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65E0D" w:rsidRPr="00AD6DA7" w:rsidRDefault="00F65E0D" w:rsidP="00F65E0D">
      <w:pPr>
        <w:pStyle w:val="BodyText"/>
        <w:rPr>
          <w:rFonts w:ascii="Arial" w:hAnsi="Arial" w:cs="Arial"/>
          <w:szCs w:val="24"/>
        </w:rPr>
      </w:pPr>
      <w:r w:rsidRPr="00AD6DA7">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Title"/>
        <w:rPr>
          <w:rFonts w:ascii="Arial" w:hAnsi="Arial" w:cs="Arial"/>
          <w:szCs w:val="24"/>
        </w:rPr>
      </w:pPr>
      <w:r w:rsidRPr="00AD6DA7">
        <w:rPr>
          <w:rFonts w:ascii="Arial" w:hAnsi="Arial" w:cs="Arial"/>
          <w:szCs w:val="24"/>
        </w:rPr>
        <w:t>НАРУЧИЛАЦ</w:t>
      </w:r>
    </w:p>
    <w:p w:rsidR="00F65E0D" w:rsidRPr="00AD6DA7" w:rsidRDefault="00F65E0D" w:rsidP="00F65E0D">
      <w:pPr>
        <w:pStyle w:val="Title"/>
        <w:rPr>
          <w:rFonts w:ascii="Arial" w:hAnsi="Arial" w:cs="Arial"/>
          <w:szCs w:val="24"/>
        </w:rPr>
      </w:pPr>
    </w:p>
    <w:p w:rsidR="00F65E0D" w:rsidRPr="00AD6DA7" w:rsidRDefault="00F65E0D" w:rsidP="00F65E0D">
      <w:pPr>
        <w:pStyle w:val="Title"/>
        <w:rPr>
          <w:rFonts w:ascii="Arial" w:hAnsi="Arial" w:cs="Arial"/>
          <w:szCs w:val="24"/>
        </w:rPr>
      </w:pPr>
      <w:r w:rsidRPr="00AD6DA7">
        <w:rPr>
          <w:rFonts w:ascii="Arial" w:hAnsi="Arial" w:cs="Arial"/>
          <w:szCs w:val="24"/>
        </w:rPr>
        <w:t>ЈАВНО ПРЕДУЗЕЋЕ</w:t>
      </w:r>
    </w:p>
    <w:p w:rsidR="00F65E0D" w:rsidRPr="00AD6DA7" w:rsidRDefault="00F65E0D" w:rsidP="00F65E0D">
      <w:pPr>
        <w:pStyle w:val="Title"/>
        <w:rPr>
          <w:rFonts w:ascii="Arial" w:hAnsi="Arial" w:cs="Arial"/>
          <w:szCs w:val="24"/>
        </w:rPr>
      </w:pPr>
      <w:r w:rsidRPr="00AD6DA7">
        <w:rPr>
          <w:rFonts w:ascii="Arial" w:hAnsi="Arial" w:cs="Arial"/>
          <w:szCs w:val="24"/>
        </w:rPr>
        <w:t>„ЕЛЕКТРОПРИВРЕДА СРБИЈЕ“</w:t>
      </w:r>
    </w:p>
    <w:p w:rsidR="00F65E0D" w:rsidRPr="00AD6DA7" w:rsidRDefault="00F65E0D" w:rsidP="00F65E0D">
      <w:pPr>
        <w:pStyle w:val="Title"/>
        <w:rPr>
          <w:rFonts w:ascii="Arial" w:hAnsi="Arial" w:cs="Arial"/>
          <w:szCs w:val="24"/>
        </w:rPr>
      </w:pPr>
      <w:r w:rsidRPr="00AD6DA7">
        <w:rPr>
          <w:rFonts w:ascii="Arial" w:hAnsi="Arial" w:cs="Arial"/>
          <w:szCs w:val="24"/>
        </w:rPr>
        <w:t>БЕОГРАД</w:t>
      </w:r>
    </w:p>
    <w:p w:rsidR="00F65E0D" w:rsidRPr="00AD6DA7" w:rsidRDefault="00F65E0D" w:rsidP="00F65E0D">
      <w:pPr>
        <w:pStyle w:val="Title"/>
        <w:rPr>
          <w:rFonts w:ascii="Arial" w:hAnsi="Arial" w:cs="Arial"/>
          <w:szCs w:val="24"/>
        </w:rPr>
      </w:pPr>
      <w:r w:rsidRPr="00AD6DA7">
        <w:rPr>
          <w:rFonts w:ascii="Arial" w:hAnsi="Arial" w:cs="Arial"/>
          <w:szCs w:val="24"/>
        </w:rPr>
        <w:t>УЛИЦА ЦАРИЦЕ МИЛИЦЕ БРОЈ 2</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p>
    <w:p w:rsidR="00F65E0D" w:rsidRPr="00AD6DA7" w:rsidRDefault="00F65E0D" w:rsidP="00F65E0D">
      <w:pPr>
        <w:pStyle w:val="BodyText"/>
        <w:jc w:val="center"/>
        <w:rPr>
          <w:rFonts w:ascii="Arial" w:hAnsi="Arial" w:cs="Arial"/>
          <w:b/>
          <w:szCs w:val="24"/>
        </w:rPr>
      </w:pPr>
      <w:r w:rsidRPr="00AD6DA7">
        <w:rPr>
          <w:rFonts w:ascii="Arial" w:hAnsi="Arial" w:cs="Arial"/>
          <w:b/>
          <w:szCs w:val="24"/>
        </w:rPr>
        <w:t>КОНКУРСНА ДОКУМЕНТАЦИЈА</w:t>
      </w: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b/>
          <w:szCs w:val="24"/>
        </w:rPr>
      </w:pPr>
      <w:r w:rsidRPr="00AD6DA7">
        <w:rPr>
          <w:rFonts w:ascii="Arial" w:hAnsi="Arial" w:cs="Arial"/>
          <w:b/>
          <w:szCs w:val="24"/>
        </w:rPr>
        <w:t>ЗА ЈАВНУ НАБАВКУ</w:t>
      </w:r>
      <w:r w:rsidR="003121F2" w:rsidRPr="00AD6DA7">
        <w:rPr>
          <w:rFonts w:ascii="Arial" w:hAnsi="Arial" w:cs="Arial"/>
          <w:b/>
          <w:szCs w:val="24"/>
        </w:rPr>
        <w:t xml:space="preserve"> УСЛУГА</w:t>
      </w:r>
    </w:p>
    <w:p w:rsidR="00F65E0D" w:rsidRPr="00EA4204" w:rsidRDefault="00F65E0D" w:rsidP="00F65E0D">
      <w:pPr>
        <w:pStyle w:val="BodyText"/>
        <w:jc w:val="center"/>
        <w:rPr>
          <w:rFonts w:ascii="Arial" w:hAnsi="Arial" w:cs="Arial"/>
          <w:szCs w:val="24"/>
        </w:rPr>
      </w:pPr>
    </w:p>
    <w:p w:rsidR="00F65E0D" w:rsidRPr="00AD6DA7" w:rsidRDefault="00EA4204" w:rsidP="00F65E0D">
      <w:pPr>
        <w:pStyle w:val="BodyText"/>
        <w:jc w:val="center"/>
        <w:rPr>
          <w:rFonts w:ascii="Arial" w:hAnsi="Arial" w:cs="Arial"/>
          <w:b/>
          <w:szCs w:val="24"/>
        </w:rPr>
      </w:pPr>
      <w:r>
        <w:rPr>
          <w:rFonts w:ascii="Arial" w:hAnsi="Arial" w:cs="Arial"/>
          <w:b/>
          <w:szCs w:val="24"/>
          <w:lang w:val="sr-Cyrl-RS"/>
        </w:rPr>
        <w:t>СЕРВИСНЕ УСЛУГЕ ПО</w:t>
      </w:r>
      <w:r w:rsidR="00F65E0D" w:rsidRPr="00AD6DA7">
        <w:rPr>
          <w:rFonts w:ascii="Arial" w:hAnsi="Arial" w:cs="Arial"/>
          <w:b/>
          <w:szCs w:val="24"/>
        </w:rPr>
        <w:t xml:space="preserve"> </w:t>
      </w:r>
      <w:r w:rsidR="00CF4257" w:rsidRPr="00AD6DA7">
        <w:rPr>
          <w:rFonts w:ascii="Arial" w:hAnsi="Arial" w:cs="Arial"/>
          <w:b/>
          <w:caps/>
          <w:szCs w:val="24"/>
        </w:rPr>
        <w:t>МС</w:t>
      </w:r>
      <w:r w:rsidR="003121F2" w:rsidRPr="00AD6DA7">
        <w:rPr>
          <w:rFonts w:ascii="Arial" w:hAnsi="Arial" w:cs="Arial"/>
          <w:b/>
          <w:szCs w:val="24"/>
        </w:rPr>
        <w:t xml:space="preserve"> </w:t>
      </w:r>
      <w:r>
        <w:rPr>
          <w:rFonts w:ascii="Arial" w:hAnsi="Arial" w:cs="Arial"/>
          <w:b/>
          <w:szCs w:val="24"/>
          <w:lang w:val="sr-Cyrl-RS"/>
        </w:rPr>
        <w:t>СТАНДАРДИМА</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b/>
          <w:szCs w:val="24"/>
        </w:rPr>
      </w:pPr>
      <w:r w:rsidRPr="00AD6DA7">
        <w:rPr>
          <w:rFonts w:ascii="Arial" w:hAnsi="Arial" w:cs="Arial"/>
          <w:b/>
          <w:szCs w:val="24"/>
        </w:rPr>
        <w:t>- У ОТВОРЕНОМ ПОСТУПКУ -</w:t>
      </w: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b/>
          <w:szCs w:val="24"/>
        </w:rPr>
      </w:pPr>
      <w:r w:rsidRPr="00EA4204">
        <w:rPr>
          <w:rFonts w:ascii="Arial" w:hAnsi="Arial" w:cs="Arial"/>
          <w:b/>
          <w:szCs w:val="24"/>
        </w:rPr>
        <w:t xml:space="preserve">ЈАВНА НАБАВКА </w:t>
      </w:r>
      <w:r w:rsidR="00B136B7" w:rsidRPr="00EA4204">
        <w:rPr>
          <w:rFonts w:ascii="Arial" w:hAnsi="Arial" w:cs="Arial"/>
          <w:b/>
          <w:szCs w:val="24"/>
        </w:rPr>
        <w:t>ЈН/1000/0202/2016</w:t>
      </w: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szCs w:val="24"/>
        </w:rPr>
      </w:pPr>
      <w:r w:rsidRPr="00AD6DA7">
        <w:rPr>
          <w:rFonts w:ascii="Arial" w:hAnsi="Arial" w:cs="Arial"/>
          <w:szCs w:val="24"/>
        </w:rPr>
        <w:t xml:space="preserve">(заведено у ЈП ЕПС број </w:t>
      </w:r>
      <w:r w:rsidR="00D106AD">
        <w:rPr>
          <w:rFonts w:ascii="Arial" w:hAnsi="Arial" w:cs="Arial"/>
          <w:szCs w:val="24"/>
          <w:lang w:val="en-US"/>
        </w:rPr>
        <w:t>12.01.154634/15/16</w:t>
      </w:r>
      <w:r w:rsidR="00D106AD">
        <w:rPr>
          <w:rFonts w:ascii="Arial" w:hAnsi="Arial" w:cs="Arial"/>
          <w:szCs w:val="24"/>
          <w:lang w:val="sr-Cyrl-RS"/>
        </w:rPr>
        <w:t xml:space="preserve"> од  15.07</w:t>
      </w:r>
      <w:r w:rsidR="00E254E1">
        <w:rPr>
          <w:rFonts w:ascii="Arial" w:hAnsi="Arial" w:cs="Arial"/>
          <w:szCs w:val="24"/>
          <w:lang w:val="sr-Cyrl-RS"/>
        </w:rPr>
        <w:t>.</w:t>
      </w:r>
      <w:r w:rsidR="00E621F1">
        <w:rPr>
          <w:rFonts w:ascii="Arial" w:hAnsi="Arial" w:cs="Arial"/>
          <w:szCs w:val="24"/>
        </w:rPr>
        <w:t>201</w:t>
      </w:r>
      <w:r w:rsidR="00E621F1" w:rsidRPr="00AF2B98">
        <w:rPr>
          <w:rFonts w:ascii="Arial" w:hAnsi="Arial" w:cs="Arial"/>
          <w:szCs w:val="24"/>
        </w:rPr>
        <w:t>6</w:t>
      </w:r>
      <w:r w:rsidRPr="00AD6DA7">
        <w:rPr>
          <w:rFonts w:ascii="Arial" w:hAnsi="Arial" w:cs="Arial"/>
          <w:szCs w:val="24"/>
        </w:rPr>
        <w:t>.</w:t>
      </w:r>
      <w:r w:rsidR="00D106AD">
        <w:rPr>
          <w:rFonts w:ascii="Arial" w:hAnsi="Arial" w:cs="Arial"/>
          <w:szCs w:val="24"/>
          <w:lang w:val="en-US"/>
        </w:rPr>
        <w:t xml:space="preserve"> </w:t>
      </w:r>
      <w:r w:rsidR="00D106AD">
        <w:rPr>
          <w:rFonts w:ascii="Arial" w:hAnsi="Arial" w:cs="Arial"/>
          <w:szCs w:val="24"/>
          <w:lang w:val="sr-Cyrl-RS"/>
        </w:rPr>
        <w:t>године</w:t>
      </w:r>
      <w:bookmarkStart w:id="0" w:name="_GoBack"/>
      <w:bookmarkEnd w:id="0"/>
      <w:r w:rsidRPr="00AD6DA7">
        <w:rPr>
          <w:rFonts w:ascii="Arial" w:hAnsi="Arial" w:cs="Arial"/>
          <w:szCs w:val="24"/>
        </w:rPr>
        <w:t>)</w:t>
      </w:r>
    </w:p>
    <w:p w:rsidR="00F65E0D" w:rsidRPr="00AD6DA7" w:rsidRDefault="00F65E0D" w:rsidP="00F65E0D">
      <w:pPr>
        <w:pStyle w:val="BodyText"/>
        <w:jc w:val="center"/>
        <w:rPr>
          <w:rFonts w:ascii="Arial" w:hAnsi="Arial" w:cs="Arial"/>
          <w:szCs w:val="24"/>
        </w:rPr>
      </w:pPr>
    </w:p>
    <w:p w:rsidR="00F65E0D" w:rsidRPr="00AD6DA7" w:rsidRDefault="00F65E0D" w:rsidP="00F65E0D">
      <w:pPr>
        <w:pStyle w:val="BodyText"/>
        <w:jc w:val="center"/>
        <w:rPr>
          <w:rFonts w:ascii="Arial" w:hAnsi="Arial" w:cs="Arial"/>
          <w:szCs w:val="24"/>
        </w:rPr>
      </w:pPr>
    </w:p>
    <w:p w:rsidR="00F65E0D" w:rsidRPr="00AF2B98" w:rsidRDefault="00F65E0D" w:rsidP="00F65E0D">
      <w:pPr>
        <w:pStyle w:val="BodyText"/>
        <w:rPr>
          <w:rFonts w:ascii="Arial" w:hAnsi="Arial" w:cs="Arial"/>
          <w:szCs w:val="24"/>
        </w:rPr>
      </w:pPr>
    </w:p>
    <w:p w:rsidR="00EF0EF5" w:rsidRPr="00AF2B98" w:rsidRDefault="00EF0EF5" w:rsidP="00F65E0D">
      <w:pPr>
        <w:pStyle w:val="BodyText"/>
        <w:rPr>
          <w:rFonts w:ascii="Arial" w:hAnsi="Arial" w:cs="Arial"/>
          <w:szCs w:val="24"/>
        </w:rPr>
      </w:pPr>
    </w:p>
    <w:p w:rsidR="00EF0EF5" w:rsidRPr="00AF2B98" w:rsidRDefault="00EF0EF5" w:rsidP="00F65E0D">
      <w:pPr>
        <w:pStyle w:val="BodyText"/>
        <w:rPr>
          <w:rFonts w:ascii="Arial" w:hAnsi="Arial" w:cs="Arial"/>
          <w:szCs w:val="24"/>
        </w:rPr>
      </w:pPr>
    </w:p>
    <w:p w:rsidR="007F7010" w:rsidRDefault="007F7010" w:rsidP="00F65E0D">
      <w:pPr>
        <w:jc w:val="center"/>
        <w:rPr>
          <w:rFonts w:ascii="Arial" w:hAnsi="Arial" w:cs="Arial"/>
          <w:b/>
          <w:szCs w:val="24"/>
        </w:rPr>
      </w:pPr>
    </w:p>
    <w:p w:rsidR="007F7010" w:rsidRDefault="007F7010" w:rsidP="00F65E0D">
      <w:pPr>
        <w:jc w:val="center"/>
        <w:rPr>
          <w:rFonts w:ascii="Arial" w:hAnsi="Arial" w:cs="Arial"/>
          <w:b/>
          <w:szCs w:val="24"/>
        </w:rPr>
      </w:pPr>
    </w:p>
    <w:p w:rsidR="007F7010" w:rsidRDefault="007F7010" w:rsidP="00F65E0D">
      <w:pPr>
        <w:jc w:val="center"/>
        <w:rPr>
          <w:rFonts w:ascii="Arial" w:hAnsi="Arial" w:cs="Arial"/>
          <w:b/>
          <w:szCs w:val="24"/>
        </w:rPr>
      </w:pPr>
    </w:p>
    <w:p w:rsidR="007F7010" w:rsidRDefault="007F7010" w:rsidP="00F65E0D">
      <w:pPr>
        <w:jc w:val="center"/>
        <w:rPr>
          <w:rFonts w:ascii="Arial" w:hAnsi="Arial" w:cs="Arial"/>
          <w:b/>
          <w:szCs w:val="24"/>
        </w:rPr>
      </w:pPr>
    </w:p>
    <w:p w:rsidR="007F7010" w:rsidRDefault="007F7010" w:rsidP="00F65E0D">
      <w:pPr>
        <w:jc w:val="center"/>
        <w:rPr>
          <w:rFonts w:ascii="Arial" w:hAnsi="Arial" w:cs="Arial"/>
          <w:b/>
          <w:szCs w:val="24"/>
        </w:rPr>
      </w:pPr>
    </w:p>
    <w:p w:rsidR="007F7010" w:rsidRDefault="007F7010" w:rsidP="00F65E0D">
      <w:pPr>
        <w:jc w:val="center"/>
        <w:rPr>
          <w:rFonts w:ascii="Arial" w:hAnsi="Arial" w:cs="Arial"/>
          <w:b/>
          <w:szCs w:val="24"/>
        </w:rPr>
      </w:pPr>
    </w:p>
    <w:p w:rsidR="00F65E0D" w:rsidRPr="00AD6DA7" w:rsidRDefault="00F65E0D" w:rsidP="00F65E0D">
      <w:pPr>
        <w:jc w:val="center"/>
        <w:rPr>
          <w:rFonts w:ascii="Arial" w:hAnsi="Arial" w:cs="Arial"/>
          <w:b/>
          <w:szCs w:val="24"/>
        </w:rPr>
      </w:pPr>
      <w:r w:rsidRPr="00AD6DA7">
        <w:rPr>
          <w:rFonts w:ascii="Arial" w:hAnsi="Arial" w:cs="Arial"/>
          <w:b/>
          <w:szCs w:val="24"/>
        </w:rPr>
        <w:t xml:space="preserve">Београд, </w:t>
      </w:r>
      <w:r w:rsidR="00190490">
        <w:rPr>
          <w:rFonts w:ascii="Arial" w:hAnsi="Arial" w:cs="Arial"/>
          <w:b/>
          <w:szCs w:val="24"/>
          <w:lang w:val="sr-Cyrl-RS"/>
        </w:rPr>
        <w:t>ју</w:t>
      </w:r>
      <w:r w:rsidR="00BC1BEC">
        <w:rPr>
          <w:rFonts w:ascii="Arial" w:hAnsi="Arial" w:cs="Arial"/>
          <w:b/>
          <w:szCs w:val="24"/>
          <w:lang w:val="sr-Cyrl-RS"/>
        </w:rPr>
        <w:t>л</w:t>
      </w:r>
      <w:r w:rsidR="00E621F1">
        <w:rPr>
          <w:rFonts w:ascii="Arial" w:hAnsi="Arial" w:cs="Arial"/>
          <w:b/>
          <w:szCs w:val="24"/>
        </w:rPr>
        <w:t xml:space="preserve"> 2016</w:t>
      </w:r>
      <w:r w:rsidRPr="00AD6DA7">
        <w:rPr>
          <w:rFonts w:ascii="Arial" w:hAnsi="Arial" w:cs="Arial"/>
          <w:b/>
          <w:szCs w:val="24"/>
        </w:rPr>
        <w:t>. године</w:t>
      </w:r>
    </w:p>
    <w:p w:rsidR="00F65E0D" w:rsidRPr="00AD6DA7" w:rsidRDefault="00F65E0D" w:rsidP="00F65E0D">
      <w:pPr>
        <w:pStyle w:val="BodyText"/>
        <w:rPr>
          <w:rFonts w:ascii="Arial" w:hAnsi="Arial" w:cs="Arial"/>
          <w:szCs w:val="24"/>
        </w:rPr>
      </w:pPr>
      <w:r w:rsidRPr="00AD6DA7">
        <w:rPr>
          <w:rFonts w:ascii="Arial" w:hAnsi="Arial" w:cs="Arial"/>
          <w:szCs w:val="24"/>
        </w:rPr>
        <w:br w:type="page"/>
      </w:r>
    </w:p>
    <w:p w:rsidR="00F65E0D" w:rsidRPr="00AD6DA7" w:rsidRDefault="00F65E0D" w:rsidP="00F65E0D">
      <w:pPr>
        <w:pStyle w:val="BodyText"/>
        <w:jc w:val="center"/>
        <w:rPr>
          <w:rFonts w:ascii="Arial" w:hAnsi="Arial" w:cs="Arial"/>
          <w:szCs w:val="24"/>
        </w:rPr>
      </w:pPr>
    </w:p>
    <w:p w:rsidR="00F65E0D" w:rsidRPr="00AD6DA7" w:rsidRDefault="00F65E0D" w:rsidP="00F65E0D">
      <w:pPr>
        <w:jc w:val="both"/>
        <w:rPr>
          <w:rFonts w:ascii="Arial" w:eastAsia="TimesNewRomanPSMT" w:hAnsi="Arial" w:cs="Arial"/>
          <w:szCs w:val="24"/>
        </w:rPr>
      </w:pPr>
      <w:r w:rsidRPr="00AD6DA7">
        <w:rPr>
          <w:rFonts w:ascii="Arial" w:eastAsia="TimesNewRomanPSMT" w:hAnsi="Arial" w:cs="Arial"/>
          <w:szCs w:val="24"/>
        </w:rPr>
        <w:t xml:space="preserve">На основу чл. 32. и 61. </w:t>
      </w:r>
      <w:r w:rsidRPr="00CF3A60">
        <w:rPr>
          <w:rFonts w:ascii="Arial" w:eastAsia="TimesNewRomanPSMT" w:hAnsi="Arial" w:cs="Arial"/>
          <w:szCs w:val="24"/>
        </w:rPr>
        <w:t>Закона о јавним набавкама</w:t>
      </w:r>
      <w:r w:rsidRPr="00AD6DA7">
        <w:rPr>
          <w:rFonts w:ascii="Arial" w:eastAsia="TimesNewRomanPSMT" w:hAnsi="Arial" w:cs="Arial"/>
          <w:szCs w:val="24"/>
        </w:rPr>
        <w:t xml:space="preserve"> („Сл. гласник РС” бр. 124/12</w:t>
      </w:r>
      <w:r w:rsidR="006966FC">
        <w:rPr>
          <w:rFonts w:ascii="Arial" w:eastAsia="TimesNewRomanPSMT" w:hAnsi="Arial" w:cs="Arial"/>
          <w:szCs w:val="24"/>
        </w:rPr>
        <w:t>,</w:t>
      </w:r>
      <w:r w:rsidRPr="00AD6DA7">
        <w:rPr>
          <w:rFonts w:ascii="Arial" w:eastAsia="TimesNewRomanPSMT" w:hAnsi="Arial" w:cs="Arial"/>
          <w:szCs w:val="24"/>
        </w:rPr>
        <w:t xml:space="preserve"> 14/15</w:t>
      </w:r>
      <w:r w:rsidR="006966FC">
        <w:rPr>
          <w:rFonts w:ascii="Arial" w:eastAsia="TimesNewRomanPSMT" w:hAnsi="Arial" w:cs="Arial"/>
          <w:szCs w:val="24"/>
        </w:rPr>
        <w:t xml:space="preserve"> и 68/15</w:t>
      </w:r>
      <w:r w:rsidRPr="00AD6DA7">
        <w:rPr>
          <w:rFonts w:ascii="Arial" w:eastAsia="TimesNewRomanPSMT" w:hAnsi="Arial" w:cs="Arial"/>
          <w:szCs w:val="24"/>
        </w:rPr>
        <w:t>, у даљем те</w:t>
      </w:r>
      <w:r w:rsidR="00203AC4" w:rsidRPr="00AD6DA7">
        <w:rPr>
          <w:rFonts w:ascii="Arial" w:eastAsia="TimesNewRomanPSMT" w:hAnsi="Arial" w:cs="Arial"/>
          <w:szCs w:val="24"/>
        </w:rPr>
        <w:t>ксту: Закон), члана</w:t>
      </w:r>
      <w:r w:rsidRPr="00AD6DA7">
        <w:rPr>
          <w:rFonts w:ascii="Arial" w:eastAsia="TimesNewRomanPSMT" w:hAnsi="Arial" w:cs="Arial"/>
          <w:szCs w:val="24"/>
        </w:rPr>
        <w:t xml:space="preserve"> 2. Правилника о обавезним елементима конкурсне документације у поступцима јавних набавки и начину доказивања испуњености ус</w:t>
      </w:r>
      <w:r w:rsidR="00203AC4" w:rsidRPr="00AD6DA7">
        <w:rPr>
          <w:rFonts w:ascii="Arial" w:eastAsia="TimesNewRomanPSMT" w:hAnsi="Arial" w:cs="Arial"/>
          <w:szCs w:val="24"/>
        </w:rPr>
        <w:t xml:space="preserve">лова („Сл. гласник РС” бр. </w:t>
      </w:r>
      <w:r w:rsidR="006966FC">
        <w:rPr>
          <w:rFonts w:ascii="Arial" w:eastAsia="TimesNewRomanPSMT" w:hAnsi="Arial" w:cs="Arial"/>
          <w:szCs w:val="24"/>
        </w:rPr>
        <w:t>86/15</w:t>
      </w:r>
      <w:r w:rsidRPr="00AD6DA7">
        <w:rPr>
          <w:rFonts w:ascii="Arial" w:eastAsia="TimesNewRomanPSMT" w:hAnsi="Arial" w:cs="Arial"/>
          <w:szCs w:val="24"/>
        </w:rPr>
        <w:t xml:space="preserve">), </w:t>
      </w:r>
      <w:r w:rsidRPr="00AD6DA7">
        <w:rPr>
          <w:rFonts w:ascii="Arial" w:eastAsia="Arial Unicode MS" w:hAnsi="Arial" w:cs="Arial"/>
          <w:color w:val="000000"/>
          <w:kern w:val="2"/>
          <w:szCs w:val="24"/>
        </w:rPr>
        <w:t xml:space="preserve">Одлуке о покретању поступка јавне </w:t>
      </w:r>
      <w:r w:rsidRPr="00EA4204">
        <w:rPr>
          <w:rFonts w:ascii="Arial" w:eastAsia="Arial Unicode MS" w:hAnsi="Arial" w:cs="Arial"/>
          <w:color w:val="000000"/>
          <w:kern w:val="2"/>
          <w:szCs w:val="24"/>
        </w:rPr>
        <w:t xml:space="preserve">набавке број </w:t>
      </w:r>
      <w:r w:rsidR="00B136B7" w:rsidRPr="00EA4204">
        <w:rPr>
          <w:rFonts w:ascii="Arial" w:eastAsia="Arial Unicode MS" w:hAnsi="Arial" w:cs="Arial"/>
          <w:color w:val="000000"/>
          <w:kern w:val="2"/>
          <w:szCs w:val="24"/>
        </w:rPr>
        <w:t>ЈН/1000/0202/2016</w:t>
      </w:r>
      <w:r w:rsidRPr="00EA4204">
        <w:rPr>
          <w:rFonts w:ascii="Arial" w:eastAsia="Arial Unicode MS" w:hAnsi="Arial" w:cs="Arial"/>
          <w:color w:val="000000"/>
          <w:kern w:val="2"/>
          <w:szCs w:val="24"/>
        </w:rPr>
        <w:t xml:space="preserve">, број </w:t>
      </w:r>
      <w:r w:rsidR="00EF0EF5" w:rsidRPr="00EA4204">
        <w:rPr>
          <w:rFonts w:ascii="Arial" w:hAnsi="Arial" w:cs="Arial"/>
          <w:szCs w:val="24"/>
        </w:rPr>
        <w:t>16</w:t>
      </w:r>
      <w:r w:rsidR="0044492B" w:rsidRPr="00EA4204">
        <w:rPr>
          <w:rFonts w:ascii="Arial" w:hAnsi="Arial" w:cs="Arial"/>
          <w:szCs w:val="24"/>
        </w:rPr>
        <w:t>6</w:t>
      </w:r>
      <w:r w:rsidR="00EF0EF5" w:rsidRPr="00EA4204">
        <w:rPr>
          <w:rFonts w:ascii="Arial" w:hAnsi="Arial" w:cs="Arial"/>
          <w:szCs w:val="24"/>
        </w:rPr>
        <w:t>1/3-15</w:t>
      </w:r>
      <w:r w:rsidRPr="00EA4204">
        <w:rPr>
          <w:rFonts w:ascii="Arial" w:hAnsi="Arial" w:cs="Arial"/>
          <w:szCs w:val="24"/>
        </w:rPr>
        <w:t xml:space="preserve"> од </w:t>
      </w:r>
      <w:r w:rsidR="00EF0EF5" w:rsidRPr="00EA4204">
        <w:rPr>
          <w:rFonts w:ascii="Arial" w:hAnsi="Arial" w:cs="Arial"/>
          <w:szCs w:val="24"/>
        </w:rPr>
        <w:t>27.05</w:t>
      </w:r>
      <w:r w:rsidRPr="00EA4204">
        <w:rPr>
          <w:rFonts w:ascii="Arial" w:hAnsi="Arial" w:cs="Arial"/>
          <w:szCs w:val="24"/>
        </w:rPr>
        <w:t>.</w:t>
      </w:r>
      <w:r w:rsidR="002643EA" w:rsidRPr="00EA4204">
        <w:rPr>
          <w:rFonts w:ascii="Arial" w:hAnsi="Arial" w:cs="Arial"/>
          <w:szCs w:val="24"/>
        </w:rPr>
        <w:t>2016</w:t>
      </w:r>
      <w:r w:rsidRPr="00EA4204">
        <w:rPr>
          <w:rFonts w:ascii="Arial" w:eastAsia="Arial Unicode MS" w:hAnsi="Arial" w:cs="Arial"/>
          <w:color w:val="000000"/>
          <w:kern w:val="2"/>
          <w:szCs w:val="24"/>
        </w:rPr>
        <w:t xml:space="preserve">. године и Решења о образовању комисије за јавну набавку број </w:t>
      </w:r>
      <w:r w:rsidR="0044492B" w:rsidRPr="00EA4204">
        <w:rPr>
          <w:rFonts w:ascii="Arial" w:hAnsi="Arial" w:cs="Arial"/>
          <w:szCs w:val="24"/>
        </w:rPr>
        <w:t>166</w:t>
      </w:r>
      <w:r w:rsidR="00EF0EF5" w:rsidRPr="00EA4204">
        <w:rPr>
          <w:rFonts w:ascii="Arial" w:hAnsi="Arial" w:cs="Arial"/>
          <w:szCs w:val="24"/>
        </w:rPr>
        <w:t>1/4-15</w:t>
      </w:r>
      <w:r w:rsidRPr="00EA4204">
        <w:rPr>
          <w:rFonts w:ascii="Arial" w:hAnsi="Arial" w:cs="Arial"/>
          <w:szCs w:val="24"/>
        </w:rPr>
        <w:t xml:space="preserve"> од </w:t>
      </w:r>
      <w:r w:rsidR="00EF0EF5" w:rsidRPr="00EA4204">
        <w:rPr>
          <w:rFonts w:ascii="Arial" w:hAnsi="Arial" w:cs="Arial"/>
          <w:szCs w:val="24"/>
        </w:rPr>
        <w:t>27.05</w:t>
      </w:r>
      <w:r w:rsidRPr="00EA4204">
        <w:rPr>
          <w:rFonts w:ascii="Arial" w:hAnsi="Arial" w:cs="Arial"/>
          <w:szCs w:val="24"/>
        </w:rPr>
        <w:t>.</w:t>
      </w:r>
      <w:r w:rsidR="002643EA" w:rsidRPr="00EA4204">
        <w:rPr>
          <w:rFonts w:ascii="Arial" w:hAnsi="Arial" w:cs="Arial"/>
          <w:szCs w:val="24"/>
        </w:rPr>
        <w:t>2016</w:t>
      </w:r>
      <w:r w:rsidRPr="00EA4204">
        <w:rPr>
          <w:rFonts w:ascii="Arial" w:eastAsia="Arial Unicode MS" w:hAnsi="Arial" w:cs="Arial"/>
          <w:color w:val="000000"/>
          <w:kern w:val="2"/>
          <w:szCs w:val="24"/>
        </w:rPr>
        <w:t>. године</w:t>
      </w:r>
      <w:r w:rsidRPr="00AD6DA7">
        <w:rPr>
          <w:rFonts w:ascii="Arial" w:eastAsia="Arial Unicode MS" w:hAnsi="Arial" w:cs="Arial"/>
          <w:color w:val="000000"/>
          <w:kern w:val="2"/>
        </w:rPr>
        <w:t xml:space="preserve"> </w:t>
      </w:r>
      <w:r w:rsidRPr="00AD6DA7">
        <w:rPr>
          <w:rFonts w:ascii="Arial" w:hAnsi="Arial" w:cs="Arial"/>
          <w:szCs w:val="24"/>
        </w:rPr>
        <w:t>припремљена је:</w:t>
      </w:r>
    </w:p>
    <w:p w:rsidR="00F65E0D" w:rsidRPr="00AD6DA7" w:rsidRDefault="00F65E0D" w:rsidP="00F65E0D">
      <w:pPr>
        <w:ind w:firstLine="720"/>
        <w:jc w:val="both"/>
        <w:rPr>
          <w:rFonts w:ascii="Arial" w:eastAsia="TimesNewRomanPSMT" w:hAnsi="Arial" w:cs="Arial"/>
          <w:szCs w:val="24"/>
        </w:rPr>
      </w:pPr>
    </w:p>
    <w:p w:rsidR="00F65E0D" w:rsidRPr="00AD6DA7" w:rsidRDefault="00F65E0D" w:rsidP="00F65E0D">
      <w:pPr>
        <w:ind w:firstLine="720"/>
        <w:jc w:val="both"/>
        <w:rPr>
          <w:rFonts w:ascii="Arial" w:eastAsia="TimesNewRomanPSMT" w:hAnsi="Arial" w:cs="Arial"/>
          <w:szCs w:val="24"/>
        </w:rPr>
      </w:pPr>
    </w:p>
    <w:p w:rsidR="00F65E0D" w:rsidRPr="00AD6DA7" w:rsidRDefault="00F65E0D" w:rsidP="00F65E0D">
      <w:pPr>
        <w:jc w:val="center"/>
        <w:rPr>
          <w:rFonts w:ascii="Arial" w:eastAsia="TimesNewRomanPS-BoldMT" w:hAnsi="Arial" w:cs="Arial"/>
          <w:b/>
          <w:bCs/>
          <w:szCs w:val="24"/>
        </w:rPr>
      </w:pPr>
      <w:r w:rsidRPr="00AD6DA7">
        <w:rPr>
          <w:rFonts w:ascii="Arial" w:eastAsia="TimesNewRomanPS-BoldMT" w:hAnsi="Arial" w:cs="Arial"/>
          <w:b/>
          <w:bCs/>
          <w:szCs w:val="24"/>
        </w:rPr>
        <w:t>КОНКУРСНА ДОКУМЕНТАЦИЈА</w:t>
      </w:r>
    </w:p>
    <w:p w:rsidR="00F65E0D" w:rsidRPr="00AD6DA7" w:rsidRDefault="00F65E0D" w:rsidP="00F65E0D">
      <w:pPr>
        <w:jc w:val="center"/>
        <w:rPr>
          <w:rFonts w:ascii="Arial" w:eastAsia="TimesNewRomanPS-BoldMT" w:hAnsi="Arial" w:cs="Arial"/>
          <w:b/>
          <w:bCs/>
          <w:szCs w:val="24"/>
        </w:rPr>
      </w:pPr>
    </w:p>
    <w:p w:rsidR="00F65E0D" w:rsidRPr="00AD6DA7" w:rsidRDefault="00F65E0D" w:rsidP="00F65E0D">
      <w:pPr>
        <w:pStyle w:val="BodyText"/>
        <w:jc w:val="center"/>
        <w:rPr>
          <w:rFonts w:ascii="Arial" w:hAnsi="Arial" w:cs="Arial"/>
          <w:b/>
          <w:szCs w:val="24"/>
        </w:rPr>
      </w:pPr>
      <w:r w:rsidRPr="00AD6DA7">
        <w:rPr>
          <w:rFonts w:ascii="Arial" w:eastAsia="TimesNewRomanPS-BoldMT" w:hAnsi="Arial" w:cs="Arial"/>
          <w:b/>
          <w:bCs/>
          <w:szCs w:val="24"/>
        </w:rPr>
        <w:t xml:space="preserve">ЗА ЈАВНУ НАБАВКУ </w:t>
      </w:r>
      <w:r w:rsidRPr="00AD6DA7">
        <w:rPr>
          <w:rFonts w:ascii="Arial" w:hAnsi="Arial" w:cs="Arial"/>
          <w:b/>
          <w:szCs w:val="24"/>
        </w:rPr>
        <w:t xml:space="preserve">УСЛУГА </w:t>
      </w:r>
    </w:p>
    <w:p w:rsidR="00F65E0D" w:rsidRDefault="003121F2" w:rsidP="00F65E0D">
      <w:pPr>
        <w:pStyle w:val="BodyText"/>
        <w:jc w:val="center"/>
        <w:rPr>
          <w:rFonts w:ascii="Arial" w:hAnsi="Arial" w:cs="Arial"/>
          <w:b/>
          <w:caps/>
          <w:szCs w:val="24"/>
        </w:rPr>
      </w:pPr>
      <w:r w:rsidRPr="00AD6DA7">
        <w:rPr>
          <w:rFonts w:ascii="Arial" w:hAnsi="Arial" w:cs="Arial"/>
          <w:b/>
          <w:caps/>
          <w:szCs w:val="24"/>
        </w:rPr>
        <w:t xml:space="preserve">Сервисне услуге по МС стандардима </w:t>
      </w:r>
    </w:p>
    <w:p w:rsidR="0013639A" w:rsidRPr="00AD6DA7" w:rsidRDefault="0013639A" w:rsidP="00F65E0D">
      <w:pPr>
        <w:pStyle w:val="BodyText"/>
        <w:jc w:val="center"/>
        <w:rPr>
          <w:rFonts w:ascii="Arial" w:hAnsi="Arial" w:cs="Arial"/>
          <w:b/>
          <w:szCs w:val="24"/>
        </w:rPr>
      </w:pPr>
    </w:p>
    <w:p w:rsidR="00F65E0D" w:rsidRPr="00AD6DA7" w:rsidRDefault="00F65E0D" w:rsidP="00F65E0D">
      <w:pPr>
        <w:pStyle w:val="BodyText"/>
        <w:jc w:val="center"/>
        <w:rPr>
          <w:rFonts w:ascii="Arial" w:hAnsi="Arial" w:cs="Arial"/>
          <w:b/>
          <w:szCs w:val="24"/>
        </w:rPr>
      </w:pPr>
      <w:r w:rsidRPr="00AD6DA7">
        <w:rPr>
          <w:rFonts w:ascii="Arial" w:hAnsi="Arial" w:cs="Arial"/>
          <w:b/>
          <w:szCs w:val="24"/>
        </w:rPr>
        <w:t xml:space="preserve"> ОТВОРЕНИ ПОСТУПАК</w:t>
      </w:r>
    </w:p>
    <w:p w:rsidR="00F65E0D" w:rsidRPr="00AD6DA7" w:rsidRDefault="00F65E0D" w:rsidP="00F65E0D">
      <w:pPr>
        <w:pStyle w:val="BodyText"/>
        <w:rPr>
          <w:rFonts w:ascii="Arial" w:hAnsi="Arial" w:cs="Arial"/>
          <w:szCs w:val="24"/>
        </w:rPr>
      </w:pPr>
    </w:p>
    <w:p w:rsidR="00F65E0D" w:rsidRPr="00EA4204" w:rsidRDefault="00F65E0D" w:rsidP="00F65E0D">
      <w:pPr>
        <w:pStyle w:val="BodyText"/>
        <w:jc w:val="center"/>
        <w:rPr>
          <w:rFonts w:ascii="Arial" w:hAnsi="Arial" w:cs="Arial"/>
          <w:b/>
          <w:color w:val="000000"/>
          <w:szCs w:val="24"/>
        </w:rPr>
      </w:pPr>
      <w:r w:rsidRPr="00EA4204">
        <w:rPr>
          <w:rFonts w:ascii="Arial" w:hAnsi="Arial" w:cs="Arial"/>
          <w:b/>
          <w:szCs w:val="24"/>
        </w:rPr>
        <w:t xml:space="preserve">ЈАВНА НАБАВКА </w:t>
      </w:r>
      <w:r w:rsidR="00B136B7" w:rsidRPr="00EA4204">
        <w:rPr>
          <w:rFonts w:ascii="Arial" w:hAnsi="Arial" w:cs="Arial"/>
          <w:b/>
          <w:color w:val="000000"/>
          <w:szCs w:val="24"/>
        </w:rPr>
        <w:t>ЈН/1000/0202/2016</w:t>
      </w:r>
    </w:p>
    <w:p w:rsidR="005E1A1B" w:rsidRPr="00EA4204" w:rsidRDefault="005E1A1B" w:rsidP="00F65E0D">
      <w:pPr>
        <w:pStyle w:val="BodyText"/>
        <w:jc w:val="center"/>
        <w:rPr>
          <w:rFonts w:ascii="Arial" w:hAnsi="Arial" w:cs="Arial"/>
          <w:b/>
          <w:szCs w:val="24"/>
        </w:rPr>
      </w:pPr>
    </w:p>
    <w:p w:rsidR="005E1A1B" w:rsidRPr="00EA4204" w:rsidRDefault="005E1A1B" w:rsidP="00F65E0D">
      <w:pPr>
        <w:pStyle w:val="BodyText"/>
        <w:jc w:val="center"/>
        <w:rPr>
          <w:rFonts w:ascii="Arial" w:hAnsi="Arial" w:cs="Arial"/>
          <w:b/>
          <w:szCs w:val="24"/>
        </w:rPr>
      </w:pPr>
    </w:p>
    <w:p w:rsidR="005E1A1B" w:rsidRPr="00AD6DA7" w:rsidRDefault="005E1A1B" w:rsidP="005E1A1B">
      <w:pPr>
        <w:jc w:val="center"/>
        <w:rPr>
          <w:rFonts w:ascii="Arial" w:eastAsia="TimesNewRomanPS-BoldMT" w:hAnsi="Arial" w:cs="Arial"/>
          <w:b/>
          <w:bCs/>
          <w:szCs w:val="24"/>
        </w:rPr>
      </w:pPr>
      <w:r w:rsidRPr="00EA4204">
        <w:rPr>
          <w:rFonts w:ascii="Arial" w:eastAsia="TimesNewRomanPS-BoldMT" w:hAnsi="Arial" w:cs="Arial"/>
          <w:b/>
          <w:bCs/>
          <w:szCs w:val="24"/>
        </w:rPr>
        <w:t>С А Д Р Ж А Ј</w:t>
      </w:r>
    </w:p>
    <w:sdt>
      <w:sdtPr>
        <w:rPr>
          <w:rFonts w:ascii="Arial" w:eastAsia="Times New Roman" w:hAnsi="Arial" w:cs="Arial"/>
          <w:caps/>
          <w:noProof/>
          <w:color w:val="auto"/>
          <w:sz w:val="20"/>
          <w:szCs w:val="20"/>
          <w:lang w:val="sr-Cyrl-CS" w:eastAsia="ar-SA"/>
        </w:rPr>
        <w:id w:val="14571419"/>
        <w:docPartObj>
          <w:docPartGallery w:val="Table of Contents"/>
          <w:docPartUnique/>
        </w:docPartObj>
      </w:sdtPr>
      <w:sdtEndPr>
        <w:rPr>
          <w:i/>
          <w:iCs/>
        </w:rPr>
      </w:sdtEndPr>
      <w:sdtContent>
        <w:p w:rsidR="005E1A1B" w:rsidRPr="00AD6DA7" w:rsidRDefault="005E1A1B" w:rsidP="005E1A1B">
          <w:pPr>
            <w:pStyle w:val="TOCHeading"/>
            <w:spacing w:before="0" w:line="240" w:lineRule="auto"/>
            <w:rPr>
              <w:rFonts w:ascii="Arial" w:hAnsi="Arial" w:cs="Arial"/>
            </w:rPr>
          </w:pPr>
        </w:p>
        <w:p w:rsidR="005E1A1B" w:rsidRPr="00AD6DA7" w:rsidRDefault="005E1A1B" w:rsidP="005E1A1B">
          <w:pPr>
            <w:jc w:val="center"/>
            <w:rPr>
              <w:rFonts w:ascii="Arial" w:hAnsi="Arial" w:cs="Arial"/>
              <w:szCs w:val="24"/>
            </w:rPr>
          </w:pPr>
        </w:p>
        <w:p w:rsidR="0072174B" w:rsidRDefault="00292A34">
          <w:pPr>
            <w:pStyle w:val="TOC1"/>
            <w:rPr>
              <w:rFonts w:asciiTheme="minorHAnsi" w:eastAsiaTheme="minorEastAsia" w:hAnsiTheme="minorHAnsi" w:cstheme="minorBidi"/>
              <w:b w:val="0"/>
              <w:bCs w:val="0"/>
              <w:caps w:val="0"/>
              <w:sz w:val="22"/>
              <w:szCs w:val="22"/>
              <w:lang w:val="sr-Latn-CS" w:eastAsia="sr-Latn-CS"/>
            </w:rPr>
          </w:pPr>
          <w:r w:rsidRPr="00AD6DA7">
            <w:rPr>
              <w:smallCaps/>
            </w:rPr>
            <w:fldChar w:fldCharType="begin"/>
          </w:r>
          <w:r w:rsidR="005E1A1B" w:rsidRPr="00AD6DA7">
            <w:rPr>
              <w:szCs w:val="24"/>
            </w:rPr>
            <w:instrText xml:space="preserve"> TOC \o "1-3" \h \z \u </w:instrText>
          </w:r>
          <w:r w:rsidRPr="00AD6DA7">
            <w:rPr>
              <w:smallCaps/>
            </w:rPr>
            <w:fldChar w:fldCharType="separate"/>
          </w:r>
          <w:hyperlink w:anchor="_Toc449464749" w:history="1">
            <w:r w:rsidR="0072174B" w:rsidRPr="009D7E9B">
              <w:rPr>
                <w:rStyle w:val="Hyperlink"/>
              </w:rPr>
              <w:t>1.</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ОПШТИ ПОДАЦИ О ЈАВНОЈ НАБАВЦИ</w:t>
            </w:r>
            <w:r w:rsidR="0072174B">
              <w:rPr>
                <w:webHidden/>
              </w:rPr>
              <w:tab/>
            </w:r>
            <w:r>
              <w:rPr>
                <w:webHidden/>
              </w:rPr>
              <w:fldChar w:fldCharType="begin"/>
            </w:r>
            <w:r w:rsidR="0072174B">
              <w:rPr>
                <w:webHidden/>
              </w:rPr>
              <w:instrText xml:space="preserve"> PAGEREF _Toc449464749 \h </w:instrText>
            </w:r>
            <w:r>
              <w:rPr>
                <w:webHidden/>
              </w:rPr>
            </w:r>
            <w:r>
              <w:rPr>
                <w:webHidden/>
              </w:rPr>
              <w:fldChar w:fldCharType="separate"/>
            </w:r>
            <w:r w:rsidR="0072174B">
              <w:rPr>
                <w:webHidden/>
              </w:rPr>
              <w:t>5</w:t>
            </w:r>
            <w:r>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50" w:history="1">
            <w:r w:rsidR="0072174B" w:rsidRPr="009D7E9B">
              <w:rPr>
                <w:rStyle w:val="Hyperlink"/>
              </w:rPr>
              <w:t>2.</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УПУТСТВО ПОНУЂАЧИМА КАКО ДА САЧИНЕ ПОНУДУ</w:t>
            </w:r>
            <w:r w:rsidR="0072174B">
              <w:rPr>
                <w:webHidden/>
              </w:rPr>
              <w:tab/>
            </w:r>
            <w:r w:rsidR="00292A34">
              <w:rPr>
                <w:webHidden/>
              </w:rPr>
              <w:fldChar w:fldCharType="begin"/>
            </w:r>
            <w:r w:rsidR="0072174B">
              <w:rPr>
                <w:webHidden/>
              </w:rPr>
              <w:instrText xml:space="preserve"> PAGEREF _Toc449464750 \h </w:instrText>
            </w:r>
            <w:r w:rsidR="00292A34">
              <w:rPr>
                <w:webHidden/>
              </w:rPr>
            </w:r>
            <w:r w:rsidR="00292A34">
              <w:rPr>
                <w:webHidden/>
              </w:rPr>
              <w:fldChar w:fldCharType="separate"/>
            </w:r>
            <w:r w:rsidR="0072174B">
              <w:rPr>
                <w:webHidden/>
              </w:rPr>
              <w:t>6</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51" w:history="1">
            <w:r w:rsidR="0072174B" w:rsidRPr="009D7E9B">
              <w:rPr>
                <w:rStyle w:val="Hyperlink"/>
              </w:rPr>
              <w:t>2.1</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ПОДАЦИ О ЈЕЗИКУ У ПОСТУПКУ ЈАВНЕ НАБАВКЕ</w:t>
            </w:r>
            <w:r w:rsidR="0072174B">
              <w:rPr>
                <w:webHidden/>
              </w:rPr>
              <w:tab/>
            </w:r>
            <w:r w:rsidR="00292A34">
              <w:rPr>
                <w:webHidden/>
              </w:rPr>
              <w:fldChar w:fldCharType="begin"/>
            </w:r>
            <w:r w:rsidR="0072174B">
              <w:rPr>
                <w:webHidden/>
              </w:rPr>
              <w:instrText xml:space="preserve"> PAGEREF _Toc449464751 \h </w:instrText>
            </w:r>
            <w:r w:rsidR="00292A34">
              <w:rPr>
                <w:webHidden/>
              </w:rPr>
            </w:r>
            <w:r w:rsidR="00292A34">
              <w:rPr>
                <w:webHidden/>
              </w:rPr>
              <w:fldChar w:fldCharType="separate"/>
            </w:r>
            <w:r w:rsidR="0072174B">
              <w:rPr>
                <w:webHidden/>
              </w:rPr>
              <w:t>6</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52" w:history="1">
            <w:r w:rsidR="0072174B" w:rsidRPr="009D7E9B">
              <w:rPr>
                <w:rStyle w:val="Hyperlink"/>
              </w:rPr>
              <w:t>2.2</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НАЧИН САСТАВЉАЊА ПОНУДЕ И ПОПУЊАВАЊА ОБРАСЦА ПОНУДЕ</w:t>
            </w:r>
            <w:r w:rsidR="0072174B">
              <w:rPr>
                <w:webHidden/>
              </w:rPr>
              <w:tab/>
            </w:r>
            <w:r w:rsidR="00292A34">
              <w:rPr>
                <w:webHidden/>
              </w:rPr>
              <w:fldChar w:fldCharType="begin"/>
            </w:r>
            <w:r w:rsidR="0072174B">
              <w:rPr>
                <w:webHidden/>
              </w:rPr>
              <w:instrText xml:space="preserve"> PAGEREF _Toc449464752 \h </w:instrText>
            </w:r>
            <w:r w:rsidR="00292A34">
              <w:rPr>
                <w:webHidden/>
              </w:rPr>
            </w:r>
            <w:r w:rsidR="00292A34">
              <w:rPr>
                <w:webHidden/>
              </w:rPr>
              <w:fldChar w:fldCharType="separate"/>
            </w:r>
            <w:r w:rsidR="0072174B">
              <w:rPr>
                <w:webHidden/>
              </w:rPr>
              <w:t>6</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53" w:history="1">
            <w:r w:rsidR="0072174B" w:rsidRPr="009D7E9B">
              <w:rPr>
                <w:rStyle w:val="Hyperlink"/>
              </w:rPr>
              <w:t>2.3</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ПОДНОШЕЊЕ, ИЗМЕНА, ДОПУНА И ОПОЗИВ ПОНУДЕ</w:t>
            </w:r>
            <w:r w:rsidR="0072174B">
              <w:rPr>
                <w:webHidden/>
              </w:rPr>
              <w:tab/>
            </w:r>
            <w:r w:rsidR="00292A34">
              <w:rPr>
                <w:webHidden/>
              </w:rPr>
              <w:fldChar w:fldCharType="begin"/>
            </w:r>
            <w:r w:rsidR="0072174B">
              <w:rPr>
                <w:webHidden/>
              </w:rPr>
              <w:instrText xml:space="preserve"> PAGEREF _Toc449464753 \h </w:instrText>
            </w:r>
            <w:r w:rsidR="00292A34">
              <w:rPr>
                <w:webHidden/>
              </w:rPr>
            </w:r>
            <w:r w:rsidR="00292A34">
              <w:rPr>
                <w:webHidden/>
              </w:rPr>
              <w:fldChar w:fldCharType="separate"/>
            </w:r>
            <w:r w:rsidR="0072174B">
              <w:rPr>
                <w:webHidden/>
              </w:rPr>
              <w:t>7</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54" w:history="1">
            <w:r w:rsidR="0072174B" w:rsidRPr="009D7E9B">
              <w:rPr>
                <w:rStyle w:val="Hyperlink"/>
              </w:rPr>
              <w:t>2.4</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ПАРТИЈЕ</w:t>
            </w:r>
            <w:r w:rsidR="0072174B">
              <w:rPr>
                <w:webHidden/>
              </w:rPr>
              <w:tab/>
            </w:r>
            <w:r w:rsidR="00292A34">
              <w:rPr>
                <w:webHidden/>
              </w:rPr>
              <w:fldChar w:fldCharType="begin"/>
            </w:r>
            <w:r w:rsidR="0072174B">
              <w:rPr>
                <w:webHidden/>
              </w:rPr>
              <w:instrText xml:space="preserve"> PAGEREF _Toc449464754 \h </w:instrText>
            </w:r>
            <w:r w:rsidR="00292A34">
              <w:rPr>
                <w:webHidden/>
              </w:rPr>
            </w:r>
            <w:r w:rsidR="00292A34">
              <w:rPr>
                <w:webHidden/>
              </w:rPr>
              <w:fldChar w:fldCharType="separate"/>
            </w:r>
            <w:r w:rsidR="0072174B">
              <w:rPr>
                <w:webHidden/>
              </w:rPr>
              <w:t>7</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55" w:history="1">
            <w:r w:rsidR="0072174B" w:rsidRPr="009D7E9B">
              <w:rPr>
                <w:rStyle w:val="Hyperlink"/>
              </w:rPr>
              <w:t>2.5</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ПОНУДА СА ВАРИЈАНТАМА</w:t>
            </w:r>
            <w:r w:rsidR="0072174B">
              <w:rPr>
                <w:webHidden/>
              </w:rPr>
              <w:tab/>
            </w:r>
            <w:r w:rsidR="00292A34">
              <w:rPr>
                <w:webHidden/>
              </w:rPr>
              <w:fldChar w:fldCharType="begin"/>
            </w:r>
            <w:r w:rsidR="0072174B">
              <w:rPr>
                <w:webHidden/>
              </w:rPr>
              <w:instrText xml:space="preserve"> PAGEREF _Toc449464755 \h </w:instrText>
            </w:r>
            <w:r w:rsidR="00292A34">
              <w:rPr>
                <w:webHidden/>
              </w:rPr>
            </w:r>
            <w:r w:rsidR="00292A34">
              <w:rPr>
                <w:webHidden/>
              </w:rPr>
              <w:fldChar w:fldCharType="separate"/>
            </w:r>
            <w:r w:rsidR="0072174B">
              <w:rPr>
                <w:webHidden/>
              </w:rPr>
              <w:t>7</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56" w:history="1">
            <w:r w:rsidR="0072174B" w:rsidRPr="009D7E9B">
              <w:rPr>
                <w:rStyle w:val="Hyperlink"/>
              </w:rPr>
              <w:t>2.6</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РОК ЗА ПОДНОШЕЊЕ ПОНУДА И ОТВАРАЊЕ ПОНУДА</w:t>
            </w:r>
            <w:r w:rsidR="0072174B">
              <w:rPr>
                <w:webHidden/>
              </w:rPr>
              <w:tab/>
            </w:r>
            <w:r w:rsidR="00292A34">
              <w:rPr>
                <w:webHidden/>
              </w:rPr>
              <w:fldChar w:fldCharType="begin"/>
            </w:r>
            <w:r w:rsidR="0072174B">
              <w:rPr>
                <w:webHidden/>
              </w:rPr>
              <w:instrText xml:space="preserve"> PAGEREF _Toc449464756 \h </w:instrText>
            </w:r>
            <w:r w:rsidR="00292A34">
              <w:rPr>
                <w:webHidden/>
              </w:rPr>
            </w:r>
            <w:r w:rsidR="00292A34">
              <w:rPr>
                <w:webHidden/>
              </w:rPr>
              <w:fldChar w:fldCharType="separate"/>
            </w:r>
            <w:r w:rsidR="0072174B">
              <w:rPr>
                <w:webHidden/>
              </w:rPr>
              <w:t>7</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57" w:history="1">
            <w:r w:rsidR="0072174B" w:rsidRPr="009D7E9B">
              <w:rPr>
                <w:rStyle w:val="Hyperlink"/>
              </w:rPr>
              <w:t>2.7</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ПОДИЗВОЂАЧИ</w:t>
            </w:r>
            <w:r w:rsidR="0072174B">
              <w:rPr>
                <w:webHidden/>
              </w:rPr>
              <w:tab/>
            </w:r>
            <w:r w:rsidR="00292A34">
              <w:rPr>
                <w:webHidden/>
              </w:rPr>
              <w:fldChar w:fldCharType="begin"/>
            </w:r>
            <w:r w:rsidR="0072174B">
              <w:rPr>
                <w:webHidden/>
              </w:rPr>
              <w:instrText xml:space="preserve"> PAGEREF _Toc449464757 \h </w:instrText>
            </w:r>
            <w:r w:rsidR="00292A34">
              <w:rPr>
                <w:webHidden/>
              </w:rPr>
            </w:r>
            <w:r w:rsidR="00292A34">
              <w:rPr>
                <w:webHidden/>
              </w:rPr>
              <w:fldChar w:fldCharType="separate"/>
            </w:r>
            <w:r w:rsidR="0072174B">
              <w:rPr>
                <w:webHidden/>
              </w:rPr>
              <w:t>8</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58" w:history="1">
            <w:r w:rsidR="0072174B" w:rsidRPr="009D7E9B">
              <w:rPr>
                <w:rStyle w:val="Hyperlink"/>
              </w:rPr>
              <w:t>2.8</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ГРУПА ПОНУЂАЧА (ЗАЈЕДНИЧКА ПОНУДА)</w:t>
            </w:r>
            <w:r w:rsidR="0072174B">
              <w:rPr>
                <w:webHidden/>
              </w:rPr>
              <w:tab/>
            </w:r>
            <w:r w:rsidR="00292A34">
              <w:rPr>
                <w:webHidden/>
              </w:rPr>
              <w:fldChar w:fldCharType="begin"/>
            </w:r>
            <w:r w:rsidR="0072174B">
              <w:rPr>
                <w:webHidden/>
              </w:rPr>
              <w:instrText xml:space="preserve"> PAGEREF _Toc449464758 \h </w:instrText>
            </w:r>
            <w:r w:rsidR="00292A34">
              <w:rPr>
                <w:webHidden/>
              </w:rPr>
            </w:r>
            <w:r w:rsidR="00292A34">
              <w:rPr>
                <w:webHidden/>
              </w:rPr>
              <w:fldChar w:fldCharType="separate"/>
            </w:r>
            <w:r w:rsidR="0072174B">
              <w:rPr>
                <w:webHidden/>
              </w:rPr>
              <w:t>9</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59" w:history="1">
            <w:r w:rsidR="0072174B" w:rsidRPr="009D7E9B">
              <w:rPr>
                <w:rStyle w:val="Hyperlink"/>
              </w:rPr>
              <w:t>2.9</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НАЧИН И УСЛОВИ ФАКТУРИСАЊА И ПЛАЋАЊА</w:t>
            </w:r>
            <w:r w:rsidR="0072174B">
              <w:rPr>
                <w:webHidden/>
              </w:rPr>
              <w:tab/>
            </w:r>
            <w:r w:rsidR="00292A34">
              <w:rPr>
                <w:webHidden/>
              </w:rPr>
              <w:fldChar w:fldCharType="begin"/>
            </w:r>
            <w:r w:rsidR="0072174B">
              <w:rPr>
                <w:webHidden/>
              </w:rPr>
              <w:instrText xml:space="preserve"> PAGEREF _Toc449464759 \h </w:instrText>
            </w:r>
            <w:r w:rsidR="00292A34">
              <w:rPr>
                <w:webHidden/>
              </w:rPr>
            </w:r>
            <w:r w:rsidR="00292A34">
              <w:rPr>
                <w:webHidden/>
              </w:rPr>
              <w:fldChar w:fldCharType="separate"/>
            </w:r>
            <w:r w:rsidR="0072174B">
              <w:rPr>
                <w:webHidden/>
              </w:rPr>
              <w:t>9</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60" w:history="1">
            <w:r w:rsidR="0072174B" w:rsidRPr="009D7E9B">
              <w:rPr>
                <w:rStyle w:val="Hyperlink"/>
              </w:rPr>
              <w:t>2.10</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РОК ИЗВРШЕЊА УСЛУГЕ</w:t>
            </w:r>
            <w:r w:rsidR="0072174B">
              <w:rPr>
                <w:webHidden/>
              </w:rPr>
              <w:tab/>
            </w:r>
            <w:r w:rsidR="00292A34">
              <w:rPr>
                <w:webHidden/>
              </w:rPr>
              <w:fldChar w:fldCharType="begin"/>
            </w:r>
            <w:r w:rsidR="0072174B">
              <w:rPr>
                <w:webHidden/>
              </w:rPr>
              <w:instrText xml:space="preserve"> PAGEREF _Toc449464760 \h </w:instrText>
            </w:r>
            <w:r w:rsidR="00292A34">
              <w:rPr>
                <w:webHidden/>
              </w:rPr>
            </w:r>
            <w:r w:rsidR="00292A34">
              <w:rPr>
                <w:webHidden/>
              </w:rPr>
              <w:fldChar w:fldCharType="separate"/>
            </w:r>
            <w:r w:rsidR="0072174B">
              <w:rPr>
                <w:webHidden/>
              </w:rPr>
              <w:t>11</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61" w:history="1">
            <w:r w:rsidR="0072174B" w:rsidRPr="009D7E9B">
              <w:rPr>
                <w:rStyle w:val="Hyperlink"/>
              </w:rPr>
              <w:t>2.11</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ТЕРМИН ПЛАН ИЗВРШЕЊА УСЛУГЕ</w:t>
            </w:r>
            <w:r w:rsidR="0072174B">
              <w:rPr>
                <w:webHidden/>
              </w:rPr>
              <w:tab/>
            </w:r>
            <w:r w:rsidR="00292A34">
              <w:rPr>
                <w:webHidden/>
              </w:rPr>
              <w:fldChar w:fldCharType="begin"/>
            </w:r>
            <w:r w:rsidR="0072174B">
              <w:rPr>
                <w:webHidden/>
              </w:rPr>
              <w:instrText xml:space="preserve"> PAGEREF _Toc449464761 \h </w:instrText>
            </w:r>
            <w:r w:rsidR="00292A34">
              <w:rPr>
                <w:webHidden/>
              </w:rPr>
            </w:r>
            <w:r w:rsidR="00292A34">
              <w:rPr>
                <w:webHidden/>
              </w:rPr>
              <w:fldChar w:fldCharType="separate"/>
            </w:r>
            <w:r w:rsidR="0072174B">
              <w:rPr>
                <w:webHidden/>
              </w:rPr>
              <w:t>11</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62" w:history="1">
            <w:r w:rsidR="0072174B" w:rsidRPr="009D7E9B">
              <w:rPr>
                <w:rStyle w:val="Hyperlink"/>
              </w:rPr>
              <w:t>2.12</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ПЛАН РАДА</w:t>
            </w:r>
            <w:r w:rsidR="0072174B">
              <w:rPr>
                <w:webHidden/>
              </w:rPr>
              <w:tab/>
            </w:r>
            <w:r w:rsidR="00292A34">
              <w:rPr>
                <w:webHidden/>
              </w:rPr>
              <w:fldChar w:fldCharType="begin"/>
            </w:r>
            <w:r w:rsidR="0072174B">
              <w:rPr>
                <w:webHidden/>
              </w:rPr>
              <w:instrText xml:space="preserve"> PAGEREF _Toc449464762 \h </w:instrText>
            </w:r>
            <w:r w:rsidR="00292A34">
              <w:rPr>
                <w:webHidden/>
              </w:rPr>
            </w:r>
            <w:r w:rsidR="00292A34">
              <w:rPr>
                <w:webHidden/>
              </w:rPr>
              <w:fldChar w:fldCharType="separate"/>
            </w:r>
            <w:r w:rsidR="0072174B">
              <w:rPr>
                <w:webHidden/>
              </w:rPr>
              <w:t>12</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63" w:history="1">
            <w:r w:rsidR="0072174B" w:rsidRPr="009D7E9B">
              <w:rPr>
                <w:rStyle w:val="Hyperlink"/>
              </w:rPr>
              <w:t xml:space="preserve">2.13 </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ЦЕНА</w:t>
            </w:r>
            <w:r w:rsidR="0072174B">
              <w:rPr>
                <w:webHidden/>
              </w:rPr>
              <w:tab/>
            </w:r>
            <w:r w:rsidR="00292A34">
              <w:rPr>
                <w:webHidden/>
              </w:rPr>
              <w:fldChar w:fldCharType="begin"/>
            </w:r>
            <w:r w:rsidR="0072174B">
              <w:rPr>
                <w:webHidden/>
              </w:rPr>
              <w:instrText xml:space="preserve"> PAGEREF _Toc449464763 \h </w:instrText>
            </w:r>
            <w:r w:rsidR="00292A34">
              <w:rPr>
                <w:webHidden/>
              </w:rPr>
            </w:r>
            <w:r w:rsidR="00292A34">
              <w:rPr>
                <w:webHidden/>
              </w:rPr>
              <w:fldChar w:fldCharType="separate"/>
            </w:r>
            <w:r w:rsidR="0072174B">
              <w:rPr>
                <w:webHidden/>
              </w:rPr>
              <w:t>12</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64" w:history="1">
            <w:r w:rsidR="0072174B" w:rsidRPr="009D7E9B">
              <w:rPr>
                <w:rStyle w:val="Hyperlink"/>
              </w:rPr>
              <w:t>2.14</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СРЕДСТВА ФИНАНСИЈСКОГ ОБЕЗБЕЂЕЊА</w:t>
            </w:r>
            <w:r w:rsidR="0072174B">
              <w:rPr>
                <w:webHidden/>
              </w:rPr>
              <w:tab/>
            </w:r>
            <w:r w:rsidR="00292A34">
              <w:rPr>
                <w:webHidden/>
              </w:rPr>
              <w:fldChar w:fldCharType="begin"/>
            </w:r>
            <w:r w:rsidR="0072174B">
              <w:rPr>
                <w:webHidden/>
              </w:rPr>
              <w:instrText xml:space="preserve"> PAGEREF _Toc449464764 \h </w:instrText>
            </w:r>
            <w:r w:rsidR="00292A34">
              <w:rPr>
                <w:webHidden/>
              </w:rPr>
            </w:r>
            <w:r w:rsidR="00292A34">
              <w:rPr>
                <w:webHidden/>
              </w:rPr>
              <w:fldChar w:fldCharType="separate"/>
            </w:r>
            <w:r w:rsidR="0072174B">
              <w:rPr>
                <w:webHidden/>
              </w:rPr>
              <w:t>12</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65" w:history="1">
            <w:r w:rsidR="0072174B" w:rsidRPr="009D7E9B">
              <w:rPr>
                <w:rStyle w:val="Hyperlink"/>
              </w:rPr>
              <w:t>2.15</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ДОДАТНЕ ИНФОРМАЦИЈЕ И ПОЈАШЊЕЊА</w:t>
            </w:r>
            <w:r w:rsidR="0072174B">
              <w:rPr>
                <w:webHidden/>
              </w:rPr>
              <w:tab/>
            </w:r>
            <w:r w:rsidR="00292A34">
              <w:rPr>
                <w:webHidden/>
              </w:rPr>
              <w:fldChar w:fldCharType="begin"/>
            </w:r>
            <w:r w:rsidR="0072174B">
              <w:rPr>
                <w:webHidden/>
              </w:rPr>
              <w:instrText xml:space="preserve"> PAGEREF _Toc449464765 \h </w:instrText>
            </w:r>
            <w:r w:rsidR="00292A34">
              <w:rPr>
                <w:webHidden/>
              </w:rPr>
            </w:r>
            <w:r w:rsidR="00292A34">
              <w:rPr>
                <w:webHidden/>
              </w:rPr>
              <w:fldChar w:fldCharType="separate"/>
            </w:r>
            <w:r w:rsidR="0072174B">
              <w:rPr>
                <w:webHidden/>
              </w:rPr>
              <w:t>15</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66" w:history="1">
            <w:r w:rsidR="0072174B" w:rsidRPr="009D7E9B">
              <w:rPr>
                <w:rStyle w:val="Hyperlink"/>
              </w:rPr>
              <w:t>2.16</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ДОДАТНА ОБЈАШЊЕЊА, КОНТРОЛА И ДОЗВОЉЕНЕ ИСПРАВКЕ</w:t>
            </w:r>
            <w:r w:rsidR="0072174B">
              <w:rPr>
                <w:webHidden/>
              </w:rPr>
              <w:tab/>
            </w:r>
            <w:r w:rsidR="00292A34">
              <w:rPr>
                <w:webHidden/>
              </w:rPr>
              <w:fldChar w:fldCharType="begin"/>
            </w:r>
            <w:r w:rsidR="0072174B">
              <w:rPr>
                <w:webHidden/>
              </w:rPr>
              <w:instrText xml:space="preserve"> PAGEREF _Toc449464766 \h </w:instrText>
            </w:r>
            <w:r w:rsidR="00292A34">
              <w:rPr>
                <w:webHidden/>
              </w:rPr>
            </w:r>
            <w:r w:rsidR="00292A34">
              <w:rPr>
                <w:webHidden/>
              </w:rPr>
              <w:fldChar w:fldCharType="separate"/>
            </w:r>
            <w:r w:rsidR="0072174B">
              <w:rPr>
                <w:webHidden/>
              </w:rPr>
              <w:t>15</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67" w:history="1">
            <w:r w:rsidR="0072174B" w:rsidRPr="009D7E9B">
              <w:rPr>
                <w:rStyle w:val="Hyperlink"/>
              </w:rPr>
              <w:t>2.17</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НЕГАТИВНЕ РЕФЕРЕНЦЕ</w:t>
            </w:r>
            <w:r w:rsidR="0072174B">
              <w:rPr>
                <w:webHidden/>
              </w:rPr>
              <w:tab/>
            </w:r>
            <w:r w:rsidR="00292A34">
              <w:rPr>
                <w:webHidden/>
              </w:rPr>
              <w:fldChar w:fldCharType="begin"/>
            </w:r>
            <w:r w:rsidR="0072174B">
              <w:rPr>
                <w:webHidden/>
              </w:rPr>
              <w:instrText xml:space="preserve"> PAGEREF _Toc449464767 \h </w:instrText>
            </w:r>
            <w:r w:rsidR="00292A34">
              <w:rPr>
                <w:webHidden/>
              </w:rPr>
            </w:r>
            <w:r w:rsidR="00292A34">
              <w:rPr>
                <w:webHidden/>
              </w:rPr>
              <w:fldChar w:fldCharType="separate"/>
            </w:r>
            <w:r w:rsidR="0072174B">
              <w:rPr>
                <w:webHidden/>
              </w:rPr>
              <w:t>15</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68" w:history="1">
            <w:r w:rsidR="0072174B" w:rsidRPr="009D7E9B">
              <w:rPr>
                <w:rStyle w:val="Hyperlink"/>
              </w:rPr>
              <w:t>2.18</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ПОШТОВАЊЕ ОБАВЕЗА КОЈЕ ПРОИЗЛАЗЕ ИЗ ПРОПИСА О ЗАШТИТИ НА РАДУ И ДРУГИХ ПРОПИСА</w:t>
            </w:r>
            <w:r w:rsidR="0072174B">
              <w:rPr>
                <w:webHidden/>
              </w:rPr>
              <w:tab/>
            </w:r>
            <w:r w:rsidR="00292A34">
              <w:rPr>
                <w:webHidden/>
              </w:rPr>
              <w:fldChar w:fldCharType="begin"/>
            </w:r>
            <w:r w:rsidR="0072174B">
              <w:rPr>
                <w:webHidden/>
              </w:rPr>
              <w:instrText xml:space="preserve"> PAGEREF _Toc449464768 \h </w:instrText>
            </w:r>
            <w:r w:rsidR="00292A34">
              <w:rPr>
                <w:webHidden/>
              </w:rPr>
            </w:r>
            <w:r w:rsidR="00292A34">
              <w:rPr>
                <w:webHidden/>
              </w:rPr>
              <w:fldChar w:fldCharType="separate"/>
            </w:r>
            <w:r w:rsidR="0072174B">
              <w:rPr>
                <w:webHidden/>
              </w:rPr>
              <w:t>16</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69" w:history="1">
            <w:r w:rsidR="0072174B" w:rsidRPr="009D7E9B">
              <w:rPr>
                <w:rStyle w:val="Hyperlink"/>
              </w:rPr>
              <w:t>2.19</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НАКНАДА ЗА КОРИШЋЕЊЕ ПАТЕНАТА</w:t>
            </w:r>
            <w:r w:rsidR="0072174B">
              <w:rPr>
                <w:webHidden/>
              </w:rPr>
              <w:tab/>
            </w:r>
            <w:r w:rsidR="00292A34">
              <w:rPr>
                <w:webHidden/>
              </w:rPr>
              <w:fldChar w:fldCharType="begin"/>
            </w:r>
            <w:r w:rsidR="0072174B">
              <w:rPr>
                <w:webHidden/>
              </w:rPr>
              <w:instrText xml:space="preserve"> PAGEREF _Toc449464769 \h </w:instrText>
            </w:r>
            <w:r w:rsidR="00292A34">
              <w:rPr>
                <w:webHidden/>
              </w:rPr>
            </w:r>
            <w:r w:rsidR="00292A34">
              <w:rPr>
                <w:webHidden/>
              </w:rPr>
              <w:fldChar w:fldCharType="separate"/>
            </w:r>
            <w:r w:rsidR="0072174B">
              <w:rPr>
                <w:webHidden/>
              </w:rPr>
              <w:t>16</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70" w:history="1">
            <w:r w:rsidR="0072174B" w:rsidRPr="009D7E9B">
              <w:rPr>
                <w:rStyle w:val="Hyperlink"/>
                <w:lang w:eastAsia="en-US"/>
              </w:rPr>
              <w:t>2.20</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lang w:eastAsia="en-US"/>
              </w:rPr>
              <w:t>РОК ВАЖЕЊА ПОНУДЕ</w:t>
            </w:r>
            <w:r w:rsidR="0072174B">
              <w:rPr>
                <w:webHidden/>
              </w:rPr>
              <w:tab/>
            </w:r>
            <w:r w:rsidR="00292A34">
              <w:rPr>
                <w:webHidden/>
              </w:rPr>
              <w:fldChar w:fldCharType="begin"/>
            </w:r>
            <w:r w:rsidR="0072174B">
              <w:rPr>
                <w:webHidden/>
              </w:rPr>
              <w:instrText xml:space="preserve"> PAGEREF _Toc449464770 \h </w:instrText>
            </w:r>
            <w:r w:rsidR="00292A34">
              <w:rPr>
                <w:webHidden/>
              </w:rPr>
            </w:r>
            <w:r w:rsidR="00292A34">
              <w:rPr>
                <w:webHidden/>
              </w:rPr>
              <w:fldChar w:fldCharType="separate"/>
            </w:r>
            <w:r w:rsidR="0072174B">
              <w:rPr>
                <w:webHidden/>
              </w:rPr>
              <w:t>16</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71" w:history="1">
            <w:r w:rsidR="0072174B" w:rsidRPr="009D7E9B">
              <w:rPr>
                <w:rStyle w:val="Hyperlink"/>
                <w:lang w:eastAsia="en-US"/>
              </w:rPr>
              <w:t>2.21</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lang w:eastAsia="en-US"/>
              </w:rPr>
              <w:t>РОК ЗА ЗАКЉУЧЕЊЕ УГОВОРА</w:t>
            </w:r>
            <w:r w:rsidR="0072174B">
              <w:rPr>
                <w:webHidden/>
              </w:rPr>
              <w:tab/>
            </w:r>
            <w:r w:rsidR="00292A34">
              <w:rPr>
                <w:webHidden/>
              </w:rPr>
              <w:fldChar w:fldCharType="begin"/>
            </w:r>
            <w:r w:rsidR="0072174B">
              <w:rPr>
                <w:webHidden/>
              </w:rPr>
              <w:instrText xml:space="preserve"> PAGEREF _Toc449464771 \h </w:instrText>
            </w:r>
            <w:r w:rsidR="00292A34">
              <w:rPr>
                <w:webHidden/>
              </w:rPr>
            </w:r>
            <w:r w:rsidR="00292A34">
              <w:rPr>
                <w:webHidden/>
              </w:rPr>
              <w:fldChar w:fldCharType="separate"/>
            </w:r>
            <w:r w:rsidR="0072174B">
              <w:rPr>
                <w:webHidden/>
              </w:rPr>
              <w:t>16</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72" w:history="1">
            <w:r w:rsidR="0072174B" w:rsidRPr="009D7E9B">
              <w:rPr>
                <w:rStyle w:val="Hyperlink"/>
              </w:rPr>
              <w:t>2.22</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НАЧИН ОЗНАЧАВАЊА ПОВЕРЉИВИХ ПОДАТАКА</w:t>
            </w:r>
            <w:r w:rsidR="0072174B">
              <w:rPr>
                <w:webHidden/>
              </w:rPr>
              <w:tab/>
            </w:r>
            <w:r w:rsidR="00292A34">
              <w:rPr>
                <w:webHidden/>
              </w:rPr>
              <w:fldChar w:fldCharType="begin"/>
            </w:r>
            <w:r w:rsidR="0072174B">
              <w:rPr>
                <w:webHidden/>
              </w:rPr>
              <w:instrText xml:space="preserve"> PAGEREF _Toc449464772 \h </w:instrText>
            </w:r>
            <w:r w:rsidR="00292A34">
              <w:rPr>
                <w:webHidden/>
              </w:rPr>
            </w:r>
            <w:r w:rsidR="00292A34">
              <w:rPr>
                <w:webHidden/>
              </w:rPr>
              <w:fldChar w:fldCharType="separate"/>
            </w:r>
            <w:r w:rsidR="0072174B">
              <w:rPr>
                <w:webHidden/>
              </w:rPr>
              <w:t>17</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73" w:history="1">
            <w:r w:rsidR="0072174B" w:rsidRPr="009D7E9B">
              <w:rPr>
                <w:rStyle w:val="Hyperlink"/>
              </w:rPr>
              <w:t>2.24</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ОБРАЗАЦ СТРУКТУРЕ ЦЕНЕ</w:t>
            </w:r>
            <w:r w:rsidR="0072174B">
              <w:rPr>
                <w:webHidden/>
              </w:rPr>
              <w:tab/>
            </w:r>
            <w:r w:rsidR="00292A34">
              <w:rPr>
                <w:webHidden/>
              </w:rPr>
              <w:fldChar w:fldCharType="begin"/>
            </w:r>
            <w:r w:rsidR="0072174B">
              <w:rPr>
                <w:webHidden/>
              </w:rPr>
              <w:instrText xml:space="preserve"> PAGEREF _Toc449464773 \h </w:instrText>
            </w:r>
            <w:r w:rsidR="00292A34">
              <w:rPr>
                <w:webHidden/>
              </w:rPr>
            </w:r>
            <w:r w:rsidR="00292A34">
              <w:rPr>
                <w:webHidden/>
              </w:rPr>
              <w:fldChar w:fldCharType="separate"/>
            </w:r>
            <w:r w:rsidR="0072174B">
              <w:rPr>
                <w:webHidden/>
              </w:rPr>
              <w:t>18</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74" w:history="1">
            <w:r w:rsidR="0072174B" w:rsidRPr="009D7E9B">
              <w:rPr>
                <w:rStyle w:val="Hyperlink"/>
              </w:rPr>
              <w:t>2.25</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МОДЕЛ УГОВОРА</w:t>
            </w:r>
            <w:r w:rsidR="0072174B">
              <w:rPr>
                <w:webHidden/>
              </w:rPr>
              <w:tab/>
            </w:r>
            <w:r w:rsidR="00292A34">
              <w:rPr>
                <w:webHidden/>
              </w:rPr>
              <w:fldChar w:fldCharType="begin"/>
            </w:r>
            <w:r w:rsidR="0072174B">
              <w:rPr>
                <w:webHidden/>
              </w:rPr>
              <w:instrText xml:space="preserve"> PAGEREF _Toc449464774 \h </w:instrText>
            </w:r>
            <w:r w:rsidR="00292A34">
              <w:rPr>
                <w:webHidden/>
              </w:rPr>
            </w:r>
            <w:r w:rsidR="00292A34">
              <w:rPr>
                <w:webHidden/>
              </w:rPr>
              <w:fldChar w:fldCharType="separate"/>
            </w:r>
            <w:r w:rsidR="0072174B">
              <w:rPr>
                <w:webHidden/>
              </w:rPr>
              <w:t>18</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75" w:history="1">
            <w:r w:rsidR="0072174B" w:rsidRPr="009D7E9B">
              <w:rPr>
                <w:rStyle w:val="Hyperlink"/>
              </w:rPr>
              <w:t>2.26</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РАЗЛОЗИ ЗА ОДБИЈАЊЕ ПОНУДЕ И ОБУСТАВУ ПОСТУПКА</w:t>
            </w:r>
            <w:r w:rsidR="0072174B">
              <w:rPr>
                <w:webHidden/>
              </w:rPr>
              <w:tab/>
            </w:r>
            <w:r w:rsidR="00292A34">
              <w:rPr>
                <w:webHidden/>
              </w:rPr>
              <w:fldChar w:fldCharType="begin"/>
            </w:r>
            <w:r w:rsidR="0072174B">
              <w:rPr>
                <w:webHidden/>
              </w:rPr>
              <w:instrText xml:space="preserve"> PAGEREF _Toc449464775 \h </w:instrText>
            </w:r>
            <w:r w:rsidR="00292A34">
              <w:rPr>
                <w:webHidden/>
              </w:rPr>
            </w:r>
            <w:r w:rsidR="00292A34">
              <w:rPr>
                <w:webHidden/>
              </w:rPr>
              <w:fldChar w:fldCharType="separate"/>
            </w:r>
            <w:r w:rsidR="0072174B">
              <w:rPr>
                <w:webHidden/>
              </w:rPr>
              <w:t>18</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76" w:history="1">
            <w:r w:rsidR="0072174B" w:rsidRPr="009D7E9B">
              <w:rPr>
                <w:rStyle w:val="Hyperlink"/>
              </w:rPr>
              <w:t>2.27</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ПОДАЦИ О САДРЖИНИ ПОНУДЕ</w:t>
            </w:r>
            <w:r w:rsidR="0072174B">
              <w:rPr>
                <w:webHidden/>
              </w:rPr>
              <w:tab/>
            </w:r>
            <w:r w:rsidR="00292A34">
              <w:rPr>
                <w:webHidden/>
              </w:rPr>
              <w:fldChar w:fldCharType="begin"/>
            </w:r>
            <w:r w:rsidR="0072174B">
              <w:rPr>
                <w:webHidden/>
              </w:rPr>
              <w:instrText xml:space="preserve"> PAGEREF _Toc449464776 \h </w:instrText>
            </w:r>
            <w:r w:rsidR="00292A34">
              <w:rPr>
                <w:webHidden/>
              </w:rPr>
            </w:r>
            <w:r w:rsidR="00292A34">
              <w:rPr>
                <w:webHidden/>
              </w:rPr>
              <w:fldChar w:fldCharType="separate"/>
            </w:r>
            <w:r w:rsidR="0072174B">
              <w:rPr>
                <w:webHidden/>
              </w:rPr>
              <w:t>18</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77" w:history="1">
            <w:r w:rsidR="0072174B" w:rsidRPr="009D7E9B">
              <w:rPr>
                <w:rStyle w:val="Hyperlink"/>
              </w:rPr>
              <w:t>2.28</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ИЗМЕНЕ ТОКОМ ТРАЈАЊА УГОВОРА</w:t>
            </w:r>
            <w:r w:rsidR="0072174B">
              <w:rPr>
                <w:webHidden/>
              </w:rPr>
              <w:tab/>
            </w:r>
            <w:r w:rsidR="00292A34">
              <w:rPr>
                <w:webHidden/>
              </w:rPr>
              <w:fldChar w:fldCharType="begin"/>
            </w:r>
            <w:r w:rsidR="0072174B">
              <w:rPr>
                <w:webHidden/>
              </w:rPr>
              <w:instrText xml:space="preserve"> PAGEREF _Toc449464777 \h </w:instrText>
            </w:r>
            <w:r w:rsidR="00292A34">
              <w:rPr>
                <w:webHidden/>
              </w:rPr>
            </w:r>
            <w:r w:rsidR="00292A34">
              <w:rPr>
                <w:webHidden/>
              </w:rPr>
              <w:fldChar w:fldCharType="separate"/>
            </w:r>
            <w:r w:rsidR="0072174B">
              <w:rPr>
                <w:webHidden/>
              </w:rPr>
              <w:t>19</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78" w:history="1">
            <w:r w:rsidR="0072174B" w:rsidRPr="009D7E9B">
              <w:rPr>
                <w:rStyle w:val="Hyperlink"/>
                <w:rFonts w:eastAsia="Calibri"/>
                <w:lang w:eastAsia="en-US"/>
              </w:rPr>
              <w:t>2.29</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ЗАШТИТА ПРАВА ПОНУЂАЧА</w:t>
            </w:r>
            <w:r w:rsidR="0072174B">
              <w:rPr>
                <w:webHidden/>
              </w:rPr>
              <w:tab/>
            </w:r>
            <w:r w:rsidR="00292A34">
              <w:rPr>
                <w:webHidden/>
              </w:rPr>
              <w:fldChar w:fldCharType="begin"/>
            </w:r>
            <w:r w:rsidR="0072174B">
              <w:rPr>
                <w:webHidden/>
              </w:rPr>
              <w:instrText xml:space="preserve"> PAGEREF _Toc449464778 \h </w:instrText>
            </w:r>
            <w:r w:rsidR="00292A34">
              <w:rPr>
                <w:webHidden/>
              </w:rPr>
            </w:r>
            <w:r w:rsidR="00292A34">
              <w:rPr>
                <w:webHidden/>
              </w:rPr>
              <w:fldChar w:fldCharType="separate"/>
            </w:r>
            <w:r w:rsidR="0072174B">
              <w:rPr>
                <w:webHidden/>
              </w:rPr>
              <w:t>19</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79" w:history="1">
            <w:r w:rsidR="0072174B" w:rsidRPr="009D7E9B">
              <w:rPr>
                <w:rStyle w:val="Hyperlink"/>
              </w:rPr>
              <w:t>3.</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КРИТЕРИЈУМ ЗА ДОДЕЛУ УГОВОРА</w:t>
            </w:r>
            <w:r w:rsidR="0072174B">
              <w:rPr>
                <w:webHidden/>
              </w:rPr>
              <w:tab/>
            </w:r>
            <w:r w:rsidR="00292A34">
              <w:rPr>
                <w:webHidden/>
              </w:rPr>
              <w:fldChar w:fldCharType="begin"/>
            </w:r>
            <w:r w:rsidR="0072174B">
              <w:rPr>
                <w:webHidden/>
              </w:rPr>
              <w:instrText xml:space="preserve"> PAGEREF _Toc449464779 \h </w:instrText>
            </w:r>
            <w:r w:rsidR="00292A34">
              <w:rPr>
                <w:webHidden/>
              </w:rPr>
            </w:r>
            <w:r w:rsidR="00292A34">
              <w:rPr>
                <w:webHidden/>
              </w:rPr>
              <w:fldChar w:fldCharType="separate"/>
            </w:r>
            <w:r w:rsidR="0072174B">
              <w:rPr>
                <w:webHidden/>
              </w:rPr>
              <w:t>21</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80" w:history="1">
            <w:r w:rsidR="0072174B" w:rsidRPr="009D7E9B">
              <w:rPr>
                <w:rStyle w:val="Hyperlink"/>
              </w:rPr>
              <w:t>4.</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УСЛОВИ ЗА УЧЕШЋЕ У ПОСТУПКУ ЈАВНЕ НАБАВКЕ ИЗ ЧЛАНА 75. И 76. ЗАКОНА О ЈАВНИМ НАБАВКАМА И УПУТСТВО КАКО СЕ ДОКАЗУЈЕ ИСПУЊЕНОСТ ТИХ УСЛОВА</w:t>
            </w:r>
            <w:r w:rsidR="0072174B">
              <w:rPr>
                <w:webHidden/>
              </w:rPr>
              <w:tab/>
            </w:r>
            <w:r w:rsidR="00292A34">
              <w:rPr>
                <w:webHidden/>
              </w:rPr>
              <w:fldChar w:fldCharType="begin"/>
            </w:r>
            <w:r w:rsidR="0072174B">
              <w:rPr>
                <w:webHidden/>
              </w:rPr>
              <w:instrText xml:space="preserve"> PAGEREF _Toc449464780 \h </w:instrText>
            </w:r>
            <w:r w:rsidR="00292A34">
              <w:rPr>
                <w:webHidden/>
              </w:rPr>
            </w:r>
            <w:r w:rsidR="00292A34">
              <w:rPr>
                <w:webHidden/>
              </w:rPr>
              <w:fldChar w:fldCharType="separate"/>
            </w:r>
            <w:r w:rsidR="0072174B">
              <w:rPr>
                <w:webHidden/>
              </w:rPr>
              <w:t>22</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81" w:history="1">
            <w:r w:rsidR="0072174B" w:rsidRPr="009D7E9B">
              <w:rPr>
                <w:rStyle w:val="Hyperlink"/>
              </w:rPr>
              <w:t>4.1</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ОБАВЕЗНИ УСЛОВИ ЗА УЧЕШЋЕ У ПОСТУПКУ ЈАВНЕ НАБАВКЕ</w:t>
            </w:r>
            <w:r w:rsidR="0072174B">
              <w:rPr>
                <w:webHidden/>
              </w:rPr>
              <w:tab/>
            </w:r>
            <w:r w:rsidR="00292A34">
              <w:rPr>
                <w:webHidden/>
              </w:rPr>
              <w:fldChar w:fldCharType="begin"/>
            </w:r>
            <w:r w:rsidR="0072174B">
              <w:rPr>
                <w:webHidden/>
              </w:rPr>
              <w:instrText xml:space="preserve"> PAGEREF _Toc449464781 \h </w:instrText>
            </w:r>
            <w:r w:rsidR="00292A34">
              <w:rPr>
                <w:webHidden/>
              </w:rPr>
            </w:r>
            <w:r w:rsidR="00292A34">
              <w:rPr>
                <w:webHidden/>
              </w:rPr>
              <w:fldChar w:fldCharType="separate"/>
            </w:r>
            <w:r w:rsidR="0072174B">
              <w:rPr>
                <w:webHidden/>
              </w:rPr>
              <w:t>22</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82" w:history="1">
            <w:r w:rsidR="0072174B" w:rsidRPr="009D7E9B">
              <w:rPr>
                <w:rStyle w:val="Hyperlink"/>
              </w:rPr>
              <w:t>4.2</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 xml:space="preserve"> ДОДАТНИ УСЛОВИ ЗА УЧЕШЋЕ У ПОСТУПКУ ЈАВНЕ НАБАВКЕ</w:t>
            </w:r>
            <w:r w:rsidR="0072174B">
              <w:rPr>
                <w:webHidden/>
              </w:rPr>
              <w:tab/>
            </w:r>
            <w:r w:rsidR="00292A34">
              <w:rPr>
                <w:webHidden/>
              </w:rPr>
              <w:fldChar w:fldCharType="begin"/>
            </w:r>
            <w:r w:rsidR="0072174B">
              <w:rPr>
                <w:webHidden/>
              </w:rPr>
              <w:instrText xml:space="preserve"> PAGEREF _Toc449464782 \h </w:instrText>
            </w:r>
            <w:r w:rsidR="00292A34">
              <w:rPr>
                <w:webHidden/>
              </w:rPr>
            </w:r>
            <w:r w:rsidR="00292A34">
              <w:rPr>
                <w:webHidden/>
              </w:rPr>
              <w:fldChar w:fldCharType="separate"/>
            </w:r>
            <w:r w:rsidR="0072174B">
              <w:rPr>
                <w:webHidden/>
              </w:rPr>
              <w:t>22</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83" w:history="1">
            <w:r w:rsidR="0072174B" w:rsidRPr="009D7E9B">
              <w:rPr>
                <w:rStyle w:val="Hyperlink"/>
              </w:rPr>
              <w:t xml:space="preserve">4.3 </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УПУТСТВО КАКО СЕ ДОКАЗУЈЕ ИСПУЊЕНОСТ УСЛОВА</w:t>
            </w:r>
            <w:r w:rsidR="0072174B">
              <w:rPr>
                <w:webHidden/>
              </w:rPr>
              <w:tab/>
            </w:r>
            <w:r w:rsidR="00292A34">
              <w:rPr>
                <w:webHidden/>
              </w:rPr>
              <w:fldChar w:fldCharType="begin"/>
            </w:r>
            <w:r w:rsidR="0072174B">
              <w:rPr>
                <w:webHidden/>
              </w:rPr>
              <w:instrText xml:space="preserve"> PAGEREF _Toc449464783 \h </w:instrText>
            </w:r>
            <w:r w:rsidR="00292A34">
              <w:rPr>
                <w:webHidden/>
              </w:rPr>
            </w:r>
            <w:r w:rsidR="00292A34">
              <w:rPr>
                <w:webHidden/>
              </w:rPr>
              <w:fldChar w:fldCharType="separate"/>
            </w:r>
            <w:r w:rsidR="0072174B">
              <w:rPr>
                <w:webHidden/>
              </w:rPr>
              <w:t>23</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84" w:history="1">
            <w:r w:rsidR="0072174B" w:rsidRPr="009D7E9B">
              <w:rPr>
                <w:rStyle w:val="Hyperlink"/>
              </w:rPr>
              <w:t>4.4</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lang w:eastAsia="en-US" w:bidi="en-US"/>
              </w:rPr>
              <w:t xml:space="preserve">УСЛОВИ КОЈЕ МОРА ДА ИСПУНИ СВАКИ </w:t>
            </w:r>
            <w:r w:rsidR="0072174B" w:rsidRPr="009D7E9B">
              <w:rPr>
                <w:rStyle w:val="Hyperlink"/>
              </w:rPr>
              <w:t>ПОДИЗВОЂАЧ</w:t>
            </w:r>
            <w:r w:rsidR="0072174B" w:rsidRPr="009D7E9B">
              <w:rPr>
                <w:rStyle w:val="Hyperlink"/>
                <w:lang w:eastAsia="en-US" w:bidi="en-US"/>
              </w:rPr>
              <w:t>, ОДНОСНО ЧЛАН ГРУПЕ ПОНУЂАЧА</w:t>
            </w:r>
            <w:r w:rsidR="0072174B">
              <w:rPr>
                <w:webHidden/>
              </w:rPr>
              <w:tab/>
            </w:r>
            <w:r w:rsidR="00292A34">
              <w:rPr>
                <w:webHidden/>
              </w:rPr>
              <w:fldChar w:fldCharType="begin"/>
            </w:r>
            <w:r w:rsidR="0072174B">
              <w:rPr>
                <w:webHidden/>
              </w:rPr>
              <w:instrText xml:space="preserve"> PAGEREF _Toc449464784 \h </w:instrText>
            </w:r>
            <w:r w:rsidR="00292A34">
              <w:rPr>
                <w:webHidden/>
              </w:rPr>
            </w:r>
            <w:r w:rsidR="00292A34">
              <w:rPr>
                <w:webHidden/>
              </w:rPr>
              <w:fldChar w:fldCharType="separate"/>
            </w:r>
            <w:r w:rsidR="0072174B">
              <w:rPr>
                <w:webHidden/>
              </w:rPr>
              <w:t>26</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85" w:history="1">
            <w:r w:rsidR="0072174B" w:rsidRPr="009D7E9B">
              <w:rPr>
                <w:rStyle w:val="Hyperlink"/>
              </w:rPr>
              <w:t>4.5</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lang w:eastAsia="en-US" w:bidi="en-US"/>
              </w:rPr>
              <w:t xml:space="preserve">ИСПУЊЕНОСТ УСЛОВА ИЗ ЧЛАНА </w:t>
            </w:r>
            <w:r w:rsidR="0072174B" w:rsidRPr="009D7E9B">
              <w:rPr>
                <w:rStyle w:val="Hyperlink"/>
              </w:rPr>
              <w:t xml:space="preserve">75. </w:t>
            </w:r>
            <w:r w:rsidR="0072174B" w:rsidRPr="009D7E9B">
              <w:rPr>
                <w:rStyle w:val="Hyperlink"/>
                <w:lang w:eastAsia="en-US" w:bidi="en-US"/>
              </w:rPr>
              <w:t>СТАВ</w:t>
            </w:r>
            <w:r w:rsidR="0072174B" w:rsidRPr="009D7E9B">
              <w:rPr>
                <w:rStyle w:val="Hyperlink"/>
              </w:rPr>
              <w:t xml:space="preserve"> 2</w:t>
            </w:r>
            <w:r w:rsidR="0072174B" w:rsidRPr="009D7E9B">
              <w:rPr>
                <w:rStyle w:val="Hyperlink"/>
                <w:lang w:eastAsia="en-US" w:bidi="en-US"/>
              </w:rPr>
              <w:t>. ЗАКОНА</w:t>
            </w:r>
            <w:r w:rsidR="0072174B">
              <w:rPr>
                <w:webHidden/>
              </w:rPr>
              <w:tab/>
            </w:r>
            <w:r w:rsidR="00292A34">
              <w:rPr>
                <w:webHidden/>
              </w:rPr>
              <w:fldChar w:fldCharType="begin"/>
            </w:r>
            <w:r w:rsidR="0072174B">
              <w:rPr>
                <w:webHidden/>
              </w:rPr>
              <w:instrText xml:space="preserve"> PAGEREF _Toc449464785 \h </w:instrText>
            </w:r>
            <w:r w:rsidR="00292A34">
              <w:rPr>
                <w:webHidden/>
              </w:rPr>
            </w:r>
            <w:r w:rsidR="00292A34">
              <w:rPr>
                <w:webHidden/>
              </w:rPr>
              <w:fldChar w:fldCharType="separate"/>
            </w:r>
            <w:r w:rsidR="0072174B">
              <w:rPr>
                <w:webHidden/>
              </w:rPr>
              <w:t>26</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86" w:history="1">
            <w:r w:rsidR="0072174B" w:rsidRPr="009D7E9B">
              <w:rPr>
                <w:rStyle w:val="Hyperlink"/>
              </w:rPr>
              <w:t>4.6</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lang w:eastAsia="en-US" w:bidi="en-US"/>
              </w:rPr>
              <w:t>НАЧИН ДОСТАВЉАЊА ДОКАЗА</w:t>
            </w:r>
            <w:r w:rsidR="0072174B">
              <w:rPr>
                <w:webHidden/>
              </w:rPr>
              <w:tab/>
            </w:r>
            <w:r w:rsidR="00292A34">
              <w:rPr>
                <w:webHidden/>
              </w:rPr>
              <w:fldChar w:fldCharType="begin"/>
            </w:r>
            <w:r w:rsidR="0072174B">
              <w:rPr>
                <w:webHidden/>
              </w:rPr>
              <w:instrText xml:space="preserve"> PAGEREF _Toc449464786 \h </w:instrText>
            </w:r>
            <w:r w:rsidR="00292A34">
              <w:rPr>
                <w:webHidden/>
              </w:rPr>
            </w:r>
            <w:r w:rsidR="00292A34">
              <w:rPr>
                <w:webHidden/>
              </w:rPr>
              <w:fldChar w:fldCharType="separate"/>
            </w:r>
            <w:r w:rsidR="0072174B">
              <w:rPr>
                <w:webHidden/>
              </w:rPr>
              <w:t>26</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87" w:history="1">
            <w:r w:rsidR="0072174B" w:rsidRPr="009D7E9B">
              <w:rPr>
                <w:rStyle w:val="Hyperlink"/>
              </w:rPr>
              <w:t>5.</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ВРСТА, ТЕХНИЧКЕ КАРАКТЕРИСТИКЕ И СПЕЦИФИКАЦИЈЕ ПРЕДМЕТА ЈАВНЕ НАБАВКЕ</w:t>
            </w:r>
            <w:r w:rsidR="0072174B">
              <w:rPr>
                <w:webHidden/>
              </w:rPr>
              <w:tab/>
            </w:r>
            <w:r w:rsidR="00292A34">
              <w:rPr>
                <w:webHidden/>
              </w:rPr>
              <w:fldChar w:fldCharType="begin"/>
            </w:r>
            <w:r w:rsidR="0072174B">
              <w:rPr>
                <w:webHidden/>
              </w:rPr>
              <w:instrText xml:space="preserve"> PAGEREF _Toc449464787 \h </w:instrText>
            </w:r>
            <w:r w:rsidR="00292A34">
              <w:rPr>
                <w:webHidden/>
              </w:rPr>
            </w:r>
            <w:r w:rsidR="00292A34">
              <w:rPr>
                <w:webHidden/>
              </w:rPr>
              <w:fldChar w:fldCharType="separate"/>
            </w:r>
            <w:r w:rsidR="0072174B">
              <w:rPr>
                <w:webHidden/>
              </w:rPr>
              <w:t>28</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88" w:history="1">
            <w:r w:rsidR="0072174B" w:rsidRPr="009D7E9B">
              <w:rPr>
                <w:rStyle w:val="Hyperlink"/>
              </w:rPr>
              <w:t>5.1</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ПРЕДМЕТ ПОЗИВА</w:t>
            </w:r>
            <w:r w:rsidR="0072174B">
              <w:rPr>
                <w:webHidden/>
              </w:rPr>
              <w:tab/>
            </w:r>
            <w:r w:rsidR="00292A34">
              <w:rPr>
                <w:webHidden/>
              </w:rPr>
              <w:fldChar w:fldCharType="begin"/>
            </w:r>
            <w:r w:rsidR="0072174B">
              <w:rPr>
                <w:webHidden/>
              </w:rPr>
              <w:instrText xml:space="preserve"> PAGEREF _Toc449464788 \h </w:instrText>
            </w:r>
            <w:r w:rsidR="00292A34">
              <w:rPr>
                <w:webHidden/>
              </w:rPr>
            </w:r>
            <w:r w:rsidR="00292A34">
              <w:rPr>
                <w:webHidden/>
              </w:rPr>
              <w:fldChar w:fldCharType="separate"/>
            </w:r>
            <w:r w:rsidR="0072174B">
              <w:rPr>
                <w:webHidden/>
              </w:rPr>
              <w:t>28</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789" w:history="1">
            <w:r w:rsidR="0072174B" w:rsidRPr="009D7E9B">
              <w:rPr>
                <w:rStyle w:val="Hyperlink"/>
              </w:rPr>
              <w:t>5.2</w:t>
            </w:r>
            <w:r w:rsidR="0072174B">
              <w:rPr>
                <w:rFonts w:asciiTheme="minorHAnsi" w:eastAsiaTheme="minorEastAsia" w:hAnsiTheme="minorHAnsi" w:cstheme="minorBidi"/>
                <w:b w:val="0"/>
                <w:smallCaps w:val="0"/>
                <w:sz w:val="22"/>
                <w:szCs w:val="22"/>
                <w:lang w:val="sr-Latn-CS" w:eastAsia="sr-Latn-CS"/>
              </w:rPr>
              <w:tab/>
            </w:r>
            <w:r w:rsidR="0072174B" w:rsidRPr="009D7E9B">
              <w:rPr>
                <w:rStyle w:val="Hyperlink"/>
              </w:rPr>
              <w:t>ПРОГРАМСКИ ЗАДАТАК</w:t>
            </w:r>
            <w:r w:rsidR="0072174B">
              <w:rPr>
                <w:webHidden/>
              </w:rPr>
              <w:tab/>
            </w:r>
            <w:r w:rsidR="00292A34">
              <w:rPr>
                <w:webHidden/>
              </w:rPr>
              <w:fldChar w:fldCharType="begin"/>
            </w:r>
            <w:r w:rsidR="0072174B">
              <w:rPr>
                <w:webHidden/>
              </w:rPr>
              <w:instrText xml:space="preserve"> PAGEREF _Toc449464789 \h </w:instrText>
            </w:r>
            <w:r w:rsidR="00292A34">
              <w:rPr>
                <w:webHidden/>
              </w:rPr>
            </w:r>
            <w:r w:rsidR="00292A34">
              <w:rPr>
                <w:webHidden/>
              </w:rPr>
              <w:fldChar w:fldCharType="separate"/>
            </w:r>
            <w:r w:rsidR="0072174B">
              <w:rPr>
                <w:webHidden/>
              </w:rPr>
              <w:t>28</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90" w:history="1">
            <w:r w:rsidR="0072174B" w:rsidRPr="009D7E9B">
              <w:rPr>
                <w:rStyle w:val="Hyperlink"/>
                <w:rFonts w:eastAsia="Calibri"/>
                <w:kern w:val="32"/>
                <w:lang w:eastAsia="ja-JP"/>
              </w:rPr>
              <w:t>5.3.</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Fonts w:eastAsia="Calibri"/>
                <w:kern w:val="32"/>
                <w:lang w:eastAsia="ja-JP"/>
              </w:rPr>
              <w:t>Захтеване функционалне карактеристике</w:t>
            </w:r>
            <w:r w:rsidR="0072174B">
              <w:rPr>
                <w:webHidden/>
              </w:rPr>
              <w:tab/>
            </w:r>
            <w:r w:rsidR="00292A34">
              <w:rPr>
                <w:webHidden/>
              </w:rPr>
              <w:fldChar w:fldCharType="begin"/>
            </w:r>
            <w:r w:rsidR="0072174B">
              <w:rPr>
                <w:webHidden/>
              </w:rPr>
              <w:instrText xml:space="preserve"> PAGEREF _Toc449464790 \h </w:instrText>
            </w:r>
            <w:r w:rsidR="00292A34">
              <w:rPr>
                <w:webHidden/>
              </w:rPr>
            </w:r>
            <w:r w:rsidR="00292A34">
              <w:rPr>
                <w:webHidden/>
              </w:rPr>
              <w:fldChar w:fldCharType="separate"/>
            </w:r>
            <w:r w:rsidR="0072174B">
              <w:rPr>
                <w:webHidden/>
              </w:rPr>
              <w:t>28</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91" w:history="1">
            <w:r w:rsidR="0072174B" w:rsidRPr="009D7E9B">
              <w:rPr>
                <w:rStyle w:val="Hyperlink"/>
                <w:rFonts w:eastAsia="Calibri"/>
                <w:kern w:val="32"/>
                <w:lang w:eastAsia="ja-JP"/>
              </w:rPr>
              <w:t>5.4.</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Fonts w:eastAsia="Calibri"/>
                <w:kern w:val="32"/>
                <w:lang w:eastAsia="ja-JP"/>
              </w:rPr>
              <w:t>Захтеване функционалне карактеристике</w:t>
            </w:r>
            <w:r w:rsidR="0072174B">
              <w:rPr>
                <w:webHidden/>
              </w:rPr>
              <w:tab/>
            </w:r>
            <w:r w:rsidR="00292A34">
              <w:rPr>
                <w:webHidden/>
              </w:rPr>
              <w:fldChar w:fldCharType="begin"/>
            </w:r>
            <w:r w:rsidR="0072174B">
              <w:rPr>
                <w:webHidden/>
              </w:rPr>
              <w:instrText xml:space="preserve"> PAGEREF _Toc449464791 \h </w:instrText>
            </w:r>
            <w:r w:rsidR="00292A34">
              <w:rPr>
                <w:webHidden/>
              </w:rPr>
            </w:r>
            <w:r w:rsidR="00292A34">
              <w:rPr>
                <w:webHidden/>
              </w:rPr>
              <w:fldChar w:fldCharType="separate"/>
            </w:r>
            <w:r w:rsidR="0072174B">
              <w:rPr>
                <w:webHidden/>
              </w:rPr>
              <w:t>29</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92" w:history="1">
            <w:r w:rsidR="0072174B" w:rsidRPr="009D7E9B">
              <w:rPr>
                <w:rStyle w:val="Hyperlink"/>
                <w:rFonts w:eastAsia="Calibri"/>
                <w:kern w:val="32"/>
                <w:lang w:eastAsia="ja-JP"/>
              </w:rPr>
              <w:t>5.3.1.</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Интеграција делова ЕПС-а задужених за дистрибуцију електричне енергије у централни систем активног директоријума и систем за размену електронске</w:t>
            </w:r>
            <w:r w:rsidR="0072174B" w:rsidRPr="009D7E9B">
              <w:rPr>
                <w:rStyle w:val="Hyperlink"/>
                <w:rFonts w:eastAsia="Calibri"/>
                <w:kern w:val="32"/>
                <w:lang w:eastAsia="ja-JP"/>
              </w:rPr>
              <w:t xml:space="preserve"> поште</w:t>
            </w:r>
            <w:r w:rsidR="0072174B">
              <w:rPr>
                <w:webHidden/>
              </w:rPr>
              <w:tab/>
            </w:r>
            <w:r w:rsidR="00292A34">
              <w:rPr>
                <w:webHidden/>
              </w:rPr>
              <w:fldChar w:fldCharType="begin"/>
            </w:r>
            <w:r w:rsidR="0072174B">
              <w:rPr>
                <w:webHidden/>
              </w:rPr>
              <w:instrText xml:space="preserve"> PAGEREF _Toc449464792 \h </w:instrText>
            </w:r>
            <w:r w:rsidR="00292A34">
              <w:rPr>
                <w:webHidden/>
              </w:rPr>
            </w:r>
            <w:r w:rsidR="00292A34">
              <w:rPr>
                <w:webHidden/>
              </w:rPr>
              <w:fldChar w:fldCharType="separate"/>
            </w:r>
            <w:r w:rsidR="0072174B">
              <w:rPr>
                <w:webHidden/>
              </w:rPr>
              <w:t>29</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93" w:history="1">
            <w:r w:rsidR="0072174B" w:rsidRPr="009D7E9B">
              <w:rPr>
                <w:rStyle w:val="Hyperlink"/>
              </w:rPr>
              <w:t>5.3.2.</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Развој корпоративног имиџа Windows 10 за радне станице у ЕПС-у</w:t>
            </w:r>
            <w:r w:rsidR="0072174B">
              <w:rPr>
                <w:webHidden/>
              </w:rPr>
              <w:tab/>
            </w:r>
            <w:r w:rsidR="00292A34">
              <w:rPr>
                <w:webHidden/>
              </w:rPr>
              <w:fldChar w:fldCharType="begin"/>
            </w:r>
            <w:r w:rsidR="0072174B">
              <w:rPr>
                <w:webHidden/>
              </w:rPr>
              <w:instrText xml:space="preserve"> PAGEREF _Toc449464793 \h </w:instrText>
            </w:r>
            <w:r w:rsidR="00292A34">
              <w:rPr>
                <w:webHidden/>
              </w:rPr>
            </w:r>
            <w:r w:rsidR="00292A34">
              <w:rPr>
                <w:webHidden/>
              </w:rPr>
              <w:fldChar w:fldCharType="separate"/>
            </w:r>
            <w:r w:rsidR="0072174B">
              <w:rPr>
                <w:webHidden/>
              </w:rPr>
              <w:t>30</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94" w:history="1">
            <w:r w:rsidR="0072174B" w:rsidRPr="009D7E9B">
              <w:rPr>
                <w:rStyle w:val="Hyperlink"/>
              </w:rPr>
              <w:t>5.3.3.</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Имплементација енкрипције радних станица засноване на BitLocker-у помоћу Microsoft BitLocker Administration and Monitoring (MBAM)</w:t>
            </w:r>
            <w:r w:rsidR="0072174B">
              <w:rPr>
                <w:webHidden/>
              </w:rPr>
              <w:tab/>
            </w:r>
            <w:r w:rsidR="00292A34">
              <w:rPr>
                <w:webHidden/>
              </w:rPr>
              <w:fldChar w:fldCharType="begin"/>
            </w:r>
            <w:r w:rsidR="0072174B">
              <w:rPr>
                <w:webHidden/>
              </w:rPr>
              <w:instrText xml:space="preserve"> PAGEREF _Toc449464794 \h </w:instrText>
            </w:r>
            <w:r w:rsidR="00292A34">
              <w:rPr>
                <w:webHidden/>
              </w:rPr>
            </w:r>
            <w:r w:rsidR="00292A34">
              <w:rPr>
                <w:webHidden/>
              </w:rPr>
              <w:fldChar w:fldCharType="separate"/>
            </w:r>
            <w:r w:rsidR="0072174B">
              <w:rPr>
                <w:webHidden/>
              </w:rPr>
              <w:t>31</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95" w:history="1">
            <w:r w:rsidR="0072174B" w:rsidRPr="00062785">
              <w:rPr>
                <w:rStyle w:val="Hyperlink"/>
              </w:rPr>
              <w:t>5.3.4.</w:t>
            </w:r>
            <w:r w:rsidR="0072174B" w:rsidRPr="00062785">
              <w:rPr>
                <w:rFonts w:asciiTheme="minorHAnsi" w:eastAsiaTheme="minorEastAsia" w:hAnsiTheme="minorHAnsi" w:cstheme="minorBidi"/>
                <w:b w:val="0"/>
                <w:bCs w:val="0"/>
                <w:caps w:val="0"/>
                <w:sz w:val="22"/>
                <w:szCs w:val="22"/>
                <w:lang w:val="sr-Latn-CS" w:eastAsia="sr-Latn-CS"/>
              </w:rPr>
              <w:tab/>
            </w:r>
            <w:r w:rsidR="0072174B" w:rsidRPr="00062785">
              <w:rPr>
                <w:rStyle w:val="Hyperlink"/>
              </w:rPr>
              <w:t>Креирање Windows 10 универзалне апликације за запослене</w:t>
            </w:r>
            <w:r w:rsidR="0072174B" w:rsidRPr="00062785">
              <w:rPr>
                <w:webHidden/>
              </w:rPr>
              <w:tab/>
            </w:r>
            <w:r w:rsidR="00292A34" w:rsidRPr="00062785">
              <w:rPr>
                <w:webHidden/>
              </w:rPr>
              <w:fldChar w:fldCharType="begin"/>
            </w:r>
            <w:r w:rsidR="0072174B" w:rsidRPr="00062785">
              <w:rPr>
                <w:webHidden/>
              </w:rPr>
              <w:instrText xml:space="preserve"> PAGEREF _Toc449464795 \h </w:instrText>
            </w:r>
            <w:r w:rsidR="00292A34" w:rsidRPr="00062785">
              <w:rPr>
                <w:webHidden/>
              </w:rPr>
            </w:r>
            <w:r w:rsidR="00292A34" w:rsidRPr="00062785">
              <w:rPr>
                <w:webHidden/>
              </w:rPr>
              <w:fldChar w:fldCharType="separate"/>
            </w:r>
            <w:r w:rsidR="0072174B" w:rsidRPr="00062785">
              <w:rPr>
                <w:webHidden/>
              </w:rPr>
              <w:t>32</w:t>
            </w:r>
            <w:r w:rsidR="00292A34" w:rsidRPr="00062785">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96" w:history="1">
            <w:r w:rsidR="0072174B" w:rsidRPr="009D7E9B">
              <w:rPr>
                <w:rStyle w:val="Hyperlink"/>
              </w:rPr>
              <w:t>5.3.5.</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 xml:space="preserve">Имплементација интерне </w:t>
            </w:r>
            <w:r w:rsidR="0072174B" w:rsidRPr="009D7E9B">
              <w:rPr>
                <w:rStyle w:val="Hyperlink"/>
                <w:lang w:val="en-US"/>
              </w:rPr>
              <w:t>PKI</w:t>
            </w:r>
            <w:r w:rsidR="0072174B" w:rsidRPr="009D7E9B">
              <w:rPr>
                <w:rStyle w:val="Hyperlink"/>
              </w:rPr>
              <w:t xml:space="preserve"> инфраструктуре</w:t>
            </w:r>
            <w:r w:rsidR="0072174B">
              <w:rPr>
                <w:webHidden/>
              </w:rPr>
              <w:tab/>
            </w:r>
            <w:r w:rsidR="00292A34">
              <w:rPr>
                <w:webHidden/>
              </w:rPr>
              <w:fldChar w:fldCharType="begin"/>
            </w:r>
            <w:r w:rsidR="0072174B">
              <w:rPr>
                <w:webHidden/>
              </w:rPr>
              <w:instrText xml:space="preserve"> PAGEREF _Toc449464796 \h </w:instrText>
            </w:r>
            <w:r w:rsidR="00292A34">
              <w:rPr>
                <w:webHidden/>
              </w:rPr>
            </w:r>
            <w:r w:rsidR="00292A34">
              <w:rPr>
                <w:webHidden/>
              </w:rPr>
              <w:fldChar w:fldCharType="separate"/>
            </w:r>
            <w:r w:rsidR="0072174B">
              <w:rPr>
                <w:webHidden/>
              </w:rPr>
              <w:t>32</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97" w:history="1">
            <w:r w:rsidR="0072174B" w:rsidRPr="00463654">
              <w:rPr>
                <w:rStyle w:val="Hyperlink"/>
              </w:rPr>
              <w:t>5.3.6.</w:t>
            </w:r>
            <w:r w:rsidR="0072174B" w:rsidRPr="00463654">
              <w:rPr>
                <w:rFonts w:asciiTheme="minorHAnsi" w:eastAsiaTheme="minorEastAsia" w:hAnsiTheme="minorHAnsi" w:cstheme="minorBidi"/>
                <w:b w:val="0"/>
                <w:bCs w:val="0"/>
                <w:caps w:val="0"/>
                <w:sz w:val="22"/>
                <w:szCs w:val="22"/>
                <w:lang w:val="sr-Latn-CS" w:eastAsia="sr-Latn-CS"/>
              </w:rPr>
              <w:tab/>
            </w:r>
            <w:r w:rsidR="0072174B" w:rsidRPr="00463654">
              <w:rPr>
                <w:rStyle w:val="Hyperlink"/>
              </w:rPr>
              <w:t>Унапређење решења обједињене комуникације – Unified Communication UC</w:t>
            </w:r>
            <w:r w:rsidR="0072174B" w:rsidRPr="00463654">
              <w:rPr>
                <w:webHidden/>
              </w:rPr>
              <w:tab/>
            </w:r>
            <w:r w:rsidR="00292A34" w:rsidRPr="00463654">
              <w:rPr>
                <w:webHidden/>
              </w:rPr>
              <w:fldChar w:fldCharType="begin"/>
            </w:r>
            <w:r w:rsidR="0072174B" w:rsidRPr="00463654">
              <w:rPr>
                <w:webHidden/>
              </w:rPr>
              <w:instrText xml:space="preserve"> PAGEREF _Toc449464797 \h </w:instrText>
            </w:r>
            <w:r w:rsidR="00292A34" w:rsidRPr="00463654">
              <w:rPr>
                <w:webHidden/>
              </w:rPr>
            </w:r>
            <w:r w:rsidR="00292A34" w:rsidRPr="00463654">
              <w:rPr>
                <w:webHidden/>
              </w:rPr>
              <w:fldChar w:fldCharType="separate"/>
            </w:r>
            <w:r w:rsidR="0072174B" w:rsidRPr="00463654">
              <w:rPr>
                <w:webHidden/>
              </w:rPr>
              <w:t>33</w:t>
            </w:r>
            <w:r w:rsidR="00292A34" w:rsidRPr="0046365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98" w:history="1">
            <w:r w:rsidR="0072174B" w:rsidRPr="009D7E9B">
              <w:rPr>
                <w:rStyle w:val="Hyperlink"/>
              </w:rPr>
              <w:t>5.3.7.</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Подизање нивоа безбедности пословања кроз увођење система за управљање правима над пословним информацијама</w:t>
            </w:r>
            <w:r w:rsidR="0072174B">
              <w:rPr>
                <w:webHidden/>
              </w:rPr>
              <w:tab/>
            </w:r>
            <w:r w:rsidR="00292A34">
              <w:rPr>
                <w:webHidden/>
              </w:rPr>
              <w:fldChar w:fldCharType="begin"/>
            </w:r>
            <w:r w:rsidR="0072174B">
              <w:rPr>
                <w:webHidden/>
              </w:rPr>
              <w:instrText xml:space="preserve"> PAGEREF _Toc449464798 \h </w:instrText>
            </w:r>
            <w:r w:rsidR="00292A34">
              <w:rPr>
                <w:webHidden/>
              </w:rPr>
            </w:r>
            <w:r w:rsidR="00292A34">
              <w:rPr>
                <w:webHidden/>
              </w:rPr>
              <w:fldChar w:fldCharType="separate"/>
            </w:r>
            <w:r w:rsidR="0072174B">
              <w:rPr>
                <w:webHidden/>
              </w:rPr>
              <w:t>34</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799" w:history="1">
            <w:r w:rsidR="0072174B" w:rsidRPr="009D7E9B">
              <w:rPr>
                <w:rStyle w:val="Hyperlink"/>
              </w:rPr>
              <w:t>5.3.8.</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Креирање јединственог система за управљања PC инфраструктуром (десктоп и лаптоп рачунарима), као и мобилним уређајима</w:t>
            </w:r>
            <w:r w:rsidR="0072174B">
              <w:rPr>
                <w:webHidden/>
              </w:rPr>
              <w:tab/>
            </w:r>
            <w:r w:rsidR="00292A34">
              <w:rPr>
                <w:webHidden/>
              </w:rPr>
              <w:fldChar w:fldCharType="begin"/>
            </w:r>
            <w:r w:rsidR="0072174B">
              <w:rPr>
                <w:webHidden/>
              </w:rPr>
              <w:instrText xml:space="preserve"> PAGEREF _Toc449464799 \h </w:instrText>
            </w:r>
            <w:r w:rsidR="00292A34">
              <w:rPr>
                <w:webHidden/>
              </w:rPr>
            </w:r>
            <w:r w:rsidR="00292A34">
              <w:rPr>
                <w:webHidden/>
              </w:rPr>
              <w:fldChar w:fldCharType="separate"/>
            </w:r>
            <w:r w:rsidR="0072174B">
              <w:rPr>
                <w:webHidden/>
              </w:rPr>
              <w:t>35</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00" w:history="1">
            <w:r w:rsidR="0072174B" w:rsidRPr="009D7E9B">
              <w:rPr>
                <w:rStyle w:val="Hyperlink"/>
              </w:rPr>
              <w:t>5.3.9.</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Имплементација додатних функционалности надгледања у System Centar Operation Manager (SCOM)</w:t>
            </w:r>
            <w:r w:rsidR="0072174B">
              <w:rPr>
                <w:webHidden/>
              </w:rPr>
              <w:tab/>
            </w:r>
            <w:r w:rsidR="00292A34">
              <w:rPr>
                <w:webHidden/>
              </w:rPr>
              <w:fldChar w:fldCharType="begin"/>
            </w:r>
            <w:r w:rsidR="0072174B">
              <w:rPr>
                <w:webHidden/>
              </w:rPr>
              <w:instrText xml:space="preserve"> PAGEREF _Toc449464800 \h </w:instrText>
            </w:r>
            <w:r w:rsidR="00292A34">
              <w:rPr>
                <w:webHidden/>
              </w:rPr>
            </w:r>
            <w:r w:rsidR="00292A34">
              <w:rPr>
                <w:webHidden/>
              </w:rPr>
              <w:fldChar w:fldCharType="separate"/>
            </w:r>
            <w:r w:rsidR="0072174B">
              <w:rPr>
                <w:webHidden/>
              </w:rPr>
              <w:t>36</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01" w:history="1">
            <w:r w:rsidR="0072174B" w:rsidRPr="009D7E9B">
              <w:rPr>
                <w:rStyle w:val="Hyperlink"/>
              </w:rPr>
              <w:t>5.3.10.</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Имплементација додатних ИТ процеса у System Centar Service Manager (SCSM)</w:t>
            </w:r>
            <w:r w:rsidR="0072174B">
              <w:rPr>
                <w:webHidden/>
              </w:rPr>
              <w:tab/>
            </w:r>
            <w:r w:rsidR="00292A34">
              <w:rPr>
                <w:webHidden/>
              </w:rPr>
              <w:fldChar w:fldCharType="begin"/>
            </w:r>
            <w:r w:rsidR="0072174B">
              <w:rPr>
                <w:webHidden/>
              </w:rPr>
              <w:instrText xml:space="preserve"> PAGEREF _Toc449464801 \h </w:instrText>
            </w:r>
            <w:r w:rsidR="00292A34">
              <w:rPr>
                <w:webHidden/>
              </w:rPr>
            </w:r>
            <w:r w:rsidR="00292A34">
              <w:rPr>
                <w:webHidden/>
              </w:rPr>
              <w:fldChar w:fldCharType="separate"/>
            </w:r>
            <w:r w:rsidR="0072174B">
              <w:rPr>
                <w:webHidden/>
              </w:rPr>
              <w:t>36</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02" w:history="1">
            <w:r w:rsidR="0072174B" w:rsidRPr="009D7E9B">
              <w:rPr>
                <w:rStyle w:val="Hyperlink"/>
                <w:rFonts w:eastAsia="Calibri"/>
                <w:kern w:val="32"/>
                <w:lang w:eastAsia="ja-JP"/>
              </w:rPr>
              <w:t>5.4.</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Fonts w:eastAsia="Calibri"/>
                <w:kern w:val="32"/>
                <w:lang w:eastAsia="ja-JP"/>
              </w:rPr>
              <w:t>Tехничка подршка за Microsoft производе – Premier Support</w:t>
            </w:r>
            <w:r w:rsidR="0072174B">
              <w:rPr>
                <w:webHidden/>
              </w:rPr>
              <w:tab/>
            </w:r>
            <w:r w:rsidR="00292A34">
              <w:rPr>
                <w:webHidden/>
              </w:rPr>
              <w:fldChar w:fldCharType="begin"/>
            </w:r>
            <w:r w:rsidR="0072174B">
              <w:rPr>
                <w:webHidden/>
              </w:rPr>
              <w:instrText xml:space="preserve"> PAGEREF _Toc449464802 \h </w:instrText>
            </w:r>
            <w:r w:rsidR="00292A34">
              <w:rPr>
                <w:webHidden/>
              </w:rPr>
            </w:r>
            <w:r w:rsidR="00292A34">
              <w:rPr>
                <w:webHidden/>
              </w:rPr>
              <w:fldChar w:fldCharType="separate"/>
            </w:r>
            <w:r w:rsidR="0072174B">
              <w:rPr>
                <w:webHidden/>
              </w:rPr>
              <w:t>37</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03" w:history="1">
            <w:r w:rsidR="0072174B" w:rsidRPr="009D7E9B">
              <w:rPr>
                <w:rStyle w:val="Hyperlink"/>
                <w:rFonts w:eastAsia="Calibri"/>
                <w:kern w:val="32"/>
                <w:lang w:eastAsia="ja-JP"/>
              </w:rPr>
              <w:t>5.4.1.</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Fonts w:eastAsia="Calibri"/>
                <w:kern w:val="32"/>
                <w:lang w:eastAsia="ja-JP"/>
              </w:rPr>
              <w:t>Опис захтеване интегрисане Microsoft Premier Support - услуге подршке</w:t>
            </w:r>
            <w:r w:rsidR="0072174B">
              <w:rPr>
                <w:webHidden/>
              </w:rPr>
              <w:tab/>
            </w:r>
            <w:r w:rsidR="00292A34">
              <w:rPr>
                <w:webHidden/>
              </w:rPr>
              <w:fldChar w:fldCharType="begin"/>
            </w:r>
            <w:r w:rsidR="0072174B">
              <w:rPr>
                <w:webHidden/>
              </w:rPr>
              <w:instrText xml:space="preserve"> PAGEREF _Toc449464803 \h </w:instrText>
            </w:r>
            <w:r w:rsidR="00292A34">
              <w:rPr>
                <w:webHidden/>
              </w:rPr>
            </w:r>
            <w:r w:rsidR="00292A34">
              <w:rPr>
                <w:webHidden/>
              </w:rPr>
              <w:fldChar w:fldCharType="separate"/>
            </w:r>
            <w:r w:rsidR="0072174B">
              <w:rPr>
                <w:webHidden/>
              </w:rPr>
              <w:t>37</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04" w:history="1">
            <w:r w:rsidR="0072174B" w:rsidRPr="009D7E9B">
              <w:rPr>
                <w:rStyle w:val="Hyperlink"/>
                <w:rFonts w:eastAsia="Calibri"/>
                <w:kern w:val="32"/>
                <w:lang w:eastAsia="ja-JP"/>
              </w:rPr>
              <w:t>5.4.2.</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Fonts w:eastAsia="Calibri"/>
                <w:kern w:val="32"/>
                <w:lang w:eastAsia="ja-JP"/>
              </w:rPr>
              <w:t>Техничка спецификација Microsoft Premier подршке</w:t>
            </w:r>
            <w:r w:rsidR="0072174B">
              <w:rPr>
                <w:webHidden/>
              </w:rPr>
              <w:tab/>
            </w:r>
            <w:r w:rsidR="00292A34">
              <w:rPr>
                <w:webHidden/>
              </w:rPr>
              <w:fldChar w:fldCharType="begin"/>
            </w:r>
            <w:r w:rsidR="0072174B">
              <w:rPr>
                <w:webHidden/>
              </w:rPr>
              <w:instrText xml:space="preserve"> PAGEREF _Toc449464804 \h </w:instrText>
            </w:r>
            <w:r w:rsidR="00292A34">
              <w:rPr>
                <w:webHidden/>
              </w:rPr>
            </w:r>
            <w:r w:rsidR="00292A34">
              <w:rPr>
                <w:webHidden/>
              </w:rPr>
              <w:fldChar w:fldCharType="separate"/>
            </w:r>
            <w:r w:rsidR="0072174B">
              <w:rPr>
                <w:webHidden/>
              </w:rPr>
              <w:t>38</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05" w:history="1">
            <w:r w:rsidR="0072174B" w:rsidRPr="009D7E9B">
              <w:rPr>
                <w:rStyle w:val="Hyperlink"/>
                <w:rFonts w:eastAsia="Calibri"/>
                <w:kern w:val="32"/>
                <w:lang w:eastAsia="ja-JP"/>
              </w:rPr>
              <w:t>5.4.2.1.</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Fonts w:eastAsia="Calibri"/>
                <w:kern w:val="32"/>
                <w:lang w:eastAsia="ja-JP"/>
              </w:rPr>
              <w:t>Microsoft Premier техничко-технолошке услуге</w:t>
            </w:r>
            <w:r w:rsidR="0072174B">
              <w:rPr>
                <w:webHidden/>
              </w:rPr>
              <w:tab/>
            </w:r>
            <w:r w:rsidR="00292A34">
              <w:rPr>
                <w:webHidden/>
              </w:rPr>
              <w:fldChar w:fldCharType="begin"/>
            </w:r>
            <w:r w:rsidR="0072174B">
              <w:rPr>
                <w:webHidden/>
              </w:rPr>
              <w:instrText xml:space="preserve"> PAGEREF _Toc449464805 \h </w:instrText>
            </w:r>
            <w:r w:rsidR="00292A34">
              <w:rPr>
                <w:webHidden/>
              </w:rPr>
            </w:r>
            <w:r w:rsidR="00292A34">
              <w:rPr>
                <w:webHidden/>
              </w:rPr>
              <w:fldChar w:fldCharType="separate"/>
            </w:r>
            <w:r w:rsidR="0072174B">
              <w:rPr>
                <w:webHidden/>
              </w:rPr>
              <w:t>38</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06" w:history="1">
            <w:r w:rsidR="0072174B" w:rsidRPr="009D7E9B">
              <w:rPr>
                <w:rStyle w:val="Hyperlink"/>
                <w:rFonts w:eastAsia="Calibri"/>
                <w:kern w:val="32"/>
                <w:lang w:eastAsia="ja-JP"/>
              </w:rPr>
              <w:t>5.4.2.2.1.</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Fonts w:eastAsia="Calibri"/>
                <w:kern w:val="32"/>
                <w:lang w:eastAsia="ja-JP"/>
              </w:rPr>
              <w:t>Проактивне услуге техничке подршке</w:t>
            </w:r>
            <w:r w:rsidR="0072174B">
              <w:rPr>
                <w:webHidden/>
              </w:rPr>
              <w:tab/>
            </w:r>
            <w:r w:rsidR="00292A34">
              <w:rPr>
                <w:webHidden/>
              </w:rPr>
              <w:fldChar w:fldCharType="begin"/>
            </w:r>
            <w:r w:rsidR="0072174B">
              <w:rPr>
                <w:webHidden/>
              </w:rPr>
              <w:instrText xml:space="preserve"> PAGEREF _Toc449464806 \h </w:instrText>
            </w:r>
            <w:r w:rsidR="00292A34">
              <w:rPr>
                <w:webHidden/>
              </w:rPr>
            </w:r>
            <w:r w:rsidR="00292A34">
              <w:rPr>
                <w:webHidden/>
              </w:rPr>
              <w:fldChar w:fldCharType="separate"/>
            </w:r>
            <w:r w:rsidR="0072174B">
              <w:rPr>
                <w:webHidden/>
              </w:rPr>
              <w:t>39</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07" w:history="1">
            <w:r w:rsidR="0072174B" w:rsidRPr="009D7E9B">
              <w:rPr>
                <w:rStyle w:val="Hyperlink"/>
                <w:rFonts w:eastAsia="Calibri"/>
                <w:kern w:val="32"/>
                <w:lang w:eastAsia="ja-JP"/>
              </w:rPr>
              <w:t>5.4.2.2.2.</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Fonts w:eastAsia="Calibri"/>
                <w:kern w:val="32"/>
                <w:lang w:eastAsia="ja-JP"/>
              </w:rPr>
              <w:t>Реактивне услуге техничке подршке</w:t>
            </w:r>
            <w:r w:rsidR="0072174B">
              <w:rPr>
                <w:webHidden/>
              </w:rPr>
              <w:tab/>
            </w:r>
            <w:r w:rsidR="00292A34">
              <w:rPr>
                <w:webHidden/>
              </w:rPr>
              <w:fldChar w:fldCharType="begin"/>
            </w:r>
            <w:r w:rsidR="0072174B">
              <w:rPr>
                <w:webHidden/>
              </w:rPr>
              <w:instrText xml:space="preserve"> PAGEREF _Toc449464807 \h </w:instrText>
            </w:r>
            <w:r w:rsidR="00292A34">
              <w:rPr>
                <w:webHidden/>
              </w:rPr>
            </w:r>
            <w:r w:rsidR="00292A34">
              <w:rPr>
                <w:webHidden/>
              </w:rPr>
              <w:fldChar w:fldCharType="separate"/>
            </w:r>
            <w:r w:rsidR="0072174B">
              <w:rPr>
                <w:webHidden/>
              </w:rPr>
              <w:t>43</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08" w:history="1">
            <w:r w:rsidR="0072174B" w:rsidRPr="009D7E9B">
              <w:rPr>
                <w:rStyle w:val="Hyperlink"/>
                <w:rFonts w:eastAsia="Calibri"/>
                <w:kern w:val="32"/>
                <w:lang w:eastAsia="ja-JP"/>
              </w:rPr>
              <w:t>5.4.2.2.3.</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Fonts w:eastAsia="Calibri"/>
                <w:kern w:val="32"/>
                <w:lang w:eastAsia="ja-JP"/>
              </w:rPr>
              <w:t>Microsoft Premier организационо-информативне услуге</w:t>
            </w:r>
            <w:r w:rsidR="0072174B">
              <w:rPr>
                <w:webHidden/>
              </w:rPr>
              <w:tab/>
            </w:r>
            <w:r w:rsidR="00292A34">
              <w:rPr>
                <w:webHidden/>
              </w:rPr>
              <w:fldChar w:fldCharType="begin"/>
            </w:r>
            <w:r w:rsidR="0072174B">
              <w:rPr>
                <w:webHidden/>
              </w:rPr>
              <w:instrText xml:space="preserve"> PAGEREF _Toc449464808 \h </w:instrText>
            </w:r>
            <w:r w:rsidR="00292A34">
              <w:rPr>
                <w:webHidden/>
              </w:rPr>
            </w:r>
            <w:r w:rsidR="00292A34">
              <w:rPr>
                <w:webHidden/>
              </w:rPr>
              <w:fldChar w:fldCharType="separate"/>
            </w:r>
            <w:r w:rsidR="0072174B">
              <w:rPr>
                <w:webHidden/>
              </w:rPr>
              <w:t>45</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09" w:history="1">
            <w:r w:rsidR="0072174B" w:rsidRPr="009D7E9B">
              <w:rPr>
                <w:rStyle w:val="Hyperlink"/>
              </w:rPr>
              <w:t>6.</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ОБРАСЦИ</w:t>
            </w:r>
            <w:r w:rsidR="0072174B">
              <w:rPr>
                <w:webHidden/>
              </w:rPr>
              <w:tab/>
            </w:r>
            <w:r w:rsidR="00292A34">
              <w:rPr>
                <w:webHidden/>
              </w:rPr>
              <w:fldChar w:fldCharType="begin"/>
            </w:r>
            <w:r w:rsidR="0072174B">
              <w:rPr>
                <w:webHidden/>
              </w:rPr>
              <w:instrText xml:space="preserve"> PAGEREF _Toc449464809 \h </w:instrText>
            </w:r>
            <w:r w:rsidR="00292A34">
              <w:rPr>
                <w:webHidden/>
              </w:rPr>
            </w:r>
            <w:r w:rsidR="00292A34">
              <w:rPr>
                <w:webHidden/>
              </w:rPr>
              <w:fldChar w:fldCharType="separate"/>
            </w:r>
            <w:r w:rsidR="0072174B">
              <w:rPr>
                <w:webHidden/>
              </w:rPr>
              <w:t>46</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10" w:history="1">
            <w:r w:rsidR="0072174B" w:rsidRPr="009D7E9B">
              <w:rPr>
                <w:rStyle w:val="Hyperlink"/>
              </w:rPr>
              <w:t>ИЗЈАВА О НЕЗАВИСНОЈ ПОНУДИ</w:t>
            </w:r>
            <w:r w:rsidR="0072174B">
              <w:rPr>
                <w:webHidden/>
              </w:rPr>
              <w:tab/>
            </w:r>
            <w:r w:rsidR="00292A34">
              <w:rPr>
                <w:webHidden/>
              </w:rPr>
              <w:fldChar w:fldCharType="begin"/>
            </w:r>
            <w:r w:rsidR="0072174B">
              <w:rPr>
                <w:webHidden/>
              </w:rPr>
              <w:instrText xml:space="preserve"> PAGEREF _Toc449464810 \h </w:instrText>
            </w:r>
            <w:r w:rsidR="00292A34">
              <w:rPr>
                <w:webHidden/>
              </w:rPr>
            </w:r>
            <w:r w:rsidR="00292A34">
              <w:rPr>
                <w:webHidden/>
              </w:rPr>
              <w:fldChar w:fldCharType="separate"/>
            </w:r>
            <w:r w:rsidR="0072174B">
              <w:rPr>
                <w:webHidden/>
              </w:rPr>
              <w:t>46</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11" w:history="1">
            <w:r w:rsidR="0072174B" w:rsidRPr="009D7E9B">
              <w:rPr>
                <w:rStyle w:val="Hyperlink"/>
              </w:rPr>
              <w:t>ОБРАЗАЦ ПОНУДЕ</w:t>
            </w:r>
            <w:r w:rsidR="0072174B">
              <w:rPr>
                <w:webHidden/>
              </w:rPr>
              <w:tab/>
            </w:r>
            <w:r w:rsidR="00292A34">
              <w:rPr>
                <w:webHidden/>
              </w:rPr>
              <w:fldChar w:fldCharType="begin"/>
            </w:r>
            <w:r w:rsidR="0072174B">
              <w:rPr>
                <w:webHidden/>
              </w:rPr>
              <w:instrText xml:space="preserve"> PAGEREF _Toc449464811 \h </w:instrText>
            </w:r>
            <w:r w:rsidR="00292A34">
              <w:rPr>
                <w:webHidden/>
              </w:rPr>
            </w:r>
            <w:r w:rsidR="00292A34">
              <w:rPr>
                <w:webHidden/>
              </w:rPr>
              <w:fldChar w:fldCharType="separate"/>
            </w:r>
            <w:r w:rsidR="0072174B">
              <w:rPr>
                <w:webHidden/>
              </w:rPr>
              <w:t>47</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12" w:history="1">
            <w:r w:rsidR="0072174B" w:rsidRPr="009D7E9B">
              <w:rPr>
                <w:rStyle w:val="Hyperlink"/>
              </w:rPr>
              <w:t>И З Ј А В А</w:t>
            </w:r>
            <w:r w:rsidR="0072174B">
              <w:rPr>
                <w:webHidden/>
              </w:rPr>
              <w:tab/>
            </w:r>
            <w:r w:rsidR="00292A34">
              <w:rPr>
                <w:webHidden/>
              </w:rPr>
              <w:fldChar w:fldCharType="begin"/>
            </w:r>
            <w:r w:rsidR="0072174B">
              <w:rPr>
                <w:webHidden/>
              </w:rPr>
              <w:instrText xml:space="preserve"> PAGEREF _Toc449464812 \h </w:instrText>
            </w:r>
            <w:r w:rsidR="00292A34">
              <w:rPr>
                <w:webHidden/>
              </w:rPr>
            </w:r>
            <w:r w:rsidR="00292A34">
              <w:rPr>
                <w:webHidden/>
              </w:rPr>
              <w:fldChar w:fldCharType="separate"/>
            </w:r>
            <w:r w:rsidR="0072174B">
              <w:rPr>
                <w:webHidden/>
              </w:rPr>
              <w:t>50</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13" w:history="1">
            <w:r w:rsidR="0072174B" w:rsidRPr="009D7E9B">
              <w:rPr>
                <w:rStyle w:val="Hyperlink"/>
              </w:rPr>
              <w:t>ТЕРМИН ПЛАН ИЗВРШЕЊА УСЛУГЕ</w:t>
            </w:r>
            <w:r w:rsidR="0072174B">
              <w:rPr>
                <w:webHidden/>
              </w:rPr>
              <w:tab/>
            </w:r>
            <w:r w:rsidR="00292A34">
              <w:rPr>
                <w:webHidden/>
              </w:rPr>
              <w:fldChar w:fldCharType="begin"/>
            </w:r>
            <w:r w:rsidR="0072174B">
              <w:rPr>
                <w:webHidden/>
              </w:rPr>
              <w:instrText xml:space="preserve"> PAGEREF _Toc449464813 \h </w:instrText>
            </w:r>
            <w:r w:rsidR="00292A34">
              <w:rPr>
                <w:webHidden/>
              </w:rPr>
            </w:r>
            <w:r w:rsidR="00292A34">
              <w:rPr>
                <w:webHidden/>
              </w:rPr>
              <w:fldChar w:fldCharType="separate"/>
            </w:r>
            <w:r w:rsidR="0072174B">
              <w:rPr>
                <w:webHidden/>
              </w:rPr>
              <w:t>51</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14" w:history="1">
            <w:r w:rsidR="0072174B" w:rsidRPr="009D7E9B">
              <w:rPr>
                <w:rStyle w:val="Hyperlink"/>
              </w:rPr>
              <w:t>СТРУКТУРА ЦЕНЕ</w:t>
            </w:r>
            <w:r w:rsidR="0072174B">
              <w:rPr>
                <w:webHidden/>
              </w:rPr>
              <w:tab/>
            </w:r>
            <w:r w:rsidR="00292A34">
              <w:rPr>
                <w:webHidden/>
              </w:rPr>
              <w:fldChar w:fldCharType="begin"/>
            </w:r>
            <w:r w:rsidR="0072174B">
              <w:rPr>
                <w:webHidden/>
              </w:rPr>
              <w:instrText xml:space="preserve"> PAGEREF _Toc449464814 \h </w:instrText>
            </w:r>
            <w:r w:rsidR="00292A34">
              <w:rPr>
                <w:webHidden/>
              </w:rPr>
            </w:r>
            <w:r w:rsidR="00292A34">
              <w:rPr>
                <w:webHidden/>
              </w:rPr>
              <w:fldChar w:fldCharType="separate"/>
            </w:r>
            <w:r w:rsidR="0072174B">
              <w:rPr>
                <w:webHidden/>
              </w:rPr>
              <w:t>53</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15" w:history="1">
            <w:r w:rsidR="0072174B" w:rsidRPr="009D7E9B">
              <w:rPr>
                <w:rStyle w:val="Hyperlink"/>
                <w:smallCaps/>
              </w:rPr>
              <w:t>КВАЛИФИКАЦИОНА СТРУКТУРА, ФУНКЦИЈА И ВРЕМЕ АНГАЖОВАЊА ЧЛАНОВАТИМА</w:t>
            </w:r>
            <w:r w:rsidR="0072174B">
              <w:rPr>
                <w:webHidden/>
              </w:rPr>
              <w:tab/>
            </w:r>
            <w:r w:rsidR="00292A34">
              <w:rPr>
                <w:webHidden/>
              </w:rPr>
              <w:fldChar w:fldCharType="begin"/>
            </w:r>
            <w:r w:rsidR="0072174B">
              <w:rPr>
                <w:webHidden/>
              </w:rPr>
              <w:instrText xml:space="preserve"> PAGEREF _Toc449464815 \h </w:instrText>
            </w:r>
            <w:r w:rsidR="00292A34">
              <w:rPr>
                <w:webHidden/>
              </w:rPr>
            </w:r>
            <w:r w:rsidR="00292A34">
              <w:rPr>
                <w:webHidden/>
              </w:rPr>
              <w:fldChar w:fldCharType="separate"/>
            </w:r>
            <w:r w:rsidR="0072174B">
              <w:rPr>
                <w:webHidden/>
              </w:rPr>
              <w:t>54</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16" w:history="1">
            <w:r w:rsidR="0072174B" w:rsidRPr="009D7E9B">
              <w:rPr>
                <w:rStyle w:val="Hyperlink"/>
                <w:lang w:eastAsia="en-US"/>
              </w:rPr>
              <w:t>ПРЕГЛЕД АНГАЖОВАЊА ОСОБЉА</w:t>
            </w:r>
            <w:r w:rsidR="0072174B" w:rsidRPr="009D7E9B">
              <w:rPr>
                <w:rStyle w:val="Hyperlink"/>
                <w:vertAlign w:val="superscript"/>
              </w:rPr>
              <w:t>1</w:t>
            </w:r>
            <w:r w:rsidR="0072174B">
              <w:rPr>
                <w:webHidden/>
              </w:rPr>
              <w:tab/>
            </w:r>
            <w:r w:rsidR="00292A34">
              <w:rPr>
                <w:webHidden/>
              </w:rPr>
              <w:fldChar w:fldCharType="begin"/>
            </w:r>
            <w:r w:rsidR="0072174B">
              <w:rPr>
                <w:webHidden/>
              </w:rPr>
              <w:instrText xml:space="preserve"> PAGEREF _Toc449464816 \h </w:instrText>
            </w:r>
            <w:r w:rsidR="00292A34">
              <w:rPr>
                <w:webHidden/>
              </w:rPr>
            </w:r>
            <w:r w:rsidR="00292A34">
              <w:rPr>
                <w:webHidden/>
              </w:rPr>
              <w:fldChar w:fldCharType="separate"/>
            </w:r>
            <w:r w:rsidR="0072174B">
              <w:rPr>
                <w:webHidden/>
              </w:rPr>
              <w:t>55</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17" w:history="1">
            <w:r w:rsidR="0072174B" w:rsidRPr="009D7E9B">
              <w:rPr>
                <w:rStyle w:val="Hyperlink"/>
              </w:rPr>
              <w:t xml:space="preserve">РАДНА БИОГРАФИЈА </w:t>
            </w:r>
            <w:r w:rsidR="0072174B" w:rsidRPr="009D7E9B">
              <w:rPr>
                <w:rStyle w:val="Hyperlink"/>
                <w:smallCaps/>
              </w:rPr>
              <w:t>ЧЛАНА ТИМА</w:t>
            </w:r>
            <w:r w:rsidR="0072174B">
              <w:rPr>
                <w:webHidden/>
              </w:rPr>
              <w:tab/>
            </w:r>
            <w:r w:rsidR="00292A34">
              <w:rPr>
                <w:webHidden/>
              </w:rPr>
              <w:fldChar w:fldCharType="begin"/>
            </w:r>
            <w:r w:rsidR="0072174B">
              <w:rPr>
                <w:webHidden/>
              </w:rPr>
              <w:instrText xml:space="preserve"> PAGEREF _Toc449464817 \h </w:instrText>
            </w:r>
            <w:r w:rsidR="00292A34">
              <w:rPr>
                <w:webHidden/>
              </w:rPr>
            </w:r>
            <w:r w:rsidR="00292A34">
              <w:rPr>
                <w:webHidden/>
              </w:rPr>
              <w:fldChar w:fldCharType="separate"/>
            </w:r>
            <w:r w:rsidR="0072174B">
              <w:rPr>
                <w:webHidden/>
              </w:rPr>
              <w:t>56</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18" w:history="1">
            <w:r w:rsidR="0072174B" w:rsidRPr="009D7E9B">
              <w:rPr>
                <w:rStyle w:val="Hyperlink"/>
              </w:rPr>
              <w:t>ОБРАЗАЦ ТРОШКОВА ПРИПРЕМЕ ПОНУДЕ</w:t>
            </w:r>
            <w:r w:rsidR="0072174B">
              <w:rPr>
                <w:webHidden/>
              </w:rPr>
              <w:tab/>
            </w:r>
            <w:r w:rsidR="00292A34">
              <w:rPr>
                <w:webHidden/>
              </w:rPr>
              <w:fldChar w:fldCharType="begin"/>
            </w:r>
            <w:r w:rsidR="0072174B">
              <w:rPr>
                <w:webHidden/>
              </w:rPr>
              <w:instrText xml:space="preserve"> PAGEREF _Toc449464818 \h </w:instrText>
            </w:r>
            <w:r w:rsidR="00292A34">
              <w:rPr>
                <w:webHidden/>
              </w:rPr>
            </w:r>
            <w:r w:rsidR="00292A34">
              <w:rPr>
                <w:webHidden/>
              </w:rPr>
              <w:fldChar w:fldCharType="separate"/>
            </w:r>
            <w:r w:rsidR="0072174B">
              <w:rPr>
                <w:webHidden/>
              </w:rPr>
              <w:t>58</w:t>
            </w:r>
            <w:r w:rsidR="00292A34">
              <w:rPr>
                <w:webHidden/>
              </w:rPr>
              <w:fldChar w:fldCharType="end"/>
            </w:r>
          </w:hyperlink>
        </w:p>
        <w:p w:rsidR="0072174B" w:rsidRDefault="00D92A37">
          <w:pPr>
            <w:pStyle w:val="TOC1"/>
            <w:rPr>
              <w:rFonts w:asciiTheme="minorHAnsi" w:eastAsiaTheme="minorEastAsia" w:hAnsiTheme="minorHAnsi" w:cstheme="minorBidi"/>
              <w:b w:val="0"/>
              <w:bCs w:val="0"/>
              <w:caps w:val="0"/>
              <w:sz w:val="22"/>
              <w:szCs w:val="22"/>
              <w:lang w:val="sr-Latn-CS" w:eastAsia="sr-Latn-CS"/>
            </w:rPr>
          </w:pPr>
          <w:hyperlink w:anchor="_Toc449464819" w:history="1">
            <w:r w:rsidR="0072174B" w:rsidRPr="009D7E9B">
              <w:rPr>
                <w:rStyle w:val="Hyperlink"/>
              </w:rPr>
              <w:t>7.</w:t>
            </w:r>
            <w:r w:rsidR="0072174B">
              <w:rPr>
                <w:rFonts w:asciiTheme="minorHAnsi" w:eastAsiaTheme="minorEastAsia" w:hAnsiTheme="minorHAnsi" w:cstheme="minorBidi"/>
                <w:b w:val="0"/>
                <w:bCs w:val="0"/>
                <w:caps w:val="0"/>
                <w:sz w:val="22"/>
                <w:szCs w:val="22"/>
                <w:lang w:val="sr-Latn-CS" w:eastAsia="sr-Latn-CS"/>
              </w:rPr>
              <w:tab/>
            </w:r>
            <w:r w:rsidR="0072174B" w:rsidRPr="009D7E9B">
              <w:rPr>
                <w:rStyle w:val="Hyperlink"/>
              </w:rPr>
              <w:t>МОДЕЛ УГОВОРА</w:t>
            </w:r>
            <w:r w:rsidR="0072174B">
              <w:rPr>
                <w:webHidden/>
              </w:rPr>
              <w:tab/>
            </w:r>
            <w:r w:rsidR="00292A34">
              <w:rPr>
                <w:webHidden/>
              </w:rPr>
              <w:fldChar w:fldCharType="begin"/>
            </w:r>
            <w:r w:rsidR="0072174B">
              <w:rPr>
                <w:webHidden/>
              </w:rPr>
              <w:instrText xml:space="preserve"> PAGEREF _Toc449464819 \h </w:instrText>
            </w:r>
            <w:r w:rsidR="00292A34">
              <w:rPr>
                <w:webHidden/>
              </w:rPr>
            </w:r>
            <w:r w:rsidR="00292A34">
              <w:rPr>
                <w:webHidden/>
              </w:rPr>
              <w:fldChar w:fldCharType="separate"/>
            </w:r>
            <w:r w:rsidR="0072174B">
              <w:rPr>
                <w:webHidden/>
              </w:rPr>
              <w:t>59</w:t>
            </w:r>
            <w:r w:rsidR="00292A34">
              <w:rPr>
                <w:webHidden/>
              </w:rPr>
              <w:fldChar w:fldCharType="end"/>
            </w:r>
          </w:hyperlink>
        </w:p>
        <w:p w:rsidR="0072174B" w:rsidRDefault="00D92A37">
          <w:pPr>
            <w:pStyle w:val="TOC2"/>
            <w:rPr>
              <w:rFonts w:asciiTheme="minorHAnsi" w:eastAsiaTheme="minorEastAsia" w:hAnsiTheme="minorHAnsi" w:cstheme="minorBidi"/>
              <w:b w:val="0"/>
              <w:smallCaps w:val="0"/>
              <w:sz w:val="22"/>
              <w:szCs w:val="22"/>
              <w:lang w:val="sr-Latn-CS" w:eastAsia="sr-Latn-CS"/>
            </w:rPr>
          </w:pPr>
          <w:hyperlink w:anchor="_Toc449464820" w:history="1">
            <w:r w:rsidR="0072174B" w:rsidRPr="009D7E9B">
              <w:rPr>
                <w:rStyle w:val="Hyperlink"/>
              </w:rPr>
              <w:t xml:space="preserve">МОДЕЛ УГОВОРА </w:t>
            </w:r>
            <w:r w:rsidR="0072174B" w:rsidRPr="009D7E9B">
              <w:rPr>
                <w:rStyle w:val="Hyperlink"/>
                <w:caps/>
              </w:rPr>
              <w:t>о чувању пословне тајне и поверљивих информација</w:t>
            </w:r>
            <w:r w:rsidR="0072174B">
              <w:rPr>
                <w:webHidden/>
              </w:rPr>
              <w:tab/>
            </w:r>
            <w:r w:rsidR="00292A34">
              <w:rPr>
                <w:webHidden/>
              </w:rPr>
              <w:fldChar w:fldCharType="begin"/>
            </w:r>
            <w:r w:rsidR="0072174B">
              <w:rPr>
                <w:webHidden/>
              </w:rPr>
              <w:instrText xml:space="preserve"> PAGEREF _Toc449464820 \h </w:instrText>
            </w:r>
            <w:r w:rsidR="00292A34">
              <w:rPr>
                <w:webHidden/>
              </w:rPr>
            </w:r>
            <w:r w:rsidR="00292A34">
              <w:rPr>
                <w:webHidden/>
              </w:rPr>
              <w:fldChar w:fldCharType="separate"/>
            </w:r>
            <w:r w:rsidR="0072174B">
              <w:rPr>
                <w:webHidden/>
              </w:rPr>
              <w:t>75</w:t>
            </w:r>
            <w:r w:rsidR="00292A34">
              <w:rPr>
                <w:webHidden/>
              </w:rPr>
              <w:fldChar w:fldCharType="end"/>
            </w:r>
          </w:hyperlink>
        </w:p>
        <w:p w:rsidR="00F65E0D" w:rsidRPr="00AD6DA7" w:rsidRDefault="00292A34" w:rsidP="00203AC4">
          <w:pPr>
            <w:pStyle w:val="TOC1"/>
          </w:pPr>
          <w:r w:rsidRPr="00AD6DA7">
            <w:rPr>
              <w:szCs w:val="24"/>
            </w:rPr>
            <w:fldChar w:fldCharType="end"/>
          </w:r>
        </w:p>
      </w:sdtContent>
    </w:sdt>
    <w:p w:rsidR="00F65E0D" w:rsidRPr="0072174B" w:rsidRDefault="00F65E0D" w:rsidP="00F65E0D">
      <w:pPr>
        <w:pStyle w:val="BodyText"/>
        <w:jc w:val="right"/>
        <w:rPr>
          <w:rFonts w:ascii="Arial" w:hAnsi="Arial" w:cs="Arial"/>
          <w:b/>
          <w:szCs w:val="24"/>
        </w:rPr>
      </w:pPr>
      <w:r w:rsidRPr="00AD6DA7">
        <w:rPr>
          <w:rFonts w:ascii="Arial" w:hAnsi="Arial" w:cs="Arial"/>
          <w:b/>
          <w:szCs w:val="24"/>
        </w:rPr>
        <w:t xml:space="preserve">Укупан број страна документације: </w:t>
      </w:r>
      <w:r w:rsidR="00602F01" w:rsidRPr="00602F01">
        <w:rPr>
          <w:rFonts w:ascii="Arial" w:hAnsi="Arial" w:cs="Arial"/>
        </w:rPr>
        <w:t>78</w:t>
      </w:r>
    </w:p>
    <w:p w:rsidR="00CA5976" w:rsidRDefault="00CA5976" w:rsidP="00F65E0D">
      <w:pPr>
        <w:pStyle w:val="BodyText"/>
        <w:jc w:val="right"/>
        <w:rPr>
          <w:rFonts w:ascii="Arial" w:hAnsi="Arial" w:cs="Arial"/>
          <w:b/>
          <w:szCs w:val="24"/>
        </w:rPr>
      </w:pPr>
    </w:p>
    <w:p w:rsidR="008832F2" w:rsidRDefault="008832F2">
      <w:pPr>
        <w:suppressAutoHyphens w:val="0"/>
        <w:rPr>
          <w:rFonts w:ascii="Arial" w:hAnsi="Arial" w:cs="Arial"/>
          <w:b/>
          <w:szCs w:val="24"/>
        </w:rPr>
      </w:pPr>
      <w:r>
        <w:rPr>
          <w:rFonts w:ascii="Arial" w:hAnsi="Arial" w:cs="Arial"/>
          <w:b/>
          <w:szCs w:val="24"/>
        </w:rPr>
        <w:br w:type="page"/>
      </w:r>
    </w:p>
    <w:p w:rsidR="00FE1F21" w:rsidRPr="00AD6DA7" w:rsidRDefault="00FE1F21" w:rsidP="00F65E0D">
      <w:pPr>
        <w:pStyle w:val="BodyText"/>
        <w:jc w:val="right"/>
        <w:rPr>
          <w:rFonts w:ascii="Arial" w:hAnsi="Arial" w:cs="Arial"/>
          <w:b/>
          <w:szCs w:val="24"/>
        </w:rPr>
      </w:pPr>
    </w:p>
    <w:p w:rsidR="00F65E0D" w:rsidRPr="00AD6DA7" w:rsidRDefault="00F65E0D" w:rsidP="00F65E0D">
      <w:pPr>
        <w:pStyle w:val="Heading10"/>
        <w:keepNext w:val="0"/>
        <w:numPr>
          <w:ilvl w:val="0"/>
          <w:numId w:val="5"/>
        </w:numPr>
        <w:ind w:hanging="356"/>
        <w:jc w:val="both"/>
        <w:rPr>
          <w:rFonts w:ascii="Arial" w:hAnsi="Arial" w:cs="Arial"/>
          <w:szCs w:val="24"/>
        </w:rPr>
      </w:pPr>
      <w:bookmarkStart w:id="1" w:name="_Toc412821517"/>
      <w:bookmarkStart w:id="2" w:name="_Toc412820986"/>
      <w:bookmarkStart w:id="3" w:name="_Toc412446849"/>
      <w:bookmarkStart w:id="4" w:name="_Toc412153018"/>
      <w:bookmarkStart w:id="5" w:name="_Toc383520809"/>
      <w:bookmarkStart w:id="6" w:name="_Toc449464749"/>
      <w:bookmarkStart w:id="7" w:name="_Toc447877382"/>
      <w:bookmarkStart w:id="8" w:name="_Toc354952868"/>
      <w:bookmarkStart w:id="9" w:name="_Toc310433001"/>
      <w:bookmarkStart w:id="10" w:name="_Toc297798703"/>
      <w:r w:rsidRPr="00AD6DA7">
        <w:rPr>
          <w:rFonts w:ascii="Arial" w:hAnsi="Arial" w:cs="Arial"/>
          <w:szCs w:val="24"/>
        </w:rPr>
        <w:t>ОПШТИ ПОДАЦИ О ЈАВНОЈ НАБАВЦИ</w:t>
      </w:r>
      <w:bookmarkEnd w:id="1"/>
      <w:bookmarkEnd w:id="2"/>
      <w:bookmarkEnd w:id="3"/>
      <w:bookmarkEnd w:id="4"/>
      <w:bookmarkEnd w:id="5"/>
      <w:bookmarkEnd w:id="6"/>
      <w:bookmarkEnd w:id="7"/>
    </w:p>
    <w:p w:rsidR="00F65E0D" w:rsidRPr="00AD6DA7" w:rsidRDefault="00F65E0D" w:rsidP="00F65E0D">
      <w:pPr>
        <w:rPr>
          <w:rFonts w:ascii="Arial" w:hAnsi="Arial" w:cs="Arial"/>
          <w:szCs w:val="24"/>
        </w:rPr>
      </w:pPr>
    </w:p>
    <w:p w:rsidR="00F65E0D" w:rsidRPr="00AD6DA7" w:rsidRDefault="00F65E0D" w:rsidP="00F65E0D">
      <w:pPr>
        <w:jc w:val="both"/>
        <w:rPr>
          <w:rFonts w:ascii="Arial" w:hAnsi="Arial" w:cs="Arial"/>
          <w:szCs w:val="24"/>
        </w:rPr>
      </w:pPr>
    </w:p>
    <w:p w:rsidR="0031718A" w:rsidRPr="0013639A" w:rsidRDefault="00F65E0D" w:rsidP="0031718A">
      <w:pPr>
        <w:pStyle w:val="ListParagraph"/>
        <w:numPr>
          <w:ilvl w:val="0"/>
          <w:numId w:val="6"/>
        </w:numPr>
        <w:spacing w:after="0" w:line="240" w:lineRule="auto"/>
        <w:jc w:val="both"/>
        <w:rPr>
          <w:rFonts w:ascii="Arial" w:hAnsi="Arial" w:cs="Arial"/>
          <w:szCs w:val="24"/>
        </w:rPr>
      </w:pPr>
      <w:r w:rsidRPr="0013639A">
        <w:rPr>
          <w:rFonts w:ascii="Arial" w:hAnsi="Arial" w:cs="Arial"/>
          <w:szCs w:val="24"/>
        </w:rPr>
        <w:t xml:space="preserve">Предмет јавне набавке: </w:t>
      </w:r>
      <w:r w:rsidR="0031718A" w:rsidRPr="0013639A">
        <w:rPr>
          <w:rFonts w:ascii="Arial" w:hAnsi="Arial" w:cs="Arial"/>
          <w:szCs w:val="24"/>
        </w:rPr>
        <w:t xml:space="preserve">Сервисне услуге по МС стандардима </w:t>
      </w:r>
    </w:p>
    <w:p w:rsidR="0013639A" w:rsidRPr="0013639A" w:rsidRDefault="0013639A" w:rsidP="0013639A">
      <w:pPr>
        <w:pStyle w:val="ListParagraph"/>
        <w:spacing w:after="0" w:line="240" w:lineRule="auto"/>
        <w:ind w:left="630"/>
        <w:jc w:val="both"/>
        <w:rPr>
          <w:rFonts w:ascii="Arial" w:hAnsi="Arial" w:cs="Arial"/>
          <w:szCs w:val="24"/>
        </w:rPr>
      </w:pPr>
    </w:p>
    <w:p w:rsidR="00F65E0D" w:rsidRPr="0013639A" w:rsidRDefault="00F65E0D" w:rsidP="0013639A">
      <w:pPr>
        <w:pStyle w:val="ListParagraph"/>
        <w:numPr>
          <w:ilvl w:val="0"/>
          <w:numId w:val="6"/>
        </w:numPr>
        <w:spacing w:after="0" w:line="240" w:lineRule="auto"/>
        <w:jc w:val="both"/>
        <w:rPr>
          <w:rFonts w:ascii="Arial" w:hAnsi="Arial" w:cs="Arial"/>
          <w:szCs w:val="24"/>
        </w:rPr>
      </w:pPr>
      <w:bookmarkStart w:id="11" w:name="_Toc297798705"/>
      <w:bookmarkEnd w:id="8"/>
      <w:bookmarkEnd w:id="9"/>
      <w:bookmarkEnd w:id="10"/>
      <w:r w:rsidRPr="0013639A">
        <w:rPr>
          <w:rFonts w:ascii="Arial" w:hAnsi="Arial" w:cs="Arial"/>
          <w:szCs w:val="24"/>
        </w:rPr>
        <w:t>Опис партија</w:t>
      </w:r>
      <w:r w:rsidR="0013639A">
        <w:rPr>
          <w:rFonts w:ascii="Arial" w:hAnsi="Arial" w:cs="Arial"/>
          <w:szCs w:val="24"/>
          <w:lang w:val="sr-Cyrl-CS"/>
        </w:rPr>
        <w:t xml:space="preserve"> сваке партије ако је предмет јавне набавке обликован по партијама</w:t>
      </w:r>
      <w:r w:rsidRPr="0013639A">
        <w:rPr>
          <w:rFonts w:ascii="Arial" w:hAnsi="Arial" w:cs="Arial"/>
          <w:szCs w:val="24"/>
        </w:rPr>
        <w:t>: нема</w:t>
      </w:r>
    </w:p>
    <w:p w:rsidR="00F65E0D" w:rsidRPr="00AD6DA7" w:rsidRDefault="00F65E0D" w:rsidP="00F65E0D">
      <w:pPr>
        <w:jc w:val="both"/>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suppressAutoHyphens w:val="0"/>
        <w:spacing w:after="200" w:line="276" w:lineRule="auto"/>
        <w:rPr>
          <w:rFonts w:ascii="Arial" w:hAnsi="Arial" w:cs="Arial"/>
          <w:szCs w:val="24"/>
        </w:rPr>
      </w:pPr>
      <w:r w:rsidRPr="00AD6DA7">
        <w:rPr>
          <w:rFonts w:ascii="Arial" w:hAnsi="Arial" w:cs="Arial"/>
          <w:szCs w:val="24"/>
        </w:rPr>
        <w:br w:type="page"/>
      </w:r>
    </w:p>
    <w:p w:rsidR="00F65E0D" w:rsidRPr="00AD6DA7" w:rsidRDefault="00F65E0D" w:rsidP="00F65E0D">
      <w:pPr>
        <w:pStyle w:val="Heading10"/>
        <w:keepNext w:val="0"/>
        <w:numPr>
          <w:ilvl w:val="0"/>
          <w:numId w:val="5"/>
        </w:numPr>
        <w:ind w:hanging="356"/>
        <w:jc w:val="left"/>
        <w:rPr>
          <w:rFonts w:ascii="Arial" w:hAnsi="Arial" w:cs="Arial"/>
          <w:szCs w:val="24"/>
        </w:rPr>
      </w:pPr>
      <w:bookmarkStart w:id="12" w:name="_Toc383520811"/>
      <w:bookmarkStart w:id="13" w:name="_Toc297798704"/>
      <w:bookmarkStart w:id="14" w:name="_Toc310433002"/>
      <w:bookmarkStart w:id="15" w:name="_Toc354952869"/>
      <w:bookmarkStart w:id="16" w:name="_Toc412821519"/>
      <w:bookmarkStart w:id="17" w:name="_Toc412820988"/>
      <w:bookmarkStart w:id="18" w:name="_Toc412446851"/>
      <w:bookmarkStart w:id="19" w:name="_Toc412153020"/>
      <w:bookmarkStart w:id="20" w:name="_Toc449464750"/>
      <w:bookmarkStart w:id="21" w:name="_Toc447877384"/>
      <w:r w:rsidRPr="00AD6DA7">
        <w:rPr>
          <w:rFonts w:ascii="Arial" w:hAnsi="Arial" w:cs="Arial"/>
          <w:szCs w:val="24"/>
        </w:rPr>
        <w:lastRenderedPageBreak/>
        <w:t xml:space="preserve">УПУТСТВО ПОНУЂАЧИМА </w:t>
      </w:r>
      <w:bookmarkEnd w:id="12"/>
      <w:bookmarkEnd w:id="13"/>
      <w:bookmarkEnd w:id="14"/>
      <w:bookmarkEnd w:id="15"/>
      <w:r w:rsidRPr="00AD6DA7">
        <w:rPr>
          <w:rFonts w:ascii="Arial" w:hAnsi="Arial" w:cs="Arial"/>
          <w:szCs w:val="24"/>
        </w:rPr>
        <w:t>КАКО ДА САЧИНЕ ПОНУДУ</w:t>
      </w:r>
      <w:bookmarkEnd w:id="16"/>
      <w:bookmarkEnd w:id="17"/>
      <w:bookmarkEnd w:id="18"/>
      <w:bookmarkEnd w:id="19"/>
      <w:bookmarkEnd w:id="20"/>
      <w:bookmarkEnd w:id="21"/>
    </w:p>
    <w:p w:rsidR="00F65E0D" w:rsidRPr="00AD6DA7" w:rsidRDefault="00F65E0D" w:rsidP="00F65E0D">
      <w:pPr>
        <w:jc w:val="both"/>
        <w:rPr>
          <w:rFonts w:ascii="Arial" w:hAnsi="Arial" w:cs="Arial"/>
          <w:szCs w:val="24"/>
        </w:rPr>
      </w:pPr>
    </w:p>
    <w:p w:rsidR="00F65E0D" w:rsidRPr="00AD6DA7" w:rsidRDefault="00F65E0D" w:rsidP="00F65E0D">
      <w:pPr>
        <w:ind w:firstLine="720"/>
        <w:jc w:val="both"/>
        <w:rPr>
          <w:rFonts w:ascii="Arial" w:hAnsi="Arial" w:cs="Arial"/>
          <w:szCs w:val="24"/>
        </w:rPr>
      </w:pPr>
      <w:r w:rsidRPr="00AD6DA7">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65E0D" w:rsidRPr="00AD6DA7" w:rsidRDefault="00F65E0D" w:rsidP="00F65E0D">
      <w:pPr>
        <w:ind w:firstLine="720"/>
        <w:jc w:val="both"/>
        <w:rPr>
          <w:rFonts w:ascii="Arial" w:hAnsi="Arial" w:cs="Arial"/>
          <w:szCs w:val="24"/>
        </w:rPr>
      </w:pPr>
      <w:r w:rsidRPr="00AD6DA7">
        <w:rPr>
          <w:rFonts w:ascii="Arial" w:hAnsi="Arial" w:cs="Arial"/>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F65E0D" w:rsidRPr="00AD6DA7" w:rsidRDefault="00F65E0D" w:rsidP="00F65E0D">
      <w:pPr>
        <w:ind w:firstLine="709"/>
        <w:jc w:val="both"/>
        <w:rPr>
          <w:rFonts w:ascii="Arial" w:hAnsi="Arial" w:cs="Arial"/>
          <w:szCs w:val="24"/>
        </w:rPr>
      </w:pPr>
      <w:r w:rsidRPr="00AD6DA7">
        <w:rPr>
          <w:rFonts w:ascii="Arial" w:hAnsi="Arial" w:cs="Arial"/>
          <w:szCs w:val="24"/>
        </w:rPr>
        <w:t>Врста, техничке карактеристике и спецификација предмета јавне набавке дата је у Одељку 5. Конкурсне документације.</w:t>
      </w:r>
    </w:p>
    <w:p w:rsidR="00F65E0D" w:rsidRPr="00AD6DA7" w:rsidRDefault="00F65E0D" w:rsidP="00F65E0D">
      <w:pPr>
        <w:pStyle w:val="Heading2"/>
        <w:rPr>
          <w:sz w:val="24"/>
          <w:szCs w:val="24"/>
        </w:rPr>
      </w:pPr>
    </w:p>
    <w:p w:rsidR="00F65E0D" w:rsidRPr="00AD6DA7" w:rsidRDefault="00EB07CF" w:rsidP="00F65E0D">
      <w:pPr>
        <w:pStyle w:val="Heading2"/>
        <w:rPr>
          <w:sz w:val="24"/>
          <w:szCs w:val="24"/>
        </w:rPr>
      </w:pPr>
      <w:bookmarkStart w:id="22" w:name="_Toc412821520"/>
      <w:bookmarkStart w:id="23" w:name="_Toc412820989"/>
      <w:bookmarkStart w:id="24" w:name="_Toc412446852"/>
      <w:bookmarkStart w:id="25" w:name="_Toc412153021"/>
      <w:bookmarkStart w:id="26" w:name="_Toc383520812"/>
      <w:bookmarkStart w:id="27" w:name="_Toc449464751"/>
      <w:bookmarkStart w:id="28" w:name="_Toc447877385"/>
      <w:r>
        <w:rPr>
          <w:sz w:val="24"/>
          <w:szCs w:val="24"/>
          <w:lang w:val="sr-Cyrl-CS"/>
        </w:rPr>
        <w:t>2</w:t>
      </w:r>
      <w:r w:rsidR="00F65E0D" w:rsidRPr="00AD6DA7">
        <w:rPr>
          <w:sz w:val="24"/>
          <w:szCs w:val="24"/>
        </w:rPr>
        <w:t>.1</w:t>
      </w:r>
      <w:r w:rsidR="00F65E0D" w:rsidRPr="00AD6DA7">
        <w:rPr>
          <w:sz w:val="24"/>
          <w:szCs w:val="24"/>
        </w:rPr>
        <w:tab/>
        <w:t>ПОДАЦИ О ЈЕЗИКУ У ПОСТУПКУ ЈАВНЕ НАБАВКЕ</w:t>
      </w:r>
      <w:bookmarkEnd w:id="22"/>
      <w:bookmarkEnd w:id="23"/>
      <w:bookmarkEnd w:id="24"/>
      <w:bookmarkEnd w:id="25"/>
      <w:bookmarkEnd w:id="26"/>
      <w:bookmarkEnd w:id="27"/>
      <w:bookmarkEnd w:id="28"/>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Наручилац је припремио Kонкурсну документацију на српском језику и водиће поступак јавне набавке на српском језику. </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Понуда са свим прилозима мора бити сачињена, на српском језику. Ако је неки доказ или документ на страном језику, исти мора бити преведен на српски језик и оверен од стране овлашћеног преводиоца. </w:t>
      </w:r>
    </w:p>
    <w:p w:rsidR="00F65E0D" w:rsidRPr="00AD6DA7" w:rsidRDefault="00F65E0D" w:rsidP="00F65E0D">
      <w:pPr>
        <w:ind w:firstLine="709"/>
        <w:jc w:val="both"/>
        <w:rPr>
          <w:rFonts w:ascii="Arial" w:hAnsi="Arial" w:cs="Arial"/>
          <w:szCs w:val="24"/>
        </w:rPr>
      </w:pPr>
      <w:r w:rsidRPr="00AD6DA7">
        <w:rPr>
          <w:rFonts w:ascii="Arial" w:hAnsi="Arial" w:cs="Arial"/>
          <w:szCs w:val="24"/>
        </w:rPr>
        <w:t>Ако Понуда са свим прилозима није сачињена на српском језику, Понуда ће бити одбијена, као неприхватљива.</w:t>
      </w:r>
    </w:p>
    <w:p w:rsidR="00F65E0D" w:rsidRPr="00AD6DA7" w:rsidRDefault="00F65E0D" w:rsidP="00F65E0D">
      <w:pPr>
        <w:rPr>
          <w:rFonts w:ascii="Arial" w:hAnsi="Arial" w:cs="Arial"/>
          <w:szCs w:val="24"/>
        </w:rPr>
      </w:pPr>
    </w:p>
    <w:p w:rsidR="00F65E0D" w:rsidRPr="00AD6DA7" w:rsidRDefault="00EB07CF" w:rsidP="0063658F">
      <w:pPr>
        <w:pStyle w:val="Heading2"/>
        <w:jc w:val="both"/>
        <w:rPr>
          <w:sz w:val="24"/>
          <w:szCs w:val="24"/>
        </w:rPr>
      </w:pPr>
      <w:bookmarkStart w:id="29" w:name="_Toc412821521"/>
      <w:bookmarkStart w:id="30" w:name="_Toc412820990"/>
      <w:bookmarkStart w:id="31" w:name="_Toc412446853"/>
      <w:bookmarkStart w:id="32" w:name="_Toc412153022"/>
      <w:bookmarkStart w:id="33" w:name="_Toc383520813"/>
      <w:bookmarkStart w:id="34" w:name="_Toc449464752"/>
      <w:bookmarkStart w:id="35" w:name="_Toc447877386"/>
      <w:r>
        <w:rPr>
          <w:sz w:val="24"/>
          <w:szCs w:val="24"/>
          <w:lang w:val="sr-Cyrl-CS"/>
        </w:rPr>
        <w:t>2</w:t>
      </w:r>
      <w:r w:rsidR="00F65E0D" w:rsidRPr="00AD6DA7">
        <w:rPr>
          <w:sz w:val="24"/>
          <w:szCs w:val="24"/>
        </w:rPr>
        <w:t>.2</w:t>
      </w:r>
      <w:r w:rsidR="00F65E0D" w:rsidRPr="00AD6DA7">
        <w:rPr>
          <w:sz w:val="24"/>
          <w:szCs w:val="24"/>
        </w:rPr>
        <w:tab/>
        <w:t xml:space="preserve">НАЧИН САСТАВЉАЊА ПОНУДЕ И </w:t>
      </w:r>
      <w:r w:rsidR="004F695A">
        <w:rPr>
          <w:sz w:val="24"/>
          <w:szCs w:val="24"/>
        </w:rPr>
        <w:t>ПОПУЊАВАЊ</w:t>
      </w:r>
      <w:r w:rsidR="004F695A">
        <w:rPr>
          <w:sz w:val="24"/>
          <w:szCs w:val="24"/>
          <w:lang w:val="sr-Cyrl-CS"/>
        </w:rPr>
        <w:t>А</w:t>
      </w:r>
      <w:r w:rsidR="00F65E0D" w:rsidRPr="00AD6DA7">
        <w:rPr>
          <w:sz w:val="24"/>
          <w:szCs w:val="24"/>
        </w:rPr>
        <w:t xml:space="preserve"> ОБРАСЦА ПОНУДЕ</w:t>
      </w:r>
      <w:bookmarkEnd w:id="11"/>
      <w:bookmarkEnd w:id="29"/>
      <w:bookmarkEnd w:id="30"/>
      <w:bookmarkEnd w:id="31"/>
      <w:bookmarkEnd w:id="32"/>
      <w:bookmarkEnd w:id="33"/>
      <w:bookmarkEnd w:id="34"/>
      <w:bookmarkEnd w:id="35"/>
    </w:p>
    <w:p w:rsidR="00F65E0D" w:rsidRPr="00AD6DA7" w:rsidRDefault="00F65E0D" w:rsidP="00F65E0D">
      <w:pPr>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Сви документи, поднети у понуди треба да буду повезани траком у целину и запечаћени (воском) или на неки други начин повезани,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65E0D" w:rsidRPr="00AD6DA7" w:rsidRDefault="00F65E0D" w:rsidP="00F65E0D">
      <w:pPr>
        <w:ind w:firstLine="720"/>
        <w:jc w:val="both"/>
        <w:rPr>
          <w:rFonts w:ascii="Arial" w:hAnsi="Arial" w:cs="Arial"/>
          <w:szCs w:val="24"/>
        </w:rPr>
      </w:pPr>
      <w:r w:rsidRPr="00AD6DA7">
        <w:rPr>
          <w:rFonts w:ascii="Arial" w:hAnsi="Arial" w:cs="Arial"/>
          <w:szCs w:val="24"/>
        </w:rPr>
        <w:t>П</w:t>
      </w:r>
      <w:r w:rsidR="00EB07CF">
        <w:rPr>
          <w:rFonts w:ascii="Arial" w:hAnsi="Arial" w:cs="Arial"/>
          <w:szCs w:val="24"/>
        </w:rPr>
        <w:t>ожељно је да п</w:t>
      </w:r>
      <w:r w:rsidRPr="00AD6DA7">
        <w:rPr>
          <w:rFonts w:ascii="Arial" w:hAnsi="Arial" w:cs="Arial"/>
          <w:szCs w:val="24"/>
        </w:rPr>
        <w:t>онуђач редним бројем означ</w:t>
      </w:r>
      <w:r w:rsidR="00EB07CF">
        <w:rPr>
          <w:rFonts w:ascii="Arial" w:hAnsi="Arial" w:cs="Arial"/>
          <w:szCs w:val="24"/>
        </w:rPr>
        <w:t>и</w:t>
      </w:r>
      <w:r w:rsidRPr="00AD6DA7">
        <w:rPr>
          <w:rFonts w:ascii="Arial" w:hAnsi="Arial" w:cs="Arial"/>
          <w:szCs w:val="24"/>
        </w:rPr>
        <w:t xml:space="preserve">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при отварању са сигурношћу може закључити да се први пут отвара, на адресу: Јавно предузеће „Електропривреда Србије“, 11000 Београд, Србија, Балканска 13 - </w:t>
      </w:r>
      <w:r w:rsidRPr="00190490">
        <w:rPr>
          <w:rFonts w:ascii="Arial" w:hAnsi="Arial" w:cs="Arial"/>
          <w:szCs w:val="24"/>
        </w:rPr>
        <w:t xml:space="preserve">Писарница, приземље - са назнаком: „Понуда за јавну набавку број </w:t>
      </w:r>
      <w:r w:rsidR="00B136B7" w:rsidRPr="00190490">
        <w:rPr>
          <w:rFonts w:ascii="Arial" w:hAnsi="Arial" w:cs="Arial"/>
          <w:szCs w:val="24"/>
        </w:rPr>
        <w:t>ЈН/1000/0202/2016</w:t>
      </w:r>
      <w:r w:rsidRPr="00AD6DA7">
        <w:rPr>
          <w:rFonts w:ascii="Arial" w:hAnsi="Arial" w:cs="Arial"/>
          <w:color w:val="000000"/>
          <w:szCs w:val="24"/>
        </w:rPr>
        <w:t xml:space="preserve"> </w:t>
      </w:r>
      <w:r w:rsidRPr="00AD6DA7">
        <w:rPr>
          <w:rFonts w:ascii="Arial" w:hAnsi="Arial" w:cs="Arial"/>
          <w:szCs w:val="24"/>
        </w:rPr>
        <w:t xml:space="preserve">- НЕ ОТВАРАТИ“. </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На полеђини коверте обавезно се уписује тачан назив и адреса понуђача. </w:t>
      </w:r>
    </w:p>
    <w:p w:rsidR="00F65E0D" w:rsidRPr="00AD6DA7" w:rsidRDefault="00F65E0D" w:rsidP="00F65E0D">
      <w:pPr>
        <w:ind w:firstLine="709"/>
        <w:jc w:val="both"/>
        <w:rPr>
          <w:rFonts w:ascii="Arial" w:hAnsi="Arial" w:cs="Arial"/>
        </w:rPr>
      </w:pPr>
      <w:r w:rsidRPr="00AD6DA7">
        <w:rPr>
          <w:rFonts w:ascii="Arial" w:eastAsia="TimesNewRomanPSMT" w:hAnsi="Arial" w:cs="Arial"/>
          <w:bCs/>
        </w:rPr>
        <w:lastRenderedPageBreak/>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AD6DA7">
        <w:rPr>
          <w:rFonts w:ascii="Arial" w:hAnsi="Arial" w:cs="Arial"/>
        </w:rPr>
        <w:t>.</w:t>
      </w:r>
    </w:p>
    <w:p w:rsidR="00F65E0D" w:rsidRPr="00AD6DA7" w:rsidRDefault="00F65E0D" w:rsidP="00F65E0D">
      <w:pPr>
        <w:jc w:val="both"/>
        <w:rPr>
          <w:rFonts w:ascii="Arial" w:hAnsi="Arial" w:cs="Arial"/>
          <w:szCs w:val="24"/>
        </w:rPr>
      </w:pPr>
    </w:p>
    <w:p w:rsidR="00F65E0D" w:rsidRPr="00AD6DA7" w:rsidRDefault="00EB07CF" w:rsidP="00F65E0D">
      <w:pPr>
        <w:pStyle w:val="Heading2"/>
        <w:rPr>
          <w:sz w:val="24"/>
          <w:szCs w:val="24"/>
        </w:rPr>
      </w:pPr>
      <w:bookmarkStart w:id="36" w:name="_Toc412821522"/>
      <w:bookmarkStart w:id="37" w:name="_Toc412820991"/>
      <w:bookmarkStart w:id="38" w:name="_Toc412446854"/>
      <w:bookmarkStart w:id="39" w:name="_Toc412153023"/>
      <w:bookmarkStart w:id="40" w:name="_Toc383520814"/>
      <w:bookmarkStart w:id="41" w:name="_Toc449464753"/>
      <w:bookmarkStart w:id="42" w:name="_Toc447877387"/>
      <w:r>
        <w:rPr>
          <w:sz w:val="24"/>
          <w:szCs w:val="24"/>
          <w:lang w:val="sr-Cyrl-CS"/>
        </w:rPr>
        <w:t>2</w:t>
      </w:r>
      <w:r w:rsidR="00F65E0D" w:rsidRPr="00AD6DA7">
        <w:rPr>
          <w:sz w:val="24"/>
          <w:szCs w:val="24"/>
        </w:rPr>
        <w:t>.3</w:t>
      </w:r>
      <w:r w:rsidR="00F65E0D" w:rsidRPr="00AD6DA7">
        <w:rPr>
          <w:sz w:val="24"/>
          <w:szCs w:val="24"/>
        </w:rPr>
        <w:tab/>
        <w:t>ПОДНОШЕЊЕ, ИЗМЕНА, ДОПУНА И ОПОЗИВ ПОНУДЕ</w:t>
      </w:r>
      <w:bookmarkEnd w:id="36"/>
      <w:bookmarkEnd w:id="37"/>
      <w:bookmarkEnd w:id="38"/>
      <w:bookmarkEnd w:id="39"/>
      <w:bookmarkEnd w:id="40"/>
      <w:bookmarkEnd w:id="41"/>
      <w:bookmarkEnd w:id="42"/>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може поднети само једну понуду.</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Понуду може поднети понуђач самостално, група понуђача, као и понуђач са подизвођачем. </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65E0D" w:rsidRPr="00AD6DA7" w:rsidRDefault="00F65E0D" w:rsidP="00F65E0D">
      <w:pPr>
        <w:autoSpaceDE w:val="0"/>
        <w:autoSpaceDN w:val="0"/>
        <w:adjustRightInd w:val="0"/>
        <w:ind w:firstLine="709"/>
        <w:jc w:val="both"/>
        <w:rPr>
          <w:rFonts w:ascii="Arial" w:hAnsi="Arial" w:cs="Arial"/>
          <w:szCs w:val="24"/>
        </w:rPr>
      </w:pPr>
      <w:r w:rsidRPr="00AD6DA7">
        <w:rPr>
          <w:rFonts w:ascii="Arial" w:hAnsi="Arial" w:cs="Arial"/>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EB07CF" w:rsidRPr="00EB07CF" w:rsidRDefault="00EB07CF" w:rsidP="00F65E0D">
      <w:pPr>
        <w:ind w:firstLine="720"/>
        <w:jc w:val="both"/>
        <w:rPr>
          <w:rFonts w:ascii="Arial" w:hAnsi="Arial" w:cs="Arial"/>
          <w:szCs w:val="24"/>
        </w:rPr>
      </w:pPr>
      <w:r w:rsidRPr="00EB07CF">
        <w:rPr>
          <w:rFonts w:ascii="Arial" w:hAnsi="Arial" w:cs="Arial"/>
          <w:szCs w:val="24"/>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F65E0D" w:rsidRPr="00190490" w:rsidRDefault="00F65E0D" w:rsidP="00F65E0D">
      <w:pPr>
        <w:ind w:firstLine="720"/>
        <w:jc w:val="both"/>
        <w:rPr>
          <w:rFonts w:ascii="Arial" w:hAnsi="Arial" w:cs="Arial"/>
          <w:szCs w:val="24"/>
        </w:rPr>
      </w:pPr>
      <w:r w:rsidRPr="00AD6DA7">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w:t>
      </w:r>
      <w:r w:rsidRPr="00190490">
        <w:rPr>
          <w:rFonts w:ascii="Arial" w:hAnsi="Arial" w:cs="Arial"/>
          <w:szCs w:val="24"/>
        </w:rPr>
        <w:t xml:space="preserve">Понуде за јавну набавку број </w:t>
      </w:r>
      <w:r w:rsidR="00B136B7" w:rsidRPr="00190490">
        <w:rPr>
          <w:rFonts w:ascii="Arial" w:hAnsi="Arial" w:cs="Arial"/>
          <w:szCs w:val="24"/>
        </w:rPr>
        <w:t>ЈН/1000/0202/2016</w:t>
      </w:r>
      <w:r w:rsidRPr="00190490">
        <w:rPr>
          <w:rFonts w:ascii="Arial" w:hAnsi="Arial" w:cs="Arial"/>
          <w:szCs w:val="24"/>
        </w:rPr>
        <w:t>– НЕ ОТВАРАТИ“.</w:t>
      </w:r>
    </w:p>
    <w:p w:rsidR="00F65E0D" w:rsidRPr="00190490" w:rsidRDefault="00F65E0D" w:rsidP="00F65E0D">
      <w:pPr>
        <w:ind w:firstLine="720"/>
        <w:jc w:val="both"/>
        <w:rPr>
          <w:rFonts w:ascii="Arial" w:hAnsi="Arial" w:cs="Arial"/>
          <w:szCs w:val="24"/>
        </w:rPr>
      </w:pPr>
      <w:r w:rsidRPr="00190490">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F65E0D" w:rsidRPr="00AD6DA7" w:rsidRDefault="00F65E0D" w:rsidP="00F65E0D">
      <w:pPr>
        <w:ind w:firstLine="720"/>
        <w:jc w:val="both"/>
        <w:rPr>
          <w:rFonts w:ascii="Arial" w:hAnsi="Arial" w:cs="Arial"/>
          <w:szCs w:val="24"/>
        </w:rPr>
      </w:pPr>
      <w:r w:rsidRPr="00190490">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број </w:t>
      </w:r>
      <w:r w:rsidR="00B136B7" w:rsidRPr="00190490">
        <w:rPr>
          <w:rFonts w:ascii="Arial" w:hAnsi="Arial" w:cs="Arial"/>
          <w:szCs w:val="24"/>
        </w:rPr>
        <w:t>ЈН/1000/0202/2016</w:t>
      </w:r>
      <w:r w:rsidRPr="00190490">
        <w:rPr>
          <w:rFonts w:ascii="Arial" w:hAnsi="Arial" w:cs="Arial"/>
          <w:szCs w:val="24"/>
        </w:rPr>
        <w:t xml:space="preserve"> – НЕ ОТВАРАТИ“.</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F65E0D" w:rsidRPr="00AD6DA7" w:rsidRDefault="00F65E0D" w:rsidP="00F65E0D">
      <w:pPr>
        <w:ind w:firstLine="709"/>
        <w:jc w:val="both"/>
        <w:rPr>
          <w:rFonts w:ascii="Arial" w:hAnsi="Arial" w:cs="Arial"/>
          <w:szCs w:val="24"/>
        </w:rPr>
      </w:pPr>
      <w:r w:rsidRPr="00AD6DA7">
        <w:rPr>
          <w:rFonts w:ascii="Arial" w:hAnsi="Arial"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F65E0D" w:rsidRPr="00AD6DA7" w:rsidRDefault="00F65E0D" w:rsidP="00F65E0D">
      <w:pPr>
        <w:suppressAutoHyphens w:val="0"/>
        <w:jc w:val="both"/>
        <w:rPr>
          <w:rFonts w:ascii="Arial" w:hAnsi="Arial" w:cs="Arial"/>
          <w:b/>
          <w:szCs w:val="24"/>
        </w:rPr>
      </w:pPr>
      <w:bookmarkStart w:id="43" w:name="_Toc297798707"/>
    </w:p>
    <w:p w:rsidR="00F65E0D" w:rsidRPr="00AD6DA7" w:rsidRDefault="00EB07CF" w:rsidP="00F65E0D">
      <w:pPr>
        <w:pStyle w:val="Heading2"/>
        <w:rPr>
          <w:sz w:val="24"/>
          <w:szCs w:val="24"/>
        </w:rPr>
      </w:pPr>
      <w:bookmarkStart w:id="44" w:name="_Toc412821523"/>
      <w:bookmarkStart w:id="45" w:name="_Toc412820992"/>
      <w:bookmarkStart w:id="46" w:name="_Toc412446855"/>
      <w:bookmarkStart w:id="47" w:name="_Toc412153024"/>
      <w:bookmarkStart w:id="48" w:name="_Toc383520815"/>
      <w:bookmarkStart w:id="49" w:name="_Toc449464754"/>
      <w:bookmarkStart w:id="50" w:name="_Toc447877388"/>
      <w:r>
        <w:rPr>
          <w:sz w:val="24"/>
          <w:szCs w:val="24"/>
          <w:lang w:val="sr-Cyrl-CS"/>
        </w:rPr>
        <w:t>2</w:t>
      </w:r>
      <w:r w:rsidR="00F65E0D" w:rsidRPr="00AD6DA7">
        <w:rPr>
          <w:sz w:val="24"/>
          <w:szCs w:val="24"/>
        </w:rPr>
        <w:t>.4</w:t>
      </w:r>
      <w:r w:rsidR="00F65E0D" w:rsidRPr="00AD6DA7">
        <w:rPr>
          <w:sz w:val="24"/>
          <w:szCs w:val="24"/>
        </w:rPr>
        <w:tab/>
        <w:t>ПАРТИЈЕ</w:t>
      </w:r>
      <w:bookmarkEnd w:id="44"/>
      <w:bookmarkEnd w:id="45"/>
      <w:bookmarkEnd w:id="46"/>
      <w:bookmarkEnd w:id="47"/>
      <w:bookmarkEnd w:id="48"/>
      <w:bookmarkEnd w:id="49"/>
      <w:bookmarkEnd w:id="50"/>
    </w:p>
    <w:p w:rsidR="00F65E0D" w:rsidRPr="00AD6DA7" w:rsidRDefault="00F65E0D" w:rsidP="00F65E0D">
      <w:pPr>
        <w:jc w:val="both"/>
        <w:rPr>
          <w:rFonts w:ascii="Arial" w:hAnsi="Arial" w:cs="Arial"/>
          <w:szCs w:val="24"/>
        </w:rPr>
      </w:pPr>
    </w:p>
    <w:p w:rsidR="00F65E0D" w:rsidRPr="00AD6DA7" w:rsidRDefault="00F65E0D" w:rsidP="00F65E0D">
      <w:pPr>
        <w:ind w:firstLine="708"/>
        <w:jc w:val="both"/>
        <w:rPr>
          <w:rFonts w:ascii="Arial" w:hAnsi="Arial" w:cs="Arial"/>
          <w:szCs w:val="24"/>
        </w:rPr>
      </w:pPr>
      <w:r w:rsidRPr="00AD6DA7">
        <w:rPr>
          <w:rFonts w:ascii="Arial" w:hAnsi="Arial" w:cs="Arial"/>
          <w:szCs w:val="24"/>
        </w:rPr>
        <w:t>Предметна јавна набавка није обликована у више посебних целина - партија.</w:t>
      </w:r>
    </w:p>
    <w:p w:rsidR="00F65E0D" w:rsidRPr="00AD6DA7" w:rsidRDefault="00F65E0D" w:rsidP="00F65E0D">
      <w:pPr>
        <w:ind w:firstLine="708"/>
        <w:jc w:val="both"/>
        <w:rPr>
          <w:rFonts w:ascii="Arial" w:hAnsi="Arial" w:cs="Arial"/>
          <w:szCs w:val="24"/>
        </w:rPr>
      </w:pPr>
    </w:p>
    <w:p w:rsidR="00F65E0D" w:rsidRPr="00AD6DA7" w:rsidRDefault="00EB07CF" w:rsidP="00F65E0D">
      <w:pPr>
        <w:pStyle w:val="Heading2"/>
        <w:rPr>
          <w:sz w:val="24"/>
          <w:szCs w:val="24"/>
        </w:rPr>
      </w:pPr>
      <w:bookmarkStart w:id="51" w:name="_Toc412821524"/>
      <w:bookmarkStart w:id="52" w:name="_Toc412820993"/>
      <w:bookmarkStart w:id="53" w:name="_Toc412446856"/>
      <w:bookmarkStart w:id="54" w:name="_Toc412153025"/>
      <w:bookmarkStart w:id="55" w:name="_Toc383520816"/>
      <w:bookmarkStart w:id="56" w:name="_Toc449464755"/>
      <w:bookmarkStart w:id="57" w:name="_Toc447877389"/>
      <w:r>
        <w:rPr>
          <w:sz w:val="24"/>
          <w:szCs w:val="24"/>
          <w:lang w:val="sr-Cyrl-CS"/>
        </w:rPr>
        <w:t>2</w:t>
      </w:r>
      <w:r w:rsidR="00F65E0D" w:rsidRPr="00AD6DA7">
        <w:rPr>
          <w:sz w:val="24"/>
          <w:szCs w:val="24"/>
        </w:rPr>
        <w:t>.5</w:t>
      </w:r>
      <w:r w:rsidR="00F65E0D" w:rsidRPr="00AD6DA7">
        <w:rPr>
          <w:sz w:val="24"/>
          <w:szCs w:val="24"/>
        </w:rPr>
        <w:tab/>
        <w:t>ПОНУДА СА ВАРИЈАНТАМА</w:t>
      </w:r>
      <w:bookmarkEnd w:id="51"/>
      <w:bookmarkEnd w:id="52"/>
      <w:bookmarkEnd w:id="53"/>
      <w:bookmarkEnd w:id="54"/>
      <w:bookmarkEnd w:id="55"/>
      <w:bookmarkEnd w:id="56"/>
      <w:bookmarkEnd w:id="57"/>
    </w:p>
    <w:p w:rsidR="00F65E0D" w:rsidRPr="00AD6DA7" w:rsidRDefault="00F65E0D" w:rsidP="00F65E0D">
      <w:pPr>
        <w:suppressAutoHyphens w:val="0"/>
        <w:jc w:val="both"/>
        <w:rPr>
          <w:rFonts w:ascii="Arial" w:hAnsi="Arial" w:cs="Arial"/>
          <w:b/>
          <w:szCs w:val="24"/>
        </w:rPr>
      </w:pPr>
    </w:p>
    <w:p w:rsidR="00F65E0D" w:rsidRPr="00AD6DA7" w:rsidRDefault="00F65E0D" w:rsidP="00F65E0D">
      <w:pPr>
        <w:suppressAutoHyphens w:val="0"/>
        <w:ind w:firstLine="709"/>
        <w:jc w:val="both"/>
        <w:rPr>
          <w:rFonts w:ascii="Arial" w:hAnsi="Arial" w:cs="Arial"/>
          <w:szCs w:val="24"/>
        </w:rPr>
      </w:pPr>
      <w:r w:rsidRPr="00AD6DA7">
        <w:rPr>
          <w:rFonts w:ascii="Arial" w:hAnsi="Arial" w:cs="Arial"/>
          <w:szCs w:val="24"/>
        </w:rPr>
        <w:t>Понуда са варијантама није дозвољена.</w:t>
      </w:r>
    </w:p>
    <w:p w:rsidR="00F65E0D" w:rsidRPr="00AD6DA7" w:rsidRDefault="00F65E0D" w:rsidP="00F65E0D">
      <w:pPr>
        <w:suppressAutoHyphens w:val="0"/>
        <w:jc w:val="both"/>
        <w:rPr>
          <w:rFonts w:ascii="Arial" w:hAnsi="Arial" w:cs="Arial"/>
          <w:szCs w:val="24"/>
        </w:rPr>
      </w:pPr>
    </w:p>
    <w:p w:rsidR="00F65E0D" w:rsidRPr="00AD6DA7" w:rsidRDefault="00EB07CF" w:rsidP="00F65E0D">
      <w:pPr>
        <w:pStyle w:val="Heading2"/>
        <w:rPr>
          <w:sz w:val="24"/>
          <w:szCs w:val="24"/>
        </w:rPr>
      </w:pPr>
      <w:bookmarkStart w:id="58" w:name="_Toc412821525"/>
      <w:bookmarkStart w:id="59" w:name="_Toc412820994"/>
      <w:bookmarkStart w:id="60" w:name="_Toc412446857"/>
      <w:bookmarkStart w:id="61" w:name="_Toc412153026"/>
      <w:bookmarkStart w:id="62" w:name="_Toc383520817"/>
      <w:bookmarkStart w:id="63" w:name="_Toc449464756"/>
      <w:bookmarkStart w:id="64" w:name="_Toc447877390"/>
      <w:r>
        <w:rPr>
          <w:sz w:val="24"/>
          <w:szCs w:val="24"/>
          <w:lang w:val="sr-Cyrl-CS"/>
        </w:rPr>
        <w:t>2</w:t>
      </w:r>
      <w:r w:rsidR="00F65E0D" w:rsidRPr="00AD6DA7">
        <w:rPr>
          <w:sz w:val="24"/>
          <w:szCs w:val="24"/>
        </w:rPr>
        <w:t>.6</w:t>
      </w:r>
      <w:r w:rsidR="00F65E0D" w:rsidRPr="00AD6DA7">
        <w:rPr>
          <w:sz w:val="24"/>
          <w:szCs w:val="24"/>
        </w:rPr>
        <w:tab/>
        <w:t xml:space="preserve">РОК ЗА ПОДНОШЕЊЕ ПОНУДА И ОТВАРАЊЕ </w:t>
      </w:r>
      <w:bookmarkEnd w:id="43"/>
      <w:r w:rsidR="00F65E0D" w:rsidRPr="00AD6DA7">
        <w:rPr>
          <w:sz w:val="24"/>
          <w:szCs w:val="24"/>
        </w:rPr>
        <w:t>ПОНУДА</w:t>
      </w:r>
      <w:bookmarkEnd w:id="58"/>
      <w:bookmarkEnd w:id="59"/>
      <w:bookmarkEnd w:id="60"/>
      <w:bookmarkEnd w:id="61"/>
      <w:bookmarkEnd w:id="62"/>
      <w:bookmarkEnd w:id="63"/>
      <w:bookmarkEnd w:id="64"/>
    </w:p>
    <w:p w:rsidR="00F65E0D" w:rsidRPr="00AD6DA7" w:rsidRDefault="00F65E0D" w:rsidP="00F65E0D">
      <w:pPr>
        <w:tabs>
          <w:tab w:val="left" w:pos="993"/>
        </w:tabs>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Благовременим се сматрају понуде које су примљене и оверене печатом пријема у писарници Наручиоца, најкасније до 11:30 часова, 30-тог (словима: тридесетог) дана од дана објављивања позива за подношење понуда на Порталу јавних набавки, без обзира на начин на који су послате. </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Имајући у виду да је позив за предметну набавку објављен дана </w:t>
      </w:r>
      <w:r w:rsidR="00E254E1" w:rsidRPr="00E254E1">
        <w:rPr>
          <w:rFonts w:ascii="Arial" w:hAnsi="Arial" w:cs="Arial"/>
          <w:szCs w:val="24"/>
          <w:lang w:val="sr-Cyrl-RS"/>
        </w:rPr>
        <w:t>15.07.2016</w:t>
      </w:r>
      <w:r w:rsidR="00E621F1" w:rsidRPr="00E254E1">
        <w:rPr>
          <w:rFonts w:ascii="Arial" w:hAnsi="Arial" w:cs="Arial"/>
          <w:szCs w:val="24"/>
        </w:rPr>
        <w:t>.</w:t>
      </w:r>
      <w:r w:rsidRPr="00E254E1">
        <w:rPr>
          <w:rFonts w:ascii="Arial" w:hAnsi="Arial" w:cs="Arial"/>
          <w:szCs w:val="24"/>
        </w:rPr>
        <w:t xml:space="preserve"> године на Порталу јавних набавки то је самим тим рок за подношење понуда  </w:t>
      </w:r>
      <w:r w:rsidR="00E254E1" w:rsidRPr="00E254E1">
        <w:rPr>
          <w:rFonts w:ascii="Arial" w:hAnsi="Arial" w:cs="Arial"/>
          <w:szCs w:val="24"/>
          <w:lang w:val="sr-Cyrl-RS"/>
        </w:rPr>
        <w:t>15.08.2016.</w:t>
      </w:r>
      <w:r w:rsidRPr="00E254E1">
        <w:rPr>
          <w:rFonts w:ascii="Arial" w:hAnsi="Arial" w:cs="Arial"/>
          <w:szCs w:val="24"/>
        </w:rPr>
        <w:t xml:space="preserve"> до </w:t>
      </w:r>
      <w:r w:rsidR="00E254E1" w:rsidRPr="00E254E1">
        <w:rPr>
          <w:rFonts w:ascii="Arial" w:hAnsi="Arial" w:cs="Arial"/>
          <w:szCs w:val="24"/>
          <w:lang w:val="sr-Cyrl-RS"/>
        </w:rPr>
        <w:t>12:00</w:t>
      </w:r>
      <w:r w:rsidRPr="00E254E1">
        <w:rPr>
          <w:rFonts w:ascii="Arial" w:hAnsi="Arial" w:cs="Arial"/>
          <w:szCs w:val="24"/>
        </w:rPr>
        <w:t xml:space="preserve"> часова.</w:t>
      </w:r>
    </w:p>
    <w:p w:rsidR="00F65E0D" w:rsidRPr="00AD6DA7" w:rsidRDefault="00F65E0D" w:rsidP="00F65E0D">
      <w:pPr>
        <w:ind w:firstLine="709"/>
        <w:jc w:val="both"/>
        <w:rPr>
          <w:rFonts w:ascii="Arial" w:hAnsi="Arial" w:cs="Arial"/>
          <w:szCs w:val="24"/>
        </w:rPr>
      </w:pPr>
      <w:r w:rsidRPr="00AD6DA7">
        <w:rPr>
          <w:rFonts w:ascii="Arial" w:hAnsi="Arial" w:cs="Arial"/>
          <w:szCs w:val="24"/>
        </w:rPr>
        <w:lastRenderedPageBreak/>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B07CF" w:rsidRPr="00EB07CF" w:rsidRDefault="00EB07CF" w:rsidP="00EB07CF">
      <w:pPr>
        <w:ind w:firstLine="720"/>
        <w:jc w:val="both"/>
        <w:rPr>
          <w:rFonts w:ascii="Arial" w:hAnsi="Arial" w:cs="Arial"/>
        </w:rPr>
      </w:pPr>
      <w:r w:rsidRPr="00EB07CF">
        <w:rPr>
          <w:rFonts w:ascii="Arial" w:hAnsi="Arial" w:cs="Arial"/>
        </w:rPr>
        <w:t>Ако Наручилац продужи рок за подношење понуда објавиће обавештење о продужењу рока за подношења понуда на Порталу јавних набавки и својој интернет страници, а што ће изменити и рок из ове тачке конкурсне документације.</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Комисија за јавне набавке ће благовремено поднете Понуде јавно отворити </w:t>
      </w:r>
      <w:r w:rsidRPr="00E254E1">
        <w:rPr>
          <w:rFonts w:ascii="Arial" w:hAnsi="Arial" w:cs="Arial"/>
          <w:szCs w:val="24"/>
        </w:rPr>
        <w:t>дана</w:t>
      </w:r>
      <w:r w:rsidR="00E254E1">
        <w:rPr>
          <w:rFonts w:ascii="Arial" w:hAnsi="Arial" w:cs="Arial"/>
          <w:szCs w:val="24"/>
        </w:rPr>
        <w:t xml:space="preserve"> </w:t>
      </w:r>
      <w:r w:rsidR="00E254E1" w:rsidRPr="00E254E1">
        <w:rPr>
          <w:rFonts w:ascii="Arial" w:hAnsi="Arial" w:cs="Arial"/>
          <w:szCs w:val="24"/>
          <w:lang w:val="sr-Cyrl-RS"/>
        </w:rPr>
        <w:t>15.08.2016.</w:t>
      </w:r>
      <w:r w:rsidRPr="00E254E1">
        <w:rPr>
          <w:rFonts w:ascii="Arial" w:hAnsi="Arial" w:cs="Arial"/>
          <w:szCs w:val="24"/>
        </w:rPr>
        <w:t xml:space="preserve">године у </w:t>
      </w:r>
      <w:r w:rsidR="00E254E1" w:rsidRPr="00E254E1">
        <w:rPr>
          <w:rFonts w:ascii="Arial" w:hAnsi="Arial" w:cs="Arial"/>
          <w:szCs w:val="24"/>
          <w:lang w:val="sr-Cyrl-RS"/>
        </w:rPr>
        <w:t>12</w:t>
      </w:r>
      <w:r w:rsidR="00E254E1">
        <w:rPr>
          <w:rFonts w:ascii="Arial" w:hAnsi="Arial" w:cs="Arial"/>
          <w:szCs w:val="24"/>
          <w:lang w:val="sr-Cyrl-RS"/>
        </w:rPr>
        <w:t>:30</w:t>
      </w:r>
      <w:r w:rsidR="00E254E1">
        <w:rPr>
          <w:rFonts w:ascii="Arial" w:hAnsi="Arial" w:cs="Arial"/>
          <w:szCs w:val="24"/>
        </w:rPr>
        <w:t xml:space="preserve"> </w:t>
      </w:r>
      <w:r w:rsidRPr="00AD6DA7">
        <w:rPr>
          <w:rFonts w:ascii="Arial" w:hAnsi="Arial" w:cs="Arial"/>
          <w:szCs w:val="24"/>
        </w:rPr>
        <w:t>часова у просторијама Јавног предузећа „Електропривреда Србије“, Београд, Балканска 13.</w:t>
      </w:r>
    </w:p>
    <w:p w:rsidR="00F65E0D" w:rsidRPr="00AD6DA7" w:rsidRDefault="00F65E0D" w:rsidP="00F65E0D">
      <w:pPr>
        <w:ind w:firstLine="720"/>
        <w:jc w:val="both"/>
        <w:rPr>
          <w:rFonts w:ascii="Arial" w:hAnsi="Arial" w:cs="Arial"/>
          <w:color w:val="000000"/>
          <w:szCs w:val="24"/>
        </w:rPr>
      </w:pPr>
      <w:r w:rsidRPr="00AD6DA7">
        <w:rPr>
          <w:rFonts w:ascii="Arial" w:hAnsi="Arial"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w:t>
      </w:r>
      <w:r w:rsidRPr="00274488">
        <w:rPr>
          <w:rFonts w:ascii="Arial" w:hAnsi="Arial" w:cs="Arial"/>
          <w:szCs w:val="24"/>
        </w:rPr>
        <w:t>за учествовање</w:t>
      </w:r>
      <w:r w:rsidRPr="00AD6DA7">
        <w:rPr>
          <w:rFonts w:ascii="Arial" w:hAnsi="Arial" w:cs="Arial"/>
          <w:szCs w:val="24"/>
        </w:rPr>
        <w:t xml:space="preserve"> у овом поступку, издато на меморандуму понуђача, заведено и оверено печатом и потписом законског заступника</w:t>
      </w:r>
      <w:r w:rsidR="00A04712">
        <w:rPr>
          <w:rFonts w:ascii="Arial" w:hAnsi="Arial" w:cs="Arial"/>
          <w:szCs w:val="24"/>
        </w:rPr>
        <w:t xml:space="preserve"> понуђача или</w:t>
      </w:r>
      <w:r w:rsidRPr="00AD6DA7">
        <w:rPr>
          <w:rFonts w:ascii="Arial" w:hAnsi="Arial" w:cs="Arial"/>
          <w:szCs w:val="24"/>
        </w:rPr>
        <w:t xml:space="preserve"> другог заступника уписаног у регистар надлежног органа или лица овлашћеног од стране законског заступника уз доставу овлашћења у понуди</w:t>
      </w:r>
      <w:r w:rsidRPr="00AD6DA7">
        <w:rPr>
          <w:rFonts w:ascii="Arial" w:hAnsi="Arial" w:cs="Arial"/>
          <w:color w:val="000000"/>
          <w:szCs w:val="24"/>
        </w:rPr>
        <w:t>.</w:t>
      </w:r>
    </w:p>
    <w:p w:rsidR="00F65E0D" w:rsidRPr="00AD6DA7" w:rsidRDefault="00F65E0D" w:rsidP="00F65E0D">
      <w:pPr>
        <w:ind w:firstLine="720"/>
        <w:jc w:val="both"/>
        <w:rPr>
          <w:rFonts w:ascii="Arial" w:hAnsi="Arial" w:cs="Arial"/>
          <w:szCs w:val="24"/>
        </w:rPr>
      </w:pPr>
      <w:r w:rsidRPr="00AD6DA7">
        <w:rPr>
          <w:rFonts w:ascii="Arial" w:hAnsi="Arial" w:cs="Arial"/>
          <w:szCs w:val="24"/>
        </w:rPr>
        <w:t>Комисија за јавну набавку води Записник о отварању понуда у који се уносе подаци у складу са Законом.</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Записник о отварању Понуда потписују чланови Комисије и овлашћени представници понуђача који преузимају примерак Записника. </w:t>
      </w:r>
    </w:p>
    <w:p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rsidR="00F65E0D" w:rsidRPr="00AD6DA7" w:rsidRDefault="00F65E0D" w:rsidP="00F65E0D">
      <w:pPr>
        <w:tabs>
          <w:tab w:val="left" w:pos="993"/>
        </w:tabs>
        <w:jc w:val="both"/>
        <w:rPr>
          <w:rFonts w:ascii="Arial" w:hAnsi="Arial" w:cs="Arial"/>
          <w:szCs w:val="24"/>
        </w:rPr>
      </w:pPr>
    </w:p>
    <w:p w:rsidR="00F65E0D" w:rsidRPr="00AD6DA7" w:rsidRDefault="00EB07CF" w:rsidP="00F65E0D">
      <w:pPr>
        <w:pStyle w:val="Heading2"/>
        <w:rPr>
          <w:sz w:val="24"/>
          <w:szCs w:val="24"/>
        </w:rPr>
      </w:pPr>
      <w:bookmarkStart w:id="65" w:name="_Toc412821526"/>
      <w:bookmarkStart w:id="66" w:name="_Toc412820995"/>
      <w:bookmarkStart w:id="67" w:name="_Toc412446858"/>
      <w:bookmarkStart w:id="68" w:name="_Toc412153027"/>
      <w:bookmarkStart w:id="69" w:name="_Toc383520818"/>
      <w:bookmarkStart w:id="70" w:name="_Toc449464757"/>
      <w:bookmarkStart w:id="71" w:name="_Toc447877391"/>
      <w:r>
        <w:rPr>
          <w:sz w:val="24"/>
          <w:szCs w:val="24"/>
          <w:lang w:val="sr-Cyrl-CS"/>
        </w:rPr>
        <w:t>2</w:t>
      </w:r>
      <w:r w:rsidR="00F65E0D" w:rsidRPr="00AD6DA7">
        <w:rPr>
          <w:sz w:val="24"/>
          <w:szCs w:val="24"/>
        </w:rPr>
        <w:t>.7</w:t>
      </w:r>
      <w:r w:rsidR="00F65E0D" w:rsidRPr="00AD6DA7">
        <w:rPr>
          <w:sz w:val="24"/>
          <w:szCs w:val="24"/>
        </w:rPr>
        <w:tab/>
        <w:t>ПОДИЗВОЂАЧИ</w:t>
      </w:r>
      <w:bookmarkEnd w:id="65"/>
      <w:bookmarkEnd w:id="66"/>
      <w:bookmarkEnd w:id="67"/>
      <w:bookmarkEnd w:id="68"/>
      <w:bookmarkEnd w:id="69"/>
      <w:bookmarkEnd w:id="70"/>
      <w:bookmarkEnd w:id="71"/>
    </w:p>
    <w:p w:rsidR="00F65E0D" w:rsidRPr="00AD6DA7" w:rsidRDefault="00F65E0D" w:rsidP="00F65E0D">
      <w:pPr>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F65E0D" w:rsidRPr="00AD6DA7" w:rsidRDefault="00F65E0D" w:rsidP="00F65E0D">
      <w:pPr>
        <w:ind w:firstLine="709"/>
        <w:jc w:val="both"/>
        <w:rPr>
          <w:rFonts w:ascii="Arial" w:hAnsi="Arial" w:cs="Arial"/>
          <w:szCs w:val="24"/>
        </w:rPr>
      </w:pPr>
      <w:r w:rsidRPr="00AD6DA7">
        <w:rPr>
          <w:rFonts w:ascii="Arial" w:hAnsi="Arial" w:cs="Arial"/>
          <w:szCs w:val="24"/>
        </w:rPr>
        <w:t>Сваки Подизвођач, којега Понуђач ангажује, мора да испуњава услове из члана 75. став 1. тачка 1)</w:t>
      </w:r>
      <w:r w:rsidR="00A04712">
        <w:rPr>
          <w:rFonts w:ascii="Arial" w:hAnsi="Arial" w:cs="Arial"/>
          <w:szCs w:val="24"/>
        </w:rPr>
        <w:t>, 2) и</w:t>
      </w:r>
      <w:r w:rsidRPr="00AD6DA7">
        <w:rPr>
          <w:rFonts w:ascii="Arial" w:hAnsi="Arial" w:cs="Arial"/>
          <w:szCs w:val="24"/>
        </w:rPr>
        <w:t xml:space="preserve">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F65E0D" w:rsidRPr="00AD6DA7" w:rsidRDefault="00F65E0D" w:rsidP="00F65E0D">
      <w:pPr>
        <w:ind w:firstLine="709"/>
        <w:jc w:val="both"/>
        <w:rPr>
          <w:rFonts w:ascii="Arial" w:hAnsi="Arial" w:cs="Arial"/>
          <w:szCs w:val="24"/>
        </w:rPr>
      </w:pPr>
      <w:r w:rsidRPr="00AD6DA7">
        <w:rPr>
          <w:rFonts w:ascii="Arial" w:hAnsi="Arial" w:cs="Arial"/>
          <w:szCs w:val="24"/>
        </w:rPr>
        <w:t>Додатне услове у вези са капацитетима Понуђач испуњава самостално, без обзира на агажовање Подизвођача</w:t>
      </w:r>
    </w:p>
    <w:p w:rsidR="00F65E0D" w:rsidRPr="00AD6DA7" w:rsidRDefault="00F65E0D" w:rsidP="00F65E0D">
      <w:pPr>
        <w:ind w:firstLine="709"/>
        <w:jc w:val="both"/>
        <w:rPr>
          <w:rFonts w:ascii="Arial" w:hAnsi="Arial" w:cs="Arial"/>
          <w:szCs w:val="24"/>
        </w:rPr>
      </w:pPr>
      <w:r w:rsidRPr="00AD6DA7">
        <w:rPr>
          <w:rFonts w:ascii="Arial" w:hAnsi="Arial" w:cs="Arial"/>
          <w:szCs w:val="24"/>
        </w:rPr>
        <w:t>Све обрасце у понуди потписује и оверава Понуђач, изузев Обрасца 3. који попуњава, потписује и оверава сваки Подизвођач у своје име.</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у потпуности одговара Наручиоцу за извршење уговорених услуга, без обзира на број подизвођача.</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65E0D" w:rsidRPr="00AD6DA7" w:rsidRDefault="00F65E0D" w:rsidP="00F65E0D">
      <w:pPr>
        <w:ind w:firstLine="709"/>
        <w:jc w:val="both"/>
        <w:rPr>
          <w:rFonts w:ascii="Arial" w:hAnsi="Arial" w:cs="Arial"/>
          <w:b/>
          <w:sz w:val="22"/>
        </w:rPr>
      </w:pPr>
      <w:r w:rsidRPr="00AD6DA7">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AD6DA7">
        <w:rPr>
          <w:rFonts w:ascii="Arial" w:hAnsi="Arial" w:cs="Arial"/>
        </w:rPr>
        <w:t>Н</w:t>
      </w:r>
      <w:r w:rsidRPr="00AD6DA7">
        <w:rPr>
          <w:rFonts w:ascii="Arial" w:hAnsi="Arial" w:cs="Arial"/>
          <w:szCs w:val="24"/>
        </w:rPr>
        <w:t>аручиоца.</w:t>
      </w:r>
    </w:p>
    <w:p w:rsidR="00F65E0D" w:rsidRDefault="00F65E0D" w:rsidP="00725600">
      <w:pPr>
        <w:ind w:firstLine="709"/>
        <w:jc w:val="both"/>
        <w:rPr>
          <w:rFonts w:ascii="Arial" w:hAnsi="Arial" w:cs="Arial"/>
          <w:szCs w:val="24"/>
        </w:rPr>
      </w:pPr>
      <w:r w:rsidRPr="00AD6DA7">
        <w:rPr>
          <w:rFonts w:ascii="Arial" w:hAnsi="Arial" w:cs="Arial"/>
          <w:szCs w:val="24"/>
        </w:rPr>
        <w:lastRenderedPageBreak/>
        <w:t xml:space="preserve">Наручилац у овом поступку не предвиђа примену одредби </w:t>
      </w:r>
      <w:r w:rsidR="00CF3A60">
        <w:rPr>
          <w:rFonts w:ascii="Arial" w:hAnsi="Arial" w:cs="Arial"/>
          <w:szCs w:val="24"/>
        </w:rPr>
        <w:t>става 9. и 10. члана 80. Закона</w:t>
      </w:r>
      <w:r w:rsidRPr="00AD6DA7">
        <w:rPr>
          <w:rFonts w:ascii="Arial" w:hAnsi="Arial" w:cs="Arial"/>
          <w:szCs w:val="24"/>
        </w:rPr>
        <w:t>.</w:t>
      </w:r>
    </w:p>
    <w:p w:rsidR="00A04712" w:rsidRPr="00AD6DA7" w:rsidRDefault="00A04712" w:rsidP="00725600">
      <w:pPr>
        <w:ind w:firstLine="709"/>
        <w:jc w:val="both"/>
        <w:rPr>
          <w:rFonts w:ascii="Arial" w:hAnsi="Arial" w:cs="Arial"/>
          <w:szCs w:val="24"/>
        </w:rPr>
      </w:pPr>
      <w:bookmarkStart w:id="72" w:name="_Toc447877392"/>
    </w:p>
    <w:p w:rsidR="00F65E0D" w:rsidRPr="00AD6DA7" w:rsidRDefault="00EB07CF" w:rsidP="00F65E0D">
      <w:pPr>
        <w:pStyle w:val="Heading2"/>
        <w:rPr>
          <w:sz w:val="24"/>
          <w:szCs w:val="24"/>
        </w:rPr>
      </w:pPr>
      <w:bookmarkStart w:id="73" w:name="_Toc412821527"/>
      <w:bookmarkStart w:id="74" w:name="_Toc412820996"/>
      <w:bookmarkStart w:id="75" w:name="_Toc412446859"/>
      <w:bookmarkStart w:id="76" w:name="_Toc412153028"/>
      <w:bookmarkStart w:id="77" w:name="_Toc383520819"/>
      <w:bookmarkStart w:id="78" w:name="_Toc449464758"/>
      <w:r>
        <w:rPr>
          <w:sz w:val="24"/>
          <w:szCs w:val="24"/>
          <w:lang w:val="sr-Cyrl-CS"/>
        </w:rPr>
        <w:t>2</w:t>
      </w:r>
      <w:r w:rsidR="00F65E0D" w:rsidRPr="00AD6DA7">
        <w:rPr>
          <w:sz w:val="24"/>
          <w:szCs w:val="24"/>
        </w:rPr>
        <w:t>.8</w:t>
      </w:r>
      <w:r w:rsidR="00F65E0D" w:rsidRPr="00AD6DA7">
        <w:rPr>
          <w:sz w:val="24"/>
          <w:szCs w:val="24"/>
        </w:rPr>
        <w:tab/>
        <w:t>ГРУПА ПОНУЂАЧА (ЗАЈЕДНИЧКА ПОНУДА)</w:t>
      </w:r>
      <w:bookmarkEnd w:id="72"/>
      <w:bookmarkEnd w:id="73"/>
      <w:bookmarkEnd w:id="74"/>
      <w:bookmarkEnd w:id="75"/>
      <w:bookmarkEnd w:id="76"/>
      <w:bookmarkEnd w:id="77"/>
      <w:bookmarkEnd w:id="78"/>
    </w:p>
    <w:p w:rsidR="00F65E0D" w:rsidRPr="00AD6DA7" w:rsidRDefault="00F65E0D" w:rsidP="00F65E0D">
      <w:pPr>
        <w:jc w:val="both"/>
        <w:rPr>
          <w:rFonts w:ascii="Arial" w:hAnsi="Arial" w:cs="Arial"/>
          <w:szCs w:val="24"/>
        </w:rPr>
      </w:pPr>
    </w:p>
    <w:p w:rsidR="00F65E0D" w:rsidRPr="00CF3A60" w:rsidRDefault="00F65E0D" w:rsidP="00F65E0D">
      <w:pPr>
        <w:ind w:firstLine="709"/>
        <w:jc w:val="both"/>
        <w:rPr>
          <w:rFonts w:ascii="Arial" w:hAnsi="Arial" w:cs="Arial"/>
          <w:szCs w:val="24"/>
        </w:rPr>
      </w:pPr>
      <w:r w:rsidRPr="00AD6DA7">
        <w:rPr>
          <w:rFonts w:ascii="Arial" w:hAnsi="Arial" w:cs="Arial"/>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w:t>
      </w:r>
      <w:r w:rsidRPr="00CF3A60">
        <w:rPr>
          <w:rFonts w:ascii="Arial" w:hAnsi="Arial" w:cs="Arial"/>
          <w:szCs w:val="24"/>
        </w:rPr>
        <w:t>садржи податке прописане члан 81. став 4</w:t>
      </w:r>
      <w:r w:rsidR="00CF3A60" w:rsidRPr="00CF3A60">
        <w:rPr>
          <w:rFonts w:ascii="Arial" w:hAnsi="Arial" w:cs="Arial"/>
          <w:szCs w:val="24"/>
        </w:rPr>
        <w:t>. и</w:t>
      </w:r>
      <w:r w:rsidR="00F85C2F" w:rsidRPr="00CF3A60">
        <w:rPr>
          <w:rFonts w:ascii="Arial" w:hAnsi="Arial" w:cs="Arial"/>
          <w:szCs w:val="24"/>
        </w:rPr>
        <w:t xml:space="preserve"> 5</w:t>
      </w:r>
      <w:r w:rsidRPr="00CF3A60">
        <w:rPr>
          <w:rFonts w:ascii="Arial" w:hAnsi="Arial" w:cs="Arial"/>
          <w:szCs w:val="24"/>
        </w:rPr>
        <w:t>.</w:t>
      </w:r>
      <w:r w:rsidR="00F85C2F" w:rsidRPr="00CF3A60">
        <w:rPr>
          <w:rFonts w:ascii="Arial" w:hAnsi="Arial" w:cs="Arial"/>
          <w:szCs w:val="24"/>
        </w:rPr>
        <w:t xml:space="preserve"> </w:t>
      </w:r>
      <w:r w:rsidRPr="00CF3A60">
        <w:rPr>
          <w:rFonts w:ascii="Arial" w:hAnsi="Arial" w:cs="Arial"/>
          <w:szCs w:val="24"/>
        </w:rPr>
        <w:t xml:space="preserve">Закона и то: </w:t>
      </w:r>
    </w:p>
    <w:p w:rsidR="00CF3A60" w:rsidRPr="00CF3A60" w:rsidRDefault="00CF3A60" w:rsidP="00C46D23">
      <w:pPr>
        <w:pStyle w:val="ListParagraph"/>
        <w:numPr>
          <w:ilvl w:val="1"/>
          <w:numId w:val="7"/>
        </w:numPr>
        <w:spacing w:after="0" w:line="240" w:lineRule="auto"/>
        <w:jc w:val="both"/>
        <w:rPr>
          <w:rFonts w:ascii="Arial" w:hAnsi="Arial" w:cs="Arial"/>
          <w:szCs w:val="24"/>
        </w:rPr>
      </w:pPr>
      <w:r w:rsidRPr="00CF3A60">
        <w:rPr>
          <w:rFonts w:ascii="Arial" w:hAnsi="Arial" w:cs="Arial"/>
          <w:szCs w:val="24"/>
          <w:lang w:val="sr-Cyrl-CS"/>
        </w:rPr>
        <w:t xml:space="preserve">податке о </w:t>
      </w:r>
      <w:r w:rsidRPr="00CF3A60">
        <w:rPr>
          <w:rFonts w:ascii="Arial" w:hAnsi="Arial" w:cs="Arial"/>
          <w:szCs w:val="24"/>
        </w:rPr>
        <w:t xml:space="preserve">члану групе који ће бити </w:t>
      </w:r>
      <w:r w:rsidRPr="00CF3A60">
        <w:rPr>
          <w:rFonts w:ascii="Arial" w:hAnsi="Arial" w:cs="Arial"/>
          <w:szCs w:val="24"/>
          <w:lang w:val="sr-Cyrl-CS"/>
        </w:rPr>
        <w:t>Н</w:t>
      </w:r>
      <w:r w:rsidRPr="00CF3A60">
        <w:rPr>
          <w:rFonts w:ascii="Arial" w:hAnsi="Arial" w:cs="Arial"/>
          <w:szCs w:val="24"/>
        </w:rPr>
        <w:t xml:space="preserve">осилац посла, односно који ће поднети понуду и који ће заступати групу понуђача пред </w:t>
      </w:r>
      <w:r w:rsidRPr="00CF3A60">
        <w:rPr>
          <w:rFonts w:ascii="Arial" w:hAnsi="Arial" w:cs="Arial"/>
          <w:szCs w:val="24"/>
          <w:lang w:val="sr-Cyrl-CS"/>
        </w:rPr>
        <w:t>Н</w:t>
      </w:r>
      <w:r w:rsidRPr="00CF3A60">
        <w:rPr>
          <w:rFonts w:ascii="Arial" w:hAnsi="Arial" w:cs="Arial"/>
          <w:szCs w:val="24"/>
        </w:rPr>
        <w:t>аручиоцем;</w:t>
      </w:r>
    </w:p>
    <w:p w:rsidR="00CF3A60" w:rsidRPr="00CF3A60" w:rsidRDefault="00CF3A60" w:rsidP="00C46D23">
      <w:pPr>
        <w:pStyle w:val="ListParagraph"/>
        <w:numPr>
          <w:ilvl w:val="1"/>
          <w:numId w:val="7"/>
        </w:numPr>
        <w:spacing w:after="0" w:line="240" w:lineRule="auto"/>
        <w:jc w:val="both"/>
        <w:rPr>
          <w:rFonts w:ascii="Arial" w:hAnsi="Arial" w:cs="Arial"/>
          <w:szCs w:val="24"/>
        </w:rPr>
      </w:pPr>
      <w:r w:rsidRPr="00CF3A60">
        <w:rPr>
          <w:rFonts w:ascii="Arial" w:hAnsi="Arial" w:cs="Arial"/>
          <w:szCs w:val="24"/>
          <w:lang w:val="sr-Cyrl-CS"/>
        </w:rPr>
        <w:t>опис послова сваког од понуђача из групе понуђача у извршењу уговора.</w:t>
      </w:r>
    </w:p>
    <w:p w:rsidR="00F65E0D" w:rsidRPr="00CF3A60" w:rsidRDefault="00CF3A60" w:rsidP="00C46D23">
      <w:pPr>
        <w:pStyle w:val="ListParagraph"/>
        <w:numPr>
          <w:ilvl w:val="1"/>
          <w:numId w:val="7"/>
        </w:numPr>
        <w:spacing w:after="0" w:line="240" w:lineRule="auto"/>
        <w:jc w:val="both"/>
        <w:rPr>
          <w:rFonts w:ascii="Arial" w:hAnsi="Arial" w:cs="Arial"/>
          <w:szCs w:val="24"/>
        </w:rPr>
      </w:pPr>
      <w:r w:rsidRPr="00CF3A60">
        <w:rPr>
          <w:rFonts w:ascii="Arial" w:hAnsi="Arial" w:cs="Arial"/>
          <w:szCs w:val="24"/>
        </w:rPr>
        <w:t>неограниченој, солидарној одговорности сваког члана, према Наручиоцу</w:t>
      </w:r>
      <w:r w:rsidRPr="00CF3A60">
        <w:rPr>
          <w:rFonts w:ascii="Arial" w:hAnsi="Arial" w:cs="Arial"/>
          <w:szCs w:val="24"/>
          <w:lang w:val="sr-Cyrl-CS"/>
        </w:rPr>
        <w:t xml:space="preserve"> </w:t>
      </w:r>
      <w:r w:rsidRPr="00CF3A60">
        <w:rPr>
          <w:rFonts w:ascii="Arial" w:hAnsi="Arial" w:cs="Arial"/>
          <w:szCs w:val="24"/>
        </w:rPr>
        <w:t>у складу са Законом</w:t>
      </w:r>
      <w:r w:rsidR="00F65E0D" w:rsidRPr="00CF3A60">
        <w:rPr>
          <w:rFonts w:ascii="Arial" w:hAnsi="Arial" w:cs="Arial"/>
          <w:szCs w:val="24"/>
        </w:rPr>
        <w:t>.</w:t>
      </w:r>
    </w:p>
    <w:p w:rsidR="00F65E0D" w:rsidRPr="00AD6DA7" w:rsidRDefault="00F65E0D" w:rsidP="00F65E0D">
      <w:pPr>
        <w:ind w:firstLine="709"/>
        <w:jc w:val="both"/>
        <w:rPr>
          <w:rFonts w:ascii="Arial" w:hAnsi="Arial" w:cs="Arial"/>
          <w:szCs w:val="24"/>
        </w:rPr>
      </w:pPr>
      <w:r w:rsidRPr="00CF3A60">
        <w:rPr>
          <w:rFonts w:ascii="Arial" w:hAnsi="Arial" w:cs="Arial"/>
          <w:szCs w:val="24"/>
        </w:rPr>
        <w:t>Сваки Понуђач из Групе понуђача  која</w:t>
      </w:r>
      <w:r w:rsidRPr="00AD6DA7">
        <w:rPr>
          <w:rFonts w:ascii="Arial" w:hAnsi="Arial" w:cs="Arial"/>
          <w:szCs w:val="24"/>
        </w:rPr>
        <w:t xml:space="preserve"> подноси заједничку понуду мора да испуњава услове из члана 75. став 1. тачка 1)</w:t>
      </w:r>
      <w:r w:rsidR="00CF3A60">
        <w:rPr>
          <w:rFonts w:ascii="Arial" w:hAnsi="Arial" w:cs="Arial"/>
          <w:szCs w:val="24"/>
        </w:rPr>
        <w:t>, 2) и</w:t>
      </w:r>
      <w:r w:rsidRPr="00AD6DA7">
        <w:rPr>
          <w:rFonts w:ascii="Arial" w:hAnsi="Arial" w:cs="Arial"/>
          <w:szCs w:val="24"/>
        </w:rPr>
        <w:t xml:space="preserve">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F65E0D" w:rsidRPr="00AD6DA7" w:rsidRDefault="00F65E0D" w:rsidP="00F65E0D">
      <w:pPr>
        <w:ind w:firstLine="720"/>
        <w:jc w:val="both"/>
        <w:rPr>
          <w:rFonts w:ascii="Arial" w:hAnsi="Arial" w:cs="Arial"/>
          <w:szCs w:val="24"/>
        </w:rPr>
      </w:pPr>
      <w:r w:rsidRPr="00AD6DA7">
        <w:rPr>
          <w:rFonts w:ascii="Arial" w:hAnsi="Arial" w:cs="Arial"/>
          <w:szCs w:val="24"/>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1. и Обрасца 3. који попуњава, потписује и оверава сваки члан Групе понуђача у своје име.</w:t>
      </w:r>
    </w:p>
    <w:p w:rsidR="00F65E0D" w:rsidRPr="00AD6DA7" w:rsidRDefault="00F65E0D" w:rsidP="00F65E0D">
      <w:pPr>
        <w:tabs>
          <w:tab w:val="num" w:pos="993"/>
        </w:tabs>
        <w:jc w:val="both"/>
        <w:rPr>
          <w:rFonts w:ascii="Arial" w:hAnsi="Arial" w:cs="Arial"/>
        </w:rPr>
      </w:pPr>
    </w:p>
    <w:p w:rsidR="00F65E0D" w:rsidRPr="00AD6DA7" w:rsidRDefault="00CF3A60" w:rsidP="00F65E0D">
      <w:pPr>
        <w:pStyle w:val="Heading2"/>
        <w:rPr>
          <w:sz w:val="24"/>
          <w:szCs w:val="24"/>
        </w:rPr>
      </w:pPr>
      <w:bookmarkStart w:id="79" w:name="_Toc412821528"/>
      <w:bookmarkStart w:id="80" w:name="_Toc412820997"/>
      <w:bookmarkStart w:id="81" w:name="_Toc412446860"/>
      <w:bookmarkStart w:id="82" w:name="_Toc412153029"/>
      <w:bookmarkStart w:id="83" w:name="_Toc383520820"/>
      <w:bookmarkStart w:id="84" w:name="_Toc449464759"/>
      <w:bookmarkStart w:id="85" w:name="_Toc447877393"/>
      <w:r>
        <w:rPr>
          <w:sz w:val="24"/>
          <w:szCs w:val="24"/>
          <w:lang w:val="sr-Cyrl-CS"/>
        </w:rPr>
        <w:t>2</w:t>
      </w:r>
      <w:r w:rsidR="00F65E0D" w:rsidRPr="00AD6DA7">
        <w:rPr>
          <w:sz w:val="24"/>
          <w:szCs w:val="24"/>
        </w:rPr>
        <w:t>.9</w:t>
      </w:r>
      <w:r w:rsidR="00F65E0D" w:rsidRPr="00AD6DA7">
        <w:rPr>
          <w:sz w:val="24"/>
          <w:szCs w:val="24"/>
        </w:rPr>
        <w:tab/>
        <w:t>НАЧИН И УСЛОВИ ФАКТУРИСАЊА И ПЛАЋАЊА</w:t>
      </w:r>
      <w:bookmarkEnd w:id="79"/>
      <w:bookmarkEnd w:id="80"/>
      <w:bookmarkEnd w:id="81"/>
      <w:bookmarkEnd w:id="82"/>
      <w:bookmarkEnd w:id="83"/>
      <w:bookmarkEnd w:id="84"/>
      <w:bookmarkEnd w:id="85"/>
    </w:p>
    <w:p w:rsidR="00F65E0D" w:rsidRPr="00AD6DA7" w:rsidRDefault="00F65E0D" w:rsidP="00F65E0D">
      <w:pPr>
        <w:jc w:val="both"/>
        <w:rPr>
          <w:rFonts w:ascii="Arial" w:hAnsi="Arial" w:cs="Arial"/>
          <w:b/>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У предметној јавној набавци начин плаћања је услов за учествовање у поступку.</w:t>
      </w:r>
    </w:p>
    <w:p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прихвата плаћање под следећим условима:</w:t>
      </w:r>
    </w:p>
    <w:p w:rsidR="00F65E0D" w:rsidRPr="00AD6DA7" w:rsidRDefault="00745915" w:rsidP="00C46D23">
      <w:pPr>
        <w:pStyle w:val="Style16"/>
        <w:widowControl/>
        <w:numPr>
          <w:ilvl w:val="0"/>
          <w:numId w:val="8"/>
        </w:numPr>
        <w:spacing w:before="29"/>
        <w:ind w:left="644"/>
        <w:rPr>
          <w:rStyle w:val="FontStyle111"/>
          <w:sz w:val="24"/>
          <w:szCs w:val="24"/>
          <w:lang w:eastAsia="sr-Cyrl-CS"/>
        </w:rPr>
      </w:pPr>
      <w:r w:rsidRPr="00062785">
        <w:rPr>
          <w:rStyle w:val="FontStyle111"/>
          <w:sz w:val="24"/>
          <w:szCs w:val="24"/>
          <w:lang w:eastAsia="sr-Cyrl-CS"/>
        </w:rPr>
        <w:t>највише</w:t>
      </w:r>
      <w:r w:rsidR="00D30086" w:rsidRPr="00062785">
        <w:rPr>
          <w:rStyle w:val="FontStyle111"/>
          <w:color w:val="FF0000"/>
          <w:sz w:val="24"/>
          <w:szCs w:val="24"/>
          <w:lang w:eastAsia="sr-Cyrl-CS"/>
        </w:rPr>
        <w:t xml:space="preserve"> </w:t>
      </w:r>
      <w:r w:rsidR="00973AD9" w:rsidRPr="00973AD9">
        <w:rPr>
          <w:rStyle w:val="FontStyle111"/>
          <w:sz w:val="24"/>
          <w:szCs w:val="24"/>
          <w:lang w:val="sr-Cyrl-RS" w:eastAsia="sr-Cyrl-CS"/>
        </w:rPr>
        <w:t>до</w:t>
      </w:r>
      <w:r w:rsidR="00973AD9">
        <w:rPr>
          <w:rStyle w:val="FontStyle111"/>
          <w:color w:val="FF0000"/>
          <w:sz w:val="24"/>
          <w:szCs w:val="24"/>
          <w:lang w:val="sr-Cyrl-RS" w:eastAsia="sr-Cyrl-CS"/>
        </w:rPr>
        <w:t xml:space="preserve"> </w:t>
      </w:r>
      <w:r w:rsidR="00BC1BEC" w:rsidRPr="00062785">
        <w:rPr>
          <w:rStyle w:val="FontStyle111"/>
          <w:sz w:val="24"/>
          <w:szCs w:val="24"/>
          <w:lang w:val="sr-Cyrl-RS" w:eastAsia="sr-Cyrl-CS"/>
        </w:rPr>
        <w:t>30</w:t>
      </w:r>
      <w:r w:rsidR="00F65E0D" w:rsidRPr="00062785">
        <w:rPr>
          <w:rStyle w:val="FontStyle111"/>
          <w:sz w:val="24"/>
          <w:szCs w:val="24"/>
          <w:lang w:eastAsia="sr-Cyrl-CS"/>
        </w:rPr>
        <w:t>%</w:t>
      </w:r>
      <w:r w:rsidR="00F65E0D" w:rsidRPr="00AD6DA7">
        <w:rPr>
          <w:rStyle w:val="FontStyle111"/>
          <w:sz w:val="24"/>
          <w:szCs w:val="24"/>
          <w:lang w:eastAsia="sr-Cyrl-CS"/>
        </w:rPr>
        <w:t xml:space="preserve"> укупне вредности услуга са припадајућим ПДВ-ом, авансно по закључењу уговора, у законском року до 45 дана од дана пријема </w:t>
      </w:r>
      <w:r w:rsidR="009F4B3A" w:rsidRPr="00AD6DA7">
        <w:rPr>
          <w:rStyle w:val="FontStyle111"/>
          <w:sz w:val="24"/>
          <w:szCs w:val="24"/>
          <w:lang w:val="sr-Cyrl-CS" w:eastAsia="sr-Cyrl-CS"/>
        </w:rPr>
        <w:t xml:space="preserve">исправне профактуре </w:t>
      </w:r>
      <w:r w:rsidR="00D30086" w:rsidRPr="00AD6DA7">
        <w:rPr>
          <w:rStyle w:val="FontStyle111"/>
          <w:sz w:val="24"/>
          <w:szCs w:val="24"/>
          <w:lang w:eastAsia="sr-Cyrl-CS"/>
        </w:rPr>
        <w:t>за Услуге техничке подршке за Microsoft производе</w:t>
      </w:r>
      <w:r w:rsidR="00F65E0D" w:rsidRPr="00AD6DA7">
        <w:rPr>
          <w:rStyle w:val="FontStyle111"/>
          <w:sz w:val="24"/>
          <w:szCs w:val="24"/>
          <w:lang w:eastAsia="sr-Cyrl-CS"/>
        </w:rPr>
        <w:t xml:space="preserve">, </w:t>
      </w:r>
      <w:r w:rsidR="00D40D2D" w:rsidRPr="00AD6DA7">
        <w:rPr>
          <w:rStyle w:val="FontStyle111"/>
          <w:sz w:val="24"/>
          <w:szCs w:val="24"/>
          <w:lang w:val="sr-Cyrl-CS" w:eastAsia="sr-Cyrl-CS"/>
        </w:rPr>
        <w:t xml:space="preserve">под условом да је </w:t>
      </w:r>
      <w:r w:rsidR="00D52032" w:rsidRPr="00AD6DA7">
        <w:rPr>
          <w:rStyle w:val="FontStyle111"/>
          <w:sz w:val="24"/>
          <w:szCs w:val="24"/>
          <w:lang w:val="sr-Cyrl-CS" w:eastAsia="sr-Cyrl-CS"/>
        </w:rPr>
        <w:t xml:space="preserve">изабрани </w:t>
      </w:r>
      <w:r w:rsidR="00D40D2D" w:rsidRPr="00AD6DA7">
        <w:rPr>
          <w:rStyle w:val="FontStyle111"/>
          <w:sz w:val="24"/>
          <w:szCs w:val="24"/>
          <w:lang w:val="sr-Cyrl-CS" w:eastAsia="sr-Cyrl-CS"/>
        </w:rPr>
        <w:t xml:space="preserve">понуђач доставио </w:t>
      </w:r>
      <w:r w:rsidR="00F65E0D" w:rsidRPr="00AD6DA7">
        <w:rPr>
          <w:rStyle w:val="FontStyle111"/>
          <w:sz w:val="24"/>
          <w:szCs w:val="24"/>
          <w:lang w:eastAsia="sr-Cyrl-CS"/>
        </w:rPr>
        <w:t>банкарске гаранције за повраћај аванс</w:t>
      </w:r>
      <w:r w:rsidR="002A661C" w:rsidRPr="00AD6DA7">
        <w:rPr>
          <w:rStyle w:val="FontStyle111"/>
          <w:sz w:val="24"/>
          <w:szCs w:val="24"/>
          <w:lang w:val="sr-Cyrl-CS" w:eastAsia="sr-Cyrl-CS"/>
        </w:rPr>
        <w:t>а</w:t>
      </w:r>
      <w:r w:rsidR="00F65E0D" w:rsidRPr="00AD6DA7">
        <w:rPr>
          <w:rStyle w:val="FontStyle111"/>
          <w:sz w:val="24"/>
          <w:szCs w:val="24"/>
          <w:lang w:eastAsia="sr-Cyrl-CS"/>
        </w:rPr>
        <w:t xml:space="preserve"> и за добро извршење посла,</w:t>
      </w:r>
    </w:p>
    <w:p w:rsidR="00F65E0D" w:rsidRPr="00AD6DA7" w:rsidRDefault="00745915" w:rsidP="00C46D23">
      <w:pPr>
        <w:pStyle w:val="Style16"/>
        <w:widowControl/>
        <w:numPr>
          <w:ilvl w:val="0"/>
          <w:numId w:val="8"/>
        </w:numPr>
        <w:spacing w:before="29"/>
        <w:ind w:left="644"/>
        <w:rPr>
          <w:rStyle w:val="FontStyle111"/>
          <w:sz w:val="24"/>
          <w:szCs w:val="24"/>
          <w:lang w:eastAsia="sr-Cyrl-CS"/>
        </w:rPr>
      </w:pPr>
      <w:r w:rsidRPr="00AD6DA7">
        <w:rPr>
          <w:rStyle w:val="FontStyle111"/>
          <w:sz w:val="24"/>
          <w:szCs w:val="24"/>
          <w:lang w:eastAsia="sr-Cyrl-CS"/>
        </w:rPr>
        <w:t>најмање</w:t>
      </w:r>
      <w:r w:rsidR="00F65E0D" w:rsidRPr="00AD6DA7">
        <w:rPr>
          <w:rStyle w:val="FontStyle111"/>
          <w:sz w:val="24"/>
          <w:szCs w:val="24"/>
          <w:lang w:eastAsia="sr-Cyrl-CS"/>
        </w:rPr>
        <w:t xml:space="preserve"> </w:t>
      </w:r>
      <w:r w:rsidR="00BC1BEC" w:rsidRPr="00062785">
        <w:rPr>
          <w:rStyle w:val="FontStyle111"/>
          <w:sz w:val="24"/>
          <w:szCs w:val="24"/>
          <w:lang w:val="sr-Cyrl-RS" w:eastAsia="sr-Cyrl-CS"/>
        </w:rPr>
        <w:t>70</w:t>
      </w:r>
      <w:r w:rsidR="00F65E0D" w:rsidRPr="00062785">
        <w:rPr>
          <w:rStyle w:val="FontStyle111"/>
          <w:sz w:val="24"/>
          <w:szCs w:val="24"/>
          <w:lang w:eastAsia="sr-Cyrl-CS"/>
        </w:rPr>
        <w:t>%</w:t>
      </w:r>
      <w:r w:rsidR="00F65E0D" w:rsidRPr="00AD6DA7">
        <w:rPr>
          <w:rStyle w:val="FontStyle111"/>
          <w:sz w:val="24"/>
          <w:szCs w:val="24"/>
          <w:lang w:eastAsia="sr-Cyrl-CS"/>
        </w:rPr>
        <w:t xml:space="preserve"> преостале укупне вредности услуга са припадајућим ПДВ-ом, према </w:t>
      </w:r>
      <w:r w:rsidR="00D52032" w:rsidRPr="00AD6DA7">
        <w:rPr>
          <w:rStyle w:val="FontStyle111"/>
          <w:sz w:val="24"/>
          <w:szCs w:val="24"/>
          <w:lang w:val="sr-Cyrl-CS" w:eastAsia="sr-Cyrl-CS"/>
        </w:rPr>
        <w:t>понуђеним</w:t>
      </w:r>
      <w:r w:rsidR="00D52032" w:rsidRPr="00AD6DA7">
        <w:rPr>
          <w:rStyle w:val="FontStyle111"/>
          <w:sz w:val="24"/>
          <w:szCs w:val="24"/>
          <w:lang w:eastAsia="sr-Cyrl-CS"/>
        </w:rPr>
        <w:t xml:space="preserve"> </w:t>
      </w:r>
      <w:r w:rsidR="00D52032" w:rsidRPr="00AD6DA7">
        <w:rPr>
          <w:rStyle w:val="FontStyle111"/>
          <w:sz w:val="24"/>
          <w:szCs w:val="24"/>
          <w:lang w:val="sr-Cyrl-CS" w:eastAsia="sr-Cyrl-CS"/>
        </w:rPr>
        <w:t xml:space="preserve">вредностима за </w:t>
      </w:r>
      <w:r w:rsidR="00F65E0D" w:rsidRPr="00AD6DA7">
        <w:rPr>
          <w:rStyle w:val="FontStyle111"/>
          <w:sz w:val="24"/>
          <w:szCs w:val="24"/>
          <w:lang w:eastAsia="sr-Cyrl-CS"/>
        </w:rPr>
        <w:t>фаз</w:t>
      </w:r>
      <w:r w:rsidR="00D52032" w:rsidRPr="00AD6DA7">
        <w:rPr>
          <w:rStyle w:val="FontStyle111"/>
          <w:sz w:val="24"/>
          <w:szCs w:val="24"/>
          <w:lang w:val="sr-Cyrl-CS" w:eastAsia="sr-Cyrl-CS"/>
        </w:rPr>
        <w:t>е</w:t>
      </w:r>
      <w:r w:rsidR="00F65E0D" w:rsidRPr="00AD6DA7">
        <w:rPr>
          <w:rStyle w:val="FontStyle111"/>
          <w:sz w:val="24"/>
          <w:szCs w:val="24"/>
          <w:lang w:eastAsia="sr-Cyrl-CS"/>
        </w:rPr>
        <w:t xml:space="preserve"> извршења услуга</w:t>
      </w:r>
      <w:r w:rsidR="003A61DB" w:rsidRPr="00AD6DA7">
        <w:rPr>
          <w:rStyle w:val="FontStyle111"/>
          <w:sz w:val="24"/>
          <w:szCs w:val="24"/>
          <w:lang w:val="sr-Cyrl-CS" w:eastAsia="sr-Cyrl-CS"/>
        </w:rPr>
        <w:t xml:space="preserve"> из Структуре цене</w:t>
      </w:r>
      <w:r w:rsidR="00F65E0D" w:rsidRPr="00AD6DA7">
        <w:rPr>
          <w:rStyle w:val="FontStyle111"/>
          <w:sz w:val="24"/>
          <w:szCs w:val="24"/>
          <w:lang w:eastAsia="sr-Cyrl-CS"/>
        </w:rPr>
        <w:t>, у законском року до 45 дана од пријема исправне фактуре издате на основу прихваћеног фазног извештаја о извршеној услузи, за сваку</w:t>
      </w:r>
      <w:r w:rsidR="00F65E0D" w:rsidRPr="00AD6DA7">
        <w:rPr>
          <w:rStyle w:val="FontStyle111"/>
          <w:sz w:val="24"/>
        </w:rPr>
        <w:t xml:space="preserve"> од </w:t>
      </w:r>
      <w:r w:rsidR="00D40D2D" w:rsidRPr="00AD6DA7">
        <w:rPr>
          <w:rStyle w:val="FontStyle111"/>
          <w:sz w:val="24"/>
          <w:szCs w:val="24"/>
          <w:lang w:val="sr-Cyrl-CS" w:eastAsia="sr-Cyrl-CS"/>
        </w:rPr>
        <w:t xml:space="preserve">следећих </w:t>
      </w:r>
      <w:r w:rsidR="00F65E0D" w:rsidRPr="00AD6DA7">
        <w:rPr>
          <w:rStyle w:val="FontStyle111"/>
          <w:sz w:val="24"/>
          <w:szCs w:val="24"/>
          <w:lang w:eastAsia="sr-Cyrl-CS"/>
        </w:rPr>
        <w:t>фаза извршења</w:t>
      </w:r>
      <w:r w:rsidR="00F65E0D" w:rsidRPr="00AD6DA7">
        <w:rPr>
          <w:rStyle w:val="FontStyle111"/>
          <w:sz w:val="24"/>
        </w:rPr>
        <w:t xml:space="preserve"> </w:t>
      </w:r>
      <w:r w:rsidR="00F65E0D" w:rsidRPr="00AD6DA7">
        <w:rPr>
          <w:rStyle w:val="FontStyle111"/>
          <w:sz w:val="24"/>
          <w:szCs w:val="24"/>
          <w:lang w:eastAsia="sr-Cyrl-CS"/>
        </w:rPr>
        <w:t>услуга појединачно:</w:t>
      </w:r>
    </w:p>
    <w:p w:rsidR="004B2495" w:rsidRPr="000E54C6" w:rsidRDefault="004B2495" w:rsidP="00C46D23">
      <w:pPr>
        <w:pStyle w:val="Style21"/>
        <w:widowControl/>
        <w:numPr>
          <w:ilvl w:val="0"/>
          <w:numId w:val="9"/>
        </w:numPr>
        <w:shd w:val="clear" w:color="auto" w:fill="FFFFFF" w:themeFill="background1"/>
        <w:spacing w:line="240" w:lineRule="auto"/>
        <w:ind w:left="990"/>
        <w:rPr>
          <w:rStyle w:val="hps"/>
          <w:color w:val="222222"/>
        </w:rPr>
      </w:pPr>
      <w:r w:rsidRPr="000E54C6">
        <w:rPr>
          <w:rStyle w:val="hps"/>
          <w:rFonts w:ascii="Arial" w:hAnsi="Arial" w:cs="Arial"/>
          <w:color w:val="222222"/>
        </w:rPr>
        <w:t>Интеграција делова ЕПС</w:t>
      </w:r>
      <w:r w:rsidRPr="000E54C6">
        <w:rPr>
          <w:rStyle w:val="hps"/>
        </w:rPr>
        <w:t>-</w:t>
      </w:r>
      <w:r w:rsidRPr="000E54C6">
        <w:rPr>
          <w:rStyle w:val="hps"/>
          <w:rFonts w:ascii="Arial" w:hAnsi="Arial" w:cs="Arial"/>
          <w:color w:val="222222"/>
        </w:rPr>
        <w:t>а задужених за дистрибуцију електричне енергије у централни систем активног директоријума и систем за размену електронске поште</w:t>
      </w:r>
      <w:r w:rsidRPr="000E54C6">
        <w:rPr>
          <w:rStyle w:val="hps"/>
        </w:rPr>
        <w:t xml:space="preserve"> </w:t>
      </w:r>
    </w:p>
    <w:p w:rsidR="004B2495" w:rsidRPr="000E54C6" w:rsidRDefault="004B2495" w:rsidP="00C46D23">
      <w:pPr>
        <w:pStyle w:val="Style21"/>
        <w:widowControl/>
        <w:numPr>
          <w:ilvl w:val="0"/>
          <w:numId w:val="9"/>
        </w:numPr>
        <w:shd w:val="clear" w:color="auto" w:fill="FFFFFF" w:themeFill="background1"/>
        <w:spacing w:line="240" w:lineRule="auto"/>
        <w:ind w:left="990"/>
        <w:rPr>
          <w:rStyle w:val="hps"/>
          <w:rFonts w:ascii="Arial" w:hAnsi="Arial" w:cs="Arial"/>
          <w:color w:val="222222"/>
        </w:rPr>
      </w:pPr>
      <w:r w:rsidRPr="000E54C6">
        <w:rPr>
          <w:rStyle w:val="hps"/>
          <w:rFonts w:ascii="Arial" w:hAnsi="Arial" w:cs="Arial"/>
          <w:color w:val="222222"/>
        </w:rPr>
        <w:t xml:space="preserve">Развој корпоративног имиџа Windows 10 за радне станице у ЕПС-у </w:t>
      </w:r>
    </w:p>
    <w:p w:rsidR="004B2495" w:rsidRPr="000E54C6" w:rsidRDefault="004B2495" w:rsidP="00C46D23">
      <w:pPr>
        <w:pStyle w:val="Style21"/>
        <w:widowControl/>
        <w:numPr>
          <w:ilvl w:val="0"/>
          <w:numId w:val="9"/>
        </w:numPr>
        <w:shd w:val="clear" w:color="auto" w:fill="FFFFFF" w:themeFill="background1"/>
        <w:spacing w:line="240" w:lineRule="auto"/>
        <w:ind w:left="990"/>
        <w:rPr>
          <w:rStyle w:val="hps"/>
          <w:rFonts w:ascii="Arial" w:hAnsi="Arial" w:cs="Arial"/>
          <w:color w:val="222222"/>
        </w:rPr>
      </w:pPr>
      <w:r w:rsidRPr="000E54C6">
        <w:rPr>
          <w:rStyle w:val="hps"/>
          <w:rFonts w:ascii="Arial" w:hAnsi="Arial" w:cs="Arial"/>
          <w:color w:val="222222"/>
        </w:rPr>
        <w:t xml:space="preserve">Имплементација енкрипције радних станица засноване на BitLocker-у помоћу Microsoft BitLocker Administration and Monitoring (MBAM) </w:t>
      </w:r>
    </w:p>
    <w:p w:rsidR="004B2495" w:rsidRPr="00062785" w:rsidRDefault="004B2495" w:rsidP="00C46D23">
      <w:pPr>
        <w:pStyle w:val="Style21"/>
        <w:widowControl/>
        <w:numPr>
          <w:ilvl w:val="0"/>
          <w:numId w:val="9"/>
        </w:numPr>
        <w:shd w:val="clear" w:color="auto" w:fill="FFFFFF" w:themeFill="background1"/>
        <w:spacing w:line="240" w:lineRule="auto"/>
        <w:ind w:left="990"/>
        <w:rPr>
          <w:rStyle w:val="hps"/>
          <w:rFonts w:ascii="Arial" w:hAnsi="Arial" w:cs="Arial"/>
          <w:color w:val="222222"/>
        </w:rPr>
      </w:pPr>
      <w:r w:rsidRPr="00062785">
        <w:rPr>
          <w:rStyle w:val="hps"/>
          <w:rFonts w:ascii="Arial" w:hAnsi="Arial" w:cs="Arial"/>
          <w:color w:val="222222"/>
        </w:rPr>
        <w:t xml:space="preserve">Креирање Windows 10 универзалне апликације за запослене </w:t>
      </w:r>
    </w:p>
    <w:p w:rsidR="004B2495" w:rsidRPr="000E54C6" w:rsidRDefault="004B2495" w:rsidP="00C46D23">
      <w:pPr>
        <w:pStyle w:val="Style21"/>
        <w:widowControl/>
        <w:numPr>
          <w:ilvl w:val="0"/>
          <w:numId w:val="9"/>
        </w:numPr>
        <w:shd w:val="clear" w:color="auto" w:fill="FFFFFF" w:themeFill="background1"/>
        <w:spacing w:line="240" w:lineRule="auto"/>
        <w:ind w:left="990"/>
        <w:rPr>
          <w:rStyle w:val="hps"/>
          <w:rFonts w:ascii="Arial" w:hAnsi="Arial" w:cs="Arial"/>
          <w:color w:val="222222"/>
        </w:rPr>
      </w:pPr>
      <w:r w:rsidRPr="000E54C6">
        <w:rPr>
          <w:rStyle w:val="hps"/>
          <w:rFonts w:ascii="Arial" w:hAnsi="Arial" w:cs="Arial"/>
          <w:color w:val="222222"/>
        </w:rPr>
        <w:t xml:space="preserve">Имплементација интерне </w:t>
      </w:r>
      <w:r w:rsidR="00725F39" w:rsidRPr="000E54C6">
        <w:rPr>
          <w:rStyle w:val="hps"/>
          <w:rFonts w:ascii="Arial" w:hAnsi="Arial" w:cs="Arial"/>
          <w:color w:val="222222"/>
        </w:rPr>
        <w:t xml:space="preserve">PKI </w:t>
      </w:r>
      <w:r w:rsidRPr="000E54C6">
        <w:rPr>
          <w:rStyle w:val="hps"/>
          <w:rFonts w:ascii="Arial" w:hAnsi="Arial" w:cs="Arial"/>
          <w:color w:val="222222"/>
        </w:rPr>
        <w:t>инфраструктуре</w:t>
      </w:r>
    </w:p>
    <w:p w:rsidR="004B2495" w:rsidRPr="000E54C6" w:rsidRDefault="004B2495" w:rsidP="00C46D23">
      <w:pPr>
        <w:pStyle w:val="Style21"/>
        <w:widowControl/>
        <w:numPr>
          <w:ilvl w:val="0"/>
          <w:numId w:val="9"/>
        </w:numPr>
        <w:shd w:val="clear" w:color="auto" w:fill="FFFFFF" w:themeFill="background1"/>
        <w:spacing w:line="240" w:lineRule="auto"/>
        <w:ind w:left="990"/>
        <w:rPr>
          <w:rStyle w:val="hps"/>
          <w:rFonts w:ascii="Arial" w:hAnsi="Arial" w:cs="Arial"/>
          <w:color w:val="222222"/>
        </w:rPr>
      </w:pPr>
      <w:r w:rsidRPr="000E54C6">
        <w:rPr>
          <w:rStyle w:val="hps"/>
          <w:rFonts w:ascii="Arial" w:hAnsi="Arial" w:cs="Arial"/>
          <w:color w:val="222222"/>
        </w:rPr>
        <w:t>Унапређење решења обједињене комуникације – Unified Communication UC</w:t>
      </w:r>
    </w:p>
    <w:p w:rsidR="004B2495" w:rsidRPr="000E54C6" w:rsidRDefault="004B2495" w:rsidP="00C46D23">
      <w:pPr>
        <w:pStyle w:val="Style21"/>
        <w:widowControl/>
        <w:numPr>
          <w:ilvl w:val="0"/>
          <w:numId w:val="9"/>
        </w:numPr>
        <w:shd w:val="clear" w:color="auto" w:fill="FFFFFF" w:themeFill="background1"/>
        <w:spacing w:line="240" w:lineRule="auto"/>
        <w:ind w:left="990"/>
        <w:rPr>
          <w:rStyle w:val="hps"/>
          <w:rFonts w:ascii="Arial" w:hAnsi="Arial" w:cs="Arial"/>
          <w:color w:val="222222"/>
        </w:rPr>
      </w:pPr>
      <w:r w:rsidRPr="000E54C6">
        <w:rPr>
          <w:rStyle w:val="hps"/>
          <w:rFonts w:ascii="Arial" w:hAnsi="Arial" w:cs="Arial"/>
          <w:color w:val="222222"/>
        </w:rPr>
        <w:lastRenderedPageBreak/>
        <w:t xml:space="preserve">Подизање нивоа безбедности пословања кроз увођење система за управљање правима над пословним информацијама </w:t>
      </w:r>
    </w:p>
    <w:p w:rsidR="004B2495" w:rsidRPr="000E54C6" w:rsidRDefault="004B2495" w:rsidP="00C46D23">
      <w:pPr>
        <w:pStyle w:val="Style21"/>
        <w:widowControl/>
        <w:numPr>
          <w:ilvl w:val="0"/>
          <w:numId w:val="9"/>
        </w:numPr>
        <w:shd w:val="clear" w:color="auto" w:fill="FFFFFF" w:themeFill="background1"/>
        <w:spacing w:line="240" w:lineRule="auto"/>
        <w:ind w:left="990"/>
        <w:rPr>
          <w:rStyle w:val="hps"/>
          <w:rFonts w:ascii="Arial" w:hAnsi="Arial" w:cs="Arial"/>
          <w:color w:val="222222"/>
        </w:rPr>
      </w:pPr>
      <w:r w:rsidRPr="000E54C6">
        <w:rPr>
          <w:rStyle w:val="hps"/>
          <w:rFonts w:ascii="Arial" w:hAnsi="Arial" w:cs="Arial"/>
          <w:color w:val="222222"/>
        </w:rPr>
        <w:t>Креирање јединственог система за управљања PC инфраструктуром (десктоп и лаптоп рачунарима), као и мобилним уређајима</w:t>
      </w:r>
    </w:p>
    <w:p w:rsidR="004B2495" w:rsidRPr="000E54C6" w:rsidRDefault="004B2495" w:rsidP="00C46D23">
      <w:pPr>
        <w:pStyle w:val="Style21"/>
        <w:widowControl/>
        <w:numPr>
          <w:ilvl w:val="0"/>
          <w:numId w:val="9"/>
        </w:numPr>
        <w:shd w:val="clear" w:color="auto" w:fill="FFFFFF" w:themeFill="background1"/>
        <w:spacing w:line="240" w:lineRule="auto"/>
        <w:ind w:left="990"/>
        <w:rPr>
          <w:rStyle w:val="hps"/>
          <w:rFonts w:ascii="Arial" w:hAnsi="Arial" w:cs="Arial"/>
          <w:color w:val="222222"/>
        </w:rPr>
      </w:pPr>
      <w:r w:rsidRPr="000E54C6">
        <w:rPr>
          <w:rStyle w:val="hps"/>
          <w:rFonts w:ascii="Arial" w:hAnsi="Arial" w:cs="Arial"/>
          <w:color w:val="222222"/>
        </w:rPr>
        <w:t>Имплементација додатних функционалности надгледања у</w:t>
      </w:r>
      <w:r w:rsidR="00725F39" w:rsidRPr="000E54C6">
        <w:rPr>
          <w:rStyle w:val="hps"/>
          <w:rFonts w:ascii="Arial" w:hAnsi="Arial" w:cs="Arial"/>
          <w:color w:val="222222"/>
        </w:rPr>
        <w:t xml:space="preserve"> SCOM-u</w:t>
      </w:r>
      <w:r w:rsidRPr="000E54C6">
        <w:rPr>
          <w:rStyle w:val="hps"/>
          <w:rFonts w:ascii="Arial" w:hAnsi="Arial" w:cs="Arial"/>
          <w:color w:val="222222"/>
        </w:rPr>
        <w:t xml:space="preserve"> </w:t>
      </w:r>
      <w:r w:rsidR="00725F39" w:rsidRPr="000E54C6">
        <w:rPr>
          <w:rStyle w:val="hps"/>
          <w:rFonts w:ascii="Arial" w:hAnsi="Arial" w:cs="Arial"/>
          <w:color w:val="222222"/>
        </w:rPr>
        <w:t>(</w:t>
      </w:r>
      <w:r w:rsidRPr="000E54C6">
        <w:rPr>
          <w:rStyle w:val="hps"/>
          <w:rFonts w:ascii="Arial" w:hAnsi="Arial" w:cs="Arial"/>
          <w:color w:val="222222"/>
        </w:rPr>
        <w:t>Sistem Centar Operation</w:t>
      </w:r>
      <w:r w:rsidR="00725F39" w:rsidRPr="000E54C6">
        <w:rPr>
          <w:rStyle w:val="hps"/>
          <w:rFonts w:ascii="Arial" w:hAnsi="Arial" w:cs="Arial"/>
          <w:color w:val="222222"/>
        </w:rPr>
        <w:t xml:space="preserve"> Manager)</w:t>
      </w:r>
    </w:p>
    <w:p w:rsidR="004B2495" w:rsidRPr="000E54C6" w:rsidRDefault="004B2495" w:rsidP="00C46D23">
      <w:pPr>
        <w:pStyle w:val="Style21"/>
        <w:widowControl/>
        <w:numPr>
          <w:ilvl w:val="0"/>
          <w:numId w:val="9"/>
        </w:numPr>
        <w:shd w:val="clear" w:color="auto" w:fill="FFFFFF" w:themeFill="background1"/>
        <w:spacing w:line="240" w:lineRule="auto"/>
        <w:ind w:left="990"/>
        <w:rPr>
          <w:rStyle w:val="hps"/>
          <w:rFonts w:ascii="Arial" w:hAnsi="Arial" w:cs="Arial"/>
          <w:color w:val="222222"/>
        </w:rPr>
      </w:pPr>
      <w:r w:rsidRPr="000E54C6">
        <w:rPr>
          <w:rStyle w:val="hps"/>
          <w:rFonts w:ascii="Arial" w:hAnsi="Arial" w:cs="Arial"/>
          <w:color w:val="222222"/>
        </w:rPr>
        <w:t>Имплементација додатних ИТ процеса у</w:t>
      </w:r>
      <w:r w:rsidR="00725F39" w:rsidRPr="000E54C6">
        <w:rPr>
          <w:rStyle w:val="hps"/>
          <w:rFonts w:ascii="Arial" w:hAnsi="Arial" w:cs="Arial"/>
          <w:color w:val="222222"/>
        </w:rPr>
        <w:t xml:space="preserve"> SCSM-u</w:t>
      </w:r>
      <w:r w:rsidRPr="000E54C6">
        <w:rPr>
          <w:rStyle w:val="hps"/>
          <w:rFonts w:ascii="Arial" w:hAnsi="Arial" w:cs="Arial"/>
          <w:color w:val="222222"/>
        </w:rPr>
        <w:t xml:space="preserve"> </w:t>
      </w:r>
      <w:r w:rsidR="00725F39" w:rsidRPr="000E54C6">
        <w:rPr>
          <w:rStyle w:val="hps"/>
          <w:rFonts w:ascii="Arial" w:hAnsi="Arial" w:cs="Arial"/>
          <w:color w:val="222222"/>
        </w:rPr>
        <w:t>(</w:t>
      </w:r>
      <w:r w:rsidRPr="000E54C6">
        <w:rPr>
          <w:rStyle w:val="hps"/>
          <w:rFonts w:ascii="Arial" w:hAnsi="Arial" w:cs="Arial"/>
          <w:color w:val="222222"/>
        </w:rPr>
        <w:t xml:space="preserve">System Centar Service Manager) </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Изабрани понуђач је у обавези да приликом пружања услуга обезбеди тражену динамику извршења послова. </w:t>
      </w:r>
    </w:p>
    <w:p w:rsidR="00F65E0D" w:rsidRPr="00AD6DA7" w:rsidRDefault="00F65E0D" w:rsidP="00F65E0D">
      <w:pPr>
        <w:ind w:firstLine="720"/>
        <w:jc w:val="both"/>
        <w:rPr>
          <w:rFonts w:ascii="Arial" w:hAnsi="Arial" w:cs="Arial"/>
        </w:rPr>
      </w:pPr>
      <w:r w:rsidRPr="00AD6DA7">
        <w:rPr>
          <w:rFonts w:ascii="Arial" w:hAnsi="Arial" w:cs="Arial"/>
        </w:rPr>
        <w:t>Ако понуђач понуди други начин плаћања или износ аванса већи од наведеног максималног износа, Понуда ће бити одбијена као неприхватљива.</w:t>
      </w:r>
    </w:p>
    <w:p w:rsidR="00F65E0D" w:rsidRPr="00AD6DA7" w:rsidRDefault="00F65E0D" w:rsidP="00F65E0D">
      <w:pPr>
        <w:ind w:firstLine="720"/>
        <w:jc w:val="both"/>
        <w:rPr>
          <w:rFonts w:ascii="Arial" w:hAnsi="Arial" w:cs="Arial"/>
          <w:iCs/>
          <w:szCs w:val="24"/>
          <w:lang w:eastAsia="sr-Latn-CS"/>
        </w:rPr>
      </w:pPr>
      <w:r w:rsidRPr="00AD6DA7">
        <w:rPr>
          <w:rFonts w:ascii="Arial" w:hAnsi="Arial" w:cs="Arial"/>
          <w:iCs/>
          <w:szCs w:val="24"/>
          <w:lang w:eastAsia="sr-Latn-CS"/>
        </w:rPr>
        <w:t xml:space="preserve">Фазни извештај обавезно садржи: преглед активности извршених у фази пројекта и оквирни преглед преосталих активности до краја извршења Уговора према опису и врсти услуге. </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Наручилац има право да у року од три дана, након пријема фазног извештаја, достави примедбе у писаном облику на исти, или достављени извештај прихвати и одобри у писаном облику. </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Фазни извештај о пруженим услугама оверавају овлашћена лица Наручиоца и изабраног понуђача, чиме потврђују да су наведене услуге извршене. </w:t>
      </w:r>
    </w:p>
    <w:p w:rsidR="00F65E0D" w:rsidRPr="00AD6DA7" w:rsidRDefault="00F65E0D" w:rsidP="00F65E0D">
      <w:pPr>
        <w:ind w:firstLine="720"/>
        <w:jc w:val="both"/>
        <w:rPr>
          <w:rFonts w:ascii="Arial" w:hAnsi="Arial" w:cs="Arial"/>
          <w:szCs w:val="24"/>
        </w:rPr>
      </w:pPr>
      <w:r w:rsidRPr="00AD6DA7">
        <w:rPr>
          <w:rFonts w:ascii="Arial" w:hAnsi="Arial" w:cs="Arial"/>
          <w:szCs w:val="24"/>
        </w:rPr>
        <w:t>Изабрани понуђач доставља Наручиоцу фактуру за део услуге који је реализовао, по прихваћеном фазном извештају, у року од три дана, од дана прихватања и одобрења фазног извештаја о извршеној услузи.</w:t>
      </w:r>
    </w:p>
    <w:p w:rsidR="00F65E0D" w:rsidRPr="00AD6DA7" w:rsidRDefault="00F65E0D" w:rsidP="00F65E0D">
      <w:pPr>
        <w:suppressAutoHyphens w:val="0"/>
        <w:ind w:firstLine="720"/>
        <w:jc w:val="both"/>
        <w:rPr>
          <w:rFonts w:ascii="Arial" w:hAnsi="Arial" w:cs="Arial"/>
          <w:iCs/>
          <w:szCs w:val="24"/>
          <w:lang w:eastAsia="en-US"/>
        </w:rPr>
      </w:pPr>
      <w:r w:rsidRPr="00AD6DA7">
        <w:rPr>
          <w:rFonts w:ascii="Arial" w:hAnsi="Arial" w:cs="Arial"/>
          <w:iCs/>
          <w:szCs w:val="24"/>
          <w:lang w:eastAsia="en-US"/>
        </w:rPr>
        <w:t xml:space="preserve">Плаћање се врши на основу фактуре испостављене на бази фазног извештаја о пруженим услугама, који се достављају у три примерка и који оверавају овлашћена лица Наручиоца и изабраног понуђача, чиме потврђују да су наведене услуге и извршене. </w:t>
      </w:r>
    </w:p>
    <w:p w:rsidR="00F65E0D" w:rsidRPr="00AD6DA7" w:rsidRDefault="00F65E0D" w:rsidP="00F65E0D">
      <w:pPr>
        <w:suppressAutoHyphens w:val="0"/>
        <w:ind w:firstLine="720"/>
        <w:jc w:val="both"/>
        <w:rPr>
          <w:rFonts w:ascii="Arial" w:hAnsi="Arial" w:cs="Arial"/>
          <w:iCs/>
          <w:szCs w:val="24"/>
          <w:lang w:eastAsia="en-US"/>
        </w:rPr>
      </w:pPr>
      <w:r w:rsidRPr="00AD6DA7">
        <w:rPr>
          <w:rFonts w:ascii="Arial" w:hAnsi="Arial" w:cs="Arial"/>
          <w:iCs/>
          <w:szCs w:val="24"/>
          <w:lang w:eastAsia="en-US"/>
        </w:rPr>
        <w:t>Наручилац се обавезује да изабраном понуђачу врши исплату цене услуга у законском року до 45 дана од дана пријема исправне фактуре испостављене на бази прихваћеног фазног извештаја о извршеној услузи.</w:t>
      </w:r>
    </w:p>
    <w:p w:rsidR="009D76A0" w:rsidRPr="00AD6DA7" w:rsidRDefault="00F65E0D">
      <w:pPr>
        <w:ind w:right="-6" w:firstLine="708"/>
        <w:jc w:val="both"/>
        <w:rPr>
          <w:rFonts w:ascii="Arial" w:hAnsi="Arial" w:cs="Arial"/>
          <w:szCs w:val="24"/>
        </w:rPr>
      </w:pPr>
      <w:r w:rsidRPr="00AD6DA7">
        <w:rPr>
          <w:rFonts w:ascii="Arial" w:hAnsi="Arial" w:cs="Arial"/>
        </w:rPr>
        <w:t>Наручилац захтева, као одложни услов</w:t>
      </w:r>
      <w:r w:rsidR="00F85C2F" w:rsidRPr="00AD6DA7">
        <w:rPr>
          <w:rFonts w:ascii="Arial" w:hAnsi="Arial" w:cs="Arial"/>
        </w:rPr>
        <w:t xml:space="preserve"> за ступање Уговора на снагу</w:t>
      </w:r>
      <w:r w:rsidRPr="00AD6DA7">
        <w:rPr>
          <w:rFonts w:ascii="Arial" w:hAnsi="Arial" w:cs="Arial"/>
        </w:rPr>
        <w:t>, да изабрани п</w:t>
      </w:r>
      <w:r w:rsidRPr="00AD6DA7">
        <w:rPr>
          <w:rFonts w:ascii="Arial" w:hAnsi="Arial" w:cs="Arial"/>
          <w:szCs w:val="24"/>
        </w:rPr>
        <w:t>онуђач</w:t>
      </w:r>
      <w:r w:rsidRPr="00AD6DA7">
        <w:rPr>
          <w:rFonts w:ascii="Arial" w:hAnsi="Arial" w:cs="Arial"/>
        </w:rPr>
        <w:t xml:space="preserve"> приликом закључења уговора, а најкасније</w:t>
      </w:r>
      <w:r w:rsidRPr="00AD6DA7">
        <w:rPr>
          <w:rFonts w:ascii="Arial" w:hAnsi="Arial" w:cs="Arial"/>
          <w:color w:val="000000"/>
          <w:szCs w:val="24"/>
        </w:rPr>
        <w:t xml:space="preserve"> у року од </w:t>
      </w:r>
      <w:r w:rsidR="00004B2B" w:rsidRPr="00AD6DA7">
        <w:rPr>
          <w:rFonts w:ascii="Arial" w:hAnsi="Arial" w:cs="Arial"/>
          <w:color w:val="000000"/>
          <w:szCs w:val="24"/>
        </w:rPr>
        <w:t>8 (осам)</w:t>
      </w:r>
      <w:r w:rsidR="00694335" w:rsidRPr="00AD6DA7">
        <w:rPr>
          <w:rFonts w:ascii="Arial" w:hAnsi="Arial" w:cs="Arial"/>
          <w:color w:val="000000"/>
          <w:szCs w:val="24"/>
        </w:rPr>
        <w:t xml:space="preserve"> </w:t>
      </w:r>
      <w:r w:rsidRPr="00AD6DA7">
        <w:rPr>
          <w:rFonts w:ascii="Arial" w:hAnsi="Arial" w:cs="Arial"/>
          <w:color w:val="000000"/>
          <w:szCs w:val="24"/>
        </w:rPr>
        <w:t>дана од закључења уговора,</w:t>
      </w:r>
      <w:r w:rsidRPr="00AD6DA7">
        <w:rPr>
          <w:rFonts w:ascii="Arial" w:hAnsi="Arial" w:cs="Arial"/>
        </w:rPr>
        <w:t xml:space="preserve"> преда банкарску гаранцију за повраћај аванс</w:t>
      </w:r>
      <w:r w:rsidR="002A661C" w:rsidRPr="00AD6DA7">
        <w:rPr>
          <w:rFonts w:ascii="Arial" w:hAnsi="Arial" w:cs="Arial"/>
        </w:rPr>
        <w:t xml:space="preserve">а </w:t>
      </w:r>
      <w:r w:rsidRPr="00AD6DA7">
        <w:rPr>
          <w:rFonts w:ascii="Arial" w:hAnsi="Arial" w:cs="Arial"/>
        </w:rPr>
        <w:t>у висини траженог аванса са ПДВ</w:t>
      </w:r>
      <w:r w:rsidR="00FF32DD" w:rsidRPr="00AF2B98">
        <w:rPr>
          <w:rFonts w:ascii="Arial" w:hAnsi="Arial" w:cs="Arial"/>
        </w:rPr>
        <w:t xml:space="preserve">, </w:t>
      </w:r>
      <w:r w:rsidR="00FF32DD" w:rsidRPr="00AD6DA7">
        <w:rPr>
          <w:rFonts w:ascii="Arial" w:hAnsi="Arial" w:cs="Arial"/>
        </w:rPr>
        <w:t xml:space="preserve">као и гаранцију за добро извршење посла </w:t>
      </w:r>
      <w:r w:rsidRPr="00AD6DA7">
        <w:rPr>
          <w:rFonts w:ascii="Arial" w:hAnsi="Arial" w:cs="Arial"/>
          <w:szCs w:val="24"/>
        </w:rPr>
        <w:t xml:space="preserve"> </w:t>
      </w:r>
      <w:r w:rsidR="00417B40">
        <w:rPr>
          <w:rFonts w:ascii="Arial" w:hAnsi="Arial" w:cs="Arial"/>
          <w:szCs w:val="24"/>
        </w:rPr>
        <w:t xml:space="preserve">у износу </w:t>
      </w:r>
      <w:r w:rsidR="00CF3A60">
        <w:rPr>
          <w:rFonts w:ascii="Arial" w:hAnsi="Arial" w:cs="Arial"/>
          <w:szCs w:val="24"/>
        </w:rPr>
        <w:t>од 10</w:t>
      </w:r>
      <w:r w:rsidR="00FF32DD" w:rsidRPr="00AD6DA7">
        <w:rPr>
          <w:rFonts w:ascii="Arial" w:hAnsi="Arial" w:cs="Arial"/>
          <w:szCs w:val="24"/>
        </w:rPr>
        <w:t>% вредности уговора, без ПДВ.</w:t>
      </w:r>
    </w:p>
    <w:p w:rsidR="00F65E0D" w:rsidRPr="00AD6DA7" w:rsidRDefault="005353B3" w:rsidP="00F65E0D">
      <w:pPr>
        <w:ind w:firstLine="720"/>
        <w:jc w:val="both"/>
        <w:rPr>
          <w:rFonts w:ascii="Arial" w:hAnsi="Arial" w:cs="Arial"/>
          <w:szCs w:val="24"/>
        </w:rPr>
      </w:pPr>
      <w:r w:rsidRPr="00AD6DA7">
        <w:rPr>
          <w:rFonts w:ascii="Arial" w:hAnsi="Arial" w:cs="Arial"/>
          <w:szCs w:val="24"/>
        </w:rPr>
        <w:t>Фактурисање уговорене вредности, односно извршених услуга за цену изражену у еврима домаћи Понуђач ће вршити у динарима прерачуном по средњем курсу Народне банке Србије на дан промета.</w:t>
      </w:r>
      <w:r w:rsidRPr="00AD6DA7">
        <w:rPr>
          <w:rFonts w:ascii="Arial" w:hAnsi="Arial" w:cs="Arial"/>
          <w:i/>
          <w:color w:val="548DD4" w:themeColor="text2" w:themeTint="99"/>
          <w:sz w:val="20"/>
        </w:rPr>
        <w:t xml:space="preserve"> </w:t>
      </w:r>
      <w:r w:rsidR="00F65E0D" w:rsidRPr="00AD6DA7">
        <w:rPr>
          <w:rFonts w:ascii="Arial" w:hAnsi="Arial" w:cs="Arial"/>
          <w:szCs w:val="24"/>
        </w:rPr>
        <w:t>Плаћање уговорене вредности извршених услуга за цену изра</w:t>
      </w:r>
      <w:r w:rsidR="002D3040">
        <w:rPr>
          <w:rFonts w:ascii="Arial" w:hAnsi="Arial" w:cs="Arial"/>
          <w:szCs w:val="24"/>
        </w:rPr>
        <w:t xml:space="preserve">жену у еврима домаћем понуђачу </w:t>
      </w:r>
      <w:r w:rsidR="00F65E0D" w:rsidRPr="00AD6DA7">
        <w:rPr>
          <w:rFonts w:ascii="Arial" w:hAnsi="Arial" w:cs="Arial"/>
          <w:szCs w:val="24"/>
        </w:rPr>
        <w:t xml:space="preserve">вршиће се у динарима по средњем курсу евра Народне банке Србије на дан фактурисања. </w:t>
      </w:r>
    </w:p>
    <w:p w:rsidR="004B687C" w:rsidRPr="004B687C" w:rsidRDefault="004B687C" w:rsidP="004B687C">
      <w:pPr>
        <w:ind w:firstLine="720"/>
        <w:jc w:val="both"/>
        <w:rPr>
          <w:rFonts w:ascii="Arial" w:hAnsi="Arial" w:cs="Arial"/>
          <w:szCs w:val="24"/>
        </w:rPr>
      </w:pPr>
      <w:bookmarkStart w:id="86" w:name="_Toc447877394"/>
      <w:r w:rsidRPr="004B687C">
        <w:rPr>
          <w:rFonts w:ascii="Arial" w:hAnsi="Arial" w:cs="Arial"/>
          <w:szCs w:val="24"/>
        </w:rPr>
        <w:t>У случају да је изабрани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4B687C" w:rsidRPr="004B687C" w:rsidRDefault="004B687C" w:rsidP="004B687C">
      <w:pPr>
        <w:ind w:firstLine="720"/>
        <w:jc w:val="both"/>
        <w:rPr>
          <w:rFonts w:ascii="Arial" w:hAnsi="Arial" w:cs="Arial"/>
          <w:szCs w:val="24"/>
        </w:rPr>
      </w:pPr>
      <w:r w:rsidRPr="004B687C">
        <w:rPr>
          <w:rFonts w:ascii="Arial" w:hAnsi="Arial" w:cs="Arial"/>
          <w:szCs w:val="24"/>
        </w:rPr>
        <w:t xml:space="preserve">Изабрани Понуђач, страно лице је у обавези да Наручиоцу услуге  достави, приликом потписивања Уговора, или у року од 8 (осам) дана од дана потписивања уговора,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w:t>
      </w:r>
      <w:r w:rsidRPr="004B687C">
        <w:rPr>
          <w:rFonts w:ascii="Arial" w:hAnsi="Arial" w:cs="Arial"/>
          <w:szCs w:val="24"/>
        </w:rPr>
        <w:lastRenderedPageBreak/>
        <w:t>стварни власник  прихода, уколико је  Република Србија са домицилном земљом  понуђача-неризидента закључила Уговор о избегавању двоструког опорезивања. Закључени уговори о избегавању двоструког опорезивања објављени су на сајту Министрства финансисја (</w:t>
      </w:r>
      <w:hyperlink r:id="rId31" w:history="1">
        <w:r w:rsidRPr="004B687C">
          <w:rPr>
            <w:rStyle w:val="Hyperlink"/>
            <w:rFonts w:ascii="Arial" w:hAnsi="Arial" w:cs="Arial"/>
            <w:szCs w:val="24"/>
          </w:rPr>
          <w:t>www.mfin.gov.rs/pages/issue.php</w:t>
        </w:r>
      </w:hyperlink>
      <w:r w:rsidRPr="004B687C">
        <w:rPr>
          <w:rFonts w:ascii="Arial" w:hAnsi="Arial" w:cs="Arial"/>
          <w:szCs w:val="24"/>
        </w:rPr>
        <w:t xml:space="preserve"> или </w:t>
      </w:r>
      <w:hyperlink r:id="rId32" w:history="1">
        <w:r w:rsidRPr="004B687C">
          <w:rPr>
            <w:rStyle w:val="Hyperlink"/>
            <w:rFonts w:ascii="Arial" w:hAnsi="Arial" w:cs="Arial"/>
            <w:szCs w:val="24"/>
          </w:rPr>
          <w:t>www.poreskauprava.gov.rs/sr/.../ugovori-dvostruko-oporezivanje</w:t>
        </w:r>
      </w:hyperlink>
      <w:r w:rsidRPr="004B687C">
        <w:rPr>
          <w:rFonts w:ascii="Arial" w:hAnsi="Arial" w:cs="Arial"/>
          <w:szCs w:val="24"/>
        </w:rPr>
        <w:t xml:space="preserve">). </w:t>
      </w:r>
    </w:p>
    <w:p w:rsidR="004B687C" w:rsidRPr="004B687C" w:rsidRDefault="004B687C" w:rsidP="004B687C">
      <w:pPr>
        <w:ind w:firstLine="720"/>
        <w:jc w:val="both"/>
        <w:rPr>
          <w:rFonts w:ascii="Arial" w:hAnsi="Arial" w:cs="Arial"/>
          <w:szCs w:val="24"/>
        </w:rPr>
      </w:pPr>
      <w:r w:rsidRPr="004B687C">
        <w:rPr>
          <w:rFonts w:ascii="Arial" w:hAnsi="Arial" w:cs="Arial"/>
          <w:szCs w:val="24"/>
        </w:rPr>
        <w:t>У случају да изабрани Понуђач - нерезидент РС не достави доказе о  статусу резидентности и да је стварни власник прихода, или са домицилном земљом Понуђача није закључен уговор о избегавању двоструког опорезивања,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објављани на сајту Министарства финансија  (</w:t>
      </w:r>
      <w:hyperlink r:id="rId33" w:history="1">
        <w:r w:rsidRPr="004B687C">
          <w:rPr>
            <w:rStyle w:val="Hyperlink"/>
            <w:rFonts w:ascii="Arial" w:hAnsi="Arial" w:cs="Arial"/>
            <w:szCs w:val="24"/>
          </w:rPr>
          <w:t>www.mfin.gov.rs/закони</w:t>
        </w:r>
      </w:hyperlink>
      <w:r w:rsidRPr="004B687C">
        <w:rPr>
          <w:rFonts w:ascii="Arial" w:hAnsi="Arial" w:cs="Arial"/>
          <w:szCs w:val="24"/>
        </w:rPr>
        <w:t>).</w:t>
      </w:r>
    </w:p>
    <w:p w:rsidR="00F65E0D" w:rsidRPr="00AD6DA7" w:rsidRDefault="00F65E0D" w:rsidP="00F65E0D">
      <w:pPr>
        <w:pStyle w:val="Style25"/>
        <w:rPr>
          <w:rFonts w:ascii="Arial" w:hAnsi="Arial" w:cs="Arial"/>
          <w:lang w:val="sr-Cyrl-CS"/>
        </w:rPr>
      </w:pPr>
    </w:p>
    <w:p w:rsidR="00F65E0D" w:rsidRPr="00AD6DA7" w:rsidRDefault="00CF3A60" w:rsidP="00F65E0D">
      <w:pPr>
        <w:pStyle w:val="Heading2"/>
        <w:rPr>
          <w:sz w:val="24"/>
          <w:szCs w:val="24"/>
        </w:rPr>
      </w:pPr>
      <w:bookmarkStart w:id="87" w:name="_Toc412821529"/>
      <w:bookmarkStart w:id="88" w:name="_Toc412820998"/>
      <w:bookmarkStart w:id="89" w:name="_Toc412446861"/>
      <w:bookmarkStart w:id="90" w:name="_Toc412153030"/>
      <w:bookmarkStart w:id="91" w:name="_Toc383520821"/>
      <w:bookmarkStart w:id="92" w:name="_Toc449464760"/>
      <w:r>
        <w:rPr>
          <w:sz w:val="24"/>
          <w:szCs w:val="24"/>
          <w:lang w:val="sr-Cyrl-CS"/>
        </w:rPr>
        <w:t>2</w:t>
      </w:r>
      <w:r w:rsidR="00F65E0D" w:rsidRPr="00AD6DA7">
        <w:rPr>
          <w:sz w:val="24"/>
          <w:szCs w:val="24"/>
        </w:rPr>
        <w:t>.10</w:t>
      </w:r>
      <w:r w:rsidR="00F65E0D" w:rsidRPr="00AD6DA7">
        <w:rPr>
          <w:sz w:val="24"/>
          <w:szCs w:val="24"/>
        </w:rPr>
        <w:tab/>
        <w:t>РОК ИЗВРШЕЊА УСЛУГЕ</w:t>
      </w:r>
      <w:bookmarkEnd w:id="86"/>
      <w:bookmarkEnd w:id="87"/>
      <w:bookmarkEnd w:id="88"/>
      <w:bookmarkEnd w:id="89"/>
      <w:bookmarkEnd w:id="90"/>
      <w:bookmarkEnd w:id="91"/>
      <w:bookmarkEnd w:id="92"/>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У предметној јавној набавци рок извршења услуге је предвиђен као услов за учествовање у поступку.</w:t>
      </w:r>
    </w:p>
    <w:p w:rsidR="00F65E0D" w:rsidRPr="00AD6DA7" w:rsidRDefault="00BC1BEC" w:rsidP="00F65E0D">
      <w:pPr>
        <w:ind w:firstLine="709"/>
        <w:jc w:val="both"/>
        <w:rPr>
          <w:rFonts w:ascii="Arial" w:hAnsi="Arial" w:cs="Arial"/>
        </w:rPr>
      </w:pPr>
      <w:r>
        <w:rPr>
          <w:rFonts w:ascii="Arial" w:hAnsi="Arial" w:cs="Arial"/>
          <w:lang w:val="sr-Cyrl-RS"/>
        </w:rPr>
        <w:t>М</w:t>
      </w:r>
      <w:r w:rsidR="00F65E0D" w:rsidRPr="00AD6DA7">
        <w:rPr>
          <w:rFonts w:ascii="Arial" w:hAnsi="Arial" w:cs="Arial"/>
        </w:rPr>
        <w:t>аксимално прихватљив рок извршења је 12 календарских месеци од дана закључења уговора. Ако понуђач понуди рок извршења услуге дужи од 12 календарских месеци Понуда ће бити одбијена као неприхватљива.</w:t>
      </w:r>
    </w:p>
    <w:p w:rsidR="00F65E0D" w:rsidRPr="00AD6DA7" w:rsidRDefault="00F65E0D" w:rsidP="00F65E0D">
      <w:pPr>
        <w:ind w:firstLine="709"/>
        <w:jc w:val="both"/>
        <w:rPr>
          <w:rFonts w:ascii="Arial" w:hAnsi="Arial" w:cs="Arial"/>
          <w:szCs w:val="24"/>
        </w:rPr>
      </w:pPr>
      <w:r w:rsidRPr="00AD6DA7">
        <w:rPr>
          <w:rFonts w:ascii="Arial" w:hAnsi="Arial" w:cs="Arial"/>
          <w:szCs w:val="24"/>
        </w:rPr>
        <w:t>Рок за почетак извршења услуге је најкасније 10 дана од дана закључења уговора</w:t>
      </w:r>
      <w:r w:rsidR="00BC1BEC">
        <w:rPr>
          <w:rFonts w:ascii="Arial" w:hAnsi="Arial" w:cs="Arial"/>
          <w:szCs w:val="24"/>
          <w:lang w:val="sr-Cyrl-RS"/>
        </w:rPr>
        <w:t>.</w:t>
      </w:r>
      <w:r w:rsidRPr="00AD6DA7">
        <w:rPr>
          <w:rFonts w:ascii="Arial" w:hAnsi="Arial" w:cs="Arial"/>
          <w:szCs w:val="24"/>
        </w:rPr>
        <w:t xml:space="preserve"> </w:t>
      </w:r>
    </w:p>
    <w:p w:rsidR="00F65E0D" w:rsidRPr="00AD6DA7" w:rsidRDefault="00F65E0D" w:rsidP="00F65E0D">
      <w:pPr>
        <w:jc w:val="both"/>
        <w:rPr>
          <w:rFonts w:ascii="Arial" w:hAnsi="Arial" w:cs="Arial"/>
          <w:szCs w:val="24"/>
        </w:rPr>
      </w:pPr>
    </w:p>
    <w:p w:rsidR="00F65E0D" w:rsidRPr="00AD6DA7" w:rsidRDefault="002D3040" w:rsidP="00F65E0D">
      <w:pPr>
        <w:pStyle w:val="Heading2"/>
        <w:rPr>
          <w:sz w:val="24"/>
          <w:szCs w:val="24"/>
        </w:rPr>
      </w:pPr>
      <w:bookmarkStart w:id="93" w:name="_Toc412821530"/>
      <w:bookmarkStart w:id="94" w:name="_Toc412820999"/>
      <w:bookmarkStart w:id="95" w:name="_Toc412446862"/>
      <w:bookmarkStart w:id="96" w:name="_Toc412153031"/>
      <w:bookmarkStart w:id="97" w:name="_Toc383520822"/>
      <w:bookmarkStart w:id="98" w:name="_Toc449464761"/>
      <w:bookmarkStart w:id="99" w:name="_Toc447877395"/>
      <w:r>
        <w:rPr>
          <w:sz w:val="24"/>
          <w:szCs w:val="24"/>
          <w:lang w:val="sr-Cyrl-CS"/>
        </w:rPr>
        <w:t>2</w:t>
      </w:r>
      <w:r w:rsidR="00F65E0D" w:rsidRPr="00AD6DA7">
        <w:rPr>
          <w:sz w:val="24"/>
          <w:szCs w:val="24"/>
        </w:rPr>
        <w:t>.11</w:t>
      </w:r>
      <w:r w:rsidR="00F65E0D" w:rsidRPr="00AD6DA7">
        <w:rPr>
          <w:sz w:val="24"/>
          <w:szCs w:val="24"/>
        </w:rPr>
        <w:tab/>
        <w:t>ТЕРМИН ПЛАН ИЗВРШЕЊА УСЛУГЕ</w:t>
      </w:r>
      <w:bookmarkEnd w:id="93"/>
      <w:bookmarkEnd w:id="94"/>
      <w:bookmarkEnd w:id="95"/>
      <w:bookmarkEnd w:id="96"/>
      <w:bookmarkEnd w:id="97"/>
      <w:bookmarkEnd w:id="98"/>
      <w:bookmarkEnd w:id="99"/>
    </w:p>
    <w:p w:rsidR="00F65E0D" w:rsidRPr="00AD6DA7" w:rsidRDefault="00F65E0D" w:rsidP="00F65E0D">
      <w:pPr>
        <w:jc w:val="both"/>
        <w:rPr>
          <w:rFonts w:ascii="Arial" w:hAnsi="Arial" w:cs="Arial"/>
          <w:b/>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дужан да у односу на дати рок извршења услуга достави као посебан прилог понуде Термин план извршења услуга (Образац 4. из Конкурсне документације). У овом плану треба назначити све главне активности које су утврђене у оквиру Програмског задатка ради испуњења циљева датих у Програмском задатку и појединачним фазама, укључујући достављање извештаја и остале активности.</w:t>
      </w:r>
    </w:p>
    <w:p w:rsidR="00F65E0D" w:rsidRPr="00AD6DA7" w:rsidRDefault="00F65E0D" w:rsidP="00F65E0D">
      <w:pPr>
        <w:ind w:firstLine="709"/>
        <w:jc w:val="both"/>
        <w:rPr>
          <w:rFonts w:ascii="Arial" w:hAnsi="Arial" w:cs="Arial"/>
        </w:rPr>
      </w:pPr>
      <w:r w:rsidRPr="00AD6DA7">
        <w:rPr>
          <w:rFonts w:ascii="Arial" w:hAnsi="Arial" w:cs="Arial"/>
          <w:szCs w:val="24"/>
        </w:rPr>
        <w:t xml:space="preserve">Понуђач је дужан да реализује активности на извршењу задатака из Програмског задатка по фазама и о њима састави релевантне фазне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w:t>
      </w:r>
    </w:p>
    <w:p w:rsidR="00F65E0D" w:rsidRPr="005E4913" w:rsidRDefault="00F65E0D" w:rsidP="00C46D23">
      <w:pPr>
        <w:pStyle w:val="Style21"/>
        <w:widowControl/>
        <w:numPr>
          <w:ilvl w:val="0"/>
          <w:numId w:val="9"/>
        </w:numPr>
        <w:spacing w:line="240" w:lineRule="auto"/>
        <w:ind w:left="786"/>
        <w:rPr>
          <w:rFonts w:ascii="Arial" w:hAnsi="Arial" w:cs="Arial"/>
        </w:rPr>
      </w:pPr>
      <w:r w:rsidRPr="005E4913">
        <w:rPr>
          <w:rStyle w:val="hps"/>
          <w:rFonts w:ascii="Arial" w:hAnsi="Arial" w:cs="Arial"/>
          <w:color w:val="222222"/>
        </w:rPr>
        <w:t>Интеграција</w:t>
      </w:r>
      <w:r w:rsidR="001378D3" w:rsidRPr="005E4913">
        <w:rPr>
          <w:rStyle w:val="hps"/>
          <w:rFonts w:ascii="Arial" w:hAnsi="Arial" w:cs="Arial"/>
          <w:color w:val="222222"/>
        </w:rPr>
        <w:t xml:space="preserve"> делова </w:t>
      </w:r>
      <w:r w:rsidRPr="005E4913">
        <w:rPr>
          <w:rStyle w:val="hps"/>
          <w:rFonts w:ascii="Arial" w:hAnsi="Arial" w:cs="Arial"/>
          <w:color w:val="222222"/>
        </w:rPr>
        <w:t>ЕПС</w:t>
      </w:r>
      <w:r w:rsidRPr="005E4913">
        <w:rPr>
          <w:rStyle w:val="atn"/>
          <w:rFonts w:ascii="Arial" w:hAnsi="Arial" w:cs="Arial"/>
          <w:color w:val="222222"/>
        </w:rPr>
        <w:t>-</w:t>
      </w:r>
      <w:r w:rsidRPr="005E4913">
        <w:rPr>
          <w:rFonts w:ascii="Arial" w:hAnsi="Arial" w:cs="Arial"/>
          <w:color w:val="222222"/>
        </w:rPr>
        <w:t xml:space="preserve">а </w:t>
      </w:r>
      <w:r w:rsidR="001378D3" w:rsidRPr="005E4913">
        <w:rPr>
          <w:rFonts w:ascii="Arial" w:hAnsi="Arial" w:cs="Arial"/>
          <w:color w:val="222222"/>
        </w:rPr>
        <w:t xml:space="preserve">задужених за дистрибуцију електричне енергије </w:t>
      </w:r>
      <w:r w:rsidRPr="005E4913">
        <w:rPr>
          <w:rStyle w:val="hps"/>
          <w:rFonts w:ascii="Arial" w:hAnsi="Arial" w:cs="Arial"/>
          <w:color w:val="222222"/>
        </w:rPr>
        <w:t>у</w:t>
      </w:r>
      <w:r w:rsidRPr="005E4913">
        <w:rPr>
          <w:rFonts w:ascii="Arial" w:hAnsi="Arial" w:cs="Arial"/>
          <w:color w:val="222222"/>
        </w:rPr>
        <w:t xml:space="preserve"> </w:t>
      </w:r>
      <w:r w:rsidRPr="005E4913">
        <w:rPr>
          <w:rStyle w:val="hps"/>
          <w:rFonts w:ascii="Arial" w:hAnsi="Arial" w:cs="Arial"/>
          <w:color w:val="222222"/>
        </w:rPr>
        <w:t>централни</w:t>
      </w:r>
      <w:r w:rsidRPr="005E4913">
        <w:rPr>
          <w:rFonts w:ascii="Arial" w:hAnsi="Arial" w:cs="Arial"/>
          <w:color w:val="222222"/>
        </w:rPr>
        <w:t xml:space="preserve"> </w:t>
      </w:r>
      <w:r w:rsidRPr="005E4913">
        <w:rPr>
          <w:rStyle w:val="hps"/>
          <w:rFonts w:ascii="Arial" w:hAnsi="Arial" w:cs="Arial"/>
          <w:color w:val="222222"/>
        </w:rPr>
        <w:t>систем</w:t>
      </w:r>
      <w:r w:rsidRPr="005E4913">
        <w:rPr>
          <w:rFonts w:ascii="Arial" w:hAnsi="Arial" w:cs="Arial"/>
          <w:color w:val="222222"/>
        </w:rPr>
        <w:t xml:space="preserve"> </w:t>
      </w:r>
      <w:r w:rsidRPr="005E4913">
        <w:rPr>
          <w:rStyle w:val="hps"/>
          <w:rFonts w:ascii="Arial" w:hAnsi="Arial" w:cs="Arial"/>
          <w:color w:val="222222"/>
        </w:rPr>
        <w:t>активног</w:t>
      </w:r>
      <w:r w:rsidRPr="005E4913">
        <w:rPr>
          <w:rFonts w:ascii="Arial" w:hAnsi="Arial" w:cs="Arial"/>
          <w:color w:val="222222"/>
        </w:rPr>
        <w:t xml:space="preserve"> </w:t>
      </w:r>
      <w:r w:rsidRPr="005E4913">
        <w:rPr>
          <w:rStyle w:val="hps"/>
          <w:rFonts w:ascii="Arial" w:hAnsi="Arial" w:cs="Arial"/>
          <w:color w:val="222222"/>
        </w:rPr>
        <w:t>директоријума</w:t>
      </w:r>
      <w:r w:rsidRPr="005E4913">
        <w:rPr>
          <w:rFonts w:ascii="Arial" w:hAnsi="Arial" w:cs="Arial"/>
          <w:color w:val="222222"/>
        </w:rPr>
        <w:t xml:space="preserve"> </w:t>
      </w:r>
      <w:r w:rsidRPr="005E4913">
        <w:rPr>
          <w:rStyle w:val="hps"/>
          <w:rFonts w:ascii="Arial" w:hAnsi="Arial" w:cs="Arial"/>
          <w:color w:val="222222"/>
        </w:rPr>
        <w:t>и</w:t>
      </w:r>
      <w:r w:rsidRPr="005E4913">
        <w:rPr>
          <w:rFonts w:ascii="Arial" w:hAnsi="Arial" w:cs="Arial"/>
          <w:color w:val="222222"/>
        </w:rPr>
        <w:t xml:space="preserve"> </w:t>
      </w:r>
      <w:r w:rsidRPr="005E4913">
        <w:rPr>
          <w:rStyle w:val="hps"/>
          <w:rFonts w:ascii="Arial" w:hAnsi="Arial" w:cs="Arial"/>
          <w:color w:val="222222"/>
        </w:rPr>
        <w:t>систем</w:t>
      </w:r>
      <w:r w:rsidRPr="005E4913">
        <w:rPr>
          <w:rFonts w:ascii="Arial" w:hAnsi="Arial" w:cs="Arial"/>
          <w:color w:val="222222"/>
        </w:rPr>
        <w:t xml:space="preserve"> </w:t>
      </w:r>
      <w:r w:rsidRPr="005E4913">
        <w:rPr>
          <w:rStyle w:val="hps"/>
          <w:rFonts w:ascii="Arial" w:hAnsi="Arial" w:cs="Arial"/>
          <w:color w:val="222222"/>
        </w:rPr>
        <w:t>за</w:t>
      </w:r>
      <w:r w:rsidRPr="005E4913">
        <w:rPr>
          <w:rFonts w:ascii="Arial" w:hAnsi="Arial" w:cs="Arial"/>
          <w:color w:val="222222"/>
        </w:rPr>
        <w:t xml:space="preserve"> </w:t>
      </w:r>
      <w:r w:rsidRPr="005E4913">
        <w:rPr>
          <w:rStyle w:val="hps"/>
          <w:rFonts w:ascii="Arial" w:hAnsi="Arial" w:cs="Arial"/>
          <w:color w:val="222222"/>
        </w:rPr>
        <w:t>размену</w:t>
      </w:r>
      <w:r w:rsidRPr="005E4913">
        <w:rPr>
          <w:rFonts w:ascii="Arial" w:hAnsi="Arial" w:cs="Arial"/>
          <w:color w:val="222222"/>
        </w:rPr>
        <w:t xml:space="preserve"> </w:t>
      </w:r>
      <w:r w:rsidRPr="005E4913">
        <w:rPr>
          <w:rStyle w:val="hps"/>
          <w:rFonts w:ascii="Arial" w:hAnsi="Arial" w:cs="Arial"/>
          <w:color w:val="222222"/>
        </w:rPr>
        <w:t>ел</w:t>
      </w:r>
      <w:r w:rsidRPr="005E4913">
        <w:rPr>
          <w:rFonts w:ascii="Arial" w:hAnsi="Arial" w:cs="Arial"/>
          <w:color w:val="222222"/>
        </w:rPr>
        <w:t>ектронске п</w:t>
      </w:r>
      <w:r w:rsidRPr="005E4913">
        <w:rPr>
          <w:rStyle w:val="hps"/>
          <w:rFonts w:ascii="Arial" w:hAnsi="Arial" w:cs="Arial"/>
          <w:color w:val="222222"/>
        </w:rPr>
        <w:t>оште</w:t>
      </w:r>
      <w:r w:rsidRPr="005E4913">
        <w:rPr>
          <w:rFonts w:ascii="Arial" w:hAnsi="Arial" w:cs="Arial"/>
          <w:color w:val="222222"/>
        </w:rPr>
        <w:t xml:space="preserve"> </w:t>
      </w:r>
    </w:p>
    <w:p w:rsidR="001378D3" w:rsidRPr="00CF3A60" w:rsidRDefault="001378D3" w:rsidP="00C46D23">
      <w:pPr>
        <w:pStyle w:val="Style21"/>
        <w:widowControl/>
        <w:numPr>
          <w:ilvl w:val="0"/>
          <w:numId w:val="9"/>
        </w:numPr>
        <w:spacing w:line="240" w:lineRule="auto"/>
        <w:ind w:left="786"/>
        <w:rPr>
          <w:rStyle w:val="hps"/>
          <w:rFonts w:ascii="Arial" w:hAnsi="Arial" w:cs="Arial"/>
        </w:rPr>
      </w:pPr>
      <w:r w:rsidRPr="00CF3A60">
        <w:rPr>
          <w:rStyle w:val="hps"/>
          <w:rFonts w:ascii="Arial" w:hAnsi="Arial" w:cs="Arial"/>
        </w:rPr>
        <w:t xml:space="preserve">Развој корпоративног имиџа Windows 10 за радне станице у ЕПС-у </w:t>
      </w:r>
    </w:p>
    <w:p w:rsidR="001378D3" w:rsidRPr="00CF3A60" w:rsidRDefault="001378D3" w:rsidP="00C46D23">
      <w:pPr>
        <w:pStyle w:val="Style21"/>
        <w:widowControl/>
        <w:numPr>
          <w:ilvl w:val="0"/>
          <w:numId w:val="9"/>
        </w:numPr>
        <w:spacing w:line="240" w:lineRule="auto"/>
        <w:ind w:left="786"/>
        <w:rPr>
          <w:rStyle w:val="hps"/>
          <w:rFonts w:ascii="Arial" w:hAnsi="Arial" w:cs="Arial"/>
        </w:rPr>
      </w:pPr>
      <w:r w:rsidRPr="00CF3A60">
        <w:rPr>
          <w:rStyle w:val="hps"/>
          <w:rFonts w:ascii="Arial" w:hAnsi="Arial" w:cs="Arial"/>
        </w:rPr>
        <w:t xml:space="preserve">Имплементација енкрипције радних станица засноване на BitLocker-у помоћу Microsoft BitLocker Administration and Monitoring </w:t>
      </w:r>
      <w:r w:rsidR="00911BBD" w:rsidRPr="00CF3A60">
        <w:rPr>
          <w:rStyle w:val="hps"/>
          <w:rFonts w:ascii="Arial" w:hAnsi="Arial" w:cs="Arial"/>
        </w:rPr>
        <w:t>(</w:t>
      </w:r>
      <w:r w:rsidRPr="00CF3A60">
        <w:rPr>
          <w:rStyle w:val="hps"/>
          <w:rFonts w:ascii="Arial" w:hAnsi="Arial" w:cs="Arial"/>
        </w:rPr>
        <w:t>MBAM</w:t>
      </w:r>
      <w:r w:rsidR="00911BBD" w:rsidRPr="00CF3A60">
        <w:rPr>
          <w:rStyle w:val="hps"/>
          <w:rFonts w:ascii="Arial" w:hAnsi="Arial" w:cs="Arial"/>
        </w:rPr>
        <w:t>)</w:t>
      </w:r>
      <w:r w:rsidRPr="00CF3A60">
        <w:rPr>
          <w:rStyle w:val="hps"/>
          <w:rFonts w:ascii="Arial" w:hAnsi="Arial" w:cs="Arial"/>
        </w:rPr>
        <w:t xml:space="preserve"> </w:t>
      </w:r>
    </w:p>
    <w:p w:rsidR="00911BBD" w:rsidRPr="00062785" w:rsidRDefault="004D5DB9" w:rsidP="00C46D23">
      <w:pPr>
        <w:pStyle w:val="Style21"/>
        <w:widowControl/>
        <w:numPr>
          <w:ilvl w:val="0"/>
          <w:numId w:val="9"/>
        </w:numPr>
        <w:spacing w:line="240" w:lineRule="auto"/>
        <w:ind w:left="786"/>
        <w:rPr>
          <w:rStyle w:val="hps"/>
          <w:rFonts w:ascii="Arial" w:hAnsi="Arial" w:cs="Arial"/>
        </w:rPr>
      </w:pPr>
      <w:r w:rsidRPr="00062785">
        <w:rPr>
          <w:rStyle w:val="hps"/>
          <w:rFonts w:ascii="Arial" w:hAnsi="Arial" w:cs="Arial"/>
        </w:rPr>
        <w:t xml:space="preserve">Креирање </w:t>
      </w:r>
      <w:r w:rsidR="00911BBD" w:rsidRPr="00062785">
        <w:rPr>
          <w:rStyle w:val="hps"/>
          <w:rFonts w:ascii="Arial" w:hAnsi="Arial" w:cs="Arial"/>
        </w:rPr>
        <w:t xml:space="preserve">Windows 10 </w:t>
      </w:r>
      <w:r w:rsidRPr="00062785">
        <w:rPr>
          <w:rStyle w:val="hps"/>
          <w:rFonts w:ascii="Arial" w:hAnsi="Arial" w:cs="Arial"/>
        </w:rPr>
        <w:t>универзалне апликације за запослене</w:t>
      </w:r>
      <w:r w:rsidR="00911BBD" w:rsidRPr="00062785">
        <w:rPr>
          <w:rStyle w:val="hps"/>
          <w:rFonts w:ascii="Arial" w:hAnsi="Arial" w:cs="Arial"/>
        </w:rPr>
        <w:t xml:space="preserve"> </w:t>
      </w:r>
    </w:p>
    <w:p w:rsidR="004D5DB9" w:rsidRPr="00CF3A60" w:rsidRDefault="004D5DB9" w:rsidP="00C46D23">
      <w:pPr>
        <w:pStyle w:val="Style21"/>
        <w:widowControl/>
        <w:numPr>
          <w:ilvl w:val="0"/>
          <w:numId w:val="9"/>
        </w:numPr>
        <w:spacing w:line="240" w:lineRule="auto"/>
        <w:ind w:left="786"/>
        <w:rPr>
          <w:rStyle w:val="hps"/>
          <w:rFonts w:ascii="Arial" w:hAnsi="Arial" w:cs="Arial"/>
        </w:rPr>
      </w:pPr>
      <w:r w:rsidRPr="00CF3A60">
        <w:rPr>
          <w:rStyle w:val="hps"/>
          <w:rFonts w:ascii="Arial" w:hAnsi="Arial" w:cs="Arial"/>
        </w:rPr>
        <w:t xml:space="preserve">Имплементација интерне </w:t>
      </w:r>
      <w:r w:rsidR="00725F39" w:rsidRPr="00CF3A60">
        <w:rPr>
          <w:rStyle w:val="hps"/>
          <w:rFonts w:ascii="Arial" w:hAnsi="Arial" w:cs="Arial"/>
        </w:rPr>
        <w:t xml:space="preserve">PKI </w:t>
      </w:r>
      <w:r w:rsidRPr="00CF3A60">
        <w:rPr>
          <w:rStyle w:val="hps"/>
          <w:rFonts w:ascii="Arial" w:hAnsi="Arial" w:cs="Arial"/>
        </w:rPr>
        <w:t>инфраструктуре</w:t>
      </w:r>
    </w:p>
    <w:p w:rsidR="004D5DB9" w:rsidRPr="00CF3A60" w:rsidRDefault="004D5DB9" w:rsidP="00C46D23">
      <w:pPr>
        <w:pStyle w:val="Style21"/>
        <w:widowControl/>
        <w:numPr>
          <w:ilvl w:val="0"/>
          <w:numId w:val="9"/>
        </w:numPr>
        <w:spacing w:line="240" w:lineRule="auto"/>
        <w:ind w:left="786"/>
        <w:rPr>
          <w:rStyle w:val="hps"/>
          <w:rFonts w:ascii="Arial" w:hAnsi="Arial" w:cs="Arial"/>
        </w:rPr>
      </w:pPr>
      <w:r w:rsidRPr="00CF3A60">
        <w:rPr>
          <w:rStyle w:val="hps"/>
          <w:rFonts w:ascii="Arial" w:hAnsi="Arial" w:cs="Arial"/>
        </w:rPr>
        <w:t xml:space="preserve">Унапређење решења обједињене комуникације – </w:t>
      </w:r>
      <w:r w:rsidRPr="00CF3A60">
        <w:rPr>
          <w:rStyle w:val="hps"/>
          <w:rFonts w:ascii="Arial" w:hAnsi="Arial" w:cs="Arial"/>
          <w:lang w:val="en-US"/>
        </w:rPr>
        <w:t>Unified</w:t>
      </w:r>
      <w:r w:rsidRPr="00CF3A60">
        <w:rPr>
          <w:rStyle w:val="hps"/>
          <w:rFonts w:ascii="Arial" w:hAnsi="Arial" w:cs="Arial"/>
        </w:rPr>
        <w:t xml:space="preserve"> </w:t>
      </w:r>
      <w:r w:rsidRPr="00CF3A60">
        <w:rPr>
          <w:rStyle w:val="hps"/>
          <w:rFonts w:ascii="Arial" w:hAnsi="Arial" w:cs="Arial"/>
          <w:lang w:val="en-US"/>
        </w:rPr>
        <w:t>Communication</w:t>
      </w:r>
      <w:r w:rsidRPr="00CF3A60">
        <w:rPr>
          <w:rStyle w:val="hps"/>
          <w:rFonts w:ascii="Arial" w:hAnsi="Arial" w:cs="Arial"/>
        </w:rPr>
        <w:t xml:space="preserve"> UC</w:t>
      </w:r>
    </w:p>
    <w:p w:rsidR="004D5DB9" w:rsidRPr="00CF3A60" w:rsidRDefault="004D5DB9" w:rsidP="00C46D23">
      <w:pPr>
        <w:pStyle w:val="Style21"/>
        <w:widowControl/>
        <w:numPr>
          <w:ilvl w:val="0"/>
          <w:numId w:val="9"/>
        </w:numPr>
        <w:spacing w:line="240" w:lineRule="auto"/>
        <w:ind w:left="786"/>
        <w:rPr>
          <w:rStyle w:val="hps"/>
          <w:rFonts w:ascii="Arial" w:hAnsi="Arial" w:cs="Arial"/>
        </w:rPr>
      </w:pPr>
      <w:r w:rsidRPr="00CF3A60">
        <w:rPr>
          <w:rStyle w:val="hps"/>
          <w:rFonts w:ascii="Arial" w:hAnsi="Arial" w:cs="Arial"/>
        </w:rPr>
        <w:t xml:space="preserve">Подизање нивоа безбедности пословања кроз увођење система за управљање правима над пословним информацијама </w:t>
      </w:r>
    </w:p>
    <w:p w:rsidR="001F3509" w:rsidRPr="00CF3A60" w:rsidRDefault="001F3509" w:rsidP="00C46D23">
      <w:pPr>
        <w:pStyle w:val="Style21"/>
        <w:widowControl/>
        <w:numPr>
          <w:ilvl w:val="0"/>
          <w:numId w:val="9"/>
        </w:numPr>
        <w:spacing w:line="240" w:lineRule="auto"/>
        <w:ind w:left="786"/>
        <w:rPr>
          <w:rStyle w:val="hps"/>
          <w:rFonts w:ascii="Arial" w:hAnsi="Arial" w:cs="Arial"/>
        </w:rPr>
      </w:pPr>
      <w:r w:rsidRPr="00CF3A60">
        <w:rPr>
          <w:rStyle w:val="hps"/>
          <w:rFonts w:ascii="Arial" w:hAnsi="Arial" w:cs="Arial"/>
        </w:rPr>
        <w:t xml:space="preserve">Креирање јединственог система за управљања </w:t>
      </w:r>
      <w:r w:rsidRPr="00CF3A60">
        <w:rPr>
          <w:rStyle w:val="hps"/>
          <w:rFonts w:ascii="Arial" w:hAnsi="Arial" w:cs="Arial"/>
          <w:lang w:val="en-US"/>
        </w:rPr>
        <w:t>PC</w:t>
      </w:r>
      <w:r w:rsidRPr="00CF3A60">
        <w:rPr>
          <w:rStyle w:val="hps"/>
          <w:rFonts w:ascii="Arial" w:hAnsi="Arial" w:cs="Arial"/>
        </w:rPr>
        <w:t xml:space="preserve"> инфраструктуром (десктоп и лаптоп рачунарима), као и мобилним уређајима</w:t>
      </w:r>
    </w:p>
    <w:p w:rsidR="00725F39" w:rsidRPr="00CF3A60" w:rsidRDefault="00725F39" w:rsidP="00C46D23">
      <w:pPr>
        <w:pStyle w:val="Style21"/>
        <w:widowControl/>
        <w:numPr>
          <w:ilvl w:val="0"/>
          <w:numId w:val="9"/>
        </w:numPr>
        <w:spacing w:line="240" w:lineRule="auto"/>
        <w:ind w:left="786"/>
        <w:rPr>
          <w:rStyle w:val="hps"/>
          <w:rFonts w:ascii="Arial" w:hAnsi="Arial" w:cs="Arial"/>
        </w:rPr>
      </w:pPr>
      <w:r w:rsidRPr="00CF3A60">
        <w:rPr>
          <w:rStyle w:val="hps"/>
          <w:rFonts w:ascii="Arial" w:hAnsi="Arial" w:cs="Arial"/>
          <w:shd w:val="clear" w:color="auto" w:fill="FFFFFF" w:themeFill="background1"/>
        </w:rPr>
        <w:t>Имплементација додатних функционалности надгледања у SCOM-u (Sistem Centar</w:t>
      </w:r>
      <w:r w:rsidRPr="00CF3A60">
        <w:rPr>
          <w:rStyle w:val="hps"/>
          <w:rFonts w:ascii="Arial" w:hAnsi="Arial" w:cs="Arial"/>
        </w:rPr>
        <w:t xml:space="preserve"> Operation Manager) </w:t>
      </w:r>
    </w:p>
    <w:p w:rsidR="00CF3A60" w:rsidRPr="00CF3A60" w:rsidRDefault="00725F39" w:rsidP="00C46D23">
      <w:pPr>
        <w:pStyle w:val="Style21"/>
        <w:widowControl/>
        <w:numPr>
          <w:ilvl w:val="0"/>
          <w:numId w:val="9"/>
        </w:numPr>
        <w:spacing w:line="240" w:lineRule="auto"/>
        <w:ind w:left="786"/>
        <w:rPr>
          <w:rStyle w:val="hps"/>
          <w:rFonts w:ascii="Arial" w:hAnsi="Arial" w:cs="Arial"/>
        </w:rPr>
      </w:pPr>
      <w:r w:rsidRPr="00CF3A60">
        <w:rPr>
          <w:rStyle w:val="hps"/>
          <w:rFonts w:ascii="Arial" w:hAnsi="Arial" w:cs="Arial"/>
        </w:rPr>
        <w:t xml:space="preserve">Имплементација додатних ИТ процеса у SCSM-u (System Centar Service Manager) </w:t>
      </w:r>
    </w:p>
    <w:p w:rsidR="00835329" w:rsidRPr="00CF3A60" w:rsidRDefault="00835329" w:rsidP="00CF3A60">
      <w:pPr>
        <w:pStyle w:val="Style21"/>
        <w:widowControl/>
        <w:spacing w:line="240" w:lineRule="auto"/>
        <w:rPr>
          <w:rFonts w:ascii="Arial" w:hAnsi="Arial" w:cs="Arial"/>
        </w:rPr>
      </w:pPr>
      <w:r w:rsidRPr="00CF3A60">
        <w:rPr>
          <w:rFonts w:ascii="Arial" w:hAnsi="Arial" w:cs="Arial"/>
        </w:rPr>
        <w:lastRenderedPageBreak/>
        <w:t>и континуирано за време трајања уговора:</w:t>
      </w:r>
    </w:p>
    <w:p w:rsidR="00F65E0D" w:rsidRPr="00CF3A60" w:rsidRDefault="00F65E0D" w:rsidP="00C46D23">
      <w:pPr>
        <w:pStyle w:val="Style21"/>
        <w:widowControl/>
        <w:numPr>
          <w:ilvl w:val="0"/>
          <w:numId w:val="9"/>
        </w:numPr>
        <w:spacing w:line="240" w:lineRule="auto"/>
        <w:ind w:left="786"/>
        <w:rPr>
          <w:rStyle w:val="hps"/>
          <w:rFonts w:ascii="Arial" w:hAnsi="Arial" w:cs="Arial"/>
        </w:rPr>
      </w:pPr>
      <w:r w:rsidRPr="00CF3A60">
        <w:rPr>
          <w:rStyle w:val="hps"/>
          <w:rFonts w:ascii="Arial" w:hAnsi="Arial" w:cs="Arial"/>
        </w:rPr>
        <w:t xml:space="preserve">Услуге техничке подршке за Microsoft производе. </w:t>
      </w:r>
    </w:p>
    <w:p w:rsidR="00F65E0D" w:rsidRPr="00CF3A60" w:rsidRDefault="00F65E0D" w:rsidP="00F65E0D">
      <w:pPr>
        <w:ind w:firstLine="709"/>
        <w:jc w:val="both"/>
        <w:rPr>
          <w:rFonts w:ascii="Arial" w:hAnsi="Arial" w:cs="Arial"/>
          <w:szCs w:val="24"/>
        </w:rPr>
      </w:pPr>
      <w:r w:rsidRPr="00CF3A60">
        <w:rPr>
          <w:rFonts w:ascii="Arial" w:hAnsi="Arial" w:cs="Arial"/>
          <w:szCs w:val="24"/>
        </w:rPr>
        <w:t>Ако понуђач у понуди не достави Термин план, понуда ће бити одбијена као неприхватљива.</w:t>
      </w:r>
    </w:p>
    <w:p w:rsidR="00F65E0D" w:rsidRPr="00CF3A60" w:rsidRDefault="00F65E0D" w:rsidP="00F65E0D">
      <w:pPr>
        <w:rPr>
          <w:rFonts w:ascii="Arial" w:hAnsi="Arial" w:cs="Arial"/>
          <w:b/>
          <w:szCs w:val="22"/>
        </w:rPr>
      </w:pPr>
    </w:p>
    <w:p w:rsidR="00F65E0D" w:rsidRPr="00AD6DA7" w:rsidRDefault="00F65E0D" w:rsidP="00F65E0D">
      <w:pPr>
        <w:numPr>
          <w:ilvl w:val="1"/>
          <w:numId w:val="5"/>
        </w:numPr>
        <w:jc w:val="both"/>
        <w:outlineLvl w:val="1"/>
        <w:rPr>
          <w:rFonts w:ascii="Arial" w:hAnsi="Arial" w:cs="Arial"/>
          <w:b/>
          <w:szCs w:val="24"/>
        </w:rPr>
      </w:pPr>
      <w:bookmarkStart w:id="100" w:name="_Toc383520823"/>
      <w:bookmarkStart w:id="101" w:name="_Toc449464762"/>
      <w:bookmarkStart w:id="102" w:name="_Toc447877396"/>
      <w:bookmarkStart w:id="103" w:name="_Toc412821531"/>
      <w:bookmarkStart w:id="104" w:name="_Toc412821000"/>
      <w:bookmarkStart w:id="105" w:name="_Toc412446863"/>
      <w:bookmarkStart w:id="106" w:name="_Toc412153032"/>
      <w:bookmarkStart w:id="107" w:name="_Toc383520824"/>
      <w:r w:rsidRPr="00AD6DA7">
        <w:rPr>
          <w:rFonts w:ascii="Arial" w:hAnsi="Arial" w:cs="Arial"/>
          <w:b/>
          <w:szCs w:val="24"/>
        </w:rPr>
        <w:t>ПЛАН РАДА</w:t>
      </w:r>
      <w:bookmarkEnd w:id="100"/>
      <w:bookmarkEnd w:id="101"/>
      <w:bookmarkEnd w:id="102"/>
    </w:p>
    <w:p w:rsidR="00F65E0D" w:rsidRPr="00AD6DA7" w:rsidRDefault="00F65E0D" w:rsidP="00F65E0D">
      <w:pPr>
        <w:ind w:firstLine="709"/>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План рада биће приказан кроз попуњен, потписан и печатом оверен Образац 4. Конкурсне документације.</w:t>
      </w:r>
    </w:p>
    <w:p w:rsidR="00F65E0D" w:rsidRPr="00AD6DA7" w:rsidRDefault="00F65E0D" w:rsidP="00F65E0D">
      <w:pPr>
        <w:rPr>
          <w:rFonts w:ascii="Arial" w:hAnsi="Arial" w:cs="Arial"/>
          <w:b/>
          <w:szCs w:val="22"/>
        </w:rPr>
      </w:pPr>
    </w:p>
    <w:p w:rsidR="00F65E0D" w:rsidRPr="00AD6DA7" w:rsidRDefault="002D3040" w:rsidP="00F65E0D">
      <w:pPr>
        <w:pStyle w:val="Heading2"/>
        <w:rPr>
          <w:sz w:val="24"/>
          <w:szCs w:val="24"/>
        </w:rPr>
      </w:pPr>
      <w:bookmarkStart w:id="108" w:name="_Toc449464763"/>
      <w:bookmarkStart w:id="109" w:name="_Toc447877397"/>
      <w:r>
        <w:rPr>
          <w:sz w:val="24"/>
          <w:szCs w:val="24"/>
          <w:lang w:val="sr-Cyrl-CS"/>
        </w:rPr>
        <w:t>2</w:t>
      </w:r>
      <w:r w:rsidR="00F65E0D" w:rsidRPr="00AD6DA7">
        <w:rPr>
          <w:sz w:val="24"/>
          <w:szCs w:val="24"/>
        </w:rPr>
        <w:t xml:space="preserve">.13 </w:t>
      </w:r>
      <w:r w:rsidR="00F65E0D" w:rsidRPr="00AD6DA7">
        <w:rPr>
          <w:sz w:val="24"/>
          <w:szCs w:val="24"/>
        </w:rPr>
        <w:tab/>
        <w:t>ЦЕНА</w:t>
      </w:r>
      <w:bookmarkEnd w:id="103"/>
      <w:bookmarkEnd w:id="104"/>
      <w:bookmarkEnd w:id="105"/>
      <w:bookmarkEnd w:id="106"/>
      <w:bookmarkEnd w:id="107"/>
      <w:bookmarkEnd w:id="108"/>
      <w:bookmarkEnd w:id="109"/>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Цена се исказује у динарима, без пореза на додату вредност.</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У случају да у достављеној понуди није назначено да ли је понуђена цена са или без ПДВ, сматраће се сагласно Закону, да је иста без ПДВ </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може цену исказати у еврима, а иста ће у сврху оцене Понуда бити прерачуната у динаре по средњем курсу Народне банке Србије на дан када је започето отварање Понуда.</w:t>
      </w:r>
    </w:p>
    <w:p w:rsidR="00F65E0D" w:rsidRPr="002D3040" w:rsidRDefault="00F65E0D" w:rsidP="00F65E0D">
      <w:pPr>
        <w:ind w:firstLine="709"/>
        <w:jc w:val="both"/>
        <w:rPr>
          <w:rFonts w:ascii="Arial" w:hAnsi="Arial" w:cs="Arial"/>
          <w:szCs w:val="24"/>
        </w:rPr>
      </w:pPr>
      <w:r w:rsidRPr="002D3040">
        <w:rPr>
          <w:rFonts w:ascii="Arial" w:hAnsi="Arial" w:cs="Arial"/>
          <w:szCs w:val="24"/>
        </w:rPr>
        <w:t>Понуђена цена мора бити фиксна</w:t>
      </w:r>
      <w:r w:rsidR="002D3040" w:rsidRPr="002D3040">
        <w:rPr>
          <w:rFonts w:ascii="Arial" w:hAnsi="Arial" w:cs="Arial"/>
          <w:szCs w:val="24"/>
        </w:rPr>
        <w:t xml:space="preserve"> и не може се мењати за све </w:t>
      </w:r>
      <w:r w:rsidR="002D3040" w:rsidRPr="00274488">
        <w:rPr>
          <w:rFonts w:ascii="Arial" w:hAnsi="Arial" w:cs="Arial"/>
          <w:szCs w:val="24"/>
        </w:rPr>
        <w:t xml:space="preserve">време трајања уговора, изузев у случајевима измене уговора предвиђеним у тачки </w:t>
      </w:r>
      <w:r w:rsidR="00274488" w:rsidRPr="00274488">
        <w:rPr>
          <w:rFonts w:ascii="Arial" w:hAnsi="Arial" w:cs="Arial"/>
          <w:szCs w:val="24"/>
        </w:rPr>
        <w:t>2.28</w:t>
      </w:r>
      <w:r w:rsidR="002D3040" w:rsidRPr="00274488">
        <w:rPr>
          <w:rFonts w:ascii="Arial" w:hAnsi="Arial" w:cs="Arial"/>
          <w:szCs w:val="24"/>
        </w:rPr>
        <w:t>. овог одељка Конкурсне документације и у Уговору</w:t>
      </w:r>
      <w:r w:rsidRPr="00274488">
        <w:rPr>
          <w:rFonts w:ascii="Arial" w:hAnsi="Arial" w:cs="Arial"/>
          <w:szCs w:val="24"/>
        </w:rPr>
        <w:t>.</w:t>
      </w: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У Обрасцу “Структура цене“ (Образац 5. из Конкурсне документације) треба исказати структуру цене, док у Обрасцу понуде (Образац 2. из Конкурсне документације) треба исказати укупно понуђену цену. </w:t>
      </w:r>
    </w:p>
    <w:p w:rsidR="002D3040" w:rsidRPr="002D3040" w:rsidRDefault="002D3040" w:rsidP="002D3040">
      <w:pPr>
        <w:ind w:firstLine="709"/>
        <w:jc w:val="both"/>
        <w:rPr>
          <w:rFonts w:ascii="Arial" w:hAnsi="Arial" w:cs="Arial"/>
          <w:szCs w:val="24"/>
        </w:rPr>
      </w:pPr>
      <w:r w:rsidRPr="002D3040">
        <w:rPr>
          <w:rFonts w:ascii="Arial" w:hAnsi="Arial" w:cs="Arial"/>
          <w:szCs w:val="24"/>
          <w:lang w:eastAsia="sr-Latn-CS"/>
        </w:rPr>
        <w:t xml:space="preserve">Променом цене не сматра се усклађивање цене </w:t>
      </w:r>
      <w:r w:rsidRPr="002D3040">
        <w:rPr>
          <w:rFonts w:ascii="Arial" w:hAnsi="Arial" w:cs="Arial"/>
          <w:szCs w:val="24"/>
        </w:rPr>
        <w:t>изражене у еврима</w:t>
      </w:r>
      <w:r w:rsidRPr="002D3040">
        <w:rPr>
          <w:rFonts w:ascii="Arial" w:hAnsi="Arial" w:cs="Arial"/>
          <w:szCs w:val="24"/>
          <w:lang w:eastAsia="sr-Latn-CS"/>
        </w:rPr>
        <w:t xml:space="preserve"> са унапред дефинисаним параметрима </w:t>
      </w:r>
      <w:r>
        <w:rPr>
          <w:rFonts w:ascii="Arial" w:hAnsi="Arial" w:cs="Arial"/>
          <w:szCs w:val="24"/>
          <w:lang w:eastAsia="sr-Latn-CS"/>
        </w:rPr>
        <w:t>у тачки 2.9</w:t>
      </w:r>
      <w:r w:rsidRPr="002D3040">
        <w:rPr>
          <w:rFonts w:ascii="Arial" w:hAnsi="Arial" w:cs="Arial"/>
          <w:szCs w:val="24"/>
          <w:lang w:eastAsia="sr-Latn-CS"/>
        </w:rPr>
        <w:t>. овог одељка Конкурсне документације и у Уговору.</w:t>
      </w:r>
    </w:p>
    <w:p w:rsidR="00F65E0D" w:rsidRPr="00AD6DA7" w:rsidRDefault="00F65E0D" w:rsidP="00F65E0D">
      <w:pPr>
        <w:keepNext/>
        <w:ind w:firstLine="709"/>
        <w:jc w:val="both"/>
        <w:rPr>
          <w:rFonts w:ascii="Arial" w:hAnsi="Arial" w:cs="Arial"/>
          <w:noProof/>
          <w:szCs w:val="24"/>
        </w:rPr>
      </w:pPr>
      <w:r w:rsidRPr="00AD6DA7">
        <w:rPr>
          <w:rFonts w:ascii="Arial" w:hAnsi="Arial" w:cs="Arial"/>
          <w:noProof/>
          <w:szCs w:val="24"/>
        </w:rPr>
        <w:t>Понуђена цена мора да покрива и укључује све трошкове које понуђач има у реализацији набавке.</w:t>
      </w:r>
    </w:p>
    <w:p w:rsidR="00F65E0D" w:rsidRPr="00AD6DA7" w:rsidRDefault="00F65E0D" w:rsidP="00F65E0D">
      <w:pPr>
        <w:ind w:firstLine="709"/>
        <w:jc w:val="both"/>
        <w:rPr>
          <w:rFonts w:ascii="Arial" w:hAnsi="Arial" w:cs="Arial"/>
          <w:szCs w:val="24"/>
        </w:rPr>
      </w:pPr>
      <w:r w:rsidRPr="00AD6DA7">
        <w:rPr>
          <w:rFonts w:ascii="Arial" w:hAnsi="Arial" w:cs="Arial"/>
          <w:szCs w:val="24"/>
        </w:rPr>
        <w:t>Ако је у понуди исказана неуобичајено ниска цена, Наручилац ће поступити у складу са чланом 92. Закона.</w:t>
      </w:r>
    </w:p>
    <w:p w:rsidR="00F65E0D" w:rsidRPr="00AD6DA7" w:rsidRDefault="00F65E0D" w:rsidP="00F65E0D">
      <w:pPr>
        <w:tabs>
          <w:tab w:val="num" w:pos="426"/>
        </w:tabs>
        <w:jc w:val="both"/>
        <w:rPr>
          <w:rFonts w:ascii="Arial" w:hAnsi="Arial" w:cs="Arial"/>
          <w:szCs w:val="24"/>
        </w:rPr>
      </w:pPr>
    </w:p>
    <w:p w:rsidR="00F65E0D" w:rsidRPr="00AD6DA7" w:rsidRDefault="000D1DB2" w:rsidP="00F65E0D">
      <w:pPr>
        <w:pStyle w:val="Heading2"/>
        <w:rPr>
          <w:sz w:val="24"/>
          <w:szCs w:val="24"/>
        </w:rPr>
      </w:pPr>
      <w:bookmarkStart w:id="110" w:name="_Toc412821532"/>
      <w:bookmarkStart w:id="111" w:name="_Toc412821001"/>
      <w:bookmarkStart w:id="112" w:name="_Toc412446864"/>
      <w:bookmarkStart w:id="113" w:name="_Toc412153033"/>
      <w:bookmarkStart w:id="114" w:name="_Toc383520825"/>
      <w:bookmarkStart w:id="115" w:name="_Toc449464764"/>
      <w:bookmarkStart w:id="116" w:name="_Toc447877398"/>
      <w:r>
        <w:rPr>
          <w:sz w:val="24"/>
          <w:szCs w:val="24"/>
          <w:lang w:val="sr-Cyrl-CS"/>
        </w:rPr>
        <w:t>2</w:t>
      </w:r>
      <w:r w:rsidR="00F65E0D" w:rsidRPr="00AD6DA7">
        <w:rPr>
          <w:sz w:val="24"/>
          <w:szCs w:val="24"/>
        </w:rPr>
        <w:t>.14</w:t>
      </w:r>
      <w:r w:rsidR="00F65E0D" w:rsidRPr="00AD6DA7">
        <w:rPr>
          <w:sz w:val="24"/>
          <w:szCs w:val="24"/>
        </w:rPr>
        <w:tab/>
        <w:t>СРЕДСТВА ФИНАНСИЈСКОГ ОБЕЗБЕЂЕЊА</w:t>
      </w:r>
      <w:bookmarkEnd w:id="110"/>
      <w:bookmarkEnd w:id="111"/>
      <w:bookmarkEnd w:id="112"/>
      <w:bookmarkEnd w:id="113"/>
      <w:bookmarkEnd w:id="114"/>
      <w:bookmarkEnd w:id="115"/>
      <w:bookmarkEnd w:id="116"/>
      <w:r w:rsidR="00F65E0D" w:rsidRPr="00AD6DA7">
        <w:rPr>
          <w:sz w:val="24"/>
          <w:szCs w:val="24"/>
        </w:rPr>
        <w:t xml:space="preserve"> </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Понуђач је дужан да достави следећа средства финансијског обезбеђења:</w:t>
      </w:r>
    </w:p>
    <w:p w:rsidR="00F65E0D" w:rsidRPr="00AD6DA7" w:rsidRDefault="00F65E0D" w:rsidP="00F65E0D">
      <w:pPr>
        <w:jc w:val="both"/>
        <w:rPr>
          <w:rFonts w:ascii="Arial" w:hAnsi="Arial" w:cs="Arial"/>
          <w:b/>
          <w:szCs w:val="24"/>
        </w:rPr>
      </w:pPr>
    </w:p>
    <w:p w:rsidR="00F65E0D" w:rsidRPr="00AD6DA7" w:rsidRDefault="00F65E0D" w:rsidP="00F65E0D">
      <w:pPr>
        <w:jc w:val="both"/>
        <w:rPr>
          <w:rFonts w:ascii="Arial" w:hAnsi="Arial" w:cs="Arial"/>
          <w:szCs w:val="24"/>
        </w:rPr>
      </w:pPr>
      <w:r w:rsidRPr="00AD6DA7">
        <w:rPr>
          <w:rFonts w:ascii="Arial" w:hAnsi="Arial" w:cs="Arial"/>
          <w:b/>
          <w:szCs w:val="24"/>
        </w:rPr>
        <w:t>1)</w:t>
      </w:r>
      <w:r w:rsidRPr="00AD6DA7">
        <w:rPr>
          <w:rFonts w:ascii="Arial" w:hAnsi="Arial" w:cs="Arial"/>
          <w:b/>
          <w:szCs w:val="24"/>
        </w:rPr>
        <w:tab/>
        <w:t>У понуди:</w:t>
      </w:r>
    </w:p>
    <w:p w:rsidR="00F65E0D" w:rsidRPr="00AD6DA7" w:rsidRDefault="00F65E0D" w:rsidP="00C46D23">
      <w:pPr>
        <w:numPr>
          <w:ilvl w:val="0"/>
          <w:numId w:val="10"/>
        </w:numPr>
        <w:ind w:left="1170" w:right="-6" w:hanging="450"/>
        <w:jc w:val="both"/>
        <w:rPr>
          <w:rFonts w:ascii="Arial" w:hAnsi="Arial" w:cs="Arial"/>
          <w:b/>
          <w:i/>
          <w:szCs w:val="24"/>
        </w:rPr>
      </w:pPr>
      <w:r w:rsidRPr="00AD6DA7">
        <w:rPr>
          <w:rFonts w:ascii="Arial" w:hAnsi="Arial" w:cs="Arial"/>
          <w:b/>
          <w:i/>
          <w:szCs w:val="24"/>
        </w:rPr>
        <w:t>Банкарска гаранција за озбиљност понуде</w:t>
      </w:r>
    </w:p>
    <w:p w:rsidR="00F65E0D" w:rsidRPr="00AD6DA7" w:rsidRDefault="00F65E0D" w:rsidP="00F65E0D">
      <w:pPr>
        <w:pStyle w:val="ListParagraph"/>
        <w:spacing w:after="0" w:line="240" w:lineRule="auto"/>
        <w:ind w:left="1440"/>
        <w:jc w:val="both"/>
        <w:rPr>
          <w:rFonts w:ascii="Arial" w:hAnsi="Arial" w:cs="Arial"/>
          <w:szCs w:val="22"/>
        </w:rPr>
      </w:pPr>
      <w:r w:rsidRPr="00AD6DA7">
        <w:rPr>
          <w:rFonts w:ascii="Arial" w:hAnsi="Arial" w:cs="Arial"/>
        </w:rPr>
        <w:t xml:space="preserve">Понуђач доставља оригинал банкарску гаранцију за озбиљност понуде у висини од 5% вредности понуде, без ПДВ. Банкарска гаранција мора бити неопозива, безусловна (без права на приговор) и наплатива на први </w:t>
      </w:r>
      <w:r w:rsidR="002D3040">
        <w:rPr>
          <w:rFonts w:ascii="Arial" w:hAnsi="Arial" w:cs="Arial"/>
          <w:lang w:val="sr-Cyrl-CS"/>
        </w:rPr>
        <w:t xml:space="preserve">писани </w:t>
      </w:r>
      <w:r w:rsidRPr="00AD6DA7">
        <w:rPr>
          <w:rFonts w:ascii="Arial" w:hAnsi="Arial" w:cs="Arial"/>
        </w:rPr>
        <w:t xml:space="preserve">позив, са трајањем најмање од 60 (словима: шездесет) дана дуже од дана отварања Понуда. Наручилац ће уновчити гаранцију за озбиљност понуде дату уз понуду уколико: </w:t>
      </w:r>
    </w:p>
    <w:p w:rsidR="00F65E0D" w:rsidRPr="00AD6DA7" w:rsidRDefault="00F65E0D" w:rsidP="00C46D23">
      <w:pPr>
        <w:pStyle w:val="ListParagraph"/>
        <w:numPr>
          <w:ilvl w:val="0"/>
          <w:numId w:val="11"/>
        </w:numPr>
        <w:spacing w:after="0" w:line="240" w:lineRule="auto"/>
        <w:jc w:val="both"/>
        <w:rPr>
          <w:rFonts w:ascii="Arial" w:hAnsi="Arial" w:cs="Arial"/>
        </w:rPr>
      </w:pPr>
      <w:r w:rsidRPr="00AD6DA7">
        <w:rPr>
          <w:rFonts w:ascii="Arial" w:hAnsi="Arial" w:cs="Arial"/>
        </w:rPr>
        <w:t xml:space="preserve">понуђач након истека рока за подношење понуда, своју понуду повуче, опозове или измени </w:t>
      </w:r>
      <w:r w:rsidRPr="00AD6DA7">
        <w:rPr>
          <w:rFonts w:ascii="Arial" w:hAnsi="Arial" w:cs="Arial"/>
          <w:szCs w:val="24"/>
        </w:rPr>
        <w:t>или</w:t>
      </w:r>
    </w:p>
    <w:p w:rsidR="00F65E0D" w:rsidRPr="00AD6DA7" w:rsidRDefault="00F65E0D" w:rsidP="00C46D23">
      <w:pPr>
        <w:pStyle w:val="ListParagraph"/>
        <w:numPr>
          <w:ilvl w:val="0"/>
          <w:numId w:val="11"/>
        </w:numPr>
        <w:spacing w:after="0" w:line="240" w:lineRule="auto"/>
        <w:jc w:val="both"/>
        <w:rPr>
          <w:rFonts w:ascii="Arial" w:hAnsi="Arial" w:cs="Arial"/>
        </w:rPr>
      </w:pPr>
      <w:r w:rsidRPr="00AD6DA7">
        <w:rPr>
          <w:rFonts w:ascii="Arial" w:hAnsi="Arial" w:cs="Arial"/>
        </w:rPr>
        <w:t xml:space="preserve">понуђач коме је додељен уговор благовремено не потпише или одбије да потпише уговор о јавној набавци или </w:t>
      </w:r>
    </w:p>
    <w:p w:rsidR="00F65E0D" w:rsidRPr="00AD6DA7" w:rsidRDefault="002D3040" w:rsidP="00C46D23">
      <w:pPr>
        <w:pStyle w:val="ListParagraph"/>
        <w:numPr>
          <w:ilvl w:val="0"/>
          <w:numId w:val="11"/>
        </w:numPr>
        <w:spacing w:after="0" w:line="240" w:lineRule="auto"/>
        <w:jc w:val="both"/>
        <w:rPr>
          <w:rFonts w:ascii="Arial" w:hAnsi="Arial" w:cs="Arial"/>
        </w:rPr>
      </w:pPr>
      <w:r>
        <w:rPr>
          <w:rFonts w:ascii="Arial" w:hAnsi="Arial" w:cs="Arial"/>
          <w:lang w:val="sr-Cyrl-CS"/>
        </w:rPr>
        <w:lastRenderedPageBreak/>
        <w:t>понуђач не достави</w:t>
      </w:r>
      <w:r w:rsidR="00F65E0D" w:rsidRPr="00AD6DA7">
        <w:rPr>
          <w:rFonts w:ascii="Arial" w:hAnsi="Arial" w:cs="Arial"/>
        </w:rPr>
        <w:t xml:space="preserve"> банкарске гаранције за повраћај авансног плаћања и за добро извршење посла најкасније у року од </w:t>
      </w:r>
      <w:r w:rsidR="00004B2B" w:rsidRPr="00AD6DA7">
        <w:rPr>
          <w:rFonts w:ascii="Arial" w:hAnsi="Arial" w:cs="Arial"/>
        </w:rPr>
        <w:t>8 (осам)</w:t>
      </w:r>
      <w:r w:rsidR="00F65E0D" w:rsidRPr="00AD6DA7">
        <w:rPr>
          <w:rFonts w:ascii="Arial" w:hAnsi="Arial" w:cs="Arial"/>
          <w:szCs w:val="24"/>
        </w:rPr>
        <w:t xml:space="preserve"> </w:t>
      </w:r>
      <w:r w:rsidR="00F65E0D" w:rsidRPr="00AD6DA7">
        <w:rPr>
          <w:rFonts w:ascii="Arial" w:hAnsi="Arial" w:cs="Arial"/>
        </w:rPr>
        <w:t>дана од дана закључења уговора.</w:t>
      </w:r>
    </w:p>
    <w:p w:rsidR="00F65E0D" w:rsidRPr="00AD6DA7" w:rsidRDefault="00F65E0D" w:rsidP="00F65E0D">
      <w:pPr>
        <w:pStyle w:val="ListParagraph"/>
        <w:spacing w:after="0" w:line="240" w:lineRule="auto"/>
        <w:ind w:left="1440" w:right="-55"/>
        <w:jc w:val="both"/>
        <w:rPr>
          <w:rFonts w:ascii="Arial" w:hAnsi="Arial" w:cs="Arial"/>
        </w:rPr>
      </w:pPr>
      <w:r w:rsidRPr="00AD6DA7">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F65E0D" w:rsidRPr="00AD6DA7" w:rsidRDefault="00F65E0D" w:rsidP="00F65E0D">
      <w:pPr>
        <w:pStyle w:val="Bulit02"/>
        <w:numPr>
          <w:ilvl w:val="0"/>
          <w:numId w:val="0"/>
        </w:numPr>
        <w:spacing w:after="0"/>
        <w:ind w:left="1440"/>
        <w:rPr>
          <w:rFonts w:cs="Arial"/>
          <w:noProof/>
          <w:szCs w:val="24"/>
        </w:rPr>
      </w:pPr>
      <w:r w:rsidRPr="00AD6DA7">
        <w:rPr>
          <w:rFonts w:cs="Arial"/>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65E0D" w:rsidRPr="00AD6DA7" w:rsidRDefault="00F65E0D" w:rsidP="00F65E0D">
      <w:pPr>
        <w:ind w:left="1440" w:right="-6"/>
        <w:jc w:val="both"/>
        <w:rPr>
          <w:rFonts w:ascii="Arial" w:hAnsi="Arial" w:cs="Arial"/>
          <w:szCs w:val="24"/>
        </w:rPr>
      </w:pPr>
      <w:r w:rsidRPr="00AD6DA7">
        <w:rPr>
          <w:rFonts w:ascii="Arial" w:hAnsi="Arial" w:cs="Arial"/>
          <w:szCs w:val="24"/>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F65E0D" w:rsidRPr="00AD6DA7" w:rsidRDefault="00F65E0D" w:rsidP="00F65E0D">
      <w:pPr>
        <w:pStyle w:val="ListParagraph"/>
        <w:spacing w:after="0" w:line="240" w:lineRule="auto"/>
        <w:ind w:left="1440" w:right="-55"/>
        <w:jc w:val="both"/>
        <w:rPr>
          <w:rFonts w:ascii="Arial" w:hAnsi="Arial" w:cs="Arial"/>
          <w:szCs w:val="24"/>
        </w:rPr>
      </w:pPr>
      <w:r w:rsidRPr="00AD6DA7">
        <w:rPr>
          <w:rFonts w:ascii="Arial" w:hAnsi="Arial" w:cs="Arial"/>
          <w:szCs w:val="24"/>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набавке групе понуђача да даје средство обезбеђења.</w:t>
      </w:r>
    </w:p>
    <w:p w:rsidR="00F65E0D" w:rsidRPr="00AD6DA7" w:rsidRDefault="00A2272E" w:rsidP="00A2272E">
      <w:pPr>
        <w:tabs>
          <w:tab w:val="left" w:pos="1680"/>
          <w:tab w:val="left" w:pos="1786"/>
        </w:tabs>
        <w:suppressAutoHyphens w:val="0"/>
        <w:ind w:left="1418"/>
        <w:jc w:val="both"/>
        <w:rPr>
          <w:rFonts w:ascii="Arial" w:hAnsi="Arial" w:cs="Arial"/>
          <w:szCs w:val="22"/>
        </w:rPr>
      </w:pPr>
      <w:r w:rsidRPr="00AD6DA7">
        <w:rPr>
          <w:rFonts w:ascii="Arial" w:hAnsi="Arial" w:cs="Arial"/>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w:t>
      </w:r>
      <w:r w:rsidR="00F65E0D" w:rsidRPr="00AD6DA7">
        <w:rPr>
          <w:rFonts w:ascii="Arial" w:hAnsi="Arial" w:cs="Arial"/>
        </w:rPr>
        <w:t>банкарск</w:t>
      </w:r>
      <w:r w:rsidRPr="00AD6DA7">
        <w:rPr>
          <w:rFonts w:ascii="Arial" w:hAnsi="Arial" w:cs="Arial"/>
        </w:rPr>
        <w:t>их гаранција</w:t>
      </w:r>
      <w:r w:rsidR="00F65E0D" w:rsidRPr="00AD6DA7">
        <w:rPr>
          <w:rFonts w:ascii="Arial" w:hAnsi="Arial" w:cs="Arial"/>
        </w:rPr>
        <w:t xml:space="preserve"> предвиђен</w:t>
      </w:r>
      <w:r w:rsidRPr="00AD6DA7">
        <w:rPr>
          <w:rFonts w:ascii="Arial" w:hAnsi="Arial" w:cs="Arial"/>
        </w:rPr>
        <w:t>их</w:t>
      </w:r>
      <w:r w:rsidR="00F65E0D" w:rsidRPr="00AD6DA7">
        <w:rPr>
          <w:rFonts w:ascii="Arial" w:hAnsi="Arial" w:cs="Arial"/>
        </w:rPr>
        <w:t xml:space="preserve"> уговором.</w:t>
      </w:r>
    </w:p>
    <w:p w:rsidR="00F65E0D" w:rsidRPr="00AD6DA7" w:rsidRDefault="00F65E0D" w:rsidP="00F65E0D">
      <w:pPr>
        <w:ind w:left="1440"/>
        <w:jc w:val="both"/>
        <w:rPr>
          <w:rFonts w:ascii="Arial" w:hAnsi="Arial" w:cs="Arial"/>
        </w:rPr>
      </w:pPr>
      <w:r w:rsidRPr="00AD6DA7">
        <w:rPr>
          <w:rFonts w:ascii="Arial" w:hAnsi="Arial" w:cs="Arial"/>
        </w:rPr>
        <w:t>Уколико понуђач не достави ову банкарску гаранцију понуда ће бити одбијена као неприхватљива.</w:t>
      </w:r>
    </w:p>
    <w:p w:rsidR="00F65E0D" w:rsidRPr="00AD6DA7" w:rsidRDefault="00F65E0D" w:rsidP="00F65E0D">
      <w:pPr>
        <w:ind w:left="1170" w:right="-6"/>
        <w:jc w:val="both"/>
        <w:rPr>
          <w:rFonts w:ascii="Arial" w:hAnsi="Arial" w:cs="Arial"/>
          <w:szCs w:val="24"/>
        </w:rPr>
      </w:pPr>
    </w:p>
    <w:p w:rsidR="00F65E0D" w:rsidRPr="00AD6DA7" w:rsidRDefault="00F65E0D" w:rsidP="00F65E0D">
      <w:pPr>
        <w:jc w:val="both"/>
        <w:rPr>
          <w:rFonts w:ascii="Arial" w:hAnsi="Arial" w:cs="Arial"/>
          <w:b/>
          <w:szCs w:val="24"/>
        </w:rPr>
      </w:pPr>
      <w:r w:rsidRPr="00AD6DA7">
        <w:rPr>
          <w:rFonts w:ascii="Arial" w:hAnsi="Arial" w:cs="Arial"/>
          <w:b/>
          <w:szCs w:val="24"/>
        </w:rPr>
        <w:t xml:space="preserve">2) </w:t>
      </w:r>
      <w:r w:rsidRPr="00AD6DA7">
        <w:rPr>
          <w:rFonts w:ascii="Arial" w:hAnsi="Arial" w:cs="Arial"/>
          <w:b/>
          <w:szCs w:val="24"/>
        </w:rPr>
        <w:tab/>
        <w:t>Приликом закључења уговора</w:t>
      </w:r>
    </w:p>
    <w:p w:rsidR="00F65E0D" w:rsidRPr="00AD6DA7" w:rsidRDefault="00F65E0D" w:rsidP="00F65E0D">
      <w:pPr>
        <w:ind w:left="1170" w:right="-6"/>
        <w:jc w:val="both"/>
        <w:rPr>
          <w:rFonts w:ascii="Arial" w:hAnsi="Arial" w:cs="Arial"/>
          <w:szCs w:val="24"/>
        </w:rPr>
      </w:pPr>
    </w:p>
    <w:p w:rsidR="00F65E0D" w:rsidRPr="00AD6DA7" w:rsidRDefault="00F65E0D" w:rsidP="00C46D23">
      <w:pPr>
        <w:pStyle w:val="ListParagraph"/>
        <w:numPr>
          <w:ilvl w:val="0"/>
          <w:numId w:val="12"/>
        </w:numPr>
        <w:spacing w:after="0" w:line="240" w:lineRule="auto"/>
        <w:ind w:left="1134"/>
        <w:jc w:val="both"/>
        <w:rPr>
          <w:rFonts w:ascii="Arial" w:hAnsi="Arial" w:cs="Arial"/>
          <w:b/>
          <w:i/>
          <w:szCs w:val="24"/>
        </w:rPr>
      </w:pPr>
      <w:r w:rsidRPr="00AD6DA7">
        <w:rPr>
          <w:rFonts w:ascii="Arial" w:hAnsi="Arial" w:cs="Arial"/>
          <w:b/>
          <w:i/>
          <w:szCs w:val="24"/>
        </w:rPr>
        <w:t>Гаранција за повраћај аванса</w:t>
      </w:r>
    </w:p>
    <w:p w:rsidR="00F65E0D" w:rsidRPr="00AD6DA7" w:rsidRDefault="00F65E0D" w:rsidP="00F65E0D">
      <w:pPr>
        <w:pStyle w:val="ListParagraph"/>
        <w:spacing w:after="0" w:line="240" w:lineRule="auto"/>
        <w:ind w:left="1134"/>
        <w:jc w:val="both"/>
        <w:rPr>
          <w:rFonts w:ascii="Arial" w:eastAsia="Times New Roman" w:hAnsi="Arial" w:cs="Arial"/>
          <w:szCs w:val="24"/>
          <w:lang w:eastAsia="ar-SA"/>
        </w:rPr>
      </w:pPr>
      <w:r w:rsidRPr="00AD6DA7">
        <w:rPr>
          <w:rFonts w:ascii="Arial" w:hAnsi="Arial" w:cs="Arial"/>
          <w:szCs w:val="24"/>
        </w:rPr>
        <w:t xml:space="preserve">Изабрани понуђач </w:t>
      </w:r>
      <w:r w:rsidRPr="00AD6DA7">
        <w:rPr>
          <w:rFonts w:ascii="Arial" w:eastAsia="Times New Roman" w:hAnsi="Arial" w:cs="Arial"/>
          <w:szCs w:val="24"/>
          <w:lang w:eastAsia="ar-SA"/>
        </w:rPr>
        <w:t xml:space="preserve">је дужан да Наручиоцу </w:t>
      </w:r>
      <w:r w:rsidRPr="00AD6DA7">
        <w:rPr>
          <w:rFonts w:ascii="Arial" w:hAnsi="Arial" w:cs="Arial"/>
          <w:szCs w:val="24"/>
        </w:rPr>
        <w:t xml:space="preserve">достави неопозиву, безусловну (без права на приговор) и на први </w:t>
      </w:r>
      <w:r w:rsidR="002D3040">
        <w:rPr>
          <w:rFonts w:ascii="Arial" w:hAnsi="Arial" w:cs="Arial"/>
          <w:szCs w:val="24"/>
          <w:lang w:val="sr-Cyrl-CS"/>
        </w:rPr>
        <w:t xml:space="preserve">писани </w:t>
      </w:r>
      <w:r w:rsidRPr="00AD6DA7">
        <w:rPr>
          <w:rFonts w:ascii="Arial" w:hAnsi="Arial" w:cs="Arial"/>
          <w:szCs w:val="24"/>
        </w:rPr>
        <w:t>позив наплативу банкарску гаранцију за повраћај аванса у износу траженог аванса са ПДВ.</w:t>
      </w:r>
    </w:p>
    <w:p w:rsidR="00F65E0D" w:rsidRPr="00AD6DA7" w:rsidRDefault="00F65E0D" w:rsidP="00F65E0D">
      <w:pPr>
        <w:pStyle w:val="ListParagraph"/>
        <w:spacing w:after="0" w:line="240" w:lineRule="auto"/>
        <w:ind w:left="1134"/>
        <w:jc w:val="both"/>
        <w:rPr>
          <w:rFonts w:ascii="Arial" w:hAnsi="Arial" w:cs="Arial"/>
          <w:szCs w:val="24"/>
          <w:lang w:eastAsia="en-US"/>
        </w:rPr>
      </w:pPr>
      <w:r w:rsidRPr="00AD6DA7">
        <w:rPr>
          <w:rFonts w:ascii="Arial" w:hAnsi="Arial" w:cs="Arial"/>
          <w:szCs w:val="24"/>
        </w:rPr>
        <w:t>Наведену банкарску гаранцију Понуђач предаје приликом закључења уговора,</w:t>
      </w:r>
      <w:r w:rsidRPr="00AD6DA7">
        <w:rPr>
          <w:rFonts w:ascii="Arial" w:hAnsi="Arial" w:cs="Arial"/>
          <w:color w:val="000000"/>
          <w:szCs w:val="24"/>
        </w:rPr>
        <w:t xml:space="preserve"> а најкасније у року од </w:t>
      </w:r>
      <w:r w:rsidR="00004B2B" w:rsidRPr="00AD6DA7">
        <w:rPr>
          <w:rFonts w:ascii="Arial" w:hAnsi="Arial" w:cs="Arial"/>
          <w:color w:val="000000"/>
          <w:szCs w:val="24"/>
        </w:rPr>
        <w:t>8</w:t>
      </w:r>
      <w:r w:rsidR="00334D13" w:rsidRPr="00AD6DA7">
        <w:rPr>
          <w:rFonts w:ascii="Arial" w:hAnsi="Arial" w:cs="Arial"/>
          <w:color w:val="000000"/>
          <w:szCs w:val="24"/>
          <w:lang w:val="sr-Cyrl-CS"/>
        </w:rPr>
        <w:t xml:space="preserve"> </w:t>
      </w:r>
      <w:r w:rsidR="00004B2B" w:rsidRPr="00AD6DA7">
        <w:rPr>
          <w:rFonts w:ascii="Arial" w:hAnsi="Arial" w:cs="Arial"/>
          <w:color w:val="000000"/>
          <w:szCs w:val="24"/>
        </w:rPr>
        <w:t xml:space="preserve">(осам) </w:t>
      </w:r>
      <w:r w:rsidRPr="00AD6DA7">
        <w:rPr>
          <w:rFonts w:ascii="Arial" w:hAnsi="Arial" w:cs="Arial"/>
          <w:color w:val="000000"/>
          <w:szCs w:val="24"/>
        </w:rPr>
        <w:t>дана од закључења уговора, што је одложни услов за ступање уговора на правну снагу.</w:t>
      </w:r>
    </w:p>
    <w:p w:rsidR="00F65E0D" w:rsidRPr="00AD6DA7" w:rsidRDefault="00F65E0D" w:rsidP="00F65E0D">
      <w:pPr>
        <w:ind w:left="1170"/>
        <w:jc w:val="both"/>
        <w:rPr>
          <w:rFonts w:ascii="Arial" w:hAnsi="Arial" w:cs="Arial"/>
        </w:rPr>
      </w:pPr>
      <w:r w:rsidRPr="00AD6DA7">
        <w:rPr>
          <w:rFonts w:ascii="Arial" w:hAnsi="Arial" w:cs="Arial"/>
        </w:rPr>
        <w:t>Банкарска гаранција за повраћај аванс мора трајати најмање 15 (петнаест) дана дуже од уговореног рока извршења посла.</w:t>
      </w:r>
      <w:r w:rsidRPr="00AD6DA7">
        <w:rPr>
          <w:rFonts w:ascii="Arial" w:hAnsi="Arial" w:cs="Arial"/>
          <w:szCs w:val="24"/>
        </w:rPr>
        <w:t xml:space="preserve"> Ако се за време трајања уговора промене рокови за извршење уговорне обавезе, важност банкарске гаранције за повраћај аванса мора да се продужи.</w:t>
      </w:r>
    </w:p>
    <w:p w:rsidR="00F65E0D" w:rsidRPr="00AD6DA7" w:rsidRDefault="00F65E0D" w:rsidP="00F65E0D">
      <w:pPr>
        <w:pStyle w:val="Bulit02"/>
        <w:numPr>
          <w:ilvl w:val="0"/>
          <w:numId w:val="0"/>
        </w:numPr>
        <w:spacing w:after="0"/>
        <w:ind w:left="1134"/>
        <w:rPr>
          <w:rFonts w:cs="Arial"/>
        </w:rPr>
      </w:pPr>
      <w:r w:rsidRPr="00AD6DA7">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65E0D" w:rsidRPr="00AD6DA7" w:rsidRDefault="00F65E0D" w:rsidP="00F65E0D">
      <w:pPr>
        <w:pStyle w:val="Bulit02"/>
        <w:numPr>
          <w:ilvl w:val="0"/>
          <w:numId w:val="0"/>
        </w:numPr>
        <w:spacing w:after="0"/>
        <w:ind w:left="1134"/>
        <w:rPr>
          <w:rFonts w:cs="Arial"/>
        </w:rPr>
      </w:pPr>
      <w:r w:rsidRPr="00AD6DA7">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AD6DA7">
        <w:rPr>
          <w:rFonts w:cs="Arial"/>
          <w:szCs w:val="24"/>
        </w:rPr>
        <w:t>Привредној комори Србије са местом арбитраже у Београду, уз примену њеног Правилника</w:t>
      </w:r>
      <w:r w:rsidRPr="00AD6DA7">
        <w:rPr>
          <w:rFonts w:cs="Arial"/>
        </w:rPr>
        <w:t xml:space="preserve"> и процесног и материјалног права Републике Србије. </w:t>
      </w:r>
    </w:p>
    <w:p w:rsidR="00F65E0D" w:rsidRPr="00AD6DA7" w:rsidRDefault="00F65E0D" w:rsidP="00F65E0D">
      <w:pPr>
        <w:pStyle w:val="Bulit02"/>
        <w:numPr>
          <w:ilvl w:val="0"/>
          <w:numId w:val="0"/>
        </w:numPr>
        <w:spacing w:after="0"/>
        <w:ind w:left="1134"/>
        <w:rPr>
          <w:rFonts w:cs="Arial"/>
        </w:rPr>
      </w:pPr>
      <w:r w:rsidRPr="00AD6DA7">
        <w:rPr>
          <w:rFonts w:cs="Arial"/>
        </w:rPr>
        <w:lastRenderedPageBreak/>
        <w:t xml:space="preserve">У случају да понуду даје група понуђача, средство финансијског обезбеђења доставља понуђач из групе понуђача који је одређен у </w:t>
      </w:r>
      <w:r w:rsidRPr="00AD6DA7">
        <w:rPr>
          <w:rFonts w:cs="Arial"/>
          <w:szCs w:val="24"/>
        </w:rPr>
        <w:t xml:space="preserve">споразуму о </w:t>
      </w:r>
      <w:r w:rsidRPr="00AD6DA7">
        <w:rPr>
          <w:rFonts w:cs="Arial"/>
        </w:rPr>
        <w:t xml:space="preserve">заједничком </w:t>
      </w:r>
      <w:r w:rsidRPr="00AD6DA7">
        <w:rPr>
          <w:rFonts w:cs="Arial"/>
          <w:szCs w:val="24"/>
        </w:rPr>
        <w:t>извршењу набавке</w:t>
      </w:r>
      <w:r w:rsidRPr="00AD6DA7">
        <w:rPr>
          <w:rFonts w:cs="Arial"/>
        </w:rPr>
        <w:t xml:space="preserve"> групе понуђача да даје средство обезбеђења.</w:t>
      </w:r>
    </w:p>
    <w:p w:rsidR="00F65E0D" w:rsidRPr="00AD6DA7" w:rsidRDefault="00F65E0D" w:rsidP="00F65E0D">
      <w:pPr>
        <w:pStyle w:val="Crtica2"/>
        <w:numPr>
          <w:ilvl w:val="0"/>
          <w:numId w:val="0"/>
        </w:numPr>
        <w:spacing w:after="0"/>
        <w:ind w:left="1134"/>
        <w:rPr>
          <w:rFonts w:cs="Arial"/>
          <w:sz w:val="24"/>
        </w:rPr>
      </w:pPr>
      <w:r w:rsidRPr="00AD6DA7">
        <w:rPr>
          <w:rFonts w:cs="Arial"/>
          <w:sz w:val="24"/>
        </w:rPr>
        <w:t>Наручилац не може да исплати ниједан износ по уговору Изабраном понуђачу који је затражио аванс, пре него што прими тражено средство обезбеђења за повраћај авансног плаћања.</w:t>
      </w:r>
    </w:p>
    <w:p w:rsidR="00F65E0D" w:rsidRPr="00AD6DA7" w:rsidRDefault="00F65E0D" w:rsidP="00F65E0D">
      <w:pPr>
        <w:ind w:left="1134" w:right="-6"/>
        <w:jc w:val="both"/>
        <w:rPr>
          <w:rFonts w:ascii="Arial" w:hAnsi="Arial" w:cs="Arial"/>
          <w:szCs w:val="24"/>
        </w:rPr>
      </w:pPr>
      <w:r w:rsidRPr="00AD6DA7">
        <w:rPr>
          <w:rFonts w:ascii="Arial" w:hAnsi="Arial"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65E0D" w:rsidRPr="00AD6DA7" w:rsidRDefault="00F65E0D" w:rsidP="00F65E0D">
      <w:pPr>
        <w:suppressAutoHyphens w:val="0"/>
        <w:ind w:left="1134"/>
        <w:jc w:val="both"/>
        <w:rPr>
          <w:rFonts w:ascii="Arial" w:hAnsi="Arial" w:cs="Arial"/>
        </w:rPr>
      </w:pPr>
    </w:p>
    <w:p w:rsidR="00F65E0D" w:rsidRPr="00AD6DA7" w:rsidRDefault="00F65E0D" w:rsidP="00C46D23">
      <w:pPr>
        <w:numPr>
          <w:ilvl w:val="0"/>
          <w:numId w:val="10"/>
        </w:numPr>
        <w:ind w:left="1170" w:right="-6" w:hanging="450"/>
        <w:jc w:val="both"/>
        <w:rPr>
          <w:rFonts w:ascii="Arial" w:hAnsi="Arial" w:cs="Arial"/>
          <w:b/>
          <w:i/>
          <w:szCs w:val="24"/>
        </w:rPr>
      </w:pPr>
      <w:r w:rsidRPr="00AD6DA7">
        <w:rPr>
          <w:rFonts w:ascii="Arial" w:hAnsi="Arial" w:cs="Arial"/>
          <w:b/>
          <w:i/>
          <w:szCs w:val="24"/>
        </w:rPr>
        <w:t>Гаранција за добро извршење посла</w:t>
      </w:r>
    </w:p>
    <w:p w:rsidR="00F65E0D" w:rsidRPr="00AD6DA7" w:rsidRDefault="00F65E0D" w:rsidP="00F65E0D">
      <w:pPr>
        <w:ind w:left="1170" w:right="-6"/>
        <w:jc w:val="both"/>
        <w:rPr>
          <w:rFonts w:ascii="Arial" w:hAnsi="Arial" w:cs="Arial"/>
          <w:szCs w:val="24"/>
        </w:rPr>
      </w:pPr>
      <w:r w:rsidRPr="00AD6DA7">
        <w:rPr>
          <w:rFonts w:ascii="Arial" w:hAnsi="Arial" w:cs="Arial"/>
          <w:szCs w:val="24"/>
        </w:rPr>
        <w:t>Изабрани понуђач је дужан да Наручиоцу достави неопозиву, безусловну (без права на приговор) и на први</w:t>
      </w:r>
      <w:r w:rsidR="002D3040">
        <w:rPr>
          <w:rFonts w:ascii="Arial" w:hAnsi="Arial" w:cs="Arial"/>
          <w:szCs w:val="24"/>
        </w:rPr>
        <w:t xml:space="preserve"> писани </w:t>
      </w:r>
      <w:r w:rsidRPr="00AD6DA7">
        <w:rPr>
          <w:rFonts w:ascii="Arial" w:hAnsi="Arial" w:cs="Arial"/>
          <w:szCs w:val="24"/>
        </w:rPr>
        <w:t>позив наплативу банкарску гаранцију за добро извршење посла у износу од 10% вредности уговора, без ПДВ.</w:t>
      </w:r>
    </w:p>
    <w:p w:rsidR="00F65E0D" w:rsidRPr="00AD6DA7" w:rsidRDefault="00F65E0D" w:rsidP="00F65E0D">
      <w:pPr>
        <w:ind w:left="1170" w:right="-6"/>
        <w:jc w:val="both"/>
        <w:rPr>
          <w:rFonts w:ascii="Arial" w:hAnsi="Arial" w:cs="Arial"/>
          <w:szCs w:val="24"/>
        </w:rPr>
      </w:pPr>
      <w:r w:rsidRPr="00AD6DA7">
        <w:rPr>
          <w:rFonts w:ascii="Arial" w:hAnsi="Arial" w:cs="Arial"/>
          <w:szCs w:val="24"/>
        </w:rPr>
        <w:t>Наведену банкарску гаранцију Понуђач предаје приликом закључења уговора,</w:t>
      </w:r>
      <w:r w:rsidRPr="00AD6DA7">
        <w:rPr>
          <w:rFonts w:ascii="Arial" w:hAnsi="Arial" w:cs="Arial"/>
          <w:color w:val="000000"/>
          <w:szCs w:val="24"/>
        </w:rPr>
        <w:t xml:space="preserve"> а најкасније у року од </w:t>
      </w:r>
      <w:r w:rsidR="004742DF" w:rsidRPr="00AD6DA7">
        <w:rPr>
          <w:rFonts w:ascii="Arial" w:hAnsi="Arial" w:cs="Arial"/>
          <w:color w:val="000000"/>
          <w:szCs w:val="24"/>
        </w:rPr>
        <w:t>8</w:t>
      </w:r>
      <w:r w:rsidR="009C737E" w:rsidRPr="00AD6DA7">
        <w:rPr>
          <w:rFonts w:ascii="Arial" w:hAnsi="Arial" w:cs="Arial"/>
          <w:color w:val="000000"/>
          <w:szCs w:val="24"/>
        </w:rPr>
        <w:t xml:space="preserve"> </w:t>
      </w:r>
      <w:r w:rsidR="004742DF" w:rsidRPr="00AD6DA7">
        <w:rPr>
          <w:rFonts w:ascii="Arial" w:hAnsi="Arial" w:cs="Arial"/>
          <w:color w:val="000000"/>
          <w:szCs w:val="24"/>
        </w:rPr>
        <w:t>(осам)</w:t>
      </w:r>
      <w:r w:rsidRPr="00AD6DA7">
        <w:rPr>
          <w:rFonts w:ascii="Arial" w:hAnsi="Arial" w:cs="Arial"/>
          <w:color w:val="000000"/>
          <w:szCs w:val="24"/>
        </w:rPr>
        <w:t xml:space="preserve"> дана од закључења уговора</w:t>
      </w:r>
      <w:r w:rsidRPr="00AD6DA7">
        <w:rPr>
          <w:rFonts w:ascii="Arial" w:hAnsi="Arial" w:cs="Arial"/>
          <w:szCs w:val="24"/>
        </w:rPr>
        <w:t>, што је одложни услов за ступање уговора на правну снагу</w:t>
      </w:r>
    </w:p>
    <w:p w:rsidR="00F65E0D" w:rsidRPr="00AD6DA7" w:rsidRDefault="00F65E0D" w:rsidP="00F65E0D">
      <w:pPr>
        <w:ind w:left="1170"/>
        <w:jc w:val="both"/>
        <w:rPr>
          <w:rFonts w:ascii="Arial" w:hAnsi="Arial" w:cs="Arial"/>
        </w:rPr>
      </w:pPr>
      <w:r w:rsidRPr="00AD6DA7">
        <w:rPr>
          <w:rFonts w:ascii="Arial" w:hAnsi="Arial" w:cs="Arial"/>
          <w:szCs w:val="24"/>
        </w:rPr>
        <w:t>Банкарска гаранција за добро извршење посла мора трајати најмање 30 (</w:t>
      </w:r>
      <w:r w:rsidR="000C4994" w:rsidRPr="00AD6DA7">
        <w:rPr>
          <w:rFonts w:ascii="Arial" w:hAnsi="Arial" w:cs="Arial"/>
          <w:szCs w:val="24"/>
        </w:rPr>
        <w:t>три</w:t>
      </w:r>
      <w:r w:rsidRPr="00AD6DA7">
        <w:rPr>
          <w:rFonts w:ascii="Arial" w:hAnsi="Arial" w:cs="Arial"/>
          <w:szCs w:val="24"/>
        </w:rPr>
        <w:t>десет) дана дуже од уговореног рока извршења посла.</w:t>
      </w:r>
      <w:r w:rsidRPr="00AD6DA7">
        <w:rPr>
          <w:rFonts w:ascii="Arial" w:hAnsi="Arial" w:cs="Arial"/>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F65E0D" w:rsidRPr="00AD6DA7" w:rsidRDefault="00F65E0D" w:rsidP="00F65E0D">
      <w:pPr>
        <w:pStyle w:val="Bulit02"/>
        <w:numPr>
          <w:ilvl w:val="0"/>
          <w:numId w:val="0"/>
        </w:numPr>
        <w:spacing w:after="0"/>
        <w:ind w:left="1170"/>
        <w:rPr>
          <w:rFonts w:cs="Arial"/>
          <w:noProof/>
          <w:szCs w:val="24"/>
        </w:rPr>
      </w:pPr>
      <w:r w:rsidRPr="00AD6DA7">
        <w:rPr>
          <w:rFonts w:cs="Arial"/>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65E0D" w:rsidRPr="00AD6DA7" w:rsidRDefault="00F65E0D" w:rsidP="00F65E0D">
      <w:pPr>
        <w:ind w:left="1170"/>
        <w:jc w:val="both"/>
        <w:rPr>
          <w:rFonts w:ascii="Arial" w:hAnsi="Arial" w:cs="Arial"/>
        </w:rPr>
      </w:pPr>
      <w:r w:rsidRPr="00AD6DA7">
        <w:rPr>
          <w:rFonts w:ascii="Arial" w:hAnsi="Arial" w:cs="Arial"/>
        </w:rPr>
        <w:t>Наручилац ће уновчити дату банкарску гаранцију за добро извршење посла у случају да изабрани понуђач, по оцени Наручиоца, не буде извршавао своје уговорне обавезе у роковима и на начин предвиђен уговором.</w:t>
      </w:r>
    </w:p>
    <w:p w:rsidR="00F65E0D" w:rsidRPr="00AD6DA7" w:rsidRDefault="00F65E0D" w:rsidP="00F65E0D">
      <w:pPr>
        <w:ind w:left="1170"/>
        <w:jc w:val="both"/>
        <w:rPr>
          <w:rFonts w:ascii="Arial" w:hAnsi="Arial" w:cs="Arial"/>
        </w:rPr>
      </w:pPr>
      <w:r w:rsidRPr="00AD6DA7">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391836" w:rsidRPr="00AD6DA7" w:rsidRDefault="00391836" w:rsidP="00391836">
      <w:pPr>
        <w:pStyle w:val="Bulit02"/>
        <w:numPr>
          <w:ilvl w:val="0"/>
          <w:numId w:val="0"/>
        </w:numPr>
        <w:spacing w:after="0"/>
        <w:ind w:left="1134"/>
        <w:rPr>
          <w:rFonts w:cs="Arial"/>
        </w:rPr>
      </w:pPr>
      <w:r w:rsidRPr="00AD6DA7">
        <w:rPr>
          <w:rFonts w:cs="Arial"/>
        </w:rPr>
        <w:t xml:space="preserve">У случају да понуду даје група понуђача, средство финансијског обезбеђења доставља понуђач из групе понуђача који је одређен у </w:t>
      </w:r>
      <w:r w:rsidRPr="00AD6DA7">
        <w:rPr>
          <w:rFonts w:cs="Arial"/>
          <w:szCs w:val="24"/>
        </w:rPr>
        <w:t xml:space="preserve">споразуму о </w:t>
      </w:r>
      <w:r w:rsidRPr="00AD6DA7">
        <w:rPr>
          <w:rFonts w:cs="Arial"/>
        </w:rPr>
        <w:t xml:space="preserve">заједничком </w:t>
      </w:r>
      <w:r w:rsidRPr="00AD6DA7">
        <w:rPr>
          <w:rFonts w:cs="Arial"/>
          <w:szCs w:val="24"/>
        </w:rPr>
        <w:t>извршењу набавке</w:t>
      </w:r>
      <w:r w:rsidRPr="00AD6DA7">
        <w:rPr>
          <w:rFonts w:cs="Arial"/>
        </w:rPr>
        <w:t xml:space="preserve"> групе понуђача да даје средство обезбеђења.</w:t>
      </w:r>
    </w:p>
    <w:p w:rsidR="00F65E0D" w:rsidRPr="00AD6DA7" w:rsidRDefault="00F65E0D" w:rsidP="00F65E0D">
      <w:pPr>
        <w:ind w:left="1170" w:right="-6"/>
        <w:jc w:val="both"/>
        <w:rPr>
          <w:rFonts w:ascii="Arial" w:hAnsi="Arial" w:cs="Arial"/>
          <w:szCs w:val="24"/>
        </w:rPr>
      </w:pPr>
      <w:r w:rsidRPr="00AD6DA7">
        <w:rPr>
          <w:rFonts w:ascii="Arial" w:hAnsi="Arial"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65E0D" w:rsidRPr="00AD6DA7" w:rsidRDefault="00F65E0D" w:rsidP="00F65E0D">
      <w:pPr>
        <w:ind w:left="1170" w:right="-6"/>
        <w:jc w:val="both"/>
        <w:rPr>
          <w:rFonts w:ascii="Arial" w:hAnsi="Arial" w:cs="Arial"/>
          <w:szCs w:val="24"/>
        </w:rPr>
      </w:pPr>
    </w:p>
    <w:p w:rsidR="00F65E0D" w:rsidRPr="00AD6DA7" w:rsidRDefault="00F65E0D" w:rsidP="00F65E0D">
      <w:pPr>
        <w:ind w:firstLine="720"/>
        <w:jc w:val="both"/>
        <w:rPr>
          <w:rFonts w:ascii="Arial" w:hAnsi="Arial" w:cs="Arial"/>
          <w:szCs w:val="24"/>
        </w:rPr>
      </w:pPr>
      <w:r w:rsidRPr="00AD6DA7">
        <w:rPr>
          <w:rFonts w:ascii="Arial" w:hAnsi="Arial" w:cs="Arial"/>
          <w:szCs w:val="24"/>
        </w:rPr>
        <w:t>Сви трошкови у вези са прибављањем банкарске гаранције падају на терет Понуђача, а и исти могу бити наведени у Обрасцу трошкова припреме понуде.</w:t>
      </w: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Сва средстава финансијског обезбеђења могу гласити на члана Групе понуђача </w:t>
      </w:r>
      <w:r w:rsidRPr="00AD6DA7">
        <w:rPr>
          <w:rFonts w:ascii="Arial" w:hAnsi="Arial" w:cs="Arial"/>
        </w:rPr>
        <w:t>(</w:t>
      </w:r>
      <w:r w:rsidRPr="00AD6DA7">
        <w:rPr>
          <w:rFonts w:ascii="Arial" w:hAnsi="Arial" w:cs="Arial"/>
          <w:szCs w:val="24"/>
        </w:rPr>
        <w:t>одређеног Споразумом о заједничком извршењу</w:t>
      </w:r>
      <w:r w:rsidRPr="00AD6DA7">
        <w:rPr>
          <w:rFonts w:ascii="Arial" w:hAnsi="Arial" w:cs="Arial"/>
        </w:rPr>
        <w:t xml:space="preserve"> набавке) </w:t>
      </w:r>
      <w:r w:rsidRPr="00AD6DA7">
        <w:rPr>
          <w:rFonts w:ascii="Arial" w:hAnsi="Arial" w:cs="Arial"/>
          <w:szCs w:val="24"/>
        </w:rPr>
        <w:t xml:space="preserve">или Понуђача, али не и на Подизвођача. </w:t>
      </w:r>
    </w:p>
    <w:p w:rsidR="00F65E0D" w:rsidRPr="00AD6DA7" w:rsidRDefault="00F65E0D" w:rsidP="00F65E0D">
      <w:pPr>
        <w:ind w:firstLine="720"/>
        <w:jc w:val="both"/>
        <w:rPr>
          <w:rFonts w:ascii="Arial" w:hAnsi="Arial" w:cs="Arial"/>
          <w:szCs w:val="24"/>
        </w:rPr>
      </w:pPr>
      <w:r w:rsidRPr="00AD6DA7">
        <w:rPr>
          <w:rFonts w:ascii="Arial" w:hAnsi="Arial" w:cs="Arial"/>
          <w:szCs w:val="24"/>
        </w:rPr>
        <w:lastRenderedPageBreak/>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F65E0D" w:rsidRPr="00AD6DA7" w:rsidRDefault="00F65E0D" w:rsidP="00F65E0D">
      <w:pPr>
        <w:ind w:firstLine="709"/>
        <w:jc w:val="both"/>
        <w:rPr>
          <w:rFonts w:ascii="Arial" w:hAnsi="Arial" w:cs="Arial"/>
          <w:szCs w:val="24"/>
        </w:rPr>
      </w:pPr>
    </w:p>
    <w:p w:rsidR="00F65E0D" w:rsidRPr="00AD6DA7" w:rsidRDefault="000D1DB2" w:rsidP="00F65E0D">
      <w:pPr>
        <w:pStyle w:val="Heading2"/>
        <w:rPr>
          <w:sz w:val="24"/>
          <w:szCs w:val="24"/>
        </w:rPr>
      </w:pPr>
      <w:bookmarkStart w:id="117" w:name="_Toc412821533"/>
      <w:bookmarkStart w:id="118" w:name="_Toc412821002"/>
      <w:bookmarkStart w:id="119" w:name="_Toc412446865"/>
      <w:bookmarkStart w:id="120" w:name="_Toc412153034"/>
      <w:bookmarkStart w:id="121" w:name="_Toc383520826"/>
      <w:bookmarkStart w:id="122" w:name="_Toc449464765"/>
      <w:bookmarkStart w:id="123" w:name="_Toc447877399"/>
      <w:r>
        <w:rPr>
          <w:sz w:val="24"/>
          <w:szCs w:val="24"/>
          <w:lang w:val="sr-Cyrl-CS"/>
        </w:rPr>
        <w:t>2</w:t>
      </w:r>
      <w:r w:rsidR="00F65E0D" w:rsidRPr="00AD6DA7">
        <w:rPr>
          <w:sz w:val="24"/>
          <w:szCs w:val="24"/>
        </w:rPr>
        <w:t>.15</w:t>
      </w:r>
      <w:r w:rsidR="00F65E0D" w:rsidRPr="00AD6DA7">
        <w:rPr>
          <w:sz w:val="24"/>
          <w:szCs w:val="24"/>
        </w:rPr>
        <w:tab/>
        <w:t>ДОДАТНЕ ИНФОРМАЦИЈЕ И ПОЈАШЊЕЊА</w:t>
      </w:r>
      <w:bookmarkEnd w:id="117"/>
      <w:bookmarkEnd w:id="118"/>
      <w:bookmarkEnd w:id="119"/>
      <w:bookmarkEnd w:id="120"/>
      <w:bookmarkEnd w:id="121"/>
      <w:bookmarkEnd w:id="122"/>
      <w:bookmarkEnd w:id="123"/>
    </w:p>
    <w:p w:rsidR="00F65E0D" w:rsidRPr="00AD6DA7" w:rsidRDefault="00F65E0D" w:rsidP="00F65E0D">
      <w:pPr>
        <w:jc w:val="both"/>
        <w:rPr>
          <w:rFonts w:ascii="Arial" w:hAnsi="Arial" w:cs="Arial"/>
          <w:szCs w:val="24"/>
        </w:rPr>
      </w:pPr>
    </w:p>
    <w:p w:rsidR="002D3040" w:rsidRPr="002D3040" w:rsidRDefault="00F65E0D" w:rsidP="002D3040">
      <w:pPr>
        <w:widowControl w:val="0"/>
        <w:ind w:firstLine="708"/>
        <w:jc w:val="both"/>
        <w:rPr>
          <w:rFonts w:ascii="Arial" w:hAnsi="Arial" w:cs="Arial"/>
          <w:sz w:val="22"/>
          <w:szCs w:val="22"/>
        </w:rPr>
      </w:pPr>
      <w:r w:rsidRPr="00AD6DA7">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w:t>
      </w:r>
      <w:r w:rsidRPr="00CA0382">
        <w:rPr>
          <w:rFonts w:ascii="Arial" w:hAnsi="Arial" w:cs="Arial"/>
          <w:szCs w:val="24"/>
        </w:rPr>
        <w:t xml:space="preserve">Јавна </w:t>
      </w:r>
      <w:r w:rsidRPr="00E254E1">
        <w:rPr>
          <w:rFonts w:ascii="Arial" w:hAnsi="Arial" w:cs="Arial"/>
          <w:szCs w:val="24"/>
        </w:rPr>
        <w:t xml:space="preserve">набавка број </w:t>
      </w:r>
      <w:r w:rsidR="00B136B7" w:rsidRPr="00E254E1">
        <w:rPr>
          <w:rFonts w:ascii="Arial" w:hAnsi="Arial" w:cs="Arial"/>
          <w:szCs w:val="24"/>
        </w:rPr>
        <w:t>ЈН/1000/0202/2016</w:t>
      </w:r>
      <w:r w:rsidRPr="00E254E1">
        <w:rPr>
          <w:rFonts w:ascii="Arial" w:hAnsi="Arial" w:cs="Arial"/>
          <w:szCs w:val="24"/>
        </w:rPr>
        <w:t xml:space="preserve">“ или електронским путем на е-mail адресу: </w:t>
      </w:r>
      <w:hyperlink r:id="rId34" w:history="1">
        <w:r w:rsidR="00E254E1" w:rsidRPr="00E254E1">
          <w:rPr>
            <w:rStyle w:val="Hyperlink"/>
            <w:rFonts w:ascii="Arial" w:hAnsi="Arial" w:cs="Arial"/>
            <w:lang w:val="sr-Latn-RS"/>
          </w:rPr>
          <w:t>sanja.alikalfic</w:t>
        </w:r>
        <w:r w:rsidR="00E254E1" w:rsidRPr="00E254E1">
          <w:rPr>
            <w:rStyle w:val="Hyperlink"/>
            <w:rFonts w:ascii="Arial" w:hAnsi="Arial" w:cs="Arial"/>
          </w:rPr>
          <w:t>@eps.rs</w:t>
        </w:r>
      </w:hyperlink>
      <w:r w:rsidR="0044492B" w:rsidRPr="00E254E1">
        <w:rPr>
          <w:rStyle w:val="Hyperlink"/>
          <w:rFonts w:ascii="Arial" w:hAnsi="Arial" w:cs="Arial"/>
        </w:rPr>
        <w:t xml:space="preserve"> </w:t>
      </w:r>
      <w:r w:rsidR="0044492B" w:rsidRPr="00E254E1">
        <w:rPr>
          <w:rStyle w:val="Hyperlink"/>
          <w:rFonts w:ascii="Arial" w:hAnsi="Arial" w:cs="Arial"/>
          <w:color w:val="auto"/>
          <w:u w:val="none"/>
        </w:rPr>
        <w:t>и</w:t>
      </w:r>
      <w:r w:rsidR="0044492B" w:rsidRPr="00E254E1">
        <w:rPr>
          <w:rStyle w:val="Hyperlink"/>
          <w:rFonts w:ascii="Arial" w:hAnsi="Arial" w:cs="Arial"/>
        </w:rPr>
        <w:t xml:space="preserve"> </w:t>
      </w:r>
      <w:r w:rsidR="00062785" w:rsidRPr="00E254E1">
        <w:rPr>
          <w:rStyle w:val="Hyperlink"/>
          <w:rFonts w:ascii="Arial" w:hAnsi="Arial" w:cs="Arial"/>
          <w:lang w:val="en-US"/>
        </w:rPr>
        <w:t>ana.draskovic</w:t>
      </w:r>
      <w:r w:rsidR="0044492B" w:rsidRPr="00E254E1">
        <w:rPr>
          <w:rStyle w:val="Hyperlink"/>
          <w:rFonts w:ascii="Arial" w:hAnsi="Arial" w:cs="Arial"/>
        </w:rPr>
        <w:t>@</w:t>
      </w:r>
      <w:r w:rsidR="0044492B" w:rsidRPr="00E254E1">
        <w:rPr>
          <w:rStyle w:val="Hyperlink"/>
          <w:rFonts w:ascii="Arial" w:hAnsi="Arial" w:cs="Arial"/>
          <w:lang w:val="en-US"/>
        </w:rPr>
        <w:t>eps</w:t>
      </w:r>
      <w:r w:rsidR="0044492B" w:rsidRPr="00E254E1">
        <w:rPr>
          <w:rStyle w:val="Hyperlink"/>
          <w:rFonts w:ascii="Arial" w:hAnsi="Arial" w:cs="Arial"/>
        </w:rPr>
        <w:t>.</w:t>
      </w:r>
      <w:r w:rsidR="0044492B" w:rsidRPr="00E254E1">
        <w:rPr>
          <w:rStyle w:val="Hyperlink"/>
          <w:rFonts w:ascii="Arial" w:hAnsi="Arial" w:cs="Arial"/>
          <w:lang w:val="en-US"/>
        </w:rPr>
        <w:t>rs</w:t>
      </w:r>
      <w:r w:rsidRPr="00E254E1">
        <w:rPr>
          <w:rFonts w:ascii="Arial" w:hAnsi="Arial" w:cs="Arial"/>
        </w:rPr>
        <w:t>, радним</w:t>
      </w:r>
      <w:r w:rsidRPr="00AD6DA7">
        <w:rPr>
          <w:rFonts w:ascii="Arial" w:hAnsi="Arial" w:cs="Arial"/>
        </w:rPr>
        <w:t xml:space="preserve"> данима (понедељак – петак) у радно време Наручиоца од 08</w:t>
      </w:r>
      <w:r w:rsidR="002A190D" w:rsidRPr="00AD6DA7">
        <w:rPr>
          <w:rFonts w:ascii="Arial" w:hAnsi="Arial" w:cs="Arial"/>
        </w:rPr>
        <w:t>:00</w:t>
      </w:r>
      <w:r w:rsidRPr="00AD6DA7">
        <w:rPr>
          <w:rFonts w:ascii="Arial" w:hAnsi="Arial" w:cs="Arial"/>
        </w:rPr>
        <w:t>-16</w:t>
      </w:r>
      <w:r w:rsidR="002A190D" w:rsidRPr="00AD6DA7">
        <w:rPr>
          <w:rFonts w:ascii="Arial" w:hAnsi="Arial" w:cs="Arial"/>
        </w:rPr>
        <w:t>:00</w:t>
      </w:r>
      <w:r w:rsidRPr="00AD6DA7">
        <w:rPr>
          <w:rFonts w:ascii="Arial" w:hAnsi="Arial" w:cs="Arial"/>
        </w:rPr>
        <w:t xml:space="preserve"> часова. </w:t>
      </w:r>
      <w:r w:rsidR="00391836" w:rsidRPr="00AD6DA7">
        <w:rPr>
          <w:rFonts w:ascii="Arial" w:hAnsi="Arial" w:cs="Arial"/>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r w:rsidR="00391836" w:rsidRPr="00AD6DA7">
        <w:rPr>
          <w:rFonts w:ascii="Arial" w:hAnsi="Arial" w:cs="Arial"/>
        </w:rPr>
        <w:t xml:space="preserve">. </w:t>
      </w:r>
      <w:r w:rsidR="002D3040" w:rsidRPr="002D3040">
        <w:rPr>
          <w:rFonts w:ascii="Arial" w:hAnsi="Arial"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ће у року од 3 дана по пријему захтева</w:t>
      </w:r>
      <w:r w:rsidR="002D3040">
        <w:rPr>
          <w:rFonts w:ascii="Arial" w:hAnsi="Arial" w:cs="Arial"/>
          <w:szCs w:val="24"/>
        </w:rPr>
        <w:t xml:space="preserve"> свој </w:t>
      </w:r>
      <w:r w:rsidRPr="00AD6DA7">
        <w:rPr>
          <w:rFonts w:ascii="Arial" w:hAnsi="Arial" w:cs="Arial"/>
          <w:szCs w:val="24"/>
        </w:rPr>
        <w:t>одговор објавити на Порталу јавних набавки и својој интернет страници.</w:t>
      </w:r>
    </w:p>
    <w:p w:rsidR="00F65E0D" w:rsidRPr="00AD6DA7" w:rsidRDefault="00F65E0D" w:rsidP="00F65E0D">
      <w:pPr>
        <w:ind w:firstLine="709"/>
        <w:jc w:val="both"/>
        <w:rPr>
          <w:rFonts w:ascii="Arial" w:hAnsi="Arial" w:cs="Arial"/>
          <w:szCs w:val="24"/>
        </w:rPr>
      </w:pPr>
      <w:r w:rsidRPr="00AD6DA7">
        <w:rPr>
          <w:rFonts w:ascii="Arial" w:hAnsi="Arial" w:cs="Arial"/>
          <w:szCs w:val="24"/>
        </w:rPr>
        <w:t>Комуникација у поступку јавне набавке се обавља на начин прописан чланом 20. Закона.</w:t>
      </w:r>
    </w:p>
    <w:p w:rsidR="00F65E0D" w:rsidRPr="00AD6DA7" w:rsidRDefault="00F65E0D" w:rsidP="00F65E0D">
      <w:pPr>
        <w:jc w:val="both"/>
        <w:rPr>
          <w:rFonts w:ascii="Arial" w:hAnsi="Arial" w:cs="Arial"/>
          <w:szCs w:val="24"/>
        </w:rPr>
      </w:pPr>
    </w:p>
    <w:p w:rsidR="00F65E0D" w:rsidRPr="00AD6DA7" w:rsidRDefault="000D1DB2" w:rsidP="00F65E0D">
      <w:pPr>
        <w:pStyle w:val="Heading2"/>
        <w:rPr>
          <w:sz w:val="24"/>
          <w:szCs w:val="24"/>
        </w:rPr>
      </w:pPr>
      <w:bookmarkStart w:id="124" w:name="_Toc412821534"/>
      <w:bookmarkStart w:id="125" w:name="_Toc412821003"/>
      <w:bookmarkStart w:id="126" w:name="_Toc412446866"/>
      <w:bookmarkStart w:id="127" w:name="_Toc412153035"/>
      <w:bookmarkStart w:id="128" w:name="_Toc383520827"/>
      <w:bookmarkStart w:id="129" w:name="_Toc449464766"/>
      <w:bookmarkStart w:id="130" w:name="_Toc447877400"/>
      <w:r>
        <w:rPr>
          <w:sz w:val="24"/>
          <w:szCs w:val="24"/>
          <w:lang w:val="sr-Cyrl-CS"/>
        </w:rPr>
        <w:t>2</w:t>
      </w:r>
      <w:r w:rsidR="00F65E0D" w:rsidRPr="00AD6DA7">
        <w:rPr>
          <w:sz w:val="24"/>
          <w:szCs w:val="24"/>
        </w:rPr>
        <w:t>.16</w:t>
      </w:r>
      <w:r w:rsidR="00F65E0D" w:rsidRPr="00AD6DA7">
        <w:rPr>
          <w:sz w:val="24"/>
          <w:szCs w:val="24"/>
        </w:rPr>
        <w:tab/>
        <w:t>ДОДАТНА ОБЈАШЊЕЊА, КОНТРОЛА И ДОЗВОЉЕНЕ ИСПРАВКЕ</w:t>
      </w:r>
      <w:bookmarkEnd w:id="124"/>
      <w:bookmarkEnd w:id="125"/>
      <w:bookmarkEnd w:id="126"/>
      <w:bookmarkEnd w:id="127"/>
      <w:bookmarkEnd w:id="128"/>
      <w:bookmarkEnd w:id="129"/>
      <w:bookmarkEnd w:id="130"/>
      <w:r w:rsidR="00F65E0D" w:rsidRPr="00AD6DA7">
        <w:rPr>
          <w:sz w:val="24"/>
          <w:szCs w:val="24"/>
        </w:rPr>
        <w:t xml:space="preserve"> </w:t>
      </w:r>
    </w:p>
    <w:p w:rsidR="00F65E0D" w:rsidRPr="00AD6DA7" w:rsidRDefault="00F65E0D" w:rsidP="00F65E0D">
      <w:pPr>
        <w:jc w:val="both"/>
        <w:rPr>
          <w:rFonts w:ascii="Arial" w:hAnsi="Arial" w:cs="Arial"/>
          <w:b/>
          <w:szCs w:val="24"/>
        </w:rPr>
      </w:pP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F65E0D" w:rsidRPr="00AD6DA7" w:rsidRDefault="00F65E0D" w:rsidP="00F65E0D">
      <w:pPr>
        <w:ind w:firstLine="720"/>
        <w:jc w:val="both"/>
        <w:rPr>
          <w:rFonts w:ascii="Arial" w:hAnsi="Arial" w:cs="Arial"/>
          <w:szCs w:val="24"/>
        </w:rPr>
      </w:pPr>
      <w:r w:rsidRPr="00AD6DA7">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F65E0D" w:rsidRPr="00AD6DA7" w:rsidRDefault="00F65E0D" w:rsidP="00F65E0D">
      <w:pPr>
        <w:ind w:firstLine="720"/>
        <w:jc w:val="both"/>
        <w:rPr>
          <w:rFonts w:ascii="Arial" w:hAnsi="Arial" w:cs="Arial"/>
          <w:szCs w:val="24"/>
        </w:rPr>
      </w:pPr>
      <w:r w:rsidRPr="00AD6DA7">
        <w:rPr>
          <w:rFonts w:ascii="Arial" w:hAnsi="Arial"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65E0D" w:rsidRPr="00AD6DA7" w:rsidRDefault="00F65E0D" w:rsidP="00F65E0D">
      <w:pPr>
        <w:ind w:firstLine="720"/>
        <w:jc w:val="both"/>
        <w:rPr>
          <w:rFonts w:ascii="Arial" w:hAnsi="Arial" w:cs="Arial"/>
          <w:szCs w:val="24"/>
        </w:rPr>
      </w:pPr>
      <w:r w:rsidRPr="00AD6DA7">
        <w:rPr>
          <w:rFonts w:ascii="Arial" w:hAnsi="Arial" w:cs="Arial"/>
          <w:szCs w:val="24"/>
        </w:rPr>
        <w:t>У случају разлике између јединичне и укупне цене, меродавна је јединична цена.</w:t>
      </w:r>
    </w:p>
    <w:p w:rsidR="00F65E0D" w:rsidRPr="00AD6DA7" w:rsidRDefault="00F65E0D" w:rsidP="00F65E0D">
      <w:pPr>
        <w:jc w:val="both"/>
        <w:rPr>
          <w:rFonts w:ascii="Arial" w:hAnsi="Arial" w:cs="Arial"/>
          <w:szCs w:val="24"/>
        </w:rPr>
      </w:pPr>
    </w:p>
    <w:p w:rsidR="00F65E0D" w:rsidRPr="00AD6DA7" w:rsidRDefault="000D1DB2" w:rsidP="00F65E0D">
      <w:pPr>
        <w:pStyle w:val="Heading2"/>
        <w:rPr>
          <w:sz w:val="24"/>
          <w:szCs w:val="24"/>
        </w:rPr>
      </w:pPr>
      <w:bookmarkStart w:id="131" w:name="_Toc412821535"/>
      <w:bookmarkStart w:id="132" w:name="_Toc412821004"/>
      <w:bookmarkStart w:id="133" w:name="_Toc412446867"/>
      <w:bookmarkStart w:id="134" w:name="_Toc412153036"/>
      <w:bookmarkStart w:id="135" w:name="_Toc383520828"/>
      <w:bookmarkStart w:id="136" w:name="_Toc449464767"/>
      <w:bookmarkStart w:id="137" w:name="_Toc447877401"/>
      <w:r>
        <w:rPr>
          <w:sz w:val="24"/>
          <w:szCs w:val="24"/>
          <w:lang w:val="sr-Cyrl-CS"/>
        </w:rPr>
        <w:t>2</w:t>
      </w:r>
      <w:r w:rsidR="00F65E0D" w:rsidRPr="00AD6DA7">
        <w:rPr>
          <w:sz w:val="24"/>
          <w:szCs w:val="24"/>
        </w:rPr>
        <w:t>.17</w:t>
      </w:r>
      <w:r w:rsidR="00F65E0D" w:rsidRPr="00AD6DA7">
        <w:rPr>
          <w:sz w:val="24"/>
          <w:szCs w:val="24"/>
        </w:rPr>
        <w:tab/>
        <w:t>НЕГАТИВНЕ РЕФЕРЕНЦЕ</w:t>
      </w:r>
      <w:bookmarkEnd w:id="131"/>
      <w:bookmarkEnd w:id="132"/>
      <w:bookmarkEnd w:id="133"/>
      <w:bookmarkEnd w:id="134"/>
      <w:bookmarkEnd w:id="135"/>
      <w:bookmarkEnd w:id="136"/>
      <w:bookmarkEnd w:id="137"/>
    </w:p>
    <w:p w:rsidR="00F65E0D" w:rsidRPr="00AD6DA7" w:rsidRDefault="00F65E0D" w:rsidP="00F65E0D">
      <w:pPr>
        <w:ind w:firstLine="360"/>
        <w:jc w:val="both"/>
        <w:rPr>
          <w:rFonts w:ascii="Arial" w:hAnsi="Arial" w:cs="Arial"/>
          <w:szCs w:val="24"/>
        </w:rPr>
      </w:pPr>
    </w:p>
    <w:p w:rsidR="000D1DB2" w:rsidRPr="000D1DB2" w:rsidRDefault="000D1DB2" w:rsidP="000D1DB2">
      <w:pPr>
        <w:ind w:firstLine="709"/>
        <w:jc w:val="both"/>
        <w:rPr>
          <w:rFonts w:ascii="Arial" w:hAnsi="Arial" w:cs="Arial"/>
          <w:szCs w:val="24"/>
        </w:rPr>
      </w:pPr>
      <w:r w:rsidRPr="000D1DB2">
        <w:rPr>
          <w:rFonts w:ascii="Arial" w:hAnsi="Arial" w:cs="Arial"/>
        </w:rPr>
        <w:t xml:space="preserve">Наручилац </w:t>
      </w:r>
      <w:r w:rsidRPr="000D1DB2">
        <w:rPr>
          <w:rFonts w:ascii="Arial" w:hAnsi="Arial" w:cs="Arial"/>
          <w:szCs w:val="24"/>
        </w:rPr>
        <w:t>може одбити</w:t>
      </w:r>
      <w:r w:rsidRPr="000D1DB2">
        <w:rPr>
          <w:rFonts w:ascii="Arial" w:hAnsi="Arial" w:cs="Arial"/>
        </w:rPr>
        <w:t xml:space="preserve"> понуду </w:t>
      </w:r>
      <w:r w:rsidRPr="000D1DB2">
        <w:rPr>
          <w:rFonts w:ascii="Arial" w:hAnsi="Arial" w:cs="Arial"/>
          <w:szCs w:val="24"/>
        </w:rPr>
        <w:t>уколико поседује доказ да је понуђач у претходне три године пре објављивања позива за подношење понуда, у поступку јавне набавке:</w:t>
      </w:r>
    </w:p>
    <w:p w:rsidR="000D1DB2" w:rsidRPr="000D1DB2" w:rsidRDefault="000D1DB2" w:rsidP="00C46D23">
      <w:pPr>
        <w:numPr>
          <w:ilvl w:val="0"/>
          <w:numId w:val="80"/>
        </w:numPr>
        <w:tabs>
          <w:tab w:val="clear" w:pos="720"/>
          <w:tab w:val="num" w:pos="1077"/>
        </w:tabs>
        <w:suppressAutoHyphens w:val="0"/>
        <w:ind w:firstLine="720"/>
        <w:jc w:val="both"/>
        <w:rPr>
          <w:rFonts w:ascii="Arial" w:hAnsi="Arial" w:cs="Arial"/>
          <w:szCs w:val="24"/>
        </w:rPr>
      </w:pPr>
      <w:r w:rsidRPr="000D1DB2">
        <w:rPr>
          <w:rFonts w:ascii="Arial" w:hAnsi="Arial" w:cs="Arial"/>
          <w:szCs w:val="24"/>
        </w:rPr>
        <w:t>поступао супротно забрани из чл. 23. и 25. Закона;</w:t>
      </w:r>
    </w:p>
    <w:p w:rsidR="000D1DB2" w:rsidRPr="000D1DB2" w:rsidRDefault="000D1DB2" w:rsidP="00C46D23">
      <w:pPr>
        <w:numPr>
          <w:ilvl w:val="0"/>
          <w:numId w:val="80"/>
        </w:numPr>
        <w:tabs>
          <w:tab w:val="clear" w:pos="720"/>
          <w:tab w:val="num" w:pos="1077"/>
        </w:tabs>
        <w:suppressAutoHyphens w:val="0"/>
        <w:ind w:firstLine="720"/>
        <w:jc w:val="both"/>
        <w:rPr>
          <w:rFonts w:ascii="Arial" w:hAnsi="Arial" w:cs="Arial"/>
          <w:szCs w:val="24"/>
        </w:rPr>
      </w:pPr>
      <w:r w:rsidRPr="000D1DB2">
        <w:rPr>
          <w:rFonts w:ascii="Arial" w:hAnsi="Arial" w:cs="Arial"/>
          <w:szCs w:val="24"/>
        </w:rPr>
        <w:t>учинио повреду конкуренције;</w:t>
      </w:r>
    </w:p>
    <w:p w:rsidR="000D1DB2" w:rsidRPr="000D1DB2" w:rsidRDefault="000D1DB2" w:rsidP="00C46D23">
      <w:pPr>
        <w:numPr>
          <w:ilvl w:val="0"/>
          <w:numId w:val="80"/>
        </w:numPr>
        <w:tabs>
          <w:tab w:val="clear" w:pos="720"/>
          <w:tab w:val="num" w:pos="1077"/>
        </w:tabs>
        <w:suppressAutoHyphens w:val="0"/>
        <w:ind w:firstLine="720"/>
        <w:jc w:val="both"/>
        <w:rPr>
          <w:rFonts w:ascii="Arial" w:hAnsi="Arial" w:cs="Arial"/>
          <w:szCs w:val="24"/>
        </w:rPr>
      </w:pPr>
      <w:r w:rsidRPr="000D1DB2">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0D1DB2" w:rsidRPr="000D1DB2" w:rsidRDefault="000D1DB2" w:rsidP="00C46D23">
      <w:pPr>
        <w:numPr>
          <w:ilvl w:val="0"/>
          <w:numId w:val="80"/>
        </w:numPr>
        <w:tabs>
          <w:tab w:val="clear" w:pos="720"/>
          <w:tab w:val="num" w:pos="1077"/>
        </w:tabs>
        <w:suppressAutoHyphens w:val="0"/>
        <w:ind w:firstLine="720"/>
        <w:jc w:val="both"/>
        <w:rPr>
          <w:rFonts w:ascii="Arial" w:hAnsi="Arial" w:cs="Arial"/>
          <w:szCs w:val="24"/>
        </w:rPr>
      </w:pPr>
      <w:r w:rsidRPr="000D1DB2">
        <w:rPr>
          <w:rFonts w:ascii="Arial" w:hAnsi="Arial" w:cs="Arial"/>
          <w:szCs w:val="24"/>
        </w:rPr>
        <w:t>одбио да достави доказе и средства обезбеђења на шта се у понуди обавезао.</w:t>
      </w:r>
    </w:p>
    <w:p w:rsidR="000D1DB2" w:rsidRPr="000D1DB2" w:rsidRDefault="000D1DB2" w:rsidP="000D1DB2">
      <w:pPr>
        <w:ind w:firstLine="720"/>
        <w:jc w:val="both"/>
        <w:rPr>
          <w:rFonts w:ascii="Arial" w:hAnsi="Arial" w:cs="Arial"/>
          <w:szCs w:val="24"/>
        </w:rPr>
      </w:pPr>
      <w:r w:rsidRPr="000D1DB2">
        <w:rPr>
          <w:rFonts w:ascii="Arial" w:hAnsi="Arial" w:cs="Arial"/>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w:t>
      </w:r>
      <w:r w:rsidRPr="000D1DB2">
        <w:rPr>
          <w:rFonts w:ascii="Arial" w:hAnsi="Arial" w:cs="Arial"/>
        </w:rPr>
        <w:t xml:space="preserve">јавним набавкама који су се односили на </w:t>
      </w:r>
      <w:r w:rsidRPr="000D1DB2">
        <w:rPr>
          <w:rFonts w:ascii="Arial" w:hAnsi="Arial" w:cs="Arial"/>
          <w:szCs w:val="24"/>
        </w:rPr>
        <w:t xml:space="preserve">исти </w:t>
      </w:r>
      <w:r w:rsidRPr="000D1DB2">
        <w:rPr>
          <w:rFonts w:ascii="Arial" w:hAnsi="Arial" w:cs="Arial"/>
        </w:rPr>
        <w:t>предмет набавке</w:t>
      </w:r>
      <w:r w:rsidRPr="000D1DB2">
        <w:rPr>
          <w:rFonts w:ascii="Arial" w:hAnsi="Arial" w:cs="Arial"/>
          <w:szCs w:val="24"/>
        </w:rPr>
        <w:t>,</w:t>
      </w:r>
      <w:r w:rsidRPr="000D1DB2">
        <w:rPr>
          <w:rFonts w:ascii="Arial" w:hAnsi="Arial" w:cs="Arial"/>
        </w:rPr>
        <w:t xml:space="preserve"> за период од претходне три године</w:t>
      </w:r>
      <w:r w:rsidRPr="000D1DB2">
        <w:rPr>
          <w:rFonts w:ascii="Arial" w:hAnsi="Arial" w:cs="Arial"/>
          <w:szCs w:val="24"/>
        </w:rPr>
        <w:t xml:space="preserve"> пре објављивања позива за подношење понуда. </w:t>
      </w:r>
    </w:p>
    <w:p w:rsidR="000D1DB2" w:rsidRPr="000D1DB2" w:rsidRDefault="000D1DB2" w:rsidP="000D1DB2">
      <w:pPr>
        <w:ind w:firstLine="720"/>
        <w:jc w:val="both"/>
        <w:rPr>
          <w:rFonts w:ascii="Arial" w:hAnsi="Arial" w:cs="Arial"/>
        </w:rPr>
      </w:pPr>
      <w:r w:rsidRPr="000D1DB2">
        <w:rPr>
          <w:rFonts w:ascii="Arial" w:hAnsi="Arial" w:cs="Arial"/>
          <w:szCs w:val="24"/>
        </w:rPr>
        <w:t>Доказ наведеног може бити:</w:t>
      </w:r>
    </w:p>
    <w:p w:rsidR="000D1DB2" w:rsidRPr="000D1DB2" w:rsidRDefault="000D1DB2" w:rsidP="00C46D23">
      <w:pPr>
        <w:numPr>
          <w:ilvl w:val="0"/>
          <w:numId w:val="81"/>
        </w:numPr>
        <w:tabs>
          <w:tab w:val="clear" w:pos="720"/>
          <w:tab w:val="num" w:pos="1077"/>
        </w:tabs>
        <w:suppressAutoHyphens w:val="0"/>
        <w:ind w:firstLine="720"/>
        <w:jc w:val="both"/>
        <w:rPr>
          <w:rFonts w:ascii="Arial" w:hAnsi="Arial" w:cs="Arial"/>
          <w:szCs w:val="24"/>
        </w:rPr>
      </w:pPr>
      <w:r w:rsidRPr="000D1DB2">
        <w:rPr>
          <w:rFonts w:ascii="Arial" w:hAnsi="Arial" w:cs="Arial"/>
          <w:szCs w:val="24"/>
        </w:rPr>
        <w:lastRenderedPageBreak/>
        <w:t>правоснажна судска одлука или коначна одлука другог надлежног органа;</w:t>
      </w:r>
    </w:p>
    <w:p w:rsidR="000D1DB2" w:rsidRPr="000D1DB2" w:rsidRDefault="000D1DB2" w:rsidP="00C46D23">
      <w:pPr>
        <w:numPr>
          <w:ilvl w:val="0"/>
          <w:numId w:val="81"/>
        </w:numPr>
        <w:tabs>
          <w:tab w:val="clear" w:pos="720"/>
          <w:tab w:val="num" w:pos="1077"/>
        </w:tabs>
        <w:suppressAutoHyphens w:val="0"/>
        <w:ind w:firstLine="720"/>
        <w:jc w:val="both"/>
        <w:rPr>
          <w:rFonts w:ascii="Arial" w:hAnsi="Arial" w:cs="Arial"/>
        </w:rPr>
      </w:pPr>
      <w:r w:rsidRPr="000D1DB2">
        <w:rPr>
          <w:rFonts w:ascii="Arial" w:hAnsi="Arial" w:cs="Arial"/>
        </w:rPr>
        <w:t xml:space="preserve">исправа о реализованом средству обезбеђења испуњења </w:t>
      </w:r>
      <w:r w:rsidRPr="000D1DB2">
        <w:rPr>
          <w:rFonts w:ascii="Arial" w:hAnsi="Arial" w:cs="Arial"/>
          <w:szCs w:val="24"/>
        </w:rPr>
        <w:t xml:space="preserve">обавеза у поступку јавне набавке или испуњења </w:t>
      </w:r>
      <w:r w:rsidRPr="000D1DB2">
        <w:rPr>
          <w:rFonts w:ascii="Arial" w:hAnsi="Arial" w:cs="Arial"/>
        </w:rPr>
        <w:t>уговорних</w:t>
      </w:r>
      <w:r w:rsidRPr="000D1DB2">
        <w:rPr>
          <w:rFonts w:ascii="Arial" w:hAnsi="Arial" w:cs="Arial"/>
          <w:szCs w:val="24"/>
        </w:rPr>
        <w:t xml:space="preserve"> обавеза;</w:t>
      </w:r>
    </w:p>
    <w:p w:rsidR="000D1DB2" w:rsidRPr="000D1DB2" w:rsidRDefault="000D1DB2" w:rsidP="00C46D23">
      <w:pPr>
        <w:numPr>
          <w:ilvl w:val="0"/>
          <w:numId w:val="81"/>
        </w:numPr>
        <w:tabs>
          <w:tab w:val="clear" w:pos="720"/>
          <w:tab w:val="num" w:pos="1077"/>
        </w:tabs>
        <w:suppressAutoHyphens w:val="0"/>
        <w:ind w:firstLine="720"/>
        <w:jc w:val="both"/>
        <w:rPr>
          <w:rFonts w:ascii="Arial" w:hAnsi="Arial" w:cs="Arial"/>
          <w:szCs w:val="24"/>
        </w:rPr>
      </w:pPr>
      <w:r w:rsidRPr="000D1DB2">
        <w:rPr>
          <w:rFonts w:ascii="Arial" w:hAnsi="Arial" w:cs="Arial"/>
          <w:szCs w:val="24"/>
        </w:rPr>
        <w:t>исправа о наплаћеној уговорној казни;</w:t>
      </w:r>
    </w:p>
    <w:p w:rsidR="000D1DB2" w:rsidRPr="000D1DB2" w:rsidRDefault="000D1DB2" w:rsidP="00C46D23">
      <w:pPr>
        <w:numPr>
          <w:ilvl w:val="0"/>
          <w:numId w:val="81"/>
        </w:numPr>
        <w:tabs>
          <w:tab w:val="clear" w:pos="720"/>
          <w:tab w:val="num" w:pos="1077"/>
        </w:tabs>
        <w:suppressAutoHyphens w:val="0"/>
        <w:ind w:firstLine="720"/>
        <w:jc w:val="both"/>
        <w:rPr>
          <w:rFonts w:ascii="Arial" w:hAnsi="Arial" w:cs="Arial"/>
          <w:szCs w:val="24"/>
        </w:rPr>
      </w:pPr>
      <w:r w:rsidRPr="000D1DB2">
        <w:rPr>
          <w:rFonts w:ascii="Arial" w:hAnsi="Arial" w:cs="Arial"/>
          <w:szCs w:val="24"/>
        </w:rPr>
        <w:t>рекламације потрошача, односно корисника, ако нису отклоњене у уговореном року;</w:t>
      </w:r>
    </w:p>
    <w:p w:rsidR="000D1DB2" w:rsidRPr="000D1DB2" w:rsidRDefault="000D1DB2" w:rsidP="00C46D23">
      <w:pPr>
        <w:numPr>
          <w:ilvl w:val="0"/>
          <w:numId w:val="81"/>
        </w:numPr>
        <w:tabs>
          <w:tab w:val="clear" w:pos="720"/>
          <w:tab w:val="num" w:pos="1077"/>
        </w:tabs>
        <w:suppressAutoHyphens w:val="0"/>
        <w:ind w:firstLine="720"/>
        <w:jc w:val="both"/>
        <w:rPr>
          <w:rFonts w:ascii="Arial" w:hAnsi="Arial" w:cs="Arial"/>
          <w:szCs w:val="24"/>
        </w:rPr>
      </w:pPr>
      <w:r w:rsidRPr="000D1DB2">
        <w:rPr>
          <w:rFonts w:ascii="Arial" w:hAnsi="Arial"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0D1DB2" w:rsidRPr="000D1DB2" w:rsidRDefault="000D1DB2" w:rsidP="00C46D23">
      <w:pPr>
        <w:numPr>
          <w:ilvl w:val="0"/>
          <w:numId w:val="81"/>
        </w:numPr>
        <w:tabs>
          <w:tab w:val="clear" w:pos="720"/>
          <w:tab w:val="num" w:pos="1077"/>
        </w:tabs>
        <w:suppressAutoHyphens w:val="0"/>
        <w:ind w:firstLine="720"/>
        <w:jc w:val="both"/>
        <w:rPr>
          <w:rFonts w:ascii="Arial" w:hAnsi="Arial" w:cs="Arial"/>
          <w:szCs w:val="24"/>
        </w:rPr>
      </w:pPr>
      <w:r w:rsidRPr="000D1DB2">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0D1DB2" w:rsidRPr="000D1DB2" w:rsidRDefault="000D1DB2" w:rsidP="00C46D23">
      <w:pPr>
        <w:numPr>
          <w:ilvl w:val="0"/>
          <w:numId w:val="81"/>
        </w:numPr>
        <w:tabs>
          <w:tab w:val="clear" w:pos="720"/>
          <w:tab w:val="num" w:pos="1077"/>
        </w:tabs>
        <w:suppressAutoHyphens w:val="0"/>
        <w:ind w:firstLine="720"/>
        <w:jc w:val="both"/>
        <w:rPr>
          <w:rFonts w:ascii="Arial" w:hAnsi="Arial" w:cs="Arial"/>
          <w:szCs w:val="24"/>
        </w:rPr>
      </w:pPr>
      <w:r w:rsidRPr="000D1DB2">
        <w:rPr>
          <w:rFonts w:ascii="Arial" w:hAnsi="Arial" w:cs="Arial"/>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0D1DB2" w:rsidRPr="000D1DB2" w:rsidRDefault="000D1DB2" w:rsidP="000D1DB2">
      <w:pPr>
        <w:ind w:firstLine="720"/>
        <w:jc w:val="both"/>
        <w:rPr>
          <w:rFonts w:ascii="Arial" w:hAnsi="Arial" w:cs="Arial"/>
          <w:szCs w:val="24"/>
        </w:rPr>
      </w:pPr>
      <w:r w:rsidRPr="000D1DB2">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0D1DB2" w:rsidRPr="000D1DB2" w:rsidRDefault="000D1DB2" w:rsidP="000D1DB2">
      <w:pPr>
        <w:ind w:firstLine="720"/>
        <w:jc w:val="both"/>
        <w:rPr>
          <w:rFonts w:ascii="Arial" w:hAnsi="Arial" w:cs="Arial"/>
          <w:b/>
          <w:bCs/>
          <w:szCs w:val="24"/>
          <w:lang w:eastAsia="en-US" w:bidi="en-US"/>
        </w:rPr>
      </w:pPr>
      <w:r w:rsidRPr="000D1DB2">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F65E0D" w:rsidRPr="00AD6DA7" w:rsidRDefault="00F65E0D" w:rsidP="00F65E0D">
      <w:pPr>
        <w:jc w:val="both"/>
        <w:rPr>
          <w:rFonts w:ascii="Arial" w:hAnsi="Arial" w:cs="Arial"/>
          <w:szCs w:val="24"/>
        </w:rPr>
      </w:pPr>
      <w:bookmarkStart w:id="138" w:name="_Toc447877403"/>
    </w:p>
    <w:p w:rsidR="00F65E0D" w:rsidRPr="00AD6DA7" w:rsidRDefault="004B687C" w:rsidP="00F65E0D">
      <w:pPr>
        <w:pStyle w:val="Heading2"/>
        <w:rPr>
          <w:sz w:val="24"/>
          <w:szCs w:val="24"/>
        </w:rPr>
      </w:pPr>
      <w:bookmarkStart w:id="139" w:name="_Toc412821537"/>
      <w:bookmarkStart w:id="140" w:name="_Toc412821006"/>
      <w:bookmarkStart w:id="141" w:name="_Toc412446869"/>
      <w:bookmarkStart w:id="142" w:name="_Toc412153038"/>
      <w:bookmarkStart w:id="143" w:name="_Toc383520830"/>
      <w:bookmarkStart w:id="144" w:name="_Toc449464768"/>
      <w:r>
        <w:rPr>
          <w:sz w:val="24"/>
          <w:szCs w:val="24"/>
          <w:lang w:val="sr-Cyrl-CS"/>
        </w:rPr>
        <w:t>2.18</w:t>
      </w:r>
      <w:r>
        <w:rPr>
          <w:sz w:val="24"/>
          <w:szCs w:val="24"/>
          <w:lang w:val="sr-Cyrl-CS"/>
        </w:rPr>
        <w:tab/>
      </w:r>
      <w:r w:rsidR="00F65E0D" w:rsidRPr="00AD6DA7">
        <w:rPr>
          <w:sz w:val="24"/>
          <w:szCs w:val="24"/>
        </w:rPr>
        <w:t>ПОШТОВАЊЕ ОБАВЕЗА КОЈЕ ПРОИЗЛАЗЕ ИЗ ПРОПИСА О ЗАШТИТИ НА РАДУ И ДРУГИХ ПРОПИСА</w:t>
      </w:r>
      <w:bookmarkEnd w:id="138"/>
      <w:bookmarkEnd w:id="139"/>
      <w:bookmarkEnd w:id="140"/>
      <w:bookmarkEnd w:id="141"/>
      <w:bookmarkEnd w:id="142"/>
      <w:bookmarkEnd w:id="143"/>
      <w:bookmarkEnd w:id="144"/>
    </w:p>
    <w:p w:rsidR="00F65E0D" w:rsidRPr="00AD6DA7" w:rsidRDefault="00F65E0D" w:rsidP="00F65E0D">
      <w:pPr>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4B687C">
        <w:rPr>
          <w:rFonts w:ascii="Arial" w:hAnsi="Arial" w:cs="Arial"/>
          <w:szCs w:val="24"/>
        </w:rPr>
        <w:t xml:space="preserve">нема забрану обављања делатносит која је на снази у време подношења понуде </w:t>
      </w:r>
      <w:r w:rsidRPr="00AD6DA7">
        <w:rPr>
          <w:rFonts w:ascii="Arial" w:hAnsi="Arial" w:cs="Arial"/>
          <w:szCs w:val="24"/>
        </w:rPr>
        <w:t>(Образац 3. из Конкурсне документације).</w:t>
      </w:r>
    </w:p>
    <w:p w:rsidR="00F65E0D" w:rsidRPr="00AD6DA7" w:rsidRDefault="00F65E0D" w:rsidP="00F65E0D">
      <w:pPr>
        <w:rPr>
          <w:rFonts w:ascii="Arial" w:hAnsi="Arial" w:cs="Arial"/>
          <w:szCs w:val="24"/>
        </w:rPr>
      </w:pPr>
    </w:p>
    <w:p w:rsidR="00F65E0D" w:rsidRPr="00AD6DA7" w:rsidRDefault="004B687C" w:rsidP="00F65E0D">
      <w:pPr>
        <w:pStyle w:val="Heading2"/>
        <w:rPr>
          <w:sz w:val="24"/>
          <w:szCs w:val="24"/>
        </w:rPr>
      </w:pPr>
      <w:bookmarkStart w:id="145" w:name="_Toc412821538"/>
      <w:bookmarkStart w:id="146" w:name="_Toc412821007"/>
      <w:bookmarkStart w:id="147" w:name="_Toc412446870"/>
      <w:bookmarkStart w:id="148" w:name="_Toc412153039"/>
      <w:bookmarkStart w:id="149" w:name="_Toc383520831"/>
      <w:bookmarkStart w:id="150" w:name="_Toc449464769"/>
      <w:bookmarkStart w:id="151" w:name="_Toc447877404"/>
      <w:r>
        <w:rPr>
          <w:sz w:val="24"/>
          <w:szCs w:val="24"/>
          <w:lang w:val="sr-Cyrl-CS"/>
        </w:rPr>
        <w:t>2.19</w:t>
      </w:r>
      <w:r w:rsidR="00F65E0D" w:rsidRPr="00AD6DA7">
        <w:rPr>
          <w:sz w:val="24"/>
          <w:szCs w:val="24"/>
        </w:rPr>
        <w:tab/>
        <w:t>НАКНАДА ЗА КОРИШЋЕЊЕ ПАТЕНАТА</w:t>
      </w:r>
      <w:bookmarkEnd w:id="145"/>
      <w:bookmarkEnd w:id="146"/>
      <w:bookmarkEnd w:id="147"/>
      <w:bookmarkEnd w:id="148"/>
      <w:bookmarkEnd w:id="149"/>
      <w:bookmarkEnd w:id="150"/>
      <w:bookmarkEnd w:id="151"/>
    </w:p>
    <w:p w:rsidR="00F65E0D" w:rsidRPr="00AD6DA7" w:rsidRDefault="00F65E0D" w:rsidP="00F65E0D">
      <w:pPr>
        <w:jc w:val="both"/>
        <w:rPr>
          <w:rFonts w:ascii="Arial" w:hAnsi="Arial" w:cs="Arial"/>
          <w:b/>
          <w:szCs w:val="24"/>
        </w:rPr>
      </w:pPr>
    </w:p>
    <w:p w:rsidR="00F65E0D" w:rsidRPr="00AD6DA7" w:rsidRDefault="00F65E0D" w:rsidP="00F65E0D">
      <w:pPr>
        <w:ind w:firstLine="709"/>
        <w:jc w:val="both"/>
        <w:rPr>
          <w:rFonts w:ascii="Arial" w:hAnsi="Arial" w:cs="Arial"/>
          <w:b/>
          <w:szCs w:val="24"/>
        </w:rPr>
      </w:pPr>
      <w:r w:rsidRPr="00AD6DA7">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F65E0D" w:rsidRPr="00AD6DA7" w:rsidRDefault="00F65E0D" w:rsidP="00F65E0D">
      <w:pPr>
        <w:rPr>
          <w:rFonts w:ascii="Arial" w:hAnsi="Arial" w:cs="Arial"/>
          <w:b/>
        </w:rPr>
      </w:pPr>
    </w:p>
    <w:p w:rsidR="00F65E0D" w:rsidRPr="00AD6DA7" w:rsidRDefault="004B687C" w:rsidP="00F65E0D">
      <w:pPr>
        <w:pStyle w:val="Heading2"/>
        <w:rPr>
          <w:sz w:val="24"/>
          <w:szCs w:val="24"/>
          <w:lang w:eastAsia="en-US"/>
        </w:rPr>
      </w:pPr>
      <w:bookmarkStart w:id="152" w:name="_Toc412821539"/>
      <w:bookmarkStart w:id="153" w:name="_Toc412821008"/>
      <w:bookmarkStart w:id="154" w:name="_Toc412446871"/>
      <w:bookmarkStart w:id="155" w:name="_Toc412153040"/>
      <w:bookmarkStart w:id="156" w:name="_Toc383520832"/>
      <w:bookmarkStart w:id="157" w:name="_Toc449464770"/>
      <w:bookmarkStart w:id="158" w:name="_Toc447877405"/>
      <w:r>
        <w:rPr>
          <w:sz w:val="24"/>
          <w:szCs w:val="24"/>
          <w:lang w:val="sr-Cyrl-CS" w:eastAsia="en-US"/>
        </w:rPr>
        <w:t>2.20</w:t>
      </w:r>
      <w:r w:rsidR="00F65E0D" w:rsidRPr="00AD6DA7">
        <w:rPr>
          <w:sz w:val="24"/>
          <w:szCs w:val="24"/>
          <w:lang w:eastAsia="en-US"/>
        </w:rPr>
        <w:tab/>
        <w:t>РОК ВАЖЕЊА ПОНУДЕ</w:t>
      </w:r>
      <w:bookmarkEnd w:id="152"/>
      <w:bookmarkEnd w:id="153"/>
      <w:bookmarkEnd w:id="154"/>
      <w:bookmarkEnd w:id="155"/>
      <w:bookmarkEnd w:id="156"/>
      <w:bookmarkEnd w:id="157"/>
      <w:bookmarkEnd w:id="158"/>
    </w:p>
    <w:p w:rsidR="00F65E0D" w:rsidRPr="00AD6DA7" w:rsidRDefault="00F65E0D" w:rsidP="00F65E0D">
      <w:pPr>
        <w:suppressAutoHyphens w:val="0"/>
        <w:jc w:val="both"/>
        <w:rPr>
          <w:rFonts w:ascii="Arial" w:hAnsi="Arial" w:cs="Arial"/>
          <w:b/>
          <w:szCs w:val="24"/>
          <w:lang w:eastAsia="en-US"/>
        </w:rPr>
      </w:pPr>
    </w:p>
    <w:p w:rsidR="00F65E0D" w:rsidRPr="00AD6DA7" w:rsidRDefault="00F65E0D" w:rsidP="00F65E0D">
      <w:pPr>
        <w:ind w:firstLine="708"/>
        <w:jc w:val="both"/>
        <w:rPr>
          <w:rFonts w:ascii="Arial" w:hAnsi="Arial" w:cs="Arial"/>
          <w:szCs w:val="24"/>
        </w:rPr>
      </w:pPr>
      <w:r w:rsidRPr="00AD6DA7">
        <w:rPr>
          <w:rFonts w:ascii="Arial" w:hAnsi="Arial" w:cs="Arial"/>
          <w:szCs w:val="24"/>
        </w:rPr>
        <w:t xml:space="preserve">Понуда мора да важи најмање 60 (шездесет) дана од дана отварања понуда. </w:t>
      </w:r>
    </w:p>
    <w:p w:rsidR="00F65E0D" w:rsidRPr="00AD6DA7" w:rsidRDefault="00F65E0D" w:rsidP="00F65E0D">
      <w:pPr>
        <w:ind w:firstLine="708"/>
        <w:jc w:val="both"/>
        <w:rPr>
          <w:rFonts w:ascii="Arial" w:hAnsi="Arial" w:cs="Arial"/>
          <w:szCs w:val="24"/>
        </w:rPr>
      </w:pPr>
      <w:r w:rsidRPr="00AD6DA7">
        <w:rPr>
          <w:rFonts w:ascii="Arial" w:hAnsi="Arial" w:cs="Arial"/>
          <w:szCs w:val="24"/>
        </w:rPr>
        <w:t xml:space="preserve">У случају да понуђач наведе краћи рок важења понуде, понуда ће бити одбијена, као неприхватљива. </w:t>
      </w:r>
    </w:p>
    <w:p w:rsidR="00AD6DA7" w:rsidRPr="00AD6DA7" w:rsidRDefault="00AD6DA7" w:rsidP="00F65E0D">
      <w:pPr>
        <w:ind w:firstLine="708"/>
        <w:jc w:val="both"/>
        <w:rPr>
          <w:rFonts w:ascii="Arial" w:hAnsi="Arial" w:cs="Arial"/>
          <w:szCs w:val="24"/>
        </w:rPr>
      </w:pPr>
    </w:p>
    <w:p w:rsidR="00F65E0D" w:rsidRPr="00AD6DA7" w:rsidRDefault="004B687C" w:rsidP="00F65E0D">
      <w:pPr>
        <w:pStyle w:val="Heading2"/>
        <w:rPr>
          <w:sz w:val="24"/>
          <w:szCs w:val="24"/>
          <w:lang w:val="sr-Cyrl-CS" w:eastAsia="en-US"/>
        </w:rPr>
      </w:pPr>
      <w:bookmarkStart w:id="159" w:name="_Toc412821540"/>
      <w:bookmarkStart w:id="160" w:name="_Toc412821009"/>
      <w:bookmarkStart w:id="161" w:name="_Toc412446872"/>
      <w:bookmarkStart w:id="162" w:name="_Toc412153041"/>
      <w:bookmarkStart w:id="163" w:name="_Toc383520833"/>
      <w:bookmarkStart w:id="164" w:name="_Toc449464771"/>
      <w:bookmarkStart w:id="165" w:name="_Toc447877406"/>
      <w:r>
        <w:rPr>
          <w:sz w:val="24"/>
          <w:szCs w:val="24"/>
          <w:lang w:val="sr-Cyrl-CS" w:eastAsia="en-US"/>
        </w:rPr>
        <w:t>2.21</w:t>
      </w:r>
      <w:r w:rsidR="00F65E0D" w:rsidRPr="00AD6DA7">
        <w:rPr>
          <w:sz w:val="24"/>
          <w:szCs w:val="24"/>
          <w:lang w:eastAsia="en-US"/>
        </w:rPr>
        <w:tab/>
        <w:t>РОК ЗА ЗАКЉУЧЕЊЕ УГОВОРА</w:t>
      </w:r>
      <w:bookmarkEnd w:id="159"/>
      <w:bookmarkEnd w:id="160"/>
      <w:bookmarkEnd w:id="161"/>
      <w:bookmarkEnd w:id="162"/>
      <w:bookmarkEnd w:id="163"/>
      <w:bookmarkEnd w:id="164"/>
      <w:bookmarkEnd w:id="165"/>
      <w:r w:rsidR="00F65E0D" w:rsidRPr="00AD6DA7">
        <w:rPr>
          <w:sz w:val="24"/>
          <w:szCs w:val="24"/>
          <w:lang w:eastAsia="en-US"/>
        </w:rPr>
        <w:t xml:space="preserve"> </w:t>
      </w:r>
    </w:p>
    <w:p w:rsidR="004B687C" w:rsidRDefault="004B687C" w:rsidP="004B687C">
      <w:pPr>
        <w:ind w:firstLine="720"/>
        <w:jc w:val="both"/>
        <w:rPr>
          <w:rFonts w:ascii="Arial" w:hAnsi="Arial" w:cs="Arial"/>
          <w:szCs w:val="24"/>
        </w:rPr>
      </w:pPr>
    </w:p>
    <w:p w:rsidR="004B687C" w:rsidRPr="004B687C" w:rsidRDefault="004B687C" w:rsidP="004B687C">
      <w:pPr>
        <w:ind w:firstLine="720"/>
        <w:jc w:val="both"/>
        <w:rPr>
          <w:rFonts w:ascii="Arial" w:hAnsi="Arial" w:cs="Arial"/>
          <w:szCs w:val="24"/>
        </w:rPr>
      </w:pPr>
      <w:r w:rsidRPr="004B687C">
        <w:rPr>
          <w:rFonts w:ascii="Arial" w:hAnsi="Arial" w:cs="Arial"/>
          <w:szCs w:val="24"/>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rsidR="004B687C" w:rsidRPr="004B687C" w:rsidRDefault="004B687C" w:rsidP="004B687C">
      <w:pPr>
        <w:ind w:firstLine="720"/>
        <w:jc w:val="both"/>
        <w:rPr>
          <w:rFonts w:ascii="Arial" w:hAnsi="Arial" w:cs="Arial"/>
          <w:szCs w:val="24"/>
        </w:rPr>
      </w:pPr>
      <w:r w:rsidRPr="004B687C">
        <w:rPr>
          <w:rFonts w:ascii="Arial" w:hAnsi="Arial" w:cs="Arial"/>
          <w:szCs w:val="24"/>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rsidR="004B687C" w:rsidRPr="004B687C" w:rsidRDefault="004B687C" w:rsidP="004B687C">
      <w:pPr>
        <w:ind w:firstLine="720"/>
        <w:jc w:val="both"/>
        <w:rPr>
          <w:rFonts w:ascii="Arial" w:hAnsi="Arial" w:cs="Arial"/>
          <w:szCs w:val="24"/>
        </w:rPr>
      </w:pPr>
      <w:r w:rsidRPr="004B687C">
        <w:rPr>
          <w:rFonts w:ascii="Arial" w:hAnsi="Arial" w:cs="Arial"/>
        </w:rPr>
        <w:lastRenderedPageBreak/>
        <w:t xml:space="preserve">Наручилац може и пре истека рока за подношење захтева за заштиту права закључити уговор о јавној набавци </w:t>
      </w:r>
      <w:r w:rsidRPr="004B687C">
        <w:rPr>
          <w:rFonts w:ascii="Arial" w:hAnsi="Arial" w:cs="Arial"/>
          <w:szCs w:val="24"/>
        </w:rPr>
        <w:t>у случају испуњености услова из члана 112. став 2. тачка 5. Закона.</w:t>
      </w:r>
    </w:p>
    <w:p w:rsidR="00F65E0D" w:rsidRPr="004B687C" w:rsidRDefault="00F65E0D" w:rsidP="00F65E0D">
      <w:pPr>
        <w:suppressAutoHyphens w:val="0"/>
        <w:ind w:firstLine="360"/>
        <w:jc w:val="both"/>
        <w:rPr>
          <w:rFonts w:ascii="Arial" w:hAnsi="Arial" w:cs="Arial"/>
        </w:rPr>
      </w:pPr>
    </w:p>
    <w:p w:rsidR="00F65E0D" w:rsidRPr="00AD6DA7" w:rsidRDefault="004B687C" w:rsidP="00F65E0D">
      <w:pPr>
        <w:pStyle w:val="Heading2"/>
        <w:rPr>
          <w:sz w:val="24"/>
          <w:szCs w:val="24"/>
        </w:rPr>
      </w:pPr>
      <w:bookmarkStart w:id="166" w:name="_Toc412821541"/>
      <w:bookmarkStart w:id="167" w:name="_Toc412821010"/>
      <w:bookmarkStart w:id="168" w:name="_Toc412446873"/>
      <w:bookmarkStart w:id="169" w:name="_Toc412153042"/>
      <w:bookmarkStart w:id="170" w:name="_Toc383520834"/>
      <w:bookmarkStart w:id="171" w:name="_Toc449464772"/>
      <w:bookmarkStart w:id="172" w:name="_Toc447877407"/>
      <w:r>
        <w:rPr>
          <w:sz w:val="24"/>
          <w:szCs w:val="24"/>
          <w:lang w:val="sr-Cyrl-CS"/>
        </w:rPr>
        <w:t>2.22</w:t>
      </w:r>
      <w:r w:rsidR="00F65E0D" w:rsidRPr="00AD6DA7">
        <w:rPr>
          <w:rFonts w:eastAsia="Calibri"/>
          <w:sz w:val="24"/>
          <w:szCs w:val="24"/>
          <w:lang w:eastAsia="en-US"/>
        </w:rPr>
        <w:tab/>
      </w:r>
      <w:r w:rsidR="00F65E0D" w:rsidRPr="00AD6DA7">
        <w:rPr>
          <w:sz w:val="24"/>
          <w:szCs w:val="24"/>
        </w:rPr>
        <w:t>НАЧИН ОЗНАЧАВАЊА ПОВЕРЉИВИХ ПОДАТАКА</w:t>
      </w:r>
      <w:bookmarkEnd w:id="166"/>
      <w:bookmarkEnd w:id="167"/>
      <w:bookmarkEnd w:id="168"/>
      <w:bookmarkEnd w:id="169"/>
      <w:bookmarkEnd w:id="170"/>
      <w:bookmarkEnd w:id="171"/>
      <w:bookmarkEnd w:id="172"/>
    </w:p>
    <w:p w:rsidR="00F65E0D" w:rsidRPr="00AD6DA7" w:rsidRDefault="00F65E0D" w:rsidP="00F65E0D">
      <w:pPr>
        <w:suppressAutoHyphens w:val="0"/>
        <w:jc w:val="both"/>
        <w:rPr>
          <w:rFonts w:ascii="Arial" w:hAnsi="Arial" w:cs="Arial"/>
          <w:b/>
          <w:szCs w:val="24"/>
        </w:rPr>
      </w:pPr>
    </w:p>
    <w:p w:rsidR="00F65E0D" w:rsidRPr="00AD6DA7" w:rsidRDefault="00F65E0D" w:rsidP="00F65E0D">
      <w:pPr>
        <w:suppressAutoHyphens w:val="0"/>
        <w:ind w:firstLine="709"/>
        <w:jc w:val="both"/>
        <w:rPr>
          <w:rFonts w:ascii="Arial" w:hAnsi="Arial" w:cs="Arial"/>
          <w:szCs w:val="24"/>
          <w:lang w:eastAsia="en-US"/>
        </w:rPr>
      </w:pPr>
      <w:r w:rsidRPr="00AD6DA7">
        <w:rPr>
          <w:rFonts w:ascii="Arial" w:hAnsi="Arial" w:cs="Arial"/>
          <w:szCs w:val="24"/>
          <w:lang w:eastAsia="en-US"/>
        </w:rPr>
        <w:t xml:space="preserve">Подаци које понуђач оправдано означи као поверљиве биће коришћени само </w:t>
      </w:r>
      <w:r w:rsidRPr="00AD6DA7">
        <w:rPr>
          <w:rFonts w:ascii="Arial" w:hAnsi="Arial" w:cs="Arial"/>
          <w:szCs w:val="24"/>
        </w:rPr>
        <w:t xml:space="preserve">у току поступка јавне набавке у складу са Позивом </w:t>
      </w:r>
      <w:r w:rsidRPr="00AD6DA7">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Наручилац не одговара за поверљивост података који нису означени на горе  наведени начин.</w:t>
      </w:r>
    </w:p>
    <w:p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F65E0D" w:rsidRPr="00AD6DA7" w:rsidRDefault="00F65E0D" w:rsidP="00833098">
      <w:pPr>
        <w:suppressAutoHyphens w:val="0"/>
        <w:ind w:firstLine="708"/>
        <w:jc w:val="both"/>
        <w:rPr>
          <w:rFonts w:ascii="Arial" w:hAnsi="Arial" w:cs="Arial"/>
          <w:szCs w:val="24"/>
          <w:lang w:eastAsia="en-US"/>
        </w:rPr>
      </w:pPr>
      <w:r w:rsidRPr="00AD6DA7">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A54913" w:rsidRPr="00AD6DA7" w:rsidRDefault="00F65E0D" w:rsidP="00A54913">
      <w:pPr>
        <w:ind w:firstLine="709"/>
        <w:jc w:val="both"/>
        <w:rPr>
          <w:rFonts w:ascii="Arial" w:hAnsi="Arial" w:cs="Arial"/>
          <w:szCs w:val="24"/>
        </w:rPr>
      </w:pPr>
      <w:r w:rsidRPr="00AD6DA7">
        <w:rPr>
          <w:rFonts w:ascii="Arial" w:hAnsi="Arial" w:cs="Arial"/>
          <w:szCs w:val="24"/>
        </w:rPr>
        <w:t xml:space="preserve">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 </w:t>
      </w:r>
      <w:bookmarkStart w:id="173" w:name="_Toc412821542"/>
      <w:bookmarkStart w:id="174" w:name="_Toc412821011"/>
      <w:bookmarkStart w:id="175" w:name="_Toc412446874"/>
      <w:bookmarkStart w:id="176" w:name="_Toc412153043"/>
      <w:bookmarkStart w:id="177" w:name="_Toc383520835"/>
    </w:p>
    <w:p w:rsidR="00AD6DA7" w:rsidRPr="00AD6DA7" w:rsidRDefault="00AD6DA7" w:rsidP="00A54913">
      <w:pPr>
        <w:jc w:val="both"/>
        <w:rPr>
          <w:rFonts w:ascii="Arial" w:hAnsi="Arial" w:cs="Arial"/>
          <w:szCs w:val="24"/>
        </w:rPr>
      </w:pPr>
    </w:p>
    <w:p w:rsidR="00A54913" w:rsidRPr="00AD6DA7" w:rsidRDefault="004B687C" w:rsidP="00A54913">
      <w:pPr>
        <w:jc w:val="both"/>
        <w:rPr>
          <w:rFonts w:ascii="Arial" w:hAnsi="Arial" w:cs="Arial"/>
          <w:b/>
          <w:szCs w:val="24"/>
        </w:rPr>
      </w:pPr>
      <w:r>
        <w:rPr>
          <w:rFonts w:ascii="Arial" w:hAnsi="Arial" w:cs="Arial"/>
          <w:b/>
          <w:szCs w:val="24"/>
        </w:rPr>
        <w:t>2.23</w:t>
      </w:r>
      <w:r w:rsidR="00F65E0D" w:rsidRPr="00AD6DA7">
        <w:rPr>
          <w:rFonts w:ascii="Arial" w:hAnsi="Arial" w:cs="Arial"/>
          <w:b/>
          <w:szCs w:val="24"/>
        </w:rPr>
        <w:tab/>
        <w:t>ТРОШКОВИ ПОНУДЕ</w:t>
      </w:r>
      <w:bookmarkEnd w:id="173"/>
      <w:bookmarkEnd w:id="174"/>
      <w:bookmarkEnd w:id="175"/>
      <w:bookmarkEnd w:id="176"/>
      <w:bookmarkEnd w:id="177"/>
    </w:p>
    <w:p w:rsidR="00A54913" w:rsidRPr="00AD6DA7" w:rsidRDefault="00A54913" w:rsidP="00A54913">
      <w:pPr>
        <w:jc w:val="both"/>
        <w:rPr>
          <w:rFonts w:ascii="Arial" w:hAnsi="Arial" w:cs="Arial"/>
          <w:b/>
          <w:szCs w:val="24"/>
        </w:rPr>
      </w:pPr>
    </w:p>
    <w:p w:rsidR="00F65E0D" w:rsidRPr="00AD6DA7" w:rsidRDefault="00F65E0D" w:rsidP="00A54913">
      <w:pPr>
        <w:ind w:firstLine="709"/>
        <w:jc w:val="both"/>
        <w:rPr>
          <w:rFonts w:ascii="Arial" w:hAnsi="Arial" w:cs="Arial"/>
          <w:szCs w:val="24"/>
        </w:rPr>
      </w:pPr>
      <w:r w:rsidRPr="00AD6DA7">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F65E0D" w:rsidRPr="00AD6DA7" w:rsidRDefault="00F65E0D" w:rsidP="00F65E0D">
      <w:pPr>
        <w:ind w:firstLine="709"/>
        <w:jc w:val="both"/>
        <w:rPr>
          <w:rFonts w:ascii="Arial" w:hAnsi="Arial" w:cs="Arial"/>
          <w:szCs w:val="24"/>
        </w:rPr>
      </w:pPr>
      <w:r w:rsidRPr="00AD6DA7">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65E0D" w:rsidRPr="00AD6DA7" w:rsidRDefault="00F65E0D" w:rsidP="00F65E0D">
      <w:pPr>
        <w:ind w:firstLine="709"/>
        <w:jc w:val="both"/>
        <w:rPr>
          <w:rFonts w:ascii="Arial" w:hAnsi="Arial" w:cs="Arial"/>
          <w:szCs w:val="24"/>
        </w:rPr>
      </w:pPr>
    </w:p>
    <w:p w:rsidR="00F65E0D" w:rsidRPr="00AD6DA7" w:rsidRDefault="004B687C" w:rsidP="00F65E0D">
      <w:pPr>
        <w:pStyle w:val="Heading2"/>
        <w:rPr>
          <w:sz w:val="24"/>
          <w:szCs w:val="24"/>
        </w:rPr>
      </w:pPr>
      <w:bookmarkStart w:id="178" w:name="_Toc412821543"/>
      <w:bookmarkStart w:id="179" w:name="_Toc412821012"/>
      <w:bookmarkStart w:id="180" w:name="_Toc412446875"/>
      <w:bookmarkStart w:id="181" w:name="_Toc412153044"/>
      <w:bookmarkStart w:id="182" w:name="_Toc383520836"/>
      <w:bookmarkStart w:id="183" w:name="_Toc449464773"/>
      <w:bookmarkStart w:id="184" w:name="_Toc447877408"/>
      <w:r>
        <w:rPr>
          <w:bCs w:val="0"/>
          <w:sz w:val="24"/>
          <w:szCs w:val="24"/>
          <w:lang w:val="sr-Cyrl-CS"/>
        </w:rPr>
        <w:t>2.24</w:t>
      </w:r>
      <w:r w:rsidR="00F65E0D" w:rsidRPr="00AD6DA7">
        <w:rPr>
          <w:bCs w:val="0"/>
          <w:sz w:val="24"/>
          <w:szCs w:val="24"/>
        </w:rPr>
        <w:tab/>
      </w:r>
      <w:r w:rsidR="00F65E0D" w:rsidRPr="00AD6DA7">
        <w:rPr>
          <w:sz w:val="24"/>
          <w:szCs w:val="24"/>
        </w:rPr>
        <w:t>ОБРАЗАЦ СТРУКТУРЕ ЦЕНЕ</w:t>
      </w:r>
      <w:bookmarkEnd w:id="178"/>
      <w:bookmarkEnd w:id="179"/>
      <w:bookmarkEnd w:id="180"/>
      <w:bookmarkEnd w:id="181"/>
      <w:bookmarkEnd w:id="182"/>
      <w:bookmarkEnd w:id="183"/>
      <w:bookmarkEnd w:id="184"/>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Структуру цене понуђач наводи тако што попуњава, потписује и оверава печатом Образац 5. из Конкурсне документације.</w:t>
      </w:r>
    </w:p>
    <w:p w:rsidR="00F65E0D" w:rsidRPr="00AD6DA7" w:rsidRDefault="00F65E0D" w:rsidP="00F65E0D">
      <w:pPr>
        <w:jc w:val="both"/>
        <w:rPr>
          <w:rFonts w:ascii="Arial" w:hAnsi="Arial" w:cs="Arial"/>
        </w:rPr>
      </w:pPr>
    </w:p>
    <w:p w:rsidR="00F65E0D" w:rsidRPr="00AD6DA7" w:rsidRDefault="004B687C" w:rsidP="00F65E0D">
      <w:pPr>
        <w:pStyle w:val="Heading2"/>
        <w:rPr>
          <w:sz w:val="24"/>
          <w:szCs w:val="24"/>
        </w:rPr>
      </w:pPr>
      <w:bookmarkStart w:id="185" w:name="_Toc412821544"/>
      <w:bookmarkStart w:id="186" w:name="_Toc412821013"/>
      <w:bookmarkStart w:id="187" w:name="_Toc412446876"/>
      <w:bookmarkStart w:id="188" w:name="_Toc412153045"/>
      <w:bookmarkStart w:id="189" w:name="_Toc383520837"/>
      <w:bookmarkStart w:id="190" w:name="_Toc449464774"/>
      <w:bookmarkStart w:id="191" w:name="_Toc447877409"/>
      <w:r>
        <w:rPr>
          <w:sz w:val="24"/>
          <w:szCs w:val="24"/>
          <w:lang w:val="sr-Cyrl-CS"/>
        </w:rPr>
        <w:lastRenderedPageBreak/>
        <w:t>2.25</w:t>
      </w:r>
      <w:r w:rsidR="00F65E0D" w:rsidRPr="00AD6DA7">
        <w:rPr>
          <w:sz w:val="24"/>
          <w:szCs w:val="24"/>
        </w:rPr>
        <w:tab/>
        <w:t>МОДЕЛ УГОВОРА</w:t>
      </w:r>
      <w:bookmarkEnd w:id="185"/>
      <w:bookmarkEnd w:id="186"/>
      <w:bookmarkEnd w:id="187"/>
      <w:bookmarkEnd w:id="188"/>
      <w:bookmarkEnd w:id="189"/>
      <w:bookmarkEnd w:id="190"/>
      <w:bookmarkEnd w:id="191"/>
    </w:p>
    <w:p w:rsidR="00F65E0D" w:rsidRPr="00AD6DA7" w:rsidRDefault="00F65E0D" w:rsidP="00F65E0D">
      <w:pPr>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У складу са датим Моделом уговора и елементима најповољније понуде биће закључен Уговор о јавној набавци.</w:t>
      </w:r>
    </w:p>
    <w:p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rsidR="00F65E0D" w:rsidRPr="00AD6DA7" w:rsidRDefault="00F65E0D" w:rsidP="00F65E0D">
      <w:pPr>
        <w:rPr>
          <w:rFonts w:ascii="Arial" w:hAnsi="Arial" w:cs="Arial"/>
          <w:szCs w:val="24"/>
        </w:rPr>
      </w:pPr>
    </w:p>
    <w:p w:rsidR="00F65E0D" w:rsidRPr="00AD6DA7" w:rsidRDefault="004B687C" w:rsidP="00F65E0D">
      <w:pPr>
        <w:pStyle w:val="Heading2"/>
        <w:rPr>
          <w:sz w:val="24"/>
          <w:szCs w:val="24"/>
        </w:rPr>
      </w:pPr>
      <w:bookmarkStart w:id="192" w:name="_Toc412821545"/>
      <w:bookmarkStart w:id="193" w:name="_Toc412821014"/>
      <w:bookmarkStart w:id="194" w:name="_Toc412446877"/>
      <w:bookmarkStart w:id="195" w:name="_Toc412153046"/>
      <w:bookmarkStart w:id="196" w:name="_Toc383520840"/>
      <w:bookmarkStart w:id="197" w:name="_Toc449464775"/>
      <w:bookmarkStart w:id="198" w:name="_Toc447877410"/>
      <w:r>
        <w:rPr>
          <w:sz w:val="24"/>
          <w:szCs w:val="24"/>
          <w:lang w:val="sr-Cyrl-CS"/>
        </w:rPr>
        <w:t>2.26</w:t>
      </w:r>
      <w:r w:rsidR="00F65E0D" w:rsidRPr="00AD6DA7">
        <w:rPr>
          <w:sz w:val="24"/>
          <w:szCs w:val="24"/>
        </w:rPr>
        <w:tab/>
        <w:t>РАЗЛОЗИ ЗА ОДБИЈАЊЕ ПОНУДЕ И ОБУСТАВУ ПОСТУПКА</w:t>
      </w:r>
      <w:bookmarkEnd w:id="192"/>
      <w:bookmarkEnd w:id="193"/>
      <w:bookmarkEnd w:id="194"/>
      <w:bookmarkEnd w:id="195"/>
      <w:bookmarkEnd w:id="196"/>
      <w:bookmarkEnd w:id="197"/>
      <w:bookmarkEnd w:id="198"/>
    </w:p>
    <w:p w:rsidR="00F65E0D" w:rsidRPr="00AD6DA7" w:rsidRDefault="00F65E0D" w:rsidP="00F65E0D">
      <w:pPr>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t>У поступку јавне набавке Наручилац ће одбити неприхватљиву понуду у складу са чланом 107. Закона.</w:t>
      </w:r>
    </w:p>
    <w:p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ће донети одлуку о обустави поступка јавне набавке у складу са чланом 109. Закона.</w:t>
      </w:r>
    </w:p>
    <w:p w:rsidR="00F65E0D" w:rsidRPr="00AD6DA7" w:rsidRDefault="00F65E0D" w:rsidP="00F65E0D">
      <w:pPr>
        <w:ind w:firstLine="709"/>
        <w:jc w:val="both"/>
        <w:rPr>
          <w:rFonts w:ascii="Arial" w:hAnsi="Arial" w:cs="Arial"/>
          <w:szCs w:val="24"/>
        </w:rPr>
      </w:pPr>
      <w:r w:rsidRPr="00AD6DA7">
        <w:rPr>
          <w:rFonts w:ascii="Arial" w:hAnsi="Arial" w:cs="Arial"/>
          <w:szCs w:val="24"/>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F65E0D" w:rsidRPr="00AD6DA7" w:rsidRDefault="00F65E0D" w:rsidP="00F65E0D">
      <w:pPr>
        <w:ind w:firstLine="709"/>
        <w:jc w:val="both"/>
        <w:rPr>
          <w:rFonts w:ascii="Arial" w:hAnsi="Arial" w:cs="Arial"/>
          <w:szCs w:val="24"/>
        </w:rPr>
      </w:pPr>
    </w:p>
    <w:p w:rsidR="00F65E0D" w:rsidRPr="00AD6DA7" w:rsidRDefault="004B687C" w:rsidP="00F65E0D">
      <w:pPr>
        <w:pStyle w:val="Heading2"/>
        <w:rPr>
          <w:sz w:val="24"/>
          <w:szCs w:val="24"/>
        </w:rPr>
      </w:pPr>
      <w:bookmarkStart w:id="199" w:name="_Toc412821546"/>
      <w:bookmarkStart w:id="200" w:name="_Toc412821015"/>
      <w:bookmarkStart w:id="201" w:name="_Toc412446878"/>
      <w:bookmarkStart w:id="202" w:name="_Toc412153047"/>
      <w:bookmarkStart w:id="203" w:name="_Toc383520841"/>
      <w:bookmarkStart w:id="204" w:name="_Toc449464776"/>
      <w:bookmarkStart w:id="205" w:name="_Toc447877411"/>
      <w:r>
        <w:rPr>
          <w:sz w:val="24"/>
          <w:szCs w:val="24"/>
          <w:lang w:val="sr-Cyrl-CS"/>
        </w:rPr>
        <w:t>2.27</w:t>
      </w:r>
      <w:r w:rsidR="00F65E0D" w:rsidRPr="00AD6DA7">
        <w:rPr>
          <w:sz w:val="24"/>
          <w:szCs w:val="24"/>
        </w:rPr>
        <w:tab/>
        <w:t>ПОДАЦИ О САДРЖИНИ ПОНУДЕ</w:t>
      </w:r>
      <w:bookmarkEnd w:id="199"/>
      <w:bookmarkEnd w:id="200"/>
      <w:bookmarkEnd w:id="201"/>
      <w:bookmarkEnd w:id="202"/>
      <w:bookmarkEnd w:id="203"/>
      <w:bookmarkEnd w:id="204"/>
      <w:bookmarkEnd w:id="205"/>
    </w:p>
    <w:p w:rsidR="00F65E0D" w:rsidRPr="00AD6DA7" w:rsidRDefault="00F65E0D" w:rsidP="00F65E0D">
      <w:pPr>
        <w:rPr>
          <w:rFonts w:ascii="Arial" w:hAnsi="Arial" w:cs="Arial"/>
        </w:rPr>
      </w:pPr>
    </w:p>
    <w:p w:rsidR="00F65E0D" w:rsidRPr="00AD6DA7" w:rsidRDefault="00F65E0D" w:rsidP="00F65E0D">
      <w:pPr>
        <w:ind w:firstLine="720"/>
        <w:jc w:val="both"/>
        <w:rPr>
          <w:rFonts w:ascii="Arial" w:hAnsi="Arial" w:cs="Arial"/>
          <w:szCs w:val="24"/>
        </w:rPr>
      </w:pPr>
      <w:r w:rsidRPr="00AD6DA7">
        <w:rPr>
          <w:rFonts w:ascii="Arial" w:hAnsi="Arial" w:cs="Arial"/>
          <w:szCs w:val="24"/>
          <w:lang w:eastAsia="en-US" w:bidi="en-US"/>
        </w:rPr>
        <w:t>Садржину понуде, поред Обрасца понуде, чине и сви остали докази о испуњености услова из чл. 75. и 76.</w:t>
      </w:r>
      <w:r w:rsidRPr="00AD6DA7">
        <w:rPr>
          <w:rFonts w:ascii="Arial" w:hAnsi="Arial" w:cs="Arial"/>
          <w:szCs w:val="24"/>
        </w:rPr>
        <w:t xml:space="preserve"> Закона</w:t>
      </w:r>
      <w:r w:rsidRPr="00AD6DA7">
        <w:rPr>
          <w:rFonts w:ascii="Arial" w:hAnsi="Arial" w:cs="Arial"/>
          <w:szCs w:val="24"/>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AD6DA7">
        <w:rPr>
          <w:rFonts w:ascii="Arial" w:hAnsi="Arial" w:cs="Arial"/>
          <w:szCs w:val="24"/>
        </w:rPr>
        <w:t>:</w:t>
      </w:r>
    </w:p>
    <w:p w:rsidR="00F65E0D" w:rsidRPr="00AD6DA7" w:rsidRDefault="00F65E0D" w:rsidP="00C46D23">
      <w:pPr>
        <w:numPr>
          <w:ilvl w:val="0"/>
          <w:numId w:val="13"/>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„Изјава о независној понуди“</w:t>
      </w:r>
    </w:p>
    <w:p w:rsidR="00F65E0D" w:rsidRPr="00AD6DA7" w:rsidRDefault="00F65E0D" w:rsidP="00C46D23">
      <w:pPr>
        <w:numPr>
          <w:ilvl w:val="0"/>
          <w:numId w:val="13"/>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„Образац понуде“</w:t>
      </w:r>
    </w:p>
    <w:p w:rsidR="00F65E0D" w:rsidRPr="00AD6DA7" w:rsidRDefault="00F65E0D" w:rsidP="00C46D23">
      <w:pPr>
        <w:numPr>
          <w:ilvl w:val="0"/>
          <w:numId w:val="13"/>
        </w:numPr>
        <w:suppressAutoHyphens w:val="0"/>
        <w:jc w:val="both"/>
        <w:rPr>
          <w:rFonts w:ascii="Arial" w:hAnsi="Arial" w:cs="Arial"/>
          <w:szCs w:val="24"/>
        </w:rPr>
      </w:pPr>
      <w:r w:rsidRPr="00AD6DA7">
        <w:rPr>
          <w:rFonts w:ascii="Arial" w:hAnsi="Arial" w:cs="Arial"/>
          <w:szCs w:val="24"/>
        </w:rPr>
        <w:t xml:space="preserve">попуњен, потписан и печатом оверен образац изјаве у складу са чланом 75. став 2. Закона </w:t>
      </w:r>
    </w:p>
    <w:p w:rsidR="00F65E0D" w:rsidRPr="00AD6DA7" w:rsidRDefault="00F65E0D" w:rsidP="00C46D23">
      <w:pPr>
        <w:numPr>
          <w:ilvl w:val="0"/>
          <w:numId w:val="13"/>
        </w:numPr>
        <w:suppressAutoHyphens w:val="0"/>
        <w:jc w:val="both"/>
        <w:rPr>
          <w:rFonts w:ascii="Arial" w:hAnsi="Arial" w:cs="Arial"/>
          <w:szCs w:val="24"/>
        </w:rPr>
      </w:pPr>
      <w:r w:rsidRPr="00AD6DA7">
        <w:rPr>
          <w:rFonts w:ascii="Arial" w:hAnsi="Arial" w:cs="Arial"/>
          <w:szCs w:val="24"/>
        </w:rPr>
        <w:t xml:space="preserve">попуњен, потписан и печатом оверен образац „Термин план извршења услуге“ </w:t>
      </w:r>
    </w:p>
    <w:p w:rsidR="00F65E0D" w:rsidRPr="00AD6DA7" w:rsidRDefault="00F65E0D" w:rsidP="00C46D23">
      <w:pPr>
        <w:numPr>
          <w:ilvl w:val="0"/>
          <w:numId w:val="13"/>
        </w:numPr>
        <w:suppressAutoHyphens w:val="0"/>
        <w:jc w:val="both"/>
        <w:rPr>
          <w:rFonts w:ascii="Arial" w:hAnsi="Arial" w:cs="Arial"/>
          <w:szCs w:val="24"/>
        </w:rPr>
      </w:pPr>
      <w:r w:rsidRPr="00AD6DA7">
        <w:rPr>
          <w:rFonts w:ascii="Arial" w:hAnsi="Arial" w:cs="Arial"/>
          <w:szCs w:val="24"/>
        </w:rPr>
        <w:t xml:space="preserve">попуњен, потписан и печатом оверен образац „Структура цене“ </w:t>
      </w:r>
    </w:p>
    <w:p w:rsidR="00F65E0D" w:rsidRPr="00AD6DA7" w:rsidRDefault="00F65E0D" w:rsidP="00C46D23">
      <w:pPr>
        <w:numPr>
          <w:ilvl w:val="0"/>
          <w:numId w:val="13"/>
        </w:numPr>
        <w:suppressAutoHyphens w:val="0"/>
        <w:jc w:val="both"/>
        <w:rPr>
          <w:rFonts w:ascii="Arial" w:hAnsi="Arial" w:cs="Arial"/>
          <w:szCs w:val="24"/>
        </w:rPr>
      </w:pPr>
      <w:r w:rsidRPr="00AD6DA7">
        <w:rPr>
          <w:rFonts w:ascii="Arial" w:hAnsi="Arial" w:cs="Arial"/>
          <w:szCs w:val="24"/>
        </w:rPr>
        <w:t xml:space="preserve">попуњен, потписан и печатом оверен образац „Квалификациона структура, функција и време ангажовања чланова тима“ </w:t>
      </w:r>
    </w:p>
    <w:p w:rsidR="00F65E0D" w:rsidRPr="00AD6DA7" w:rsidRDefault="00F65E0D" w:rsidP="00C46D23">
      <w:pPr>
        <w:numPr>
          <w:ilvl w:val="0"/>
          <w:numId w:val="13"/>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„Преглед ангажовања особља“</w:t>
      </w:r>
    </w:p>
    <w:p w:rsidR="00F65E0D" w:rsidRPr="00AD6DA7" w:rsidRDefault="00F65E0D" w:rsidP="00C46D23">
      <w:pPr>
        <w:numPr>
          <w:ilvl w:val="0"/>
          <w:numId w:val="13"/>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„Радна биографија члана тима“</w:t>
      </w:r>
    </w:p>
    <w:p w:rsidR="00F65E0D" w:rsidRPr="00AD6DA7" w:rsidRDefault="00F65E0D" w:rsidP="00C46D23">
      <w:pPr>
        <w:numPr>
          <w:ilvl w:val="0"/>
          <w:numId w:val="13"/>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трошкова припреме понуде“</w:t>
      </w:r>
      <w:r w:rsidR="00686815" w:rsidRPr="00AD6DA7">
        <w:rPr>
          <w:rFonts w:ascii="Arial" w:hAnsi="Arial" w:cs="Arial"/>
          <w:szCs w:val="24"/>
        </w:rPr>
        <w:t>, по потреби</w:t>
      </w:r>
    </w:p>
    <w:p w:rsidR="004B687C" w:rsidRPr="00AD6DA7" w:rsidRDefault="004B687C" w:rsidP="00C46D23">
      <w:pPr>
        <w:numPr>
          <w:ilvl w:val="0"/>
          <w:numId w:val="13"/>
        </w:numPr>
        <w:suppressAutoHyphens w:val="0"/>
        <w:jc w:val="both"/>
        <w:rPr>
          <w:rFonts w:ascii="Arial" w:hAnsi="Arial" w:cs="Arial"/>
          <w:szCs w:val="24"/>
        </w:rPr>
      </w:pPr>
      <w:r w:rsidRPr="00AD6DA7">
        <w:rPr>
          <w:rFonts w:ascii="Arial" w:hAnsi="Arial" w:cs="Arial"/>
          <w:szCs w:val="24"/>
        </w:rPr>
        <w:t>потписан и печатом оверен „Модел уговора“</w:t>
      </w:r>
    </w:p>
    <w:p w:rsidR="00686815" w:rsidRPr="00AD6DA7" w:rsidRDefault="00686815" w:rsidP="00C46D23">
      <w:pPr>
        <w:numPr>
          <w:ilvl w:val="0"/>
          <w:numId w:val="13"/>
        </w:numPr>
        <w:suppressAutoHyphens w:val="0"/>
        <w:jc w:val="both"/>
        <w:rPr>
          <w:rFonts w:ascii="Arial" w:hAnsi="Arial" w:cs="Arial"/>
          <w:szCs w:val="24"/>
        </w:rPr>
      </w:pPr>
      <w:r w:rsidRPr="00AD6DA7">
        <w:rPr>
          <w:rFonts w:ascii="Arial" w:hAnsi="Arial" w:cs="Arial"/>
          <w:szCs w:val="24"/>
        </w:rPr>
        <w:t>потписан и печатом оверен „Модел уговора</w:t>
      </w:r>
      <w:r w:rsidR="007E5E0E" w:rsidRPr="00AD6DA7">
        <w:rPr>
          <w:rFonts w:ascii="Arial" w:hAnsi="Arial" w:cs="Arial"/>
          <w:szCs w:val="24"/>
        </w:rPr>
        <w:t xml:space="preserve"> о чувању пословне тајне и поверљивих информација</w:t>
      </w:r>
      <w:r w:rsidRPr="00AD6DA7">
        <w:rPr>
          <w:rFonts w:ascii="Arial" w:hAnsi="Arial" w:cs="Arial"/>
          <w:szCs w:val="24"/>
        </w:rPr>
        <w:t>“</w:t>
      </w:r>
    </w:p>
    <w:p w:rsidR="00F65E0D" w:rsidRPr="00AD6DA7" w:rsidRDefault="00F65E0D" w:rsidP="00C46D23">
      <w:pPr>
        <w:numPr>
          <w:ilvl w:val="0"/>
          <w:numId w:val="13"/>
        </w:numPr>
        <w:suppressAutoHyphens w:val="0"/>
        <w:jc w:val="both"/>
        <w:rPr>
          <w:rFonts w:ascii="Arial" w:hAnsi="Arial" w:cs="Arial"/>
          <w:szCs w:val="24"/>
        </w:rPr>
      </w:pPr>
      <w:r w:rsidRPr="00AD6DA7">
        <w:rPr>
          <w:rFonts w:ascii="Arial" w:hAnsi="Arial" w:cs="Arial"/>
          <w:szCs w:val="24"/>
        </w:rPr>
        <w:t xml:space="preserve">обрасце, изјаве и доказе одређене тачком </w:t>
      </w:r>
      <w:r w:rsidR="004B687C">
        <w:rPr>
          <w:rFonts w:ascii="Arial" w:hAnsi="Arial" w:cs="Arial"/>
          <w:szCs w:val="24"/>
        </w:rPr>
        <w:t>2.7 или 2</w:t>
      </w:r>
      <w:r w:rsidRPr="00AD6DA7">
        <w:rPr>
          <w:rFonts w:ascii="Arial" w:hAnsi="Arial" w:cs="Arial"/>
          <w:szCs w:val="24"/>
        </w:rPr>
        <w:t>.8 овог упутства у случају да понуђач подноси понуду са подизвођачем или заједничку понуду подноси група понуђача;</w:t>
      </w:r>
    </w:p>
    <w:p w:rsidR="00F65E0D" w:rsidRPr="00AD6DA7" w:rsidRDefault="00F65E0D" w:rsidP="00C46D23">
      <w:pPr>
        <w:numPr>
          <w:ilvl w:val="0"/>
          <w:numId w:val="13"/>
        </w:numPr>
        <w:suppressAutoHyphens w:val="0"/>
        <w:jc w:val="both"/>
        <w:rPr>
          <w:rFonts w:ascii="Arial" w:hAnsi="Arial" w:cs="Arial"/>
          <w:szCs w:val="24"/>
        </w:rPr>
      </w:pPr>
      <w:r w:rsidRPr="00AD6DA7">
        <w:rPr>
          <w:rFonts w:ascii="Arial" w:hAnsi="Arial" w:cs="Arial"/>
          <w:szCs w:val="24"/>
        </w:rPr>
        <w:t xml:space="preserve">средство финансијског обезбеђења озбиљности понуде у складу са тачком </w:t>
      </w:r>
      <w:r w:rsidR="004B687C">
        <w:rPr>
          <w:rFonts w:ascii="Arial" w:hAnsi="Arial" w:cs="Arial"/>
          <w:szCs w:val="24"/>
        </w:rPr>
        <w:t>2</w:t>
      </w:r>
      <w:r w:rsidRPr="00AD6DA7">
        <w:rPr>
          <w:rFonts w:ascii="Arial" w:hAnsi="Arial" w:cs="Arial"/>
          <w:szCs w:val="24"/>
        </w:rPr>
        <w:t>.1</w:t>
      </w:r>
      <w:r w:rsidR="007E5E0E" w:rsidRPr="00AD6DA7">
        <w:rPr>
          <w:rFonts w:ascii="Arial" w:hAnsi="Arial" w:cs="Arial"/>
          <w:szCs w:val="24"/>
        </w:rPr>
        <w:t>4</w:t>
      </w:r>
      <w:r w:rsidRPr="00AD6DA7">
        <w:rPr>
          <w:rFonts w:ascii="Arial" w:hAnsi="Arial" w:cs="Arial"/>
          <w:szCs w:val="24"/>
        </w:rPr>
        <w:t xml:space="preserve"> овог упутства</w:t>
      </w:r>
    </w:p>
    <w:p w:rsidR="00F65E0D" w:rsidRPr="004B687C" w:rsidRDefault="00F65E0D" w:rsidP="00C46D23">
      <w:pPr>
        <w:numPr>
          <w:ilvl w:val="0"/>
          <w:numId w:val="13"/>
        </w:numPr>
        <w:suppressAutoHyphens w:val="0"/>
        <w:jc w:val="both"/>
        <w:rPr>
          <w:rFonts w:ascii="Arial" w:hAnsi="Arial" w:cs="Arial"/>
          <w:szCs w:val="24"/>
        </w:rPr>
      </w:pPr>
      <w:r w:rsidRPr="00AD6DA7">
        <w:rPr>
          <w:rFonts w:ascii="Arial" w:hAnsi="Arial" w:cs="Arial"/>
          <w:szCs w:val="24"/>
        </w:rPr>
        <w:t xml:space="preserve">докази о испуњености </w:t>
      </w:r>
      <w:r w:rsidRPr="00AD6DA7">
        <w:rPr>
          <w:rFonts w:ascii="Arial" w:hAnsi="Arial" w:cs="Arial"/>
          <w:szCs w:val="24"/>
          <w:lang w:eastAsia="en-US" w:bidi="en-US"/>
        </w:rPr>
        <w:t>из чл. 75. и 76.</w:t>
      </w:r>
      <w:r w:rsidRPr="00AD6DA7">
        <w:rPr>
          <w:rFonts w:ascii="Arial" w:hAnsi="Arial" w:cs="Arial"/>
          <w:szCs w:val="24"/>
        </w:rPr>
        <w:t xml:space="preserve"> Закона у складу са чланом 77. Закона и </w:t>
      </w:r>
      <w:r w:rsidRPr="004B687C">
        <w:rPr>
          <w:rFonts w:ascii="Arial" w:hAnsi="Arial" w:cs="Arial"/>
          <w:szCs w:val="24"/>
        </w:rPr>
        <w:t>Одељком 4. конкурсне документације.</w:t>
      </w:r>
    </w:p>
    <w:p w:rsidR="007B212C" w:rsidRPr="004B687C" w:rsidRDefault="007B212C" w:rsidP="00F65E0D">
      <w:pPr>
        <w:suppressAutoHyphens w:val="0"/>
        <w:ind w:left="720"/>
        <w:jc w:val="both"/>
        <w:rPr>
          <w:rFonts w:ascii="Arial" w:hAnsi="Arial" w:cs="Arial"/>
          <w:szCs w:val="24"/>
        </w:rPr>
      </w:pPr>
    </w:p>
    <w:p w:rsidR="004B687C" w:rsidRPr="004B687C" w:rsidRDefault="004B687C" w:rsidP="004B687C">
      <w:pPr>
        <w:pStyle w:val="Heading2"/>
        <w:rPr>
          <w:rFonts w:eastAsia="Calibri"/>
          <w:sz w:val="24"/>
          <w:szCs w:val="24"/>
          <w:lang w:val="sr-Cyrl-CS" w:eastAsia="en-US"/>
        </w:rPr>
      </w:pPr>
      <w:bookmarkStart w:id="206" w:name="_Toc449464777"/>
      <w:bookmarkStart w:id="207" w:name="_Toc412821547"/>
      <w:bookmarkStart w:id="208" w:name="_Toc412821016"/>
      <w:bookmarkStart w:id="209" w:name="_Toc412446879"/>
      <w:bookmarkStart w:id="210" w:name="_Toc412153048"/>
      <w:bookmarkStart w:id="211" w:name="_Toc383520842"/>
      <w:bookmarkStart w:id="212" w:name="_Toc447877412"/>
      <w:r w:rsidRPr="004B687C">
        <w:rPr>
          <w:sz w:val="24"/>
          <w:szCs w:val="24"/>
          <w:lang w:val="sr-Cyrl-CS"/>
        </w:rPr>
        <w:t>2.28</w:t>
      </w:r>
      <w:r w:rsidR="00F65E0D" w:rsidRPr="004B687C">
        <w:rPr>
          <w:rFonts w:eastAsia="Calibri"/>
          <w:sz w:val="24"/>
          <w:szCs w:val="24"/>
          <w:lang w:eastAsia="en-US"/>
        </w:rPr>
        <w:tab/>
      </w:r>
      <w:bookmarkStart w:id="213" w:name="_Toc441852762"/>
      <w:bookmarkStart w:id="214" w:name="_Toc449348098"/>
      <w:bookmarkStart w:id="215" w:name="_Toc449097034"/>
      <w:r w:rsidRPr="004B687C">
        <w:rPr>
          <w:sz w:val="24"/>
          <w:szCs w:val="24"/>
        </w:rPr>
        <w:t>ИЗМЕНЕ ТОКОМ ТРАЈАЊА УГОВОРА</w:t>
      </w:r>
      <w:bookmarkEnd w:id="206"/>
      <w:bookmarkEnd w:id="213"/>
      <w:bookmarkEnd w:id="214"/>
      <w:bookmarkEnd w:id="215"/>
    </w:p>
    <w:p w:rsidR="004B687C" w:rsidRPr="004B687C" w:rsidRDefault="004B687C" w:rsidP="004B687C">
      <w:pPr>
        <w:suppressAutoHyphens w:val="0"/>
        <w:ind w:firstLine="709"/>
        <w:jc w:val="both"/>
        <w:rPr>
          <w:rFonts w:ascii="Arial" w:hAnsi="Arial" w:cs="Arial"/>
          <w:szCs w:val="24"/>
          <w:lang w:eastAsia="sr-Latn-CS"/>
        </w:rPr>
      </w:pPr>
    </w:p>
    <w:p w:rsidR="004B687C" w:rsidRPr="00E254E1" w:rsidRDefault="004B687C" w:rsidP="004B687C">
      <w:pPr>
        <w:suppressAutoHyphens w:val="0"/>
        <w:ind w:firstLine="709"/>
        <w:jc w:val="both"/>
        <w:rPr>
          <w:rFonts w:ascii="Arial" w:hAnsi="Arial" w:cs="Arial"/>
          <w:szCs w:val="24"/>
          <w:lang w:eastAsia="sr-Latn-CS"/>
        </w:rPr>
      </w:pPr>
      <w:r w:rsidRPr="00E254E1">
        <w:rPr>
          <w:rFonts w:ascii="Arial" w:hAnsi="Arial" w:cs="Arial"/>
          <w:szCs w:val="24"/>
          <w:lang w:eastAsia="sr-Latn-CS"/>
        </w:rPr>
        <w:lastRenderedPageBreak/>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rsidR="004B687C" w:rsidRPr="004B687C" w:rsidRDefault="004B687C" w:rsidP="004B687C">
      <w:pPr>
        <w:ind w:firstLine="709"/>
        <w:jc w:val="both"/>
        <w:rPr>
          <w:rFonts w:ascii="Arial" w:hAnsi="Arial" w:cs="Arial"/>
          <w:szCs w:val="24"/>
          <w:lang w:eastAsia="sr-Latn-CS"/>
        </w:rPr>
      </w:pPr>
      <w:r w:rsidRPr="00E254E1">
        <w:rPr>
          <w:rFonts w:ascii="Arial" w:hAnsi="Arial" w:cs="Arial"/>
          <w:szCs w:val="24"/>
          <w:lang w:eastAsia="sr-Latn-CS"/>
        </w:rPr>
        <w:t>У вези са наведеним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B687C" w:rsidRPr="004B687C" w:rsidRDefault="004B687C" w:rsidP="00F65E0D">
      <w:pPr>
        <w:pStyle w:val="Heading2"/>
        <w:rPr>
          <w:rFonts w:eastAsia="Calibri"/>
          <w:sz w:val="24"/>
          <w:szCs w:val="24"/>
          <w:lang w:val="sr-Cyrl-CS" w:eastAsia="en-US"/>
        </w:rPr>
      </w:pPr>
    </w:p>
    <w:p w:rsidR="00F65E0D" w:rsidRPr="00AD6DA7" w:rsidRDefault="004B687C" w:rsidP="00F65E0D">
      <w:pPr>
        <w:pStyle w:val="Heading2"/>
        <w:rPr>
          <w:sz w:val="24"/>
          <w:szCs w:val="24"/>
        </w:rPr>
      </w:pPr>
      <w:bookmarkStart w:id="216" w:name="_Toc449464778"/>
      <w:r>
        <w:rPr>
          <w:rFonts w:eastAsia="Calibri"/>
          <w:sz w:val="24"/>
          <w:szCs w:val="24"/>
          <w:lang w:val="sr-Cyrl-CS" w:eastAsia="en-US"/>
        </w:rPr>
        <w:t>2.29</w:t>
      </w:r>
      <w:r>
        <w:rPr>
          <w:rFonts w:eastAsia="Calibri"/>
          <w:sz w:val="24"/>
          <w:szCs w:val="24"/>
          <w:lang w:val="sr-Cyrl-CS" w:eastAsia="en-US"/>
        </w:rPr>
        <w:tab/>
      </w:r>
      <w:r w:rsidR="00F65E0D" w:rsidRPr="00AD6DA7">
        <w:rPr>
          <w:sz w:val="24"/>
          <w:szCs w:val="24"/>
        </w:rPr>
        <w:t>ЗАШТИТА ПРАВА ПОНУЂАЧА</w:t>
      </w:r>
      <w:bookmarkEnd w:id="207"/>
      <w:bookmarkEnd w:id="208"/>
      <w:bookmarkEnd w:id="209"/>
      <w:bookmarkEnd w:id="210"/>
      <w:bookmarkEnd w:id="211"/>
      <w:bookmarkEnd w:id="212"/>
      <w:bookmarkEnd w:id="216"/>
    </w:p>
    <w:p w:rsidR="00F65E0D" w:rsidRPr="00AD6DA7" w:rsidRDefault="00F65E0D" w:rsidP="00F65E0D">
      <w:pPr>
        <w:ind w:left="709" w:hanging="709"/>
        <w:jc w:val="both"/>
        <w:outlineLvl w:val="1"/>
        <w:rPr>
          <w:rFonts w:ascii="Arial" w:hAnsi="Arial" w:cs="Arial"/>
          <w:b/>
          <w:szCs w:val="24"/>
        </w:rPr>
      </w:pPr>
    </w:p>
    <w:p w:rsidR="004B687C" w:rsidRPr="004B687C" w:rsidRDefault="004B687C" w:rsidP="004B687C">
      <w:pPr>
        <w:ind w:firstLine="720"/>
        <w:jc w:val="both"/>
        <w:rPr>
          <w:rFonts w:ascii="Arial" w:hAnsi="Arial" w:cs="Arial"/>
          <w:szCs w:val="24"/>
        </w:rPr>
      </w:pPr>
      <w:bookmarkStart w:id="217" w:name="_Toc299460573"/>
      <w:bookmarkStart w:id="218" w:name="_Toc383520843"/>
      <w:r w:rsidRPr="004B687C">
        <w:rPr>
          <w:rFonts w:ascii="Arial" w:hAnsi="Arial"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4B687C" w:rsidRPr="004B687C" w:rsidRDefault="004B687C" w:rsidP="004B687C">
      <w:pPr>
        <w:ind w:firstLine="720"/>
        <w:jc w:val="both"/>
        <w:rPr>
          <w:rFonts w:ascii="Arial" w:hAnsi="Arial" w:cs="Arial"/>
          <w:szCs w:val="24"/>
        </w:rPr>
      </w:pPr>
      <w:r w:rsidRPr="004B687C">
        <w:rPr>
          <w:rFonts w:ascii="Arial" w:hAnsi="Arial" w:cs="Arial"/>
          <w:szCs w:val="24"/>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4B687C">
        <w:rPr>
          <w:rFonts w:ascii="Arial" w:hAnsi="Arial" w:cs="Arial"/>
          <w:szCs w:val="24"/>
          <w:lang w:eastAsia="sr-Latn-CS"/>
        </w:rPr>
        <w:t>Н</w:t>
      </w:r>
      <w:r w:rsidRPr="004B687C">
        <w:rPr>
          <w:rFonts w:ascii="Arial" w:hAnsi="Arial" w:cs="Arial"/>
          <w:szCs w:val="24"/>
          <w:lang w:val="sr-Latn-CS" w:eastAsia="sr-Latn-CS"/>
        </w:rPr>
        <w:t xml:space="preserve">аручиоца противно одредбама </w:t>
      </w:r>
      <w:r w:rsidRPr="004B687C">
        <w:rPr>
          <w:rFonts w:ascii="Arial" w:hAnsi="Arial" w:cs="Arial"/>
          <w:szCs w:val="24"/>
          <w:lang w:eastAsia="sr-Latn-CS"/>
        </w:rPr>
        <w:t>Закона.</w:t>
      </w:r>
    </w:p>
    <w:p w:rsidR="004B687C" w:rsidRPr="004B687C" w:rsidRDefault="004B687C" w:rsidP="004B687C">
      <w:pPr>
        <w:ind w:firstLine="720"/>
        <w:jc w:val="both"/>
        <w:rPr>
          <w:rFonts w:ascii="Arial" w:hAnsi="Arial" w:cs="Arial"/>
          <w:szCs w:val="24"/>
        </w:rPr>
      </w:pPr>
      <w:r w:rsidRPr="004B687C">
        <w:rPr>
          <w:rFonts w:ascii="Arial" w:hAnsi="Arial" w:cs="Arial"/>
          <w:szCs w:val="24"/>
        </w:rPr>
        <w:t>Захтев за заштиту права се подноси Наручиоцу, са назнаком „Захтев за заштиту права јн. број J</w:t>
      </w:r>
      <w:r w:rsidR="00BC1BEC">
        <w:rPr>
          <w:rFonts w:ascii="Arial" w:hAnsi="Arial" w:cs="Arial"/>
          <w:szCs w:val="24"/>
          <w:lang w:val="sr-Latn-RS"/>
        </w:rPr>
        <w:t>H/1000/0202/2016’’</w:t>
      </w:r>
      <w:r w:rsidRPr="004B687C">
        <w:rPr>
          <w:rFonts w:ascii="Arial" w:hAnsi="Arial" w:cs="Arial"/>
          <w:szCs w:val="24"/>
        </w:rPr>
        <w:t>.</w:t>
      </w:r>
    </w:p>
    <w:p w:rsidR="004B687C" w:rsidRPr="004B687C" w:rsidRDefault="004B687C" w:rsidP="004B687C">
      <w:pPr>
        <w:ind w:firstLine="720"/>
        <w:jc w:val="both"/>
        <w:rPr>
          <w:rFonts w:ascii="Arial" w:hAnsi="Arial" w:cs="Arial"/>
          <w:szCs w:val="24"/>
        </w:rPr>
      </w:pPr>
      <w:r w:rsidRPr="004B687C">
        <w:rPr>
          <w:rFonts w:ascii="Arial" w:hAnsi="Arial" w:cs="Arial"/>
          <w:szCs w:val="24"/>
          <w:lang w:val="sr-Latn-CS"/>
        </w:rPr>
        <w:t>Ко</w:t>
      </w:r>
      <w:r w:rsidRPr="004B687C">
        <w:rPr>
          <w:rFonts w:ascii="Arial" w:hAnsi="Arial" w:cs="Arial"/>
          <w:szCs w:val="24"/>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4B687C" w:rsidRPr="004B687C" w:rsidRDefault="004B687C" w:rsidP="004B687C">
      <w:pPr>
        <w:ind w:firstLine="720"/>
        <w:jc w:val="both"/>
        <w:rPr>
          <w:rFonts w:ascii="Arial" w:hAnsi="Arial" w:cs="Arial"/>
          <w:szCs w:val="24"/>
        </w:rPr>
      </w:pPr>
      <w:r w:rsidRPr="004B687C">
        <w:rPr>
          <w:rFonts w:ascii="Arial" w:hAnsi="Arial" w:cs="Arial"/>
          <w:szCs w:val="24"/>
        </w:rPr>
        <w:t>Захтев за заштиту права садржи:</w:t>
      </w:r>
    </w:p>
    <w:p w:rsidR="004B687C" w:rsidRPr="004B687C" w:rsidRDefault="004B687C" w:rsidP="00C46D23">
      <w:pPr>
        <w:pStyle w:val="ListParagraph"/>
        <w:numPr>
          <w:ilvl w:val="0"/>
          <w:numId w:val="83"/>
        </w:numPr>
        <w:spacing w:after="0" w:line="240" w:lineRule="auto"/>
        <w:ind w:left="714" w:hanging="357"/>
        <w:rPr>
          <w:rFonts w:ascii="Arial" w:hAnsi="Arial" w:cs="Arial"/>
          <w:szCs w:val="24"/>
        </w:rPr>
      </w:pPr>
      <w:r w:rsidRPr="004B687C">
        <w:rPr>
          <w:rFonts w:ascii="Arial" w:hAnsi="Arial" w:cs="Arial"/>
          <w:szCs w:val="24"/>
        </w:rPr>
        <w:t xml:space="preserve">назив и адресу подносиоца захтева и лице за контакт; </w:t>
      </w:r>
    </w:p>
    <w:p w:rsidR="004B687C" w:rsidRPr="004B687C" w:rsidRDefault="004B687C" w:rsidP="00C46D23">
      <w:pPr>
        <w:pStyle w:val="ListParagraph"/>
        <w:numPr>
          <w:ilvl w:val="0"/>
          <w:numId w:val="83"/>
        </w:numPr>
        <w:spacing w:after="0" w:line="240" w:lineRule="auto"/>
        <w:ind w:left="714" w:hanging="357"/>
        <w:rPr>
          <w:rFonts w:ascii="Arial" w:hAnsi="Arial" w:cs="Arial"/>
          <w:szCs w:val="24"/>
        </w:rPr>
      </w:pPr>
      <w:r w:rsidRPr="004B687C">
        <w:rPr>
          <w:rFonts w:ascii="Arial" w:hAnsi="Arial" w:cs="Arial"/>
          <w:szCs w:val="24"/>
        </w:rPr>
        <w:t xml:space="preserve">назив и адресу наручиоца; </w:t>
      </w:r>
    </w:p>
    <w:p w:rsidR="004B687C" w:rsidRPr="004B687C" w:rsidRDefault="004B687C" w:rsidP="00C46D23">
      <w:pPr>
        <w:pStyle w:val="ListParagraph"/>
        <w:numPr>
          <w:ilvl w:val="0"/>
          <w:numId w:val="83"/>
        </w:numPr>
        <w:spacing w:after="0" w:line="240" w:lineRule="auto"/>
        <w:ind w:left="714" w:hanging="357"/>
        <w:rPr>
          <w:rFonts w:ascii="Arial" w:hAnsi="Arial" w:cs="Arial"/>
          <w:szCs w:val="24"/>
        </w:rPr>
      </w:pPr>
      <w:r w:rsidRPr="004B687C">
        <w:rPr>
          <w:rFonts w:ascii="Arial" w:hAnsi="Arial" w:cs="Arial"/>
          <w:szCs w:val="24"/>
        </w:rPr>
        <w:t xml:space="preserve">податке о јавној набавци која је предмет захтева, односно о одлуци наручиоца; </w:t>
      </w:r>
    </w:p>
    <w:p w:rsidR="004B687C" w:rsidRPr="004B687C" w:rsidRDefault="004B687C" w:rsidP="00C46D23">
      <w:pPr>
        <w:pStyle w:val="ListParagraph"/>
        <w:numPr>
          <w:ilvl w:val="0"/>
          <w:numId w:val="83"/>
        </w:numPr>
        <w:spacing w:after="0" w:line="240" w:lineRule="auto"/>
        <w:ind w:left="714" w:hanging="357"/>
        <w:rPr>
          <w:rFonts w:ascii="Arial" w:hAnsi="Arial" w:cs="Arial"/>
          <w:szCs w:val="24"/>
        </w:rPr>
      </w:pPr>
      <w:r w:rsidRPr="004B687C">
        <w:rPr>
          <w:rFonts w:ascii="Arial" w:hAnsi="Arial" w:cs="Arial"/>
          <w:szCs w:val="24"/>
        </w:rPr>
        <w:t xml:space="preserve">повреде прописа којима се уређује поступак јавне набавке; </w:t>
      </w:r>
    </w:p>
    <w:p w:rsidR="004B687C" w:rsidRPr="004B687C" w:rsidRDefault="004B687C" w:rsidP="00C46D23">
      <w:pPr>
        <w:pStyle w:val="ListParagraph"/>
        <w:numPr>
          <w:ilvl w:val="0"/>
          <w:numId w:val="83"/>
        </w:numPr>
        <w:spacing w:after="0" w:line="240" w:lineRule="auto"/>
        <w:ind w:left="714" w:hanging="357"/>
        <w:rPr>
          <w:rFonts w:ascii="Arial" w:hAnsi="Arial" w:cs="Arial"/>
          <w:szCs w:val="24"/>
        </w:rPr>
      </w:pPr>
      <w:r w:rsidRPr="004B687C">
        <w:rPr>
          <w:rFonts w:ascii="Arial" w:hAnsi="Arial" w:cs="Arial"/>
          <w:szCs w:val="24"/>
        </w:rPr>
        <w:t xml:space="preserve">чињенице и доказе којима се повреде доказују; </w:t>
      </w:r>
    </w:p>
    <w:p w:rsidR="004B687C" w:rsidRPr="004B687C" w:rsidRDefault="004B687C" w:rsidP="00C46D23">
      <w:pPr>
        <w:pStyle w:val="ListParagraph"/>
        <w:numPr>
          <w:ilvl w:val="0"/>
          <w:numId w:val="83"/>
        </w:numPr>
        <w:spacing w:after="0" w:line="240" w:lineRule="auto"/>
        <w:ind w:left="714" w:hanging="357"/>
        <w:rPr>
          <w:rFonts w:ascii="Arial" w:hAnsi="Arial" w:cs="Arial"/>
          <w:szCs w:val="24"/>
        </w:rPr>
      </w:pPr>
      <w:r w:rsidRPr="004B687C">
        <w:rPr>
          <w:rFonts w:ascii="Arial" w:hAnsi="Arial" w:cs="Arial"/>
          <w:szCs w:val="24"/>
        </w:rPr>
        <w:t xml:space="preserve">потврду о уплати таксе из члана 156. </w:t>
      </w:r>
      <w:r w:rsidRPr="004B687C">
        <w:rPr>
          <w:rFonts w:ascii="Arial" w:hAnsi="Arial" w:cs="Arial"/>
          <w:szCs w:val="24"/>
          <w:lang w:val="sr-Cyrl-CS"/>
        </w:rPr>
        <w:t>З</w:t>
      </w:r>
      <w:r w:rsidRPr="004B687C">
        <w:rPr>
          <w:rFonts w:ascii="Arial" w:hAnsi="Arial" w:cs="Arial"/>
          <w:szCs w:val="24"/>
        </w:rPr>
        <w:t>акона</w:t>
      </w:r>
      <w:r w:rsidRPr="004B687C">
        <w:rPr>
          <w:rFonts w:ascii="Arial" w:hAnsi="Arial" w:cs="Arial"/>
          <w:szCs w:val="24"/>
          <w:lang w:val="sr-Cyrl-CS"/>
        </w:rPr>
        <w:t>;</w:t>
      </w:r>
      <w:r w:rsidRPr="004B687C">
        <w:rPr>
          <w:rFonts w:ascii="Arial" w:hAnsi="Arial" w:cs="Arial"/>
          <w:szCs w:val="24"/>
        </w:rPr>
        <w:t xml:space="preserve"> </w:t>
      </w:r>
    </w:p>
    <w:p w:rsidR="004B687C" w:rsidRPr="004B687C" w:rsidRDefault="004B687C" w:rsidP="00C46D23">
      <w:pPr>
        <w:pStyle w:val="ListParagraph"/>
        <w:numPr>
          <w:ilvl w:val="0"/>
          <w:numId w:val="83"/>
        </w:numPr>
        <w:spacing w:after="0" w:line="240" w:lineRule="auto"/>
        <w:ind w:left="714" w:hanging="357"/>
        <w:rPr>
          <w:rFonts w:ascii="Arial" w:hAnsi="Arial" w:cs="Arial"/>
          <w:szCs w:val="24"/>
        </w:rPr>
      </w:pPr>
      <w:r w:rsidRPr="004B687C">
        <w:rPr>
          <w:rFonts w:ascii="Arial" w:hAnsi="Arial" w:cs="Arial"/>
          <w:szCs w:val="24"/>
        </w:rPr>
        <w:t xml:space="preserve">потпис подносиоца. </w:t>
      </w:r>
    </w:p>
    <w:p w:rsidR="004B687C" w:rsidRPr="004B687C" w:rsidRDefault="004B687C" w:rsidP="004B687C">
      <w:pPr>
        <w:ind w:firstLine="720"/>
        <w:jc w:val="both"/>
        <w:rPr>
          <w:rFonts w:ascii="Arial" w:hAnsi="Arial" w:cs="Arial"/>
          <w:szCs w:val="24"/>
        </w:rPr>
      </w:pPr>
      <w:r w:rsidRPr="004B687C">
        <w:rPr>
          <w:rFonts w:ascii="Arial" w:hAnsi="Arial" w:cs="Arial"/>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4B687C">
        <w:rPr>
          <w:rFonts w:ascii="Arial" w:hAnsi="Arial" w:cs="Arial"/>
          <w:szCs w:val="24"/>
          <w:lang w:val="sr-Latn-CS" w:eastAsia="sr-Latn-CS"/>
        </w:rPr>
        <w:t xml:space="preserve">и уколико је подносилац захтева у складу са чланом 63. став 2. </w:t>
      </w:r>
      <w:r w:rsidRPr="004B687C">
        <w:rPr>
          <w:rFonts w:ascii="Arial" w:hAnsi="Arial" w:cs="Arial"/>
          <w:szCs w:val="24"/>
          <w:lang w:eastAsia="sr-Latn-CS"/>
        </w:rPr>
        <w:t>Закона</w:t>
      </w:r>
      <w:r w:rsidRPr="004B687C">
        <w:rPr>
          <w:rFonts w:ascii="Arial" w:hAnsi="Arial" w:cs="Arial"/>
          <w:szCs w:val="24"/>
          <w:lang w:val="sr-Latn-CS" w:eastAsia="sr-Latn-CS"/>
        </w:rPr>
        <w:t xml:space="preserve"> указао </w:t>
      </w:r>
      <w:r w:rsidRPr="004B687C">
        <w:rPr>
          <w:rFonts w:ascii="Arial" w:hAnsi="Arial" w:cs="Arial"/>
          <w:szCs w:val="24"/>
          <w:lang w:eastAsia="sr-Latn-CS"/>
        </w:rPr>
        <w:t>Н</w:t>
      </w:r>
      <w:r w:rsidRPr="004B687C">
        <w:rPr>
          <w:rFonts w:ascii="Arial" w:hAnsi="Arial" w:cs="Arial"/>
          <w:szCs w:val="24"/>
          <w:lang w:val="sr-Latn-CS" w:eastAsia="sr-Latn-CS"/>
        </w:rPr>
        <w:t xml:space="preserve">аручиоцу на евентуалне недостатке и неправилности, а </w:t>
      </w:r>
      <w:r w:rsidRPr="004B687C">
        <w:rPr>
          <w:rFonts w:ascii="Arial" w:hAnsi="Arial" w:cs="Arial"/>
          <w:szCs w:val="24"/>
          <w:lang w:eastAsia="sr-Latn-CS"/>
        </w:rPr>
        <w:t>Н</w:t>
      </w:r>
      <w:r w:rsidRPr="004B687C">
        <w:rPr>
          <w:rFonts w:ascii="Arial" w:hAnsi="Arial" w:cs="Arial"/>
          <w:szCs w:val="24"/>
          <w:lang w:val="sr-Latn-CS" w:eastAsia="sr-Latn-CS"/>
        </w:rPr>
        <w:t>аручилац исте није отклонио</w:t>
      </w:r>
      <w:r w:rsidRPr="004B687C">
        <w:rPr>
          <w:rFonts w:ascii="Arial" w:hAnsi="Arial" w:cs="Arial"/>
          <w:szCs w:val="24"/>
        </w:rPr>
        <w:t>.</w:t>
      </w:r>
    </w:p>
    <w:p w:rsidR="004B687C" w:rsidRPr="004B687C" w:rsidRDefault="004B687C" w:rsidP="004B687C">
      <w:pPr>
        <w:ind w:firstLine="720"/>
        <w:jc w:val="both"/>
        <w:rPr>
          <w:rFonts w:ascii="Arial" w:hAnsi="Arial" w:cs="Arial"/>
          <w:szCs w:val="24"/>
        </w:rPr>
      </w:pPr>
      <w:r w:rsidRPr="004B687C">
        <w:rPr>
          <w:rFonts w:ascii="Arial" w:hAnsi="Arial" w:cs="Arial"/>
          <w:szCs w:val="24"/>
          <w:lang w:val="sr-Latn-CS" w:eastAsia="sr-Latn-CS"/>
        </w:rPr>
        <w:t xml:space="preserve">Захтев за заштиту права којим се оспоравају радње које </w:t>
      </w:r>
      <w:r w:rsidRPr="004B687C">
        <w:rPr>
          <w:rFonts w:ascii="Arial" w:hAnsi="Arial" w:cs="Arial"/>
          <w:szCs w:val="24"/>
          <w:lang w:eastAsia="sr-Latn-CS"/>
        </w:rPr>
        <w:t>Н</w:t>
      </w:r>
      <w:r w:rsidRPr="004B687C">
        <w:rPr>
          <w:rFonts w:ascii="Arial" w:hAnsi="Arial" w:cs="Arial"/>
          <w:szCs w:val="24"/>
          <w:lang w:val="sr-Latn-CS" w:eastAsia="sr-Latn-CS"/>
        </w:rPr>
        <w:t xml:space="preserve">аручилац предузме пре истека рока за подношење понуда, а након истека рока из </w:t>
      </w:r>
      <w:r w:rsidRPr="004B687C">
        <w:rPr>
          <w:rFonts w:ascii="Arial" w:hAnsi="Arial" w:cs="Arial"/>
          <w:szCs w:val="24"/>
          <w:lang w:eastAsia="sr-Latn-CS"/>
        </w:rPr>
        <w:t xml:space="preserve">претходног </w:t>
      </w:r>
      <w:r w:rsidRPr="004B687C">
        <w:rPr>
          <w:rFonts w:ascii="Arial" w:hAnsi="Arial" w:cs="Arial"/>
          <w:szCs w:val="24"/>
          <w:lang w:val="sr-Latn-CS" w:eastAsia="sr-Latn-CS"/>
        </w:rPr>
        <w:t xml:space="preserve">става, сматраће се благовременим уколико је поднет најкасније до истека рока за подношење понуда. </w:t>
      </w:r>
    </w:p>
    <w:p w:rsidR="004B687C" w:rsidRPr="004B687C" w:rsidRDefault="004B687C" w:rsidP="004B687C">
      <w:pPr>
        <w:ind w:firstLine="720"/>
        <w:jc w:val="both"/>
        <w:rPr>
          <w:rFonts w:ascii="Arial" w:hAnsi="Arial" w:cs="Arial"/>
          <w:szCs w:val="24"/>
        </w:rPr>
      </w:pPr>
      <w:r w:rsidRPr="004B687C">
        <w:rPr>
          <w:rFonts w:ascii="Arial" w:hAnsi="Arial" w:cs="Arial"/>
          <w:szCs w:val="24"/>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4B687C" w:rsidRPr="004B687C" w:rsidRDefault="004B687C" w:rsidP="004B687C">
      <w:pPr>
        <w:ind w:firstLine="720"/>
        <w:jc w:val="both"/>
        <w:rPr>
          <w:rFonts w:ascii="Arial" w:hAnsi="Arial" w:cs="Arial"/>
          <w:szCs w:val="24"/>
        </w:rPr>
      </w:pPr>
      <w:r w:rsidRPr="004B687C">
        <w:rPr>
          <w:rFonts w:ascii="Arial" w:hAnsi="Arial" w:cs="Arial"/>
          <w:szCs w:val="24"/>
          <w:lang w:val="sr-Latn-CS" w:eastAsia="sr-Latn-CS"/>
        </w:rPr>
        <w:t xml:space="preserve">Захтев за заштиту права не задржава даље активности </w:t>
      </w:r>
      <w:r w:rsidRPr="004B687C">
        <w:rPr>
          <w:rFonts w:ascii="Arial" w:hAnsi="Arial" w:cs="Arial"/>
          <w:szCs w:val="24"/>
          <w:lang w:eastAsia="sr-Latn-CS"/>
        </w:rPr>
        <w:t>Н</w:t>
      </w:r>
      <w:r w:rsidRPr="004B687C">
        <w:rPr>
          <w:rFonts w:ascii="Arial" w:hAnsi="Arial" w:cs="Arial"/>
          <w:szCs w:val="24"/>
          <w:lang w:val="sr-Latn-CS" w:eastAsia="sr-Latn-CS"/>
        </w:rPr>
        <w:t xml:space="preserve">аручиоца у поступку јавне набавке у складу са одредбама члана 150. </w:t>
      </w:r>
      <w:r w:rsidRPr="004B687C">
        <w:rPr>
          <w:rFonts w:ascii="Arial" w:hAnsi="Arial" w:cs="Arial"/>
          <w:szCs w:val="24"/>
          <w:lang w:eastAsia="sr-Latn-CS"/>
        </w:rPr>
        <w:t>Закона</w:t>
      </w:r>
      <w:r w:rsidRPr="004B687C">
        <w:rPr>
          <w:rFonts w:ascii="Arial" w:hAnsi="Arial" w:cs="Arial"/>
          <w:szCs w:val="24"/>
          <w:lang w:val="sr-Latn-CS" w:eastAsia="sr-Latn-CS"/>
        </w:rPr>
        <w:t xml:space="preserve">. </w:t>
      </w:r>
    </w:p>
    <w:p w:rsidR="004B687C" w:rsidRPr="004B687C" w:rsidRDefault="004B687C" w:rsidP="004B687C">
      <w:pPr>
        <w:ind w:firstLine="720"/>
        <w:jc w:val="both"/>
        <w:rPr>
          <w:rFonts w:ascii="Arial" w:hAnsi="Arial" w:cs="Arial"/>
          <w:szCs w:val="24"/>
        </w:rPr>
      </w:pPr>
      <w:r w:rsidRPr="004B687C">
        <w:rPr>
          <w:rFonts w:ascii="Arial" w:hAnsi="Arial" w:cs="Arial"/>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4B687C">
        <w:rPr>
          <w:rFonts w:ascii="Arial" w:hAnsi="Arial" w:cs="Arial"/>
          <w:szCs w:val="24"/>
          <w:lang w:eastAsia="sr-Latn-CS"/>
        </w:rPr>
        <w:t xml:space="preserve"> Закона.</w:t>
      </w:r>
    </w:p>
    <w:p w:rsidR="004B687C" w:rsidRPr="004B687C" w:rsidRDefault="004B687C" w:rsidP="004B687C">
      <w:pPr>
        <w:ind w:firstLine="720"/>
        <w:jc w:val="both"/>
        <w:rPr>
          <w:rFonts w:ascii="Arial" w:hAnsi="Arial" w:cs="Arial"/>
          <w:szCs w:val="24"/>
        </w:rPr>
      </w:pPr>
      <w:r w:rsidRPr="004B687C">
        <w:rPr>
          <w:rFonts w:ascii="Arial" w:hAnsi="Arial" w:cs="Arial"/>
          <w:szCs w:val="24"/>
          <w:lang w:val="sr-Latn-CS" w:eastAsia="sr-Latn-CS"/>
        </w:rPr>
        <w:lastRenderedPageBreak/>
        <w:t>Наручилац може да одлучи да заустави даље активности у случају подношења захтева за заштиту права, при чему је</w:t>
      </w:r>
      <w:r w:rsidRPr="004B687C">
        <w:rPr>
          <w:rFonts w:ascii="Arial" w:hAnsi="Arial" w:cs="Arial"/>
          <w:szCs w:val="24"/>
          <w:lang w:eastAsia="sr-Latn-CS"/>
        </w:rPr>
        <w:t xml:space="preserve"> тад</w:t>
      </w:r>
      <w:r w:rsidRPr="004B687C">
        <w:rPr>
          <w:rFonts w:ascii="Arial" w:hAnsi="Arial" w:cs="Arial"/>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4B687C" w:rsidRPr="004B687C" w:rsidRDefault="004B687C" w:rsidP="004B687C">
      <w:pPr>
        <w:ind w:firstLine="720"/>
        <w:jc w:val="both"/>
        <w:rPr>
          <w:rFonts w:ascii="Arial" w:hAnsi="Arial" w:cs="Arial"/>
        </w:rPr>
      </w:pPr>
      <w:r w:rsidRPr="004B687C">
        <w:rPr>
          <w:rFonts w:ascii="Arial" w:hAnsi="Arial" w:cs="Arial"/>
          <w:szCs w:val="24"/>
        </w:rPr>
        <w:t xml:space="preserve">Подносилац захтева за заштиту права дужан је да на рачун буџета Републике Србије (број рачуна: </w:t>
      </w:r>
      <w:r w:rsidRPr="004B687C">
        <w:rPr>
          <w:rFonts w:ascii="Arial" w:hAnsi="Arial" w:cs="Arial"/>
          <w:szCs w:val="24"/>
          <w:lang w:val="ru-RU"/>
        </w:rPr>
        <w:t>840-</w:t>
      </w:r>
      <w:r w:rsidRPr="004B687C">
        <w:rPr>
          <w:rFonts w:ascii="Arial" w:hAnsi="Arial" w:cs="Arial"/>
          <w:bCs/>
          <w:iCs/>
          <w:szCs w:val="24"/>
        </w:rPr>
        <w:t>30678845-06</w:t>
      </w:r>
      <w:r w:rsidRPr="004B687C">
        <w:rPr>
          <w:rFonts w:ascii="Arial" w:hAnsi="Arial" w:cs="Arial"/>
          <w:szCs w:val="24"/>
        </w:rPr>
        <w:t xml:space="preserve">, шифра плаћања 153 или 253, позив на број  </w:t>
      </w:r>
      <w:r w:rsidR="00E254E1">
        <w:rPr>
          <w:rFonts w:ascii="Arial" w:hAnsi="Arial" w:cs="Arial"/>
          <w:szCs w:val="24"/>
          <w:lang w:val="en-US"/>
        </w:rPr>
        <w:t>1000 0202 2016</w:t>
      </w:r>
      <w:r w:rsidRPr="004B687C">
        <w:rPr>
          <w:rFonts w:ascii="Arial" w:hAnsi="Arial" w:cs="Arial"/>
        </w:rPr>
        <w:t xml:space="preserve"> </w:t>
      </w:r>
      <w:r w:rsidRPr="004B687C">
        <w:rPr>
          <w:rFonts w:ascii="Arial" w:hAnsi="Arial" w:cs="Arial"/>
          <w:szCs w:val="24"/>
        </w:rPr>
        <w:t>сврха: ЗЗП, ЈП ЕПС, јн. бр.</w:t>
      </w:r>
      <w:r w:rsidR="00A14FE6">
        <w:rPr>
          <w:rFonts w:ascii="Arial" w:hAnsi="Arial" w:cs="Arial"/>
          <w:szCs w:val="24"/>
        </w:rPr>
        <w:t xml:space="preserve"> </w:t>
      </w:r>
      <w:r w:rsidR="00E254E1">
        <w:rPr>
          <w:rFonts w:ascii="Arial" w:hAnsi="Arial" w:cs="Arial"/>
          <w:szCs w:val="24"/>
          <w:lang w:val="en-US"/>
        </w:rPr>
        <w:t xml:space="preserve">1000/0202/2016 </w:t>
      </w:r>
      <w:r w:rsidRPr="004B687C">
        <w:rPr>
          <w:rFonts w:ascii="Arial" w:hAnsi="Arial" w:cs="Arial"/>
          <w:szCs w:val="24"/>
        </w:rPr>
        <w:t xml:space="preserve"> прималац уплате: буџет Републике Србије) уплати таксу </w:t>
      </w:r>
      <w:r w:rsidRPr="004B687C">
        <w:rPr>
          <w:rFonts w:ascii="Arial" w:hAnsi="Arial" w:cs="Arial"/>
        </w:rPr>
        <w:t>и то:</w:t>
      </w:r>
    </w:p>
    <w:p w:rsidR="004B687C" w:rsidRPr="004B687C" w:rsidRDefault="004B687C" w:rsidP="00C46D23">
      <w:pPr>
        <w:pStyle w:val="ListParagraph"/>
        <w:numPr>
          <w:ilvl w:val="0"/>
          <w:numId w:val="82"/>
        </w:numPr>
        <w:spacing w:after="0" w:line="240" w:lineRule="auto"/>
        <w:ind w:left="782" w:hanging="357"/>
        <w:jc w:val="both"/>
        <w:rPr>
          <w:rFonts w:ascii="Arial" w:hAnsi="Arial" w:cs="Arial"/>
          <w:szCs w:val="24"/>
        </w:rPr>
      </w:pPr>
      <w:r w:rsidRPr="004B687C">
        <w:rPr>
          <w:rFonts w:ascii="Arial" w:hAnsi="Arial" w:cs="Arial"/>
          <w:szCs w:val="24"/>
        </w:rPr>
        <w:t xml:space="preserve">уколико се захтевом за заштиту права оспорава врста поступка јавне набавке, садржина </w:t>
      </w:r>
      <w:r w:rsidRPr="004B687C">
        <w:rPr>
          <w:rFonts w:ascii="Arial" w:hAnsi="Arial" w:cs="Arial"/>
          <w:szCs w:val="24"/>
          <w:lang w:val="sr-Cyrl-CS"/>
        </w:rPr>
        <w:t>п</w:t>
      </w:r>
      <w:r w:rsidRPr="004B687C">
        <w:rPr>
          <w:rFonts w:ascii="Arial" w:hAnsi="Arial" w:cs="Arial"/>
          <w:szCs w:val="24"/>
        </w:rPr>
        <w:t xml:space="preserve">озива за подношење понуда, односно садржина </w:t>
      </w:r>
      <w:r w:rsidRPr="004B687C">
        <w:rPr>
          <w:rFonts w:ascii="Arial" w:hAnsi="Arial" w:cs="Arial"/>
          <w:szCs w:val="24"/>
          <w:lang w:val="sr-Cyrl-CS"/>
        </w:rPr>
        <w:t>к</w:t>
      </w:r>
      <w:r w:rsidRPr="004B687C">
        <w:rPr>
          <w:rFonts w:ascii="Arial" w:hAnsi="Arial" w:cs="Arial"/>
          <w:szCs w:val="24"/>
        </w:rPr>
        <w:t xml:space="preserve">онкурсне документације или друге радње Наручиоца предузете пре </w:t>
      </w:r>
      <w:r w:rsidRPr="004B687C">
        <w:rPr>
          <w:rFonts w:ascii="Arial" w:hAnsi="Arial" w:cs="Arial"/>
          <w:szCs w:val="24"/>
          <w:lang w:val="sr-Cyrl-CS"/>
        </w:rPr>
        <w:t>отварања понуда</w:t>
      </w:r>
      <w:r w:rsidRPr="004B687C">
        <w:rPr>
          <w:rFonts w:ascii="Arial" w:hAnsi="Arial" w:cs="Arial"/>
          <w:szCs w:val="24"/>
        </w:rPr>
        <w:t xml:space="preserve">, такса износи </w:t>
      </w:r>
      <w:r>
        <w:rPr>
          <w:rFonts w:ascii="Arial" w:hAnsi="Arial" w:cs="Arial"/>
          <w:szCs w:val="24"/>
          <w:lang w:val="sr-Cyrl-CS"/>
        </w:rPr>
        <w:t>120</w:t>
      </w:r>
      <w:r w:rsidRPr="004B687C">
        <w:rPr>
          <w:rFonts w:ascii="Arial" w:hAnsi="Arial" w:cs="Arial"/>
          <w:szCs w:val="24"/>
        </w:rPr>
        <w:t>.000,00 динара;</w:t>
      </w:r>
    </w:p>
    <w:p w:rsidR="004B687C" w:rsidRPr="004B687C" w:rsidRDefault="004B687C" w:rsidP="00C46D23">
      <w:pPr>
        <w:pStyle w:val="ListParagraph"/>
        <w:numPr>
          <w:ilvl w:val="0"/>
          <w:numId w:val="82"/>
        </w:numPr>
        <w:spacing w:after="0" w:line="240" w:lineRule="auto"/>
        <w:ind w:left="782" w:hanging="357"/>
        <w:jc w:val="both"/>
        <w:rPr>
          <w:rFonts w:ascii="Arial" w:hAnsi="Arial" w:cs="Arial"/>
          <w:szCs w:val="24"/>
        </w:rPr>
      </w:pPr>
      <w:r w:rsidRPr="004B687C">
        <w:rPr>
          <w:rFonts w:ascii="Arial" w:hAnsi="Arial" w:cs="Arial"/>
          <w:szCs w:val="24"/>
        </w:rPr>
        <w:t xml:space="preserve">уколико се захтевом за заштиту права оспоравају радње Наручиоца предузете после </w:t>
      </w:r>
      <w:r w:rsidRPr="004B687C">
        <w:rPr>
          <w:rFonts w:ascii="Arial" w:hAnsi="Arial" w:cs="Arial"/>
          <w:szCs w:val="24"/>
          <w:lang w:val="sr-Cyrl-CS"/>
        </w:rPr>
        <w:t>отварања</w:t>
      </w:r>
      <w:r w:rsidRPr="004B687C">
        <w:rPr>
          <w:rFonts w:ascii="Arial" w:hAnsi="Arial" w:cs="Arial"/>
          <w:szCs w:val="24"/>
        </w:rPr>
        <w:t xml:space="preserve"> понуда, изузев Одлуке о додели уговора о јавној набавци, висина таксе се одређује према процењеној вредности јавне набавке </w:t>
      </w:r>
      <w:r>
        <w:rPr>
          <w:rFonts w:ascii="Arial" w:hAnsi="Arial" w:cs="Arial"/>
          <w:szCs w:val="24"/>
          <w:lang w:val="sr-Cyrl-CS"/>
        </w:rPr>
        <w:t>и износи 120.000,00 динара</w:t>
      </w:r>
      <w:r w:rsidRPr="004B687C">
        <w:rPr>
          <w:rFonts w:ascii="Arial" w:hAnsi="Arial" w:cs="Arial"/>
          <w:szCs w:val="24"/>
        </w:rPr>
        <w:t>;</w:t>
      </w:r>
    </w:p>
    <w:p w:rsidR="004B687C" w:rsidRPr="004B687C" w:rsidRDefault="004B687C" w:rsidP="00C46D23">
      <w:pPr>
        <w:pStyle w:val="ListParagraph"/>
        <w:numPr>
          <w:ilvl w:val="0"/>
          <w:numId w:val="82"/>
        </w:numPr>
        <w:spacing w:after="0" w:line="240" w:lineRule="auto"/>
        <w:ind w:left="782" w:hanging="357"/>
        <w:jc w:val="both"/>
        <w:rPr>
          <w:rFonts w:ascii="Arial" w:hAnsi="Arial" w:cs="Arial"/>
          <w:szCs w:val="24"/>
        </w:rPr>
      </w:pPr>
      <w:r w:rsidRPr="004B687C">
        <w:rPr>
          <w:rFonts w:ascii="Arial" w:hAnsi="Arial" w:cs="Arial"/>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sidRPr="004B687C">
        <w:rPr>
          <w:rFonts w:ascii="Arial" w:hAnsi="Arial" w:cs="Arial"/>
          <w:szCs w:val="24"/>
          <w:lang w:val="sr-Cyrl-CS"/>
        </w:rPr>
        <w:t>120</w:t>
      </w:r>
      <w:r w:rsidRPr="004B687C">
        <w:rPr>
          <w:rFonts w:ascii="Arial" w:hAnsi="Arial" w:cs="Arial"/>
          <w:szCs w:val="24"/>
        </w:rPr>
        <w:t>.000.000,00 динара такса износи</w:t>
      </w:r>
      <w:r w:rsidRPr="004B687C">
        <w:rPr>
          <w:rStyle w:val="apple-converted-space"/>
          <w:rFonts w:ascii="Arial" w:hAnsi="Arial" w:cs="Arial"/>
          <w:szCs w:val="24"/>
        </w:rPr>
        <w:t> </w:t>
      </w:r>
      <w:r w:rsidRPr="004B687C">
        <w:rPr>
          <w:rStyle w:val="Strong"/>
          <w:rFonts w:ascii="Arial" w:hAnsi="Arial" w:cs="Arial"/>
          <w:b w:val="0"/>
          <w:szCs w:val="24"/>
          <w:lang w:val="sr-Cyrl-CS"/>
        </w:rPr>
        <w:t>120</w:t>
      </w:r>
      <w:r w:rsidRPr="004B687C">
        <w:rPr>
          <w:rStyle w:val="Strong"/>
          <w:rFonts w:ascii="Arial" w:hAnsi="Arial" w:cs="Arial"/>
          <w:b w:val="0"/>
          <w:szCs w:val="24"/>
        </w:rPr>
        <w:t>.000</w:t>
      </w:r>
      <w:r w:rsidRPr="004B687C">
        <w:rPr>
          <w:rStyle w:val="Strong"/>
          <w:rFonts w:ascii="Arial" w:hAnsi="Arial" w:cs="Arial"/>
          <w:b w:val="0"/>
          <w:szCs w:val="24"/>
          <w:lang w:val="sr-Cyrl-CS"/>
        </w:rPr>
        <w:t>,00</w:t>
      </w:r>
      <w:r w:rsidRPr="004B687C">
        <w:rPr>
          <w:rStyle w:val="Strong"/>
          <w:rFonts w:ascii="Arial" w:hAnsi="Arial" w:cs="Arial"/>
          <w:b w:val="0"/>
          <w:szCs w:val="24"/>
        </w:rPr>
        <w:t xml:space="preserve"> динара</w:t>
      </w:r>
      <w:r w:rsidRPr="004B687C">
        <w:rPr>
          <w:rStyle w:val="Strong"/>
          <w:rFonts w:ascii="Arial" w:hAnsi="Arial" w:cs="Arial"/>
          <w:szCs w:val="24"/>
        </w:rPr>
        <w:t>,</w:t>
      </w:r>
      <w:r w:rsidRPr="004B687C">
        <w:rPr>
          <w:rStyle w:val="apple-converted-space"/>
          <w:rFonts w:ascii="Arial" w:hAnsi="Arial" w:cs="Arial"/>
          <w:szCs w:val="24"/>
        </w:rPr>
        <w:t> </w:t>
      </w:r>
      <w:r w:rsidRPr="004B687C">
        <w:rPr>
          <w:rFonts w:ascii="Arial" w:hAnsi="Arial" w:cs="Arial"/>
          <w:szCs w:val="24"/>
        </w:rPr>
        <w:t>а ако</w:t>
      </w:r>
      <w:r w:rsidRPr="004B687C">
        <w:rPr>
          <w:rStyle w:val="apple-converted-space"/>
          <w:rFonts w:ascii="Arial" w:hAnsi="Arial" w:cs="Arial"/>
          <w:szCs w:val="24"/>
        </w:rPr>
        <w:t> </w:t>
      </w:r>
      <w:r w:rsidRPr="004B687C">
        <w:rPr>
          <w:rFonts w:ascii="Arial" w:hAnsi="Arial" w:cs="Arial"/>
          <w:szCs w:val="24"/>
        </w:rPr>
        <w:t xml:space="preserve">та цена прелази </w:t>
      </w:r>
      <w:r w:rsidRPr="004B687C">
        <w:rPr>
          <w:rFonts w:ascii="Arial" w:hAnsi="Arial" w:cs="Arial"/>
          <w:szCs w:val="24"/>
          <w:lang w:val="sr-Cyrl-CS"/>
        </w:rPr>
        <w:t>120</w:t>
      </w:r>
      <w:r w:rsidRPr="004B687C">
        <w:rPr>
          <w:rFonts w:ascii="Arial" w:hAnsi="Arial" w:cs="Arial"/>
          <w:szCs w:val="24"/>
        </w:rPr>
        <w:t>.000.000,00 динара, такса износи</w:t>
      </w:r>
      <w:r w:rsidRPr="004B687C">
        <w:rPr>
          <w:rStyle w:val="apple-converted-space"/>
          <w:rFonts w:ascii="Arial" w:hAnsi="Arial" w:cs="Arial"/>
          <w:szCs w:val="24"/>
        </w:rPr>
        <w:t> </w:t>
      </w:r>
      <w:r w:rsidRPr="004B687C">
        <w:rPr>
          <w:rStyle w:val="Strong"/>
          <w:rFonts w:ascii="Arial" w:hAnsi="Arial" w:cs="Arial"/>
          <w:b w:val="0"/>
          <w:szCs w:val="24"/>
        </w:rPr>
        <w:t>0,1% понуђене цене</w:t>
      </w:r>
      <w:r w:rsidRPr="004B687C">
        <w:rPr>
          <w:rFonts w:ascii="Arial" w:hAnsi="Arial" w:cs="Arial"/>
          <w:szCs w:val="24"/>
        </w:rPr>
        <w:t xml:space="preserve"> понуђача коме је додељен уговор</w:t>
      </w:r>
      <w:r w:rsidRPr="004B687C">
        <w:rPr>
          <w:rFonts w:ascii="Arial" w:hAnsi="Arial" w:cs="Arial"/>
          <w:b/>
          <w:szCs w:val="24"/>
        </w:rPr>
        <w:t>.</w:t>
      </w:r>
    </w:p>
    <w:p w:rsidR="004B687C" w:rsidRPr="004B687C" w:rsidRDefault="004B687C" w:rsidP="004B687C">
      <w:pPr>
        <w:ind w:firstLine="720"/>
        <w:jc w:val="both"/>
        <w:rPr>
          <w:rFonts w:ascii="Arial" w:hAnsi="Arial" w:cs="Arial"/>
          <w:b/>
          <w:noProof/>
          <w:szCs w:val="24"/>
        </w:rPr>
      </w:pPr>
      <w:r w:rsidRPr="004B687C">
        <w:rPr>
          <w:rFonts w:ascii="Arial" w:hAnsi="Arial" w:cs="Arial"/>
          <w:noProof/>
          <w:szCs w:val="24"/>
        </w:rPr>
        <w:t>Упутство о уплати таксе је јавно доступно на сајту Републичке комисије за заштиту права у поступцима јавних набавки:</w:t>
      </w:r>
      <w:r w:rsidRPr="004B687C">
        <w:rPr>
          <w:rFonts w:ascii="Arial" w:hAnsi="Arial" w:cs="Arial"/>
          <w:b/>
          <w:noProof/>
          <w:szCs w:val="24"/>
        </w:rPr>
        <w:t xml:space="preserve"> </w:t>
      </w:r>
    </w:p>
    <w:p w:rsidR="00F65E0D" w:rsidRPr="00AD6DA7" w:rsidRDefault="00D92A37" w:rsidP="004B687C">
      <w:pPr>
        <w:suppressAutoHyphens w:val="0"/>
        <w:spacing w:after="200" w:line="276" w:lineRule="auto"/>
        <w:rPr>
          <w:rFonts w:ascii="Arial" w:hAnsi="Arial" w:cs="Arial"/>
          <w:szCs w:val="24"/>
        </w:rPr>
      </w:pPr>
      <w:hyperlink r:id="rId35" w:history="1">
        <w:r w:rsidR="004B687C" w:rsidRPr="004B687C">
          <w:rPr>
            <w:rStyle w:val="Hyperlink"/>
            <w:rFonts w:ascii="Arial" w:hAnsi="Arial" w:cs="Arial"/>
            <w:szCs w:val="24"/>
            <w:lang w:eastAsia="sr-Latn-CS"/>
          </w:rPr>
          <w:t>http://www.kjn.gov.rs/ci/uputstvo-o-uplati-republicke-administrativne-takse.html</w:t>
        </w:r>
      </w:hyperlink>
      <w:r w:rsidR="00F65E0D" w:rsidRPr="00AD6DA7">
        <w:rPr>
          <w:rFonts w:ascii="Arial" w:hAnsi="Arial" w:cs="Arial"/>
          <w:szCs w:val="24"/>
        </w:rPr>
        <w:br w:type="page"/>
      </w:r>
    </w:p>
    <w:p w:rsidR="000D1DB2" w:rsidRPr="000D1DB2" w:rsidRDefault="000D1DB2" w:rsidP="000D1DB2">
      <w:pPr>
        <w:pStyle w:val="Heading10"/>
        <w:keepNext w:val="0"/>
        <w:numPr>
          <w:ilvl w:val="0"/>
          <w:numId w:val="5"/>
        </w:numPr>
        <w:ind w:hanging="356"/>
        <w:jc w:val="both"/>
        <w:rPr>
          <w:rFonts w:ascii="Arial" w:hAnsi="Arial" w:cs="Arial"/>
          <w:szCs w:val="24"/>
        </w:rPr>
      </w:pPr>
      <w:bookmarkStart w:id="219" w:name="_Toc297798723"/>
      <w:bookmarkStart w:id="220" w:name="_Toc412821536"/>
      <w:bookmarkStart w:id="221" w:name="_Toc412821005"/>
      <w:bookmarkStart w:id="222" w:name="_Toc412446868"/>
      <w:bookmarkStart w:id="223" w:name="_Toc412153037"/>
      <w:bookmarkStart w:id="224" w:name="_Toc383520829"/>
      <w:bookmarkStart w:id="225" w:name="_Toc449464779"/>
      <w:bookmarkStart w:id="226" w:name="_Toc412821548"/>
      <w:bookmarkStart w:id="227" w:name="_Toc412821017"/>
      <w:bookmarkStart w:id="228" w:name="_Toc412446880"/>
      <w:bookmarkStart w:id="229" w:name="_Toc412153049"/>
      <w:r w:rsidRPr="000D1DB2">
        <w:rPr>
          <w:rFonts w:ascii="Arial" w:hAnsi="Arial" w:cs="Arial"/>
          <w:szCs w:val="24"/>
        </w:rPr>
        <w:lastRenderedPageBreak/>
        <w:t xml:space="preserve">КРИТЕРИЈУМ </w:t>
      </w:r>
      <w:bookmarkEnd w:id="219"/>
      <w:r w:rsidRPr="000D1DB2">
        <w:rPr>
          <w:rFonts w:ascii="Arial" w:hAnsi="Arial" w:cs="Arial"/>
          <w:szCs w:val="24"/>
        </w:rPr>
        <w:t>ЗА ДОДЕЛУ УГОВОРА</w:t>
      </w:r>
      <w:bookmarkEnd w:id="220"/>
      <w:bookmarkEnd w:id="221"/>
      <w:bookmarkEnd w:id="222"/>
      <w:bookmarkEnd w:id="223"/>
      <w:bookmarkEnd w:id="224"/>
      <w:bookmarkEnd w:id="225"/>
    </w:p>
    <w:p w:rsidR="000D1DB2" w:rsidRPr="000D1DB2" w:rsidRDefault="000D1DB2" w:rsidP="000D1DB2">
      <w:pPr>
        <w:jc w:val="both"/>
        <w:rPr>
          <w:rFonts w:ascii="Arial" w:hAnsi="Arial" w:cs="Arial"/>
          <w:szCs w:val="24"/>
        </w:rPr>
      </w:pPr>
    </w:p>
    <w:p w:rsidR="000D1DB2" w:rsidRPr="000D1DB2" w:rsidRDefault="000D1DB2" w:rsidP="000D1DB2">
      <w:pPr>
        <w:ind w:firstLine="709"/>
        <w:jc w:val="both"/>
        <w:rPr>
          <w:rFonts w:ascii="Arial" w:hAnsi="Arial" w:cs="Arial"/>
          <w:szCs w:val="24"/>
        </w:rPr>
      </w:pPr>
      <w:r w:rsidRPr="000D1DB2">
        <w:rPr>
          <w:rFonts w:ascii="Arial" w:hAnsi="Arial" w:cs="Arial"/>
          <w:szCs w:val="24"/>
        </w:rPr>
        <w:t>Одлуку о додели уговора Наручилац ће донети применом критеријума „најнижа понуђена цена“.</w:t>
      </w:r>
    </w:p>
    <w:p w:rsidR="000D1DB2" w:rsidRPr="000D1DB2" w:rsidRDefault="000D1DB2" w:rsidP="000D1DB2">
      <w:pPr>
        <w:pStyle w:val="BodyText"/>
        <w:tabs>
          <w:tab w:val="num" w:pos="709"/>
        </w:tabs>
        <w:rPr>
          <w:rFonts w:ascii="Arial" w:hAnsi="Arial" w:cs="Arial"/>
          <w:color w:val="000000" w:themeColor="text1"/>
        </w:rPr>
      </w:pPr>
      <w:r w:rsidRPr="000D1DB2">
        <w:rPr>
          <w:rFonts w:ascii="Arial" w:hAnsi="Arial" w:cs="Arial"/>
          <w:szCs w:val="24"/>
        </w:rPr>
        <w:tab/>
      </w:r>
      <w:r w:rsidRPr="000D1DB2">
        <w:rPr>
          <w:rFonts w:ascii="Arial" w:hAnsi="Arial" w:cs="Arial"/>
        </w:rPr>
        <w:t xml:space="preserve">Уколико две или више понуда имају једнаку понуђену цену која је и најнижа, као најповољнија ће бити изабрана понуда понуђача који </w:t>
      </w:r>
      <w:r w:rsidRPr="000D1DB2">
        <w:rPr>
          <w:rFonts w:ascii="Arial" w:hAnsi="Arial" w:cs="Arial"/>
          <w:color w:val="000000" w:themeColor="text1"/>
        </w:rPr>
        <w:t>је понудио укупно краћи рок извршења услуга које су предмет ове набавке.</w:t>
      </w:r>
    </w:p>
    <w:p w:rsidR="000D1DB2" w:rsidRDefault="000D1DB2">
      <w:pPr>
        <w:suppressAutoHyphens w:val="0"/>
        <w:rPr>
          <w:rFonts w:ascii="Arial" w:hAnsi="Arial" w:cs="Arial"/>
          <w:b/>
          <w:bCs/>
          <w:szCs w:val="24"/>
        </w:rPr>
      </w:pPr>
      <w:r>
        <w:rPr>
          <w:rFonts w:ascii="Arial" w:hAnsi="Arial" w:cs="Arial"/>
          <w:szCs w:val="24"/>
        </w:rPr>
        <w:br w:type="page"/>
      </w:r>
    </w:p>
    <w:p w:rsidR="00F65E0D" w:rsidRPr="00AD6DA7" w:rsidRDefault="00F65E0D" w:rsidP="00F65E0D">
      <w:pPr>
        <w:pStyle w:val="Heading10"/>
        <w:keepNext w:val="0"/>
        <w:numPr>
          <w:ilvl w:val="0"/>
          <w:numId w:val="5"/>
        </w:numPr>
        <w:ind w:hanging="356"/>
        <w:jc w:val="both"/>
        <w:rPr>
          <w:rFonts w:ascii="Arial" w:hAnsi="Arial" w:cs="Arial"/>
          <w:szCs w:val="24"/>
        </w:rPr>
      </w:pPr>
      <w:bookmarkStart w:id="230" w:name="_Toc449464780"/>
      <w:bookmarkStart w:id="231" w:name="_Toc447877413"/>
      <w:r w:rsidRPr="00AD6DA7">
        <w:rPr>
          <w:rFonts w:ascii="Arial" w:hAnsi="Arial" w:cs="Arial"/>
          <w:szCs w:val="24"/>
        </w:rPr>
        <w:lastRenderedPageBreak/>
        <w:t>УСЛОВИ ЗА УЧЕШЋЕ У ПОСТУПКУ ЈАВНЕ НАБАВКЕ</w:t>
      </w:r>
      <w:bookmarkEnd w:id="217"/>
      <w:r w:rsidRPr="00AD6DA7">
        <w:rPr>
          <w:rFonts w:ascii="Arial" w:hAnsi="Arial" w:cs="Arial"/>
          <w:szCs w:val="24"/>
        </w:rPr>
        <w:t xml:space="preserve"> ИЗ ЧЛАНА 75. И 76. ЗАКОНА </w:t>
      </w:r>
      <w:r w:rsidRPr="003E6AF6">
        <w:rPr>
          <w:rFonts w:ascii="Arial" w:hAnsi="Arial" w:cs="Arial"/>
          <w:szCs w:val="24"/>
        </w:rPr>
        <w:t>О ЈАВНИМ НАБАВКАМА</w:t>
      </w:r>
      <w:r w:rsidRPr="00AD6DA7">
        <w:rPr>
          <w:rFonts w:ascii="Arial" w:hAnsi="Arial" w:cs="Arial"/>
          <w:szCs w:val="24"/>
        </w:rPr>
        <w:t xml:space="preserve"> И УПУТСТВО КАКО СЕ ДОКАЗУЈЕ ИСПУЊЕНОСТ ТИХ УСЛОВА</w:t>
      </w:r>
      <w:bookmarkEnd w:id="218"/>
      <w:bookmarkEnd w:id="226"/>
      <w:bookmarkEnd w:id="227"/>
      <w:bookmarkEnd w:id="228"/>
      <w:bookmarkEnd w:id="229"/>
      <w:bookmarkEnd w:id="230"/>
      <w:bookmarkEnd w:id="231"/>
      <w:r w:rsidRPr="00AD6DA7">
        <w:rPr>
          <w:rFonts w:ascii="Arial" w:hAnsi="Arial" w:cs="Arial"/>
          <w:szCs w:val="24"/>
        </w:rPr>
        <w:t xml:space="preserve"> </w:t>
      </w:r>
    </w:p>
    <w:p w:rsidR="004B235F" w:rsidRPr="00AD6DA7" w:rsidRDefault="004B235F" w:rsidP="004B235F"/>
    <w:p w:rsidR="00F65E0D" w:rsidRPr="00AD6DA7" w:rsidRDefault="00F65E0D" w:rsidP="00F65E0D">
      <w:pPr>
        <w:pStyle w:val="Heading2"/>
        <w:rPr>
          <w:sz w:val="24"/>
          <w:szCs w:val="24"/>
        </w:rPr>
      </w:pPr>
      <w:bookmarkStart w:id="232" w:name="_Toc412821549"/>
      <w:bookmarkStart w:id="233" w:name="_Toc412821018"/>
      <w:bookmarkStart w:id="234" w:name="_Toc412446881"/>
      <w:bookmarkStart w:id="235" w:name="_Toc412153050"/>
      <w:bookmarkStart w:id="236" w:name="_Toc383520844"/>
      <w:bookmarkStart w:id="237" w:name="_Toc449464781"/>
      <w:bookmarkStart w:id="238" w:name="_Toc447877414"/>
      <w:r w:rsidRPr="00AD6DA7">
        <w:rPr>
          <w:sz w:val="24"/>
          <w:szCs w:val="24"/>
        </w:rPr>
        <w:t>4.1</w:t>
      </w:r>
      <w:r w:rsidRPr="00AD6DA7">
        <w:rPr>
          <w:sz w:val="24"/>
          <w:szCs w:val="24"/>
        </w:rPr>
        <w:tab/>
        <w:t>ОБАВЕЗНИ УСЛОВИ ЗА УЧЕШЋЕ У ПОСТУПКУ ЈАВНЕ НАБАВКЕ</w:t>
      </w:r>
      <w:bookmarkEnd w:id="232"/>
      <w:bookmarkEnd w:id="233"/>
      <w:bookmarkEnd w:id="234"/>
      <w:bookmarkEnd w:id="235"/>
      <w:bookmarkEnd w:id="236"/>
      <w:bookmarkEnd w:id="237"/>
      <w:bookmarkEnd w:id="238"/>
    </w:p>
    <w:p w:rsidR="00F65E0D" w:rsidRPr="00AD6DA7" w:rsidRDefault="00F65E0D" w:rsidP="00F65E0D">
      <w:pPr>
        <w:tabs>
          <w:tab w:val="left" w:pos="1455"/>
        </w:tabs>
        <w:jc w:val="both"/>
        <w:rPr>
          <w:rFonts w:ascii="Arial" w:hAnsi="Arial" w:cs="Arial"/>
          <w:szCs w:val="24"/>
        </w:rPr>
      </w:pPr>
    </w:p>
    <w:p w:rsidR="00F65E0D" w:rsidRPr="00AD6DA7" w:rsidRDefault="00F65E0D" w:rsidP="00F65E0D">
      <w:pPr>
        <w:rPr>
          <w:rFonts w:ascii="Arial" w:hAnsi="Arial" w:cs="Arial"/>
          <w:szCs w:val="24"/>
        </w:rPr>
      </w:pPr>
      <w:r w:rsidRPr="00AD6DA7">
        <w:rPr>
          <w:rFonts w:ascii="Arial" w:hAnsi="Arial" w:cs="Arial"/>
          <w:szCs w:val="24"/>
        </w:rPr>
        <w:t>Понуђач у поступку јавне набавке мора доказати:</w:t>
      </w:r>
    </w:p>
    <w:p w:rsidR="00F65E0D" w:rsidRPr="00AD6DA7" w:rsidRDefault="00F65E0D" w:rsidP="00C46D23">
      <w:pPr>
        <w:pStyle w:val="ListParagraph"/>
        <w:numPr>
          <w:ilvl w:val="0"/>
          <w:numId w:val="14"/>
        </w:numPr>
        <w:spacing w:after="0" w:line="240" w:lineRule="auto"/>
        <w:jc w:val="both"/>
        <w:rPr>
          <w:rFonts w:ascii="Arial" w:hAnsi="Arial" w:cs="Arial"/>
          <w:szCs w:val="24"/>
        </w:rPr>
      </w:pPr>
      <w:r w:rsidRPr="00AD6DA7">
        <w:rPr>
          <w:rFonts w:ascii="Arial" w:hAnsi="Arial" w:cs="Arial"/>
          <w:szCs w:val="24"/>
        </w:rPr>
        <w:t>да је регистрован код надлежног органа, односно уписан у одговарајући регистар;</w:t>
      </w:r>
    </w:p>
    <w:p w:rsidR="00F65E0D" w:rsidRPr="00AD6DA7" w:rsidRDefault="00F65E0D" w:rsidP="00C46D23">
      <w:pPr>
        <w:pStyle w:val="ListParagraph"/>
        <w:numPr>
          <w:ilvl w:val="0"/>
          <w:numId w:val="14"/>
        </w:numPr>
        <w:spacing w:after="0" w:line="240" w:lineRule="auto"/>
        <w:jc w:val="both"/>
        <w:rPr>
          <w:rFonts w:ascii="Arial" w:hAnsi="Arial" w:cs="Arial"/>
          <w:szCs w:val="24"/>
        </w:rPr>
      </w:pPr>
      <w:r w:rsidRPr="00AD6DA7">
        <w:rPr>
          <w:rFonts w:ascii="Arial" w:hAnsi="Arial" w:cs="Arial"/>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65E0D" w:rsidRPr="00AD6DA7" w:rsidRDefault="00F65E0D" w:rsidP="00C46D23">
      <w:pPr>
        <w:pStyle w:val="ListParagraph"/>
        <w:numPr>
          <w:ilvl w:val="0"/>
          <w:numId w:val="14"/>
        </w:numPr>
        <w:spacing w:after="0" w:line="240" w:lineRule="auto"/>
        <w:jc w:val="both"/>
        <w:rPr>
          <w:rFonts w:ascii="Arial" w:hAnsi="Arial" w:cs="Arial"/>
          <w:szCs w:val="24"/>
        </w:rPr>
      </w:pPr>
      <w:r w:rsidRPr="00AD6DA7">
        <w:rPr>
          <w:rFonts w:ascii="Arial" w:hAnsi="Arial" w:cs="Arial"/>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65E0D" w:rsidRPr="00AD6DA7" w:rsidRDefault="00F65E0D" w:rsidP="00F65E0D">
      <w:pPr>
        <w:pStyle w:val="Heading2"/>
        <w:rPr>
          <w:sz w:val="24"/>
          <w:szCs w:val="24"/>
        </w:rPr>
      </w:pPr>
    </w:p>
    <w:p w:rsidR="00F65E0D" w:rsidRPr="00AD6DA7" w:rsidRDefault="00F65E0D" w:rsidP="00F65E0D">
      <w:pPr>
        <w:pStyle w:val="Heading2"/>
        <w:rPr>
          <w:sz w:val="24"/>
          <w:szCs w:val="24"/>
        </w:rPr>
      </w:pPr>
      <w:bookmarkStart w:id="239" w:name="_Toc412821550"/>
      <w:bookmarkStart w:id="240" w:name="_Toc412821019"/>
      <w:bookmarkStart w:id="241" w:name="_Toc412446882"/>
      <w:bookmarkStart w:id="242" w:name="_Toc412153051"/>
      <w:bookmarkStart w:id="243" w:name="_Toc383520845"/>
      <w:bookmarkStart w:id="244" w:name="_Toc449464782"/>
      <w:bookmarkStart w:id="245" w:name="_Toc447877415"/>
      <w:bookmarkStart w:id="246" w:name="_Toc299460574"/>
      <w:bookmarkStart w:id="247" w:name="_Toc297798737"/>
      <w:r w:rsidRPr="00AD6DA7">
        <w:rPr>
          <w:sz w:val="24"/>
          <w:szCs w:val="24"/>
        </w:rPr>
        <w:t>4.2</w:t>
      </w:r>
      <w:r w:rsidRPr="00AD6DA7">
        <w:rPr>
          <w:sz w:val="24"/>
          <w:szCs w:val="24"/>
        </w:rPr>
        <w:tab/>
        <w:t xml:space="preserve"> ДОДАТНИ УСЛОВИ ЗА УЧЕШЋЕ У ПОСТУПКУ ЈАВНЕ НАБАВКЕ</w:t>
      </w:r>
      <w:bookmarkEnd w:id="239"/>
      <w:bookmarkEnd w:id="240"/>
      <w:bookmarkEnd w:id="241"/>
      <w:bookmarkEnd w:id="242"/>
      <w:bookmarkEnd w:id="243"/>
      <w:bookmarkEnd w:id="244"/>
      <w:bookmarkEnd w:id="245"/>
    </w:p>
    <w:p w:rsidR="00F65E0D" w:rsidRPr="00AD6DA7" w:rsidRDefault="00F65E0D" w:rsidP="00F65E0D">
      <w:pPr>
        <w:tabs>
          <w:tab w:val="left" w:pos="1455"/>
        </w:tabs>
        <w:jc w:val="both"/>
        <w:rPr>
          <w:rFonts w:ascii="Arial" w:hAnsi="Arial" w:cs="Arial"/>
          <w:szCs w:val="24"/>
        </w:rPr>
      </w:pPr>
    </w:p>
    <w:p w:rsidR="00F65E0D" w:rsidRPr="00AD6DA7" w:rsidRDefault="00F65E0D" w:rsidP="00C46D23">
      <w:pPr>
        <w:numPr>
          <w:ilvl w:val="0"/>
          <w:numId w:val="15"/>
        </w:numPr>
        <w:suppressAutoHyphens w:val="0"/>
        <w:autoSpaceDE w:val="0"/>
        <w:autoSpaceDN w:val="0"/>
        <w:adjustRightInd w:val="0"/>
        <w:jc w:val="both"/>
        <w:rPr>
          <w:rFonts w:ascii="Arial" w:hAnsi="Arial" w:cs="Arial"/>
          <w:color w:val="000000"/>
          <w:szCs w:val="24"/>
        </w:rPr>
      </w:pPr>
      <w:r w:rsidRPr="00AD6DA7">
        <w:rPr>
          <w:rFonts w:ascii="Arial" w:hAnsi="Arial" w:cs="Arial"/>
          <w:color w:val="000000"/>
          <w:szCs w:val="24"/>
        </w:rPr>
        <w:t>располаже неопходним финансијским капацитетом:</w:t>
      </w:r>
    </w:p>
    <w:p w:rsidR="00F65E0D" w:rsidRPr="00CF53C7" w:rsidRDefault="00F65E0D" w:rsidP="00C46D23">
      <w:pPr>
        <w:pStyle w:val="ListParagraph"/>
        <w:numPr>
          <w:ilvl w:val="0"/>
          <w:numId w:val="16"/>
        </w:numPr>
        <w:autoSpaceDE w:val="0"/>
        <w:autoSpaceDN w:val="0"/>
        <w:adjustRightInd w:val="0"/>
        <w:spacing w:after="0" w:line="240" w:lineRule="auto"/>
        <w:jc w:val="both"/>
        <w:rPr>
          <w:rFonts w:ascii="Arial" w:hAnsi="Arial" w:cs="Arial"/>
          <w:color w:val="000000"/>
          <w:szCs w:val="24"/>
        </w:rPr>
      </w:pPr>
      <w:r w:rsidRPr="00CF53C7">
        <w:rPr>
          <w:rFonts w:ascii="Arial" w:hAnsi="Arial" w:cs="Arial"/>
          <w:color w:val="000000"/>
          <w:szCs w:val="24"/>
        </w:rPr>
        <w:t>да je претходне 3 (три) обрачунске године (201</w:t>
      </w:r>
      <w:r w:rsidR="003E6AF6" w:rsidRPr="00CF53C7">
        <w:rPr>
          <w:rFonts w:ascii="Arial" w:hAnsi="Arial" w:cs="Arial"/>
          <w:color w:val="000000"/>
          <w:szCs w:val="24"/>
          <w:lang w:val="sr-Cyrl-CS"/>
        </w:rPr>
        <w:t>3</w:t>
      </w:r>
      <w:r w:rsidR="003E6AF6" w:rsidRPr="00CF53C7">
        <w:rPr>
          <w:rFonts w:ascii="Arial" w:hAnsi="Arial" w:cs="Arial"/>
          <w:color w:val="000000"/>
          <w:szCs w:val="24"/>
        </w:rPr>
        <w:t>, 201</w:t>
      </w:r>
      <w:r w:rsidR="003E6AF6" w:rsidRPr="00CF53C7">
        <w:rPr>
          <w:rFonts w:ascii="Arial" w:hAnsi="Arial" w:cs="Arial"/>
          <w:color w:val="000000"/>
          <w:szCs w:val="24"/>
          <w:lang w:val="sr-Cyrl-CS"/>
        </w:rPr>
        <w:t>4</w:t>
      </w:r>
      <w:r w:rsidR="003E6AF6" w:rsidRPr="00CF53C7">
        <w:rPr>
          <w:rFonts w:ascii="Arial" w:hAnsi="Arial" w:cs="Arial"/>
          <w:color w:val="000000"/>
          <w:szCs w:val="24"/>
        </w:rPr>
        <w:t>. и 201</w:t>
      </w:r>
      <w:r w:rsidR="003E6AF6" w:rsidRPr="00CF53C7">
        <w:rPr>
          <w:rFonts w:ascii="Arial" w:hAnsi="Arial" w:cs="Arial"/>
          <w:color w:val="000000"/>
          <w:szCs w:val="24"/>
          <w:lang w:val="sr-Cyrl-CS"/>
        </w:rPr>
        <w:t>5</w:t>
      </w:r>
      <w:r w:rsidRPr="00CF53C7">
        <w:rPr>
          <w:rFonts w:ascii="Arial" w:hAnsi="Arial" w:cs="Arial"/>
          <w:color w:val="000000"/>
          <w:szCs w:val="24"/>
        </w:rPr>
        <w:t>.) имао</w:t>
      </w:r>
      <w:r w:rsidRPr="00CF53C7">
        <w:rPr>
          <w:rFonts w:ascii="Arial" w:hAnsi="Arial" w:cs="Arial"/>
          <w:color w:val="000000"/>
        </w:rPr>
        <w:t xml:space="preserve"> пословни приход чија вредност по години износи минимално </w:t>
      </w:r>
      <w:r w:rsidRPr="00CF53C7">
        <w:rPr>
          <w:rFonts w:ascii="Arial" w:hAnsi="Arial" w:cs="Arial"/>
          <w:color w:val="000000"/>
          <w:szCs w:val="24"/>
        </w:rPr>
        <w:t>100 милиона</w:t>
      </w:r>
      <w:r w:rsidR="00A8025D" w:rsidRPr="00CF53C7">
        <w:rPr>
          <w:rFonts w:ascii="Arial" w:hAnsi="Arial" w:cs="Arial"/>
          <w:color w:val="000000"/>
        </w:rPr>
        <w:t xml:space="preserve"> динара</w:t>
      </w:r>
    </w:p>
    <w:p w:rsidR="00F65E0D" w:rsidRPr="003E6AF6" w:rsidRDefault="00F65E0D" w:rsidP="00C46D23">
      <w:pPr>
        <w:pStyle w:val="ListParagraph"/>
        <w:numPr>
          <w:ilvl w:val="0"/>
          <w:numId w:val="16"/>
        </w:numPr>
        <w:spacing w:after="0" w:line="240" w:lineRule="auto"/>
        <w:rPr>
          <w:rFonts w:ascii="Arial" w:hAnsi="Arial" w:cs="Arial"/>
          <w:color w:val="000000"/>
          <w:szCs w:val="24"/>
        </w:rPr>
      </w:pPr>
      <w:r w:rsidRPr="00AD6DA7">
        <w:rPr>
          <w:rFonts w:ascii="Arial" w:hAnsi="Arial" w:cs="Arial"/>
          <w:color w:val="000000"/>
          <w:szCs w:val="24"/>
        </w:rPr>
        <w:t>да има позитиван резултат из пословања (пословни резултат), у  последње 3 (три) обрачу</w:t>
      </w:r>
      <w:r w:rsidR="00A8025D" w:rsidRPr="00AD6DA7">
        <w:rPr>
          <w:rFonts w:ascii="Arial" w:hAnsi="Arial" w:cs="Arial"/>
          <w:color w:val="000000"/>
          <w:szCs w:val="24"/>
        </w:rPr>
        <w:t>нске године (</w:t>
      </w:r>
      <w:r w:rsidR="00A8025D" w:rsidRPr="003E6AF6">
        <w:rPr>
          <w:rFonts w:ascii="Arial" w:hAnsi="Arial" w:cs="Arial"/>
          <w:color w:val="000000"/>
          <w:szCs w:val="24"/>
        </w:rPr>
        <w:t>201</w:t>
      </w:r>
      <w:r w:rsidR="003E6AF6" w:rsidRPr="003E6AF6">
        <w:rPr>
          <w:rFonts w:ascii="Arial" w:hAnsi="Arial" w:cs="Arial"/>
          <w:color w:val="000000"/>
          <w:szCs w:val="24"/>
          <w:lang w:val="sr-Cyrl-CS"/>
        </w:rPr>
        <w:t>3</w:t>
      </w:r>
      <w:r w:rsidR="00A8025D" w:rsidRPr="003E6AF6">
        <w:rPr>
          <w:rFonts w:ascii="Arial" w:hAnsi="Arial" w:cs="Arial"/>
          <w:color w:val="000000"/>
          <w:szCs w:val="24"/>
        </w:rPr>
        <w:t>, 201</w:t>
      </w:r>
      <w:r w:rsidR="003E6AF6" w:rsidRPr="003E6AF6">
        <w:rPr>
          <w:rFonts w:ascii="Arial" w:hAnsi="Arial" w:cs="Arial"/>
          <w:color w:val="000000"/>
          <w:szCs w:val="24"/>
          <w:lang w:val="sr-Cyrl-CS"/>
        </w:rPr>
        <w:t>4</w:t>
      </w:r>
      <w:r w:rsidR="003E6AF6" w:rsidRPr="003E6AF6">
        <w:rPr>
          <w:rFonts w:ascii="Arial" w:hAnsi="Arial" w:cs="Arial"/>
          <w:color w:val="000000"/>
          <w:szCs w:val="24"/>
        </w:rPr>
        <w:t xml:space="preserve"> и 201</w:t>
      </w:r>
      <w:r w:rsidR="003E6AF6" w:rsidRPr="003E6AF6">
        <w:rPr>
          <w:rFonts w:ascii="Arial" w:hAnsi="Arial" w:cs="Arial"/>
          <w:color w:val="000000"/>
          <w:szCs w:val="24"/>
          <w:lang w:val="sr-Cyrl-CS"/>
        </w:rPr>
        <w:t>5</w:t>
      </w:r>
      <w:r w:rsidR="00A8025D" w:rsidRPr="003E6AF6">
        <w:rPr>
          <w:rFonts w:ascii="Arial" w:hAnsi="Arial" w:cs="Arial"/>
          <w:color w:val="000000"/>
          <w:szCs w:val="24"/>
        </w:rPr>
        <w:t>)</w:t>
      </w:r>
    </w:p>
    <w:p w:rsidR="00F65E0D" w:rsidRPr="00AD6DA7" w:rsidRDefault="00F65E0D" w:rsidP="00C46D23">
      <w:pPr>
        <w:pStyle w:val="ListParagraph"/>
        <w:numPr>
          <w:ilvl w:val="0"/>
          <w:numId w:val="16"/>
        </w:numPr>
        <w:autoSpaceDE w:val="0"/>
        <w:autoSpaceDN w:val="0"/>
        <w:adjustRightInd w:val="0"/>
        <w:spacing w:after="0" w:line="240" w:lineRule="auto"/>
        <w:jc w:val="both"/>
        <w:rPr>
          <w:rFonts w:ascii="Arial" w:hAnsi="Arial" w:cs="Arial"/>
          <w:color w:val="000000"/>
          <w:szCs w:val="24"/>
        </w:rPr>
      </w:pPr>
      <w:r w:rsidRPr="00AD6DA7">
        <w:rPr>
          <w:rFonts w:ascii="Arial" w:hAnsi="Arial" w:cs="Arial"/>
          <w:color w:val="000000"/>
          <w:szCs w:val="24"/>
        </w:rPr>
        <w:t>у последњих 6 (шест) месеци пре дана објављивања позива није имао блокаду на својим текућим рачунима</w:t>
      </w:r>
    </w:p>
    <w:p w:rsidR="00F65E0D" w:rsidRPr="00AD6DA7" w:rsidRDefault="00F65E0D" w:rsidP="00C46D23">
      <w:pPr>
        <w:numPr>
          <w:ilvl w:val="0"/>
          <w:numId w:val="15"/>
        </w:numPr>
        <w:suppressAutoHyphens w:val="0"/>
        <w:autoSpaceDE w:val="0"/>
        <w:autoSpaceDN w:val="0"/>
        <w:adjustRightInd w:val="0"/>
        <w:ind w:hanging="357"/>
        <w:jc w:val="both"/>
        <w:rPr>
          <w:rFonts w:ascii="Arial" w:hAnsi="Arial" w:cs="Arial"/>
          <w:color w:val="000000"/>
          <w:szCs w:val="24"/>
        </w:rPr>
      </w:pPr>
      <w:r w:rsidRPr="00AD6DA7">
        <w:rPr>
          <w:rFonts w:ascii="Arial" w:hAnsi="Arial" w:cs="Arial"/>
          <w:color w:val="000000"/>
          <w:szCs w:val="24"/>
        </w:rPr>
        <w:t>располаже довољним техничким капацитетом:</w:t>
      </w:r>
    </w:p>
    <w:p w:rsidR="00F65E0D" w:rsidRPr="00AD6DA7" w:rsidRDefault="00F65E0D" w:rsidP="00C46D23">
      <w:pPr>
        <w:pStyle w:val="ListParagraph"/>
        <w:numPr>
          <w:ilvl w:val="0"/>
          <w:numId w:val="17"/>
        </w:numPr>
        <w:spacing w:after="0" w:line="240" w:lineRule="auto"/>
        <w:jc w:val="both"/>
        <w:rPr>
          <w:rFonts w:ascii="Arial" w:hAnsi="Arial" w:cs="Arial"/>
          <w:szCs w:val="24"/>
        </w:rPr>
      </w:pPr>
      <w:r w:rsidRPr="00AD6DA7">
        <w:rPr>
          <w:rFonts w:ascii="Arial" w:hAnsi="Arial" w:cs="Arial"/>
          <w:szCs w:val="24"/>
        </w:rPr>
        <w:t xml:space="preserve">да је сертификован од стране </w:t>
      </w:r>
      <w:r w:rsidRPr="00AD6DA7">
        <w:rPr>
          <w:rFonts w:ascii="Arial" w:hAnsi="Arial" w:cs="Arial"/>
          <w:i/>
          <w:szCs w:val="24"/>
        </w:rPr>
        <w:t>Microsoft корпорације</w:t>
      </w:r>
      <w:r w:rsidRPr="00AD6DA7">
        <w:rPr>
          <w:rFonts w:ascii="Arial" w:hAnsi="Arial" w:cs="Arial"/>
          <w:i/>
        </w:rPr>
        <w:t xml:space="preserve"> </w:t>
      </w:r>
      <w:r w:rsidRPr="00AD6DA7">
        <w:rPr>
          <w:rFonts w:ascii="Arial" w:hAnsi="Arial" w:cs="Arial"/>
          <w:color w:val="000000"/>
          <w:szCs w:val="24"/>
        </w:rPr>
        <w:t xml:space="preserve">за пружање техничке подршке за </w:t>
      </w:r>
      <w:r w:rsidRPr="00AD6DA7">
        <w:rPr>
          <w:rFonts w:ascii="Arial" w:hAnsi="Arial" w:cs="Arial"/>
          <w:i/>
          <w:color w:val="000000"/>
          <w:szCs w:val="24"/>
        </w:rPr>
        <w:t>Microsoft</w:t>
      </w:r>
      <w:r w:rsidRPr="00AD6DA7">
        <w:rPr>
          <w:rFonts w:ascii="Arial" w:hAnsi="Arial" w:cs="Arial"/>
          <w:color w:val="000000"/>
          <w:szCs w:val="24"/>
        </w:rPr>
        <w:t xml:space="preserve"> производе</w:t>
      </w:r>
      <w:r w:rsidRPr="00AD6DA7">
        <w:rPr>
          <w:rFonts w:ascii="Arial" w:hAnsi="Arial" w:cs="Arial"/>
          <w:szCs w:val="24"/>
        </w:rPr>
        <w:t xml:space="preserve"> као интегрисане </w:t>
      </w:r>
      <w:r w:rsidRPr="00AD6DA7">
        <w:rPr>
          <w:rFonts w:ascii="Arial" w:hAnsi="Arial" w:cs="Arial"/>
          <w:i/>
          <w:szCs w:val="24"/>
        </w:rPr>
        <w:t xml:space="preserve">Microsoft Premier Support </w:t>
      </w:r>
      <w:r w:rsidRPr="00AD6DA7">
        <w:rPr>
          <w:rFonts w:ascii="Arial" w:hAnsi="Arial" w:cs="Arial"/>
          <w:szCs w:val="24"/>
        </w:rPr>
        <w:t>услуге</w:t>
      </w:r>
    </w:p>
    <w:p w:rsidR="00F65E0D" w:rsidRPr="00AD6DA7" w:rsidRDefault="00F65E0D" w:rsidP="00C46D23">
      <w:pPr>
        <w:numPr>
          <w:ilvl w:val="0"/>
          <w:numId w:val="15"/>
        </w:numPr>
        <w:suppressAutoHyphens w:val="0"/>
        <w:autoSpaceDE w:val="0"/>
        <w:autoSpaceDN w:val="0"/>
        <w:adjustRightInd w:val="0"/>
        <w:ind w:hanging="357"/>
        <w:jc w:val="both"/>
        <w:rPr>
          <w:rFonts w:ascii="Arial" w:hAnsi="Arial" w:cs="Arial"/>
          <w:color w:val="000000"/>
          <w:szCs w:val="24"/>
        </w:rPr>
      </w:pPr>
      <w:r w:rsidRPr="00AD6DA7">
        <w:rPr>
          <w:rFonts w:ascii="Arial" w:hAnsi="Arial" w:cs="Arial"/>
          <w:szCs w:val="24"/>
        </w:rPr>
        <w:t>располаже довољним кадровским капацитетом:</w:t>
      </w:r>
    </w:p>
    <w:p w:rsidR="00F65E0D" w:rsidRPr="00AD6DA7" w:rsidRDefault="00F65E0D" w:rsidP="00C46D23">
      <w:pPr>
        <w:pStyle w:val="ListParagraph"/>
        <w:numPr>
          <w:ilvl w:val="0"/>
          <w:numId w:val="18"/>
        </w:numPr>
        <w:spacing w:after="0" w:line="240" w:lineRule="auto"/>
        <w:jc w:val="both"/>
        <w:rPr>
          <w:rFonts w:ascii="Arial" w:hAnsi="Arial" w:cs="Arial"/>
          <w:color w:val="000000"/>
          <w:szCs w:val="24"/>
        </w:rPr>
      </w:pPr>
      <w:r w:rsidRPr="00AD6DA7">
        <w:rPr>
          <w:rFonts w:ascii="Arial" w:hAnsi="Arial" w:cs="Arial"/>
          <w:color w:val="000000"/>
          <w:szCs w:val="24"/>
        </w:rPr>
        <w:t xml:space="preserve">да има запослена/уговорно </w:t>
      </w:r>
      <w:r w:rsidR="00062785">
        <w:rPr>
          <w:rFonts w:ascii="Arial" w:hAnsi="Arial" w:cs="Arial"/>
          <w:color w:val="000000"/>
          <w:szCs w:val="24"/>
          <w:lang w:val="sr-Cyrl-RS"/>
        </w:rPr>
        <w:t xml:space="preserve">радно </w:t>
      </w:r>
      <w:r w:rsidRPr="00AD6DA7">
        <w:rPr>
          <w:rFonts w:ascii="Arial" w:hAnsi="Arial" w:cs="Arial"/>
          <w:color w:val="000000"/>
          <w:szCs w:val="24"/>
        </w:rPr>
        <w:t xml:space="preserve">ангажована најмање 2 (два) лица на позицији пружања техничке подршке за </w:t>
      </w:r>
      <w:r w:rsidRPr="00AD6DA7">
        <w:rPr>
          <w:rFonts w:ascii="Arial" w:hAnsi="Arial" w:cs="Arial"/>
          <w:i/>
          <w:color w:val="000000"/>
          <w:szCs w:val="24"/>
        </w:rPr>
        <w:t>Microsoft</w:t>
      </w:r>
      <w:r w:rsidRPr="00AD6DA7">
        <w:rPr>
          <w:rFonts w:ascii="Arial" w:hAnsi="Arial" w:cs="Arial"/>
          <w:color w:val="000000"/>
          <w:szCs w:val="24"/>
        </w:rPr>
        <w:t xml:space="preserve"> производе </w:t>
      </w:r>
      <w:r w:rsidRPr="00AD6DA7">
        <w:rPr>
          <w:rFonts w:ascii="Arial" w:hAnsi="Arial" w:cs="Arial"/>
          <w:szCs w:val="24"/>
        </w:rPr>
        <w:t>- Инжењер за техничку подршку (ТАМ - Technical Account Manager)</w:t>
      </w:r>
    </w:p>
    <w:p w:rsidR="00F65E0D" w:rsidRPr="00AD6DA7" w:rsidRDefault="00F65E0D" w:rsidP="00C46D23">
      <w:pPr>
        <w:pStyle w:val="ListParagraph"/>
        <w:numPr>
          <w:ilvl w:val="0"/>
          <w:numId w:val="18"/>
        </w:numPr>
        <w:spacing w:after="0" w:line="240" w:lineRule="auto"/>
        <w:jc w:val="both"/>
        <w:rPr>
          <w:rFonts w:ascii="Arial" w:hAnsi="Arial" w:cs="Arial"/>
          <w:color w:val="000000"/>
          <w:szCs w:val="24"/>
        </w:rPr>
      </w:pPr>
      <w:r w:rsidRPr="00AD6DA7">
        <w:rPr>
          <w:rFonts w:ascii="Arial" w:hAnsi="Arial" w:cs="Arial"/>
          <w:color w:val="000000"/>
          <w:szCs w:val="24"/>
        </w:rPr>
        <w:t>да има најмање 3 (три) запослена</w:t>
      </w:r>
      <w:r w:rsidR="00833098" w:rsidRPr="00AD6DA7">
        <w:rPr>
          <w:rFonts w:ascii="Arial" w:hAnsi="Arial" w:cs="Arial"/>
          <w:color w:val="000000"/>
          <w:szCs w:val="24"/>
          <w:lang w:val="sr-Cyrl-CS"/>
        </w:rPr>
        <w:t>/</w:t>
      </w:r>
      <w:r w:rsidRPr="00AD6DA7">
        <w:rPr>
          <w:rFonts w:ascii="Arial" w:hAnsi="Arial" w:cs="Arial"/>
          <w:color w:val="000000"/>
          <w:szCs w:val="24"/>
        </w:rPr>
        <w:t xml:space="preserve">уговорно </w:t>
      </w:r>
      <w:r w:rsidR="00062785">
        <w:rPr>
          <w:rFonts w:ascii="Arial" w:hAnsi="Arial" w:cs="Arial"/>
          <w:color w:val="000000"/>
          <w:szCs w:val="24"/>
          <w:lang w:val="sr-Cyrl-RS"/>
        </w:rPr>
        <w:t xml:space="preserve">радно </w:t>
      </w:r>
      <w:r w:rsidRPr="00AD6DA7">
        <w:rPr>
          <w:rFonts w:ascii="Arial" w:hAnsi="Arial" w:cs="Arial"/>
          <w:color w:val="000000"/>
          <w:szCs w:val="24"/>
        </w:rPr>
        <w:t>ангажована лица (консултанти као чланови тима) која поседују следеће сертификате:</w:t>
      </w:r>
    </w:p>
    <w:p w:rsidR="00F65E0D" w:rsidRPr="00AD6DA7" w:rsidRDefault="00F65E0D" w:rsidP="00C46D23">
      <w:pPr>
        <w:pStyle w:val="ListParagraph"/>
        <w:numPr>
          <w:ilvl w:val="3"/>
          <w:numId w:val="19"/>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The Open Group: TOGAF 9 Foundation</w:t>
      </w:r>
      <w:r w:rsidRPr="00AD6DA7">
        <w:rPr>
          <w:rFonts w:ascii="Arial" w:hAnsi="Arial" w:cs="Arial"/>
          <w:szCs w:val="24"/>
          <w:u w:val="single"/>
          <w:lang w:val="en-US"/>
        </w:rPr>
        <w:tab/>
      </w:r>
      <w:r w:rsidRPr="00AD6DA7">
        <w:rPr>
          <w:rFonts w:ascii="Arial" w:hAnsi="Arial" w:cs="Arial"/>
          <w:szCs w:val="24"/>
          <w:lang w:val="en-US"/>
        </w:rPr>
        <w:t>1</w:t>
      </w:r>
    </w:p>
    <w:p w:rsidR="00F65E0D" w:rsidRPr="00AD6DA7" w:rsidRDefault="00F65E0D" w:rsidP="00C46D23">
      <w:pPr>
        <w:pStyle w:val="ListParagraph"/>
        <w:numPr>
          <w:ilvl w:val="3"/>
          <w:numId w:val="19"/>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Certified Information Systems Security Professional (CISSP)</w:t>
      </w:r>
      <w:r w:rsidRPr="00AD6DA7">
        <w:rPr>
          <w:rFonts w:ascii="Arial" w:hAnsi="Arial" w:cs="Arial"/>
          <w:szCs w:val="24"/>
          <w:u w:val="single"/>
          <w:lang w:val="en-US"/>
        </w:rPr>
        <w:tab/>
      </w:r>
      <w:r w:rsidRPr="00AD6DA7">
        <w:rPr>
          <w:rFonts w:ascii="Arial" w:hAnsi="Arial" w:cs="Arial"/>
          <w:szCs w:val="24"/>
          <w:lang w:val="en-US"/>
        </w:rPr>
        <w:t xml:space="preserve">1 </w:t>
      </w:r>
    </w:p>
    <w:p w:rsidR="00F65E0D" w:rsidRPr="00AD6DA7" w:rsidRDefault="00F65E0D" w:rsidP="00C46D23">
      <w:pPr>
        <w:pStyle w:val="ListParagraph"/>
        <w:numPr>
          <w:ilvl w:val="3"/>
          <w:numId w:val="19"/>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 xml:space="preserve">ITIL Expert in IT Service Management </w:t>
      </w:r>
      <w:r w:rsidRPr="00AD6DA7">
        <w:rPr>
          <w:rFonts w:ascii="Arial" w:hAnsi="Arial" w:cs="Arial"/>
          <w:szCs w:val="24"/>
          <w:u w:val="single"/>
          <w:lang w:val="en-US"/>
        </w:rPr>
        <w:tab/>
      </w:r>
      <w:r w:rsidRPr="00AD6DA7">
        <w:rPr>
          <w:rFonts w:ascii="Arial" w:hAnsi="Arial" w:cs="Arial"/>
          <w:szCs w:val="24"/>
          <w:lang w:val="en-US"/>
        </w:rPr>
        <w:t xml:space="preserve">1 </w:t>
      </w:r>
    </w:p>
    <w:p w:rsidR="00F65E0D" w:rsidRPr="00AD6DA7" w:rsidRDefault="00F65E0D" w:rsidP="00C46D23">
      <w:pPr>
        <w:pStyle w:val="ListParagraph"/>
        <w:numPr>
          <w:ilvl w:val="3"/>
          <w:numId w:val="19"/>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 xml:space="preserve">Certified IT Architect Foundation (CITA-F) </w:t>
      </w:r>
      <w:r w:rsidRPr="00AD6DA7">
        <w:rPr>
          <w:rFonts w:ascii="Arial" w:hAnsi="Arial" w:cs="Arial"/>
          <w:szCs w:val="24"/>
        </w:rPr>
        <w:t>издат</w:t>
      </w:r>
      <w:r w:rsidRPr="00AD6DA7">
        <w:rPr>
          <w:rFonts w:ascii="Arial" w:hAnsi="Arial" w:cs="Arial"/>
          <w:szCs w:val="24"/>
          <w:lang w:val="en-US"/>
        </w:rPr>
        <w:t xml:space="preserve"> од International Association of Software Architects (IASA) </w:t>
      </w:r>
      <w:r w:rsidRPr="00AD6DA7">
        <w:rPr>
          <w:rFonts w:ascii="Arial" w:hAnsi="Arial" w:cs="Arial"/>
          <w:szCs w:val="24"/>
          <w:u w:val="single"/>
          <w:lang w:val="en-US"/>
        </w:rPr>
        <w:tab/>
      </w:r>
      <w:r w:rsidRPr="00AD6DA7">
        <w:rPr>
          <w:rFonts w:ascii="Arial" w:hAnsi="Arial" w:cs="Arial"/>
          <w:szCs w:val="24"/>
          <w:lang w:val="en-US"/>
        </w:rPr>
        <w:t xml:space="preserve">1 </w:t>
      </w:r>
    </w:p>
    <w:p w:rsidR="00F65E0D" w:rsidRPr="00AD6DA7" w:rsidRDefault="00F65E0D" w:rsidP="00C46D23">
      <w:pPr>
        <w:pStyle w:val="ListParagraph"/>
        <w:numPr>
          <w:ilvl w:val="3"/>
          <w:numId w:val="19"/>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 xml:space="preserve">Project Management Professional </w:t>
      </w:r>
      <w:r w:rsidRPr="00AD6DA7">
        <w:rPr>
          <w:rFonts w:ascii="Arial" w:hAnsi="Arial" w:cs="Arial"/>
          <w:szCs w:val="24"/>
          <w:u w:val="single"/>
          <w:lang w:val="en-US"/>
        </w:rPr>
        <w:tab/>
      </w:r>
      <w:r w:rsidRPr="00AD6DA7">
        <w:rPr>
          <w:rFonts w:ascii="Arial" w:hAnsi="Arial" w:cs="Arial"/>
          <w:szCs w:val="24"/>
          <w:lang w:val="en-US"/>
        </w:rPr>
        <w:t xml:space="preserve">1 </w:t>
      </w:r>
    </w:p>
    <w:p w:rsidR="00F65E0D" w:rsidRPr="00AD6DA7" w:rsidRDefault="00F65E0D" w:rsidP="00C46D23">
      <w:pPr>
        <w:pStyle w:val="ListParagraph"/>
        <w:numPr>
          <w:ilvl w:val="3"/>
          <w:numId w:val="19"/>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 xml:space="preserve">Microsoft Certified Professional </w:t>
      </w:r>
      <w:r w:rsidRPr="00AD6DA7">
        <w:rPr>
          <w:rFonts w:ascii="Arial" w:hAnsi="Arial" w:cs="Arial"/>
          <w:szCs w:val="24"/>
          <w:u w:val="single"/>
          <w:lang w:val="en-US"/>
        </w:rPr>
        <w:tab/>
      </w:r>
      <w:r w:rsidRPr="00AD6DA7">
        <w:rPr>
          <w:rFonts w:ascii="Arial" w:hAnsi="Arial" w:cs="Arial"/>
          <w:szCs w:val="24"/>
          <w:lang w:val="en-US"/>
        </w:rPr>
        <w:t>1</w:t>
      </w:r>
    </w:p>
    <w:p w:rsidR="00F65E0D" w:rsidRPr="00AD6DA7" w:rsidRDefault="00F65E0D" w:rsidP="00C46D23">
      <w:pPr>
        <w:pStyle w:val="ListParagraph"/>
        <w:numPr>
          <w:ilvl w:val="3"/>
          <w:numId w:val="19"/>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 xml:space="preserve">Microsoft Certified Master (Windows Server, AD) </w:t>
      </w:r>
      <w:r w:rsidRPr="00AD6DA7">
        <w:rPr>
          <w:rFonts w:ascii="Arial" w:hAnsi="Arial" w:cs="Arial"/>
          <w:szCs w:val="24"/>
          <w:u w:val="single"/>
          <w:lang w:val="en-US"/>
        </w:rPr>
        <w:tab/>
      </w:r>
      <w:r w:rsidRPr="00AD6DA7">
        <w:rPr>
          <w:rFonts w:ascii="Arial" w:hAnsi="Arial" w:cs="Arial"/>
          <w:szCs w:val="24"/>
          <w:lang w:val="en-US"/>
        </w:rPr>
        <w:t xml:space="preserve">1 </w:t>
      </w:r>
    </w:p>
    <w:p w:rsidR="00BE20E1" w:rsidRPr="00AD6DA7" w:rsidRDefault="00BE20E1" w:rsidP="00C46D23">
      <w:pPr>
        <w:pStyle w:val="ListParagraph"/>
        <w:numPr>
          <w:ilvl w:val="3"/>
          <w:numId w:val="19"/>
        </w:numPr>
        <w:tabs>
          <w:tab w:val="right" w:pos="9630"/>
        </w:tabs>
        <w:spacing w:after="0" w:line="240" w:lineRule="auto"/>
        <w:ind w:hanging="371"/>
        <w:jc w:val="both"/>
        <w:rPr>
          <w:rFonts w:ascii="Arial" w:hAnsi="Arial" w:cs="Arial"/>
          <w:szCs w:val="24"/>
          <w:lang w:val="en-US"/>
        </w:rPr>
      </w:pPr>
      <w:r>
        <w:rPr>
          <w:rFonts w:ascii="Arial" w:hAnsi="Arial" w:cs="Arial"/>
          <w:szCs w:val="24"/>
          <w:lang w:val="en-US"/>
        </w:rPr>
        <w:t>Microsoft Certified Solution Expert</w:t>
      </w:r>
      <w:r w:rsidRPr="00AD6DA7">
        <w:rPr>
          <w:rFonts w:ascii="Arial" w:hAnsi="Arial" w:cs="Arial"/>
          <w:szCs w:val="24"/>
          <w:u w:val="single"/>
          <w:lang w:val="en-US"/>
        </w:rPr>
        <w:tab/>
      </w:r>
      <w:r w:rsidRPr="00AD6DA7">
        <w:rPr>
          <w:rFonts w:ascii="Arial" w:hAnsi="Arial" w:cs="Arial"/>
          <w:szCs w:val="24"/>
          <w:lang w:val="en-US"/>
        </w:rPr>
        <w:t>1</w:t>
      </w:r>
    </w:p>
    <w:p w:rsidR="00F65E0D" w:rsidRDefault="00F65E0D" w:rsidP="00C46D23">
      <w:pPr>
        <w:pStyle w:val="ListParagraph"/>
        <w:numPr>
          <w:ilvl w:val="3"/>
          <w:numId w:val="19"/>
        </w:numPr>
        <w:tabs>
          <w:tab w:val="right" w:pos="9630"/>
        </w:tabs>
        <w:spacing w:after="0" w:line="240" w:lineRule="auto"/>
        <w:ind w:hanging="371"/>
        <w:jc w:val="both"/>
        <w:rPr>
          <w:rFonts w:ascii="Arial" w:hAnsi="Arial" w:cs="Arial"/>
          <w:szCs w:val="24"/>
          <w:lang w:val="en-US"/>
        </w:rPr>
      </w:pPr>
      <w:r w:rsidRPr="00AD6DA7">
        <w:rPr>
          <w:rFonts w:ascii="Arial" w:hAnsi="Arial" w:cs="Arial"/>
          <w:szCs w:val="24"/>
          <w:lang w:val="en-US"/>
        </w:rPr>
        <w:t>Microsoft Specialist: Architecting Microsoft Azure Solutions</w:t>
      </w:r>
      <w:r w:rsidRPr="00AD6DA7">
        <w:rPr>
          <w:rFonts w:ascii="Arial" w:hAnsi="Arial" w:cs="Arial"/>
          <w:szCs w:val="24"/>
          <w:u w:val="single"/>
          <w:lang w:val="en-US"/>
        </w:rPr>
        <w:tab/>
      </w:r>
      <w:r w:rsidRPr="00AD6DA7">
        <w:rPr>
          <w:rFonts w:ascii="Arial" w:hAnsi="Arial" w:cs="Arial"/>
          <w:szCs w:val="24"/>
          <w:lang w:val="en-US"/>
        </w:rPr>
        <w:t>1</w:t>
      </w:r>
    </w:p>
    <w:p w:rsidR="00BE20E1" w:rsidRPr="00AD6DA7" w:rsidRDefault="00D137B6" w:rsidP="00C46D23">
      <w:pPr>
        <w:pStyle w:val="ListParagraph"/>
        <w:numPr>
          <w:ilvl w:val="3"/>
          <w:numId w:val="19"/>
        </w:numPr>
        <w:tabs>
          <w:tab w:val="right" w:pos="9630"/>
        </w:tabs>
        <w:spacing w:after="0" w:line="240" w:lineRule="auto"/>
        <w:ind w:hanging="371"/>
        <w:jc w:val="both"/>
        <w:rPr>
          <w:rFonts w:ascii="Arial" w:hAnsi="Arial" w:cs="Arial"/>
          <w:szCs w:val="24"/>
          <w:lang w:val="en-US"/>
        </w:rPr>
      </w:pPr>
      <w:r>
        <w:rPr>
          <w:rFonts w:ascii="Arial" w:hAnsi="Arial" w:cs="Arial"/>
          <w:szCs w:val="24"/>
          <w:lang w:val="en-US"/>
        </w:rPr>
        <w:t>Microsoft Specialist: Implementing</w:t>
      </w:r>
      <w:r w:rsidR="00BE20E1" w:rsidRPr="00AD6DA7">
        <w:rPr>
          <w:rFonts w:ascii="Arial" w:hAnsi="Arial" w:cs="Arial"/>
          <w:szCs w:val="24"/>
          <w:lang w:val="en-US"/>
        </w:rPr>
        <w:t xml:space="preserve"> Microsoft Azure </w:t>
      </w:r>
      <w:r>
        <w:rPr>
          <w:rFonts w:ascii="Arial" w:hAnsi="Arial" w:cs="Arial"/>
          <w:szCs w:val="24"/>
          <w:lang w:val="en-US"/>
        </w:rPr>
        <w:t xml:space="preserve">Infrastructure </w:t>
      </w:r>
      <w:r w:rsidR="00BE20E1" w:rsidRPr="00AD6DA7">
        <w:rPr>
          <w:rFonts w:ascii="Arial" w:hAnsi="Arial" w:cs="Arial"/>
          <w:szCs w:val="24"/>
          <w:lang w:val="en-US"/>
        </w:rPr>
        <w:t>Solutions</w:t>
      </w:r>
      <w:r w:rsidR="00BE20E1" w:rsidRPr="00AD6DA7">
        <w:rPr>
          <w:rFonts w:ascii="Arial" w:hAnsi="Arial" w:cs="Arial"/>
          <w:szCs w:val="24"/>
          <w:u w:val="single"/>
          <w:lang w:val="en-US"/>
        </w:rPr>
        <w:tab/>
      </w:r>
      <w:r w:rsidR="00BE20E1" w:rsidRPr="00AD6DA7">
        <w:rPr>
          <w:rFonts w:ascii="Arial" w:hAnsi="Arial" w:cs="Arial"/>
          <w:szCs w:val="24"/>
          <w:lang w:val="en-US"/>
        </w:rPr>
        <w:t>1</w:t>
      </w:r>
    </w:p>
    <w:p w:rsidR="00F65E0D" w:rsidRPr="00AD6DA7" w:rsidRDefault="00F65E0D" w:rsidP="00F65E0D">
      <w:pPr>
        <w:ind w:firstLine="709"/>
        <w:jc w:val="both"/>
        <w:rPr>
          <w:rFonts w:ascii="Arial" w:hAnsi="Arial" w:cs="Arial"/>
          <w:szCs w:val="24"/>
        </w:rPr>
      </w:pPr>
    </w:p>
    <w:p w:rsidR="00F65E0D" w:rsidRPr="00AD6DA7" w:rsidRDefault="00F65E0D" w:rsidP="00F65E0D">
      <w:pPr>
        <w:ind w:firstLine="709"/>
        <w:jc w:val="both"/>
        <w:rPr>
          <w:rFonts w:ascii="Arial" w:hAnsi="Arial" w:cs="Arial"/>
          <w:szCs w:val="24"/>
        </w:rPr>
      </w:pPr>
      <w:r w:rsidRPr="00AD6DA7">
        <w:rPr>
          <w:rFonts w:ascii="Arial" w:hAnsi="Arial" w:cs="Arial"/>
          <w:szCs w:val="24"/>
        </w:rPr>
        <w:lastRenderedPageBreak/>
        <w:t>Једно лице може поседовати више сертификата.</w:t>
      </w:r>
    </w:p>
    <w:p w:rsidR="00F65E0D" w:rsidRPr="00AD6DA7" w:rsidRDefault="00F65E0D" w:rsidP="00F65E0D">
      <w:pPr>
        <w:rPr>
          <w:rFonts w:ascii="Arial" w:hAnsi="Arial" w:cs="Arial"/>
          <w:szCs w:val="24"/>
        </w:rPr>
      </w:pPr>
    </w:p>
    <w:p w:rsidR="00F65E0D" w:rsidRPr="00AD6DA7" w:rsidRDefault="00F65E0D" w:rsidP="00F65E0D">
      <w:pPr>
        <w:pStyle w:val="Heading2"/>
        <w:rPr>
          <w:sz w:val="24"/>
          <w:szCs w:val="24"/>
        </w:rPr>
      </w:pPr>
      <w:bookmarkStart w:id="248" w:name="_Toc412821551"/>
      <w:bookmarkStart w:id="249" w:name="_Toc412821020"/>
      <w:bookmarkStart w:id="250" w:name="_Toc412446883"/>
      <w:bookmarkStart w:id="251" w:name="_Toc412153052"/>
      <w:bookmarkStart w:id="252" w:name="_Toc383520846"/>
      <w:bookmarkStart w:id="253" w:name="_Toc449464783"/>
      <w:bookmarkStart w:id="254" w:name="_Toc447877416"/>
      <w:r w:rsidRPr="00AD6DA7">
        <w:rPr>
          <w:sz w:val="24"/>
          <w:szCs w:val="24"/>
        </w:rPr>
        <w:t xml:space="preserve">4.3 </w:t>
      </w:r>
      <w:r w:rsidRPr="00AD6DA7">
        <w:rPr>
          <w:sz w:val="24"/>
          <w:szCs w:val="24"/>
        </w:rPr>
        <w:tab/>
        <w:t>УПУТСТВО КАКО СЕ ДОКАЗУЈЕ ИСПУЊЕНОСТ УСЛОВА</w:t>
      </w:r>
      <w:bookmarkEnd w:id="248"/>
      <w:bookmarkEnd w:id="249"/>
      <w:bookmarkEnd w:id="250"/>
      <w:bookmarkEnd w:id="251"/>
      <w:bookmarkEnd w:id="252"/>
      <w:bookmarkEnd w:id="253"/>
      <w:bookmarkEnd w:id="254"/>
    </w:p>
    <w:p w:rsidR="00F65E0D" w:rsidRPr="00AD6DA7" w:rsidRDefault="00F65E0D" w:rsidP="00F65E0D">
      <w:pPr>
        <w:tabs>
          <w:tab w:val="left" w:pos="1455"/>
        </w:tabs>
        <w:jc w:val="both"/>
        <w:rPr>
          <w:rFonts w:ascii="Arial" w:hAnsi="Arial" w:cs="Arial"/>
          <w:szCs w:val="24"/>
        </w:rPr>
      </w:pPr>
    </w:p>
    <w:p w:rsidR="00F65E0D" w:rsidRPr="00AD6DA7" w:rsidRDefault="00F65E0D" w:rsidP="00F65E0D">
      <w:pPr>
        <w:ind w:firstLine="720"/>
        <w:jc w:val="both"/>
        <w:rPr>
          <w:rFonts w:ascii="Arial" w:hAnsi="Arial" w:cs="Arial"/>
          <w:szCs w:val="24"/>
        </w:rPr>
      </w:pPr>
      <w:r w:rsidRPr="00AD6DA7">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F65E0D" w:rsidRPr="00AD6DA7" w:rsidRDefault="00F65E0D" w:rsidP="00F65E0D">
      <w:pPr>
        <w:ind w:firstLine="708"/>
        <w:jc w:val="both"/>
        <w:rPr>
          <w:rFonts w:ascii="Arial" w:hAnsi="Arial" w:cs="Arial"/>
          <w:szCs w:val="24"/>
        </w:rPr>
      </w:pPr>
    </w:p>
    <w:p w:rsidR="00F65E0D" w:rsidRPr="00AD6DA7" w:rsidRDefault="00F65E0D" w:rsidP="00F65E0D">
      <w:pPr>
        <w:jc w:val="both"/>
        <w:rPr>
          <w:rFonts w:ascii="Arial" w:hAnsi="Arial" w:cs="Arial"/>
          <w:b/>
          <w:i/>
          <w:szCs w:val="24"/>
        </w:rPr>
      </w:pPr>
      <w:r w:rsidRPr="00AD6DA7">
        <w:rPr>
          <w:rFonts w:ascii="Arial" w:hAnsi="Arial" w:cs="Arial"/>
          <w:b/>
          <w:i/>
          <w:szCs w:val="24"/>
          <w:u w:val="single"/>
        </w:rPr>
        <w:t>Правно лице</w:t>
      </w:r>
      <w:r w:rsidRPr="00AD6DA7">
        <w:rPr>
          <w:rFonts w:ascii="Arial" w:hAnsi="Arial" w:cs="Arial"/>
          <w:b/>
          <w:i/>
          <w:szCs w:val="24"/>
        </w:rPr>
        <w:t>:</w:t>
      </w:r>
    </w:p>
    <w:p w:rsidR="00F65E0D" w:rsidRPr="00AD6DA7" w:rsidRDefault="00F65E0D" w:rsidP="00C46D23">
      <w:pPr>
        <w:numPr>
          <w:ilvl w:val="0"/>
          <w:numId w:val="20"/>
        </w:numPr>
        <w:tabs>
          <w:tab w:val="left" w:pos="993"/>
        </w:tabs>
        <w:ind w:left="0" w:firstLine="567"/>
        <w:jc w:val="both"/>
        <w:rPr>
          <w:rFonts w:ascii="Arial" w:hAnsi="Arial" w:cs="Arial"/>
          <w:szCs w:val="24"/>
        </w:rPr>
      </w:pPr>
      <w:r w:rsidRPr="00AD6DA7">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F65E0D" w:rsidRPr="00AD6DA7" w:rsidRDefault="00F65E0D" w:rsidP="00C46D23">
      <w:pPr>
        <w:numPr>
          <w:ilvl w:val="0"/>
          <w:numId w:val="20"/>
        </w:numPr>
        <w:tabs>
          <w:tab w:val="left" w:pos="993"/>
        </w:tabs>
        <w:ind w:left="0" w:firstLine="567"/>
        <w:jc w:val="both"/>
        <w:rPr>
          <w:rFonts w:ascii="Arial" w:hAnsi="Arial" w:cs="Arial"/>
          <w:szCs w:val="24"/>
        </w:rPr>
      </w:pPr>
      <w:r w:rsidRPr="00AD6DA7">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AD6DA7">
        <w:rPr>
          <w:rFonts w:ascii="Arial" w:hAnsi="Arial" w:cs="Arial"/>
          <w:szCs w:val="24"/>
        </w:rPr>
        <w:t xml:space="preserve"> </w:t>
      </w:r>
    </w:p>
    <w:p w:rsidR="00F65E0D" w:rsidRPr="00AD6DA7" w:rsidRDefault="00F65E0D" w:rsidP="00F65E0D">
      <w:pPr>
        <w:tabs>
          <w:tab w:val="left" w:pos="993"/>
        </w:tabs>
        <w:jc w:val="both"/>
        <w:rPr>
          <w:rFonts w:ascii="Arial" w:hAnsi="Arial" w:cs="Arial"/>
          <w:szCs w:val="24"/>
        </w:rPr>
      </w:pPr>
      <w:r w:rsidRPr="00AD6DA7">
        <w:rPr>
          <w:rFonts w:ascii="Arial" w:hAnsi="Arial" w:cs="Arial"/>
          <w:szCs w:val="24"/>
        </w:rPr>
        <w:t>За домаће понуђаче:</w:t>
      </w:r>
    </w:p>
    <w:p w:rsidR="00F65E0D" w:rsidRPr="00AD6DA7" w:rsidRDefault="00F65E0D" w:rsidP="00C46D23">
      <w:pPr>
        <w:pStyle w:val="ListParagraph"/>
        <w:numPr>
          <w:ilvl w:val="0"/>
          <w:numId w:val="21"/>
        </w:numPr>
        <w:spacing w:after="0" w:line="240" w:lineRule="auto"/>
        <w:jc w:val="both"/>
        <w:rPr>
          <w:rFonts w:ascii="Arial" w:hAnsi="Arial" w:cs="Arial"/>
          <w:i/>
          <w:szCs w:val="24"/>
        </w:rPr>
      </w:pPr>
      <w:r w:rsidRPr="00AD6DA7">
        <w:rPr>
          <w:rFonts w:ascii="Arial" w:hAnsi="Arial" w:cs="Arial"/>
          <w:i/>
          <w:szCs w:val="24"/>
        </w:rPr>
        <w:t xml:space="preserve">извод из казнене евиденције </w:t>
      </w:r>
      <w:r w:rsidR="00833098" w:rsidRPr="00AD6DA7">
        <w:rPr>
          <w:rFonts w:ascii="Arial" w:hAnsi="Arial" w:cs="Arial"/>
          <w:i/>
          <w:szCs w:val="24"/>
          <w:lang w:val="sr-Cyrl-CS"/>
        </w:rPr>
        <w:t>надлежног</w:t>
      </w:r>
      <w:r w:rsidRPr="00AD6DA7">
        <w:rPr>
          <w:rFonts w:ascii="Arial" w:hAnsi="Arial" w:cs="Arial"/>
          <w:i/>
          <w:szCs w:val="24"/>
        </w:rPr>
        <w:t xml:space="preserve"> суда </w:t>
      </w:r>
      <w:r w:rsidR="00833098" w:rsidRPr="00AD6DA7">
        <w:rPr>
          <w:rFonts w:ascii="Arial" w:hAnsi="Arial" w:cs="Arial"/>
          <w:i/>
          <w:szCs w:val="24"/>
          <w:lang w:val="sr-Cyrl-CS"/>
        </w:rPr>
        <w:t xml:space="preserve">(Основни суд и Виши суд) </w:t>
      </w:r>
      <w:r w:rsidRPr="00AD6DA7">
        <w:rPr>
          <w:rFonts w:ascii="Arial" w:hAnsi="Arial" w:cs="Arial"/>
          <w:i/>
          <w:szCs w:val="24"/>
        </w:rPr>
        <w:t>на чијем је подручју седиште домаћег правног лица, односно седиште представништва или огранка страног правног лица;</w:t>
      </w:r>
    </w:p>
    <w:p w:rsidR="00F65E0D" w:rsidRPr="00AD6DA7" w:rsidRDefault="00F65E0D" w:rsidP="00C46D23">
      <w:pPr>
        <w:pStyle w:val="ListParagraph"/>
        <w:numPr>
          <w:ilvl w:val="0"/>
          <w:numId w:val="21"/>
        </w:numPr>
        <w:spacing w:after="0" w:line="240" w:lineRule="auto"/>
        <w:jc w:val="both"/>
        <w:rPr>
          <w:rFonts w:ascii="Arial" w:hAnsi="Arial" w:cs="Arial"/>
          <w:i/>
          <w:szCs w:val="24"/>
        </w:rPr>
      </w:pPr>
      <w:r w:rsidRPr="00AD6DA7">
        <w:rPr>
          <w:rFonts w:ascii="Arial" w:hAnsi="Arial" w:cs="Arial"/>
          <w:i/>
          <w:szCs w:val="24"/>
        </w:rPr>
        <w:t>извод из казнене евиденције Посебног одељења (за организовани криминал) Вишег суда у Београду;</w:t>
      </w:r>
    </w:p>
    <w:p w:rsidR="00F65E0D" w:rsidRPr="00AD6DA7" w:rsidRDefault="00F65E0D" w:rsidP="00C46D23">
      <w:pPr>
        <w:pStyle w:val="ListParagraph"/>
        <w:numPr>
          <w:ilvl w:val="0"/>
          <w:numId w:val="21"/>
        </w:numPr>
        <w:spacing w:after="0" w:line="240" w:lineRule="auto"/>
        <w:jc w:val="both"/>
        <w:rPr>
          <w:rFonts w:ascii="Arial" w:hAnsi="Arial" w:cs="Arial"/>
          <w:i/>
          <w:color w:val="000000" w:themeColor="text1"/>
          <w:szCs w:val="24"/>
        </w:rPr>
      </w:pPr>
      <w:r w:rsidRPr="00AD6DA7">
        <w:rPr>
          <w:rFonts w:ascii="Arial" w:hAnsi="Arial" w:cs="Arial"/>
          <w:i/>
          <w:szCs w:val="24"/>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w:t>
      </w:r>
      <w:r w:rsidRPr="00AD6DA7">
        <w:rPr>
          <w:rFonts w:ascii="Arial" w:hAnsi="Arial" w:cs="Arial"/>
          <w:i/>
          <w:color w:val="000000" w:themeColor="text1"/>
          <w:szCs w:val="24"/>
        </w:rPr>
        <w:t>рођења, али и према месту пребивалишта.</w:t>
      </w:r>
    </w:p>
    <w:p w:rsidR="00F65E0D" w:rsidRPr="00AD6DA7" w:rsidRDefault="00F65E0D" w:rsidP="00F65E0D">
      <w:pPr>
        <w:ind w:left="720"/>
        <w:jc w:val="both"/>
        <w:rPr>
          <w:rFonts w:ascii="Arial" w:hAnsi="Arial" w:cs="Arial"/>
          <w:color w:val="000000" w:themeColor="text1"/>
          <w:szCs w:val="24"/>
        </w:rPr>
      </w:pPr>
      <w:r w:rsidRPr="00AD6DA7">
        <w:rPr>
          <w:rFonts w:ascii="Arial" w:hAnsi="Arial" w:cs="Arial"/>
          <w:i/>
          <w:color w:val="000000" w:themeColor="text1"/>
          <w:szCs w:val="24"/>
        </w:rPr>
        <w:t>Ако је више законских заступника за сваког се доставља уверење из казнене евиденц</w:t>
      </w:r>
      <w:r w:rsidRPr="00AD6DA7">
        <w:rPr>
          <w:rFonts w:ascii="Arial" w:hAnsi="Arial" w:cs="Arial"/>
          <w:color w:val="000000" w:themeColor="text1"/>
          <w:szCs w:val="24"/>
        </w:rPr>
        <w:t>ије.</w:t>
      </w:r>
    </w:p>
    <w:p w:rsidR="00F65E0D" w:rsidRPr="00AD6DA7" w:rsidRDefault="00F65E0D" w:rsidP="00F65E0D">
      <w:pPr>
        <w:tabs>
          <w:tab w:val="left" w:pos="993"/>
        </w:tabs>
        <w:jc w:val="both"/>
        <w:rPr>
          <w:rFonts w:ascii="Arial" w:hAnsi="Arial" w:cs="Arial"/>
          <w:szCs w:val="24"/>
        </w:rPr>
      </w:pPr>
      <w:r w:rsidRPr="00AD6DA7">
        <w:rPr>
          <w:rFonts w:ascii="Arial" w:hAnsi="Arial" w:cs="Arial"/>
          <w:szCs w:val="24"/>
        </w:rPr>
        <w:t>За стране понуђаче потврде надлежног органа државе у којој има седиште;</w:t>
      </w:r>
    </w:p>
    <w:p w:rsidR="00F65E0D" w:rsidRPr="00AD6DA7" w:rsidRDefault="00F65E0D" w:rsidP="00C46D23">
      <w:pPr>
        <w:numPr>
          <w:ilvl w:val="0"/>
          <w:numId w:val="20"/>
        </w:numPr>
        <w:tabs>
          <w:tab w:val="left" w:pos="993"/>
        </w:tabs>
        <w:ind w:left="0" w:firstLine="567"/>
        <w:jc w:val="both"/>
        <w:rPr>
          <w:rFonts w:ascii="Arial" w:hAnsi="Arial" w:cs="Arial"/>
          <w:szCs w:val="24"/>
        </w:rPr>
      </w:pPr>
      <w:r w:rsidRPr="00AD6DA7">
        <w:rPr>
          <w:rFonts w:ascii="Arial" w:hAnsi="Arial" w:cs="Arial"/>
          <w:szCs w:val="24"/>
          <w:lang w:eastAsia="sr-Latn-CS"/>
        </w:rPr>
        <w:t>уверење</w:t>
      </w:r>
      <w:r w:rsidRPr="00AD6DA7">
        <w:rPr>
          <w:rFonts w:ascii="Arial" w:hAnsi="Arial" w:cs="Arial"/>
          <w:szCs w:val="24"/>
        </w:rPr>
        <w:t xml:space="preserve"> Пореске управе Министарства финансија </w:t>
      </w:r>
      <w:r w:rsidRPr="00AD6DA7">
        <w:rPr>
          <w:rFonts w:ascii="Arial" w:hAnsi="Arial" w:cs="Arial"/>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F65E0D" w:rsidRPr="00AD6DA7" w:rsidRDefault="00F65E0D" w:rsidP="00F65E0D">
      <w:pPr>
        <w:tabs>
          <w:tab w:val="left" w:pos="993"/>
        </w:tabs>
        <w:jc w:val="both"/>
        <w:rPr>
          <w:rFonts w:ascii="Arial" w:hAnsi="Arial" w:cs="Arial"/>
          <w:szCs w:val="24"/>
        </w:rPr>
      </w:pPr>
      <w:r w:rsidRPr="00AD6DA7">
        <w:rPr>
          <w:rFonts w:ascii="Arial" w:hAnsi="Arial" w:cs="Arial"/>
          <w:szCs w:val="24"/>
          <w:lang w:eastAsia="sr-Latn-CS"/>
        </w:rPr>
        <w:t>За стране понуђаче потврда надлежног пореског органа државе у којој има седиште.</w:t>
      </w:r>
      <w:r w:rsidRPr="00AD6DA7">
        <w:rPr>
          <w:rFonts w:ascii="Arial" w:hAnsi="Arial" w:cs="Arial"/>
          <w:b/>
          <w:szCs w:val="24"/>
        </w:rPr>
        <w:t xml:space="preserve"> </w:t>
      </w:r>
    </w:p>
    <w:p w:rsidR="00F65E0D" w:rsidRPr="00AD6DA7" w:rsidRDefault="00F65E0D" w:rsidP="00F65E0D">
      <w:pPr>
        <w:tabs>
          <w:tab w:val="left" w:pos="993"/>
        </w:tabs>
        <w:jc w:val="both"/>
        <w:rPr>
          <w:rFonts w:ascii="Arial" w:hAnsi="Arial" w:cs="Arial"/>
          <w:b/>
          <w:szCs w:val="24"/>
        </w:rPr>
      </w:pPr>
    </w:p>
    <w:p w:rsidR="00F65E0D" w:rsidRPr="00AD6DA7" w:rsidRDefault="00F65E0D" w:rsidP="00F65E0D">
      <w:pPr>
        <w:ind w:firstLine="567"/>
        <w:jc w:val="both"/>
        <w:rPr>
          <w:rFonts w:ascii="Arial" w:hAnsi="Arial" w:cs="Arial"/>
          <w:szCs w:val="24"/>
          <w:lang w:eastAsia="sr-Latn-CS"/>
        </w:rPr>
      </w:pPr>
      <w:r w:rsidRPr="00AD6DA7">
        <w:rPr>
          <w:rFonts w:ascii="Arial" w:hAnsi="Arial" w:cs="Arial"/>
          <w:szCs w:val="24"/>
          <w:lang w:eastAsia="sr-Latn-CS"/>
        </w:rPr>
        <w:t>Доказ из тачке 2)</w:t>
      </w:r>
      <w:r w:rsidRPr="00AD6DA7">
        <w:rPr>
          <w:rFonts w:ascii="Arial" w:hAnsi="Arial" w:cs="Arial"/>
          <w:color w:val="FF0000"/>
          <w:szCs w:val="24"/>
        </w:rPr>
        <w:t xml:space="preserve"> </w:t>
      </w:r>
      <w:r w:rsidRPr="00AD6DA7">
        <w:rPr>
          <w:rFonts w:ascii="Arial" w:hAnsi="Arial" w:cs="Arial"/>
          <w:szCs w:val="24"/>
          <w:lang w:eastAsia="sr-Latn-CS"/>
        </w:rPr>
        <w:t xml:space="preserve">и </w:t>
      </w:r>
      <w:r w:rsidR="003E6AF6">
        <w:rPr>
          <w:rFonts w:ascii="Arial" w:hAnsi="Arial" w:cs="Arial"/>
          <w:szCs w:val="24"/>
          <w:lang w:eastAsia="sr-Latn-CS"/>
        </w:rPr>
        <w:t>3</w:t>
      </w:r>
      <w:r w:rsidRPr="00AD6DA7">
        <w:rPr>
          <w:rFonts w:ascii="Arial" w:hAnsi="Arial" w:cs="Arial"/>
          <w:szCs w:val="24"/>
          <w:lang w:eastAsia="sr-Latn-CS"/>
        </w:rPr>
        <w:t>) не може бити старији од два месеца пре отварања понуда.</w:t>
      </w:r>
    </w:p>
    <w:p w:rsidR="003E6AF6" w:rsidRDefault="003E6AF6" w:rsidP="00F65E0D">
      <w:pPr>
        <w:tabs>
          <w:tab w:val="left" w:pos="993"/>
        </w:tabs>
        <w:jc w:val="both"/>
        <w:rPr>
          <w:rFonts w:ascii="Arial" w:hAnsi="Arial" w:cs="Arial"/>
          <w:b/>
          <w:i/>
          <w:szCs w:val="24"/>
          <w:u w:val="single"/>
        </w:rPr>
      </w:pPr>
    </w:p>
    <w:p w:rsidR="00F65E0D" w:rsidRPr="00AD6DA7" w:rsidRDefault="00F65E0D" w:rsidP="00F65E0D">
      <w:pPr>
        <w:tabs>
          <w:tab w:val="left" w:pos="993"/>
        </w:tabs>
        <w:jc w:val="both"/>
        <w:rPr>
          <w:rFonts w:ascii="Arial" w:hAnsi="Arial" w:cs="Arial"/>
          <w:b/>
          <w:i/>
          <w:szCs w:val="24"/>
        </w:rPr>
      </w:pPr>
      <w:r w:rsidRPr="00AD6DA7">
        <w:rPr>
          <w:rFonts w:ascii="Arial" w:hAnsi="Arial" w:cs="Arial"/>
          <w:b/>
          <w:i/>
          <w:szCs w:val="24"/>
          <w:u w:val="single"/>
        </w:rPr>
        <w:t>Предузетник</w:t>
      </w:r>
      <w:r w:rsidRPr="00AD6DA7">
        <w:rPr>
          <w:rFonts w:ascii="Arial" w:hAnsi="Arial" w:cs="Arial"/>
          <w:b/>
          <w:i/>
          <w:szCs w:val="24"/>
        </w:rPr>
        <w:t>:</w:t>
      </w:r>
    </w:p>
    <w:p w:rsidR="00F65E0D" w:rsidRPr="00AD6DA7" w:rsidRDefault="00F65E0D" w:rsidP="00C46D23">
      <w:pPr>
        <w:pStyle w:val="ListParagraph"/>
        <w:numPr>
          <w:ilvl w:val="0"/>
          <w:numId w:val="22"/>
        </w:numPr>
        <w:spacing w:after="0" w:line="240" w:lineRule="auto"/>
        <w:ind w:left="714" w:hanging="357"/>
        <w:jc w:val="both"/>
        <w:rPr>
          <w:rFonts w:ascii="Arial" w:hAnsi="Arial" w:cs="Arial"/>
          <w:szCs w:val="24"/>
        </w:rPr>
      </w:pPr>
      <w:r w:rsidRPr="00AD6DA7">
        <w:rPr>
          <w:rFonts w:ascii="Arial" w:hAnsi="Arial" w:cs="Arial"/>
          <w:szCs w:val="24"/>
        </w:rPr>
        <w:t>извод из регистра Агенције за привредне регистре, односно извода из одговарајућег регистра;</w:t>
      </w:r>
    </w:p>
    <w:p w:rsidR="00F65E0D" w:rsidRPr="00AD6DA7" w:rsidRDefault="00F65E0D" w:rsidP="00C46D23">
      <w:pPr>
        <w:pStyle w:val="ListParagraph"/>
        <w:numPr>
          <w:ilvl w:val="0"/>
          <w:numId w:val="22"/>
        </w:numPr>
        <w:spacing w:after="0" w:line="240" w:lineRule="auto"/>
        <w:ind w:left="714" w:hanging="357"/>
        <w:jc w:val="both"/>
        <w:rPr>
          <w:rFonts w:ascii="Arial" w:hAnsi="Arial" w:cs="Arial"/>
          <w:szCs w:val="24"/>
        </w:rPr>
      </w:pPr>
      <w:r w:rsidRPr="00AD6DA7">
        <w:rPr>
          <w:rFonts w:ascii="Arial" w:hAnsi="Arial" w:cs="Arial"/>
          <w:szCs w:val="24"/>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За домаће понуђаче:</w:t>
      </w:r>
    </w:p>
    <w:p w:rsidR="00F65E0D" w:rsidRPr="00AD6DA7" w:rsidRDefault="00F65E0D" w:rsidP="00C46D23">
      <w:pPr>
        <w:pStyle w:val="ListParagraph"/>
        <w:widowControl w:val="0"/>
        <w:numPr>
          <w:ilvl w:val="0"/>
          <w:numId w:val="23"/>
        </w:numPr>
        <w:spacing w:after="0" w:line="240" w:lineRule="auto"/>
        <w:jc w:val="both"/>
        <w:rPr>
          <w:rFonts w:ascii="Arial" w:hAnsi="Arial" w:cs="Arial"/>
          <w:i/>
          <w:szCs w:val="24"/>
          <w:lang w:eastAsia="en-US"/>
        </w:rPr>
      </w:pPr>
      <w:r w:rsidRPr="00AD6DA7">
        <w:rPr>
          <w:rFonts w:ascii="Arial" w:hAnsi="Arial" w:cs="Arial"/>
          <w:i/>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F65E0D" w:rsidRPr="00AD6DA7" w:rsidRDefault="00F65E0D" w:rsidP="00F65E0D">
      <w:pPr>
        <w:tabs>
          <w:tab w:val="left" w:pos="993"/>
        </w:tabs>
        <w:jc w:val="both"/>
        <w:rPr>
          <w:rFonts w:ascii="Arial" w:hAnsi="Arial" w:cs="Arial"/>
          <w:szCs w:val="24"/>
          <w:lang w:eastAsia="sr-Latn-CS"/>
        </w:rPr>
      </w:pPr>
      <w:r w:rsidRPr="00AD6DA7">
        <w:rPr>
          <w:rFonts w:ascii="Arial" w:hAnsi="Arial" w:cs="Arial"/>
          <w:szCs w:val="24"/>
          <w:lang w:eastAsia="sr-Latn-CS"/>
        </w:rPr>
        <w:t>За стране понуђаче потврда</w:t>
      </w:r>
      <w:r w:rsidRPr="00AD6DA7">
        <w:rPr>
          <w:rFonts w:ascii="Arial" w:hAnsi="Arial" w:cs="Arial"/>
          <w:szCs w:val="24"/>
        </w:rPr>
        <w:t xml:space="preserve"> надлежног органа државе у којој има седиште;</w:t>
      </w:r>
    </w:p>
    <w:p w:rsidR="00F65E0D" w:rsidRPr="00AD6DA7" w:rsidRDefault="00F65E0D" w:rsidP="00C46D23">
      <w:pPr>
        <w:pStyle w:val="ListParagraph"/>
        <w:numPr>
          <w:ilvl w:val="0"/>
          <w:numId w:val="22"/>
        </w:numPr>
        <w:spacing w:after="0" w:line="240" w:lineRule="auto"/>
        <w:ind w:left="714" w:hanging="357"/>
        <w:jc w:val="both"/>
        <w:rPr>
          <w:rFonts w:ascii="Arial" w:hAnsi="Arial" w:cs="Arial"/>
          <w:szCs w:val="24"/>
        </w:rPr>
      </w:pPr>
      <w:r w:rsidRPr="00AD6DA7">
        <w:rPr>
          <w:rFonts w:ascii="Arial" w:hAnsi="Arial" w:cs="Arial"/>
          <w:szCs w:val="24"/>
        </w:rPr>
        <w:lastRenderedPageBreak/>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F65E0D" w:rsidRPr="00AD6DA7" w:rsidRDefault="00F65E0D" w:rsidP="00F65E0D">
      <w:pPr>
        <w:tabs>
          <w:tab w:val="left" w:pos="993"/>
        </w:tabs>
        <w:jc w:val="both"/>
        <w:rPr>
          <w:rFonts w:ascii="Arial" w:hAnsi="Arial" w:cs="Arial"/>
          <w:b/>
          <w:szCs w:val="24"/>
        </w:rPr>
      </w:pPr>
    </w:p>
    <w:p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Доказ из тачке 2</w:t>
      </w:r>
      <w:r w:rsidRPr="00AD6DA7">
        <w:rPr>
          <w:rFonts w:ascii="Arial" w:hAnsi="Arial" w:cs="Arial"/>
          <w:szCs w:val="24"/>
        </w:rPr>
        <w:t xml:space="preserve">) </w:t>
      </w:r>
      <w:r w:rsidRPr="00AD6DA7">
        <w:rPr>
          <w:rFonts w:ascii="Arial" w:hAnsi="Arial" w:cs="Arial"/>
          <w:szCs w:val="24"/>
          <w:lang w:eastAsia="sr-Latn-CS"/>
        </w:rPr>
        <w:t xml:space="preserve">и </w:t>
      </w:r>
      <w:r w:rsidR="003E6AF6">
        <w:rPr>
          <w:rFonts w:ascii="Arial" w:hAnsi="Arial" w:cs="Arial"/>
          <w:szCs w:val="24"/>
          <w:lang w:eastAsia="sr-Latn-CS"/>
        </w:rPr>
        <w:t>3</w:t>
      </w:r>
      <w:r w:rsidRPr="00AD6DA7">
        <w:rPr>
          <w:rFonts w:ascii="Arial" w:hAnsi="Arial" w:cs="Arial"/>
          <w:szCs w:val="24"/>
          <w:lang w:eastAsia="sr-Latn-CS"/>
        </w:rPr>
        <w:t>) не може бити старији од два месеца пре отварања понуда.</w:t>
      </w:r>
    </w:p>
    <w:p w:rsidR="00F65E0D" w:rsidRPr="00AD6DA7" w:rsidRDefault="00F65E0D" w:rsidP="00F65E0D">
      <w:pPr>
        <w:tabs>
          <w:tab w:val="left" w:pos="993"/>
        </w:tabs>
        <w:jc w:val="both"/>
        <w:rPr>
          <w:rFonts w:ascii="Arial" w:hAnsi="Arial" w:cs="Arial"/>
          <w:szCs w:val="24"/>
        </w:rPr>
      </w:pPr>
    </w:p>
    <w:p w:rsidR="00F65E0D" w:rsidRPr="00AD6DA7" w:rsidRDefault="00F65E0D" w:rsidP="00F65E0D">
      <w:pPr>
        <w:tabs>
          <w:tab w:val="left" w:pos="993"/>
        </w:tabs>
        <w:jc w:val="both"/>
        <w:rPr>
          <w:rFonts w:ascii="Arial" w:hAnsi="Arial" w:cs="Arial"/>
          <w:b/>
          <w:i/>
          <w:szCs w:val="24"/>
        </w:rPr>
      </w:pPr>
      <w:r w:rsidRPr="00AD6DA7">
        <w:rPr>
          <w:rFonts w:ascii="Arial" w:hAnsi="Arial" w:cs="Arial"/>
          <w:b/>
          <w:i/>
          <w:szCs w:val="24"/>
          <w:u w:val="single"/>
        </w:rPr>
        <w:t>Физичко лице</w:t>
      </w:r>
      <w:r w:rsidRPr="00AD6DA7">
        <w:rPr>
          <w:rFonts w:ascii="Arial" w:hAnsi="Arial" w:cs="Arial"/>
          <w:b/>
          <w:i/>
          <w:szCs w:val="24"/>
        </w:rPr>
        <w:t>:</w:t>
      </w:r>
    </w:p>
    <w:p w:rsidR="00F65E0D" w:rsidRPr="00AD6DA7" w:rsidRDefault="00F65E0D" w:rsidP="00C46D23">
      <w:pPr>
        <w:pStyle w:val="ListParagraph"/>
        <w:numPr>
          <w:ilvl w:val="0"/>
          <w:numId w:val="24"/>
        </w:numPr>
        <w:spacing w:after="0" w:line="240" w:lineRule="auto"/>
        <w:jc w:val="both"/>
        <w:rPr>
          <w:rFonts w:ascii="Arial" w:hAnsi="Arial" w:cs="Arial"/>
          <w:szCs w:val="24"/>
        </w:rPr>
      </w:pPr>
      <w:r w:rsidRPr="00AD6DA7">
        <w:rPr>
          <w:rFonts w:ascii="Arial" w:hAnsi="Arial" w:cs="Arial"/>
          <w:szCs w:val="24"/>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За домаће понуђаче:</w:t>
      </w:r>
    </w:p>
    <w:p w:rsidR="00F65E0D" w:rsidRPr="00AD6DA7" w:rsidRDefault="00F65E0D" w:rsidP="00C46D23">
      <w:pPr>
        <w:pStyle w:val="ListParagraph"/>
        <w:widowControl w:val="0"/>
        <w:numPr>
          <w:ilvl w:val="0"/>
          <w:numId w:val="23"/>
        </w:numPr>
        <w:spacing w:after="0" w:line="240" w:lineRule="auto"/>
        <w:jc w:val="both"/>
        <w:rPr>
          <w:rFonts w:ascii="Arial" w:hAnsi="Arial" w:cs="Arial"/>
          <w:i/>
          <w:szCs w:val="24"/>
          <w:lang w:eastAsia="en-US"/>
        </w:rPr>
      </w:pPr>
      <w:r w:rsidRPr="00AD6DA7">
        <w:rPr>
          <w:rFonts w:ascii="Arial" w:hAnsi="Arial" w:cs="Arial"/>
          <w:i/>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F65E0D" w:rsidRPr="00AD6DA7" w:rsidRDefault="00F65E0D" w:rsidP="00F65E0D">
      <w:pPr>
        <w:tabs>
          <w:tab w:val="left" w:pos="993"/>
        </w:tabs>
        <w:jc w:val="both"/>
        <w:rPr>
          <w:rFonts w:ascii="Arial" w:hAnsi="Arial" w:cs="Arial"/>
          <w:szCs w:val="24"/>
          <w:lang w:eastAsia="sr-Latn-CS"/>
        </w:rPr>
      </w:pPr>
      <w:r w:rsidRPr="00AD6DA7">
        <w:rPr>
          <w:rFonts w:ascii="Arial" w:hAnsi="Arial" w:cs="Arial"/>
          <w:szCs w:val="24"/>
          <w:lang w:eastAsia="sr-Latn-CS"/>
        </w:rPr>
        <w:t>За стране понуђаче потврда</w:t>
      </w:r>
      <w:r w:rsidRPr="00AD6DA7">
        <w:rPr>
          <w:rFonts w:ascii="Arial" w:hAnsi="Arial" w:cs="Arial"/>
          <w:szCs w:val="24"/>
        </w:rPr>
        <w:t xml:space="preserve"> надлежног органа државе у којој има седиште;</w:t>
      </w:r>
    </w:p>
    <w:p w:rsidR="00F65E0D" w:rsidRPr="00AD6DA7" w:rsidRDefault="00F65E0D" w:rsidP="00C46D23">
      <w:pPr>
        <w:pStyle w:val="ListParagraph"/>
        <w:numPr>
          <w:ilvl w:val="0"/>
          <w:numId w:val="24"/>
        </w:numPr>
        <w:spacing w:after="0" w:line="240" w:lineRule="auto"/>
        <w:jc w:val="both"/>
        <w:rPr>
          <w:rFonts w:ascii="Arial" w:hAnsi="Arial" w:cs="Arial"/>
          <w:szCs w:val="24"/>
        </w:rPr>
      </w:pPr>
      <w:r w:rsidRPr="00AD6DA7">
        <w:rPr>
          <w:rFonts w:ascii="Arial" w:hAnsi="Arial" w:cs="Arial"/>
          <w:szCs w:val="24"/>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F65E0D" w:rsidRPr="00AD6DA7" w:rsidRDefault="00F65E0D" w:rsidP="00F65E0D">
      <w:pPr>
        <w:tabs>
          <w:tab w:val="left" w:pos="993"/>
        </w:tabs>
        <w:jc w:val="both"/>
        <w:rPr>
          <w:rFonts w:ascii="Arial" w:hAnsi="Arial" w:cs="Arial"/>
          <w:b/>
          <w:szCs w:val="24"/>
        </w:rPr>
      </w:pPr>
    </w:p>
    <w:p w:rsidR="00F65E0D" w:rsidRPr="00AD6DA7" w:rsidRDefault="00DC72BF" w:rsidP="00F65E0D">
      <w:pPr>
        <w:jc w:val="both"/>
        <w:rPr>
          <w:rFonts w:ascii="Arial" w:hAnsi="Arial" w:cs="Arial"/>
          <w:szCs w:val="24"/>
          <w:lang w:eastAsia="sr-Latn-CS"/>
        </w:rPr>
      </w:pPr>
      <w:r>
        <w:rPr>
          <w:rFonts w:ascii="Arial" w:hAnsi="Arial" w:cs="Arial"/>
          <w:szCs w:val="24"/>
          <w:lang w:eastAsia="sr-Latn-CS"/>
        </w:rPr>
        <w:t>Доказ из тачке 1) и 2</w:t>
      </w:r>
      <w:r w:rsidR="00F65E0D" w:rsidRPr="00AD6DA7">
        <w:rPr>
          <w:rFonts w:ascii="Arial" w:hAnsi="Arial" w:cs="Arial"/>
          <w:szCs w:val="24"/>
          <w:lang w:eastAsia="sr-Latn-CS"/>
        </w:rPr>
        <w:t>) не може бити старији од два месеца пре отварања понуда.</w:t>
      </w:r>
    </w:p>
    <w:p w:rsidR="00F65E0D" w:rsidRPr="00AD6DA7" w:rsidRDefault="00F65E0D" w:rsidP="00F65E0D">
      <w:pPr>
        <w:jc w:val="both"/>
        <w:rPr>
          <w:rFonts w:ascii="Arial" w:hAnsi="Arial" w:cs="Arial"/>
          <w:szCs w:val="24"/>
          <w:lang w:eastAsia="sr-Latn-CS"/>
        </w:rPr>
      </w:pPr>
    </w:p>
    <w:p w:rsidR="00F65E0D" w:rsidRPr="00AD6DA7" w:rsidRDefault="00F65E0D" w:rsidP="00F65E0D">
      <w:pPr>
        <w:jc w:val="both"/>
        <w:rPr>
          <w:rFonts w:ascii="Arial" w:hAnsi="Arial" w:cs="Arial"/>
          <w:szCs w:val="24"/>
          <w:u w:val="single"/>
        </w:rPr>
      </w:pPr>
    </w:p>
    <w:p w:rsidR="00F65E0D" w:rsidRPr="00AD6DA7" w:rsidRDefault="00F65E0D" w:rsidP="00F65E0D">
      <w:pPr>
        <w:jc w:val="both"/>
        <w:rPr>
          <w:rFonts w:ascii="Arial" w:hAnsi="Arial" w:cs="Arial"/>
          <w:szCs w:val="24"/>
          <w:u w:val="single"/>
        </w:rPr>
      </w:pPr>
      <w:r w:rsidRPr="00AD6DA7">
        <w:rPr>
          <w:rFonts w:ascii="Arial" w:hAnsi="Arial" w:cs="Arial"/>
          <w:szCs w:val="24"/>
          <w:u w:val="single"/>
        </w:rPr>
        <w:t>Понуђач је дужан да у понуди достави доказе да испуњава додатне услове за учешће у поступку јавне набавке у складу са Законом, и то:</w:t>
      </w:r>
    </w:p>
    <w:p w:rsidR="00F65E0D" w:rsidRPr="00AD6DA7" w:rsidRDefault="00F65E0D" w:rsidP="00F65E0D">
      <w:pPr>
        <w:tabs>
          <w:tab w:val="left" w:pos="993"/>
        </w:tabs>
        <w:jc w:val="both"/>
        <w:rPr>
          <w:rFonts w:ascii="Arial" w:hAnsi="Arial" w:cs="Arial"/>
          <w:szCs w:val="24"/>
        </w:rPr>
      </w:pPr>
    </w:p>
    <w:p w:rsidR="00F65E0D" w:rsidRPr="00AD6DA7" w:rsidRDefault="00F65E0D" w:rsidP="00C46D23">
      <w:pPr>
        <w:pStyle w:val="ListParagraph"/>
        <w:numPr>
          <w:ilvl w:val="0"/>
          <w:numId w:val="25"/>
        </w:numPr>
        <w:tabs>
          <w:tab w:val="left" w:pos="993"/>
        </w:tabs>
        <w:spacing w:after="0" w:line="240" w:lineRule="auto"/>
        <w:jc w:val="both"/>
        <w:rPr>
          <w:rFonts w:ascii="Arial" w:hAnsi="Arial" w:cs="Arial"/>
          <w:szCs w:val="24"/>
        </w:rPr>
      </w:pPr>
      <w:r w:rsidRPr="00AD6DA7">
        <w:rPr>
          <w:rFonts w:ascii="Arial" w:hAnsi="Arial" w:cs="Arial"/>
          <w:szCs w:val="24"/>
        </w:rPr>
        <w:t>Доказе неопходног финансијског капацитета:</w:t>
      </w:r>
    </w:p>
    <w:p w:rsidR="00F65E0D" w:rsidRPr="00AD6DA7" w:rsidRDefault="00F65E0D" w:rsidP="00F65E0D">
      <w:pPr>
        <w:tabs>
          <w:tab w:val="left" w:pos="720"/>
        </w:tabs>
        <w:jc w:val="both"/>
        <w:rPr>
          <w:rFonts w:ascii="Arial" w:hAnsi="Arial" w:cs="Arial"/>
          <w:szCs w:val="24"/>
        </w:rPr>
      </w:pPr>
      <w:r w:rsidRPr="00AD6DA7">
        <w:rPr>
          <w:rFonts w:ascii="Arial" w:hAnsi="Arial" w:cs="Arial"/>
          <w:szCs w:val="24"/>
        </w:rPr>
        <w:tab/>
        <w:t>домаћи понуђачи:</w:t>
      </w:r>
    </w:p>
    <w:p w:rsidR="00DC72BF" w:rsidRPr="00DC72BF" w:rsidRDefault="00DC72BF" w:rsidP="00C46D23">
      <w:pPr>
        <w:numPr>
          <w:ilvl w:val="1"/>
          <w:numId w:val="84"/>
        </w:numPr>
        <w:tabs>
          <w:tab w:val="num" w:pos="1080"/>
        </w:tabs>
        <w:suppressAutoHyphens w:val="0"/>
        <w:jc w:val="both"/>
        <w:rPr>
          <w:rFonts w:ascii="Arial" w:hAnsi="Arial" w:cs="Arial"/>
          <w:szCs w:val="24"/>
        </w:rPr>
      </w:pPr>
      <w:r w:rsidRPr="00DC72BF">
        <w:rPr>
          <w:rFonts w:ascii="Arial" w:hAnsi="Arial" w:cs="Arial"/>
        </w:rPr>
        <w:t>Биланс стања и Биланс успеха за претходне три обрачунске године (2013, 2014. и 2015. годину), са мишљењем овлашћеног ревизора, ако такво мишљење постоји</w:t>
      </w:r>
      <w:r w:rsidRPr="00DC72BF">
        <w:rPr>
          <w:rFonts w:ascii="Arial" w:hAnsi="Arial" w:cs="Arial"/>
          <w:lang w:val="en-US"/>
        </w:rPr>
        <w:t>.</w:t>
      </w:r>
      <w:r w:rsidRPr="00DC72BF">
        <w:rPr>
          <w:rFonts w:ascii="Arial" w:hAnsi="Arial" w:cs="Arial"/>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Pr="00DC72BF">
        <w:rPr>
          <w:rFonts w:ascii="Arial" w:hAnsi="Arial" w:cs="Arial"/>
          <w:lang w:val="sr-Latn-CS"/>
        </w:rPr>
        <w:t xml:space="preserve"> </w:t>
      </w:r>
    </w:p>
    <w:p w:rsidR="00DC72BF" w:rsidRPr="00DC72BF" w:rsidRDefault="00DC72BF" w:rsidP="00DC72BF">
      <w:pPr>
        <w:suppressAutoHyphens w:val="0"/>
        <w:ind w:left="1440"/>
        <w:jc w:val="both"/>
        <w:rPr>
          <w:rFonts w:ascii="Arial" w:hAnsi="Arial" w:cs="Arial"/>
          <w:szCs w:val="24"/>
        </w:rPr>
      </w:pPr>
      <w:r w:rsidRPr="00DC72BF">
        <w:rPr>
          <w:rFonts w:ascii="Arial" w:hAnsi="Arial" w:cs="Arial"/>
        </w:rPr>
        <w:t>За 2015. годину прихватљиви су биланси из Извештаја за статистичке потребе, ако Редован финансијски годишњи извештај за 2015. годину није још предат Агенцији за привредне регистре.</w:t>
      </w:r>
      <w:r w:rsidRPr="00DC72BF">
        <w:rPr>
          <w:rFonts w:ascii="Arial" w:hAnsi="Arial" w:cs="Arial"/>
          <w:lang w:val="sr-Latn-CS"/>
        </w:rPr>
        <w:t xml:space="preserve"> </w:t>
      </w:r>
      <w:r w:rsidRPr="00DC72BF">
        <w:rPr>
          <w:rFonts w:ascii="Arial" w:hAnsi="Arial" w:cs="Arial"/>
        </w:rPr>
        <w:t xml:space="preserve">У овом случају </w:t>
      </w:r>
      <w:r w:rsidRPr="00DC72BF">
        <w:rPr>
          <w:rFonts w:ascii="Arial" w:hAnsi="Arial" w:cs="Arial"/>
          <w:szCs w:val="24"/>
        </w:rPr>
        <w:t>уз билансe за 201</w:t>
      </w:r>
      <w:r w:rsidRPr="00DC72BF">
        <w:rPr>
          <w:rFonts w:ascii="Arial" w:hAnsi="Arial" w:cs="Arial"/>
          <w:szCs w:val="24"/>
          <w:lang w:val="sr-Latn-CS"/>
        </w:rPr>
        <w:t>5</w:t>
      </w:r>
      <w:r w:rsidRPr="00DC72BF">
        <w:rPr>
          <w:rFonts w:ascii="Arial" w:hAnsi="Arial" w:cs="Arial"/>
          <w:szCs w:val="24"/>
        </w:rPr>
        <w:t>. годину с</w:t>
      </w:r>
      <w:r w:rsidRPr="00DC72BF">
        <w:rPr>
          <w:rFonts w:ascii="Arial" w:hAnsi="Arial" w:cs="Arial"/>
          <w:szCs w:val="24"/>
          <w:lang w:val="sr-Latn-CS"/>
        </w:rPr>
        <w:t xml:space="preserve">e </w:t>
      </w:r>
      <w:r w:rsidRPr="00DC72BF">
        <w:rPr>
          <w:rFonts w:ascii="Arial" w:hAnsi="Arial" w:cs="Arial"/>
          <w:szCs w:val="24"/>
        </w:rPr>
        <w:t>достављају и одштампани детаљи о обрађеном предмету – Извештају за статистичке потребе преузети са сајта Агенције за привредне регистре;</w:t>
      </w:r>
    </w:p>
    <w:p w:rsidR="00DC72BF" w:rsidRPr="00DC72BF" w:rsidRDefault="00DC72BF" w:rsidP="00DC72BF">
      <w:pPr>
        <w:ind w:left="1440"/>
        <w:jc w:val="both"/>
        <w:rPr>
          <w:rFonts w:ascii="Arial" w:hAnsi="Arial" w:cs="Arial"/>
        </w:rPr>
      </w:pPr>
      <w:r w:rsidRPr="00DC72BF">
        <w:rPr>
          <w:rFonts w:ascii="Arial" w:hAnsi="Arial" w:cs="Arial"/>
        </w:rPr>
        <w:t>ИЛИ</w:t>
      </w:r>
    </w:p>
    <w:p w:rsidR="00DC72BF" w:rsidRPr="00DC72BF" w:rsidRDefault="00DC72BF" w:rsidP="00DC72BF">
      <w:pPr>
        <w:pStyle w:val="ListParagraph"/>
        <w:spacing w:after="0"/>
        <w:ind w:left="1440"/>
        <w:jc w:val="both"/>
        <w:rPr>
          <w:rFonts w:ascii="Arial" w:hAnsi="Arial" w:cs="Arial"/>
          <w:szCs w:val="24"/>
          <w:lang w:val="sr-Cyrl-CS"/>
        </w:rPr>
      </w:pPr>
      <w:r w:rsidRPr="00DC72BF">
        <w:rPr>
          <w:rFonts w:ascii="Arial" w:hAnsi="Arial" w:cs="Arial"/>
          <w:szCs w:val="24"/>
        </w:rPr>
        <w:t>Извештај о бонитету, образац БОН ЈН за претходне три обрачунске године (2013, 2014. и 2015. годину) издат од стране Агенције за привредне регистре,</w:t>
      </w:r>
      <w:r w:rsidRPr="00DC72BF">
        <w:rPr>
          <w:rFonts w:ascii="Arial" w:hAnsi="Arial" w:cs="Arial"/>
          <w:szCs w:val="24"/>
          <w:lang w:val="sr-Cyrl-CS"/>
        </w:rPr>
        <w:t xml:space="preserve"> ако постоји</w:t>
      </w:r>
    </w:p>
    <w:p w:rsidR="00F65E0D" w:rsidRPr="00AD6DA7" w:rsidRDefault="00F65E0D" w:rsidP="00F65E0D">
      <w:pPr>
        <w:pStyle w:val="ListParagraph"/>
        <w:spacing w:after="0" w:line="240" w:lineRule="auto"/>
        <w:ind w:left="1080"/>
        <w:jc w:val="both"/>
        <w:rPr>
          <w:rFonts w:ascii="Arial" w:hAnsi="Arial" w:cs="Arial"/>
          <w:szCs w:val="24"/>
        </w:rPr>
      </w:pPr>
      <w:r w:rsidRPr="00AD6DA7">
        <w:rPr>
          <w:rFonts w:ascii="Arial" w:hAnsi="Arial" w:cs="Arial"/>
          <w:szCs w:val="24"/>
        </w:rPr>
        <w:t>И</w:t>
      </w:r>
    </w:p>
    <w:p w:rsidR="00F65E0D" w:rsidRPr="00E254E1" w:rsidRDefault="00F65E0D" w:rsidP="00C46D23">
      <w:pPr>
        <w:pStyle w:val="ListParagraph"/>
        <w:numPr>
          <w:ilvl w:val="0"/>
          <w:numId w:val="27"/>
        </w:numPr>
        <w:spacing w:after="0" w:line="240" w:lineRule="auto"/>
        <w:ind w:left="1418"/>
        <w:jc w:val="both"/>
        <w:rPr>
          <w:rFonts w:ascii="Arial" w:hAnsi="Arial" w:cs="Arial"/>
          <w:szCs w:val="24"/>
        </w:rPr>
      </w:pPr>
      <w:r w:rsidRPr="00AD6DA7">
        <w:rPr>
          <w:rFonts w:ascii="Arial" w:hAnsi="Arial" w:cs="Arial"/>
          <w:szCs w:val="24"/>
        </w:rPr>
        <w:lastRenderedPageBreak/>
        <w:t xml:space="preserve">Потврда о подацима о </w:t>
      </w:r>
      <w:r w:rsidRPr="00E254E1">
        <w:rPr>
          <w:rFonts w:ascii="Arial" w:hAnsi="Arial" w:cs="Arial"/>
          <w:szCs w:val="24"/>
        </w:rPr>
        <w:t>ликвидности издата од стране Народне банке Србије – Одсек принудне наплате, за период од претходних 6 (шест) месеци пре дана објављивања позива</w:t>
      </w:r>
      <w:r w:rsidR="00E254E1" w:rsidRPr="00E254E1">
        <w:rPr>
          <w:rFonts w:ascii="Arial" w:hAnsi="Arial" w:cs="Arial"/>
          <w:szCs w:val="24"/>
        </w:rPr>
        <w:t xml:space="preserve"> </w:t>
      </w:r>
      <w:r w:rsidR="00E254E1" w:rsidRPr="00E254E1">
        <w:rPr>
          <w:rFonts w:ascii="Arial" w:hAnsi="Arial" w:cs="Arial"/>
          <w:szCs w:val="24"/>
          <w:lang w:val="sr-Cyrl-RS"/>
        </w:rPr>
        <w:t>за подношење понуда.</w:t>
      </w:r>
    </w:p>
    <w:p w:rsidR="00F65E0D" w:rsidRPr="00AD6DA7" w:rsidRDefault="00F65E0D" w:rsidP="00F65E0D">
      <w:pPr>
        <w:tabs>
          <w:tab w:val="left" w:pos="720"/>
        </w:tabs>
        <w:jc w:val="both"/>
        <w:rPr>
          <w:rFonts w:ascii="Arial" w:hAnsi="Arial" w:cs="Arial"/>
          <w:szCs w:val="24"/>
        </w:rPr>
      </w:pPr>
    </w:p>
    <w:p w:rsidR="00F65E0D" w:rsidRPr="00DC72BF" w:rsidRDefault="00F65E0D" w:rsidP="00F65E0D">
      <w:pPr>
        <w:tabs>
          <w:tab w:val="left" w:pos="720"/>
        </w:tabs>
        <w:jc w:val="both"/>
        <w:rPr>
          <w:rFonts w:ascii="Arial" w:hAnsi="Arial" w:cs="Arial"/>
          <w:szCs w:val="24"/>
        </w:rPr>
      </w:pPr>
      <w:r w:rsidRPr="00AD6DA7">
        <w:rPr>
          <w:rFonts w:ascii="Arial" w:hAnsi="Arial" w:cs="Arial"/>
          <w:szCs w:val="24"/>
        </w:rPr>
        <w:tab/>
      </w:r>
      <w:r w:rsidRPr="00DC72BF">
        <w:rPr>
          <w:rFonts w:ascii="Arial" w:hAnsi="Arial" w:cs="Arial"/>
          <w:szCs w:val="24"/>
        </w:rPr>
        <w:t>страни понуђачи:</w:t>
      </w:r>
    </w:p>
    <w:p w:rsidR="00DC72BF" w:rsidRPr="00DC72BF" w:rsidRDefault="00DC72BF" w:rsidP="00C46D23">
      <w:pPr>
        <w:pStyle w:val="ListParagraph"/>
        <w:numPr>
          <w:ilvl w:val="1"/>
          <w:numId w:val="26"/>
        </w:numPr>
        <w:tabs>
          <w:tab w:val="left" w:pos="1418"/>
        </w:tabs>
        <w:spacing w:after="0" w:line="240" w:lineRule="auto"/>
        <w:jc w:val="both"/>
        <w:rPr>
          <w:rFonts w:ascii="Arial" w:hAnsi="Arial" w:cs="Arial"/>
          <w:szCs w:val="24"/>
        </w:rPr>
      </w:pPr>
      <w:r w:rsidRPr="00DC72BF">
        <w:rPr>
          <w:rFonts w:ascii="Arial" w:hAnsi="Arial" w:cs="Arial"/>
          <w:szCs w:val="24"/>
        </w:rPr>
        <w:t>Биланс стања и Биланс успеха за претходне три обрачунске године (2013, 2014. и 2015. годину) са мишљењем овлашћеног ревизора, ако такво мишљење постоји. Ако ревизија извештаја за 2015. годину није извршена до момента подношења понуде, понуђач је дужан да уз биланс за 2015. годину достави Изјаву о наведеном, дату под материјалном и кривичном одговорношћу</w:t>
      </w:r>
      <w:r w:rsidRPr="00DC72BF">
        <w:rPr>
          <w:rFonts w:ascii="Arial" w:hAnsi="Arial" w:cs="Arial"/>
        </w:rPr>
        <w:t xml:space="preserve">. </w:t>
      </w:r>
      <w:r w:rsidRPr="00DC72BF">
        <w:rPr>
          <w:rFonts w:ascii="Arial" w:hAnsi="Arial" w:cs="Arial"/>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F65E0D" w:rsidRPr="00E254E1" w:rsidRDefault="00DC72BF" w:rsidP="00C46D23">
      <w:pPr>
        <w:numPr>
          <w:ilvl w:val="1"/>
          <w:numId w:val="26"/>
        </w:numPr>
        <w:suppressAutoHyphens w:val="0"/>
        <w:jc w:val="both"/>
        <w:rPr>
          <w:rFonts w:ascii="Arial" w:hAnsi="Arial" w:cs="Arial"/>
          <w:szCs w:val="24"/>
        </w:rPr>
      </w:pPr>
      <w:r w:rsidRPr="00DC72BF">
        <w:rPr>
          <w:rFonts w:ascii="Arial" w:hAnsi="Arial" w:cs="Arial"/>
        </w:rPr>
        <w:t xml:space="preserve">потврда или мишљење или исказ банке или друге специјализоване институције у складу са прописима државе у којој има седиште, </w:t>
      </w:r>
      <w:r w:rsidR="00F65E0D" w:rsidRPr="00DC72BF">
        <w:rPr>
          <w:rFonts w:ascii="Arial" w:hAnsi="Arial" w:cs="Arial"/>
          <w:szCs w:val="24"/>
        </w:rPr>
        <w:t xml:space="preserve">о понуђачевој </w:t>
      </w:r>
      <w:r w:rsidR="00F65E0D" w:rsidRPr="00E254E1">
        <w:rPr>
          <w:rFonts w:ascii="Arial" w:hAnsi="Arial" w:cs="Arial"/>
          <w:szCs w:val="24"/>
        </w:rPr>
        <w:t xml:space="preserve">блокади рачуна за период од претходних 6 месеци пре дана објављивања позива </w:t>
      </w:r>
      <w:r w:rsidR="00E254E1" w:rsidRPr="00E254E1">
        <w:rPr>
          <w:rFonts w:ascii="Arial" w:hAnsi="Arial" w:cs="Arial"/>
          <w:szCs w:val="24"/>
          <w:lang w:val="sr-Cyrl-RS"/>
        </w:rPr>
        <w:t>за подношење понуда.</w:t>
      </w:r>
      <w:r w:rsidR="00E254E1" w:rsidRPr="00E254E1">
        <w:rPr>
          <w:rFonts w:ascii="Arial" w:hAnsi="Arial" w:cs="Arial"/>
          <w:szCs w:val="24"/>
        </w:rPr>
        <w:t xml:space="preserve"> </w:t>
      </w:r>
    </w:p>
    <w:p w:rsidR="00F65E0D" w:rsidRPr="00E254E1" w:rsidRDefault="00F65E0D" w:rsidP="00F65E0D">
      <w:pPr>
        <w:pStyle w:val="ListParagraph"/>
        <w:tabs>
          <w:tab w:val="left" w:pos="1134"/>
        </w:tabs>
        <w:spacing w:after="0" w:line="240" w:lineRule="auto"/>
        <w:ind w:left="1440"/>
        <w:jc w:val="both"/>
        <w:rPr>
          <w:rFonts w:ascii="Arial" w:hAnsi="Arial" w:cs="Arial"/>
          <w:szCs w:val="24"/>
        </w:rPr>
      </w:pPr>
    </w:p>
    <w:p w:rsidR="00F65E0D" w:rsidRPr="00E254E1" w:rsidRDefault="00F65E0D" w:rsidP="00C46D23">
      <w:pPr>
        <w:pStyle w:val="ListParagraph"/>
        <w:numPr>
          <w:ilvl w:val="0"/>
          <w:numId w:val="25"/>
        </w:numPr>
        <w:tabs>
          <w:tab w:val="left" w:pos="993"/>
        </w:tabs>
        <w:spacing w:after="0" w:line="240" w:lineRule="auto"/>
        <w:jc w:val="both"/>
        <w:rPr>
          <w:rFonts w:ascii="Arial" w:hAnsi="Arial" w:cs="Arial"/>
          <w:szCs w:val="24"/>
        </w:rPr>
      </w:pPr>
      <w:r w:rsidRPr="00E254E1">
        <w:rPr>
          <w:rFonts w:ascii="Arial" w:hAnsi="Arial" w:cs="Arial"/>
          <w:szCs w:val="24"/>
        </w:rPr>
        <w:t>Доказе довољног техничког капацитета:</w:t>
      </w:r>
    </w:p>
    <w:p w:rsidR="00F65E0D" w:rsidRPr="00AD6DA7" w:rsidRDefault="00F65E0D" w:rsidP="00C46D23">
      <w:pPr>
        <w:pStyle w:val="ListParagraph"/>
        <w:numPr>
          <w:ilvl w:val="0"/>
          <w:numId w:val="26"/>
        </w:numPr>
        <w:tabs>
          <w:tab w:val="left" w:pos="1440"/>
        </w:tabs>
        <w:spacing w:after="0" w:line="240" w:lineRule="auto"/>
        <w:ind w:left="1080"/>
        <w:jc w:val="both"/>
        <w:rPr>
          <w:rFonts w:ascii="Arial" w:hAnsi="Arial" w:cs="Arial"/>
          <w:szCs w:val="24"/>
        </w:rPr>
      </w:pPr>
      <w:r w:rsidRPr="00AD6DA7">
        <w:rPr>
          <w:rFonts w:ascii="Arial" w:hAnsi="Arial" w:cs="Arial"/>
          <w:szCs w:val="24"/>
        </w:rPr>
        <w:t xml:space="preserve">Оверен и потписан сертификат од стране </w:t>
      </w:r>
      <w:r w:rsidRPr="00AD6DA7">
        <w:rPr>
          <w:rFonts w:ascii="Arial" w:hAnsi="Arial" w:cs="Arial"/>
          <w:i/>
          <w:szCs w:val="24"/>
        </w:rPr>
        <w:t xml:space="preserve">Microsoft корпорације </w:t>
      </w:r>
      <w:r w:rsidRPr="00AD6DA7">
        <w:rPr>
          <w:rFonts w:ascii="Arial" w:hAnsi="Arial" w:cs="Arial"/>
          <w:szCs w:val="24"/>
        </w:rPr>
        <w:t xml:space="preserve">којим се потврђује да понуђач може да обезбеди техничку подршку за </w:t>
      </w:r>
      <w:r w:rsidRPr="00AD6DA7">
        <w:rPr>
          <w:rFonts w:ascii="Arial" w:hAnsi="Arial" w:cs="Arial"/>
          <w:i/>
          <w:szCs w:val="24"/>
        </w:rPr>
        <w:t>Мicrosoft</w:t>
      </w:r>
      <w:r w:rsidRPr="00AD6DA7">
        <w:rPr>
          <w:rFonts w:ascii="Arial" w:hAnsi="Arial" w:cs="Arial"/>
          <w:szCs w:val="24"/>
        </w:rPr>
        <w:t xml:space="preserve"> производе као интегрисане </w:t>
      </w:r>
      <w:r w:rsidRPr="00AD6DA7">
        <w:rPr>
          <w:rFonts w:ascii="Arial" w:hAnsi="Arial" w:cs="Arial"/>
          <w:i/>
          <w:szCs w:val="24"/>
        </w:rPr>
        <w:t xml:space="preserve">Microsoft Premier Support </w:t>
      </w:r>
      <w:r w:rsidRPr="00AD6DA7">
        <w:rPr>
          <w:rFonts w:ascii="Arial" w:hAnsi="Arial" w:cs="Arial"/>
          <w:szCs w:val="24"/>
        </w:rPr>
        <w:t xml:space="preserve">услуге. </w:t>
      </w:r>
    </w:p>
    <w:p w:rsidR="00F65E0D" w:rsidRPr="00AD6DA7" w:rsidRDefault="00F65E0D" w:rsidP="00F65E0D">
      <w:pPr>
        <w:pStyle w:val="ListParagraph"/>
        <w:tabs>
          <w:tab w:val="left" w:pos="1440"/>
        </w:tabs>
        <w:spacing w:after="0" w:line="240" w:lineRule="auto"/>
        <w:ind w:left="1080"/>
        <w:jc w:val="both"/>
        <w:rPr>
          <w:rFonts w:ascii="Arial" w:hAnsi="Arial" w:cs="Arial"/>
          <w:szCs w:val="24"/>
        </w:rPr>
      </w:pPr>
    </w:p>
    <w:p w:rsidR="00F65E0D" w:rsidRPr="00AD6DA7" w:rsidRDefault="00F65E0D" w:rsidP="00C46D23">
      <w:pPr>
        <w:pStyle w:val="ListParagraph"/>
        <w:numPr>
          <w:ilvl w:val="0"/>
          <w:numId w:val="25"/>
        </w:numPr>
        <w:tabs>
          <w:tab w:val="left" w:pos="993"/>
        </w:tabs>
        <w:spacing w:after="0" w:line="240" w:lineRule="auto"/>
        <w:jc w:val="both"/>
        <w:rPr>
          <w:rFonts w:ascii="Arial" w:hAnsi="Arial" w:cs="Arial"/>
          <w:szCs w:val="24"/>
        </w:rPr>
      </w:pPr>
      <w:r w:rsidRPr="00AD6DA7">
        <w:rPr>
          <w:rFonts w:ascii="Arial" w:hAnsi="Arial" w:cs="Arial"/>
          <w:szCs w:val="24"/>
        </w:rPr>
        <w:t>Доказe довољног кадровског капацитета:</w:t>
      </w:r>
    </w:p>
    <w:p w:rsidR="00F65E0D" w:rsidRPr="00AD6DA7" w:rsidRDefault="00F65E0D" w:rsidP="00C46D23">
      <w:pPr>
        <w:pStyle w:val="ListParagraph"/>
        <w:numPr>
          <w:ilvl w:val="0"/>
          <w:numId w:val="26"/>
        </w:numPr>
        <w:tabs>
          <w:tab w:val="left" w:pos="1440"/>
        </w:tabs>
        <w:spacing w:after="0" w:line="240" w:lineRule="auto"/>
        <w:ind w:left="1080"/>
        <w:jc w:val="both"/>
        <w:rPr>
          <w:rFonts w:ascii="Arial" w:hAnsi="Arial" w:cs="Arial"/>
          <w:szCs w:val="24"/>
        </w:rPr>
      </w:pPr>
      <w:r w:rsidRPr="00AD6DA7">
        <w:rPr>
          <w:rFonts w:ascii="Arial" w:hAnsi="Arial" w:cs="Arial"/>
          <w:szCs w:val="24"/>
        </w:rPr>
        <w:t xml:space="preserve">Копије обрасца М1/М2 (копија обрасца М1, која остаје послодавцу након предаје обрасца М1 надлежном органу) или обрасца М–3А или уговор о </w:t>
      </w:r>
      <w:r w:rsidRPr="00AD6DA7">
        <w:rPr>
          <w:rFonts w:ascii="Arial" w:hAnsi="Arial" w:cs="Arial"/>
        </w:rPr>
        <w:t xml:space="preserve">раду </w:t>
      </w:r>
      <w:r w:rsidRPr="00AD6DA7">
        <w:rPr>
          <w:rFonts w:ascii="Arial" w:hAnsi="Arial" w:cs="Arial"/>
          <w:szCs w:val="24"/>
        </w:rPr>
        <w:t>наведених</w:t>
      </w:r>
      <w:r w:rsidRPr="00AD6DA7">
        <w:rPr>
          <w:rFonts w:ascii="Arial" w:hAnsi="Arial" w:cs="Arial"/>
        </w:rPr>
        <w:t xml:space="preserve"> лица </w:t>
      </w:r>
      <w:r w:rsidRPr="00AD6DA7">
        <w:rPr>
          <w:rFonts w:ascii="Arial" w:hAnsi="Arial" w:cs="Arial"/>
          <w:szCs w:val="24"/>
        </w:rPr>
        <w:t xml:space="preserve">запослених </w:t>
      </w:r>
      <w:r w:rsidRPr="00AD6DA7">
        <w:rPr>
          <w:rFonts w:ascii="Arial" w:hAnsi="Arial" w:cs="Arial"/>
        </w:rPr>
        <w:t xml:space="preserve">код понуђача или уговор о </w:t>
      </w:r>
      <w:r w:rsidRPr="00AD6DA7">
        <w:rPr>
          <w:rFonts w:ascii="Arial" w:hAnsi="Arial" w:cs="Arial"/>
          <w:szCs w:val="24"/>
        </w:rPr>
        <w:t xml:space="preserve">радном ангажовању </w:t>
      </w:r>
      <w:r w:rsidRPr="00AD6DA7">
        <w:rPr>
          <w:rFonts w:ascii="Arial" w:hAnsi="Arial" w:cs="Arial"/>
        </w:rPr>
        <w:t xml:space="preserve">код понуђача </w:t>
      </w:r>
      <w:r w:rsidRPr="00AD6DA7">
        <w:rPr>
          <w:rFonts w:ascii="Arial" w:hAnsi="Arial" w:cs="Arial"/>
          <w:szCs w:val="24"/>
        </w:rPr>
        <w:t>ван радног односа</w:t>
      </w:r>
    </w:p>
    <w:p w:rsidR="00F65E0D" w:rsidRPr="00AD6DA7" w:rsidRDefault="00F65E0D" w:rsidP="00C46D23">
      <w:pPr>
        <w:pStyle w:val="ListParagraph"/>
        <w:numPr>
          <w:ilvl w:val="0"/>
          <w:numId w:val="26"/>
        </w:numPr>
        <w:tabs>
          <w:tab w:val="left" w:pos="1440"/>
        </w:tabs>
        <w:spacing w:after="0" w:line="240" w:lineRule="auto"/>
        <w:ind w:left="1080"/>
        <w:jc w:val="both"/>
        <w:rPr>
          <w:rFonts w:ascii="Arial" w:hAnsi="Arial" w:cs="Arial"/>
          <w:szCs w:val="24"/>
        </w:rPr>
      </w:pPr>
      <w:r w:rsidRPr="00AD6DA7">
        <w:rPr>
          <w:rFonts w:ascii="Arial" w:hAnsi="Arial" w:cs="Arial"/>
          <w:szCs w:val="24"/>
        </w:rPr>
        <w:t xml:space="preserve">За лица </w:t>
      </w:r>
      <w:r w:rsidR="006A2AD5">
        <w:rPr>
          <w:rFonts w:ascii="Arial" w:hAnsi="Arial" w:cs="Arial"/>
          <w:szCs w:val="24"/>
          <w:lang w:val="sr-Cyrl-CS"/>
        </w:rPr>
        <w:t>запослена/</w:t>
      </w:r>
      <w:r w:rsidRPr="00AD6DA7">
        <w:rPr>
          <w:rFonts w:ascii="Arial" w:hAnsi="Arial" w:cs="Arial"/>
          <w:szCs w:val="24"/>
        </w:rPr>
        <w:t xml:space="preserve">радно ангажована код страног понуђача: изјава понуђача (оверена печатом, потписана од овлашћеног лица, под пуном </w:t>
      </w:r>
      <w:r w:rsidR="003C1FF1" w:rsidRPr="00AD6DA7">
        <w:rPr>
          <w:rFonts w:ascii="Arial" w:hAnsi="Arial" w:cs="Arial"/>
          <w:szCs w:val="24"/>
          <w:lang w:val="sr-Cyrl-CS"/>
        </w:rPr>
        <w:t>кривичном</w:t>
      </w:r>
      <w:r w:rsidRPr="00AD6DA7">
        <w:rPr>
          <w:rFonts w:ascii="Arial" w:hAnsi="Arial" w:cs="Arial"/>
          <w:szCs w:val="24"/>
        </w:rPr>
        <w:t xml:space="preserve"> и материјалном одговорношћу) којом се потврђује да су наведена лица (име, презиме) </w:t>
      </w:r>
      <w:r w:rsidR="006A2AD5">
        <w:rPr>
          <w:rFonts w:ascii="Arial" w:hAnsi="Arial" w:cs="Arial"/>
          <w:szCs w:val="24"/>
          <w:lang w:val="sr-Cyrl-CS"/>
        </w:rPr>
        <w:t>запослена/</w:t>
      </w:r>
      <w:r w:rsidRPr="00AD6DA7">
        <w:rPr>
          <w:rFonts w:ascii="Arial" w:hAnsi="Arial" w:cs="Arial"/>
          <w:szCs w:val="24"/>
        </w:rPr>
        <w:t>радно а</w:t>
      </w:r>
      <w:r w:rsidR="006A2AD5">
        <w:rPr>
          <w:rFonts w:ascii="Arial" w:hAnsi="Arial" w:cs="Arial"/>
          <w:szCs w:val="24"/>
        </w:rPr>
        <w:t>нгажован</w:t>
      </w:r>
      <w:r w:rsidR="006A2AD5">
        <w:rPr>
          <w:rFonts w:ascii="Arial" w:hAnsi="Arial" w:cs="Arial"/>
          <w:szCs w:val="24"/>
          <w:lang w:val="sr-Cyrl-CS"/>
        </w:rPr>
        <w:t>а</w:t>
      </w:r>
      <w:r w:rsidR="003C1FF1" w:rsidRPr="00AD6DA7">
        <w:rPr>
          <w:rFonts w:ascii="Arial" w:hAnsi="Arial" w:cs="Arial"/>
          <w:szCs w:val="24"/>
        </w:rPr>
        <w:t xml:space="preserve"> у компанији понуђача </w:t>
      </w:r>
      <w:r w:rsidR="003C1FF1" w:rsidRPr="00AD6DA7">
        <w:rPr>
          <w:rFonts w:ascii="Arial" w:hAnsi="Arial" w:cs="Arial"/>
          <w:szCs w:val="24"/>
          <w:lang w:val="sr-Cyrl-CS"/>
        </w:rPr>
        <w:t xml:space="preserve">на одређеном </w:t>
      </w:r>
      <w:r w:rsidRPr="00AD6DA7">
        <w:rPr>
          <w:rFonts w:ascii="Arial" w:hAnsi="Arial" w:cs="Arial"/>
          <w:szCs w:val="24"/>
        </w:rPr>
        <w:t>радно</w:t>
      </w:r>
      <w:r w:rsidR="003C1FF1" w:rsidRPr="00AD6DA7">
        <w:rPr>
          <w:rFonts w:ascii="Arial" w:hAnsi="Arial" w:cs="Arial"/>
          <w:szCs w:val="24"/>
          <w:lang w:val="sr-Cyrl-CS"/>
        </w:rPr>
        <w:t>м</w:t>
      </w:r>
      <w:r w:rsidR="003C1FF1" w:rsidRPr="00AD6DA7">
        <w:rPr>
          <w:rFonts w:ascii="Arial" w:hAnsi="Arial" w:cs="Arial"/>
          <w:szCs w:val="24"/>
        </w:rPr>
        <w:t xml:space="preserve"> мест</w:t>
      </w:r>
      <w:r w:rsidR="003C1FF1" w:rsidRPr="00AD6DA7">
        <w:rPr>
          <w:rFonts w:ascii="Arial" w:hAnsi="Arial" w:cs="Arial"/>
          <w:szCs w:val="24"/>
          <w:lang w:val="sr-Cyrl-CS"/>
        </w:rPr>
        <w:t>у</w:t>
      </w:r>
    </w:p>
    <w:p w:rsidR="00F65E0D" w:rsidRPr="00AD6DA7" w:rsidRDefault="00F65E0D" w:rsidP="00C46D23">
      <w:pPr>
        <w:pStyle w:val="ListParagraph"/>
        <w:numPr>
          <w:ilvl w:val="0"/>
          <w:numId w:val="26"/>
        </w:numPr>
        <w:tabs>
          <w:tab w:val="left" w:pos="1440"/>
        </w:tabs>
        <w:spacing w:after="0" w:line="240" w:lineRule="auto"/>
        <w:ind w:left="1080"/>
        <w:jc w:val="both"/>
        <w:rPr>
          <w:rFonts w:ascii="Arial" w:hAnsi="Arial" w:cs="Arial"/>
          <w:szCs w:val="24"/>
        </w:rPr>
      </w:pPr>
      <w:r w:rsidRPr="00AD6DA7">
        <w:rPr>
          <w:rFonts w:ascii="Arial" w:hAnsi="Arial" w:cs="Arial"/>
          <w:szCs w:val="24"/>
        </w:rPr>
        <w:t xml:space="preserve">Попуњен, потписан и оверен образац „Квалификациона структура, функција и време ангажовања чланова тима“ </w:t>
      </w:r>
    </w:p>
    <w:p w:rsidR="00F65E0D" w:rsidRPr="00AD6DA7" w:rsidRDefault="00F65E0D" w:rsidP="00C46D23">
      <w:pPr>
        <w:pStyle w:val="ListParagraph"/>
        <w:numPr>
          <w:ilvl w:val="0"/>
          <w:numId w:val="26"/>
        </w:numPr>
        <w:tabs>
          <w:tab w:val="left" w:pos="1440"/>
        </w:tabs>
        <w:spacing w:after="0" w:line="240" w:lineRule="auto"/>
        <w:ind w:left="1080"/>
        <w:jc w:val="both"/>
        <w:rPr>
          <w:rFonts w:ascii="Arial" w:hAnsi="Arial" w:cs="Arial"/>
          <w:szCs w:val="24"/>
        </w:rPr>
      </w:pPr>
      <w:r w:rsidRPr="00AD6DA7">
        <w:rPr>
          <w:rFonts w:ascii="Arial" w:hAnsi="Arial" w:cs="Arial"/>
          <w:szCs w:val="24"/>
        </w:rPr>
        <w:t>Попуњен, потписан и оверен образац „Преглед ангажовања особља“</w:t>
      </w:r>
    </w:p>
    <w:p w:rsidR="00F65E0D" w:rsidRPr="00AD6DA7" w:rsidRDefault="00F65E0D" w:rsidP="00C46D23">
      <w:pPr>
        <w:pStyle w:val="ListParagraph"/>
        <w:numPr>
          <w:ilvl w:val="0"/>
          <w:numId w:val="26"/>
        </w:numPr>
        <w:tabs>
          <w:tab w:val="left" w:pos="1440"/>
        </w:tabs>
        <w:spacing w:after="0" w:line="240" w:lineRule="auto"/>
        <w:ind w:left="1080"/>
        <w:jc w:val="both"/>
        <w:rPr>
          <w:rFonts w:ascii="Arial" w:hAnsi="Arial" w:cs="Arial"/>
          <w:szCs w:val="24"/>
        </w:rPr>
      </w:pPr>
      <w:r w:rsidRPr="00AD6DA7">
        <w:rPr>
          <w:rFonts w:ascii="Arial" w:hAnsi="Arial" w:cs="Arial"/>
          <w:szCs w:val="24"/>
        </w:rPr>
        <w:t xml:space="preserve">Попуњени, потписани и оверени Обрасци „Радна биографија“ за запослена/ангажована лица на позицији пружања техничке подршке за </w:t>
      </w:r>
      <w:r w:rsidRPr="00AD6DA7">
        <w:rPr>
          <w:rFonts w:ascii="Arial" w:hAnsi="Arial" w:cs="Arial"/>
          <w:i/>
          <w:szCs w:val="24"/>
        </w:rPr>
        <w:t>Мicrosoft</w:t>
      </w:r>
      <w:r w:rsidRPr="00AD6DA7">
        <w:rPr>
          <w:rFonts w:ascii="Arial" w:hAnsi="Arial" w:cs="Arial"/>
          <w:szCs w:val="24"/>
        </w:rPr>
        <w:t xml:space="preserve"> производе - Инжењер за техничку подршку (ТАМ - Technical Account Manager), праћени Изјавом лица чија је радна биографија и Понуђача да је дата биографија тачна и истинита</w:t>
      </w:r>
    </w:p>
    <w:p w:rsidR="00F65E0D" w:rsidRPr="00AD6DA7" w:rsidRDefault="00F65E0D" w:rsidP="00C46D23">
      <w:pPr>
        <w:pStyle w:val="ListParagraph"/>
        <w:numPr>
          <w:ilvl w:val="0"/>
          <w:numId w:val="26"/>
        </w:numPr>
        <w:tabs>
          <w:tab w:val="left" w:pos="1440"/>
        </w:tabs>
        <w:spacing w:after="0" w:line="240" w:lineRule="auto"/>
        <w:ind w:left="1080"/>
        <w:jc w:val="both"/>
        <w:rPr>
          <w:rFonts w:ascii="Arial" w:hAnsi="Arial" w:cs="Arial"/>
          <w:szCs w:val="24"/>
        </w:rPr>
      </w:pPr>
      <w:r w:rsidRPr="00AD6DA7">
        <w:rPr>
          <w:rFonts w:ascii="Arial" w:hAnsi="Arial" w:cs="Arial"/>
          <w:szCs w:val="24"/>
        </w:rPr>
        <w:t>Попуњени, потписани и оверени Обрасци „Радна биографија“</w:t>
      </w:r>
      <w:r w:rsidRPr="00AD6DA7">
        <w:rPr>
          <w:rFonts w:ascii="Arial" w:hAnsi="Arial" w:cs="Arial"/>
        </w:rPr>
        <w:t xml:space="preserve"> </w:t>
      </w:r>
      <w:r w:rsidRPr="00AD6DA7">
        <w:rPr>
          <w:rFonts w:ascii="Arial" w:hAnsi="Arial" w:cs="Arial"/>
          <w:szCs w:val="24"/>
        </w:rPr>
        <w:t>за запослена/ангажована лица, праћени Изјавом лица чија је радна биографија и Понуђача да је дата биографија тачна и истинита,</w:t>
      </w:r>
      <w:r w:rsidRPr="00AD6DA7">
        <w:rPr>
          <w:rFonts w:ascii="Arial" w:hAnsi="Arial" w:cs="Arial"/>
        </w:rPr>
        <w:t xml:space="preserve"> </w:t>
      </w:r>
      <w:r w:rsidRPr="00AD6DA7">
        <w:rPr>
          <w:rFonts w:ascii="Arial" w:hAnsi="Arial" w:cs="Arial"/>
          <w:szCs w:val="24"/>
        </w:rPr>
        <w:t>са приложеним сертификатима за:</w:t>
      </w:r>
    </w:p>
    <w:p w:rsidR="00D137B6" w:rsidRPr="00AD6DA7" w:rsidRDefault="00D137B6" w:rsidP="00C46D23">
      <w:pPr>
        <w:pStyle w:val="ListParagraph"/>
        <w:numPr>
          <w:ilvl w:val="3"/>
          <w:numId w:val="26"/>
        </w:numPr>
        <w:tabs>
          <w:tab w:val="right" w:pos="9630"/>
        </w:tabs>
        <w:spacing w:after="0" w:line="240" w:lineRule="auto"/>
        <w:ind w:left="1440"/>
        <w:jc w:val="both"/>
        <w:rPr>
          <w:rFonts w:ascii="Arial" w:hAnsi="Arial" w:cs="Arial"/>
          <w:szCs w:val="24"/>
          <w:lang w:val="en-US"/>
        </w:rPr>
      </w:pPr>
      <w:r w:rsidRPr="00AD6DA7">
        <w:rPr>
          <w:rFonts w:ascii="Arial" w:hAnsi="Arial" w:cs="Arial"/>
          <w:szCs w:val="24"/>
          <w:lang w:val="en-US"/>
        </w:rPr>
        <w:t>The Open Group: TOGAF 9 Foundation</w:t>
      </w:r>
      <w:r w:rsidRPr="00AD6DA7">
        <w:rPr>
          <w:rFonts w:ascii="Arial" w:hAnsi="Arial" w:cs="Arial"/>
          <w:szCs w:val="24"/>
          <w:u w:val="single"/>
          <w:lang w:val="en-US"/>
        </w:rPr>
        <w:tab/>
      </w:r>
      <w:r w:rsidRPr="00AD6DA7">
        <w:rPr>
          <w:rFonts w:ascii="Arial" w:hAnsi="Arial" w:cs="Arial"/>
          <w:szCs w:val="24"/>
          <w:lang w:val="en-US"/>
        </w:rPr>
        <w:t>1</w:t>
      </w:r>
    </w:p>
    <w:p w:rsidR="00D137B6" w:rsidRPr="00AD6DA7" w:rsidRDefault="00D137B6" w:rsidP="00C46D23">
      <w:pPr>
        <w:pStyle w:val="ListParagraph"/>
        <w:numPr>
          <w:ilvl w:val="3"/>
          <w:numId w:val="26"/>
        </w:numPr>
        <w:tabs>
          <w:tab w:val="right" w:pos="9630"/>
        </w:tabs>
        <w:spacing w:after="0" w:line="240" w:lineRule="auto"/>
        <w:ind w:left="1440"/>
        <w:jc w:val="both"/>
        <w:rPr>
          <w:rFonts w:ascii="Arial" w:hAnsi="Arial" w:cs="Arial"/>
          <w:szCs w:val="24"/>
          <w:lang w:val="en-US"/>
        </w:rPr>
      </w:pPr>
      <w:r w:rsidRPr="00AD6DA7">
        <w:rPr>
          <w:rFonts w:ascii="Arial" w:hAnsi="Arial" w:cs="Arial"/>
          <w:szCs w:val="24"/>
          <w:lang w:val="en-US"/>
        </w:rPr>
        <w:t>Certified Information Systems Security Professional (CISSP)</w:t>
      </w:r>
      <w:r w:rsidRPr="00AD6DA7">
        <w:rPr>
          <w:rFonts w:ascii="Arial" w:hAnsi="Arial" w:cs="Arial"/>
          <w:szCs w:val="24"/>
          <w:u w:val="single"/>
          <w:lang w:val="en-US"/>
        </w:rPr>
        <w:tab/>
      </w:r>
      <w:r w:rsidRPr="00AD6DA7">
        <w:rPr>
          <w:rFonts w:ascii="Arial" w:hAnsi="Arial" w:cs="Arial"/>
          <w:szCs w:val="24"/>
          <w:lang w:val="en-US"/>
        </w:rPr>
        <w:t xml:space="preserve">1 </w:t>
      </w:r>
    </w:p>
    <w:p w:rsidR="00D137B6" w:rsidRPr="00AD6DA7" w:rsidRDefault="00D137B6" w:rsidP="00C46D23">
      <w:pPr>
        <w:pStyle w:val="ListParagraph"/>
        <w:numPr>
          <w:ilvl w:val="3"/>
          <w:numId w:val="26"/>
        </w:numPr>
        <w:tabs>
          <w:tab w:val="right" w:pos="9630"/>
        </w:tabs>
        <w:spacing w:after="0" w:line="240" w:lineRule="auto"/>
        <w:ind w:left="1440"/>
        <w:jc w:val="both"/>
        <w:rPr>
          <w:rFonts w:ascii="Arial" w:hAnsi="Arial" w:cs="Arial"/>
          <w:szCs w:val="24"/>
          <w:lang w:val="en-US"/>
        </w:rPr>
      </w:pPr>
      <w:r w:rsidRPr="00AD6DA7">
        <w:rPr>
          <w:rFonts w:ascii="Arial" w:hAnsi="Arial" w:cs="Arial"/>
          <w:szCs w:val="24"/>
          <w:lang w:val="en-US"/>
        </w:rPr>
        <w:t xml:space="preserve">ITIL Expert in IT Service Management </w:t>
      </w:r>
      <w:r w:rsidRPr="00AD6DA7">
        <w:rPr>
          <w:rFonts w:ascii="Arial" w:hAnsi="Arial" w:cs="Arial"/>
          <w:szCs w:val="24"/>
          <w:u w:val="single"/>
          <w:lang w:val="en-US"/>
        </w:rPr>
        <w:tab/>
      </w:r>
      <w:r w:rsidRPr="00AD6DA7">
        <w:rPr>
          <w:rFonts w:ascii="Arial" w:hAnsi="Arial" w:cs="Arial"/>
          <w:szCs w:val="24"/>
          <w:lang w:val="en-US"/>
        </w:rPr>
        <w:t xml:space="preserve">1 </w:t>
      </w:r>
    </w:p>
    <w:p w:rsidR="00D137B6" w:rsidRPr="00AD6DA7" w:rsidRDefault="00D137B6" w:rsidP="00C46D23">
      <w:pPr>
        <w:pStyle w:val="ListParagraph"/>
        <w:numPr>
          <w:ilvl w:val="3"/>
          <w:numId w:val="26"/>
        </w:numPr>
        <w:tabs>
          <w:tab w:val="right" w:pos="9630"/>
        </w:tabs>
        <w:spacing w:after="0" w:line="240" w:lineRule="auto"/>
        <w:ind w:left="1440"/>
        <w:jc w:val="both"/>
        <w:rPr>
          <w:rFonts w:ascii="Arial" w:hAnsi="Arial" w:cs="Arial"/>
          <w:szCs w:val="24"/>
          <w:lang w:val="en-US"/>
        </w:rPr>
      </w:pPr>
      <w:r w:rsidRPr="00AD6DA7">
        <w:rPr>
          <w:rFonts w:ascii="Arial" w:hAnsi="Arial" w:cs="Arial"/>
          <w:szCs w:val="24"/>
          <w:lang w:val="en-US"/>
        </w:rPr>
        <w:lastRenderedPageBreak/>
        <w:t xml:space="preserve">Certified IT Architect Foundation (CITA-F) </w:t>
      </w:r>
      <w:r w:rsidRPr="00AD6DA7">
        <w:rPr>
          <w:rFonts w:ascii="Arial" w:hAnsi="Arial" w:cs="Arial"/>
          <w:szCs w:val="24"/>
        </w:rPr>
        <w:t>издат</w:t>
      </w:r>
      <w:r w:rsidRPr="00AD6DA7">
        <w:rPr>
          <w:rFonts w:ascii="Arial" w:hAnsi="Arial" w:cs="Arial"/>
          <w:szCs w:val="24"/>
          <w:lang w:val="en-US"/>
        </w:rPr>
        <w:t xml:space="preserve"> од International Association of Software Architects (IASA) </w:t>
      </w:r>
      <w:r w:rsidRPr="00AD6DA7">
        <w:rPr>
          <w:rFonts w:ascii="Arial" w:hAnsi="Arial" w:cs="Arial"/>
          <w:szCs w:val="24"/>
          <w:u w:val="single"/>
          <w:lang w:val="en-US"/>
        </w:rPr>
        <w:tab/>
      </w:r>
      <w:r w:rsidRPr="00AD6DA7">
        <w:rPr>
          <w:rFonts w:ascii="Arial" w:hAnsi="Arial" w:cs="Arial"/>
          <w:szCs w:val="24"/>
          <w:lang w:val="en-US"/>
        </w:rPr>
        <w:t xml:space="preserve">1 </w:t>
      </w:r>
    </w:p>
    <w:p w:rsidR="00D137B6" w:rsidRPr="00AD6DA7" w:rsidRDefault="00D137B6" w:rsidP="00C46D23">
      <w:pPr>
        <w:pStyle w:val="ListParagraph"/>
        <w:numPr>
          <w:ilvl w:val="3"/>
          <w:numId w:val="26"/>
        </w:numPr>
        <w:tabs>
          <w:tab w:val="right" w:pos="9630"/>
        </w:tabs>
        <w:spacing w:after="0" w:line="240" w:lineRule="auto"/>
        <w:ind w:left="1440"/>
        <w:jc w:val="both"/>
        <w:rPr>
          <w:rFonts w:ascii="Arial" w:hAnsi="Arial" w:cs="Arial"/>
          <w:szCs w:val="24"/>
          <w:lang w:val="en-US"/>
        </w:rPr>
      </w:pPr>
      <w:r w:rsidRPr="00AD6DA7">
        <w:rPr>
          <w:rFonts w:ascii="Arial" w:hAnsi="Arial" w:cs="Arial"/>
          <w:szCs w:val="24"/>
          <w:lang w:val="en-US"/>
        </w:rPr>
        <w:t xml:space="preserve">Project Management Professional </w:t>
      </w:r>
      <w:r w:rsidRPr="00AD6DA7">
        <w:rPr>
          <w:rFonts w:ascii="Arial" w:hAnsi="Arial" w:cs="Arial"/>
          <w:szCs w:val="24"/>
          <w:u w:val="single"/>
          <w:lang w:val="en-US"/>
        </w:rPr>
        <w:tab/>
      </w:r>
      <w:r w:rsidRPr="00AD6DA7">
        <w:rPr>
          <w:rFonts w:ascii="Arial" w:hAnsi="Arial" w:cs="Arial"/>
          <w:szCs w:val="24"/>
          <w:lang w:val="en-US"/>
        </w:rPr>
        <w:t xml:space="preserve">1 </w:t>
      </w:r>
    </w:p>
    <w:p w:rsidR="00D137B6" w:rsidRPr="00AD6DA7" w:rsidRDefault="00D137B6" w:rsidP="00C46D23">
      <w:pPr>
        <w:pStyle w:val="ListParagraph"/>
        <w:numPr>
          <w:ilvl w:val="3"/>
          <w:numId w:val="26"/>
        </w:numPr>
        <w:tabs>
          <w:tab w:val="right" w:pos="9630"/>
        </w:tabs>
        <w:spacing w:after="0" w:line="240" w:lineRule="auto"/>
        <w:ind w:left="1440"/>
        <w:jc w:val="both"/>
        <w:rPr>
          <w:rFonts w:ascii="Arial" w:hAnsi="Arial" w:cs="Arial"/>
          <w:szCs w:val="24"/>
          <w:lang w:val="en-US"/>
        </w:rPr>
      </w:pPr>
      <w:r w:rsidRPr="00AD6DA7">
        <w:rPr>
          <w:rFonts w:ascii="Arial" w:hAnsi="Arial" w:cs="Arial"/>
          <w:szCs w:val="24"/>
          <w:lang w:val="en-US"/>
        </w:rPr>
        <w:t xml:space="preserve">Microsoft Certified Professional </w:t>
      </w:r>
      <w:r w:rsidRPr="00AD6DA7">
        <w:rPr>
          <w:rFonts w:ascii="Arial" w:hAnsi="Arial" w:cs="Arial"/>
          <w:szCs w:val="24"/>
          <w:u w:val="single"/>
          <w:lang w:val="en-US"/>
        </w:rPr>
        <w:tab/>
      </w:r>
      <w:r w:rsidRPr="00AD6DA7">
        <w:rPr>
          <w:rFonts w:ascii="Arial" w:hAnsi="Arial" w:cs="Arial"/>
          <w:szCs w:val="24"/>
          <w:lang w:val="en-US"/>
        </w:rPr>
        <w:t>1</w:t>
      </w:r>
    </w:p>
    <w:p w:rsidR="00D137B6" w:rsidRPr="00AD6DA7" w:rsidRDefault="00D137B6" w:rsidP="00C46D23">
      <w:pPr>
        <w:pStyle w:val="ListParagraph"/>
        <w:numPr>
          <w:ilvl w:val="3"/>
          <w:numId w:val="26"/>
        </w:numPr>
        <w:tabs>
          <w:tab w:val="right" w:pos="9630"/>
        </w:tabs>
        <w:spacing w:after="0" w:line="240" w:lineRule="auto"/>
        <w:ind w:left="1440"/>
        <w:jc w:val="both"/>
        <w:rPr>
          <w:rFonts w:ascii="Arial" w:hAnsi="Arial" w:cs="Arial"/>
          <w:szCs w:val="24"/>
          <w:lang w:val="en-US"/>
        </w:rPr>
      </w:pPr>
      <w:r w:rsidRPr="00AD6DA7">
        <w:rPr>
          <w:rFonts w:ascii="Arial" w:hAnsi="Arial" w:cs="Arial"/>
          <w:szCs w:val="24"/>
          <w:lang w:val="en-US"/>
        </w:rPr>
        <w:t xml:space="preserve">Microsoft Certified Master (Windows Server, AD) </w:t>
      </w:r>
      <w:r w:rsidRPr="00AD6DA7">
        <w:rPr>
          <w:rFonts w:ascii="Arial" w:hAnsi="Arial" w:cs="Arial"/>
          <w:szCs w:val="24"/>
          <w:u w:val="single"/>
          <w:lang w:val="en-US"/>
        </w:rPr>
        <w:tab/>
      </w:r>
      <w:r w:rsidRPr="00AD6DA7">
        <w:rPr>
          <w:rFonts w:ascii="Arial" w:hAnsi="Arial" w:cs="Arial"/>
          <w:szCs w:val="24"/>
          <w:lang w:val="en-US"/>
        </w:rPr>
        <w:t xml:space="preserve">1 </w:t>
      </w:r>
    </w:p>
    <w:p w:rsidR="00D137B6" w:rsidRPr="00AD6DA7" w:rsidRDefault="00D137B6" w:rsidP="00C46D23">
      <w:pPr>
        <w:pStyle w:val="ListParagraph"/>
        <w:numPr>
          <w:ilvl w:val="3"/>
          <w:numId w:val="26"/>
        </w:numPr>
        <w:tabs>
          <w:tab w:val="right" w:pos="9630"/>
        </w:tabs>
        <w:spacing w:after="0" w:line="240" w:lineRule="auto"/>
        <w:ind w:left="1440"/>
        <w:jc w:val="both"/>
        <w:rPr>
          <w:rFonts w:ascii="Arial" w:hAnsi="Arial" w:cs="Arial"/>
          <w:szCs w:val="24"/>
          <w:lang w:val="en-US"/>
        </w:rPr>
      </w:pPr>
      <w:r>
        <w:rPr>
          <w:rFonts w:ascii="Arial" w:hAnsi="Arial" w:cs="Arial"/>
          <w:szCs w:val="24"/>
          <w:lang w:val="en-US"/>
        </w:rPr>
        <w:t>Microsoft Certified Solution Expert</w:t>
      </w:r>
      <w:r w:rsidRPr="00AD6DA7">
        <w:rPr>
          <w:rFonts w:ascii="Arial" w:hAnsi="Arial" w:cs="Arial"/>
          <w:szCs w:val="24"/>
          <w:u w:val="single"/>
          <w:lang w:val="en-US"/>
        </w:rPr>
        <w:tab/>
      </w:r>
      <w:r w:rsidRPr="00AD6DA7">
        <w:rPr>
          <w:rFonts w:ascii="Arial" w:hAnsi="Arial" w:cs="Arial"/>
          <w:szCs w:val="24"/>
          <w:lang w:val="en-US"/>
        </w:rPr>
        <w:t>1</w:t>
      </w:r>
    </w:p>
    <w:p w:rsidR="00D137B6" w:rsidRDefault="00D137B6" w:rsidP="00C46D23">
      <w:pPr>
        <w:pStyle w:val="ListParagraph"/>
        <w:numPr>
          <w:ilvl w:val="3"/>
          <w:numId w:val="26"/>
        </w:numPr>
        <w:tabs>
          <w:tab w:val="right" w:pos="9630"/>
        </w:tabs>
        <w:spacing w:after="0" w:line="240" w:lineRule="auto"/>
        <w:ind w:left="1440"/>
        <w:jc w:val="both"/>
        <w:rPr>
          <w:rFonts w:ascii="Arial" w:hAnsi="Arial" w:cs="Arial"/>
          <w:szCs w:val="24"/>
          <w:lang w:val="en-US"/>
        </w:rPr>
      </w:pPr>
      <w:r w:rsidRPr="00AD6DA7">
        <w:rPr>
          <w:rFonts w:ascii="Arial" w:hAnsi="Arial" w:cs="Arial"/>
          <w:szCs w:val="24"/>
          <w:lang w:val="en-US"/>
        </w:rPr>
        <w:t>Microsoft Specialist: Architecting Microsoft Azure Solutions</w:t>
      </w:r>
      <w:r w:rsidRPr="00AD6DA7">
        <w:rPr>
          <w:rFonts w:ascii="Arial" w:hAnsi="Arial" w:cs="Arial"/>
          <w:szCs w:val="24"/>
          <w:u w:val="single"/>
          <w:lang w:val="en-US"/>
        </w:rPr>
        <w:tab/>
      </w:r>
      <w:r w:rsidRPr="00AD6DA7">
        <w:rPr>
          <w:rFonts w:ascii="Arial" w:hAnsi="Arial" w:cs="Arial"/>
          <w:szCs w:val="24"/>
          <w:lang w:val="en-US"/>
        </w:rPr>
        <w:t>1</w:t>
      </w:r>
    </w:p>
    <w:p w:rsidR="00F65E0D" w:rsidRDefault="00D137B6" w:rsidP="00C46D23">
      <w:pPr>
        <w:pStyle w:val="ListParagraph"/>
        <w:numPr>
          <w:ilvl w:val="3"/>
          <w:numId w:val="26"/>
        </w:numPr>
        <w:tabs>
          <w:tab w:val="right" w:pos="9630"/>
        </w:tabs>
        <w:spacing w:after="0" w:line="240" w:lineRule="auto"/>
        <w:ind w:left="1440"/>
        <w:jc w:val="both"/>
        <w:rPr>
          <w:rFonts w:ascii="Arial" w:hAnsi="Arial" w:cs="Arial"/>
          <w:szCs w:val="24"/>
          <w:lang w:val="en-US"/>
        </w:rPr>
      </w:pPr>
      <w:r>
        <w:rPr>
          <w:rFonts w:ascii="Arial" w:hAnsi="Arial" w:cs="Arial"/>
          <w:szCs w:val="24"/>
          <w:lang w:val="en-US"/>
        </w:rPr>
        <w:t>Microsoft Specialist: Implementing</w:t>
      </w:r>
      <w:r w:rsidRPr="00AD6DA7">
        <w:rPr>
          <w:rFonts w:ascii="Arial" w:hAnsi="Arial" w:cs="Arial"/>
          <w:szCs w:val="24"/>
          <w:lang w:val="en-US"/>
        </w:rPr>
        <w:t xml:space="preserve"> Microsoft Azure </w:t>
      </w:r>
      <w:r>
        <w:rPr>
          <w:rFonts w:ascii="Arial" w:hAnsi="Arial" w:cs="Arial"/>
          <w:szCs w:val="24"/>
          <w:lang w:val="en-US"/>
        </w:rPr>
        <w:t xml:space="preserve">Infrastructure </w:t>
      </w:r>
      <w:r w:rsidRPr="00AD6DA7">
        <w:rPr>
          <w:rFonts w:ascii="Arial" w:hAnsi="Arial" w:cs="Arial"/>
          <w:szCs w:val="24"/>
          <w:lang w:val="en-US"/>
        </w:rPr>
        <w:t>Solutions</w:t>
      </w:r>
      <w:r w:rsidRPr="001378D3">
        <w:rPr>
          <w:rFonts w:ascii="Arial" w:hAnsi="Arial" w:cs="Arial"/>
          <w:szCs w:val="24"/>
          <w:lang w:val="en-US"/>
        </w:rPr>
        <w:tab/>
      </w:r>
      <w:r w:rsidRPr="00AD6DA7">
        <w:rPr>
          <w:rFonts w:ascii="Arial" w:hAnsi="Arial" w:cs="Arial"/>
          <w:szCs w:val="24"/>
          <w:lang w:val="en-US"/>
        </w:rPr>
        <w:t>1</w:t>
      </w:r>
    </w:p>
    <w:p w:rsidR="001378D3" w:rsidRPr="001378D3" w:rsidRDefault="001378D3" w:rsidP="001378D3">
      <w:pPr>
        <w:tabs>
          <w:tab w:val="right" w:pos="9630"/>
        </w:tabs>
        <w:jc w:val="both"/>
        <w:rPr>
          <w:rFonts w:ascii="Arial" w:hAnsi="Arial" w:cs="Arial"/>
          <w:szCs w:val="24"/>
          <w:lang w:val="en-US"/>
        </w:rPr>
      </w:pPr>
    </w:p>
    <w:p w:rsidR="00F65E0D" w:rsidRPr="00AD6DA7" w:rsidRDefault="00F65E0D" w:rsidP="00F65E0D">
      <w:pPr>
        <w:pStyle w:val="Heading2"/>
        <w:rPr>
          <w:sz w:val="24"/>
          <w:szCs w:val="24"/>
          <w:lang w:eastAsia="en-US" w:bidi="en-US"/>
        </w:rPr>
      </w:pPr>
      <w:bookmarkStart w:id="255" w:name="_Toc412821552"/>
      <w:bookmarkStart w:id="256" w:name="_Toc412821021"/>
      <w:bookmarkStart w:id="257" w:name="_Toc412446884"/>
      <w:bookmarkStart w:id="258" w:name="_Toc412153053"/>
      <w:bookmarkStart w:id="259" w:name="_Toc383520847"/>
      <w:bookmarkStart w:id="260" w:name="_Toc449464784"/>
      <w:bookmarkStart w:id="261" w:name="_Toc447877417"/>
      <w:bookmarkEnd w:id="246"/>
      <w:bookmarkEnd w:id="247"/>
      <w:r w:rsidRPr="00AD6DA7">
        <w:rPr>
          <w:sz w:val="24"/>
          <w:szCs w:val="24"/>
        </w:rPr>
        <w:t>4.4</w:t>
      </w:r>
      <w:r w:rsidRPr="00AD6DA7">
        <w:rPr>
          <w:sz w:val="24"/>
          <w:szCs w:val="24"/>
        </w:rPr>
        <w:tab/>
      </w:r>
      <w:r w:rsidRPr="00AD6DA7">
        <w:rPr>
          <w:sz w:val="24"/>
          <w:szCs w:val="24"/>
          <w:lang w:eastAsia="en-US" w:bidi="en-US"/>
        </w:rPr>
        <w:t xml:space="preserve">УСЛОВИ КОЈЕ МОРА ДА ИСПУНИ СВАКИ </w:t>
      </w:r>
      <w:r w:rsidRPr="00AD6DA7">
        <w:rPr>
          <w:sz w:val="24"/>
          <w:szCs w:val="24"/>
        </w:rPr>
        <w:t>ПОДИЗВОЂАЧ</w:t>
      </w:r>
      <w:r w:rsidRPr="00AD6DA7">
        <w:rPr>
          <w:sz w:val="24"/>
          <w:szCs w:val="24"/>
          <w:lang w:eastAsia="en-US" w:bidi="en-US"/>
        </w:rPr>
        <w:t>, ОДНОСНО ЧЛАН ГРУПЕ ПОНУЂАЧА</w:t>
      </w:r>
      <w:bookmarkEnd w:id="255"/>
      <w:bookmarkEnd w:id="256"/>
      <w:bookmarkEnd w:id="257"/>
      <w:bookmarkEnd w:id="258"/>
      <w:bookmarkEnd w:id="259"/>
      <w:bookmarkEnd w:id="260"/>
      <w:bookmarkEnd w:id="261"/>
    </w:p>
    <w:p w:rsidR="00F65E0D" w:rsidRPr="00AD6DA7" w:rsidRDefault="00F65E0D" w:rsidP="00F65E0D">
      <w:pPr>
        <w:jc w:val="both"/>
        <w:rPr>
          <w:rFonts w:ascii="Arial" w:hAnsi="Arial" w:cs="Arial"/>
          <w:caps/>
          <w:szCs w:val="24"/>
        </w:rPr>
      </w:pPr>
    </w:p>
    <w:p w:rsidR="00F65E0D" w:rsidRPr="00AD6DA7" w:rsidRDefault="00F65E0D" w:rsidP="00F65E0D">
      <w:pPr>
        <w:ind w:firstLine="720"/>
        <w:jc w:val="both"/>
        <w:rPr>
          <w:rFonts w:ascii="Arial" w:hAnsi="Arial" w:cs="Arial"/>
          <w:szCs w:val="24"/>
        </w:rPr>
      </w:pPr>
      <w:r w:rsidRPr="00AD6DA7">
        <w:rPr>
          <w:rFonts w:ascii="Arial" w:hAnsi="Arial" w:cs="Arial"/>
          <w:szCs w:val="24"/>
        </w:rPr>
        <w:t>Сваки Подизвођач мора да испуњава услов</w:t>
      </w:r>
      <w:r w:rsidR="005E1A01">
        <w:rPr>
          <w:rFonts w:ascii="Arial" w:hAnsi="Arial" w:cs="Arial"/>
          <w:szCs w:val="24"/>
        </w:rPr>
        <w:t>е из члана 75. став 1. тачка 1), 2) и</w:t>
      </w:r>
      <w:r w:rsidRPr="00AD6DA7">
        <w:rPr>
          <w:rFonts w:ascii="Arial" w:hAnsi="Arial" w:cs="Arial"/>
          <w:szCs w:val="24"/>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F65E0D" w:rsidRPr="00AD6DA7" w:rsidRDefault="00F65E0D" w:rsidP="00F65E0D">
      <w:pPr>
        <w:ind w:firstLine="720"/>
        <w:jc w:val="both"/>
        <w:rPr>
          <w:rFonts w:ascii="Arial" w:hAnsi="Arial" w:cs="Arial"/>
          <w:szCs w:val="24"/>
        </w:rPr>
      </w:pPr>
      <w:r w:rsidRPr="00AD6DA7">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sidR="005E1A01">
        <w:rPr>
          <w:rFonts w:ascii="Arial" w:hAnsi="Arial" w:cs="Arial"/>
          <w:szCs w:val="24"/>
        </w:rPr>
        <w:t>, 2) и</w:t>
      </w:r>
      <w:r w:rsidRPr="00AD6DA7">
        <w:rPr>
          <w:rFonts w:ascii="Arial" w:hAnsi="Arial" w:cs="Arial"/>
          <w:szCs w:val="24"/>
        </w:rPr>
        <w:t xml:space="preserve">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1032C7" w:rsidRPr="00AD6DA7" w:rsidRDefault="001032C7" w:rsidP="00F65E0D">
      <w:pPr>
        <w:ind w:firstLine="720"/>
        <w:jc w:val="both"/>
        <w:rPr>
          <w:rFonts w:ascii="Arial" w:hAnsi="Arial" w:cs="Arial"/>
          <w:szCs w:val="24"/>
        </w:rPr>
      </w:pPr>
    </w:p>
    <w:p w:rsidR="00F65E0D" w:rsidRPr="00AD6DA7" w:rsidRDefault="00F65E0D" w:rsidP="00F65E0D">
      <w:pPr>
        <w:pStyle w:val="Heading2"/>
        <w:rPr>
          <w:sz w:val="24"/>
          <w:szCs w:val="24"/>
        </w:rPr>
      </w:pPr>
      <w:bookmarkStart w:id="262" w:name="_Toc412821553"/>
      <w:bookmarkStart w:id="263" w:name="_Toc412821022"/>
      <w:bookmarkStart w:id="264" w:name="_Toc412446885"/>
      <w:bookmarkStart w:id="265" w:name="_Toc412153054"/>
      <w:bookmarkStart w:id="266" w:name="_Toc383520848"/>
      <w:bookmarkStart w:id="267" w:name="_Toc449464785"/>
      <w:bookmarkStart w:id="268" w:name="_Toc447877418"/>
      <w:r w:rsidRPr="00AD6DA7">
        <w:rPr>
          <w:sz w:val="24"/>
          <w:szCs w:val="24"/>
        </w:rPr>
        <w:t>4.5</w:t>
      </w:r>
      <w:r w:rsidRPr="00AD6DA7">
        <w:rPr>
          <w:sz w:val="24"/>
          <w:szCs w:val="24"/>
        </w:rPr>
        <w:tab/>
      </w:r>
      <w:r w:rsidRPr="00AD6DA7">
        <w:rPr>
          <w:sz w:val="24"/>
          <w:szCs w:val="24"/>
          <w:lang w:eastAsia="en-US" w:bidi="en-US"/>
        </w:rPr>
        <w:t xml:space="preserve">ИСПУЊЕНОСТ УСЛОВА ИЗ ЧЛАНА </w:t>
      </w:r>
      <w:r w:rsidRPr="00AD6DA7">
        <w:rPr>
          <w:sz w:val="24"/>
          <w:szCs w:val="24"/>
        </w:rPr>
        <w:t xml:space="preserve">75. </w:t>
      </w:r>
      <w:r w:rsidRPr="00AD6DA7">
        <w:rPr>
          <w:sz w:val="24"/>
          <w:szCs w:val="24"/>
          <w:lang w:eastAsia="en-US" w:bidi="en-US"/>
        </w:rPr>
        <w:t>СТАВ</w:t>
      </w:r>
      <w:r w:rsidRPr="00AD6DA7">
        <w:rPr>
          <w:sz w:val="24"/>
          <w:szCs w:val="24"/>
        </w:rPr>
        <w:t xml:space="preserve"> 2</w:t>
      </w:r>
      <w:r w:rsidRPr="00AD6DA7">
        <w:rPr>
          <w:sz w:val="24"/>
          <w:szCs w:val="24"/>
          <w:lang w:eastAsia="en-US" w:bidi="en-US"/>
        </w:rPr>
        <w:t>. ЗАКОНА</w:t>
      </w:r>
      <w:bookmarkEnd w:id="262"/>
      <w:bookmarkEnd w:id="263"/>
      <w:bookmarkEnd w:id="264"/>
      <w:bookmarkEnd w:id="265"/>
      <w:bookmarkEnd w:id="266"/>
      <w:bookmarkEnd w:id="267"/>
      <w:bookmarkEnd w:id="268"/>
    </w:p>
    <w:p w:rsidR="00F65E0D" w:rsidRPr="00AD6DA7" w:rsidRDefault="00F65E0D" w:rsidP="00F65E0D">
      <w:pPr>
        <w:jc w:val="both"/>
        <w:rPr>
          <w:rFonts w:ascii="Arial" w:hAnsi="Arial" w:cs="Arial"/>
          <w:b/>
          <w:bCs/>
          <w:szCs w:val="24"/>
          <w:u w:val="single"/>
          <w:lang w:eastAsia="en-US" w:bidi="en-US"/>
        </w:rPr>
      </w:pPr>
    </w:p>
    <w:p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w:t>
      </w:r>
      <w:r w:rsidR="005E1A01">
        <w:rPr>
          <w:rFonts w:ascii="Arial" w:hAnsi="Arial" w:cs="Arial"/>
          <w:szCs w:val="24"/>
        </w:rPr>
        <w:t>нема забрану обављања делатности која је на снази у време подношења понуде</w:t>
      </w:r>
      <w:r w:rsidRPr="00AD6DA7">
        <w:rPr>
          <w:rFonts w:ascii="Arial" w:hAnsi="Arial" w:cs="Arial"/>
          <w:szCs w:val="24"/>
        </w:rPr>
        <w:t>.</w:t>
      </w:r>
    </w:p>
    <w:p w:rsidR="00F65E0D" w:rsidRPr="00AD6DA7" w:rsidRDefault="00F65E0D" w:rsidP="00F65E0D">
      <w:pPr>
        <w:ind w:firstLine="720"/>
        <w:jc w:val="both"/>
        <w:rPr>
          <w:rFonts w:ascii="Arial" w:hAnsi="Arial" w:cs="Arial"/>
          <w:szCs w:val="24"/>
        </w:rPr>
      </w:pPr>
      <w:r w:rsidRPr="00AD6DA7">
        <w:rPr>
          <w:rFonts w:ascii="Arial" w:hAnsi="Arial" w:cs="Arial"/>
          <w:szCs w:val="24"/>
        </w:rPr>
        <w:t>У вези са овим условом Понуђач у понуди подноси Изјаву - Образац 3. из конкурсне документације.</w:t>
      </w:r>
    </w:p>
    <w:p w:rsidR="00F65E0D" w:rsidRPr="00AD6DA7" w:rsidRDefault="00F65E0D" w:rsidP="00F65E0D">
      <w:pPr>
        <w:ind w:firstLine="720"/>
        <w:jc w:val="both"/>
        <w:rPr>
          <w:rFonts w:ascii="Arial" w:hAnsi="Arial" w:cs="Arial"/>
          <w:b/>
          <w:bCs/>
          <w:szCs w:val="24"/>
          <w:u w:val="single"/>
          <w:lang w:eastAsia="en-US" w:bidi="en-US"/>
        </w:rPr>
      </w:pPr>
      <w:r w:rsidRPr="00AD6DA7">
        <w:rPr>
          <w:rFonts w:ascii="Arial" w:hAnsi="Arial" w:cs="Arial"/>
          <w:szCs w:val="24"/>
        </w:rPr>
        <w:t>Ова изјава се подноси, односно исту даје и сваки члан Групе понуђача, односно Подизвођач, у своје име.</w:t>
      </w:r>
    </w:p>
    <w:p w:rsidR="00F65E0D" w:rsidRPr="00AD6DA7" w:rsidRDefault="00F65E0D" w:rsidP="00F65E0D">
      <w:pPr>
        <w:jc w:val="both"/>
        <w:rPr>
          <w:rFonts w:ascii="Arial" w:hAnsi="Arial" w:cs="Arial"/>
          <w:b/>
          <w:bCs/>
          <w:szCs w:val="24"/>
          <w:u w:val="single"/>
          <w:lang w:eastAsia="en-US" w:bidi="en-US"/>
        </w:rPr>
      </w:pPr>
    </w:p>
    <w:p w:rsidR="00F65E0D" w:rsidRPr="00AD6DA7" w:rsidRDefault="00F65E0D" w:rsidP="00F65E0D">
      <w:pPr>
        <w:pStyle w:val="Heading2"/>
        <w:rPr>
          <w:bCs w:val="0"/>
          <w:sz w:val="24"/>
          <w:szCs w:val="24"/>
        </w:rPr>
      </w:pPr>
      <w:bookmarkStart w:id="269" w:name="_Toc412821554"/>
      <w:bookmarkStart w:id="270" w:name="_Toc412821023"/>
      <w:bookmarkStart w:id="271" w:name="_Toc412446886"/>
      <w:bookmarkStart w:id="272" w:name="_Toc412153055"/>
      <w:bookmarkStart w:id="273" w:name="_Toc383520849"/>
      <w:bookmarkStart w:id="274" w:name="_Toc449464786"/>
      <w:bookmarkStart w:id="275" w:name="_Toc447877419"/>
      <w:r w:rsidRPr="00AD6DA7">
        <w:rPr>
          <w:sz w:val="24"/>
          <w:szCs w:val="24"/>
        </w:rPr>
        <w:t>4.6</w:t>
      </w:r>
      <w:r w:rsidRPr="00AD6DA7">
        <w:rPr>
          <w:sz w:val="24"/>
          <w:szCs w:val="24"/>
        </w:rPr>
        <w:tab/>
      </w:r>
      <w:r w:rsidRPr="00AD6DA7">
        <w:rPr>
          <w:sz w:val="24"/>
          <w:szCs w:val="24"/>
          <w:lang w:eastAsia="en-US" w:bidi="en-US"/>
        </w:rPr>
        <w:t>НАЧИН ДОСТАВЉАЊА ДОКАЗА</w:t>
      </w:r>
      <w:bookmarkEnd w:id="269"/>
      <w:bookmarkEnd w:id="270"/>
      <w:bookmarkEnd w:id="271"/>
      <w:bookmarkEnd w:id="272"/>
      <w:bookmarkEnd w:id="273"/>
      <w:bookmarkEnd w:id="274"/>
      <w:bookmarkEnd w:id="275"/>
      <w:r w:rsidRPr="00AD6DA7">
        <w:rPr>
          <w:sz w:val="24"/>
          <w:szCs w:val="24"/>
          <w:lang w:eastAsia="en-US" w:bidi="en-US"/>
        </w:rPr>
        <w:t xml:space="preserve"> </w:t>
      </w:r>
    </w:p>
    <w:p w:rsidR="00F65E0D" w:rsidRPr="00AD6DA7" w:rsidRDefault="00F65E0D" w:rsidP="00F65E0D">
      <w:pPr>
        <w:jc w:val="both"/>
        <w:rPr>
          <w:rFonts w:ascii="Arial" w:hAnsi="Arial" w:cs="Arial"/>
          <w:szCs w:val="24"/>
        </w:rPr>
      </w:pPr>
    </w:p>
    <w:p w:rsidR="005E1A01" w:rsidRPr="005E1A01" w:rsidRDefault="005E1A01" w:rsidP="005E1A01">
      <w:pPr>
        <w:jc w:val="both"/>
        <w:rPr>
          <w:rFonts w:ascii="Arial" w:hAnsi="Arial" w:cs="Arial"/>
          <w:szCs w:val="24"/>
        </w:rPr>
      </w:pPr>
      <w:r w:rsidRPr="005E1A01">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E1A01" w:rsidRPr="005E1A01" w:rsidRDefault="005E1A01" w:rsidP="005E1A01">
      <w:pPr>
        <w:jc w:val="both"/>
        <w:rPr>
          <w:rFonts w:ascii="Arial" w:hAnsi="Arial" w:cs="Arial"/>
          <w:szCs w:val="24"/>
        </w:rPr>
      </w:pPr>
    </w:p>
    <w:p w:rsidR="005E1A01" w:rsidRPr="005E1A01" w:rsidRDefault="005E1A01" w:rsidP="005E1A01">
      <w:pPr>
        <w:jc w:val="both"/>
        <w:rPr>
          <w:rFonts w:ascii="Arial" w:hAnsi="Arial" w:cs="Arial"/>
          <w:szCs w:val="24"/>
        </w:rPr>
      </w:pPr>
      <w:r w:rsidRPr="005E1A01">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E1A01" w:rsidRPr="005E1A01" w:rsidRDefault="005E1A01" w:rsidP="005E1A01">
      <w:pPr>
        <w:tabs>
          <w:tab w:val="left" w:pos="360"/>
        </w:tabs>
        <w:jc w:val="both"/>
        <w:rPr>
          <w:rFonts w:ascii="Arial" w:hAnsi="Arial" w:cs="Arial"/>
          <w:szCs w:val="24"/>
        </w:rPr>
      </w:pPr>
    </w:p>
    <w:p w:rsidR="005E1A01" w:rsidRPr="005E1A01" w:rsidRDefault="005E1A01" w:rsidP="005E1A01">
      <w:pPr>
        <w:pStyle w:val="ListParagraph"/>
        <w:tabs>
          <w:tab w:val="left" w:pos="680"/>
        </w:tabs>
        <w:spacing w:after="0" w:line="240" w:lineRule="auto"/>
        <w:ind w:left="0"/>
        <w:jc w:val="both"/>
        <w:rPr>
          <w:rFonts w:ascii="Arial" w:hAnsi="Arial" w:cs="Arial"/>
          <w:szCs w:val="24"/>
        </w:rPr>
      </w:pPr>
      <w:r w:rsidRPr="005E1A01">
        <w:rPr>
          <w:rFonts w:ascii="Arial" w:hAnsi="Arial" w:cs="Arial"/>
          <w:szCs w:val="24"/>
        </w:rPr>
        <w:t>Понуђачи који су регистровани у регистру који води Агенција за привредне регистре не морају да доставе доказ из чл. 75. став. 1. тачка 1) Закона - Извод из регистра Агенције за привредне регистре, који је јавно доступан на интернет страници Агенције за привредне регистре.</w:t>
      </w:r>
    </w:p>
    <w:p w:rsidR="005E1A01" w:rsidRPr="005E1A01" w:rsidRDefault="005E1A01" w:rsidP="005E1A01">
      <w:pPr>
        <w:pStyle w:val="ListParagraph"/>
        <w:tabs>
          <w:tab w:val="left" w:pos="680"/>
        </w:tabs>
        <w:spacing w:after="0" w:line="240" w:lineRule="auto"/>
        <w:ind w:left="0"/>
        <w:jc w:val="both"/>
        <w:rPr>
          <w:rFonts w:ascii="Arial" w:hAnsi="Arial" w:cs="Arial"/>
          <w:szCs w:val="24"/>
        </w:rPr>
      </w:pPr>
    </w:p>
    <w:p w:rsidR="005E1A01" w:rsidRPr="005E1A01" w:rsidRDefault="005E1A01" w:rsidP="005E1A01">
      <w:pPr>
        <w:pStyle w:val="ListParagraph"/>
        <w:tabs>
          <w:tab w:val="left" w:pos="680"/>
        </w:tabs>
        <w:spacing w:after="0" w:line="240" w:lineRule="auto"/>
        <w:ind w:left="0"/>
        <w:jc w:val="both"/>
        <w:rPr>
          <w:rFonts w:ascii="Arial" w:hAnsi="Arial" w:cs="Arial"/>
          <w:szCs w:val="24"/>
        </w:rPr>
      </w:pPr>
      <w:r w:rsidRPr="005E1A01">
        <w:rPr>
          <w:rFonts w:ascii="Arial" w:hAnsi="Arial" w:cs="Arial"/>
          <w:szCs w:val="24"/>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E1A01" w:rsidRPr="005E1A01" w:rsidRDefault="005E1A01" w:rsidP="005E1A01">
      <w:pPr>
        <w:jc w:val="both"/>
        <w:rPr>
          <w:rFonts w:ascii="Arial" w:hAnsi="Arial" w:cs="Arial"/>
          <w:szCs w:val="24"/>
        </w:rPr>
      </w:pPr>
    </w:p>
    <w:p w:rsidR="005E1A01" w:rsidRPr="005E1A01" w:rsidRDefault="005E1A01" w:rsidP="005E1A01">
      <w:pPr>
        <w:jc w:val="both"/>
        <w:rPr>
          <w:rFonts w:ascii="Arial" w:hAnsi="Arial" w:cs="Arial"/>
          <w:szCs w:val="24"/>
        </w:rPr>
      </w:pPr>
      <w:r w:rsidRPr="005E1A01">
        <w:rPr>
          <w:rFonts w:ascii="Arial" w:hAnsi="Arial" w:cs="Arial"/>
          <w:szCs w:val="24"/>
        </w:rPr>
        <w:t>Понуђач уписан у Регистар понуђача није дужан да приликом подношења понуде, доказује испуњеност обавезних услова из чл. 75. став. 1. тачка 1), 2) и 4) Закона. Регистар понуђача је доступан на интернет страници Агенције за привредне регистре.</w:t>
      </w:r>
    </w:p>
    <w:p w:rsidR="005E1A01" w:rsidRPr="005E1A01" w:rsidRDefault="005E1A01" w:rsidP="005E1A01">
      <w:pPr>
        <w:jc w:val="both"/>
        <w:rPr>
          <w:rFonts w:ascii="Arial" w:hAnsi="Arial" w:cs="Arial"/>
          <w:szCs w:val="24"/>
        </w:rPr>
      </w:pPr>
    </w:p>
    <w:p w:rsidR="005E1A01" w:rsidRPr="005E1A01" w:rsidRDefault="005E1A01" w:rsidP="005E1A01">
      <w:pPr>
        <w:jc w:val="both"/>
        <w:rPr>
          <w:rFonts w:ascii="Arial" w:hAnsi="Arial" w:cs="Arial"/>
          <w:szCs w:val="24"/>
        </w:rPr>
      </w:pPr>
      <w:r w:rsidRPr="005E1A01">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5E1A01" w:rsidRPr="005E1A01" w:rsidRDefault="005E1A01" w:rsidP="005E1A01">
      <w:pPr>
        <w:jc w:val="both"/>
        <w:rPr>
          <w:rFonts w:ascii="Arial" w:hAnsi="Arial" w:cs="Arial"/>
          <w:szCs w:val="24"/>
        </w:rPr>
      </w:pPr>
    </w:p>
    <w:p w:rsidR="005E1A01" w:rsidRPr="005E1A01" w:rsidRDefault="005E1A01" w:rsidP="005E1A01">
      <w:pPr>
        <w:jc w:val="both"/>
        <w:rPr>
          <w:rFonts w:ascii="Arial" w:hAnsi="Arial" w:cs="Arial"/>
          <w:szCs w:val="24"/>
        </w:rPr>
      </w:pPr>
      <w:r w:rsidRPr="005E1A01">
        <w:rPr>
          <w:rFonts w:ascii="Arial" w:hAnsi="Arial"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E1A01" w:rsidRPr="005E1A01" w:rsidRDefault="005E1A01" w:rsidP="005E1A01">
      <w:pPr>
        <w:jc w:val="both"/>
        <w:rPr>
          <w:rFonts w:ascii="Arial" w:hAnsi="Arial" w:cs="Arial"/>
          <w:szCs w:val="24"/>
        </w:rPr>
      </w:pPr>
    </w:p>
    <w:p w:rsidR="005E1A01" w:rsidRPr="005E1A01" w:rsidRDefault="005E1A01" w:rsidP="005E1A01">
      <w:pPr>
        <w:jc w:val="both"/>
        <w:rPr>
          <w:rFonts w:ascii="Arial" w:hAnsi="Arial" w:cs="Arial"/>
          <w:szCs w:val="24"/>
        </w:rPr>
      </w:pPr>
      <w:r w:rsidRPr="005E1A01">
        <w:rPr>
          <w:rFonts w:ascii="Arial" w:hAnsi="Arial" w:cs="Arial"/>
          <w:szCs w:val="24"/>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E1A01" w:rsidRPr="005E1A01" w:rsidRDefault="005E1A01" w:rsidP="005E1A01">
      <w:pPr>
        <w:ind w:left="1440"/>
        <w:jc w:val="both"/>
        <w:rPr>
          <w:rFonts w:ascii="Arial" w:hAnsi="Arial" w:cs="Arial"/>
          <w:szCs w:val="24"/>
        </w:rPr>
      </w:pPr>
    </w:p>
    <w:p w:rsidR="005E1A01" w:rsidRPr="005E1A01" w:rsidRDefault="005E1A01" w:rsidP="005E1A01">
      <w:pPr>
        <w:jc w:val="both"/>
        <w:rPr>
          <w:rFonts w:ascii="Arial" w:hAnsi="Arial" w:cs="Arial"/>
          <w:szCs w:val="24"/>
        </w:rPr>
      </w:pPr>
      <w:r w:rsidRPr="005E1A01">
        <w:rPr>
          <w:rFonts w:ascii="Arial" w:hAnsi="Arial"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E1A01" w:rsidRPr="005E1A01" w:rsidRDefault="005E1A01" w:rsidP="005E1A01">
      <w:pPr>
        <w:ind w:left="1440"/>
        <w:jc w:val="both"/>
        <w:rPr>
          <w:rFonts w:ascii="Arial" w:hAnsi="Arial" w:cs="Arial"/>
          <w:szCs w:val="24"/>
        </w:rPr>
      </w:pPr>
    </w:p>
    <w:p w:rsidR="005E1A01" w:rsidRPr="005E1A01" w:rsidRDefault="005E1A01" w:rsidP="005E1A01">
      <w:pPr>
        <w:jc w:val="both"/>
        <w:rPr>
          <w:rFonts w:ascii="Arial" w:hAnsi="Arial" w:cs="Arial"/>
          <w:szCs w:val="24"/>
        </w:rPr>
      </w:pPr>
      <w:r w:rsidRPr="005E1A01">
        <w:rPr>
          <w:rFonts w:ascii="Arial" w:hAnsi="Arial"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E1A01" w:rsidRPr="005E1A01" w:rsidRDefault="005E1A01" w:rsidP="005E1A01">
      <w:pPr>
        <w:jc w:val="both"/>
        <w:rPr>
          <w:rFonts w:ascii="Arial" w:hAnsi="Arial" w:cs="Arial"/>
          <w:szCs w:val="24"/>
        </w:rPr>
      </w:pPr>
    </w:p>
    <w:p w:rsidR="005E1A01" w:rsidRPr="005E1A01" w:rsidRDefault="005E1A01" w:rsidP="005E1A01">
      <w:pPr>
        <w:tabs>
          <w:tab w:val="left" w:pos="1134"/>
        </w:tabs>
        <w:suppressAutoHyphens w:val="0"/>
        <w:jc w:val="both"/>
        <w:rPr>
          <w:rFonts w:ascii="Arial" w:hAnsi="Arial" w:cs="Arial"/>
          <w:szCs w:val="24"/>
        </w:rPr>
      </w:pPr>
      <w:r w:rsidRPr="005E1A01">
        <w:rPr>
          <w:rFonts w:ascii="Arial" w:hAnsi="Arial" w:cs="Arial"/>
          <w:szCs w:val="24"/>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5E1A01" w:rsidRPr="005E1A01" w:rsidRDefault="005E1A01" w:rsidP="005E1A01">
      <w:pPr>
        <w:tabs>
          <w:tab w:val="left" w:pos="1134"/>
        </w:tabs>
        <w:suppressAutoHyphens w:val="0"/>
        <w:jc w:val="both"/>
        <w:rPr>
          <w:rFonts w:ascii="Arial" w:hAnsi="Arial" w:cs="Arial"/>
          <w:szCs w:val="24"/>
        </w:rPr>
      </w:pPr>
    </w:p>
    <w:p w:rsidR="005E1A01" w:rsidRPr="005E1A01" w:rsidRDefault="005E1A01" w:rsidP="005E1A01">
      <w:pPr>
        <w:tabs>
          <w:tab w:val="left" w:pos="1134"/>
        </w:tabs>
        <w:suppressAutoHyphens w:val="0"/>
        <w:jc w:val="both"/>
        <w:rPr>
          <w:rFonts w:ascii="Arial" w:hAnsi="Arial" w:cs="Arial"/>
          <w:szCs w:val="24"/>
          <w:lang w:val="en-US"/>
        </w:rPr>
      </w:pPr>
      <w:r w:rsidRPr="005E1A01">
        <w:rPr>
          <w:rFonts w:ascii="Arial" w:hAnsi="Arial" w:cs="Arial"/>
          <w:szCs w:val="24"/>
        </w:rPr>
        <w:t>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r w:rsidRPr="005E1A01">
        <w:rPr>
          <w:rFonts w:ascii="Arial" w:hAnsi="Arial" w:cs="Arial"/>
          <w:szCs w:val="24"/>
          <w:lang w:val="en-US"/>
        </w:rPr>
        <w:t>.</w:t>
      </w:r>
    </w:p>
    <w:p w:rsidR="005E1A01" w:rsidRPr="005E1A01" w:rsidRDefault="005E1A01" w:rsidP="005E1A01">
      <w:pPr>
        <w:tabs>
          <w:tab w:val="left" w:pos="1134"/>
        </w:tabs>
        <w:suppressAutoHyphens w:val="0"/>
        <w:jc w:val="both"/>
        <w:rPr>
          <w:rFonts w:ascii="Arial" w:hAnsi="Arial" w:cs="Arial"/>
          <w:szCs w:val="24"/>
          <w:lang w:val="en-US"/>
        </w:rPr>
      </w:pPr>
    </w:p>
    <w:p w:rsidR="005E1A01" w:rsidRPr="005E1A01" w:rsidRDefault="005E1A01" w:rsidP="005E1A01">
      <w:pPr>
        <w:tabs>
          <w:tab w:val="left" w:pos="1134"/>
        </w:tabs>
        <w:suppressAutoHyphens w:val="0"/>
        <w:jc w:val="both"/>
        <w:rPr>
          <w:rFonts w:ascii="Arial" w:hAnsi="Arial" w:cs="Arial"/>
          <w:szCs w:val="24"/>
          <w:lang w:val="en-US"/>
        </w:rPr>
      </w:pPr>
    </w:p>
    <w:p w:rsidR="00F65E0D" w:rsidRPr="005E1A01" w:rsidRDefault="00F65E0D" w:rsidP="001378D3">
      <w:pPr>
        <w:ind w:firstLine="720"/>
        <w:jc w:val="both"/>
        <w:rPr>
          <w:rFonts w:ascii="Arial" w:hAnsi="Arial" w:cs="Arial"/>
          <w:szCs w:val="24"/>
        </w:rPr>
      </w:pPr>
      <w:r w:rsidRPr="005E1A01">
        <w:rPr>
          <w:rFonts w:ascii="Arial" w:hAnsi="Arial" w:cs="Arial"/>
          <w:szCs w:val="24"/>
        </w:rPr>
        <w:br w:type="page"/>
      </w:r>
    </w:p>
    <w:p w:rsidR="00F65E0D" w:rsidRPr="00AD6DA7" w:rsidRDefault="00F65E0D" w:rsidP="00F65E0D">
      <w:pPr>
        <w:pStyle w:val="Heading10"/>
        <w:keepNext w:val="0"/>
        <w:numPr>
          <w:ilvl w:val="0"/>
          <w:numId w:val="5"/>
        </w:numPr>
        <w:ind w:hanging="356"/>
        <w:jc w:val="both"/>
        <w:rPr>
          <w:rFonts w:ascii="Arial" w:hAnsi="Arial" w:cs="Arial"/>
          <w:szCs w:val="24"/>
        </w:rPr>
      </w:pPr>
      <w:bookmarkStart w:id="276" w:name="_Toc412821555"/>
      <w:bookmarkStart w:id="277" w:name="_Toc412821024"/>
      <w:bookmarkStart w:id="278" w:name="_Toc412446887"/>
      <w:bookmarkStart w:id="279" w:name="_Toc412153056"/>
      <w:bookmarkStart w:id="280" w:name="_Toc383520850"/>
      <w:bookmarkStart w:id="281" w:name="_Toc449464787"/>
      <w:bookmarkStart w:id="282" w:name="_Toc447877420"/>
      <w:bookmarkStart w:id="283" w:name="_Toc310433004"/>
      <w:bookmarkStart w:id="284" w:name="_Toc297798744"/>
      <w:r w:rsidRPr="00AD6DA7">
        <w:rPr>
          <w:rFonts w:ascii="Arial" w:hAnsi="Arial" w:cs="Arial"/>
          <w:szCs w:val="24"/>
        </w:rPr>
        <w:lastRenderedPageBreak/>
        <w:t>ВРСТА, ТЕХНИЧКЕ КАРАКТЕРИСТИКЕ И СПЕЦИФИКАЦИЈЕ ПРЕДМЕТА ЈАВНЕ НАБАВКЕ</w:t>
      </w:r>
      <w:bookmarkEnd w:id="276"/>
      <w:bookmarkEnd w:id="277"/>
      <w:bookmarkEnd w:id="278"/>
      <w:bookmarkEnd w:id="279"/>
      <w:bookmarkEnd w:id="280"/>
      <w:bookmarkEnd w:id="281"/>
      <w:bookmarkEnd w:id="282"/>
      <w:r w:rsidRPr="00AD6DA7">
        <w:rPr>
          <w:rFonts w:ascii="Arial" w:hAnsi="Arial" w:cs="Arial"/>
          <w:szCs w:val="24"/>
        </w:rPr>
        <w:t xml:space="preserve"> </w:t>
      </w:r>
      <w:bookmarkEnd w:id="283"/>
    </w:p>
    <w:p w:rsidR="00F65E0D" w:rsidRPr="00AD6DA7" w:rsidRDefault="00F65E0D" w:rsidP="00F65E0D">
      <w:pPr>
        <w:jc w:val="both"/>
        <w:rPr>
          <w:rFonts w:ascii="Arial" w:hAnsi="Arial" w:cs="Arial"/>
          <w:szCs w:val="24"/>
        </w:rPr>
      </w:pPr>
    </w:p>
    <w:p w:rsidR="00F65E0D" w:rsidRPr="00AD6DA7" w:rsidRDefault="00F65E0D" w:rsidP="00F65E0D">
      <w:pPr>
        <w:pStyle w:val="Heading2"/>
        <w:rPr>
          <w:sz w:val="24"/>
          <w:szCs w:val="24"/>
        </w:rPr>
      </w:pPr>
      <w:bookmarkStart w:id="285" w:name="_Toc297798742"/>
      <w:bookmarkStart w:id="286" w:name="_Toc412821556"/>
      <w:bookmarkStart w:id="287" w:name="_Toc412821025"/>
      <w:bookmarkStart w:id="288" w:name="_Toc412446888"/>
      <w:bookmarkStart w:id="289" w:name="_Toc412153057"/>
      <w:bookmarkStart w:id="290" w:name="_Toc383520851"/>
      <w:bookmarkStart w:id="291" w:name="_Toc449464788"/>
      <w:bookmarkStart w:id="292" w:name="_Toc447877421"/>
      <w:r w:rsidRPr="00AD6DA7">
        <w:rPr>
          <w:sz w:val="24"/>
          <w:szCs w:val="24"/>
        </w:rPr>
        <w:t>5.1</w:t>
      </w:r>
      <w:bookmarkEnd w:id="285"/>
      <w:r w:rsidRPr="00AD6DA7">
        <w:rPr>
          <w:sz w:val="24"/>
          <w:szCs w:val="24"/>
        </w:rPr>
        <w:tab/>
        <w:t>ПРЕДМЕТ ПОЗИВА</w:t>
      </w:r>
      <w:bookmarkEnd w:id="286"/>
      <w:bookmarkEnd w:id="287"/>
      <w:bookmarkEnd w:id="288"/>
      <w:bookmarkEnd w:id="289"/>
      <w:bookmarkEnd w:id="290"/>
      <w:bookmarkEnd w:id="291"/>
      <w:bookmarkEnd w:id="292"/>
    </w:p>
    <w:p w:rsidR="00F65E0D" w:rsidRPr="00AD6DA7" w:rsidRDefault="00F65E0D" w:rsidP="00F65E0D">
      <w:pPr>
        <w:ind w:left="360"/>
        <w:jc w:val="both"/>
        <w:rPr>
          <w:rFonts w:ascii="Arial" w:hAnsi="Arial" w:cs="Arial"/>
          <w:szCs w:val="24"/>
        </w:rPr>
      </w:pPr>
    </w:p>
    <w:p w:rsidR="00F65E0D" w:rsidRPr="00AD6DA7" w:rsidRDefault="00F65E0D" w:rsidP="008F4050">
      <w:pPr>
        <w:jc w:val="both"/>
        <w:rPr>
          <w:rFonts w:ascii="Arial" w:hAnsi="Arial" w:cs="Arial"/>
        </w:rPr>
      </w:pPr>
      <w:r w:rsidRPr="005E1A01">
        <w:rPr>
          <w:rFonts w:ascii="Arial" w:hAnsi="Arial" w:cs="Arial"/>
          <w:b/>
        </w:rPr>
        <w:t>Предмет Позива</w:t>
      </w:r>
      <w:r w:rsidRPr="005E1A01">
        <w:rPr>
          <w:rFonts w:ascii="Arial" w:hAnsi="Arial" w:cs="Arial"/>
        </w:rPr>
        <w:t xml:space="preserve"> је подношење понуда за </w:t>
      </w:r>
      <w:r w:rsidRPr="005E1A01">
        <w:rPr>
          <w:rFonts w:ascii="Arial" w:hAnsi="Arial" w:cs="Arial"/>
          <w:szCs w:val="24"/>
        </w:rPr>
        <w:t>Сервисне услуге по Microsoft стандардима</w:t>
      </w:r>
      <w:r w:rsidR="009C61D1" w:rsidRPr="005E1A01">
        <w:rPr>
          <w:rFonts w:ascii="Arial" w:hAnsi="Arial" w:cs="Arial"/>
          <w:szCs w:val="24"/>
        </w:rPr>
        <w:t xml:space="preserve"> за потребе унапређења</w:t>
      </w:r>
      <w:r w:rsidRPr="005E1A01">
        <w:rPr>
          <w:rFonts w:ascii="Arial" w:hAnsi="Arial" w:cs="Arial"/>
          <w:szCs w:val="24"/>
        </w:rPr>
        <w:t xml:space="preserve"> ИТ инфраструктуре у систему ЕПС Групе</w:t>
      </w:r>
      <w:r w:rsidRPr="00AD6DA7">
        <w:rPr>
          <w:rFonts w:ascii="Arial" w:hAnsi="Arial" w:cs="Arial"/>
          <w:szCs w:val="24"/>
        </w:rPr>
        <w:t xml:space="preserve"> </w:t>
      </w:r>
    </w:p>
    <w:p w:rsidR="00F65E0D" w:rsidRPr="00AD6DA7" w:rsidRDefault="00F65E0D" w:rsidP="008F4050">
      <w:pPr>
        <w:jc w:val="both"/>
        <w:rPr>
          <w:rFonts w:ascii="Arial" w:hAnsi="Arial" w:cs="Arial"/>
          <w:szCs w:val="24"/>
        </w:rPr>
      </w:pPr>
    </w:p>
    <w:p w:rsidR="00F65E0D" w:rsidRPr="00AD6DA7" w:rsidRDefault="00F65E0D" w:rsidP="008F4050">
      <w:pPr>
        <w:pStyle w:val="Heading2"/>
        <w:jc w:val="both"/>
        <w:rPr>
          <w:sz w:val="24"/>
          <w:szCs w:val="24"/>
        </w:rPr>
      </w:pPr>
      <w:bookmarkStart w:id="293" w:name="_Toc383520852"/>
      <w:bookmarkStart w:id="294" w:name="_Toc412821557"/>
      <w:bookmarkStart w:id="295" w:name="_Toc412821026"/>
      <w:bookmarkStart w:id="296" w:name="_Toc412446889"/>
      <w:bookmarkStart w:id="297" w:name="_Toc412153058"/>
      <w:bookmarkStart w:id="298" w:name="_Toc449464789"/>
      <w:bookmarkStart w:id="299" w:name="_Toc447877422"/>
      <w:r w:rsidRPr="00AD6DA7">
        <w:rPr>
          <w:sz w:val="24"/>
          <w:szCs w:val="24"/>
        </w:rPr>
        <w:t>5.2</w:t>
      </w:r>
      <w:r w:rsidRPr="00AD6DA7">
        <w:rPr>
          <w:sz w:val="24"/>
          <w:szCs w:val="24"/>
        </w:rPr>
        <w:tab/>
      </w:r>
      <w:bookmarkEnd w:id="293"/>
      <w:r w:rsidRPr="00AD6DA7">
        <w:rPr>
          <w:sz w:val="24"/>
          <w:szCs w:val="24"/>
        </w:rPr>
        <w:t>ПРОГРАМСКИ ЗАДАТАК</w:t>
      </w:r>
      <w:bookmarkEnd w:id="294"/>
      <w:bookmarkEnd w:id="295"/>
      <w:bookmarkEnd w:id="296"/>
      <w:bookmarkEnd w:id="297"/>
      <w:bookmarkEnd w:id="298"/>
      <w:bookmarkEnd w:id="299"/>
    </w:p>
    <w:p w:rsidR="00F65E0D" w:rsidRPr="00AD6DA7" w:rsidRDefault="00F65E0D" w:rsidP="008F4050">
      <w:pPr>
        <w:jc w:val="both"/>
        <w:rPr>
          <w:rFonts w:ascii="Arial" w:hAnsi="Arial" w:cs="Arial"/>
          <w:szCs w:val="24"/>
        </w:rPr>
      </w:pPr>
    </w:p>
    <w:p w:rsidR="00F65E0D" w:rsidRPr="00AD6DA7" w:rsidRDefault="00F65E0D" w:rsidP="008F4050">
      <w:pPr>
        <w:suppressAutoHyphens w:val="0"/>
        <w:spacing w:after="200" w:line="276" w:lineRule="auto"/>
        <w:jc w:val="both"/>
        <w:rPr>
          <w:rFonts w:ascii="Arial" w:hAnsi="Arial" w:cs="Arial"/>
          <w:b/>
          <w:szCs w:val="24"/>
        </w:rPr>
      </w:pPr>
      <w:r w:rsidRPr="00AD6DA7">
        <w:rPr>
          <w:rFonts w:ascii="Arial" w:hAnsi="Arial" w:cs="Arial"/>
          <w:b/>
          <w:szCs w:val="24"/>
        </w:rPr>
        <w:t>Увод</w:t>
      </w:r>
    </w:p>
    <w:p w:rsidR="00F65E0D" w:rsidRPr="00AD6DA7" w:rsidRDefault="00F65E0D" w:rsidP="008F4050">
      <w:pPr>
        <w:suppressAutoHyphens w:val="0"/>
        <w:spacing w:after="200"/>
        <w:jc w:val="both"/>
        <w:rPr>
          <w:rFonts w:ascii="Arial" w:hAnsi="Arial" w:cs="Arial"/>
          <w:szCs w:val="24"/>
        </w:rPr>
      </w:pPr>
      <w:r w:rsidRPr="00AD6DA7">
        <w:rPr>
          <w:rFonts w:ascii="Arial" w:hAnsi="Arial" w:cs="Arial"/>
          <w:szCs w:val="24"/>
        </w:rPr>
        <w:t>У оквиру постојеће информатичке инфраструктуре Електропривред</w:t>
      </w:r>
      <w:r w:rsidR="008F39DD" w:rsidRPr="00AD6DA7">
        <w:rPr>
          <w:rFonts w:ascii="Arial" w:hAnsi="Arial" w:cs="Arial"/>
          <w:szCs w:val="24"/>
          <w:lang w:val="sr-Latn-CS"/>
        </w:rPr>
        <w:t>e</w:t>
      </w:r>
      <w:r w:rsidRPr="00AD6DA7">
        <w:rPr>
          <w:rFonts w:ascii="Arial" w:hAnsi="Arial" w:cs="Arial"/>
          <w:szCs w:val="24"/>
        </w:rPr>
        <w:t xml:space="preserve"> Србије </w:t>
      </w:r>
      <w:r w:rsidR="008F39DD" w:rsidRPr="00AD6DA7">
        <w:rPr>
          <w:rFonts w:ascii="Arial" w:hAnsi="Arial" w:cs="Arial"/>
          <w:szCs w:val="24"/>
          <w:lang w:val="sr-Latn-CS"/>
        </w:rPr>
        <w:t>(</w:t>
      </w:r>
      <w:r w:rsidR="008F39DD" w:rsidRPr="00AD6DA7">
        <w:rPr>
          <w:rFonts w:ascii="Arial" w:hAnsi="Arial" w:cs="Arial"/>
          <w:szCs w:val="24"/>
        </w:rPr>
        <w:t xml:space="preserve">ЕПС </w:t>
      </w:r>
      <w:r w:rsidR="004E4FE1" w:rsidRPr="00AD6DA7">
        <w:rPr>
          <w:rFonts w:ascii="Arial" w:hAnsi="Arial" w:cs="Arial"/>
          <w:szCs w:val="24"/>
        </w:rPr>
        <w:t>Г</w:t>
      </w:r>
      <w:r w:rsidR="008F39DD" w:rsidRPr="00AD6DA7">
        <w:rPr>
          <w:rFonts w:ascii="Arial" w:hAnsi="Arial" w:cs="Arial"/>
          <w:szCs w:val="24"/>
        </w:rPr>
        <w:t xml:space="preserve">рупа) </w:t>
      </w:r>
      <w:r w:rsidRPr="00AD6DA7">
        <w:rPr>
          <w:rFonts w:ascii="Arial" w:hAnsi="Arial" w:cs="Arial"/>
          <w:szCs w:val="24"/>
        </w:rPr>
        <w:t xml:space="preserve">као основу у великом делу користи Microsoft технологије и производе за </w:t>
      </w:r>
      <w:r w:rsidRPr="003E248A">
        <w:rPr>
          <w:rFonts w:ascii="Arial" w:hAnsi="Arial" w:cs="Arial"/>
          <w:szCs w:val="24"/>
        </w:rPr>
        <w:t xml:space="preserve">десктоп и сервер платформу. </w:t>
      </w:r>
    </w:p>
    <w:p w:rsidR="00F65E0D" w:rsidRPr="00AD6DA7" w:rsidRDefault="00F65E0D" w:rsidP="008F4050">
      <w:pPr>
        <w:suppressAutoHyphens w:val="0"/>
        <w:jc w:val="both"/>
        <w:rPr>
          <w:rFonts w:ascii="Arial" w:hAnsi="Arial" w:cs="Arial"/>
          <w:szCs w:val="24"/>
        </w:rPr>
      </w:pPr>
      <w:r w:rsidRPr="00AD6DA7">
        <w:rPr>
          <w:rFonts w:ascii="Arial" w:hAnsi="Arial" w:cs="Arial"/>
          <w:szCs w:val="24"/>
        </w:rPr>
        <w:t>Овим пројектом реализације наведених услуга жели се наставити са остваривањем ефикаснијег коришћења расположивих Microsoft лиценци и технологија, модернизацијом и повећањем поузданости и безбедности ИТ инфраструктуре.</w:t>
      </w:r>
    </w:p>
    <w:p w:rsidR="00F65E0D" w:rsidRPr="00AD6DA7" w:rsidRDefault="00F65E0D" w:rsidP="008F4050">
      <w:pPr>
        <w:ind w:firstLine="504"/>
        <w:jc w:val="both"/>
        <w:rPr>
          <w:rFonts w:ascii="Arial" w:hAnsi="Arial" w:cs="Arial"/>
          <w:szCs w:val="24"/>
        </w:rPr>
      </w:pPr>
      <w:r w:rsidRPr="00AD6DA7">
        <w:rPr>
          <w:rFonts w:ascii="Arial" w:hAnsi="Arial" w:cs="Arial"/>
          <w:szCs w:val="24"/>
        </w:rPr>
        <w:t>.</w:t>
      </w:r>
    </w:p>
    <w:p w:rsidR="00F65E0D" w:rsidRPr="00AD6DA7" w:rsidRDefault="00F65E0D" w:rsidP="00C46D23">
      <w:pPr>
        <w:keepNext/>
        <w:numPr>
          <w:ilvl w:val="0"/>
          <w:numId w:val="28"/>
        </w:numPr>
        <w:suppressAutoHyphens w:val="0"/>
        <w:spacing w:after="120" w:line="276" w:lineRule="auto"/>
        <w:jc w:val="both"/>
        <w:outlineLvl w:val="0"/>
        <w:rPr>
          <w:rFonts w:ascii="Arial" w:eastAsia="Calibri" w:hAnsi="Arial" w:cs="Arial"/>
          <w:b/>
          <w:bCs/>
          <w:kern w:val="32"/>
          <w:szCs w:val="24"/>
          <w:lang w:eastAsia="ja-JP"/>
        </w:rPr>
      </w:pPr>
      <w:bookmarkStart w:id="300" w:name="_Toc412821558"/>
      <w:bookmarkStart w:id="301" w:name="_Toc412821027"/>
      <w:bookmarkStart w:id="302" w:name="_Toc412446890"/>
      <w:bookmarkStart w:id="303" w:name="_Toc412153059"/>
      <w:bookmarkStart w:id="304" w:name="_Toc449464790"/>
      <w:bookmarkStart w:id="305" w:name="_Toc447877423"/>
      <w:r w:rsidRPr="00AD6DA7">
        <w:rPr>
          <w:rFonts w:ascii="Arial" w:eastAsia="Calibri" w:hAnsi="Arial" w:cs="Arial"/>
          <w:b/>
          <w:bCs/>
          <w:kern w:val="32"/>
          <w:szCs w:val="24"/>
          <w:lang w:eastAsia="ja-JP"/>
        </w:rPr>
        <w:t>Захтеване функционалне карактеристике</w:t>
      </w:r>
      <w:bookmarkEnd w:id="300"/>
      <w:bookmarkEnd w:id="301"/>
      <w:bookmarkEnd w:id="302"/>
      <w:bookmarkEnd w:id="303"/>
      <w:bookmarkEnd w:id="304"/>
      <w:bookmarkEnd w:id="305"/>
    </w:p>
    <w:p w:rsidR="00F65E0D" w:rsidRPr="00AD6DA7" w:rsidRDefault="00F65E0D" w:rsidP="008F4050">
      <w:pPr>
        <w:suppressAutoHyphens w:val="0"/>
        <w:jc w:val="both"/>
        <w:rPr>
          <w:rFonts w:ascii="Arial" w:hAnsi="Arial" w:cs="Arial"/>
          <w:szCs w:val="24"/>
        </w:rPr>
      </w:pPr>
      <w:r w:rsidRPr="00AD6DA7">
        <w:rPr>
          <w:rFonts w:ascii="Arial" w:hAnsi="Arial" w:cs="Arial"/>
          <w:szCs w:val="24"/>
        </w:rPr>
        <w:t>У следећем делу документа биће објашњени функционални захтеви за пројекат унапређења ИТ инфраструктуре кроз следеће фазе:</w:t>
      </w:r>
    </w:p>
    <w:p w:rsidR="00D177E1" w:rsidRPr="006F338E" w:rsidRDefault="00D177E1" w:rsidP="00C46D23">
      <w:pPr>
        <w:pStyle w:val="Style21"/>
        <w:widowControl/>
        <w:numPr>
          <w:ilvl w:val="0"/>
          <w:numId w:val="9"/>
        </w:numPr>
        <w:spacing w:line="240" w:lineRule="auto"/>
        <w:ind w:left="786"/>
        <w:rPr>
          <w:rFonts w:ascii="Arial" w:hAnsi="Arial" w:cs="Arial"/>
        </w:rPr>
      </w:pPr>
      <w:r w:rsidRPr="006F338E">
        <w:rPr>
          <w:rStyle w:val="hps"/>
          <w:rFonts w:ascii="Arial" w:hAnsi="Arial" w:cs="Arial"/>
          <w:color w:val="222222"/>
        </w:rPr>
        <w:t>Интеграција делова ЕПС</w:t>
      </w:r>
      <w:r w:rsidRPr="006F338E">
        <w:rPr>
          <w:rStyle w:val="atn"/>
          <w:rFonts w:ascii="Arial" w:hAnsi="Arial" w:cs="Arial"/>
          <w:color w:val="222222"/>
        </w:rPr>
        <w:t>-</w:t>
      </w:r>
      <w:r w:rsidRPr="006F338E">
        <w:rPr>
          <w:rFonts w:ascii="Arial" w:hAnsi="Arial" w:cs="Arial"/>
          <w:color w:val="222222"/>
        </w:rPr>
        <w:t xml:space="preserve">а за дистрибуцију електричне енергије </w:t>
      </w:r>
      <w:r w:rsidRPr="006F338E">
        <w:rPr>
          <w:rStyle w:val="hps"/>
          <w:rFonts w:ascii="Arial" w:hAnsi="Arial" w:cs="Arial"/>
          <w:color w:val="222222"/>
        </w:rPr>
        <w:t>у</w:t>
      </w:r>
      <w:r w:rsidRPr="006F338E">
        <w:rPr>
          <w:rFonts w:ascii="Arial" w:hAnsi="Arial" w:cs="Arial"/>
          <w:color w:val="222222"/>
        </w:rPr>
        <w:t xml:space="preserve"> </w:t>
      </w:r>
      <w:r w:rsidRPr="006F338E">
        <w:rPr>
          <w:rStyle w:val="hps"/>
          <w:rFonts w:ascii="Arial" w:hAnsi="Arial" w:cs="Arial"/>
          <w:color w:val="222222"/>
        </w:rPr>
        <w:t>централни</w:t>
      </w:r>
      <w:r w:rsidRPr="006F338E">
        <w:rPr>
          <w:rFonts w:ascii="Arial" w:hAnsi="Arial" w:cs="Arial"/>
          <w:color w:val="222222"/>
        </w:rPr>
        <w:t xml:space="preserve"> </w:t>
      </w:r>
      <w:r w:rsidRPr="006F338E">
        <w:rPr>
          <w:rStyle w:val="hps"/>
          <w:rFonts w:ascii="Arial" w:hAnsi="Arial" w:cs="Arial"/>
          <w:color w:val="222222"/>
        </w:rPr>
        <w:t>систем</w:t>
      </w:r>
      <w:r w:rsidRPr="006F338E">
        <w:rPr>
          <w:rFonts w:ascii="Arial" w:hAnsi="Arial" w:cs="Arial"/>
          <w:color w:val="222222"/>
        </w:rPr>
        <w:t xml:space="preserve"> </w:t>
      </w:r>
      <w:r w:rsidRPr="006F338E">
        <w:rPr>
          <w:rStyle w:val="hps"/>
          <w:rFonts w:ascii="Arial" w:hAnsi="Arial" w:cs="Arial"/>
          <w:color w:val="222222"/>
        </w:rPr>
        <w:t>активног</w:t>
      </w:r>
      <w:r w:rsidRPr="006F338E">
        <w:rPr>
          <w:rFonts w:ascii="Arial" w:hAnsi="Arial" w:cs="Arial"/>
          <w:color w:val="222222"/>
        </w:rPr>
        <w:t xml:space="preserve"> </w:t>
      </w:r>
      <w:r w:rsidRPr="006F338E">
        <w:rPr>
          <w:rStyle w:val="hps"/>
          <w:rFonts w:ascii="Arial" w:hAnsi="Arial" w:cs="Arial"/>
          <w:color w:val="222222"/>
        </w:rPr>
        <w:t>директоријума</w:t>
      </w:r>
      <w:r w:rsidRPr="006F338E">
        <w:rPr>
          <w:rFonts w:ascii="Arial" w:hAnsi="Arial" w:cs="Arial"/>
          <w:color w:val="222222"/>
        </w:rPr>
        <w:t xml:space="preserve"> </w:t>
      </w:r>
      <w:r w:rsidRPr="006F338E">
        <w:rPr>
          <w:rStyle w:val="hps"/>
          <w:rFonts w:ascii="Arial" w:hAnsi="Arial" w:cs="Arial"/>
          <w:color w:val="222222"/>
        </w:rPr>
        <w:t>и</w:t>
      </w:r>
      <w:r w:rsidRPr="006F338E">
        <w:rPr>
          <w:rFonts w:ascii="Arial" w:hAnsi="Arial" w:cs="Arial"/>
          <w:color w:val="222222"/>
        </w:rPr>
        <w:t xml:space="preserve"> </w:t>
      </w:r>
      <w:r w:rsidRPr="006F338E">
        <w:rPr>
          <w:rStyle w:val="hps"/>
          <w:rFonts w:ascii="Arial" w:hAnsi="Arial" w:cs="Arial"/>
          <w:color w:val="222222"/>
        </w:rPr>
        <w:t>систем</w:t>
      </w:r>
      <w:r w:rsidRPr="006F338E">
        <w:rPr>
          <w:rFonts w:ascii="Arial" w:hAnsi="Arial" w:cs="Arial"/>
          <w:color w:val="222222"/>
        </w:rPr>
        <w:t xml:space="preserve"> </w:t>
      </w:r>
      <w:r w:rsidRPr="006F338E">
        <w:rPr>
          <w:rStyle w:val="hps"/>
          <w:rFonts w:ascii="Arial" w:hAnsi="Arial" w:cs="Arial"/>
          <w:color w:val="222222"/>
        </w:rPr>
        <w:t>за</w:t>
      </w:r>
      <w:r w:rsidRPr="006F338E">
        <w:rPr>
          <w:rFonts w:ascii="Arial" w:hAnsi="Arial" w:cs="Arial"/>
          <w:color w:val="222222"/>
        </w:rPr>
        <w:t xml:space="preserve"> </w:t>
      </w:r>
      <w:r w:rsidRPr="006F338E">
        <w:rPr>
          <w:rStyle w:val="hps"/>
          <w:rFonts w:ascii="Arial" w:hAnsi="Arial" w:cs="Arial"/>
          <w:color w:val="222222"/>
        </w:rPr>
        <w:t>размену</w:t>
      </w:r>
      <w:r w:rsidRPr="006F338E">
        <w:rPr>
          <w:rFonts w:ascii="Arial" w:hAnsi="Arial" w:cs="Arial"/>
          <w:color w:val="222222"/>
        </w:rPr>
        <w:t xml:space="preserve"> </w:t>
      </w:r>
      <w:r w:rsidRPr="006F338E">
        <w:rPr>
          <w:rStyle w:val="hps"/>
          <w:rFonts w:ascii="Arial" w:hAnsi="Arial" w:cs="Arial"/>
          <w:color w:val="222222"/>
        </w:rPr>
        <w:t>ел</w:t>
      </w:r>
      <w:r w:rsidRPr="006F338E">
        <w:rPr>
          <w:rFonts w:ascii="Arial" w:hAnsi="Arial" w:cs="Arial"/>
          <w:color w:val="222222"/>
        </w:rPr>
        <w:t>ектронске п</w:t>
      </w:r>
      <w:r w:rsidRPr="006F338E">
        <w:rPr>
          <w:rStyle w:val="hps"/>
          <w:rFonts w:ascii="Arial" w:hAnsi="Arial" w:cs="Arial"/>
          <w:color w:val="222222"/>
        </w:rPr>
        <w:t>оште</w:t>
      </w:r>
      <w:r w:rsidRPr="006F338E">
        <w:rPr>
          <w:rFonts w:ascii="Arial" w:hAnsi="Arial" w:cs="Arial"/>
          <w:color w:val="222222"/>
        </w:rPr>
        <w:t xml:space="preserve"> </w:t>
      </w:r>
    </w:p>
    <w:p w:rsidR="00D177E1" w:rsidRPr="006F338E" w:rsidRDefault="00D177E1" w:rsidP="00C46D23">
      <w:pPr>
        <w:pStyle w:val="Style21"/>
        <w:widowControl/>
        <w:numPr>
          <w:ilvl w:val="0"/>
          <w:numId w:val="9"/>
        </w:numPr>
        <w:spacing w:line="240" w:lineRule="auto"/>
        <w:ind w:left="786"/>
        <w:rPr>
          <w:rStyle w:val="hps"/>
          <w:rFonts w:ascii="Arial" w:hAnsi="Arial" w:cs="Arial"/>
          <w:color w:val="222222"/>
        </w:rPr>
      </w:pPr>
      <w:r w:rsidRPr="006F338E">
        <w:rPr>
          <w:rStyle w:val="hps"/>
          <w:rFonts w:ascii="Arial" w:hAnsi="Arial" w:cs="Arial"/>
          <w:color w:val="222222"/>
        </w:rPr>
        <w:t xml:space="preserve">Развој корпоративног имиџа Windows 10 за радне станице у ЕПС-у </w:t>
      </w:r>
    </w:p>
    <w:p w:rsidR="00D177E1" w:rsidRPr="006F338E" w:rsidRDefault="00D177E1" w:rsidP="00C46D23">
      <w:pPr>
        <w:pStyle w:val="Style21"/>
        <w:widowControl/>
        <w:numPr>
          <w:ilvl w:val="0"/>
          <w:numId w:val="9"/>
        </w:numPr>
        <w:spacing w:line="240" w:lineRule="auto"/>
        <w:ind w:left="786"/>
        <w:rPr>
          <w:rStyle w:val="hps"/>
          <w:rFonts w:ascii="Arial" w:hAnsi="Arial" w:cs="Arial"/>
          <w:color w:val="222222"/>
        </w:rPr>
      </w:pPr>
      <w:r w:rsidRPr="006F338E">
        <w:rPr>
          <w:rStyle w:val="hps"/>
          <w:rFonts w:ascii="Arial" w:hAnsi="Arial" w:cs="Arial"/>
          <w:color w:val="222222"/>
        </w:rPr>
        <w:t xml:space="preserve">Имплементација енкрипције радних станица засноване на BitLocker-у помоћу Microsoft BitLocker Administration and Monitoring (MBAM) </w:t>
      </w:r>
    </w:p>
    <w:p w:rsidR="00D177E1" w:rsidRPr="00062785" w:rsidRDefault="00D177E1" w:rsidP="00C46D23">
      <w:pPr>
        <w:pStyle w:val="Style21"/>
        <w:widowControl/>
        <w:numPr>
          <w:ilvl w:val="0"/>
          <w:numId w:val="9"/>
        </w:numPr>
        <w:spacing w:line="240" w:lineRule="auto"/>
        <w:ind w:left="786"/>
        <w:rPr>
          <w:rStyle w:val="hps"/>
          <w:rFonts w:ascii="Arial" w:hAnsi="Arial" w:cs="Arial"/>
          <w:color w:val="222222"/>
        </w:rPr>
      </w:pPr>
      <w:r w:rsidRPr="00062785">
        <w:rPr>
          <w:rStyle w:val="hps"/>
          <w:rFonts w:ascii="Arial" w:hAnsi="Arial" w:cs="Arial"/>
          <w:color w:val="222222"/>
        </w:rPr>
        <w:t xml:space="preserve">Креирање Windows 10 универзалне апликације за запослене </w:t>
      </w:r>
    </w:p>
    <w:p w:rsidR="00D177E1" w:rsidRPr="006F338E" w:rsidRDefault="00D177E1" w:rsidP="00C46D23">
      <w:pPr>
        <w:pStyle w:val="Style21"/>
        <w:widowControl/>
        <w:numPr>
          <w:ilvl w:val="0"/>
          <w:numId w:val="9"/>
        </w:numPr>
        <w:spacing w:line="240" w:lineRule="auto"/>
        <w:ind w:left="786"/>
        <w:rPr>
          <w:rStyle w:val="hps"/>
          <w:rFonts w:ascii="Arial" w:hAnsi="Arial" w:cs="Arial"/>
          <w:color w:val="222222"/>
        </w:rPr>
      </w:pPr>
      <w:r w:rsidRPr="006F338E">
        <w:rPr>
          <w:rStyle w:val="hps"/>
          <w:rFonts w:ascii="Arial" w:hAnsi="Arial" w:cs="Arial"/>
          <w:color w:val="222222"/>
        </w:rPr>
        <w:t xml:space="preserve">Имплементација интерне </w:t>
      </w:r>
      <w:r w:rsidR="004746F9">
        <w:rPr>
          <w:rStyle w:val="hps"/>
          <w:rFonts w:ascii="Arial" w:hAnsi="Arial" w:cs="Arial"/>
          <w:color w:val="222222"/>
          <w:lang w:val="en-US"/>
        </w:rPr>
        <w:t>PKI</w:t>
      </w:r>
      <w:r w:rsidR="004746F9" w:rsidRPr="006F338E">
        <w:rPr>
          <w:rStyle w:val="hps"/>
          <w:rFonts w:ascii="Arial" w:hAnsi="Arial" w:cs="Arial"/>
          <w:color w:val="222222"/>
        </w:rPr>
        <w:t xml:space="preserve"> </w:t>
      </w:r>
      <w:r w:rsidRPr="006F338E">
        <w:rPr>
          <w:rStyle w:val="hps"/>
          <w:rFonts w:ascii="Arial" w:hAnsi="Arial" w:cs="Arial"/>
          <w:color w:val="222222"/>
        </w:rPr>
        <w:t>инфраструктуре</w:t>
      </w:r>
    </w:p>
    <w:p w:rsidR="00D177E1" w:rsidRPr="006F338E" w:rsidRDefault="00D177E1" w:rsidP="00C46D23">
      <w:pPr>
        <w:pStyle w:val="Style21"/>
        <w:widowControl/>
        <w:numPr>
          <w:ilvl w:val="0"/>
          <w:numId w:val="9"/>
        </w:numPr>
        <w:spacing w:line="240" w:lineRule="auto"/>
        <w:ind w:left="786"/>
        <w:rPr>
          <w:rStyle w:val="hps"/>
          <w:rFonts w:ascii="Arial" w:hAnsi="Arial" w:cs="Arial"/>
          <w:color w:val="222222"/>
        </w:rPr>
      </w:pPr>
      <w:r w:rsidRPr="006F338E">
        <w:rPr>
          <w:rStyle w:val="hps"/>
          <w:rFonts w:ascii="Arial" w:hAnsi="Arial" w:cs="Arial"/>
          <w:color w:val="222222"/>
        </w:rPr>
        <w:t xml:space="preserve">Унапређење решења обједињене комуникације </w:t>
      </w:r>
      <w:r w:rsidRPr="00AF2B98">
        <w:rPr>
          <w:rStyle w:val="hps"/>
          <w:rFonts w:ascii="Arial" w:hAnsi="Arial" w:cs="Arial"/>
          <w:color w:val="222222"/>
        </w:rPr>
        <w:t xml:space="preserve">– </w:t>
      </w:r>
      <w:r w:rsidRPr="006F338E">
        <w:rPr>
          <w:rStyle w:val="hps"/>
          <w:rFonts w:ascii="Arial" w:hAnsi="Arial" w:cs="Arial"/>
          <w:color w:val="222222"/>
          <w:lang w:val="en-US"/>
        </w:rPr>
        <w:t>Unified</w:t>
      </w:r>
      <w:r w:rsidRPr="00AF2B98">
        <w:rPr>
          <w:rStyle w:val="hps"/>
          <w:rFonts w:ascii="Arial" w:hAnsi="Arial" w:cs="Arial"/>
          <w:color w:val="222222"/>
        </w:rPr>
        <w:t xml:space="preserve"> </w:t>
      </w:r>
      <w:r w:rsidRPr="006F338E">
        <w:rPr>
          <w:rStyle w:val="hps"/>
          <w:rFonts w:ascii="Arial" w:hAnsi="Arial" w:cs="Arial"/>
          <w:color w:val="222222"/>
          <w:lang w:val="en-US"/>
        </w:rPr>
        <w:t>Communication</w:t>
      </w:r>
      <w:r w:rsidRPr="00AF2B98">
        <w:rPr>
          <w:rStyle w:val="hps"/>
          <w:rFonts w:ascii="Arial" w:hAnsi="Arial" w:cs="Arial"/>
          <w:color w:val="222222"/>
        </w:rPr>
        <w:t xml:space="preserve"> </w:t>
      </w:r>
      <w:r w:rsidRPr="006F338E">
        <w:rPr>
          <w:rStyle w:val="hps"/>
          <w:rFonts w:ascii="Arial" w:hAnsi="Arial" w:cs="Arial"/>
          <w:color w:val="222222"/>
        </w:rPr>
        <w:t>UC</w:t>
      </w:r>
    </w:p>
    <w:p w:rsidR="00D177E1" w:rsidRPr="006F338E" w:rsidRDefault="00D177E1" w:rsidP="00C46D23">
      <w:pPr>
        <w:pStyle w:val="Style21"/>
        <w:widowControl/>
        <w:numPr>
          <w:ilvl w:val="0"/>
          <w:numId w:val="9"/>
        </w:numPr>
        <w:spacing w:line="240" w:lineRule="auto"/>
        <w:ind w:left="786"/>
        <w:rPr>
          <w:rStyle w:val="hps"/>
          <w:rFonts w:ascii="Arial" w:hAnsi="Arial" w:cs="Arial"/>
          <w:color w:val="222222"/>
        </w:rPr>
      </w:pPr>
      <w:r w:rsidRPr="00AF2B98">
        <w:rPr>
          <w:rStyle w:val="hps"/>
          <w:rFonts w:ascii="Arial" w:hAnsi="Arial" w:cs="Arial"/>
          <w:color w:val="222222"/>
        </w:rPr>
        <w:t xml:space="preserve">Подизање нивоа безбедности пословања кроз увођење система за управљање правима над пословним информацијама </w:t>
      </w:r>
    </w:p>
    <w:p w:rsidR="00D177E1" w:rsidRPr="00AF2B98" w:rsidRDefault="00D177E1" w:rsidP="00C46D23">
      <w:pPr>
        <w:pStyle w:val="Style21"/>
        <w:widowControl/>
        <w:numPr>
          <w:ilvl w:val="0"/>
          <w:numId w:val="9"/>
        </w:numPr>
        <w:spacing w:line="240" w:lineRule="auto"/>
        <w:ind w:left="786"/>
        <w:rPr>
          <w:rStyle w:val="hps"/>
          <w:rFonts w:ascii="Arial" w:hAnsi="Arial" w:cs="Arial"/>
          <w:color w:val="222222"/>
        </w:rPr>
      </w:pPr>
      <w:r w:rsidRPr="006F338E">
        <w:rPr>
          <w:rStyle w:val="hps"/>
          <w:rFonts w:ascii="Arial" w:hAnsi="Arial" w:cs="Arial"/>
          <w:color w:val="222222"/>
        </w:rPr>
        <w:t>Креирање јединственог система за</w:t>
      </w:r>
      <w:r w:rsidRPr="00AF2B98">
        <w:rPr>
          <w:rStyle w:val="hps"/>
          <w:rFonts w:ascii="Arial" w:hAnsi="Arial" w:cs="Arial"/>
          <w:color w:val="222222"/>
        </w:rPr>
        <w:t xml:space="preserve"> управљања </w:t>
      </w:r>
      <w:r w:rsidRPr="006F338E">
        <w:rPr>
          <w:rStyle w:val="hps"/>
          <w:rFonts w:ascii="Arial" w:hAnsi="Arial" w:cs="Arial"/>
          <w:color w:val="222222"/>
          <w:lang w:val="en-US"/>
        </w:rPr>
        <w:t>PC</w:t>
      </w:r>
      <w:r w:rsidRPr="00AF2B98">
        <w:rPr>
          <w:rStyle w:val="hps"/>
          <w:rFonts w:ascii="Arial" w:hAnsi="Arial" w:cs="Arial"/>
          <w:color w:val="222222"/>
        </w:rPr>
        <w:t xml:space="preserve"> инфраструктуром (десктоп и лаптоп рачунарима)</w:t>
      </w:r>
      <w:r w:rsidRPr="006F338E">
        <w:rPr>
          <w:rStyle w:val="hps"/>
          <w:rFonts w:ascii="Arial" w:hAnsi="Arial" w:cs="Arial"/>
          <w:color w:val="222222"/>
        </w:rPr>
        <w:t>, као</w:t>
      </w:r>
      <w:r w:rsidRPr="00AF2B98">
        <w:rPr>
          <w:rStyle w:val="hps"/>
          <w:rFonts w:ascii="Arial" w:hAnsi="Arial" w:cs="Arial"/>
          <w:color w:val="222222"/>
        </w:rPr>
        <w:t xml:space="preserve"> и мобилним уређајима</w:t>
      </w:r>
    </w:p>
    <w:p w:rsidR="00D177E1" w:rsidRPr="006F338E" w:rsidRDefault="00D177E1" w:rsidP="00C46D23">
      <w:pPr>
        <w:pStyle w:val="Style21"/>
        <w:widowControl/>
        <w:numPr>
          <w:ilvl w:val="0"/>
          <w:numId w:val="9"/>
        </w:numPr>
        <w:spacing w:line="240" w:lineRule="auto"/>
        <w:ind w:left="786"/>
        <w:rPr>
          <w:rStyle w:val="hps"/>
          <w:rFonts w:ascii="Arial" w:hAnsi="Arial" w:cs="Arial"/>
          <w:color w:val="222222"/>
        </w:rPr>
      </w:pPr>
      <w:r w:rsidRPr="006F338E">
        <w:rPr>
          <w:rStyle w:val="hps"/>
          <w:rFonts w:ascii="Arial" w:hAnsi="Arial" w:cs="Arial"/>
          <w:color w:val="222222"/>
        </w:rPr>
        <w:t xml:space="preserve">Имплементација додатних функционалности надгледања у Sistem Centar </w:t>
      </w:r>
      <w:r w:rsidR="00A8483A">
        <w:rPr>
          <w:rStyle w:val="hps"/>
          <w:rFonts w:ascii="Arial" w:hAnsi="Arial" w:cs="Arial"/>
          <w:color w:val="222222"/>
        </w:rPr>
        <w:t>Operation Manager</w:t>
      </w:r>
      <w:r w:rsidRPr="006F338E">
        <w:rPr>
          <w:rStyle w:val="hps"/>
          <w:rFonts w:ascii="Arial" w:hAnsi="Arial" w:cs="Arial"/>
          <w:color w:val="222222"/>
        </w:rPr>
        <w:t xml:space="preserve"> (SCOM) </w:t>
      </w:r>
    </w:p>
    <w:p w:rsidR="00D177E1" w:rsidRPr="006F338E" w:rsidRDefault="00D177E1" w:rsidP="00C46D23">
      <w:pPr>
        <w:pStyle w:val="Style21"/>
        <w:widowControl/>
        <w:numPr>
          <w:ilvl w:val="0"/>
          <w:numId w:val="9"/>
        </w:numPr>
        <w:spacing w:line="240" w:lineRule="auto"/>
        <w:ind w:left="786"/>
        <w:rPr>
          <w:rStyle w:val="hps"/>
          <w:rFonts w:ascii="Arial" w:hAnsi="Arial" w:cs="Arial"/>
          <w:color w:val="222222"/>
        </w:rPr>
      </w:pPr>
      <w:r w:rsidRPr="006F338E">
        <w:rPr>
          <w:rStyle w:val="hps"/>
          <w:rFonts w:ascii="Arial" w:hAnsi="Arial" w:cs="Arial"/>
          <w:color w:val="222222"/>
        </w:rPr>
        <w:t>Имплементација додатних ИТ процеса у System Centar Service Manager (SC</w:t>
      </w:r>
      <w:r w:rsidRPr="006F338E">
        <w:rPr>
          <w:rStyle w:val="hps"/>
          <w:rFonts w:ascii="Arial" w:hAnsi="Arial" w:cs="Arial"/>
          <w:color w:val="222222"/>
          <w:lang w:val="en-US"/>
        </w:rPr>
        <w:t>S</w:t>
      </w:r>
      <w:r w:rsidRPr="006F338E">
        <w:rPr>
          <w:rStyle w:val="hps"/>
          <w:rFonts w:ascii="Arial" w:hAnsi="Arial" w:cs="Arial"/>
          <w:color w:val="222222"/>
        </w:rPr>
        <w:t xml:space="preserve">M) </w:t>
      </w:r>
    </w:p>
    <w:p w:rsidR="00F65E0D" w:rsidRPr="00AD6DA7" w:rsidRDefault="00F65E0D" w:rsidP="008F4050">
      <w:pPr>
        <w:pStyle w:val="Style21"/>
        <w:widowControl/>
        <w:spacing w:line="240" w:lineRule="auto"/>
        <w:ind w:left="786"/>
        <w:rPr>
          <w:rStyle w:val="FontStyle111"/>
          <w:sz w:val="24"/>
          <w:szCs w:val="24"/>
          <w:lang w:eastAsia="sr-Cyrl-CS"/>
        </w:rPr>
      </w:pPr>
      <w:r w:rsidRPr="00AD6DA7">
        <w:rPr>
          <w:rStyle w:val="FontStyle111"/>
          <w:sz w:val="24"/>
          <w:szCs w:val="24"/>
          <w:lang w:eastAsia="sr-Cyrl-CS"/>
        </w:rPr>
        <w:t>и</w:t>
      </w:r>
    </w:p>
    <w:p w:rsidR="00F65E0D" w:rsidRPr="00AD6DA7" w:rsidRDefault="00F65E0D" w:rsidP="00C46D23">
      <w:pPr>
        <w:pStyle w:val="Style21"/>
        <w:widowControl/>
        <w:numPr>
          <w:ilvl w:val="0"/>
          <w:numId w:val="9"/>
        </w:numPr>
        <w:spacing w:line="240" w:lineRule="auto"/>
        <w:ind w:left="786"/>
        <w:rPr>
          <w:rStyle w:val="hps"/>
          <w:rFonts w:ascii="Arial" w:hAnsi="Arial" w:cs="Arial"/>
          <w:color w:val="222222"/>
        </w:rPr>
      </w:pPr>
      <w:r w:rsidRPr="00AD6DA7">
        <w:rPr>
          <w:rStyle w:val="hps"/>
          <w:rFonts w:ascii="Arial" w:hAnsi="Arial" w:cs="Arial"/>
          <w:color w:val="222222"/>
        </w:rPr>
        <w:t xml:space="preserve">Услуге техничке подршке за Microsoft производе. </w:t>
      </w:r>
    </w:p>
    <w:p w:rsidR="00F65E0D" w:rsidRPr="00AD6DA7" w:rsidRDefault="00F65E0D" w:rsidP="008F4050">
      <w:pPr>
        <w:jc w:val="both"/>
        <w:rPr>
          <w:rFonts w:ascii="Arial" w:hAnsi="Arial" w:cs="Arial"/>
          <w:szCs w:val="24"/>
        </w:rPr>
      </w:pPr>
    </w:p>
    <w:p w:rsidR="00AC4B32" w:rsidRDefault="00AC4B32">
      <w:pPr>
        <w:suppressAutoHyphens w:val="0"/>
        <w:rPr>
          <w:rFonts w:ascii="Arial" w:hAnsi="Arial" w:cs="Arial"/>
          <w:szCs w:val="24"/>
        </w:rPr>
      </w:pPr>
      <w:bookmarkStart w:id="306" w:name="_Toc412821592"/>
      <w:bookmarkStart w:id="307" w:name="_Toc412821061"/>
      <w:bookmarkStart w:id="308" w:name="_Toc412446924"/>
      <w:bookmarkStart w:id="309" w:name="_Toc412153099"/>
      <w:r>
        <w:rPr>
          <w:rFonts w:ascii="Arial" w:hAnsi="Arial" w:cs="Arial"/>
          <w:szCs w:val="24"/>
        </w:rPr>
        <w:br w:type="page"/>
      </w:r>
    </w:p>
    <w:p w:rsidR="00740848" w:rsidRPr="00AD6DA7" w:rsidRDefault="00740848" w:rsidP="00C46D23">
      <w:pPr>
        <w:keepNext/>
        <w:numPr>
          <w:ilvl w:val="0"/>
          <w:numId w:val="28"/>
        </w:numPr>
        <w:suppressAutoHyphens w:val="0"/>
        <w:spacing w:after="120" w:line="276" w:lineRule="auto"/>
        <w:jc w:val="both"/>
        <w:outlineLvl w:val="0"/>
        <w:rPr>
          <w:rFonts w:ascii="Arial" w:eastAsia="Calibri" w:hAnsi="Arial" w:cs="Arial"/>
          <w:b/>
          <w:bCs/>
          <w:kern w:val="32"/>
          <w:szCs w:val="24"/>
          <w:lang w:eastAsia="ja-JP"/>
        </w:rPr>
      </w:pPr>
      <w:bookmarkStart w:id="310" w:name="_Toc422953278"/>
      <w:bookmarkStart w:id="311" w:name="_Toc449464791"/>
      <w:r w:rsidRPr="00AD6DA7">
        <w:rPr>
          <w:rFonts w:ascii="Arial" w:eastAsia="Calibri" w:hAnsi="Arial" w:cs="Arial"/>
          <w:b/>
          <w:bCs/>
          <w:kern w:val="32"/>
          <w:szCs w:val="24"/>
          <w:lang w:eastAsia="ja-JP"/>
        </w:rPr>
        <w:lastRenderedPageBreak/>
        <w:t>Захтеване функционалне карактеристике</w:t>
      </w:r>
      <w:bookmarkEnd w:id="310"/>
      <w:bookmarkEnd w:id="311"/>
    </w:p>
    <w:p w:rsidR="00740848" w:rsidRDefault="00740848" w:rsidP="00740848">
      <w:pPr>
        <w:suppressAutoHyphens w:val="0"/>
        <w:jc w:val="both"/>
        <w:rPr>
          <w:rFonts w:ascii="Arial" w:hAnsi="Arial" w:cs="Arial"/>
          <w:szCs w:val="24"/>
        </w:rPr>
      </w:pPr>
      <w:r w:rsidRPr="00AD6DA7">
        <w:rPr>
          <w:rFonts w:ascii="Arial" w:hAnsi="Arial" w:cs="Arial"/>
          <w:szCs w:val="24"/>
        </w:rPr>
        <w:t>У следећем делу документа биће објашњени функционални захтеви за пројекат унапређења ИТ инфраструктуре кроз следеће фазе:</w:t>
      </w:r>
    </w:p>
    <w:p w:rsidR="00740848" w:rsidRPr="006F338E" w:rsidRDefault="00740848" w:rsidP="00C46D23">
      <w:pPr>
        <w:pStyle w:val="Style21"/>
        <w:widowControl/>
        <w:numPr>
          <w:ilvl w:val="0"/>
          <w:numId w:val="64"/>
        </w:numPr>
        <w:spacing w:line="240" w:lineRule="auto"/>
        <w:rPr>
          <w:rFonts w:ascii="Arial" w:hAnsi="Arial" w:cs="Arial"/>
        </w:rPr>
      </w:pPr>
      <w:r w:rsidRPr="006F338E">
        <w:rPr>
          <w:rStyle w:val="hps"/>
          <w:rFonts w:ascii="Arial" w:hAnsi="Arial" w:cs="Arial"/>
          <w:color w:val="222222"/>
        </w:rPr>
        <w:t>Интеграција делова ЕПС</w:t>
      </w:r>
      <w:r w:rsidRPr="006F338E">
        <w:rPr>
          <w:rStyle w:val="atn"/>
          <w:rFonts w:ascii="Arial" w:hAnsi="Arial" w:cs="Arial"/>
          <w:color w:val="222222"/>
        </w:rPr>
        <w:t>-</w:t>
      </w:r>
      <w:r w:rsidRPr="006F338E">
        <w:rPr>
          <w:rFonts w:ascii="Arial" w:hAnsi="Arial" w:cs="Arial"/>
          <w:color w:val="222222"/>
        </w:rPr>
        <w:t xml:space="preserve">а задужених за дистрибуцију електричне енергије </w:t>
      </w:r>
      <w:r w:rsidRPr="006F338E">
        <w:rPr>
          <w:rStyle w:val="hps"/>
          <w:rFonts w:ascii="Arial" w:hAnsi="Arial" w:cs="Arial"/>
          <w:color w:val="222222"/>
        </w:rPr>
        <w:t>у</w:t>
      </w:r>
      <w:r w:rsidRPr="006F338E">
        <w:rPr>
          <w:rFonts w:ascii="Arial" w:hAnsi="Arial" w:cs="Arial"/>
          <w:color w:val="222222"/>
        </w:rPr>
        <w:t xml:space="preserve"> </w:t>
      </w:r>
      <w:r w:rsidRPr="006F338E">
        <w:rPr>
          <w:rStyle w:val="hps"/>
          <w:rFonts w:ascii="Arial" w:hAnsi="Arial" w:cs="Arial"/>
          <w:color w:val="222222"/>
        </w:rPr>
        <w:t>централни</w:t>
      </w:r>
      <w:r w:rsidRPr="006F338E">
        <w:rPr>
          <w:rFonts w:ascii="Arial" w:hAnsi="Arial" w:cs="Arial"/>
          <w:color w:val="222222"/>
        </w:rPr>
        <w:t xml:space="preserve"> </w:t>
      </w:r>
      <w:r w:rsidRPr="006F338E">
        <w:rPr>
          <w:rStyle w:val="hps"/>
          <w:rFonts w:ascii="Arial" w:hAnsi="Arial" w:cs="Arial"/>
          <w:color w:val="222222"/>
        </w:rPr>
        <w:t>систем</w:t>
      </w:r>
      <w:r w:rsidRPr="006F338E">
        <w:rPr>
          <w:rFonts w:ascii="Arial" w:hAnsi="Arial" w:cs="Arial"/>
          <w:color w:val="222222"/>
        </w:rPr>
        <w:t xml:space="preserve"> </w:t>
      </w:r>
      <w:r w:rsidRPr="006F338E">
        <w:rPr>
          <w:rStyle w:val="hps"/>
          <w:rFonts w:ascii="Arial" w:hAnsi="Arial" w:cs="Arial"/>
          <w:color w:val="222222"/>
        </w:rPr>
        <w:t>активног</w:t>
      </w:r>
      <w:r w:rsidRPr="006F338E">
        <w:rPr>
          <w:rFonts w:ascii="Arial" w:hAnsi="Arial" w:cs="Arial"/>
          <w:color w:val="222222"/>
        </w:rPr>
        <w:t xml:space="preserve"> </w:t>
      </w:r>
      <w:r w:rsidRPr="006F338E">
        <w:rPr>
          <w:rStyle w:val="hps"/>
          <w:rFonts w:ascii="Arial" w:hAnsi="Arial" w:cs="Arial"/>
          <w:color w:val="222222"/>
        </w:rPr>
        <w:t>директоријума</w:t>
      </w:r>
      <w:r w:rsidRPr="006F338E">
        <w:rPr>
          <w:rFonts w:ascii="Arial" w:hAnsi="Arial" w:cs="Arial"/>
          <w:color w:val="222222"/>
        </w:rPr>
        <w:t xml:space="preserve"> </w:t>
      </w:r>
      <w:r w:rsidRPr="006F338E">
        <w:rPr>
          <w:rStyle w:val="hps"/>
          <w:rFonts w:ascii="Arial" w:hAnsi="Arial" w:cs="Arial"/>
          <w:color w:val="222222"/>
        </w:rPr>
        <w:t>и</w:t>
      </w:r>
      <w:r w:rsidRPr="006F338E">
        <w:rPr>
          <w:rFonts w:ascii="Arial" w:hAnsi="Arial" w:cs="Arial"/>
          <w:color w:val="222222"/>
        </w:rPr>
        <w:t xml:space="preserve"> </w:t>
      </w:r>
      <w:r w:rsidRPr="006F338E">
        <w:rPr>
          <w:rStyle w:val="hps"/>
          <w:rFonts w:ascii="Arial" w:hAnsi="Arial" w:cs="Arial"/>
          <w:color w:val="222222"/>
        </w:rPr>
        <w:t>систем</w:t>
      </w:r>
      <w:r w:rsidRPr="006F338E">
        <w:rPr>
          <w:rFonts w:ascii="Arial" w:hAnsi="Arial" w:cs="Arial"/>
          <w:color w:val="222222"/>
        </w:rPr>
        <w:t xml:space="preserve"> </w:t>
      </w:r>
      <w:r w:rsidRPr="006F338E">
        <w:rPr>
          <w:rStyle w:val="hps"/>
          <w:rFonts w:ascii="Arial" w:hAnsi="Arial" w:cs="Arial"/>
          <w:color w:val="222222"/>
        </w:rPr>
        <w:t>за</w:t>
      </w:r>
      <w:r w:rsidRPr="006F338E">
        <w:rPr>
          <w:rFonts w:ascii="Arial" w:hAnsi="Arial" w:cs="Arial"/>
          <w:color w:val="222222"/>
        </w:rPr>
        <w:t xml:space="preserve"> </w:t>
      </w:r>
      <w:r w:rsidRPr="006F338E">
        <w:rPr>
          <w:rStyle w:val="hps"/>
          <w:rFonts w:ascii="Arial" w:hAnsi="Arial" w:cs="Arial"/>
          <w:color w:val="222222"/>
        </w:rPr>
        <w:t>размену</w:t>
      </w:r>
      <w:r w:rsidRPr="006F338E">
        <w:rPr>
          <w:rFonts w:ascii="Arial" w:hAnsi="Arial" w:cs="Arial"/>
          <w:color w:val="222222"/>
        </w:rPr>
        <w:t xml:space="preserve"> </w:t>
      </w:r>
      <w:r w:rsidRPr="006F338E">
        <w:rPr>
          <w:rStyle w:val="hps"/>
          <w:rFonts w:ascii="Arial" w:hAnsi="Arial" w:cs="Arial"/>
          <w:color w:val="222222"/>
        </w:rPr>
        <w:t>ел</w:t>
      </w:r>
      <w:r w:rsidRPr="006F338E">
        <w:rPr>
          <w:rFonts w:ascii="Arial" w:hAnsi="Arial" w:cs="Arial"/>
          <w:color w:val="222222"/>
        </w:rPr>
        <w:t>ектронске п</w:t>
      </w:r>
      <w:r w:rsidRPr="006F338E">
        <w:rPr>
          <w:rStyle w:val="hps"/>
          <w:rFonts w:ascii="Arial" w:hAnsi="Arial" w:cs="Arial"/>
          <w:color w:val="222222"/>
        </w:rPr>
        <w:t>оште</w:t>
      </w:r>
      <w:r w:rsidRPr="006F338E">
        <w:rPr>
          <w:rFonts w:ascii="Arial" w:hAnsi="Arial" w:cs="Arial"/>
          <w:color w:val="222222"/>
        </w:rPr>
        <w:t xml:space="preserve"> </w:t>
      </w:r>
    </w:p>
    <w:p w:rsidR="00740848" w:rsidRPr="006F338E" w:rsidRDefault="00740848" w:rsidP="00C46D23">
      <w:pPr>
        <w:pStyle w:val="Style21"/>
        <w:widowControl/>
        <w:numPr>
          <w:ilvl w:val="0"/>
          <w:numId w:val="64"/>
        </w:numPr>
        <w:spacing w:line="240" w:lineRule="auto"/>
        <w:rPr>
          <w:rStyle w:val="hps"/>
          <w:rFonts w:ascii="Arial" w:hAnsi="Arial" w:cs="Arial"/>
          <w:color w:val="222222"/>
        </w:rPr>
      </w:pPr>
      <w:r w:rsidRPr="006F338E">
        <w:rPr>
          <w:rStyle w:val="hps"/>
          <w:rFonts w:ascii="Arial" w:hAnsi="Arial" w:cs="Arial"/>
          <w:color w:val="222222"/>
        </w:rPr>
        <w:t xml:space="preserve">Развој корпоративног имиџа Windows 10 за радне станице у ЕПС-у </w:t>
      </w:r>
    </w:p>
    <w:p w:rsidR="00740848" w:rsidRPr="006F338E" w:rsidRDefault="00740848" w:rsidP="00C46D23">
      <w:pPr>
        <w:pStyle w:val="Style21"/>
        <w:widowControl/>
        <w:numPr>
          <w:ilvl w:val="0"/>
          <w:numId w:val="64"/>
        </w:numPr>
        <w:spacing w:line="240" w:lineRule="auto"/>
        <w:rPr>
          <w:rStyle w:val="hps"/>
          <w:rFonts w:ascii="Arial" w:hAnsi="Arial" w:cs="Arial"/>
          <w:color w:val="222222"/>
        </w:rPr>
      </w:pPr>
      <w:r w:rsidRPr="006F338E">
        <w:rPr>
          <w:rStyle w:val="hps"/>
          <w:rFonts w:ascii="Arial" w:hAnsi="Arial" w:cs="Arial"/>
          <w:color w:val="222222"/>
        </w:rPr>
        <w:t>Имплементација енк</w:t>
      </w:r>
      <w:r>
        <w:rPr>
          <w:rStyle w:val="hps"/>
          <w:rFonts w:ascii="Arial" w:hAnsi="Arial" w:cs="Arial"/>
          <w:color w:val="222222"/>
        </w:rPr>
        <w:t>рипције радних станица заснованa</w:t>
      </w:r>
      <w:r w:rsidRPr="006F338E">
        <w:rPr>
          <w:rStyle w:val="hps"/>
          <w:rFonts w:ascii="Arial" w:hAnsi="Arial" w:cs="Arial"/>
          <w:color w:val="222222"/>
        </w:rPr>
        <w:t xml:space="preserve"> на BitLocker-у помоћу Microsoft BitLocker Administration and Monitoring (MBAM) </w:t>
      </w:r>
    </w:p>
    <w:p w:rsidR="00740848" w:rsidRPr="006F338E" w:rsidRDefault="00740848" w:rsidP="00C46D23">
      <w:pPr>
        <w:pStyle w:val="Style21"/>
        <w:widowControl/>
        <w:numPr>
          <w:ilvl w:val="0"/>
          <w:numId w:val="64"/>
        </w:numPr>
        <w:spacing w:line="240" w:lineRule="auto"/>
        <w:rPr>
          <w:rStyle w:val="hps"/>
          <w:rFonts w:ascii="Arial" w:hAnsi="Arial" w:cs="Arial"/>
          <w:color w:val="222222"/>
        </w:rPr>
      </w:pPr>
      <w:r w:rsidRPr="006F338E">
        <w:rPr>
          <w:rStyle w:val="hps"/>
          <w:rFonts w:ascii="Arial" w:hAnsi="Arial" w:cs="Arial"/>
          <w:color w:val="222222"/>
        </w:rPr>
        <w:t xml:space="preserve">Креирање Windows 10 универзалне апликације за запослене </w:t>
      </w:r>
    </w:p>
    <w:p w:rsidR="00740848" w:rsidRPr="006F338E" w:rsidRDefault="00740848" w:rsidP="00C46D23">
      <w:pPr>
        <w:pStyle w:val="Style21"/>
        <w:widowControl/>
        <w:numPr>
          <w:ilvl w:val="0"/>
          <w:numId w:val="64"/>
        </w:numPr>
        <w:spacing w:line="240" w:lineRule="auto"/>
        <w:rPr>
          <w:rStyle w:val="hps"/>
          <w:rFonts w:ascii="Arial" w:hAnsi="Arial" w:cs="Arial"/>
          <w:color w:val="222222"/>
        </w:rPr>
      </w:pPr>
      <w:r w:rsidRPr="006F338E">
        <w:rPr>
          <w:rStyle w:val="hps"/>
          <w:rFonts w:ascii="Arial" w:hAnsi="Arial" w:cs="Arial"/>
          <w:color w:val="222222"/>
        </w:rPr>
        <w:t xml:space="preserve">Имплементација интерне </w:t>
      </w:r>
      <w:r>
        <w:rPr>
          <w:rStyle w:val="hps"/>
          <w:rFonts w:ascii="Arial" w:hAnsi="Arial" w:cs="Arial"/>
          <w:color w:val="222222"/>
          <w:lang w:val="en-US"/>
        </w:rPr>
        <w:t>PKI</w:t>
      </w:r>
      <w:r w:rsidRPr="006F338E">
        <w:rPr>
          <w:rStyle w:val="hps"/>
          <w:rFonts w:ascii="Arial" w:hAnsi="Arial" w:cs="Arial"/>
          <w:color w:val="222222"/>
        </w:rPr>
        <w:t xml:space="preserve"> инфраструктуре</w:t>
      </w:r>
    </w:p>
    <w:p w:rsidR="00740848" w:rsidRPr="006F338E" w:rsidRDefault="00740848" w:rsidP="00C46D23">
      <w:pPr>
        <w:pStyle w:val="Style21"/>
        <w:widowControl/>
        <w:numPr>
          <w:ilvl w:val="0"/>
          <w:numId w:val="64"/>
        </w:numPr>
        <w:spacing w:line="240" w:lineRule="auto"/>
        <w:rPr>
          <w:rStyle w:val="hps"/>
          <w:rFonts w:ascii="Arial" w:hAnsi="Arial" w:cs="Arial"/>
          <w:color w:val="222222"/>
        </w:rPr>
      </w:pPr>
      <w:r w:rsidRPr="006F338E">
        <w:rPr>
          <w:rStyle w:val="hps"/>
          <w:rFonts w:ascii="Arial" w:hAnsi="Arial" w:cs="Arial"/>
          <w:color w:val="222222"/>
        </w:rPr>
        <w:t xml:space="preserve">Унапређење решења обједињене комуникације </w:t>
      </w:r>
      <w:r w:rsidRPr="00221B28">
        <w:rPr>
          <w:rStyle w:val="hps"/>
          <w:rFonts w:ascii="Arial" w:hAnsi="Arial" w:cs="Arial"/>
          <w:color w:val="222222"/>
        </w:rPr>
        <w:t xml:space="preserve">– </w:t>
      </w:r>
      <w:r w:rsidRPr="006F338E">
        <w:rPr>
          <w:rStyle w:val="hps"/>
          <w:rFonts w:ascii="Arial" w:hAnsi="Arial" w:cs="Arial"/>
          <w:color w:val="222222"/>
          <w:lang w:val="en-US"/>
        </w:rPr>
        <w:t>Unified</w:t>
      </w:r>
      <w:r w:rsidRPr="00221B28">
        <w:rPr>
          <w:rStyle w:val="hps"/>
          <w:rFonts w:ascii="Arial" w:hAnsi="Arial" w:cs="Arial"/>
          <w:color w:val="222222"/>
        </w:rPr>
        <w:t xml:space="preserve"> </w:t>
      </w:r>
      <w:r w:rsidRPr="006F338E">
        <w:rPr>
          <w:rStyle w:val="hps"/>
          <w:rFonts w:ascii="Arial" w:hAnsi="Arial" w:cs="Arial"/>
          <w:color w:val="222222"/>
          <w:lang w:val="en-US"/>
        </w:rPr>
        <w:t>Communication</w:t>
      </w:r>
      <w:r w:rsidRPr="00221B28">
        <w:rPr>
          <w:rStyle w:val="hps"/>
          <w:rFonts w:ascii="Arial" w:hAnsi="Arial" w:cs="Arial"/>
          <w:color w:val="222222"/>
        </w:rPr>
        <w:t xml:space="preserve"> </w:t>
      </w:r>
      <w:r w:rsidRPr="006F338E">
        <w:rPr>
          <w:rStyle w:val="hps"/>
          <w:rFonts w:ascii="Arial" w:hAnsi="Arial" w:cs="Arial"/>
          <w:color w:val="222222"/>
        </w:rPr>
        <w:t>UC</w:t>
      </w:r>
    </w:p>
    <w:p w:rsidR="00740848" w:rsidRPr="006F338E" w:rsidRDefault="00740848" w:rsidP="00C46D23">
      <w:pPr>
        <w:pStyle w:val="Style21"/>
        <w:widowControl/>
        <w:numPr>
          <w:ilvl w:val="0"/>
          <w:numId w:val="64"/>
        </w:numPr>
        <w:spacing w:line="240" w:lineRule="auto"/>
        <w:rPr>
          <w:rStyle w:val="hps"/>
          <w:rFonts w:ascii="Arial" w:hAnsi="Arial" w:cs="Arial"/>
          <w:color w:val="222222"/>
        </w:rPr>
      </w:pPr>
      <w:r w:rsidRPr="00221B28">
        <w:rPr>
          <w:rStyle w:val="hps"/>
          <w:rFonts w:ascii="Arial" w:hAnsi="Arial" w:cs="Arial"/>
          <w:color w:val="222222"/>
        </w:rPr>
        <w:t xml:space="preserve">Подизање нивоа безбедности пословања кроз увођење система за управљање правима над пословним информацијама </w:t>
      </w:r>
    </w:p>
    <w:p w:rsidR="00740848" w:rsidRPr="00221B28" w:rsidRDefault="00740848" w:rsidP="00C46D23">
      <w:pPr>
        <w:pStyle w:val="Style21"/>
        <w:widowControl/>
        <w:numPr>
          <w:ilvl w:val="0"/>
          <w:numId w:val="64"/>
        </w:numPr>
        <w:spacing w:line="240" w:lineRule="auto"/>
        <w:rPr>
          <w:rStyle w:val="hps"/>
          <w:rFonts w:ascii="Arial" w:hAnsi="Arial" w:cs="Arial"/>
          <w:color w:val="222222"/>
        </w:rPr>
      </w:pPr>
      <w:r w:rsidRPr="006F338E">
        <w:rPr>
          <w:rStyle w:val="hps"/>
          <w:rFonts w:ascii="Arial" w:hAnsi="Arial" w:cs="Arial"/>
          <w:color w:val="222222"/>
        </w:rPr>
        <w:t>Креирање јединственог система за</w:t>
      </w:r>
      <w:r>
        <w:rPr>
          <w:rStyle w:val="hps"/>
          <w:rFonts w:ascii="Arial" w:hAnsi="Arial" w:cs="Arial"/>
          <w:color w:val="222222"/>
        </w:rPr>
        <w:t xml:space="preserve"> управљањ</w:t>
      </w:r>
      <w:r>
        <w:rPr>
          <w:rStyle w:val="hps"/>
          <w:rFonts w:ascii="Arial" w:hAnsi="Arial" w:cs="Arial"/>
          <w:color w:val="222222"/>
          <w:lang w:val="en-US"/>
        </w:rPr>
        <w:t>e</w:t>
      </w:r>
      <w:r w:rsidRPr="00221B28">
        <w:rPr>
          <w:rStyle w:val="hps"/>
          <w:rFonts w:ascii="Arial" w:hAnsi="Arial" w:cs="Arial"/>
          <w:color w:val="222222"/>
        </w:rPr>
        <w:t xml:space="preserve"> </w:t>
      </w:r>
      <w:r w:rsidRPr="006F338E">
        <w:rPr>
          <w:rStyle w:val="hps"/>
          <w:rFonts w:ascii="Arial" w:hAnsi="Arial" w:cs="Arial"/>
          <w:color w:val="222222"/>
          <w:lang w:val="en-US"/>
        </w:rPr>
        <w:t>PC</w:t>
      </w:r>
      <w:r w:rsidRPr="00221B28">
        <w:rPr>
          <w:rStyle w:val="hps"/>
          <w:rFonts w:ascii="Arial" w:hAnsi="Arial" w:cs="Arial"/>
          <w:color w:val="222222"/>
        </w:rPr>
        <w:t xml:space="preserve"> инфраструктуром (десктоп и лаптоп рачунарима)</w:t>
      </w:r>
      <w:r w:rsidRPr="006F338E">
        <w:rPr>
          <w:rStyle w:val="hps"/>
          <w:rFonts w:ascii="Arial" w:hAnsi="Arial" w:cs="Arial"/>
          <w:color w:val="222222"/>
        </w:rPr>
        <w:t>, као</w:t>
      </w:r>
      <w:r w:rsidRPr="00221B28">
        <w:rPr>
          <w:rStyle w:val="hps"/>
          <w:rFonts w:ascii="Arial" w:hAnsi="Arial" w:cs="Arial"/>
          <w:color w:val="222222"/>
        </w:rPr>
        <w:t xml:space="preserve"> и мобилним уређајима</w:t>
      </w:r>
    </w:p>
    <w:p w:rsidR="00740848" w:rsidRPr="006F338E" w:rsidRDefault="00740848" w:rsidP="00C46D23">
      <w:pPr>
        <w:pStyle w:val="Style21"/>
        <w:widowControl/>
        <w:numPr>
          <w:ilvl w:val="0"/>
          <w:numId w:val="64"/>
        </w:numPr>
        <w:spacing w:line="240" w:lineRule="auto"/>
        <w:rPr>
          <w:rStyle w:val="hps"/>
          <w:rFonts w:ascii="Arial" w:hAnsi="Arial" w:cs="Arial"/>
          <w:color w:val="222222"/>
        </w:rPr>
      </w:pPr>
      <w:r w:rsidRPr="006F338E">
        <w:rPr>
          <w:rStyle w:val="hps"/>
          <w:rFonts w:ascii="Arial" w:hAnsi="Arial" w:cs="Arial"/>
          <w:color w:val="222222"/>
        </w:rPr>
        <w:t xml:space="preserve">Имплементација додатних функционалности надгледања у Sistem Centar </w:t>
      </w:r>
      <w:r w:rsidR="00A8483A">
        <w:rPr>
          <w:rStyle w:val="hps"/>
          <w:rFonts w:ascii="Arial" w:hAnsi="Arial" w:cs="Arial"/>
          <w:color w:val="222222"/>
        </w:rPr>
        <w:t>Operation Manager</w:t>
      </w:r>
      <w:r w:rsidRPr="006F338E">
        <w:rPr>
          <w:rStyle w:val="hps"/>
          <w:rFonts w:ascii="Arial" w:hAnsi="Arial" w:cs="Arial"/>
          <w:color w:val="222222"/>
        </w:rPr>
        <w:t xml:space="preserve"> (SCOM) </w:t>
      </w:r>
    </w:p>
    <w:p w:rsidR="00740848" w:rsidRPr="006F338E" w:rsidRDefault="00740848" w:rsidP="00C46D23">
      <w:pPr>
        <w:pStyle w:val="Style21"/>
        <w:widowControl/>
        <w:numPr>
          <w:ilvl w:val="0"/>
          <w:numId w:val="64"/>
        </w:numPr>
        <w:spacing w:line="240" w:lineRule="auto"/>
        <w:rPr>
          <w:rStyle w:val="hps"/>
          <w:rFonts w:ascii="Arial" w:hAnsi="Arial" w:cs="Arial"/>
          <w:color w:val="222222"/>
        </w:rPr>
      </w:pPr>
      <w:r w:rsidRPr="006F338E">
        <w:rPr>
          <w:rStyle w:val="hps"/>
          <w:rFonts w:ascii="Arial" w:hAnsi="Arial" w:cs="Arial"/>
          <w:color w:val="222222"/>
        </w:rPr>
        <w:t>Имплементација додатних ИТ процеса у System Centar Service Manager (SC</w:t>
      </w:r>
      <w:r w:rsidRPr="006F338E">
        <w:rPr>
          <w:rStyle w:val="hps"/>
          <w:rFonts w:ascii="Arial" w:hAnsi="Arial" w:cs="Arial"/>
          <w:color w:val="222222"/>
          <w:lang w:val="en-US"/>
        </w:rPr>
        <w:t>S</w:t>
      </w:r>
      <w:r w:rsidRPr="006F338E">
        <w:rPr>
          <w:rStyle w:val="hps"/>
          <w:rFonts w:ascii="Arial" w:hAnsi="Arial" w:cs="Arial"/>
          <w:color w:val="222222"/>
        </w:rPr>
        <w:t xml:space="preserve">M) </w:t>
      </w:r>
    </w:p>
    <w:p w:rsidR="00740848" w:rsidRPr="00AD6DA7" w:rsidRDefault="00740848" w:rsidP="00740848">
      <w:pPr>
        <w:pStyle w:val="Style21"/>
        <w:widowControl/>
        <w:spacing w:line="240" w:lineRule="auto"/>
        <w:ind w:left="1440"/>
        <w:rPr>
          <w:rStyle w:val="FontStyle111"/>
          <w:sz w:val="24"/>
          <w:szCs w:val="24"/>
          <w:lang w:eastAsia="sr-Cyrl-CS"/>
        </w:rPr>
      </w:pPr>
      <w:r w:rsidRPr="00AD6DA7">
        <w:rPr>
          <w:rStyle w:val="FontStyle111"/>
          <w:sz w:val="24"/>
          <w:szCs w:val="24"/>
          <w:lang w:eastAsia="sr-Cyrl-CS"/>
        </w:rPr>
        <w:t>и</w:t>
      </w:r>
    </w:p>
    <w:p w:rsidR="00740848" w:rsidRPr="00AD6DA7" w:rsidRDefault="00740848" w:rsidP="00C46D23">
      <w:pPr>
        <w:pStyle w:val="Style21"/>
        <w:widowControl/>
        <w:numPr>
          <w:ilvl w:val="0"/>
          <w:numId w:val="64"/>
        </w:numPr>
        <w:spacing w:line="240" w:lineRule="auto"/>
        <w:rPr>
          <w:rStyle w:val="hps"/>
          <w:rFonts w:ascii="Arial" w:hAnsi="Arial" w:cs="Arial"/>
          <w:color w:val="222222"/>
        </w:rPr>
      </w:pPr>
      <w:r w:rsidRPr="00AD6DA7">
        <w:rPr>
          <w:rStyle w:val="hps"/>
          <w:rFonts w:ascii="Arial" w:hAnsi="Arial" w:cs="Arial"/>
          <w:color w:val="222222"/>
        </w:rPr>
        <w:t xml:space="preserve">Услуге техничке подршке за Microsoft производе. </w:t>
      </w:r>
    </w:p>
    <w:p w:rsidR="00740848" w:rsidRPr="00AD6DA7" w:rsidRDefault="00740848" w:rsidP="00740848">
      <w:pPr>
        <w:jc w:val="both"/>
        <w:rPr>
          <w:rFonts w:ascii="Arial" w:hAnsi="Arial" w:cs="Arial"/>
          <w:szCs w:val="24"/>
        </w:rPr>
      </w:pPr>
    </w:p>
    <w:p w:rsidR="00740848" w:rsidRPr="007F39C5" w:rsidRDefault="00740848" w:rsidP="00C46D23">
      <w:pPr>
        <w:keepNext/>
        <w:numPr>
          <w:ilvl w:val="1"/>
          <w:numId w:val="29"/>
        </w:numPr>
        <w:suppressAutoHyphens w:val="0"/>
        <w:spacing w:after="120" w:line="276" w:lineRule="auto"/>
        <w:ind w:left="720" w:hanging="720"/>
        <w:jc w:val="both"/>
        <w:outlineLvl w:val="0"/>
        <w:rPr>
          <w:rFonts w:ascii="Arial" w:eastAsia="Calibri" w:hAnsi="Arial" w:cs="Arial"/>
          <w:b/>
          <w:bCs/>
          <w:kern w:val="32"/>
          <w:szCs w:val="24"/>
          <w:lang w:eastAsia="ja-JP"/>
        </w:rPr>
      </w:pPr>
      <w:bookmarkStart w:id="312" w:name="_Toc422953279"/>
      <w:bookmarkStart w:id="313" w:name="_Toc449464792"/>
      <w:bookmarkStart w:id="314" w:name="_Toc412821559"/>
      <w:bookmarkStart w:id="315" w:name="_Toc412821028"/>
      <w:bookmarkStart w:id="316" w:name="_Toc412446891"/>
      <w:bookmarkStart w:id="317" w:name="_Toc412153060"/>
      <w:r w:rsidRPr="007F39C5">
        <w:rPr>
          <w:rStyle w:val="hps"/>
          <w:rFonts w:ascii="Arial" w:hAnsi="Arial" w:cs="Arial"/>
          <w:b/>
          <w:color w:val="222222"/>
        </w:rPr>
        <w:t>Интеграција делова ЕПС</w:t>
      </w:r>
      <w:r w:rsidRPr="007F39C5">
        <w:rPr>
          <w:rStyle w:val="atn"/>
          <w:rFonts w:ascii="Arial" w:hAnsi="Arial" w:cs="Arial"/>
          <w:b/>
          <w:color w:val="222222"/>
        </w:rPr>
        <w:t>-</w:t>
      </w:r>
      <w:r w:rsidRPr="007F39C5">
        <w:rPr>
          <w:rFonts w:ascii="Arial" w:hAnsi="Arial" w:cs="Arial"/>
          <w:b/>
          <w:color w:val="222222"/>
        </w:rPr>
        <w:t xml:space="preserve">а за дистрибуцију електричне енергије </w:t>
      </w:r>
      <w:r w:rsidRPr="007F39C5">
        <w:rPr>
          <w:rStyle w:val="hps"/>
          <w:rFonts w:ascii="Arial" w:hAnsi="Arial" w:cs="Arial"/>
          <w:b/>
          <w:color w:val="222222"/>
        </w:rPr>
        <w:t>у</w:t>
      </w:r>
      <w:r w:rsidRPr="007F39C5">
        <w:rPr>
          <w:rFonts w:ascii="Arial" w:hAnsi="Arial" w:cs="Arial"/>
          <w:b/>
          <w:color w:val="222222"/>
        </w:rPr>
        <w:t xml:space="preserve"> </w:t>
      </w:r>
      <w:r w:rsidRPr="007F39C5">
        <w:rPr>
          <w:rStyle w:val="hps"/>
          <w:rFonts w:ascii="Arial" w:hAnsi="Arial" w:cs="Arial"/>
          <w:b/>
          <w:color w:val="222222"/>
        </w:rPr>
        <w:t>централни</w:t>
      </w:r>
      <w:r w:rsidRPr="007F39C5">
        <w:rPr>
          <w:rFonts w:ascii="Arial" w:hAnsi="Arial" w:cs="Arial"/>
          <w:b/>
          <w:color w:val="222222"/>
        </w:rPr>
        <w:t xml:space="preserve"> </w:t>
      </w:r>
      <w:r w:rsidRPr="007F39C5">
        <w:rPr>
          <w:rStyle w:val="hps"/>
          <w:rFonts w:ascii="Arial" w:hAnsi="Arial" w:cs="Arial"/>
          <w:b/>
          <w:color w:val="222222"/>
        </w:rPr>
        <w:t>систем</w:t>
      </w:r>
      <w:r w:rsidRPr="007F39C5">
        <w:rPr>
          <w:rFonts w:ascii="Arial" w:hAnsi="Arial" w:cs="Arial"/>
          <w:b/>
          <w:color w:val="222222"/>
        </w:rPr>
        <w:t xml:space="preserve"> </w:t>
      </w:r>
      <w:r w:rsidRPr="007F39C5">
        <w:rPr>
          <w:rStyle w:val="hps"/>
          <w:rFonts w:ascii="Arial" w:hAnsi="Arial" w:cs="Arial"/>
          <w:b/>
          <w:color w:val="222222"/>
        </w:rPr>
        <w:t>активног</w:t>
      </w:r>
      <w:r w:rsidRPr="007F39C5">
        <w:rPr>
          <w:rFonts w:ascii="Arial" w:hAnsi="Arial" w:cs="Arial"/>
          <w:b/>
          <w:color w:val="222222"/>
        </w:rPr>
        <w:t xml:space="preserve"> </w:t>
      </w:r>
      <w:r w:rsidRPr="007F39C5">
        <w:rPr>
          <w:rStyle w:val="hps"/>
          <w:rFonts w:ascii="Arial" w:hAnsi="Arial" w:cs="Arial"/>
          <w:b/>
          <w:color w:val="222222"/>
        </w:rPr>
        <w:t>директоријума</w:t>
      </w:r>
      <w:r w:rsidRPr="007F39C5">
        <w:rPr>
          <w:rFonts w:ascii="Arial" w:hAnsi="Arial" w:cs="Arial"/>
          <w:b/>
          <w:color w:val="222222"/>
        </w:rPr>
        <w:t xml:space="preserve"> </w:t>
      </w:r>
      <w:r w:rsidRPr="007F39C5">
        <w:rPr>
          <w:rStyle w:val="hps"/>
          <w:rFonts w:ascii="Arial" w:hAnsi="Arial" w:cs="Arial"/>
          <w:b/>
          <w:color w:val="222222"/>
        </w:rPr>
        <w:t>и</w:t>
      </w:r>
      <w:r w:rsidRPr="007F39C5">
        <w:rPr>
          <w:rFonts w:ascii="Arial" w:hAnsi="Arial" w:cs="Arial"/>
          <w:b/>
          <w:color w:val="222222"/>
        </w:rPr>
        <w:t xml:space="preserve"> </w:t>
      </w:r>
      <w:r w:rsidRPr="007F39C5">
        <w:rPr>
          <w:rStyle w:val="hps"/>
          <w:rFonts w:ascii="Arial" w:hAnsi="Arial" w:cs="Arial"/>
          <w:b/>
          <w:color w:val="222222"/>
        </w:rPr>
        <w:t>систем</w:t>
      </w:r>
      <w:r w:rsidRPr="007F39C5">
        <w:rPr>
          <w:rFonts w:ascii="Arial" w:hAnsi="Arial" w:cs="Arial"/>
          <w:b/>
          <w:color w:val="222222"/>
        </w:rPr>
        <w:t xml:space="preserve"> </w:t>
      </w:r>
      <w:r w:rsidRPr="007F39C5">
        <w:rPr>
          <w:rStyle w:val="hps"/>
          <w:rFonts w:ascii="Arial" w:hAnsi="Arial" w:cs="Arial"/>
          <w:b/>
          <w:color w:val="222222"/>
        </w:rPr>
        <w:t>за</w:t>
      </w:r>
      <w:r w:rsidRPr="007F39C5">
        <w:rPr>
          <w:rFonts w:ascii="Arial" w:hAnsi="Arial" w:cs="Arial"/>
          <w:b/>
          <w:color w:val="222222"/>
        </w:rPr>
        <w:t xml:space="preserve"> </w:t>
      </w:r>
      <w:r w:rsidRPr="007F39C5">
        <w:rPr>
          <w:rStyle w:val="hps"/>
          <w:rFonts w:ascii="Arial" w:hAnsi="Arial" w:cs="Arial"/>
          <w:b/>
          <w:color w:val="222222"/>
        </w:rPr>
        <w:t>размену</w:t>
      </w:r>
      <w:r w:rsidRPr="007F39C5">
        <w:rPr>
          <w:rFonts w:ascii="Arial" w:hAnsi="Arial" w:cs="Arial"/>
          <w:b/>
          <w:color w:val="222222"/>
        </w:rPr>
        <w:t xml:space="preserve"> </w:t>
      </w:r>
      <w:r w:rsidRPr="007F39C5">
        <w:rPr>
          <w:rStyle w:val="hps"/>
          <w:rFonts w:ascii="Arial" w:hAnsi="Arial" w:cs="Arial"/>
          <w:b/>
          <w:color w:val="222222"/>
        </w:rPr>
        <w:t>ел</w:t>
      </w:r>
      <w:r w:rsidRPr="007F39C5">
        <w:rPr>
          <w:rFonts w:ascii="Arial" w:hAnsi="Arial" w:cs="Arial"/>
          <w:b/>
          <w:color w:val="222222"/>
        </w:rPr>
        <w:t>ектронске</w:t>
      </w:r>
      <w:r w:rsidRPr="007F39C5">
        <w:rPr>
          <w:rFonts w:ascii="Arial" w:eastAsia="Calibri" w:hAnsi="Arial" w:cs="Arial"/>
          <w:b/>
          <w:bCs/>
          <w:kern w:val="32"/>
          <w:szCs w:val="24"/>
          <w:lang w:eastAsia="ja-JP"/>
        </w:rPr>
        <w:t xml:space="preserve"> поште</w:t>
      </w:r>
      <w:bookmarkEnd w:id="312"/>
      <w:bookmarkEnd w:id="313"/>
    </w:p>
    <w:bookmarkEnd w:id="314"/>
    <w:bookmarkEnd w:id="315"/>
    <w:bookmarkEnd w:id="316"/>
    <w:bookmarkEnd w:id="317"/>
    <w:p w:rsidR="00740848" w:rsidRPr="003F2D2B" w:rsidRDefault="00740848" w:rsidP="00740848">
      <w:pPr>
        <w:jc w:val="both"/>
        <w:rPr>
          <w:rFonts w:ascii="Arial" w:hAnsi="Arial" w:cs="Arial"/>
          <w:color w:val="222222"/>
        </w:rPr>
      </w:pPr>
      <w:r w:rsidRPr="003F2D2B">
        <w:rPr>
          <w:rFonts w:ascii="Arial" w:hAnsi="Arial" w:cs="Arial"/>
          <w:color w:val="222222"/>
        </w:rPr>
        <w:t xml:space="preserve">У оквиру ЕПС-а постоји 5 ентитета који се баве дистрибуцијом електричне енергије (ентитета у смислу ИТ окружења) са укупно око 5400 корисника. Електросрбија </w:t>
      </w:r>
      <w:r w:rsidR="00062785">
        <w:rPr>
          <w:rFonts w:ascii="Arial" w:hAnsi="Arial" w:cs="Arial"/>
          <w:color w:val="222222"/>
          <w:lang w:val="sr-Cyrl-RS"/>
        </w:rPr>
        <w:t xml:space="preserve">Краљева </w:t>
      </w:r>
      <w:r w:rsidRPr="003F2D2B">
        <w:rPr>
          <w:rFonts w:ascii="Arial" w:hAnsi="Arial" w:cs="Arial"/>
          <w:color w:val="222222"/>
        </w:rPr>
        <w:t>већ користи централизовани АД систем и систем ел. поште. Остали ентитети, користе независне системе активног директоријум</w:t>
      </w:r>
      <w:r>
        <w:rPr>
          <w:rFonts w:ascii="Arial" w:hAnsi="Arial" w:cs="Arial"/>
          <w:color w:val="222222"/>
          <w:lang w:val="en-US"/>
        </w:rPr>
        <w:t>a</w:t>
      </w:r>
      <w:r w:rsidRPr="003F2D2B">
        <w:rPr>
          <w:rFonts w:ascii="Arial" w:hAnsi="Arial" w:cs="Arial"/>
          <w:color w:val="222222"/>
        </w:rPr>
        <w:t xml:space="preserve"> </w:t>
      </w:r>
      <w:r>
        <w:rPr>
          <w:rFonts w:ascii="Arial" w:hAnsi="Arial" w:cs="Arial"/>
          <w:color w:val="222222"/>
        </w:rPr>
        <w:t>и</w:t>
      </w:r>
      <w:r w:rsidRPr="003F2D2B">
        <w:rPr>
          <w:rFonts w:ascii="Arial" w:hAnsi="Arial" w:cs="Arial"/>
          <w:color w:val="222222"/>
        </w:rPr>
        <w:t xml:space="preserve"> разнолике независне системе за размену ел. поште. ЕПС планира да интегрише све ентитете за дистрибуцију електричне енергије у централ</w:t>
      </w:r>
      <w:r>
        <w:rPr>
          <w:rFonts w:ascii="Arial" w:hAnsi="Arial" w:cs="Arial"/>
          <w:color w:val="222222"/>
        </w:rPr>
        <w:t>ни АД систем и систем ел. Поште,</w:t>
      </w:r>
      <w:r w:rsidRPr="00B21741">
        <w:rPr>
          <w:rFonts w:ascii="Arial" w:hAnsi="Arial" w:cs="Arial"/>
          <w:color w:val="222222"/>
        </w:rPr>
        <w:t xml:space="preserve"> </w:t>
      </w:r>
      <w:r w:rsidRPr="003F2D2B">
        <w:rPr>
          <w:rFonts w:ascii="Arial" w:hAnsi="Arial" w:cs="Arial"/>
          <w:color w:val="222222"/>
        </w:rPr>
        <w:t xml:space="preserve">како би унапредио безбедност и повећао ефикасност целокупног система. </w:t>
      </w:r>
    </w:p>
    <w:p w:rsidR="00740848" w:rsidRPr="003F2D2B" w:rsidRDefault="00740848" w:rsidP="00740848">
      <w:pPr>
        <w:jc w:val="both"/>
        <w:rPr>
          <w:rFonts w:ascii="Arial" w:hAnsi="Arial" w:cs="Arial"/>
          <w:color w:val="222222"/>
        </w:rPr>
      </w:pPr>
    </w:p>
    <w:p w:rsidR="00740848" w:rsidRDefault="00740848" w:rsidP="00740848">
      <w:pPr>
        <w:jc w:val="both"/>
        <w:rPr>
          <w:rFonts w:ascii="Arial" w:hAnsi="Arial" w:cs="Arial"/>
          <w:color w:val="222222"/>
        </w:rPr>
      </w:pPr>
      <w:r w:rsidRPr="003F2D2B">
        <w:rPr>
          <w:rFonts w:ascii="Arial" w:hAnsi="Arial" w:cs="Arial"/>
          <w:color w:val="222222"/>
        </w:rPr>
        <w:t>Предлог проје</w:t>
      </w:r>
      <w:r>
        <w:rPr>
          <w:rFonts w:ascii="Arial" w:hAnsi="Arial" w:cs="Arial"/>
          <w:color w:val="222222"/>
        </w:rPr>
        <w:t xml:space="preserve">кта </w:t>
      </w:r>
      <w:r w:rsidRPr="003F2D2B">
        <w:rPr>
          <w:rFonts w:ascii="Arial" w:hAnsi="Arial" w:cs="Arial"/>
          <w:color w:val="222222"/>
        </w:rPr>
        <w:t xml:space="preserve">мора </w:t>
      </w:r>
      <w:r>
        <w:rPr>
          <w:rFonts w:ascii="Arial" w:hAnsi="Arial" w:cs="Arial"/>
          <w:color w:val="222222"/>
        </w:rPr>
        <w:t>задовољити</w:t>
      </w:r>
      <w:r w:rsidRPr="003F2D2B">
        <w:rPr>
          <w:rFonts w:ascii="Arial" w:hAnsi="Arial" w:cs="Arial"/>
          <w:color w:val="222222"/>
        </w:rPr>
        <w:t xml:space="preserve"> следеће услове: </w:t>
      </w:r>
    </w:p>
    <w:p w:rsidR="00740848" w:rsidRDefault="00740848" w:rsidP="00C46D23">
      <w:pPr>
        <w:pStyle w:val="ListParagraph"/>
        <w:numPr>
          <w:ilvl w:val="0"/>
          <w:numId w:val="49"/>
        </w:numPr>
        <w:jc w:val="both"/>
        <w:rPr>
          <w:rFonts w:ascii="Arial" w:hAnsi="Arial" w:cs="Arial"/>
          <w:color w:val="222222"/>
        </w:rPr>
      </w:pPr>
      <w:r w:rsidRPr="003F2D2B">
        <w:rPr>
          <w:rFonts w:ascii="Arial" w:hAnsi="Arial" w:cs="Arial"/>
          <w:color w:val="222222"/>
        </w:rPr>
        <w:t xml:space="preserve">Миграција свих рачунара </w:t>
      </w:r>
      <w:r>
        <w:rPr>
          <w:rFonts w:ascii="Arial" w:hAnsi="Arial" w:cs="Arial"/>
          <w:color w:val="222222"/>
        </w:rPr>
        <w:t>и</w:t>
      </w:r>
      <w:r w:rsidRPr="003F2D2B">
        <w:rPr>
          <w:rFonts w:ascii="Arial" w:hAnsi="Arial" w:cs="Arial"/>
          <w:color w:val="222222"/>
        </w:rPr>
        <w:t xml:space="preserve"> корисника из ентите</w:t>
      </w:r>
      <w:r>
        <w:rPr>
          <w:rFonts w:ascii="Arial" w:hAnsi="Arial" w:cs="Arial"/>
          <w:color w:val="222222"/>
        </w:rPr>
        <w:t xml:space="preserve">та за дистрибуцију ел. Енергије, </w:t>
      </w:r>
      <w:r w:rsidRPr="003F2D2B">
        <w:rPr>
          <w:rFonts w:ascii="Arial" w:hAnsi="Arial" w:cs="Arial"/>
          <w:color w:val="222222"/>
        </w:rPr>
        <w:t>који још увек не користе централни АД систем и систем ел. поште (око 5400)</w:t>
      </w:r>
      <w:r>
        <w:rPr>
          <w:rFonts w:ascii="Arial" w:hAnsi="Arial" w:cs="Arial"/>
          <w:color w:val="222222"/>
        </w:rPr>
        <w:t>,</w:t>
      </w:r>
      <w:r w:rsidRPr="003F2D2B">
        <w:rPr>
          <w:rFonts w:ascii="Arial" w:hAnsi="Arial" w:cs="Arial"/>
          <w:color w:val="222222"/>
        </w:rPr>
        <w:t xml:space="preserve"> у централни АД систем </w:t>
      </w:r>
      <w:r>
        <w:rPr>
          <w:rFonts w:ascii="Arial" w:hAnsi="Arial" w:cs="Arial"/>
          <w:color w:val="222222"/>
        </w:rPr>
        <w:t>и</w:t>
      </w:r>
      <w:r w:rsidRPr="003F2D2B">
        <w:rPr>
          <w:rFonts w:ascii="Arial" w:hAnsi="Arial" w:cs="Arial"/>
          <w:color w:val="222222"/>
        </w:rPr>
        <w:t xml:space="preserve"> систем за размену електронске поште. Дистрибутивни ентитети: </w:t>
      </w:r>
    </w:p>
    <w:p w:rsidR="00740848" w:rsidRDefault="00740848" w:rsidP="00C46D23">
      <w:pPr>
        <w:pStyle w:val="ListParagraph"/>
        <w:numPr>
          <w:ilvl w:val="1"/>
          <w:numId w:val="49"/>
        </w:numPr>
        <w:jc w:val="both"/>
        <w:rPr>
          <w:rFonts w:ascii="Arial" w:hAnsi="Arial" w:cs="Arial"/>
          <w:color w:val="222222"/>
        </w:rPr>
      </w:pPr>
      <w:r w:rsidRPr="003F2D2B">
        <w:rPr>
          <w:rFonts w:ascii="Arial" w:hAnsi="Arial" w:cs="Arial"/>
          <w:color w:val="222222"/>
        </w:rPr>
        <w:t xml:space="preserve">Електровојводина - 1778 корисника </w:t>
      </w:r>
    </w:p>
    <w:p w:rsidR="00740848" w:rsidRDefault="00740848" w:rsidP="00C46D23">
      <w:pPr>
        <w:pStyle w:val="ListParagraph"/>
        <w:numPr>
          <w:ilvl w:val="1"/>
          <w:numId w:val="49"/>
        </w:numPr>
        <w:jc w:val="both"/>
        <w:rPr>
          <w:rFonts w:ascii="Arial" w:hAnsi="Arial" w:cs="Arial"/>
          <w:color w:val="222222"/>
        </w:rPr>
      </w:pPr>
      <w:r w:rsidRPr="003F2D2B">
        <w:rPr>
          <w:rFonts w:ascii="Arial" w:hAnsi="Arial" w:cs="Arial"/>
          <w:color w:val="222222"/>
        </w:rPr>
        <w:t xml:space="preserve">Центар </w:t>
      </w:r>
      <w:r w:rsidRPr="00062785">
        <w:rPr>
          <w:rFonts w:ascii="Arial" w:hAnsi="Arial" w:cs="Arial"/>
          <w:color w:val="222222"/>
        </w:rPr>
        <w:t xml:space="preserve">- </w:t>
      </w:r>
      <w:r w:rsidR="00146715" w:rsidRPr="00062785">
        <w:rPr>
          <w:rFonts w:ascii="Arial" w:hAnsi="Arial" w:cs="Arial"/>
          <w:color w:val="222222"/>
        </w:rPr>
        <w:t>3</w:t>
      </w:r>
      <w:r w:rsidRPr="00062785">
        <w:rPr>
          <w:rFonts w:ascii="Arial" w:hAnsi="Arial" w:cs="Arial"/>
          <w:color w:val="222222"/>
        </w:rPr>
        <w:t>10</w:t>
      </w:r>
      <w:r w:rsidRPr="003F2D2B">
        <w:rPr>
          <w:rFonts w:ascii="Arial" w:hAnsi="Arial" w:cs="Arial"/>
          <w:color w:val="222222"/>
        </w:rPr>
        <w:t xml:space="preserve"> корисника </w:t>
      </w:r>
    </w:p>
    <w:p w:rsidR="00740848" w:rsidRDefault="00740848" w:rsidP="00C46D23">
      <w:pPr>
        <w:pStyle w:val="ListParagraph"/>
        <w:numPr>
          <w:ilvl w:val="1"/>
          <w:numId w:val="49"/>
        </w:numPr>
        <w:jc w:val="both"/>
        <w:rPr>
          <w:rFonts w:ascii="Arial" w:hAnsi="Arial" w:cs="Arial"/>
          <w:color w:val="222222"/>
        </w:rPr>
      </w:pPr>
      <w:r w:rsidRPr="003F2D2B">
        <w:rPr>
          <w:rFonts w:ascii="Arial" w:hAnsi="Arial" w:cs="Arial"/>
          <w:color w:val="222222"/>
        </w:rPr>
        <w:t xml:space="preserve">Југоисток - 1380 корисника </w:t>
      </w:r>
    </w:p>
    <w:p w:rsidR="00740848" w:rsidRPr="003F2D2B" w:rsidRDefault="00740848" w:rsidP="00C46D23">
      <w:pPr>
        <w:pStyle w:val="ListParagraph"/>
        <w:numPr>
          <w:ilvl w:val="1"/>
          <w:numId w:val="49"/>
        </w:numPr>
        <w:jc w:val="both"/>
        <w:rPr>
          <w:rFonts w:ascii="Arial" w:hAnsi="Arial" w:cs="Arial"/>
          <w:color w:val="222222"/>
        </w:rPr>
      </w:pPr>
      <w:r w:rsidRPr="003F2D2B">
        <w:rPr>
          <w:rFonts w:ascii="Arial" w:hAnsi="Arial" w:cs="Arial"/>
          <w:color w:val="222222"/>
        </w:rPr>
        <w:t xml:space="preserve">Електродистрибуција Београд - 1236 корисника </w:t>
      </w:r>
    </w:p>
    <w:p w:rsidR="00740848" w:rsidRPr="003F2D2B" w:rsidRDefault="00740848" w:rsidP="00C46D23">
      <w:pPr>
        <w:pStyle w:val="ListParagraph"/>
        <w:numPr>
          <w:ilvl w:val="0"/>
          <w:numId w:val="49"/>
        </w:numPr>
        <w:jc w:val="both"/>
        <w:rPr>
          <w:rFonts w:ascii="Arial" w:hAnsi="Arial" w:cs="Arial"/>
          <w:color w:val="222222"/>
        </w:rPr>
      </w:pPr>
      <w:r w:rsidRPr="003F2D2B">
        <w:rPr>
          <w:rFonts w:ascii="Arial" w:hAnsi="Arial" w:cs="Arial"/>
          <w:color w:val="222222"/>
        </w:rPr>
        <w:t xml:space="preserve">Приступ ресурсима и сервисима у постојећем домену мигрираним корисницима мора да буде омогућен </w:t>
      </w:r>
      <w:r>
        <w:rPr>
          <w:rFonts w:ascii="Arial" w:hAnsi="Arial" w:cs="Arial"/>
          <w:color w:val="222222"/>
        </w:rPr>
        <w:t>и</w:t>
      </w:r>
      <w:r w:rsidRPr="003F2D2B">
        <w:rPr>
          <w:rFonts w:ascii="Arial" w:hAnsi="Arial" w:cs="Arial"/>
          <w:color w:val="222222"/>
        </w:rPr>
        <w:t xml:space="preserve"> </w:t>
      </w:r>
      <w:r>
        <w:rPr>
          <w:rFonts w:ascii="Arial" w:hAnsi="Arial" w:cs="Arial"/>
          <w:color w:val="222222"/>
        </w:rPr>
        <w:t>након миграције</w:t>
      </w:r>
    </w:p>
    <w:p w:rsidR="00740848" w:rsidRPr="003F2D2B" w:rsidRDefault="00740848" w:rsidP="00C46D23">
      <w:pPr>
        <w:pStyle w:val="ListParagraph"/>
        <w:numPr>
          <w:ilvl w:val="0"/>
          <w:numId w:val="49"/>
        </w:numPr>
        <w:jc w:val="both"/>
        <w:rPr>
          <w:rFonts w:ascii="Arial" w:hAnsi="Arial" w:cs="Arial"/>
          <w:color w:val="222222"/>
        </w:rPr>
      </w:pPr>
      <w:r w:rsidRPr="003F2D2B">
        <w:rPr>
          <w:rFonts w:ascii="Arial" w:hAnsi="Arial" w:cs="Arial"/>
          <w:color w:val="222222"/>
        </w:rPr>
        <w:t>Подржана опц</w:t>
      </w:r>
      <w:r>
        <w:rPr>
          <w:rFonts w:ascii="Arial" w:hAnsi="Arial" w:cs="Arial"/>
          <w:color w:val="222222"/>
        </w:rPr>
        <w:t>ија фазног приступа миграцији</w:t>
      </w:r>
    </w:p>
    <w:p w:rsidR="00740848" w:rsidRPr="003F2D2B" w:rsidRDefault="00740848" w:rsidP="00C46D23">
      <w:pPr>
        <w:pStyle w:val="ListParagraph"/>
        <w:numPr>
          <w:ilvl w:val="0"/>
          <w:numId w:val="49"/>
        </w:numPr>
        <w:jc w:val="both"/>
        <w:rPr>
          <w:rFonts w:ascii="Arial" w:hAnsi="Arial" w:cs="Arial"/>
          <w:color w:val="222222"/>
        </w:rPr>
      </w:pPr>
      <w:r w:rsidRPr="003F2D2B">
        <w:rPr>
          <w:rFonts w:ascii="Arial" w:hAnsi="Arial" w:cs="Arial"/>
          <w:color w:val="222222"/>
        </w:rPr>
        <w:lastRenderedPageBreak/>
        <w:t>У току миграције морају се поштовати установљена организ</w:t>
      </w:r>
      <w:r>
        <w:rPr>
          <w:rFonts w:ascii="Arial" w:hAnsi="Arial" w:cs="Arial"/>
          <w:color w:val="222222"/>
        </w:rPr>
        <w:t>ација АД, политике, процедуре</w:t>
      </w:r>
    </w:p>
    <w:p w:rsidR="00740848" w:rsidRDefault="00740848" w:rsidP="00740848">
      <w:pPr>
        <w:jc w:val="both"/>
        <w:rPr>
          <w:rFonts w:ascii="Arial" w:hAnsi="Arial" w:cs="Arial"/>
          <w:color w:val="222222"/>
        </w:rPr>
      </w:pPr>
      <w:r w:rsidRPr="003F2D2B">
        <w:rPr>
          <w:rFonts w:ascii="Arial" w:hAnsi="Arial" w:cs="Arial"/>
          <w:color w:val="222222"/>
        </w:rPr>
        <w:t xml:space="preserve">ЕПС очекује следеће активности понуђача: </w:t>
      </w:r>
    </w:p>
    <w:p w:rsidR="00740848" w:rsidRPr="003F2D2B" w:rsidRDefault="00740848" w:rsidP="00C46D23">
      <w:pPr>
        <w:pStyle w:val="ListParagraph"/>
        <w:numPr>
          <w:ilvl w:val="0"/>
          <w:numId w:val="50"/>
        </w:numPr>
        <w:jc w:val="both"/>
        <w:rPr>
          <w:rFonts w:ascii="Arial" w:hAnsi="Arial" w:cs="Arial"/>
          <w:color w:val="222222"/>
        </w:rPr>
      </w:pPr>
      <w:r w:rsidRPr="003F2D2B">
        <w:rPr>
          <w:rFonts w:ascii="Arial" w:hAnsi="Arial" w:cs="Arial"/>
          <w:color w:val="222222"/>
        </w:rPr>
        <w:t xml:space="preserve">Анализа ИТ окружења у дистрибутивним ентитетима </w:t>
      </w:r>
    </w:p>
    <w:p w:rsidR="00740848" w:rsidRPr="003F2D2B" w:rsidRDefault="00740848" w:rsidP="00C46D23">
      <w:pPr>
        <w:pStyle w:val="ListParagraph"/>
        <w:numPr>
          <w:ilvl w:val="0"/>
          <w:numId w:val="50"/>
        </w:numPr>
        <w:jc w:val="both"/>
        <w:rPr>
          <w:rFonts w:ascii="Arial" w:hAnsi="Arial" w:cs="Arial"/>
          <w:color w:val="222222"/>
        </w:rPr>
      </w:pPr>
      <w:r w:rsidRPr="003F2D2B">
        <w:rPr>
          <w:rFonts w:ascii="Arial" w:hAnsi="Arial" w:cs="Arial"/>
          <w:color w:val="222222"/>
        </w:rPr>
        <w:t>Разво</w:t>
      </w:r>
      <w:r>
        <w:rPr>
          <w:rFonts w:ascii="Arial" w:hAnsi="Arial" w:cs="Arial"/>
          <w:color w:val="222222"/>
        </w:rPr>
        <w:t>ј процедура за фазну миграцију, с</w:t>
      </w:r>
      <w:r w:rsidRPr="003F2D2B">
        <w:rPr>
          <w:rFonts w:ascii="Arial" w:hAnsi="Arial" w:cs="Arial"/>
          <w:color w:val="222222"/>
        </w:rPr>
        <w:t xml:space="preserve">а постојећих система за размену ел. поште на централни систем </w:t>
      </w:r>
    </w:p>
    <w:p w:rsidR="00740848" w:rsidRPr="003F2D2B" w:rsidRDefault="00740848" w:rsidP="00C46D23">
      <w:pPr>
        <w:pStyle w:val="ListParagraph"/>
        <w:numPr>
          <w:ilvl w:val="0"/>
          <w:numId w:val="50"/>
        </w:numPr>
        <w:jc w:val="both"/>
        <w:rPr>
          <w:rFonts w:ascii="Arial" w:hAnsi="Arial" w:cs="Arial"/>
          <w:color w:val="222222"/>
        </w:rPr>
      </w:pPr>
      <w:r w:rsidRPr="003F2D2B">
        <w:rPr>
          <w:rFonts w:ascii="Arial" w:hAnsi="Arial" w:cs="Arial"/>
          <w:color w:val="222222"/>
        </w:rPr>
        <w:t xml:space="preserve">Дефинисање плана </w:t>
      </w:r>
      <w:r>
        <w:rPr>
          <w:rFonts w:ascii="Arial" w:hAnsi="Arial" w:cs="Arial"/>
          <w:color w:val="222222"/>
        </w:rPr>
        <w:t>и</w:t>
      </w:r>
      <w:r w:rsidRPr="003F2D2B">
        <w:rPr>
          <w:rFonts w:ascii="Arial" w:hAnsi="Arial" w:cs="Arial"/>
          <w:color w:val="222222"/>
        </w:rPr>
        <w:t xml:space="preserve"> асистенција приликом реконфигурације централног АД </w:t>
      </w:r>
      <w:r>
        <w:rPr>
          <w:rFonts w:ascii="Arial" w:hAnsi="Arial" w:cs="Arial"/>
          <w:color w:val="222222"/>
        </w:rPr>
        <w:t>и</w:t>
      </w:r>
      <w:r w:rsidRPr="003F2D2B">
        <w:rPr>
          <w:rFonts w:ascii="Arial" w:hAnsi="Arial" w:cs="Arial"/>
          <w:color w:val="222222"/>
        </w:rPr>
        <w:t xml:space="preserve"> система за размену ел. поште </w:t>
      </w:r>
    </w:p>
    <w:p w:rsidR="00740848" w:rsidRPr="003F2D2B" w:rsidRDefault="00740848" w:rsidP="00C46D23">
      <w:pPr>
        <w:pStyle w:val="ListParagraph"/>
        <w:numPr>
          <w:ilvl w:val="0"/>
          <w:numId w:val="50"/>
        </w:numPr>
        <w:jc w:val="both"/>
        <w:rPr>
          <w:rFonts w:ascii="Arial" w:hAnsi="Arial" w:cs="Arial"/>
          <w:color w:val="222222"/>
        </w:rPr>
      </w:pPr>
      <w:r w:rsidRPr="003F2D2B">
        <w:rPr>
          <w:rFonts w:ascii="Arial" w:hAnsi="Arial" w:cs="Arial"/>
          <w:color w:val="222222"/>
        </w:rPr>
        <w:t xml:space="preserve">Асистенција ЕПС тиму приликом припреме за транзицију </w:t>
      </w:r>
    </w:p>
    <w:p w:rsidR="00740848" w:rsidRPr="003F2D2B" w:rsidRDefault="00EF0535" w:rsidP="00C46D23">
      <w:pPr>
        <w:pStyle w:val="ListParagraph"/>
        <w:numPr>
          <w:ilvl w:val="0"/>
          <w:numId w:val="50"/>
        </w:numPr>
        <w:jc w:val="both"/>
        <w:rPr>
          <w:rFonts w:ascii="Arial" w:hAnsi="Arial" w:cs="Arial"/>
          <w:color w:val="222222"/>
        </w:rPr>
      </w:pPr>
      <w:r>
        <w:rPr>
          <w:rFonts w:ascii="Arial" w:hAnsi="Arial" w:cs="Arial"/>
          <w:color w:val="222222"/>
        </w:rPr>
        <w:t xml:space="preserve">Миграција </w:t>
      </w:r>
      <w:r w:rsidR="00740848">
        <w:rPr>
          <w:rFonts w:ascii="Arial" w:hAnsi="Arial" w:cs="Arial"/>
          <w:color w:val="222222"/>
        </w:rPr>
        <w:t>5400 корисник</w:t>
      </w:r>
      <w:r w:rsidR="00740848" w:rsidRPr="003F2D2B">
        <w:rPr>
          <w:rFonts w:ascii="Arial" w:hAnsi="Arial" w:cs="Arial"/>
          <w:color w:val="222222"/>
        </w:rPr>
        <w:t xml:space="preserve">а из постојећег у централни АД </w:t>
      </w:r>
    </w:p>
    <w:p w:rsidR="00740848" w:rsidRDefault="00EF0535" w:rsidP="00C46D23">
      <w:pPr>
        <w:pStyle w:val="ListParagraph"/>
        <w:numPr>
          <w:ilvl w:val="0"/>
          <w:numId w:val="50"/>
        </w:numPr>
        <w:jc w:val="both"/>
        <w:rPr>
          <w:rFonts w:ascii="Arial" w:hAnsi="Arial" w:cs="Arial"/>
          <w:color w:val="222222"/>
        </w:rPr>
      </w:pPr>
      <w:r>
        <w:rPr>
          <w:rFonts w:ascii="Arial" w:hAnsi="Arial" w:cs="Arial"/>
          <w:color w:val="222222"/>
        </w:rPr>
        <w:t xml:space="preserve">Миграција </w:t>
      </w:r>
      <w:r w:rsidR="00740848" w:rsidRPr="003F2D2B">
        <w:rPr>
          <w:rFonts w:ascii="Arial" w:hAnsi="Arial" w:cs="Arial"/>
          <w:color w:val="222222"/>
        </w:rPr>
        <w:t>5400 корисника са постојећих (</w:t>
      </w:r>
      <w:r w:rsidR="00740848">
        <w:rPr>
          <w:rFonts w:ascii="Arial" w:hAnsi="Arial" w:cs="Arial"/>
          <w:color w:val="222222"/>
        </w:rPr>
        <w:t>Exchange</w:t>
      </w:r>
      <w:r w:rsidR="00740848" w:rsidRPr="003F2D2B">
        <w:rPr>
          <w:rFonts w:ascii="Arial" w:hAnsi="Arial" w:cs="Arial"/>
          <w:color w:val="222222"/>
        </w:rPr>
        <w:t xml:space="preserve"> и други) система за размену ел. поште на централни систем (базиран на </w:t>
      </w:r>
      <w:r w:rsidR="00740848">
        <w:rPr>
          <w:rFonts w:ascii="Arial" w:hAnsi="Arial" w:cs="Arial"/>
          <w:color w:val="222222"/>
        </w:rPr>
        <w:t>Exchange</w:t>
      </w:r>
      <w:r w:rsidR="00740848" w:rsidRPr="003F2D2B">
        <w:rPr>
          <w:rFonts w:ascii="Arial" w:hAnsi="Arial" w:cs="Arial"/>
          <w:color w:val="222222"/>
        </w:rPr>
        <w:t xml:space="preserve"> 2</w:t>
      </w:r>
      <w:r w:rsidR="00740848">
        <w:rPr>
          <w:rFonts w:ascii="Arial" w:hAnsi="Arial" w:cs="Arial"/>
          <w:color w:val="222222"/>
        </w:rPr>
        <w:t>013 платформи)</w:t>
      </w:r>
    </w:p>
    <w:p w:rsidR="00740848" w:rsidRDefault="00740848" w:rsidP="00740848">
      <w:pPr>
        <w:jc w:val="both"/>
        <w:rPr>
          <w:rFonts w:ascii="Arial" w:hAnsi="Arial" w:cs="Arial"/>
          <w:color w:val="222222"/>
        </w:rPr>
      </w:pPr>
      <w:r w:rsidRPr="003F2D2B">
        <w:rPr>
          <w:rFonts w:ascii="Arial" w:hAnsi="Arial" w:cs="Arial"/>
          <w:color w:val="222222"/>
        </w:rPr>
        <w:t xml:space="preserve">Од понуђача се очекују следећи испоручени артифакти: </w:t>
      </w:r>
    </w:p>
    <w:p w:rsidR="00740848" w:rsidRPr="003F2D2B" w:rsidRDefault="00740848" w:rsidP="00C46D23">
      <w:pPr>
        <w:pStyle w:val="ListParagraph"/>
        <w:numPr>
          <w:ilvl w:val="0"/>
          <w:numId w:val="51"/>
        </w:numPr>
        <w:jc w:val="both"/>
        <w:rPr>
          <w:rFonts w:ascii="Arial" w:hAnsi="Arial" w:cs="Arial"/>
          <w:color w:val="222222"/>
        </w:rPr>
      </w:pPr>
      <w:r w:rsidRPr="003F2D2B">
        <w:rPr>
          <w:rFonts w:ascii="Arial" w:hAnsi="Arial" w:cs="Arial"/>
          <w:color w:val="222222"/>
        </w:rPr>
        <w:t xml:space="preserve">Сви корисници и рачунари су мигрирани у </w:t>
      </w:r>
      <w:r>
        <w:rPr>
          <w:rFonts w:ascii="Arial" w:hAnsi="Arial" w:cs="Arial"/>
          <w:color w:val="222222"/>
        </w:rPr>
        <w:t>eps.local</w:t>
      </w:r>
      <w:r w:rsidRPr="003F2D2B">
        <w:rPr>
          <w:rFonts w:ascii="Arial" w:hAnsi="Arial" w:cs="Arial"/>
          <w:color w:val="222222"/>
        </w:rPr>
        <w:t xml:space="preserve"> домен </w:t>
      </w:r>
    </w:p>
    <w:p w:rsidR="00740848" w:rsidRPr="003F2D2B" w:rsidRDefault="00740848" w:rsidP="00C46D23">
      <w:pPr>
        <w:pStyle w:val="ListParagraph"/>
        <w:numPr>
          <w:ilvl w:val="0"/>
          <w:numId w:val="51"/>
        </w:numPr>
        <w:jc w:val="both"/>
        <w:rPr>
          <w:rFonts w:ascii="Arial" w:hAnsi="Arial" w:cs="Arial"/>
          <w:color w:val="222222"/>
        </w:rPr>
      </w:pPr>
      <w:r w:rsidRPr="003F2D2B">
        <w:rPr>
          <w:rFonts w:ascii="Arial" w:hAnsi="Arial" w:cs="Arial"/>
          <w:color w:val="222222"/>
        </w:rPr>
        <w:t xml:space="preserve">Сви корисници у оквиру производних ентитета (око 5400) користе централни систем за размену електронске поште </w:t>
      </w:r>
    </w:p>
    <w:p w:rsidR="00740848" w:rsidRPr="003F2D2B" w:rsidRDefault="00740848" w:rsidP="00C46D23">
      <w:pPr>
        <w:pStyle w:val="ListParagraph"/>
        <w:numPr>
          <w:ilvl w:val="0"/>
          <w:numId w:val="51"/>
        </w:numPr>
        <w:jc w:val="both"/>
        <w:rPr>
          <w:rFonts w:ascii="Arial" w:hAnsi="Arial" w:cs="Arial"/>
          <w:color w:val="222222"/>
        </w:rPr>
      </w:pPr>
      <w:r w:rsidRPr="003F2D2B">
        <w:rPr>
          <w:rFonts w:ascii="Arial" w:hAnsi="Arial" w:cs="Arial"/>
          <w:color w:val="222222"/>
        </w:rPr>
        <w:t>Документација везана за организацију централног А</w:t>
      </w:r>
      <w:r>
        <w:rPr>
          <w:rFonts w:ascii="Arial" w:hAnsi="Arial" w:cs="Arial"/>
          <w:color w:val="222222"/>
        </w:rPr>
        <w:t>Д</w:t>
      </w:r>
      <w:r w:rsidRPr="003F2D2B">
        <w:rPr>
          <w:rFonts w:ascii="Arial" w:hAnsi="Arial" w:cs="Arial"/>
          <w:color w:val="222222"/>
        </w:rPr>
        <w:t xml:space="preserve">а и система </w:t>
      </w:r>
      <w:r>
        <w:rPr>
          <w:rFonts w:ascii="Arial" w:hAnsi="Arial" w:cs="Arial"/>
          <w:color w:val="222222"/>
        </w:rPr>
        <w:t xml:space="preserve">за размену електронске поште </w:t>
      </w:r>
      <w:r w:rsidRPr="003F2D2B">
        <w:rPr>
          <w:rFonts w:ascii="Arial" w:hAnsi="Arial" w:cs="Arial"/>
          <w:color w:val="222222"/>
        </w:rPr>
        <w:t xml:space="preserve">ажурирана </w:t>
      </w:r>
      <w:r>
        <w:rPr>
          <w:rFonts w:ascii="Arial" w:hAnsi="Arial" w:cs="Arial"/>
          <w:color w:val="222222"/>
        </w:rPr>
        <w:t xml:space="preserve">је </w:t>
      </w:r>
      <w:r w:rsidRPr="003F2D2B">
        <w:rPr>
          <w:rFonts w:ascii="Arial" w:hAnsi="Arial" w:cs="Arial"/>
          <w:color w:val="222222"/>
        </w:rPr>
        <w:t xml:space="preserve">и осликава ново стање </w:t>
      </w:r>
    </w:p>
    <w:p w:rsidR="00740848" w:rsidRPr="003F2D2B" w:rsidRDefault="00740848" w:rsidP="00C46D23">
      <w:pPr>
        <w:pStyle w:val="ListParagraph"/>
        <w:numPr>
          <w:ilvl w:val="0"/>
          <w:numId w:val="51"/>
        </w:numPr>
        <w:jc w:val="both"/>
        <w:rPr>
          <w:rFonts w:ascii="Arial" w:hAnsi="Arial" w:cs="Arial"/>
          <w:color w:val="222222"/>
        </w:rPr>
      </w:pPr>
      <w:r w:rsidRPr="003F2D2B">
        <w:rPr>
          <w:rFonts w:ascii="Arial" w:hAnsi="Arial" w:cs="Arial"/>
          <w:color w:val="222222"/>
        </w:rPr>
        <w:t>Оперативна упутства су ажурирана и испоручена новим администраторима</w:t>
      </w:r>
    </w:p>
    <w:p w:rsidR="00740848" w:rsidRPr="00303723" w:rsidRDefault="00740848" w:rsidP="00C46D23">
      <w:pPr>
        <w:keepNext/>
        <w:numPr>
          <w:ilvl w:val="1"/>
          <w:numId w:val="29"/>
        </w:numPr>
        <w:suppressAutoHyphens w:val="0"/>
        <w:spacing w:after="120" w:line="276" w:lineRule="auto"/>
        <w:ind w:left="720" w:hanging="720"/>
        <w:jc w:val="both"/>
        <w:outlineLvl w:val="0"/>
        <w:rPr>
          <w:rStyle w:val="hps"/>
          <w:rFonts w:ascii="Arial" w:hAnsi="Arial" w:cs="Arial"/>
          <w:b/>
          <w:color w:val="222222"/>
        </w:rPr>
      </w:pPr>
      <w:bookmarkStart w:id="318" w:name="_Toc412153061"/>
      <w:bookmarkStart w:id="319" w:name="_Toc412153062"/>
      <w:bookmarkStart w:id="320" w:name="_Toc412153063"/>
      <w:bookmarkStart w:id="321" w:name="_Toc449464793"/>
      <w:bookmarkStart w:id="322" w:name="_Toc422953281"/>
      <w:bookmarkEnd w:id="318"/>
      <w:bookmarkEnd w:id="319"/>
      <w:bookmarkEnd w:id="320"/>
      <w:r w:rsidRPr="004B1E03">
        <w:rPr>
          <w:rStyle w:val="hps"/>
          <w:rFonts w:ascii="Arial" w:hAnsi="Arial" w:cs="Arial"/>
          <w:b/>
          <w:color w:val="222222"/>
        </w:rPr>
        <w:t>Развој корпоративног имиџа Windows 10 за радне станице у ЕПС-у</w:t>
      </w:r>
      <w:bookmarkEnd w:id="321"/>
      <w:r w:rsidRPr="004B1E03">
        <w:rPr>
          <w:rStyle w:val="hps"/>
          <w:rFonts w:ascii="Arial" w:hAnsi="Arial" w:cs="Arial"/>
          <w:b/>
          <w:color w:val="222222"/>
        </w:rPr>
        <w:t xml:space="preserve"> </w:t>
      </w:r>
      <w:bookmarkEnd w:id="322"/>
    </w:p>
    <w:p w:rsidR="00740848" w:rsidRPr="00303723" w:rsidRDefault="00740848" w:rsidP="00740848">
      <w:pPr>
        <w:jc w:val="both"/>
        <w:rPr>
          <w:rFonts w:ascii="Arial" w:hAnsi="Arial" w:cs="Arial"/>
          <w:color w:val="222222"/>
        </w:rPr>
      </w:pPr>
      <w:bookmarkStart w:id="323" w:name="_Toc422953282"/>
      <w:r w:rsidRPr="00303723">
        <w:rPr>
          <w:rFonts w:ascii="Arial" w:hAnsi="Arial" w:cs="Arial"/>
          <w:color w:val="222222"/>
        </w:rPr>
        <w:t>Тренутно већина радн</w:t>
      </w:r>
      <w:r>
        <w:rPr>
          <w:rFonts w:ascii="Arial" w:hAnsi="Arial" w:cs="Arial"/>
          <w:color w:val="222222"/>
        </w:rPr>
        <w:t xml:space="preserve">их станица </w:t>
      </w:r>
      <w:r w:rsidRPr="00303723">
        <w:rPr>
          <w:rFonts w:ascii="Arial" w:hAnsi="Arial" w:cs="Arial"/>
          <w:color w:val="222222"/>
        </w:rPr>
        <w:t>у ЕПС</w:t>
      </w:r>
      <w:r>
        <w:rPr>
          <w:rFonts w:ascii="Arial" w:hAnsi="Arial" w:cs="Arial"/>
          <w:color w:val="222222"/>
        </w:rPr>
        <w:t xml:space="preserve"> користи</w:t>
      </w:r>
      <w:r w:rsidRPr="00303723">
        <w:rPr>
          <w:rFonts w:ascii="Arial" w:hAnsi="Arial" w:cs="Arial"/>
          <w:color w:val="222222"/>
        </w:rPr>
        <w:t xml:space="preserve"> </w:t>
      </w:r>
      <w:r>
        <w:rPr>
          <w:rFonts w:ascii="Arial" w:hAnsi="Arial" w:cs="Arial"/>
          <w:color w:val="222222"/>
          <w:lang w:val="en-US"/>
        </w:rPr>
        <w:t>W</w:t>
      </w:r>
      <w:r>
        <w:rPr>
          <w:rFonts w:ascii="Arial" w:hAnsi="Arial" w:cs="Arial"/>
          <w:color w:val="222222"/>
        </w:rPr>
        <w:t>indovs</w:t>
      </w:r>
      <w:r w:rsidRPr="00303723">
        <w:rPr>
          <w:rFonts w:ascii="Arial" w:hAnsi="Arial" w:cs="Arial"/>
          <w:color w:val="222222"/>
        </w:rPr>
        <w:t xml:space="preserve"> 7</w:t>
      </w:r>
      <w:r>
        <w:rPr>
          <w:rFonts w:ascii="Arial" w:hAnsi="Arial" w:cs="Arial"/>
          <w:color w:val="222222"/>
        </w:rPr>
        <w:t>, а такође је</w:t>
      </w:r>
      <w:r w:rsidRPr="00303723">
        <w:rPr>
          <w:rFonts w:ascii="Arial" w:hAnsi="Arial" w:cs="Arial"/>
          <w:color w:val="222222"/>
        </w:rPr>
        <w:t xml:space="preserve"> и даље значајно присуство </w:t>
      </w:r>
      <w:r w:rsidRPr="000B04E8">
        <w:rPr>
          <w:rFonts w:ascii="Arial" w:hAnsi="Arial" w:cs="Arial"/>
          <w:color w:val="222222"/>
        </w:rPr>
        <w:t>Windows XP</w:t>
      </w:r>
      <w:r>
        <w:rPr>
          <w:rFonts w:ascii="Arial" w:hAnsi="Arial" w:cs="Arial"/>
          <w:color w:val="222222"/>
        </w:rPr>
        <w:t xml:space="preserve"> оперативног система. Радне станице нису </w:t>
      </w:r>
      <w:r w:rsidRPr="00303723">
        <w:rPr>
          <w:rFonts w:ascii="Arial" w:hAnsi="Arial" w:cs="Arial"/>
          <w:color w:val="222222"/>
        </w:rPr>
        <w:t xml:space="preserve">у складу са заједничким стандардима - </w:t>
      </w:r>
      <w:r>
        <w:rPr>
          <w:rFonts w:ascii="Arial" w:hAnsi="Arial" w:cs="Arial"/>
          <w:color w:val="222222"/>
        </w:rPr>
        <w:t>различити</w:t>
      </w:r>
      <w:r w:rsidRPr="00303723">
        <w:rPr>
          <w:rFonts w:ascii="Arial" w:hAnsi="Arial" w:cs="Arial"/>
          <w:color w:val="222222"/>
        </w:rPr>
        <w:t xml:space="preserve"> процес</w:t>
      </w:r>
      <w:r>
        <w:rPr>
          <w:rFonts w:ascii="Arial" w:hAnsi="Arial" w:cs="Arial"/>
          <w:color w:val="222222"/>
        </w:rPr>
        <w:t>и и алати</w:t>
      </w:r>
      <w:r w:rsidRPr="00303723">
        <w:rPr>
          <w:rFonts w:ascii="Arial" w:hAnsi="Arial" w:cs="Arial"/>
          <w:color w:val="222222"/>
        </w:rPr>
        <w:t xml:space="preserve"> се користе за </w:t>
      </w:r>
      <w:r>
        <w:rPr>
          <w:rFonts w:ascii="Arial" w:hAnsi="Arial" w:cs="Arial"/>
          <w:color w:val="222222"/>
        </w:rPr>
        <w:t>прављење</w:t>
      </w:r>
      <w:r w:rsidRPr="00303723">
        <w:rPr>
          <w:rFonts w:ascii="Arial" w:hAnsi="Arial" w:cs="Arial"/>
          <w:color w:val="222222"/>
        </w:rPr>
        <w:t xml:space="preserve"> и постављање </w:t>
      </w:r>
      <w:r>
        <w:rPr>
          <w:rFonts w:ascii="Arial" w:hAnsi="Arial" w:cs="Arial"/>
          <w:color w:val="222222"/>
        </w:rPr>
        <w:t>имиџа оперативног система</w:t>
      </w:r>
      <w:r w:rsidRPr="00303723">
        <w:rPr>
          <w:rFonts w:ascii="Arial" w:hAnsi="Arial" w:cs="Arial"/>
          <w:color w:val="222222"/>
        </w:rPr>
        <w:t xml:space="preserve"> </w:t>
      </w:r>
      <w:r>
        <w:rPr>
          <w:rFonts w:ascii="Arial" w:hAnsi="Arial" w:cs="Arial"/>
          <w:color w:val="222222"/>
        </w:rPr>
        <w:t>у</w:t>
      </w:r>
      <w:r w:rsidRPr="00303723">
        <w:rPr>
          <w:rFonts w:ascii="Arial" w:hAnsi="Arial" w:cs="Arial"/>
          <w:color w:val="222222"/>
        </w:rPr>
        <w:t xml:space="preserve"> ЕПС</w:t>
      </w:r>
      <w:r>
        <w:rPr>
          <w:rFonts w:ascii="Arial" w:hAnsi="Arial" w:cs="Arial"/>
          <w:color w:val="222222"/>
        </w:rPr>
        <w:t xml:space="preserve"> </w:t>
      </w:r>
      <w:r w:rsidR="00755063">
        <w:rPr>
          <w:rFonts w:ascii="Arial" w:hAnsi="Arial" w:cs="Arial"/>
          <w:color w:val="222222"/>
        </w:rPr>
        <w:t>огранцима</w:t>
      </w:r>
      <w:r w:rsidRPr="00303723">
        <w:rPr>
          <w:rFonts w:ascii="Arial" w:hAnsi="Arial" w:cs="Arial"/>
          <w:color w:val="222222"/>
        </w:rPr>
        <w:t>. Недостатак стандардизације и употреба наслеђе</w:t>
      </w:r>
      <w:r>
        <w:rPr>
          <w:rFonts w:ascii="Arial" w:hAnsi="Arial" w:cs="Arial"/>
          <w:color w:val="222222"/>
        </w:rPr>
        <w:t>них</w:t>
      </w:r>
      <w:r w:rsidRPr="00303723">
        <w:rPr>
          <w:rFonts w:ascii="Arial" w:hAnsi="Arial" w:cs="Arial"/>
          <w:color w:val="222222"/>
        </w:rPr>
        <w:t xml:space="preserve"> софтверск</w:t>
      </w:r>
      <w:r>
        <w:rPr>
          <w:rFonts w:ascii="Arial" w:hAnsi="Arial" w:cs="Arial"/>
          <w:color w:val="222222"/>
        </w:rPr>
        <w:t>их платформи</w:t>
      </w:r>
      <w:r w:rsidRPr="00303723">
        <w:rPr>
          <w:rFonts w:ascii="Arial" w:hAnsi="Arial" w:cs="Arial"/>
          <w:color w:val="222222"/>
        </w:rPr>
        <w:t xml:space="preserve"> негативно утиче на продуктивност </w:t>
      </w:r>
      <w:r>
        <w:rPr>
          <w:rFonts w:ascii="Arial" w:hAnsi="Arial" w:cs="Arial"/>
          <w:color w:val="222222"/>
        </w:rPr>
        <w:t>крајњих</w:t>
      </w:r>
      <w:r w:rsidRPr="00303723">
        <w:rPr>
          <w:rFonts w:ascii="Arial" w:hAnsi="Arial" w:cs="Arial"/>
          <w:color w:val="222222"/>
        </w:rPr>
        <w:t xml:space="preserve"> корисника и </w:t>
      </w:r>
      <w:r>
        <w:rPr>
          <w:rFonts w:ascii="Arial" w:hAnsi="Arial" w:cs="Arial"/>
          <w:color w:val="222222"/>
        </w:rPr>
        <w:t xml:space="preserve">значајно </w:t>
      </w:r>
      <w:r w:rsidRPr="00303723">
        <w:rPr>
          <w:rFonts w:ascii="Arial" w:hAnsi="Arial" w:cs="Arial"/>
          <w:color w:val="222222"/>
        </w:rPr>
        <w:t>повећа</w:t>
      </w:r>
      <w:r>
        <w:rPr>
          <w:rFonts w:ascii="Arial" w:hAnsi="Arial" w:cs="Arial"/>
          <w:color w:val="222222"/>
        </w:rPr>
        <w:t>ва</w:t>
      </w:r>
      <w:r w:rsidRPr="00303723">
        <w:rPr>
          <w:rFonts w:ascii="Arial" w:hAnsi="Arial" w:cs="Arial"/>
          <w:color w:val="222222"/>
        </w:rPr>
        <w:t xml:space="preserve"> оперативне </w:t>
      </w:r>
      <w:r>
        <w:rPr>
          <w:rFonts w:ascii="Arial" w:hAnsi="Arial" w:cs="Arial"/>
          <w:color w:val="222222"/>
        </w:rPr>
        <w:t>трошкове</w:t>
      </w:r>
      <w:r w:rsidRPr="00303723">
        <w:rPr>
          <w:rFonts w:ascii="Arial" w:hAnsi="Arial" w:cs="Arial"/>
          <w:color w:val="222222"/>
        </w:rPr>
        <w:t>.</w:t>
      </w:r>
    </w:p>
    <w:p w:rsidR="00740848" w:rsidRDefault="00740848" w:rsidP="00740848">
      <w:pPr>
        <w:jc w:val="both"/>
        <w:rPr>
          <w:rFonts w:ascii="Arial" w:hAnsi="Arial" w:cs="Arial"/>
          <w:color w:val="222222"/>
        </w:rPr>
      </w:pPr>
      <w:r w:rsidRPr="00303723">
        <w:rPr>
          <w:rFonts w:ascii="Arial" w:hAnsi="Arial" w:cs="Arial"/>
          <w:color w:val="222222"/>
        </w:rPr>
        <w:t xml:space="preserve">ЕПС планира да модернизује и стандардизује </w:t>
      </w:r>
      <w:r>
        <w:rPr>
          <w:rFonts w:ascii="Arial" w:hAnsi="Arial" w:cs="Arial"/>
          <w:color w:val="222222"/>
        </w:rPr>
        <w:t>раднe</w:t>
      </w:r>
      <w:r w:rsidRPr="00303723">
        <w:rPr>
          <w:rFonts w:ascii="Arial" w:hAnsi="Arial" w:cs="Arial"/>
          <w:color w:val="222222"/>
        </w:rPr>
        <w:t xml:space="preserve"> станиц</w:t>
      </w:r>
      <w:r>
        <w:rPr>
          <w:rFonts w:ascii="Arial" w:hAnsi="Arial" w:cs="Arial"/>
          <w:color w:val="222222"/>
        </w:rPr>
        <w:t>e</w:t>
      </w:r>
      <w:r w:rsidRPr="00303723">
        <w:rPr>
          <w:rFonts w:ascii="Arial" w:hAnsi="Arial" w:cs="Arial"/>
          <w:color w:val="222222"/>
        </w:rPr>
        <w:t xml:space="preserve"> на</w:t>
      </w:r>
      <w:r>
        <w:rPr>
          <w:rFonts w:ascii="Arial" w:hAnsi="Arial" w:cs="Arial"/>
          <w:color w:val="222222"/>
        </w:rPr>
        <w:t xml:space="preserve"> оперативни систем</w:t>
      </w:r>
      <w:r w:rsidRPr="00303723">
        <w:rPr>
          <w:rFonts w:ascii="Arial" w:hAnsi="Arial" w:cs="Arial"/>
          <w:color w:val="222222"/>
        </w:rPr>
        <w:t xml:space="preserve"> </w:t>
      </w:r>
      <w:r>
        <w:rPr>
          <w:rFonts w:ascii="Arial" w:hAnsi="Arial" w:cs="Arial"/>
          <w:color w:val="222222"/>
          <w:lang w:val="en-US"/>
        </w:rPr>
        <w:t>Windows</w:t>
      </w:r>
      <w:r w:rsidRPr="00303723">
        <w:rPr>
          <w:rFonts w:ascii="Arial" w:hAnsi="Arial" w:cs="Arial"/>
          <w:color w:val="222222"/>
        </w:rPr>
        <w:t xml:space="preserve"> 10, </w:t>
      </w:r>
      <w:r>
        <w:rPr>
          <w:rFonts w:ascii="Arial" w:hAnsi="Arial" w:cs="Arial"/>
          <w:color w:val="222222"/>
        </w:rPr>
        <w:t xml:space="preserve">што </w:t>
      </w:r>
      <w:r w:rsidRPr="00303723">
        <w:rPr>
          <w:rFonts w:ascii="Arial" w:hAnsi="Arial" w:cs="Arial"/>
          <w:color w:val="222222"/>
        </w:rPr>
        <w:t>ће резулт</w:t>
      </w:r>
      <w:r>
        <w:rPr>
          <w:rFonts w:ascii="Arial" w:hAnsi="Arial" w:cs="Arial"/>
          <w:color w:val="222222"/>
        </w:rPr>
        <w:t>ова</w:t>
      </w:r>
      <w:r w:rsidRPr="00303723">
        <w:rPr>
          <w:rFonts w:ascii="Arial" w:hAnsi="Arial" w:cs="Arial"/>
          <w:color w:val="222222"/>
        </w:rPr>
        <w:t>ти ефикаснијим могућности</w:t>
      </w:r>
      <w:r>
        <w:rPr>
          <w:rFonts w:ascii="Arial" w:hAnsi="Arial" w:cs="Arial"/>
          <w:color w:val="222222"/>
        </w:rPr>
        <w:t>ма</w:t>
      </w:r>
      <w:r w:rsidRPr="00303723">
        <w:rPr>
          <w:rFonts w:ascii="Arial" w:hAnsi="Arial" w:cs="Arial"/>
          <w:color w:val="222222"/>
        </w:rPr>
        <w:t xml:space="preserve"> управљања и значајно</w:t>
      </w:r>
      <w:r>
        <w:rPr>
          <w:rFonts w:ascii="Arial" w:hAnsi="Arial" w:cs="Arial"/>
          <w:color w:val="222222"/>
        </w:rPr>
        <w:t>м побољшању</w:t>
      </w:r>
      <w:r w:rsidRPr="00303723">
        <w:rPr>
          <w:rFonts w:ascii="Arial" w:hAnsi="Arial" w:cs="Arial"/>
          <w:color w:val="222222"/>
        </w:rPr>
        <w:t xml:space="preserve"> безбедност</w:t>
      </w:r>
      <w:r>
        <w:rPr>
          <w:rFonts w:ascii="Arial" w:hAnsi="Arial" w:cs="Arial"/>
          <w:color w:val="222222"/>
        </w:rPr>
        <w:t>и.</w:t>
      </w:r>
    </w:p>
    <w:p w:rsidR="00740848" w:rsidRPr="00303723" w:rsidRDefault="00740848" w:rsidP="00740848">
      <w:pPr>
        <w:jc w:val="both"/>
        <w:rPr>
          <w:rFonts w:ascii="Arial" w:hAnsi="Arial" w:cs="Arial"/>
          <w:color w:val="222222"/>
        </w:rPr>
      </w:pPr>
    </w:p>
    <w:p w:rsidR="00740848" w:rsidRDefault="00740848" w:rsidP="00740848">
      <w:pPr>
        <w:jc w:val="both"/>
        <w:rPr>
          <w:rFonts w:ascii="Arial" w:hAnsi="Arial" w:cs="Arial"/>
          <w:color w:val="222222"/>
        </w:rPr>
      </w:pPr>
      <w:r w:rsidRPr="00303723">
        <w:rPr>
          <w:rFonts w:ascii="Arial" w:hAnsi="Arial" w:cs="Arial"/>
          <w:color w:val="222222"/>
        </w:rPr>
        <w:t xml:space="preserve">Решење </w:t>
      </w:r>
      <w:r>
        <w:rPr>
          <w:rFonts w:ascii="Arial" w:hAnsi="Arial" w:cs="Arial"/>
          <w:color w:val="222222"/>
        </w:rPr>
        <w:t>мора да испуни следећe</w:t>
      </w:r>
      <w:r w:rsidRPr="00303723">
        <w:rPr>
          <w:rFonts w:ascii="Arial" w:hAnsi="Arial" w:cs="Arial"/>
          <w:color w:val="222222"/>
        </w:rPr>
        <w:t xml:space="preserve"> захтеве:</w:t>
      </w:r>
    </w:p>
    <w:p w:rsidR="00740848" w:rsidRPr="00AA7CBC" w:rsidRDefault="00740848" w:rsidP="00C46D23">
      <w:pPr>
        <w:pStyle w:val="ListParagraph"/>
        <w:numPr>
          <w:ilvl w:val="0"/>
          <w:numId w:val="65"/>
        </w:numPr>
        <w:jc w:val="both"/>
        <w:rPr>
          <w:rFonts w:ascii="Arial" w:hAnsi="Arial" w:cs="Arial"/>
          <w:color w:val="222222"/>
        </w:rPr>
      </w:pPr>
      <w:r w:rsidRPr="00AA7CBC">
        <w:rPr>
          <w:rFonts w:ascii="Arial" w:hAnsi="Arial" w:cs="Arial"/>
          <w:color w:val="222222"/>
        </w:rPr>
        <w:t xml:space="preserve">Решење користи сервис за прављење имиџа (Image Creation Service) базиран на MDT, као инжењеринг платформе за имиџ оперативног система </w:t>
      </w:r>
    </w:p>
    <w:p w:rsidR="00740848" w:rsidRPr="00AA7CBC" w:rsidRDefault="00740848" w:rsidP="00C46D23">
      <w:pPr>
        <w:pStyle w:val="ListParagraph"/>
        <w:numPr>
          <w:ilvl w:val="0"/>
          <w:numId w:val="65"/>
        </w:numPr>
        <w:jc w:val="both"/>
        <w:rPr>
          <w:rFonts w:ascii="Arial" w:hAnsi="Arial" w:cs="Arial"/>
          <w:color w:val="222222"/>
        </w:rPr>
      </w:pPr>
      <w:r w:rsidRPr="00AA7CBC">
        <w:rPr>
          <w:rFonts w:ascii="Arial" w:hAnsi="Arial" w:cs="Arial"/>
          <w:color w:val="222222"/>
        </w:rPr>
        <w:t xml:space="preserve">Решење користи сервис за имплементацију платформе (Platform Deployment Service), изграђену на постојећем </w:t>
      </w:r>
      <w:r w:rsidRPr="00AA7CBC">
        <w:rPr>
          <w:rFonts w:ascii="Arial" w:hAnsi="Arial" w:cs="Arial"/>
          <w:color w:val="222222"/>
          <w:lang w:val="en-US"/>
        </w:rPr>
        <w:t>SCCM</w:t>
      </w:r>
    </w:p>
    <w:p w:rsidR="00740848" w:rsidRPr="00AA7CBC" w:rsidRDefault="00740848" w:rsidP="00C46D23">
      <w:pPr>
        <w:pStyle w:val="ListParagraph"/>
        <w:numPr>
          <w:ilvl w:val="0"/>
          <w:numId w:val="65"/>
        </w:numPr>
        <w:jc w:val="both"/>
        <w:rPr>
          <w:rFonts w:ascii="Arial" w:hAnsi="Arial" w:cs="Arial"/>
          <w:color w:val="222222"/>
        </w:rPr>
      </w:pPr>
      <w:r w:rsidRPr="00AA7CBC">
        <w:rPr>
          <w:rFonts w:ascii="Arial" w:hAnsi="Arial" w:cs="Arial"/>
          <w:color w:val="222222"/>
        </w:rPr>
        <w:t xml:space="preserve">Стандардизован имиџ је имплементиран кроз направљене сценарије за имплементацију оперативног система (ИОС), у циљу аутоматизације различитих процеса </w:t>
      </w:r>
      <w:r>
        <w:rPr>
          <w:rFonts w:ascii="Arial" w:hAnsi="Arial" w:cs="Arial"/>
          <w:color w:val="222222"/>
        </w:rPr>
        <w:t>у оквиру ИОСа</w:t>
      </w:r>
    </w:p>
    <w:p w:rsidR="00740848" w:rsidRPr="00AA7CBC" w:rsidRDefault="00740848" w:rsidP="00C46D23">
      <w:pPr>
        <w:pStyle w:val="ListParagraph"/>
        <w:numPr>
          <w:ilvl w:val="0"/>
          <w:numId w:val="65"/>
        </w:numPr>
        <w:jc w:val="both"/>
        <w:rPr>
          <w:rFonts w:ascii="Arial" w:hAnsi="Arial" w:cs="Arial"/>
          <w:color w:val="222222"/>
        </w:rPr>
      </w:pPr>
      <w:r w:rsidRPr="00AA7CBC">
        <w:rPr>
          <w:rFonts w:ascii="Arial" w:hAnsi="Arial" w:cs="Arial"/>
          <w:color w:val="222222"/>
        </w:rPr>
        <w:t xml:space="preserve">Решење подржава механизам </w:t>
      </w:r>
      <w:r w:rsidRPr="00AA7CBC">
        <w:rPr>
          <w:rFonts w:ascii="Arial" w:hAnsi="Arial" w:cs="Arial"/>
          <w:color w:val="222222"/>
          <w:lang w:val="en-US"/>
        </w:rPr>
        <w:t>USM</w:t>
      </w:r>
      <w:r w:rsidRPr="00AA7CBC">
        <w:rPr>
          <w:rFonts w:ascii="Arial" w:hAnsi="Arial" w:cs="Arial"/>
          <w:color w:val="222222"/>
        </w:rPr>
        <w:t xml:space="preserve"> (User State Migration), како би се омогућило поновно инсталирање постојећих рачунара, уз чување</w:t>
      </w:r>
      <w:r>
        <w:rPr>
          <w:rFonts w:ascii="Arial" w:hAnsi="Arial" w:cs="Arial"/>
          <w:color w:val="222222"/>
        </w:rPr>
        <w:t xml:space="preserve"> </w:t>
      </w:r>
      <w:r w:rsidRPr="00AA7CBC">
        <w:rPr>
          <w:rFonts w:ascii="Arial" w:hAnsi="Arial" w:cs="Arial"/>
          <w:color w:val="222222"/>
        </w:rPr>
        <w:t>фајлова</w:t>
      </w:r>
      <w:r w:rsidRPr="007410BE">
        <w:rPr>
          <w:rFonts w:ascii="Arial" w:hAnsi="Arial" w:cs="Arial"/>
          <w:color w:val="222222"/>
        </w:rPr>
        <w:t xml:space="preserve"> </w:t>
      </w:r>
      <w:r>
        <w:rPr>
          <w:rFonts w:ascii="Arial" w:hAnsi="Arial" w:cs="Arial"/>
          <w:color w:val="222222"/>
        </w:rPr>
        <w:t>корисника</w:t>
      </w:r>
      <w:r w:rsidRPr="00AA7CBC">
        <w:rPr>
          <w:rFonts w:ascii="Arial" w:hAnsi="Arial" w:cs="Arial"/>
          <w:color w:val="222222"/>
        </w:rPr>
        <w:t xml:space="preserve"> и подешавања. На овај начин се задржава продуктивно</w:t>
      </w:r>
      <w:r>
        <w:rPr>
          <w:rFonts w:ascii="Arial" w:hAnsi="Arial" w:cs="Arial"/>
          <w:color w:val="222222"/>
        </w:rPr>
        <w:t xml:space="preserve">ст корисника </w:t>
      </w:r>
      <w:r w:rsidRPr="00AA7CBC">
        <w:rPr>
          <w:rFonts w:ascii="Arial" w:hAnsi="Arial" w:cs="Arial"/>
          <w:color w:val="222222"/>
        </w:rPr>
        <w:t>а ИТ подршка чини ефикаснијом</w:t>
      </w:r>
    </w:p>
    <w:p w:rsidR="00740848" w:rsidRPr="00AA7CBC" w:rsidRDefault="00740848" w:rsidP="00C46D23">
      <w:pPr>
        <w:pStyle w:val="ListParagraph"/>
        <w:numPr>
          <w:ilvl w:val="0"/>
          <w:numId w:val="65"/>
        </w:numPr>
        <w:jc w:val="both"/>
        <w:rPr>
          <w:rFonts w:ascii="Arial" w:hAnsi="Arial" w:cs="Arial"/>
          <w:color w:val="222222"/>
        </w:rPr>
      </w:pPr>
      <w:r w:rsidRPr="00AA7CBC">
        <w:rPr>
          <w:rFonts w:ascii="Arial" w:hAnsi="Arial" w:cs="Arial"/>
          <w:color w:val="222222"/>
        </w:rPr>
        <w:lastRenderedPageBreak/>
        <w:t xml:space="preserve">Решење се заснива на стандардизованом Windows 10 имиџу, који омогућава реализацију различитих ИОС сценарија. Апликације и драјвери могу бити део имиџа </w:t>
      </w:r>
      <w:r>
        <w:rPr>
          <w:rFonts w:ascii="Arial" w:hAnsi="Arial" w:cs="Arial"/>
          <w:color w:val="222222"/>
        </w:rPr>
        <w:t>или се могу инсталирати</w:t>
      </w:r>
      <w:r w:rsidRPr="00AA7CBC">
        <w:rPr>
          <w:rFonts w:ascii="Arial" w:hAnsi="Arial" w:cs="Arial"/>
          <w:color w:val="222222"/>
        </w:rPr>
        <w:t xml:space="preserve"> у току имплементације.</w:t>
      </w:r>
    </w:p>
    <w:p w:rsidR="00740848" w:rsidRPr="007410BE" w:rsidRDefault="00740848" w:rsidP="00740848">
      <w:pPr>
        <w:jc w:val="both"/>
        <w:rPr>
          <w:rFonts w:ascii="Arial" w:hAnsi="Arial" w:cs="Arial"/>
          <w:color w:val="222222"/>
        </w:rPr>
      </w:pPr>
      <w:r w:rsidRPr="00303723">
        <w:rPr>
          <w:rFonts w:ascii="Arial" w:hAnsi="Arial" w:cs="Arial"/>
          <w:color w:val="222222"/>
        </w:rPr>
        <w:t>ЕПС-очекује следеће активности од понуђача</w:t>
      </w:r>
      <w:r>
        <w:rPr>
          <w:rFonts w:ascii="Arial" w:hAnsi="Arial" w:cs="Arial"/>
          <w:color w:val="222222"/>
        </w:rPr>
        <w:t>:</w:t>
      </w:r>
    </w:p>
    <w:p w:rsidR="00740848" w:rsidRPr="00C71FF3" w:rsidRDefault="00740848" w:rsidP="00C46D23">
      <w:pPr>
        <w:pStyle w:val="ListParagraph"/>
        <w:numPr>
          <w:ilvl w:val="0"/>
          <w:numId w:val="66"/>
        </w:numPr>
        <w:jc w:val="both"/>
        <w:rPr>
          <w:rFonts w:ascii="Arial" w:hAnsi="Arial" w:cs="Arial"/>
          <w:color w:val="222222"/>
        </w:rPr>
      </w:pPr>
      <w:r w:rsidRPr="00C71FF3">
        <w:rPr>
          <w:rFonts w:ascii="Arial" w:hAnsi="Arial" w:cs="Arial"/>
          <w:color w:val="222222"/>
        </w:rPr>
        <w:t>Израду сервиса за креирање имиџа (Image Creation Service) и сервис за имплементацију платформе (Platform Deployment Service)</w:t>
      </w:r>
    </w:p>
    <w:p w:rsidR="00740848" w:rsidRPr="00C71FF3" w:rsidRDefault="00740848" w:rsidP="00C46D23">
      <w:pPr>
        <w:pStyle w:val="ListParagraph"/>
        <w:numPr>
          <w:ilvl w:val="0"/>
          <w:numId w:val="66"/>
        </w:numPr>
        <w:jc w:val="both"/>
        <w:rPr>
          <w:rFonts w:ascii="Arial" w:hAnsi="Arial" w:cs="Arial"/>
          <w:color w:val="222222"/>
        </w:rPr>
      </w:pPr>
      <w:r w:rsidRPr="00C71FF3">
        <w:rPr>
          <w:rFonts w:ascii="Arial" w:hAnsi="Arial" w:cs="Arial"/>
          <w:color w:val="222222"/>
        </w:rPr>
        <w:t xml:space="preserve">Израду документације - докумената дизајна и имплементације </w:t>
      </w:r>
    </w:p>
    <w:p w:rsidR="00740848" w:rsidRPr="00C71FF3" w:rsidRDefault="00740848" w:rsidP="00C46D23">
      <w:pPr>
        <w:pStyle w:val="ListParagraph"/>
        <w:numPr>
          <w:ilvl w:val="0"/>
          <w:numId w:val="66"/>
        </w:numPr>
        <w:jc w:val="both"/>
        <w:rPr>
          <w:rFonts w:ascii="Arial" w:hAnsi="Arial" w:cs="Arial"/>
          <w:color w:val="222222"/>
        </w:rPr>
      </w:pPr>
      <w:r w:rsidRPr="00C71FF3">
        <w:rPr>
          <w:rFonts w:ascii="Arial" w:hAnsi="Arial" w:cs="Arial"/>
          <w:color w:val="222222"/>
        </w:rPr>
        <w:t>Израда стандардног Windows 10 имиџа и ИОС сценарија</w:t>
      </w:r>
    </w:p>
    <w:p w:rsidR="00740848" w:rsidRPr="00C71FF3" w:rsidRDefault="00740848" w:rsidP="00C46D23">
      <w:pPr>
        <w:pStyle w:val="ListParagraph"/>
        <w:numPr>
          <w:ilvl w:val="0"/>
          <w:numId w:val="66"/>
        </w:numPr>
        <w:jc w:val="both"/>
        <w:rPr>
          <w:rFonts w:ascii="Arial" w:hAnsi="Arial" w:cs="Arial"/>
          <w:color w:val="222222"/>
        </w:rPr>
      </w:pPr>
      <w:r w:rsidRPr="00C71FF3">
        <w:rPr>
          <w:rFonts w:ascii="Arial" w:hAnsi="Arial" w:cs="Arial"/>
          <w:color w:val="222222"/>
        </w:rPr>
        <w:t>Инсталација и конфигурација компоненти решења</w:t>
      </w:r>
    </w:p>
    <w:p w:rsidR="00740848" w:rsidRPr="00C71FF3" w:rsidRDefault="00740848" w:rsidP="00C46D23">
      <w:pPr>
        <w:pStyle w:val="ListParagraph"/>
        <w:numPr>
          <w:ilvl w:val="0"/>
          <w:numId w:val="66"/>
        </w:numPr>
        <w:jc w:val="both"/>
        <w:rPr>
          <w:rFonts w:ascii="Arial" w:hAnsi="Arial" w:cs="Arial"/>
          <w:color w:val="222222"/>
        </w:rPr>
      </w:pPr>
      <w:r w:rsidRPr="00C71FF3">
        <w:rPr>
          <w:rFonts w:ascii="Arial" w:hAnsi="Arial" w:cs="Arial"/>
          <w:color w:val="222222"/>
        </w:rPr>
        <w:t>Пружање подршке ЕПС тима у имплементацији имиџа на пилот рачунарима (до 20).</w:t>
      </w:r>
    </w:p>
    <w:p w:rsidR="00740848" w:rsidRDefault="00740848" w:rsidP="00740848">
      <w:pPr>
        <w:jc w:val="both"/>
        <w:rPr>
          <w:rFonts w:ascii="Arial" w:hAnsi="Arial" w:cs="Arial"/>
          <w:color w:val="222222"/>
        </w:rPr>
      </w:pPr>
      <w:r w:rsidRPr="00303723">
        <w:rPr>
          <w:rFonts w:ascii="Arial" w:hAnsi="Arial" w:cs="Arial"/>
          <w:color w:val="222222"/>
        </w:rPr>
        <w:t xml:space="preserve">Понуђач мора да обезбеди следеће </w:t>
      </w:r>
      <w:r>
        <w:rPr>
          <w:rFonts w:ascii="Arial" w:hAnsi="Arial" w:cs="Arial"/>
          <w:color w:val="222222"/>
        </w:rPr>
        <w:t>артифакте</w:t>
      </w:r>
      <w:r w:rsidRPr="00303723">
        <w:rPr>
          <w:rFonts w:ascii="Arial" w:hAnsi="Arial" w:cs="Arial"/>
          <w:color w:val="222222"/>
        </w:rPr>
        <w:t>:</w:t>
      </w:r>
    </w:p>
    <w:p w:rsidR="00740848" w:rsidRPr="00C71FF3" w:rsidRDefault="00740848" w:rsidP="00C46D23">
      <w:pPr>
        <w:pStyle w:val="ListParagraph"/>
        <w:numPr>
          <w:ilvl w:val="0"/>
          <w:numId w:val="67"/>
        </w:numPr>
        <w:jc w:val="both"/>
        <w:rPr>
          <w:rFonts w:ascii="Arial" w:hAnsi="Arial" w:cs="Arial"/>
          <w:color w:val="222222"/>
        </w:rPr>
      </w:pPr>
      <w:r w:rsidRPr="00C71FF3">
        <w:rPr>
          <w:rFonts w:ascii="Arial" w:hAnsi="Arial" w:cs="Arial"/>
          <w:color w:val="222222"/>
        </w:rPr>
        <w:t>Решење имплементирано у производном окружењу</w:t>
      </w:r>
    </w:p>
    <w:p w:rsidR="00740848" w:rsidRPr="00C71FF3" w:rsidRDefault="00740848" w:rsidP="00C46D23">
      <w:pPr>
        <w:pStyle w:val="ListParagraph"/>
        <w:numPr>
          <w:ilvl w:val="0"/>
          <w:numId w:val="67"/>
        </w:numPr>
        <w:jc w:val="both"/>
        <w:rPr>
          <w:rFonts w:ascii="Arial" w:hAnsi="Arial" w:cs="Arial"/>
          <w:color w:val="222222"/>
        </w:rPr>
      </w:pPr>
      <w:r w:rsidRPr="00C71FF3">
        <w:rPr>
          <w:rFonts w:ascii="Arial" w:hAnsi="Arial" w:cs="Arial"/>
          <w:color w:val="222222"/>
        </w:rPr>
        <w:t>3 Windows 10 имиџа</w:t>
      </w:r>
    </w:p>
    <w:p w:rsidR="00740848" w:rsidRPr="00C71FF3" w:rsidRDefault="00740848" w:rsidP="00C46D23">
      <w:pPr>
        <w:pStyle w:val="ListParagraph"/>
        <w:numPr>
          <w:ilvl w:val="0"/>
          <w:numId w:val="67"/>
        </w:numPr>
        <w:jc w:val="both"/>
        <w:rPr>
          <w:rFonts w:ascii="Arial" w:hAnsi="Arial" w:cs="Arial"/>
          <w:color w:val="222222"/>
        </w:rPr>
      </w:pPr>
      <w:r w:rsidRPr="00C71FF3">
        <w:rPr>
          <w:rFonts w:ascii="Arial" w:hAnsi="Arial" w:cs="Arial"/>
          <w:color w:val="222222"/>
        </w:rPr>
        <w:t>Документацију - Документација дизајна решења и Упутство за имплементацију</w:t>
      </w:r>
    </w:p>
    <w:p w:rsidR="00740848" w:rsidRPr="00C71FF3" w:rsidRDefault="00740848" w:rsidP="00740848">
      <w:pPr>
        <w:jc w:val="both"/>
        <w:rPr>
          <w:rFonts w:ascii="Arial" w:hAnsi="Arial" w:cs="Arial"/>
          <w:color w:val="222222"/>
        </w:rPr>
      </w:pPr>
      <w:r w:rsidRPr="00C71FF3">
        <w:rPr>
          <w:rFonts w:ascii="Arial" w:hAnsi="Arial" w:cs="Arial"/>
          <w:color w:val="222222"/>
        </w:rPr>
        <w:t xml:space="preserve"> </w:t>
      </w:r>
    </w:p>
    <w:p w:rsidR="00740848" w:rsidRPr="004B1E03" w:rsidRDefault="00740848" w:rsidP="00C46D23">
      <w:pPr>
        <w:keepNext/>
        <w:numPr>
          <w:ilvl w:val="1"/>
          <w:numId w:val="29"/>
        </w:numPr>
        <w:suppressAutoHyphens w:val="0"/>
        <w:spacing w:after="120" w:line="276" w:lineRule="auto"/>
        <w:ind w:left="720" w:hanging="720"/>
        <w:jc w:val="both"/>
        <w:outlineLvl w:val="0"/>
        <w:rPr>
          <w:rStyle w:val="hps"/>
          <w:rFonts w:ascii="Arial" w:hAnsi="Arial" w:cs="Arial"/>
          <w:b/>
          <w:color w:val="222222"/>
        </w:rPr>
      </w:pPr>
      <w:bookmarkStart w:id="324" w:name="_Toc449464794"/>
      <w:r w:rsidRPr="004B1E03">
        <w:rPr>
          <w:rStyle w:val="hps"/>
          <w:rFonts w:ascii="Arial" w:hAnsi="Arial" w:cs="Arial"/>
          <w:b/>
          <w:color w:val="222222"/>
        </w:rPr>
        <w:t>Имплементација енкрипције радних станица засноване на BitLocker-у помоћу Microsoft BitLocker Administration and Monitoring (MBAM)</w:t>
      </w:r>
      <w:bookmarkEnd w:id="324"/>
      <w:r w:rsidRPr="004B1E03">
        <w:rPr>
          <w:rStyle w:val="hps"/>
          <w:rFonts w:ascii="Arial" w:hAnsi="Arial" w:cs="Arial"/>
          <w:b/>
          <w:color w:val="222222"/>
        </w:rPr>
        <w:t xml:space="preserve"> </w:t>
      </w:r>
      <w:bookmarkEnd w:id="323"/>
    </w:p>
    <w:p w:rsidR="00740848" w:rsidRDefault="00740848" w:rsidP="00740848">
      <w:pPr>
        <w:jc w:val="both"/>
        <w:rPr>
          <w:rFonts w:ascii="Arial" w:hAnsi="Arial" w:cs="Arial"/>
          <w:color w:val="222222"/>
        </w:rPr>
      </w:pPr>
      <w:r w:rsidRPr="000B04E8">
        <w:rPr>
          <w:rFonts w:ascii="Arial" w:hAnsi="Arial" w:cs="Arial"/>
          <w:color w:val="222222"/>
        </w:rPr>
        <w:t>Са повећа</w:t>
      </w:r>
      <w:r>
        <w:rPr>
          <w:rFonts w:ascii="Arial" w:hAnsi="Arial" w:cs="Arial"/>
          <w:color w:val="222222"/>
        </w:rPr>
        <w:t>њем броја мобилних рачунара, ЕPS</w:t>
      </w:r>
      <w:r w:rsidRPr="000B04E8">
        <w:rPr>
          <w:rFonts w:ascii="Arial" w:hAnsi="Arial" w:cs="Arial"/>
          <w:color w:val="222222"/>
        </w:rPr>
        <w:t xml:space="preserve"> тражи решење за шифровање уређаја за ублажавање ризика од цурења података. ЕПС планира да искористи уграђене могућности оперативног система Windows и да примени BitLocker </w:t>
      </w:r>
      <w:r>
        <w:rPr>
          <w:rFonts w:ascii="Arial" w:hAnsi="Arial" w:cs="Arial"/>
          <w:color w:val="222222"/>
        </w:rPr>
        <w:t>ен</w:t>
      </w:r>
      <w:r w:rsidRPr="000B04E8">
        <w:rPr>
          <w:rFonts w:ascii="Arial" w:hAnsi="Arial" w:cs="Arial"/>
          <w:color w:val="222222"/>
        </w:rPr>
        <w:t>к</w:t>
      </w:r>
      <w:r>
        <w:rPr>
          <w:rFonts w:ascii="Arial" w:hAnsi="Arial" w:cs="Arial"/>
          <w:color w:val="222222"/>
        </w:rPr>
        <w:t>рипцију дискова управљану</w:t>
      </w:r>
      <w:r w:rsidRPr="000B04E8">
        <w:rPr>
          <w:rFonts w:ascii="Arial" w:hAnsi="Arial" w:cs="Arial"/>
          <w:color w:val="222222"/>
        </w:rPr>
        <w:t xml:space="preserve"> </w:t>
      </w:r>
      <w:r>
        <w:rPr>
          <w:rFonts w:ascii="Arial" w:hAnsi="Arial" w:cs="Arial"/>
          <w:color w:val="222222"/>
        </w:rPr>
        <w:t>централизовано</w:t>
      </w:r>
      <w:r w:rsidRPr="000B04E8">
        <w:rPr>
          <w:rFonts w:ascii="Arial" w:hAnsi="Arial" w:cs="Arial"/>
          <w:color w:val="222222"/>
        </w:rPr>
        <w:t xml:space="preserve"> </w:t>
      </w:r>
      <w:r>
        <w:rPr>
          <w:rFonts w:ascii="Arial" w:hAnsi="Arial" w:cs="Arial"/>
          <w:color w:val="222222"/>
        </w:rPr>
        <w:t xml:space="preserve">помоћу </w:t>
      </w:r>
      <w:r w:rsidRPr="000B04E8">
        <w:rPr>
          <w:rFonts w:ascii="Arial" w:hAnsi="Arial" w:cs="Arial"/>
          <w:color w:val="222222"/>
        </w:rPr>
        <w:t>Microsoft BitLocker Administration and Monitoring 2.5 (MBAM)</w:t>
      </w:r>
    </w:p>
    <w:p w:rsidR="00740848" w:rsidRPr="000B04E8" w:rsidRDefault="00740848" w:rsidP="00740848">
      <w:pPr>
        <w:jc w:val="both"/>
        <w:rPr>
          <w:rFonts w:ascii="Arial" w:hAnsi="Arial" w:cs="Arial"/>
          <w:color w:val="222222"/>
        </w:rPr>
      </w:pPr>
    </w:p>
    <w:p w:rsidR="00740848" w:rsidRDefault="00740848" w:rsidP="00740848">
      <w:pPr>
        <w:jc w:val="both"/>
        <w:rPr>
          <w:rFonts w:ascii="Arial" w:hAnsi="Arial" w:cs="Arial"/>
          <w:color w:val="222222"/>
        </w:rPr>
      </w:pPr>
      <w:r w:rsidRPr="000B04E8">
        <w:rPr>
          <w:rFonts w:ascii="Arial" w:hAnsi="Arial" w:cs="Arial"/>
          <w:color w:val="222222"/>
        </w:rPr>
        <w:t>BitLocker са MBAM мора да испуњава следеће услове:</w:t>
      </w:r>
    </w:p>
    <w:p w:rsidR="00740848" w:rsidRPr="000B04E8" w:rsidRDefault="00740848" w:rsidP="00C46D23">
      <w:pPr>
        <w:pStyle w:val="ListParagraph"/>
        <w:numPr>
          <w:ilvl w:val="0"/>
          <w:numId w:val="56"/>
        </w:numPr>
        <w:jc w:val="both"/>
        <w:rPr>
          <w:rFonts w:ascii="Arial" w:hAnsi="Arial" w:cs="Arial"/>
          <w:color w:val="222222"/>
        </w:rPr>
      </w:pPr>
      <w:r>
        <w:rPr>
          <w:rFonts w:ascii="Arial" w:hAnsi="Arial" w:cs="Arial"/>
          <w:color w:val="222222"/>
        </w:rPr>
        <w:t>Заштитита дискова</w:t>
      </w:r>
      <w:r w:rsidRPr="000B04E8">
        <w:rPr>
          <w:rFonts w:ascii="Arial" w:hAnsi="Arial" w:cs="Arial"/>
          <w:color w:val="222222"/>
        </w:rPr>
        <w:t xml:space="preserve"> на </w:t>
      </w:r>
      <w:r w:rsidRPr="000B04E8">
        <w:rPr>
          <w:rFonts w:ascii="Arial" w:hAnsi="Arial" w:cs="Arial"/>
          <w:color w:val="222222"/>
          <w:lang w:val="sr-Cyrl-CS"/>
        </w:rPr>
        <w:t>Windows</w:t>
      </w:r>
      <w:r>
        <w:rPr>
          <w:rFonts w:ascii="Arial" w:hAnsi="Arial" w:cs="Arial"/>
          <w:color w:val="222222"/>
        </w:rPr>
        <w:t xml:space="preserve"> рачунарима - ОС, подаци и спољна заштита</w:t>
      </w:r>
    </w:p>
    <w:p w:rsidR="00740848" w:rsidRPr="000B04E8" w:rsidRDefault="00740848" w:rsidP="00C46D23">
      <w:pPr>
        <w:pStyle w:val="ListParagraph"/>
        <w:numPr>
          <w:ilvl w:val="0"/>
          <w:numId w:val="56"/>
        </w:numPr>
        <w:jc w:val="both"/>
        <w:rPr>
          <w:rFonts w:ascii="Arial" w:hAnsi="Arial" w:cs="Arial"/>
          <w:color w:val="222222"/>
        </w:rPr>
      </w:pPr>
      <w:r>
        <w:rPr>
          <w:rFonts w:ascii="Arial" w:hAnsi="Arial" w:cs="Arial"/>
          <w:color w:val="222222"/>
        </w:rPr>
        <w:t>Омогући</w:t>
      </w:r>
      <w:r w:rsidRPr="000B04E8">
        <w:rPr>
          <w:rFonts w:ascii="Arial" w:hAnsi="Arial" w:cs="Arial"/>
          <w:color w:val="222222"/>
        </w:rPr>
        <w:t xml:space="preserve"> централизовано управљање</w:t>
      </w:r>
    </w:p>
    <w:p w:rsidR="00740848" w:rsidRPr="000B04E8" w:rsidRDefault="00740848" w:rsidP="00C46D23">
      <w:pPr>
        <w:pStyle w:val="ListParagraph"/>
        <w:numPr>
          <w:ilvl w:val="0"/>
          <w:numId w:val="56"/>
        </w:numPr>
        <w:jc w:val="both"/>
        <w:rPr>
          <w:rFonts w:ascii="Arial" w:hAnsi="Arial" w:cs="Arial"/>
          <w:color w:val="222222"/>
        </w:rPr>
      </w:pPr>
      <w:r w:rsidRPr="00E77C9F">
        <w:rPr>
          <w:rFonts w:ascii="Arial" w:hAnsi="Arial" w:cs="Arial"/>
          <w:color w:val="222222"/>
        </w:rPr>
        <w:t>Help-desk</w:t>
      </w:r>
      <w:r w:rsidRPr="000B04E8">
        <w:rPr>
          <w:rFonts w:ascii="Arial" w:hAnsi="Arial" w:cs="Arial"/>
          <w:color w:val="222222"/>
        </w:rPr>
        <w:t xml:space="preserve"> функционалности - решење нуди свеобухватне могућности за креирање </w:t>
      </w:r>
      <w:r w:rsidRPr="00E77C9F">
        <w:rPr>
          <w:rFonts w:ascii="Arial" w:hAnsi="Arial" w:cs="Arial"/>
          <w:color w:val="222222"/>
        </w:rPr>
        <w:t>Help-desk</w:t>
      </w:r>
      <w:r w:rsidRPr="000B04E8">
        <w:rPr>
          <w:rFonts w:ascii="Arial" w:hAnsi="Arial" w:cs="Arial"/>
          <w:color w:val="222222"/>
        </w:rPr>
        <w:t xml:space="preserve"> улоге за подршку корисницима</w:t>
      </w:r>
    </w:p>
    <w:p w:rsidR="00740848" w:rsidRPr="003A4F5D" w:rsidRDefault="00740848" w:rsidP="00C46D23">
      <w:pPr>
        <w:pStyle w:val="ListParagraph"/>
        <w:numPr>
          <w:ilvl w:val="0"/>
          <w:numId w:val="56"/>
        </w:numPr>
        <w:jc w:val="both"/>
        <w:rPr>
          <w:rFonts w:ascii="Arial" w:hAnsi="Arial" w:cs="Arial"/>
          <w:color w:val="222222"/>
        </w:rPr>
      </w:pPr>
      <w:r w:rsidRPr="003A4F5D">
        <w:rPr>
          <w:rFonts w:ascii="Arial" w:hAnsi="Arial" w:cs="Arial"/>
          <w:color w:val="222222"/>
        </w:rPr>
        <w:t xml:space="preserve">Self-service функционалности - решење нуди корисничку платформу за само </w:t>
      </w:r>
      <w:r>
        <w:rPr>
          <w:rFonts w:ascii="Arial" w:hAnsi="Arial" w:cs="Arial"/>
          <w:color w:val="222222"/>
        </w:rPr>
        <w:t>услужвање</w:t>
      </w:r>
    </w:p>
    <w:p w:rsidR="00740848" w:rsidRPr="003A4F5D" w:rsidRDefault="00740848" w:rsidP="00D13E04">
      <w:pPr>
        <w:jc w:val="both"/>
        <w:rPr>
          <w:rFonts w:ascii="Arial" w:hAnsi="Arial" w:cs="Arial"/>
          <w:color w:val="222222"/>
        </w:rPr>
      </w:pPr>
      <w:r w:rsidRPr="003A4F5D">
        <w:rPr>
          <w:rFonts w:ascii="Arial" w:hAnsi="Arial" w:cs="Arial"/>
          <w:color w:val="222222"/>
        </w:rPr>
        <w:t>ЕПС очекују следеће активности од понуђача:</w:t>
      </w:r>
    </w:p>
    <w:p w:rsidR="00740848" w:rsidRPr="00E77C9F" w:rsidRDefault="00740848" w:rsidP="00C46D23">
      <w:pPr>
        <w:pStyle w:val="ListParagraph"/>
        <w:numPr>
          <w:ilvl w:val="0"/>
          <w:numId w:val="56"/>
        </w:numPr>
        <w:jc w:val="both"/>
        <w:rPr>
          <w:rFonts w:ascii="Arial" w:hAnsi="Arial" w:cs="Arial"/>
          <w:color w:val="222222"/>
        </w:rPr>
      </w:pPr>
      <w:r>
        <w:rPr>
          <w:rFonts w:ascii="Arial" w:hAnsi="Arial" w:cs="Arial"/>
          <w:color w:val="222222"/>
        </w:rPr>
        <w:t>Идентификовање услова и омогућавање</w:t>
      </w:r>
      <w:r w:rsidRPr="000B04E8">
        <w:rPr>
          <w:rFonts w:ascii="Arial" w:hAnsi="Arial" w:cs="Arial"/>
          <w:color w:val="222222"/>
        </w:rPr>
        <w:t xml:space="preserve"> одговарајуће </w:t>
      </w:r>
      <w:r w:rsidRPr="000B04E8">
        <w:rPr>
          <w:rFonts w:ascii="Arial" w:eastAsia="Times New Roman" w:hAnsi="Arial" w:cs="Arial"/>
          <w:color w:val="222222"/>
          <w:lang w:eastAsia="ar-SA"/>
        </w:rPr>
        <w:t>BitLocker</w:t>
      </w:r>
      <w:r w:rsidRPr="000B04E8">
        <w:rPr>
          <w:rFonts w:ascii="Arial" w:hAnsi="Arial" w:cs="Arial"/>
          <w:color w:val="222222"/>
        </w:rPr>
        <w:t xml:space="preserve"> функције</w:t>
      </w:r>
      <w:r>
        <w:rPr>
          <w:rFonts w:ascii="Arial" w:hAnsi="Arial" w:cs="Arial"/>
          <w:color w:val="222222"/>
        </w:rPr>
        <w:t xml:space="preserve"> </w:t>
      </w:r>
    </w:p>
    <w:p w:rsidR="00740848" w:rsidRPr="00E77C9F" w:rsidRDefault="00740848" w:rsidP="00C46D23">
      <w:pPr>
        <w:pStyle w:val="ListParagraph"/>
        <w:numPr>
          <w:ilvl w:val="0"/>
          <w:numId w:val="56"/>
        </w:numPr>
        <w:jc w:val="both"/>
        <w:rPr>
          <w:rFonts w:ascii="Arial" w:hAnsi="Arial" w:cs="Arial"/>
          <w:color w:val="222222"/>
        </w:rPr>
      </w:pPr>
      <w:r>
        <w:rPr>
          <w:rFonts w:ascii="Arial" w:hAnsi="Arial" w:cs="Arial"/>
          <w:color w:val="222222"/>
        </w:rPr>
        <w:t>Д</w:t>
      </w:r>
      <w:r w:rsidRPr="00E77C9F">
        <w:rPr>
          <w:rFonts w:ascii="Arial" w:hAnsi="Arial" w:cs="Arial"/>
          <w:color w:val="222222"/>
        </w:rPr>
        <w:t xml:space="preserve">изајн </w:t>
      </w:r>
      <w:r w:rsidRPr="000B04E8">
        <w:rPr>
          <w:rFonts w:ascii="Arial" w:eastAsia="Times New Roman" w:hAnsi="Arial" w:cs="Arial"/>
          <w:color w:val="222222"/>
          <w:lang w:eastAsia="ar-SA"/>
        </w:rPr>
        <w:t>MBAM</w:t>
      </w:r>
    </w:p>
    <w:p w:rsidR="00740848" w:rsidRPr="000B04E8" w:rsidRDefault="00740848" w:rsidP="00C46D23">
      <w:pPr>
        <w:pStyle w:val="ListParagraph"/>
        <w:numPr>
          <w:ilvl w:val="0"/>
          <w:numId w:val="56"/>
        </w:numPr>
        <w:jc w:val="both"/>
        <w:rPr>
          <w:rFonts w:ascii="Arial" w:hAnsi="Arial" w:cs="Arial"/>
          <w:color w:val="222222"/>
        </w:rPr>
      </w:pPr>
      <w:r w:rsidRPr="000B04E8">
        <w:rPr>
          <w:rFonts w:ascii="Arial" w:hAnsi="Arial" w:cs="Arial"/>
          <w:color w:val="222222"/>
        </w:rPr>
        <w:t xml:space="preserve">Дизајн </w:t>
      </w:r>
      <w:r w:rsidRPr="000B04E8">
        <w:rPr>
          <w:rFonts w:ascii="Arial" w:eastAsia="Times New Roman" w:hAnsi="Arial" w:cs="Arial"/>
          <w:color w:val="222222"/>
          <w:lang w:eastAsia="ar-SA"/>
        </w:rPr>
        <w:t>BitLocker</w:t>
      </w:r>
      <w:r w:rsidRPr="000B04E8">
        <w:rPr>
          <w:rFonts w:ascii="Arial" w:hAnsi="Arial" w:cs="Arial"/>
          <w:color w:val="222222"/>
        </w:rPr>
        <w:t xml:space="preserve"> стратегије </w:t>
      </w:r>
      <w:r>
        <w:rPr>
          <w:rFonts w:ascii="Arial" w:hAnsi="Arial" w:cs="Arial"/>
          <w:color w:val="222222"/>
        </w:rPr>
        <w:t>фазног увођења функционалности</w:t>
      </w:r>
    </w:p>
    <w:p w:rsidR="00740848" w:rsidRPr="000B04E8" w:rsidRDefault="00740848" w:rsidP="00C46D23">
      <w:pPr>
        <w:pStyle w:val="ListParagraph"/>
        <w:numPr>
          <w:ilvl w:val="0"/>
          <w:numId w:val="56"/>
        </w:numPr>
        <w:jc w:val="both"/>
        <w:rPr>
          <w:rFonts w:ascii="Arial" w:hAnsi="Arial" w:cs="Arial"/>
          <w:color w:val="222222"/>
        </w:rPr>
      </w:pPr>
      <w:r w:rsidRPr="000B04E8">
        <w:rPr>
          <w:rFonts w:ascii="Arial" w:hAnsi="Arial" w:cs="Arial"/>
          <w:color w:val="222222"/>
        </w:rPr>
        <w:t xml:space="preserve">Дизајн групних </w:t>
      </w:r>
      <w:r>
        <w:rPr>
          <w:rFonts w:ascii="Arial" w:hAnsi="Arial" w:cs="Arial"/>
          <w:color w:val="222222"/>
        </w:rPr>
        <w:t>полиса</w:t>
      </w:r>
      <w:r w:rsidRPr="000B04E8">
        <w:rPr>
          <w:rFonts w:ascii="Arial" w:hAnsi="Arial" w:cs="Arial"/>
          <w:color w:val="222222"/>
        </w:rPr>
        <w:t xml:space="preserve"> </w:t>
      </w:r>
    </w:p>
    <w:p w:rsidR="00740848" w:rsidRPr="000B04E8" w:rsidRDefault="00740848" w:rsidP="00C46D23">
      <w:pPr>
        <w:pStyle w:val="ListParagraph"/>
        <w:numPr>
          <w:ilvl w:val="0"/>
          <w:numId w:val="56"/>
        </w:numPr>
        <w:jc w:val="both"/>
        <w:rPr>
          <w:rFonts w:ascii="Arial" w:hAnsi="Arial" w:cs="Arial"/>
          <w:color w:val="222222"/>
        </w:rPr>
      </w:pPr>
      <w:r w:rsidRPr="000B04E8">
        <w:rPr>
          <w:rFonts w:ascii="Arial" w:hAnsi="Arial" w:cs="Arial"/>
          <w:color w:val="222222"/>
        </w:rPr>
        <w:t xml:space="preserve">Припрема документације </w:t>
      </w:r>
      <w:r>
        <w:rPr>
          <w:rFonts w:ascii="Arial" w:hAnsi="Arial" w:cs="Arial"/>
          <w:color w:val="222222"/>
        </w:rPr>
        <w:t>–</w:t>
      </w:r>
      <w:r w:rsidRPr="000B04E8">
        <w:rPr>
          <w:rFonts w:ascii="Arial" w:hAnsi="Arial" w:cs="Arial"/>
          <w:color w:val="222222"/>
        </w:rPr>
        <w:t xml:space="preserve"> </w:t>
      </w:r>
      <w:r>
        <w:rPr>
          <w:rFonts w:ascii="Arial" w:hAnsi="Arial" w:cs="Arial"/>
          <w:color w:val="222222"/>
        </w:rPr>
        <w:t xml:space="preserve">Документ дизајна </w:t>
      </w:r>
      <w:r w:rsidRPr="000B04E8">
        <w:rPr>
          <w:rFonts w:ascii="Arial" w:eastAsia="Times New Roman" w:hAnsi="Arial" w:cs="Arial"/>
          <w:color w:val="222222"/>
          <w:lang w:eastAsia="ar-SA"/>
        </w:rPr>
        <w:t>BitLocker</w:t>
      </w:r>
      <w:r w:rsidRPr="000B04E8">
        <w:rPr>
          <w:rFonts w:ascii="Arial" w:hAnsi="Arial" w:cs="Arial"/>
          <w:color w:val="222222"/>
        </w:rPr>
        <w:t xml:space="preserve"> са </w:t>
      </w:r>
      <w:r w:rsidRPr="000B04E8">
        <w:rPr>
          <w:rFonts w:ascii="Arial" w:eastAsia="Times New Roman" w:hAnsi="Arial" w:cs="Arial"/>
          <w:color w:val="222222"/>
          <w:lang w:eastAsia="ar-SA"/>
        </w:rPr>
        <w:t>MBAM</w:t>
      </w:r>
      <w:r w:rsidRPr="000B04E8">
        <w:rPr>
          <w:rFonts w:ascii="Arial" w:hAnsi="Arial" w:cs="Arial"/>
          <w:color w:val="222222"/>
        </w:rPr>
        <w:t xml:space="preserve">, </w:t>
      </w:r>
      <w:r>
        <w:rPr>
          <w:rFonts w:ascii="Arial" w:hAnsi="Arial" w:cs="Arial"/>
          <w:color w:val="222222"/>
        </w:rPr>
        <w:t>контролни списак инсталације</w:t>
      </w:r>
      <w:r w:rsidRPr="00E77C9F">
        <w:rPr>
          <w:rFonts w:ascii="Arial" w:eastAsia="Times New Roman" w:hAnsi="Arial" w:cs="Arial"/>
          <w:color w:val="222222"/>
          <w:lang w:eastAsia="ar-SA"/>
        </w:rPr>
        <w:t xml:space="preserve"> </w:t>
      </w:r>
      <w:r w:rsidRPr="000B04E8">
        <w:rPr>
          <w:rFonts w:ascii="Arial" w:eastAsia="Times New Roman" w:hAnsi="Arial" w:cs="Arial"/>
          <w:color w:val="222222"/>
          <w:lang w:eastAsia="ar-SA"/>
        </w:rPr>
        <w:t>MBAM</w:t>
      </w:r>
      <w:r>
        <w:rPr>
          <w:rFonts w:ascii="Arial" w:eastAsia="Times New Roman" w:hAnsi="Arial" w:cs="Arial"/>
          <w:color w:val="222222"/>
          <w:lang w:eastAsia="ar-SA"/>
        </w:rPr>
        <w:t xml:space="preserve"> решења</w:t>
      </w:r>
    </w:p>
    <w:p w:rsidR="00740848" w:rsidRPr="000B04E8" w:rsidRDefault="00740848" w:rsidP="00C46D23">
      <w:pPr>
        <w:pStyle w:val="ListParagraph"/>
        <w:numPr>
          <w:ilvl w:val="0"/>
          <w:numId w:val="56"/>
        </w:numPr>
        <w:jc w:val="both"/>
        <w:rPr>
          <w:rFonts w:ascii="Arial" w:hAnsi="Arial" w:cs="Arial"/>
          <w:color w:val="222222"/>
        </w:rPr>
      </w:pPr>
      <w:r w:rsidRPr="000B04E8">
        <w:rPr>
          <w:rFonts w:ascii="Arial" w:hAnsi="Arial" w:cs="Arial"/>
          <w:color w:val="222222"/>
        </w:rPr>
        <w:t xml:space="preserve">Примена </w:t>
      </w:r>
      <w:r w:rsidRPr="000B04E8">
        <w:rPr>
          <w:rFonts w:ascii="Arial" w:eastAsia="Times New Roman" w:hAnsi="Arial" w:cs="Arial"/>
          <w:color w:val="222222"/>
          <w:lang w:eastAsia="ar-SA"/>
        </w:rPr>
        <w:t>MBAM</w:t>
      </w:r>
      <w:r w:rsidRPr="000B04E8">
        <w:rPr>
          <w:rFonts w:ascii="Arial" w:hAnsi="Arial" w:cs="Arial"/>
          <w:color w:val="222222"/>
        </w:rPr>
        <w:t xml:space="preserve"> у про</w:t>
      </w:r>
      <w:r>
        <w:rPr>
          <w:rFonts w:ascii="Arial" w:hAnsi="Arial" w:cs="Arial"/>
          <w:color w:val="222222"/>
        </w:rPr>
        <w:t>дукционом</w:t>
      </w:r>
      <w:r w:rsidRPr="000B04E8">
        <w:rPr>
          <w:rFonts w:ascii="Arial" w:hAnsi="Arial" w:cs="Arial"/>
          <w:color w:val="222222"/>
        </w:rPr>
        <w:t xml:space="preserve"> окружењу</w:t>
      </w:r>
    </w:p>
    <w:p w:rsidR="00740848" w:rsidRDefault="00740848" w:rsidP="00740848">
      <w:pPr>
        <w:jc w:val="both"/>
        <w:rPr>
          <w:rFonts w:ascii="Arial" w:hAnsi="Arial" w:cs="Arial"/>
          <w:color w:val="222222"/>
        </w:rPr>
      </w:pPr>
      <w:r w:rsidRPr="000B04E8">
        <w:rPr>
          <w:rFonts w:ascii="Arial" w:hAnsi="Arial" w:cs="Arial"/>
          <w:color w:val="222222"/>
        </w:rPr>
        <w:t>Понуђач мо</w:t>
      </w:r>
      <w:r>
        <w:rPr>
          <w:rFonts w:ascii="Arial" w:hAnsi="Arial" w:cs="Arial"/>
          <w:color w:val="222222"/>
        </w:rPr>
        <w:t>ра да обезбеди следеће артифакте</w:t>
      </w:r>
      <w:r w:rsidRPr="000B04E8">
        <w:rPr>
          <w:rFonts w:ascii="Arial" w:hAnsi="Arial" w:cs="Arial"/>
          <w:color w:val="222222"/>
        </w:rPr>
        <w:t>:</w:t>
      </w:r>
    </w:p>
    <w:p w:rsidR="00740848" w:rsidRPr="000B04E8" w:rsidRDefault="00740848" w:rsidP="00C46D23">
      <w:pPr>
        <w:pStyle w:val="ListParagraph"/>
        <w:numPr>
          <w:ilvl w:val="0"/>
          <w:numId w:val="56"/>
        </w:numPr>
        <w:jc w:val="both"/>
        <w:rPr>
          <w:rFonts w:ascii="Arial" w:hAnsi="Arial" w:cs="Arial"/>
          <w:color w:val="222222"/>
        </w:rPr>
      </w:pPr>
      <w:r w:rsidRPr="000B04E8">
        <w:rPr>
          <w:rFonts w:ascii="Arial" w:hAnsi="Arial" w:cs="Arial"/>
          <w:color w:val="222222"/>
        </w:rPr>
        <w:t xml:space="preserve">решење </w:t>
      </w:r>
      <w:r w:rsidRPr="000B04E8">
        <w:rPr>
          <w:rFonts w:ascii="Arial" w:eastAsia="Times New Roman" w:hAnsi="Arial" w:cs="Arial"/>
          <w:color w:val="222222"/>
          <w:lang w:eastAsia="ar-SA"/>
        </w:rPr>
        <w:t>BitLocker</w:t>
      </w:r>
      <w:r w:rsidRPr="000B04E8">
        <w:rPr>
          <w:rFonts w:ascii="Arial" w:hAnsi="Arial" w:cs="Arial"/>
          <w:color w:val="222222"/>
        </w:rPr>
        <w:t xml:space="preserve"> са </w:t>
      </w:r>
      <w:r w:rsidRPr="000B04E8">
        <w:rPr>
          <w:rFonts w:ascii="Arial" w:eastAsia="Times New Roman" w:hAnsi="Arial" w:cs="Arial"/>
          <w:color w:val="222222"/>
          <w:lang w:eastAsia="ar-SA"/>
        </w:rPr>
        <w:t>MBAM</w:t>
      </w:r>
      <w:r>
        <w:rPr>
          <w:rFonts w:ascii="Arial" w:eastAsia="Times New Roman" w:hAnsi="Arial" w:cs="Arial"/>
          <w:color w:val="222222"/>
          <w:lang w:eastAsia="ar-SA"/>
        </w:rPr>
        <w:t xml:space="preserve">, имплементирано </w:t>
      </w:r>
      <w:r>
        <w:rPr>
          <w:rFonts w:ascii="Arial" w:hAnsi="Arial" w:cs="Arial"/>
          <w:color w:val="222222"/>
        </w:rPr>
        <w:t>у продукционом</w:t>
      </w:r>
      <w:r w:rsidRPr="000B04E8">
        <w:rPr>
          <w:rFonts w:ascii="Arial" w:hAnsi="Arial" w:cs="Arial"/>
          <w:color w:val="222222"/>
        </w:rPr>
        <w:t xml:space="preserve"> окружењу</w:t>
      </w:r>
    </w:p>
    <w:p w:rsidR="00740848" w:rsidRPr="000B04E8" w:rsidRDefault="00740848" w:rsidP="00C46D23">
      <w:pPr>
        <w:pStyle w:val="ListParagraph"/>
        <w:numPr>
          <w:ilvl w:val="0"/>
          <w:numId w:val="56"/>
        </w:numPr>
        <w:jc w:val="both"/>
        <w:rPr>
          <w:rFonts w:ascii="Arial" w:hAnsi="Arial" w:cs="Arial"/>
          <w:color w:val="222222"/>
        </w:rPr>
      </w:pPr>
      <w:r>
        <w:rPr>
          <w:rFonts w:ascii="Arial" w:hAnsi="Arial" w:cs="Arial"/>
          <w:color w:val="222222"/>
        </w:rPr>
        <w:lastRenderedPageBreak/>
        <w:t xml:space="preserve">Имплементиран </w:t>
      </w:r>
      <w:r w:rsidRPr="000B04E8">
        <w:rPr>
          <w:rFonts w:ascii="Arial" w:eastAsia="Times New Roman" w:hAnsi="Arial" w:cs="Arial"/>
          <w:color w:val="222222"/>
          <w:lang w:eastAsia="ar-SA"/>
        </w:rPr>
        <w:t>BitLocker</w:t>
      </w:r>
      <w:r>
        <w:rPr>
          <w:rFonts w:ascii="Arial" w:hAnsi="Arial" w:cs="Arial"/>
          <w:color w:val="222222"/>
        </w:rPr>
        <w:t xml:space="preserve"> на 10 пилот клијента</w:t>
      </w:r>
    </w:p>
    <w:p w:rsidR="00740848" w:rsidRPr="00447570" w:rsidRDefault="00740848" w:rsidP="00C46D23">
      <w:pPr>
        <w:pStyle w:val="ListParagraph"/>
        <w:numPr>
          <w:ilvl w:val="0"/>
          <w:numId w:val="56"/>
        </w:numPr>
        <w:jc w:val="both"/>
        <w:rPr>
          <w:rFonts w:ascii="Arial" w:hAnsi="Arial" w:cs="Arial"/>
          <w:color w:val="222222"/>
        </w:rPr>
      </w:pPr>
      <w:r w:rsidRPr="00FF0EE7">
        <w:rPr>
          <w:rFonts w:ascii="Arial" w:hAnsi="Arial" w:cs="Arial"/>
          <w:color w:val="222222"/>
        </w:rPr>
        <w:t>Документација - документација дизајна решења, контролни списак инсталације</w:t>
      </w:r>
      <w:r w:rsidRPr="00FF0EE7">
        <w:rPr>
          <w:rFonts w:ascii="Arial" w:eastAsia="Times New Roman" w:hAnsi="Arial" w:cs="Arial"/>
          <w:color w:val="222222"/>
          <w:lang w:eastAsia="ar-SA"/>
        </w:rPr>
        <w:t xml:space="preserve"> MBAM решења</w:t>
      </w:r>
    </w:p>
    <w:p w:rsidR="00740848" w:rsidRPr="00062785" w:rsidRDefault="00740848" w:rsidP="00C46D23">
      <w:pPr>
        <w:keepNext/>
        <w:numPr>
          <w:ilvl w:val="1"/>
          <w:numId w:val="29"/>
        </w:numPr>
        <w:suppressAutoHyphens w:val="0"/>
        <w:spacing w:after="120" w:line="276" w:lineRule="auto"/>
        <w:ind w:left="720" w:hanging="720"/>
        <w:jc w:val="both"/>
        <w:outlineLvl w:val="0"/>
        <w:rPr>
          <w:rStyle w:val="hps"/>
          <w:rFonts w:ascii="Arial" w:hAnsi="Arial" w:cs="Arial"/>
          <w:b/>
          <w:color w:val="222222"/>
        </w:rPr>
      </w:pPr>
      <w:bookmarkStart w:id="325" w:name="_Toc449464795"/>
      <w:bookmarkStart w:id="326" w:name="_Toc422953283"/>
      <w:r w:rsidRPr="00062785">
        <w:rPr>
          <w:rStyle w:val="hps"/>
          <w:rFonts w:ascii="Arial" w:hAnsi="Arial" w:cs="Arial"/>
          <w:b/>
          <w:color w:val="222222"/>
        </w:rPr>
        <w:t>Креирање Windows 10 универзалне апликације за запослене</w:t>
      </w:r>
      <w:bookmarkEnd w:id="325"/>
      <w:r w:rsidRPr="00062785">
        <w:rPr>
          <w:rStyle w:val="hps"/>
          <w:rFonts w:ascii="Arial" w:hAnsi="Arial" w:cs="Arial"/>
          <w:b/>
          <w:color w:val="222222"/>
        </w:rPr>
        <w:t xml:space="preserve"> </w:t>
      </w:r>
      <w:bookmarkEnd w:id="326"/>
    </w:p>
    <w:p w:rsidR="00740848" w:rsidRPr="00FF0EE7" w:rsidRDefault="00740848" w:rsidP="00740848">
      <w:pPr>
        <w:jc w:val="both"/>
        <w:rPr>
          <w:rFonts w:ascii="Arial" w:hAnsi="Arial" w:cs="Arial"/>
          <w:color w:val="222222"/>
        </w:rPr>
      </w:pPr>
      <w:r w:rsidRPr="00FF0EE7">
        <w:rPr>
          <w:rFonts w:ascii="Arial" w:hAnsi="Arial" w:cs="Arial"/>
          <w:color w:val="222222"/>
        </w:rPr>
        <w:t xml:space="preserve">У циљу побољшања интерне комуникације у оквиру ЕПС-а и </w:t>
      </w:r>
      <w:r>
        <w:rPr>
          <w:rFonts w:ascii="Arial" w:hAnsi="Arial" w:cs="Arial"/>
          <w:color w:val="222222"/>
        </w:rPr>
        <w:t>подстицања</w:t>
      </w:r>
      <w:r w:rsidRPr="00FF0EE7">
        <w:rPr>
          <w:rFonts w:ascii="Arial" w:hAnsi="Arial" w:cs="Arial"/>
          <w:color w:val="222222"/>
        </w:rPr>
        <w:t xml:space="preserve"> употребе модерне технологије у свакодневном пословању, неопходно је да се створи Универзална </w:t>
      </w:r>
      <w:r>
        <w:rPr>
          <w:rFonts w:ascii="Arial" w:hAnsi="Arial" w:cs="Arial"/>
          <w:color w:val="222222"/>
        </w:rPr>
        <w:t>апликација на</w:t>
      </w:r>
      <w:r w:rsidRPr="00FF0EE7">
        <w:rPr>
          <w:rFonts w:ascii="Arial" w:hAnsi="Arial" w:cs="Arial"/>
          <w:color w:val="222222"/>
        </w:rPr>
        <w:t xml:space="preserve"> </w:t>
      </w:r>
      <w:r>
        <w:rPr>
          <w:rFonts w:ascii="Arial" w:hAnsi="Arial" w:cs="Arial"/>
          <w:color w:val="222222"/>
          <w:lang w:val="en-US"/>
        </w:rPr>
        <w:t>Windows</w:t>
      </w:r>
      <w:r w:rsidRPr="00221B28">
        <w:rPr>
          <w:rFonts w:ascii="Arial" w:hAnsi="Arial" w:cs="Arial"/>
          <w:color w:val="222222"/>
        </w:rPr>
        <w:t xml:space="preserve"> </w:t>
      </w:r>
      <w:r>
        <w:rPr>
          <w:rFonts w:ascii="Arial" w:hAnsi="Arial" w:cs="Arial"/>
          <w:color w:val="222222"/>
        </w:rPr>
        <w:t>платформи</w:t>
      </w:r>
      <w:r w:rsidRPr="00FF0EE7">
        <w:rPr>
          <w:rFonts w:ascii="Arial" w:hAnsi="Arial" w:cs="Arial"/>
          <w:color w:val="222222"/>
        </w:rPr>
        <w:t xml:space="preserve"> кој</w:t>
      </w:r>
      <w:r>
        <w:rPr>
          <w:rFonts w:ascii="Arial" w:hAnsi="Arial" w:cs="Arial"/>
          <w:color w:val="222222"/>
        </w:rPr>
        <w:t>а</w:t>
      </w:r>
      <w:r w:rsidRPr="00FF0EE7">
        <w:rPr>
          <w:rFonts w:ascii="Arial" w:hAnsi="Arial" w:cs="Arial"/>
          <w:color w:val="222222"/>
        </w:rPr>
        <w:t xml:space="preserve"> ће се користити као</w:t>
      </w:r>
      <w:r>
        <w:rPr>
          <w:rFonts w:ascii="Arial" w:hAnsi="Arial" w:cs="Arial"/>
          <w:color w:val="222222"/>
        </w:rPr>
        <w:t xml:space="preserve"> услужна</w:t>
      </w:r>
      <w:r w:rsidRPr="00FF0EE7">
        <w:rPr>
          <w:rFonts w:ascii="Arial" w:hAnsi="Arial" w:cs="Arial"/>
          <w:color w:val="222222"/>
        </w:rPr>
        <w:t xml:space="preserve"> апликација на најширем спектру рачунара и мобилних уређаја. Корисници би требало да користите апл</w:t>
      </w:r>
      <w:r>
        <w:rPr>
          <w:rFonts w:ascii="Arial" w:hAnsi="Arial" w:cs="Arial"/>
          <w:color w:val="222222"/>
        </w:rPr>
        <w:t>икацију за претраживање различитих садржаја</w:t>
      </w:r>
      <w:r w:rsidRPr="00FF0EE7">
        <w:rPr>
          <w:rFonts w:ascii="Arial" w:hAnsi="Arial" w:cs="Arial"/>
          <w:color w:val="222222"/>
        </w:rPr>
        <w:t xml:space="preserve"> као што су, на пример, </w:t>
      </w:r>
      <w:r>
        <w:rPr>
          <w:rFonts w:ascii="Arial" w:hAnsi="Arial" w:cs="Arial"/>
          <w:color w:val="222222"/>
        </w:rPr>
        <w:t>извод из вести</w:t>
      </w:r>
      <w:r w:rsidRPr="00FF0EE7">
        <w:rPr>
          <w:rFonts w:ascii="Arial" w:hAnsi="Arial" w:cs="Arial"/>
          <w:color w:val="222222"/>
        </w:rPr>
        <w:t>, информације о запосленима, документа</w:t>
      </w:r>
      <w:r>
        <w:rPr>
          <w:rFonts w:ascii="Arial" w:hAnsi="Arial" w:cs="Arial"/>
          <w:color w:val="222222"/>
        </w:rPr>
        <w:t xml:space="preserve"> од значаја</w:t>
      </w:r>
      <w:r w:rsidRPr="00FF0EE7">
        <w:rPr>
          <w:rFonts w:ascii="Arial" w:hAnsi="Arial" w:cs="Arial"/>
          <w:color w:val="222222"/>
        </w:rPr>
        <w:t xml:space="preserve"> и слично.</w:t>
      </w:r>
    </w:p>
    <w:p w:rsidR="00740848" w:rsidRPr="00FF0EE7" w:rsidRDefault="00740848" w:rsidP="00740848">
      <w:pPr>
        <w:jc w:val="both"/>
        <w:rPr>
          <w:rFonts w:ascii="Arial" w:hAnsi="Arial" w:cs="Arial"/>
          <w:color w:val="222222"/>
        </w:rPr>
      </w:pPr>
      <w:r w:rsidRPr="00FF0EE7">
        <w:rPr>
          <w:rFonts w:ascii="Arial" w:hAnsi="Arial" w:cs="Arial"/>
          <w:color w:val="222222"/>
        </w:rPr>
        <w:t> </w:t>
      </w:r>
    </w:p>
    <w:p w:rsidR="00740848" w:rsidRDefault="00740848" w:rsidP="00740848">
      <w:pPr>
        <w:jc w:val="both"/>
        <w:rPr>
          <w:rFonts w:ascii="Arial" w:hAnsi="Arial" w:cs="Arial"/>
          <w:color w:val="222222"/>
        </w:rPr>
      </w:pPr>
      <w:r>
        <w:rPr>
          <w:rFonts w:ascii="Arial" w:hAnsi="Arial" w:cs="Arial"/>
          <w:color w:val="222222"/>
        </w:rPr>
        <w:t>Предложена апликација треба</w:t>
      </w:r>
      <w:r w:rsidRPr="00FF0EE7">
        <w:rPr>
          <w:rFonts w:ascii="Arial" w:hAnsi="Arial" w:cs="Arial"/>
          <w:color w:val="222222"/>
        </w:rPr>
        <w:t xml:space="preserve"> да испуне следеће услове:</w:t>
      </w:r>
    </w:p>
    <w:p w:rsidR="00740848" w:rsidRPr="00F55CE3" w:rsidRDefault="00740848" w:rsidP="00C46D23">
      <w:pPr>
        <w:pStyle w:val="ListParagraph"/>
        <w:numPr>
          <w:ilvl w:val="0"/>
          <w:numId w:val="68"/>
        </w:numPr>
        <w:jc w:val="both"/>
        <w:rPr>
          <w:rFonts w:ascii="Arial" w:hAnsi="Arial" w:cs="Arial"/>
          <w:color w:val="222222"/>
        </w:rPr>
      </w:pPr>
      <w:r w:rsidRPr="00F55CE3">
        <w:rPr>
          <w:rFonts w:ascii="Arial" w:hAnsi="Arial" w:cs="Arial"/>
          <w:color w:val="222222"/>
        </w:rPr>
        <w:t>Потврда идентитета корисника помоћу домена рачуна са могућношћу дво-факторске аутентификације</w:t>
      </w:r>
    </w:p>
    <w:p w:rsidR="00740848" w:rsidRPr="00F55CE3" w:rsidRDefault="00740848" w:rsidP="00C46D23">
      <w:pPr>
        <w:pStyle w:val="ListParagraph"/>
        <w:numPr>
          <w:ilvl w:val="0"/>
          <w:numId w:val="68"/>
        </w:numPr>
        <w:jc w:val="both"/>
        <w:rPr>
          <w:rFonts w:ascii="Arial" w:hAnsi="Arial" w:cs="Arial"/>
          <w:color w:val="222222"/>
        </w:rPr>
      </w:pPr>
      <w:r w:rsidRPr="00F55CE3">
        <w:rPr>
          <w:rFonts w:ascii="Arial" w:hAnsi="Arial" w:cs="Arial"/>
          <w:color w:val="222222"/>
        </w:rPr>
        <w:t>Креирање адаптивног корисничког интерфејса за употребу на широком скупу мобилних уређаја различитих величина и резолуција екрана</w:t>
      </w:r>
    </w:p>
    <w:p w:rsidR="00740848" w:rsidRPr="00F52061" w:rsidRDefault="00740848" w:rsidP="00C46D23">
      <w:pPr>
        <w:pStyle w:val="ListParagraph"/>
        <w:numPr>
          <w:ilvl w:val="0"/>
          <w:numId w:val="68"/>
        </w:numPr>
        <w:jc w:val="both"/>
        <w:rPr>
          <w:rFonts w:ascii="Arial" w:hAnsi="Arial" w:cs="Arial"/>
          <w:color w:val="222222"/>
        </w:rPr>
      </w:pPr>
      <w:r w:rsidRPr="00F55CE3">
        <w:rPr>
          <w:rFonts w:ascii="Arial" w:hAnsi="Arial" w:cs="Arial"/>
          <w:color w:val="222222"/>
        </w:rPr>
        <w:t xml:space="preserve">Дистрибуцију апликације треба реализовати преко </w:t>
      </w:r>
      <w:r w:rsidRPr="00F55CE3">
        <w:rPr>
          <w:rFonts w:ascii="Arial" w:hAnsi="Arial" w:cs="Arial"/>
          <w:color w:val="222222"/>
          <w:lang w:val="en-US"/>
        </w:rPr>
        <w:t>Windows</w:t>
      </w:r>
      <w:r w:rsidRPr="00F55CE3">
        <w:rPr>
          <w:rFonts w:ascii="Arial" w:hAnsi="Arial" w:cs="Arial"/>
          <w:color w:val="222222"/>
          <w:lang w:val="sr-Cyrl-CS"/>
        </w:rPr>
        <w:t xml:space="preserve"> </w:t>
      </w:r>
      <w:r w:rsidRPr="00F55CE3">
        <w:rPr>
          <w:rFonts w:ascii="Arial" w:hAnsi="Arial" w:cs="Arial"/>
          <w:color w:val="222222"/>
        </w:rPr>
        <w:t xml:space="preserve">продавнице за пословне </w:t>
      </w:r>
      <w:r w:rsidRPr="00F52061">
        <w:rPr>
          <w:rFonts w:ascii="Arial" w:hAnsi="Arial" w:cs="Arial"/>
          <w:color w:val="222222"/>
        </w:rPr>
        <w:t>платформе (Windows Store for Business Platform)</w:t>
      </w:r>
    </w:p>
    <w:p w:rsidR="00740848" w:rsidRPr="00F55CE3" w:rsidRDefault="00740848" w:rsidP="00C46D23">
      <w:pPr>
        <w:pStyle w:val="ListParagraph"/>
        <w:numPr>
          <w:ilvl w:val="0"/>
          <w:numId w:val="68"/>
        </w:numPr>
        <w:jc w:val="both"/>
        <w:rPr>
          <w:rFonts w:ascii="Arial" w:hAnsi="Arial" w:cs="Arial"/>
          <w:color w:val="222222"/>
        </w:rPr>
      </w:pPr>
      <w:r w:rsidRPr="00F55CE3">
        <w:rPr>
          <w:rFonts w:ascii="Arial" w:hAnsi="Arial" w:cs="Arial"/>
          <w:color w:val="222222"/>
        </w:rPr>
        <w:t>Подршка за више извора информација са произвољно великом количином података и рад у окружењу од најмање 1.000 корисника.</w:t>
      </w:r>
    </w:p>
    <w:p w:rsidR="00740848" w:rsidRDefault="00740848" w:rsidP="00740848">
      <w:pPr>
        <w:jc w:val="both"/>
        <w:rPr>
          <w:rFonts w:ascii="Arial" w:hAnsi="Arial" w:cs="Arial"/>
          <w:color w:val="222222"/>
        </w:rPr>
      </w:pPr>
      <w:r w:rsidRPr="00FF0EE7">
        <w:rPr>
          <w:rFonts w:ascii="Arial" w:hAnsi="Arial" w:cs="Arial"/>
          <w:color w:val="222222"/>
        </w:rPr>
        <w:t>ЕПС очекује следеће активности понуђача:</w:t>
      </w:r>
    </w:p>
    <w:p w:rsidR="00740848" w:rsidRPr="00F55CE3" w:rsidRDefault="00740848" w:rsidP="00C46D23">
      <w:pPr>
        <w:pStyle w:val="ListParagraph"/>
        <w:numPr>
          <w:ilvl w:val="0"/>
          <w:numId w:val="69"/>
        </w:numPr>
        <w:jc w:val="both"/>
        <w:rPr>
          <w:rFonts w:ascii="Arial" w:hAnsi="Arial" w:cs="Arial"/>
          <w:color w:val="222222"/>
        </w:rPr>
      </w:pPr>
      <w:r w:rsidRPr="00F55CE3">
        <w:rPr>
          <w:rFonts w:ascii="Arial" w:hAnsi="Arial" w:cs="Arial"/>
          <w:color w:val="222222"/>
        </w:rPr>
        <w:t>Креирање функционалне спецификације</w:t>
      </w:r>
    </w:p>
    <w:p w:rsidR="00740848" w:rsidRPr="00F55CE3" w:rsidRDefault="00740848" w:rsidP="00C46D23">
      <w:pPr>
        <w:pStyle w:val="ListParagraph"/>
        <w:numPr>
          <w:ilvl w:val="0"/>
          <w:numId w:val="69"/>
        </w:numPr>
        <w:jc w:val="both"/>
        <w:rPr>
          <w:rFonts w:ascii="Arial" w:hAnsi="Arial" w:cs="Arial"/>
          <w:color w:val="222222"/>
        </w:rPr>
      </w:pPr>
      <w:r w:rsidRPr="00F55CE3">
        <w:rPr>
          <w:rFonts w:ascii="Arial" w:hAnsi="Arial" w:cs="Arial"/>
          <w:color w:val="222222"/>
        </w:rPr>
        <w:t>Развој апликације у складу са функционалном спецификацијом - апликација се имплементира у складу са усвојеном функционалном спецификацијом и тестира на неколико репрезентативних уређаја за тестирање</w:t>
      </w:r>
    </w:p>
    <w:p w:rsidR="00740848" w:rsidRPr="00F55CE3" w:rsidRDefault="00740848" w:rsidP="00C46D23">
      <w:pPr>
        <w:pStyle w:val="ListParagraph"/>
        <w:numPr>
          <w:ilvl w:val="0"/>
          <w:numId w:val="69"/>
        </w:numPr>
        <w:jc w:val="both"/>
        <w:rPr>
          <w:rFonts w:ascii="Arial" w:hAnsi="Arial" w:cs="Arial"/>
          <w:color w:val="222222"/>
        </w:rPr>
      </w:pPr>
      <w:r w:rsidRPr="00F55CE3">
        <w:rPr>
          <w:rFonts w:ascii="Arial" w:hAnsi="Arial" w:cs="Arial"/>
          <w:color w:val="222222"/>
        </w:rPr>
        <w:t xml:space="preserve">Подешавање </w:t>
      </w:r>
      <w:r w:rsidRPr="00F55CE3">
        <w:rPr>
          <w:rFonts w:ascii="Arial" w:hAnsi="Arial" w:cs="Arial"/>
          <w:color w:val="222222"/>
          <w:lang w:val="en-US"/>
        </w:rPr>
        <w:t>Windows</w:t>
      </w:r>
      <w:r w:rsidRPr="00F55CE3">
        <w:rPr>
          <w:rFonts w:ascii="Arial" w:hAnsi="Arial" w:cs="Arial"/>
          <w:color w:val="222222"/>
        </w:rPr>
        <w:t xml:space="preserve"> продавнице за пословне платформе тако да апликацију могу да користе запослени у ЕПСу.</w:t>
      </w:r>
    </w:p>
    <w:p w:rsidR="00740848" w:rsidRDefault="00740848" w:rsidP="00740848">
      <w:pPr>
        <w:jc w:val="both"/>
        <w:rPr>
          <w:rFonts w:ascii="Arial" w:hAnsi="Arial" w:cs="Arial"/>
          <w:color w:val="222222"/>
        </w:rPr>
      </w:pPr>
      <w:r>
        <w:rPr>
          <w:rFonts w:ascii="Arial" w:hAnsi="Arial" w:cs="Arial"/>
          <w:color w:val="222222"/>
        </w:rPr>
        <w:t>Од понуђача се очекује следећи арти</w:t>
      </w:r>
      <w:r w:rsidRPr="00FF0EE7">
        <w:rPr>
          <w:rFonts w:ascii="Arial" w:hAnsi="Arial" w:cs="Arial"/>
          <w:color w:val="222222"/>
        </w:rPr>
        <w:t>факт</w:t>
      </w:r>
      <w:r>
        <w:rPr>
          <w:rFonts w:ascii="Arial" w:hAnsi="Arial" w:cs="Arial"/>
          <w:color w:val="222222"/>
        </w:rPr>
        <w:t>и</w:t>
      </w:r>
      <w:r w:rsidRPr="00FF0EE7">
        <w:rPr>
          <w:rFonts w:ascii="Arial" w:hAnsi="Arial" w:cs="Arial"/>
          <w:color w:val="222222"/>
        </w:rPr>
        <w:t>:</w:t>
      </w:r>
    </w:p>
    <w:p w:rsidR="00740848" w:rsidRPr="00F55CE3" w:rsidRDefault="00740848" w:rsidP="00C46D23">
      <w:pPr>
        <w:pStyle w:val="ListParagraph"/>
        <w:numPr>
          <w:ilvl w:val="0"/>
          <w:numId w:val="70"/>
        </w:numPr>
        <w:jc w:val="both"/>
        <w:rPr>
          <w:rFonts w:ascii="Arial" w:hAnsi="Arial" w:cs="Arial"/>
          <w:color w:val="222222"/>
        </w:rPr>
      </w:pPr>
      <w:r w:rsidRPr="00F55CE3">
        <w:rPr>
          <w:rFonts w:ascii="Arial" w:hAnsi="Arial" w:cs="Arial"/>
          <w:color w:val="222222"/>
        </w:rPr>
        <w:t>Функционална спецификација апликације</w:t>
      </w:r>
    </w:p>
    <w:p w:rsidR="00740848" w:rsidRPr="00F55CE3" w:rsidRDefault="00740848" w:rsidP="00C46D23">
      <w:pPr>
        <w:pStyle w:val="ListParagraph"/>
        <w:numPr>
          <w:ilvl w:val="0"/>
          <w:numId w:val="70"/>
        </w:numPr>
        <w:jc w:val="both"/>
        <w:rPr>
          <w:rFonts w:ascii="Arial" w:hAnsi="Arial" w:cs="Arial"/>
          <w:color w:val="222222"/>
        </w:rPr>
      </w:pPr>
      <w:r w:rsidRPr="00F55CE3">
        <w:rPr>
          <w:rFonts w:ascii="Arial" w:hAnsi="Arial" w:cs="Arial"/>
          <w:color w:val="222222"/>
        </w:rPr>
        <w:t>Примена у тест окружењу</w:t>
      </w:r>
    </w:p>
    <w:p w:rsidR="00740848" w:rsidRPr="00687F48" w:rsidRDefault="00740848" w:rsidP="00C46D23">
      <w:pPr>
        <w:keepNext/>
        <w:numPr>
          <w:ilvl w:val="1"/>
          <w:numId w:val="29"/>
        </w:numPr>
        <w:suppressAutoHyphens w:val="0"/>
        <w:spacing w:after="120" w:line="276" w:lineRule="auto"/>
        <w:ind w:left="720" w:hanging="720"/>
        <w:jc w:val="both"/>
        <w:outlineLvl w:val="0"/>
        <w:rPr>
          <w:rFonts w:ascii="Arial" w:hAnsi="Arial" w:cs="Arial"/>
          <w:b/>
          <w:color w:val="222222"/>
        </w:rPr>
      </w:pPr>
      <w:bookmarkStart w:id="327" w:name="_Toc449464796"/>
      <w:bookmarkStart w:id="328" w:name="_Toc422953284"/>
      <w:r w:rsidRPr="004B1E03">
        <w:rPr>
          <w:rStyle w:val="hps"/>
          <w:rFonts w:ascii="Arial" w:hAnsi="Arial" w:cs="Arial"/>
          <w:b/>
          <w:color w:val="222222"/>
        </w:rPr>
        <w:t xml:space="preserve">Имплементација интерне </w:t>
      </w:r>
      <w:r>
        <w:rPr>
          <w:rStyle w:val="hps"/>
          <w:rFonts w:ascii="Arial" w:hAnsi="Arial" w:cs="Arial"/>
          <w:b/>
          <w:color w:val="222222"/>
          <w:lang w:val="en-US"/>
        </w:rPr>
        <w:t>PKI</w:t>
      </w:r>
      <w:r w:rsidRPr="004B1E03">
        <w:rPr>
          <w:rStyle w:val="hps"/>
          <w:rFonts w:ascii="Arial" w:hAnsi="Arial" w:cs="Arial"/>
          <w:b/>
          <w:color w:val="222222"/>
        </w:rPr>
        <w:t xml:space="preserve"> инфраструктуре</w:t>
      </w:r>
      <w:bookmarkEnd w:id="327"/>
    </w:p>
    <w:p w:rsidR="00740848" w:rsidRPr="00590901" w:rsidRDefault="00740848" w:rsidP="00740848">
      <w:pPr>
        <w:jc w:val="both"/>
        <w:rPr>
          <w:rFonts w:ascii="Arial" w:hAnsi="Arial" w:cs="Arial"/>
          <w:color w:val="222222"/>
        </w:rPr>
      </w:pPr>
      <w:r w:rsidRPr="00590901">
        <w:rPr>
          <w:rFonts w:ascii="Arial" w:hAnsi="Arial" w:cs="Arial"/>
          <w:color w:val="222222"/>
        </w:rPr>
        <w:t xml:space="preserve">У овом тренутку ЕПС поседује </w:t>
      </w:r>
      <w:r w:rsidRPr="00590901">
        <w:rPr>
          <w:rFonts w:ascii="Arial" w:hAnsi="Arial" w:cs="Arial"/>
          <w:color w:val="222222"/>
          <w:lang w:val="en-US"/>
        </w:rPr>
        <w:t>PKI</w:t>
      </w:r>
      <w:r w:rsidRPr="00221B28">
        <w:rPr>
          <w:rFonts w:ascii="Arial" w:hAnsi="Arial" w:cs="Arial"/>
          <w:color w:val="222222"/>
        </w:rPr>
        <w:t xml:space="preserve"> (</w:t>
      </w:r>
      <w:r w:rsidRPr="00590901">
        <w:rPr>
          <w:rFonts w:ascii="Arial" w:hAnsi="Arial" w:cs="Arial"/>
          <w:color w:val="222222"/>
        </w:rPr>
        <w:t>Public Key Infrastructure</w:t>
      </w:r>
      <w:r w:rsidRPr="00221B28">
        <w:rPr>
          <w:rFonts w:ascii="Arial" w:hAnsi="Arial" w:cs="Arial"/>
          <w:color w:val="222222"/>
        </w:rPr>
        <w:t xml:space="preserve">) </w:t>
      </w:r>
      <w:r w:rsidRPr="00590901">
        <w:rPr>
          <w:rFonts w:ascii="Arial" w:hAnsi="Arial" w:cs="Arial"/>
          <w:color w:val="222222"/>
        </w:rPr>
        <w:t xml:space="preserve">инфрастурктуру </w:t>
      </w:r>
      <w:r>
        <w:rPr>
          <w:rFonts w:ascii="Arial" w:hAnsi="Arial" w:cs="Arial"/>
          <w:color w:val="222222"/>
        </w:rPr>
        <w:t>јавног кључа, на једном нивоу базирану на</w:t>
      </w:r>
      <w:r w:rsidRPr="00590901">
        <w:rPr>
          <w:rFonts w:ascii="Arial" w:hAnsi="Arial" w:cs="Arial"/>
          <w:color w:val="222222"/>
        </w:rPr>
        <w:t xml:space="preserve"> </w:t>
      </w:r>
      <w:r>
        <w:rPr>
          <w:rFonts w:ascii="Arial" w:hAnsi="Arial" w:cs="Arial"/>
          <w:color w:val="222222"/>
          <w:lang w:val="en-US"/>
        </w:rPr>
        <w:t>Windows</w:t>
      </w:r>
      <w:r w:rsidRPr="00590901">
        <w:rPr>
          <w:rFonts w:ascii="Arial" w:hAnsi="Arial" w:cs="Arial"/>
          <w:color w:val="222222"/>
        </w:rPr>
        <w:t xml:space="preserve"> </w:t>
      </w:r>
      <w:r w:rsidRPr="00221B28">
        <w:rPr>
          <w:rFonts w:ascii="Arial" w:hAnsi="Arial" w:cs="Arial"/>
          <w:color w:val="222222"/>
        </w:rPr>
        <w:t>с</w:t>
      </w:r>
      <w:r w:rsidRPr="00590901">
        <w:rPr>
          <w:rFonts w:ascii="Arial" w:hAnsi="Arial" w:cs="Arial"/>
          <w:color w:val="222222"/>
        </w:rPr>
        <w:t>ервер</w:t>
      </w:r>
      <w:r>
        <w:rPr>
          <w:rFonts w:ascii="Arial" w:hAnsi="Arial" w:cs="Arial"/>
          <w:color w:val="222222"/>
        </w:rPr>
        <w:t>у</w:t>
      </w:r>
      <w:r w:rsidRPr="00590901">
        <w:rPr>
          <w:rFonts w:ascii="Arial" w:hAnsi="Arial" w:cs="Arial"/>
          <w:color w:val="222222"/>
        </w:rPr>
        <w:t xml:space="preserve"> 2012 Р2. </w:t>
      </w:r>
      <w:r>
        <w:rPr>
          <w:rFonts w:ascii="Arial" w:hAnsi="Arial" w:cs="Arial"/>
          <w:color w:val="222222"/>
          <w:lang w:val="en-US"/>
        </w:rPr>
        <w:t>PKI</w:t>
      </w:r>
      <w:r>
        <w:rPr>
          <w:rFonts w:ascii="Arial" w:hAnsi="Arial" w:cs="Arial"/>
          <w:color w:val="222222"/>
        </w:rPr>
        <w:t xml:space="preserve"> обезбеђује сертификате за с</w:t>
      </w:r>
      <w:r w:rsidRPr="00590901">
        <w:rPr>
          <w:rFonts w:ascii="Arial" w:hAnsi="Arial" w:cs="Arial"/>
          <w:color w:val="222222"/>
        </w:rPr>
        <w:t>ервер</w:t>
      </w:r>
      <w:r>
        <w:rPr>
          <w:rFonts w:ascii="Arial" w:hAnsi="Arial" w:cs="Arial"/>
          <w:color w:val="222222"/>
        </w:rPr>
        <w:t>ску аутентификацију</w:t>
      </w:r>
      <w:r w:rsidRPr="00590901">
        <w:rPr>
          <w:rFonts w:ascii="Arial" w:hAnsi="Arial" w:cs="Arial"/>
          <w:color w:val="222222"/>
        </w:rPr>
        <w:t xml:space="preserve"> различитим апликацијама. ЕПС</w:t>
      </w:r>
      <w:r>
        <w:rPr>
          <w:rFonts w:ascii="Arial" w:hAnsi="Arial" w:cs="Arial"/>
          <w:color w:val="222222"/>
        </w:rPr>
        <w:t xml:space="preserve"> има потребу за </w:t>
      </w:r>
      <w:r>
        <w:rPr>
          <w:rFonts w:ascii="Arial" w:hAnsi="Arial" w:cs="Arial"/>
          <w:color w:val="222222"/>
          <w:lang w:val="en-US"/>
        </w:rPr>
        <w:t>PKI</w:t>
      </w:r>
      <w:r>
        <w:rPr>
          <w:rFonts w:ascii="Arial" w:hAnsi="Arial" w:cs="Arial"/>
          <w:color w:val="222222"/>
        </w:rPr>
        <w:t xml:space="preserve"> инфраструктуром</w:t>
      </w:r>
      <w:r w:rsidRPr="00590901">
        <w:rPr>
          <w:rFonts w:ascii="Arial" w:hAnsi="Arial" w:cs="Arial"/>
          <w:color w:val="222222"/>
        </w:rPr>
        <w:t xml:space="preserve"> која је </w:t>
      </w:r>
      <w:r>
        <w:rPr>
          <w:rFonts w:ascii="Arial" w:hAnsi="Arial" w:cs="Arial"/>
          <w:color w:val="222222"/>
        </w:rPr>
        <w:t>пројектована</w:t>
      </w:r>
      <w:r w:rsidRPr="00590901">
        <w:rPr>
          <w:rFonts w:ascii="Arial" w:hAnsi="Arial" w:cs="Arial"/>
          <w:color w:val="222222"/>
        </w:rPr>
        <w:t xml:space="preserve">, </w:t>
      </w:r>
      <w:r>
        <w:rPr>
          <w:rFonts w:ascii="Arial" w:hAnsi="Arial" w:cs="Arial"/>
          <w:color w:val="222222"/>
        </w:rPr>
        <w:t xml:space="preserve">имплементирана </w:t>
      </w:r>
      <w:r w:rsidRPr="00590901">
        <w:rPr>
          <w:rFonts w:ascii="Arial" w:hAnsi="Arial" w:cs="Arial"/>
          <w:color w:val="222222"/>
        </w:rPr>
        <w:t>и управља</w:t>
      </w:r>
      <w:r>
        <w:rPr>
          <w:rFonts w:ascii="Arial" w:hAnsi="Arial" w:cs="Arial"/>
          <w:color w:val="222222"/>
        </w:rPr>
        <w:t>на у складу са најбољо</w:t>
      </w:r>
      <w:r w:rsidRPr="00590901">
        <w:rPr>
          <w:rFonts w:ascii="Arial" w:hAnsi="Arial" w:cs="Arial"/>
          <w:color w:val="222222"/>
        </w:rPr>
        <w:t>м пракс</w:t>
      </w:r>
      <w:r>
        <w:rPr>
          <w:rFonts w:ascii="Arial" w:hAnsi="Arial" w:cs="Arial"/>
          <w:color w:val="222222"/>
        </w:rPr>
        <w:t>ом,</w:t>
      </w:r>
      <w:r w:rsidRPr="00590901">
        <w:rPr>
          <w:rFonts w:ascii="Arial" w:hAnsi="Arial" w:cs="Arial"/>
          <w:color w:val="222222"/>
        </w:rPr>
        <w:t xml:space="preserve"> како би се осигурало стабилно и сигурн</w:t>
      </w:r>
      <w:r>
        <w:rPr>
          <w:rFonts w:ascii="Arial" w:hAnsi="Arial" w:cs="Arial"/>
          <w:color w:val="222222"/>
        </w:rPr>
        <w:t xml:space="preserve">о функционисање услуга заснованим на </w:t>
      </w:r>
      <w:r>
        <w:rPr>
          <w:rFonts w:ascii="Arial" w:hAnsi="Arial" w:cs="Arial"/>
          <w:color w:val="222222"/>
          <w:lang w:val="en-US"/>
        </w:rPr>
        <w:t>PKI</w:t>
      </w:r>
      <w:r w:rsidRPr="00590901">
        <w:rPr>
          <w:rFonts w:ascii="Arial" w:hAnsi="Arial" w:cs="Arial"/>
          <w:color w:val="222222"/>
        </w:rPr>
        <w:t>.</w:t>
      </w:r>
    </w:p>
    <w:p w:rsidR="00740848" w:rsidRPr="00590901" w:rsidRDefault="00740848" w:rsidP="00740848">
      <w:pPr>
        <w:jc w:val="both"/>
        <w:rPr>
          <w:rFonts w:ascii="Arial" w:hAnsi="Arial" w:cs="Arial"/>
          <w:color w:val="222222"/>
        </w:rPr>
      </w:pPr>
    </w:p>
    <w:p w:rsidR="00740848" w:rsidRDefault="00740848" w:rsidP="00740848">
      <w:pPr>
        <w:jc w:val="both"/>
        <w:rPr>
          <w:rFonts w:ascii="Arial" w:hAnsi="Arial" w:cs="Arial"/>
          <w:color w:val="222222"/>
        </w:rPr>
      </w:pPr>
      <w:r>
        <w:rPr>
          <w:rFonts w:ascii="Arial" w:hAnsi="Arial" w:cs="Arial"/>
          <w:color w:val="222222"/>
          <w:lang w:val="en-US"/>
        </w:rPr>
        <w:t>PKI</w:t>
      </w:r>
      <w:r w:rsidRPr="00590901">
        <w:rPr>
          <w:rFonts w:ascii="Arial" w:hAnsi="Arial" w:cs="Arial"/>
          <w:color w:val="222222"/>
        </w:rPr>
        <w:t xml:space="preserve"> инфраструктура мора да испуњава следеће захтеве:</w:t>
      </w:r>
    </w:p>
    <w:p w:rsidR="00740848" w:rsidRPr="00F55CE3" w:rsidRDefault="00740848" w:rsidP="00C46D23">
      <w:pPr>
        <w:pStyle w:val="ListParagraph"/>
        <w:numPr>
          <w:ilvl w:val="0"/>
          <w:numId w:val="71"/>
        </w:numPr>
        <w:jc w:val="both"/>
        <w:rPr>
          <w:rFonts w:ascii="Arial" w:hAnsi="Arial" w:cs="Arial"/>
          <w:color w:val="222222"/>
        </w:rPr>
      </w:pPr>
      <w:r w:rsidRPr="00F55CE3">
        <w:rPr>
          <w:rFonts w:ascii="Arial" w:hAnsi="Arial" w:cs="Arial"/>
          <w:color w:val="222222"/>
        </w:rPr>
        <w:t>Двоциклусна инфраструктура са карактеристикама offline Root Certification Authority (CA) и Enterprise Subordinate CA.</w:t>
      </w:r>
    </w:p>
    <w:p w:rsidR="00740848" w:rsidRPr="00F55CE3" w:rsidRDefault="00740848" w:rsidP="00C46D23">
      <w:pPr>
        <w:pStyle w:val="ListParagraph"/>
        <w:numPr>
          <w:ilvl w:val="0"/>
          <w:numId w:val="71"/>
        </w:numPr>
        <w:jc w:val="both"/>
        <w:rPr>
          <w:rFonts w:ascii="Arial" w:hAnsi="Arial" w:cs="Arial"/>
          <w:color w:val="222222"/>
        </w:rPr>
      </w:pPr>
      <w:r w:rsidRPr="00F55CE3">
        <w:rPr>
          <w:rFonts w:ascii="Arial" w:hAnsi="Arial" w:cs="Arial"/>
          <w:color w:val="222222"/>
          <w:lang w:val="en-US"/>
        </w:rPr>
        <w:t>CA</w:t>
      </w:r>
      <w:r w:rsidRPr="00F55CE3">
        <w:rPr>
          <w:rFonts w:ascii="Arial" w:hAnsi="Arial" w:cs="Arial"/>
          <w:color w:val="222222"/>
        </w:rPr>
        <w:t xml:space="preserve"> мора користити тренутну верзију оперативног система Windows сервер.</w:t>
      </w:r>
    </w:p>
    <w:p w:rsidR="00740848" w:rsidRPr="00F55CE3" w:rsidRDefault="00740848" w:rsidP="00C46D23">
      <w:pPr>
        <w:pStyle w:val="ListParagraph"/>
        <w:numPr>
          <w:ilvl w:val="0"/>
          <w:numId w:val="71"/>
        </w:numPr>
        <w:jc w:val="both"/>
        <w:rPr>
          <w:rFonts w:ascii="Arial" w:hAnsi="Arial" w:cs="Arial"/>
          <w:color w:val="222222"/>
        </w:rPr>
      </w:pPr>
      <w:r>
        <w:rPr>
          <w:rFonts w:ascii="Arial" w:hAnsi="Arial" w:cs="Arial"/>
          <w:color w:val="222222"/>
        </w:rPr>
        <w:lastRenderedPageBreak/>
        <w:t xml:space="preserve">Решење мора бити дизајниранo </w:t>
      </w:r>
      <w:r w:rsidRPr="00F55CE3">
        <w:rPr>
          <w:rFonts w:ascii="Arial" w:hAnsi="Arial" w:cs="Arial"/>
          <w:color w:val="222222"/>
        </w:rPr>
        <w:t>за рад у примарном и секундарном Центру података (</w:t>
      </w:r>
      <w:r w:rsidRPr="00F55CE3">
        <w:rPr>
          <w:rFonts w:ascii="Arial" w:hAnsi="Arial" w:cs="Arial"/>
          <w:color w:val="222222"/>
          <w:lang w:val="en-US"/>
        </w:rPr>
        <w:t>Data</w:t>
      </w:r>
      <w:r w:rsidRPr="00F55CE3">
        <w:rPr>
          <w:rFonts w:ascii="Arial" w:hAnsi="Arial" w:cs="Arial"/>
          <w:color w:val="222222"/>
          <w:lang w:val="sr-Cyrl-CS"/>
        </w:rPr>
        <w:t xml:space="preserve"> </w:t>
      </w:r>
      <w:r w:rsidRPr="00F55CE3">
        <w:rPr>
          <w:rFonts w:ascii="Arial" w:hAnsi="Arial" w:cs="Arial"/>
          <w:color w:val="222222"/>
          <w:lang w:val="en-US"/>
        </w:rPr>
        <w:t>center</w:t>
      </w:r>
      <w:r w:rsidRPr="00F55CE3">
        <w:rPr>
          <w:rFonts w:ascii="Arial" w:hAnsi="Arial" w:cs="Arial"/>
          <w:color w:val="222222"/>
          <w:lang w:val="sr-Cyrl-CS"/>
        </w:rPr>
        <w:t>)</w:t>
      </w:r>
      <w:r w:rsidRPr="00F55CE3">
        <w:rPr>
          <w:rFonts w:ascii="Arial" w:hAnsi="Arial" w:cs="Arial"/>
          <w:color w:val="222222"/>
        </w:rPr>
        <w:t xml:space="preserve"> за високу доступност и опоравак од пада.</w:t>
      </w:r>
    </w:p>
    <w:p w:rsidR="00740848" w:rsidRPr="00F55CE3" w:rsidRDefault="00740848" w:rsidP="00C46D23">
      <w:pPr>
        <w:pStyle w:val="ListParagraph"/>
        <w:numPr>
          <w:ilvl w:val="0"/>
          <w:numId w:val="71"/>
        </w:numPr>
        <w:jc w:val="both"/>
        <w:rPr>
          <w:rFonts w:ascii="Arial" w:hAnsi="Arial" w:cs="Arial"/>
          <w:color w:val="222222"/>
        </w:rPr>
      </w:pPr>
      <w:r w:rsidRPr="00F55CE3">
        <w:rPr>
          <w:rFonts w:ascii="Arial" w:hAnsi="Arial" w:cs="Arial"/>
          <w:color w:val="222222"/>
        </w:rPr>
        <w:t xml:space="preserve">Миграција на нову </w:t>
      </w:r>
      <w:r w:rsidRPr="00F55CE3">
        <w:rPr>
          <w:rFonts w:ascii="Arial" w:hAnsi="Arial" w:cs="Arial"/>
          <w:color w:val="222222"/>
          <w:lang w:val="en-US"/>
        </w:rPr>
        <w:t>PKI</w:t>
      </w:r>
      <w:r w:rsidRPr="00F55CE3">
        <w:rPr>
          <w:rFonts w:ascii="Arial" w:hAnsi="Arial" w:cs="Arial"/>
          <w:color w:val="222222"/>
        </w:rPr>
        <w:t xml:space="preserve"> инфраструктур</w:t>
      </w:r>
      <w:r>
        <w:rPr>
          <w:rFonts w:ascii="Arial" w:hAnsi="Arial" w:cs="Arial"/>
          <w:color w:val="222222"/>
        </w:rPr>
        <w:t>e</w:t>
      </w:r>
      <w:r w:rsidRPr="00F55CE3">
        <w:rPr>
          <w:rFonts w:ascii="Arial" w:hAnsi="Arial" w:cs="Arial"/>
          <w:color w:val="222222"/>
        </w:rPr>
        <w:t xml:space="preserve"> мора се планирати </w:t>
      </w:r>
      <w:r>
        <w:rPr>
          <w:rFonts w:ascii="Arial" w:hAnsi="Arial" w:cs="Arial"/>
          <w:color w:val="222222"/>
        </w:rPr>
        <w:t>да</w:t>
      </w:r>
      <w:r w:rsidRPr="00F55CE3">
        <w:rPr>
          <w:rFonts w:ascii="Arial" w:hAnsi="Arial" w:cs="Arial"/>
          <w:color w:val="222222"/>
        </w:rPr>
        <w:t xml:space="preserve"> минимизи</w:t>
      </w:r>
      <w:r>
        <w:rPr>
          <w:rFonts w:ascii="Arial" w:hAnsi="Arial" w:cs="Arial"/>
          <w:color w:val="222222"/>
        </w:rPr>
        <w:t>ра негативан утицај на постојећим</w:t>
      </w:r>
      <w:r w:rsidRPr="00F55CE3">
        <w:rPr>
          <w:rFonts w:ascii="Arial" w:hAnsi="Arial" w:cs="Arial"/>
          <w:color w:val="222222"/>
        </w:rPr>
        <w:t xml:space="preserve"> </w:t>
      </w:r>
      <w:r w:rsidRPr="00F55CE3">
        <w:rPr>
          <w:rFonts w:ascii="Arial" w:hAnsi="Arial" w:cs="Arial"/>
          <w:color w:val="222222"/>
          <w:lang w:val="en-US"/>
        </w:rPr>
        <w:t>PKI</w:t>
      </w:r>
      <w:r>
        <w:rPr>
          <w:rFonts w:ascii="Arial" w:hAnsi="Arial" w:cs="Arial"/>
          <w:color w:val="222222"/>
        </w:rPr>
        <w:t xml:space="preserve"> зависним </w:t>
      </w:r>
      <w:r w:rsidRPr="00F55CE3">
        <w:rPr>
          <w:rFonts w:ascii="Arial" w:hAnsi="Arial" w:cs="Arial"/>
          <w:color w:val="222222"/>
        </w:rPr>
        <w:t>апликациј</w:t>
      </w:r>
      <w:r>
        <w:rPr>
          <w:rFonts w:ascii="Arial" w:hAnsi="Arial" w:cs="Arial"/>
          <w:color w:val="222222"/>
        </w:rPr>
        <w:t>ама</w:t>
      </w:r>
      <w:r w:rsidRPr="00F55CE3">
        <w:rPr>
          <w:rFonts w:ascii="Arial" w:hAnsi="Arial" w:cs="Arial"/>
          <w:color w:val="222222"/>
        </w:rPr>
        <w:t xml:space="preserve"> (</w:t>
      </w:r>
      <w:r>
        <w:rPr>
          <w:rFonts w:ascii="Arial" w:hAnsi="Arial" w:cs="Arial"/>
          <w:color w:val="222222"/>
        </w:rPr>
        <w:t>оне које</w:t>
      </w:r>
      <w:r w:rsidRPr="00F55CE3">
        <w:rPr>
          <w:rFonts w:ascii="Arial" w:hAnsi="Arial" w:cs="Arial"/>
          <w:color w:val="222222"/>
        </w:rPr>
        <w:t xml:space="preserve"> користе </w:t>
      </w:r>
      <w:r w:rsidRPr="00F55CE3">
        <w:rPr>
          <w:rFonts w:ascii="Arial" w:hAnsi="Arial" w:cs="Arial"/>
          <w:color w:val="222222"/>
          <w:lang w:val="en-US"/>
        </w:rPr>
        <w:t>TLS</w:t>
      </w:r>
      <w:r w:rsidRPr="00F55CE3">
        <w:rPr>
          <w:rFonts w:ascii="Arial" w:hAnsi="Arial" w:cs="Arial"/>
          <w:color w:val="222222"/>
        </w:rPr>
        <w:t xml:space="preserve"> сертификате - Lync, Exchange, Web servers)</w:t>
      </w:r>
    </w:p>
    <w:p w:rsidR="00740848" w:rsidRPr="00F55CE3" w:rsidRDefault="00740848" w:rsidP="00C46D23">
      <w:pPr>
        <w:pStyle w:val="ListParagraph"/>
        <w:numPr>
          <w:ilvl w:val="0"/>
          <w:numId w:val="71"/>
        </w:numPr>
        <w:jc w:val="both"/>
        <w:rPr>
          <w:rFonts w:ascii="Arial" w:hAnsi="Arial" w:cs="Arial"/>
          <w:color w:val="222222"/>
        </w:rPr>
      </w:pPr>
      <w:r w:rsidRPr="00F55CE3">
        <w:rPr>
          <w:rFonts w:ascii="Arial" w:hAnsi="Arial" w:cs="Arial"/>
          <w:color w:val="222222"/>
        </w:rPr>
        <w:t xml:space="preserve">Обезбедити SCEP модул за интеграцију са </w:t>
      </w:r>
      <w:r w:rsidRPr="00F55CE3">
        <w:rPr>
          <w:rFonts w:ascii="Arial" w:hAnsi="Arial" w:cs="Arial"/>
          <w:color w:val="222222"/>
          <w:lang w:val="en-US"/>
        </w:rPr>
        <w:t>MDM</w:t>
      </w:r>
      <w:r w:rsidRPr="00F55CE3">
        <w:rPr>
          <w:rFonts w:ascii="Arial" w:hAnsi="Arial" w:cs="Arial"/>
          <w:color w:val="222222"/>
        </w:rPr>
        <w:t>-ом (Mobile Device Management -Intune)</w:t>
      </w:r>
    </w:p>
    <w:p w:rsidR="00740848" w:rsidRDefault="00740848" w:rsidP="00740848">
      <w:pPr>
        <w:jc w:val="both"/>
        <w:rPr>
          <w:rFonts w:ascii="Arial" w:hAnsi="Arial" w:cs="Arial"/>
          <w:color w:val="222222"/>
        </w:rPr>
      </w:pPr>
      <w:r w:rsidRPr="00590901">
        <w:rPr>
          <w:rFonts w:ascii="Arial" w:hAnsi="Arial" w:cs="Arial"/>
          <w:color w:val="222222"/>
        </w:rPr>
        <w:t>ЕПС</w:t>
      </w:r>
      <w:r>
        <w:rPr>
          <w:rFonts w:ascii="Arial" w:hAnsi="Arial" w:cs="Arial"/>
          <w:color w:val="222222"/>
        </w:rPr>
        <w:t xml:space="preserve"> </w:t>
      </w:r>
      <w:r w:rsidRPr="00590901">
        <w:rPr>
          <w:rFonts w:ascii="Arial" w:hAnsi="Arial" w:cs="Arial"/>
          <w:color w:val="222222"/>
        </w:rPr>
        <w:t>очекује следеће активности од понуђача:</w:t>
      </w:r>
    </w:p>
    <w:p w:rsidR="00740848" w:rsidRPr="00687F48" w:rsidRDefault="00740848" w:rsidP="00C46D23">
      <w:pPr>
        <w:pStyle w:val="ListParagraph"/>
        <w:numPr>
          <w:ilvl w:val="0"/>
          <w:numId w:val="72"/>
        </w:numPr>
        <w:jc w:val="both"/>
        <w:rPr>
          <w:rFonts w:ascii="Arial" w:hAnsi="Arial" w:cs="Arial"/>
          <w:color w:val="222222"/>
        </w:rPr>
      </w:pPr>
      <w:r>
        <w:rPr>
          <w:rFonts w:ascii="Arial" w:hAnsi="Arial" w:cs="Arial"/>
          <w:color w:val="222222"/>
          <w:lang w:val="sr-Cyrl-CS"/>
        </w:rPr>
        <w:t>Д</w:t>
      </w:r>
      <w:r w:rsidRPr="00687F48">
        <w:rPr>
          <w:rFonts w:ascii="Arial" w:hAnsi="Arial" w:cs="Arial"/>
          <w:color w:val="222222"/>
        </w:rPr>
        <w:t xml:space="preserve">изајн </w:t>
      </w:r>
      <w:r w:rsidRPr="00687F48">
        <w:rPr>
          <w:rFonts w:ascii="Arial" w:hAnsi="Arial" w:cs="Arial"/>
          <w:color w:val="222222"/>
          <w:lang w:val="en-US"/>
        </w:rPr>
        <w:t>PKI</w:t>
      </w:r>
      <w:r w:rsidRPr="00687F48">
        <w:rPr>
          <w:rFonts w:ascii="Arial" w:hAnsi="Arial" w:cs="Arial"/>
          <w:color w:val="222222"/>
        </w:rPr>
        <w:t xml:space="preserve"> инфраструктуре – </w:t>
      </w:r>
      <w:r>
        <w:rPr>
          <w:rFonts w:ascii="Arial" w:hAnsi="Arial" w:cs="Arial"/>
          <w:color w:val="222222"/>
        </w:rPr>
        <w:t>П</w:t>
      </w:r>
      <w:r w:rsidRPr="00687F48">
        <w:rPr>
          <w:rFonts w:ascii="Arial" w:hAnsi="Arial" w:cs="Arial"/>
          <w:color w:val="222222"/>
        </w:rPr>
        <w:t xml:space="preserve">ланирање </w:t>
      </w:r>
      <w:r w:rsidRPr="00687F48">
        <w:rPr>
          <w:rFonts w:ascii="Arial" w:hAnsi="Arial" w:cs="Arial"/>
          <w:color w:val="222222"/>
          <w:lang w:val="en-US"/>
        </w:rPr>
        <w:t>CA</w:t>
      </w:r>
      <w:r>
        <w:rPr>
          <w:rFonts w:ascii="Arial" w:hAnsi="Arial" w:cs="Arial"/>
          <w:color w:val="222222"/>
        </w:rPr>
        <w:t>, с</w:t>
      </w:r>
      <w:r w:rsidRPr="00687F48">
        <w:rPr>
          <w:rFonts w:ascii="Arial" w:hAnsi="Arial" w:cs="Arial"/>
          <w:color w:val="222222"/>
        </w:rPr>
        <w:t xml:space="preserve">ертификати и сертификациони шаблони, </w:t>
      </w:r>
      <w:r w:rsidRPr="00687F48">
        <w:rPr>
          <w:rFonts w:ascii="Arial" w:hAnsi="Arial" w:cs="Arial"/>
          <w:color w:val="222222"/>
          <w:lang w:val="en-US"/>
        </w:rPr>
        <w:t>CRL</w:t>
      </w:r>
      <w:r w:rsidRPr="00687F48">
        <w:rPr>
          <w:rFonts w:ascii="Arial" w:hAnsi="Arial" w:cs="Arial"/>
          <w:color w:val="222222"/>
        </w:rPr>
        <w:t xml:space="preserve"> листа, доступност, управљивост, миграцијa из постојеће </w:t>
      </w:r>
      <w:r w:rsidRPr="00687F48">
        <w:rPr>
          <w:rFonts w:ascii="Arial" w:hAnsi="Arial" w:cs="Arial"/>
          <w:color w:val="222222"/>
          <w:lang w:val="en-US"/>
        </w:rPr>
        <w:t>PKI</w:t>
      </w:r>
      <w:r w:rsidRPr="00687F48">
        <w:rPr>
          <w:rFonts w:ascii="Arial" w:hAnsi="Arial" w:cs="Arial"/>
          <w:color w:val="222222"/>
          <w:lang w:val="sr-Cyrl-CS"/>
        </w:rPr>
        <w:t xml:space="preserve"> </w:t>
      </w:r>
      <w:r w:rsidRPr="00687F48">
        <w:rPr>
          <w:rFonts w:ascii="Arial" w:hAnsi="Arial" w:cs="Arial"/>
          <w:color w:val="222222"/>
        </w:rPr>
        <w:t>инфраструктуре.</w:t>
      </w:r>
    </w:p>
    <w:p w:rsidR="00740848" w:rsidRPr="00687F48" w:rsidRDefault="00740848" w:rsidP="00C46D23">
      <w:pPr>
        <w:pStyle w:val="ListParagraph"/>
        <w:numPr>
          <w:ilvl w:val="0"/>
          <w:numId w:val="72"/>
        </w:numPr>
        <w:jc w:val="both"/>
        <w:rPr>
          <w:rFonts w:ascii="Arial" w:hAnsi="Arial" w:cs="Arial"/>
          <w:color w:val="222222"/>
        </w:rPr>
      </w:pPr>
      <w:r w:rsidRPr="00687F48">
        <w:rPr>
          <w:rFonts w:ascii="Arial" w:hAnsi="Arial" w:cs="Arial"/>
          <w:color w:val="222222"/>
        </w:rPr>
        <w:t xml:space="preserve">Израда документације - Дизајн, </w:t>
      </w:r>
      <w:r>
        <w:rPr>
          <w:rFonts w:ascii="Arial" w:hAnsi="Arial" w:cs="Arial"/>
          <w:color w:val="222222"/>
        </w:rPr>
        <w:t>и</w:t>
      </w:r>
      <w:r w:rsidRPr="00687F48">
        <w:rPr>
          <w:rFonts w:ascii="Arial" w:hAnsi="Arial" w:cs="Arial"/>
          <w:color w:val="222222"/>
        </w:rPr>
        <w:t>мплементација</w:t>
      </w:r>
      <w:r>
        <w:rPr>
          <w:rFonts w:ascii="Arial" w:hAnsi="Arial" w:cs="Arial"/>
          <w:color w:val="222222"/>
        </w:rPr>
        <w:t xml:space="preserve"> (м</w:t>
      </w:r>
      <w:r w:rsidRPr="00687F48">
        <w:rPr>
          <w:rFonts w:ascii="Arial" w:hAnsi="Arial" w:cs="Arial"/>
          <w:color w:val="222222"/>
        </w:rPr>
        <w:t xml:space="preserve">играција) и </w:t>
      </w:r>
      <w:r>
        <w:rPr>
          <w:rFonts w:ascii="Arial" w:hAnsi="Arial" w:cs="Arial"/>
          <w:color w:val="222222"/>
        </w:rPr>
        <w:t>о</w:t>
      </w:r>
      <w:r w:rsidRPr="00687F48">
        <w:rPr>
          <w:rFonts w:ascii="Arial" w:hAnsi="Arial" w:cs="Arial"/>
          <w:color w:val="222222"/>
        </w:rPr>
        <w:t>перативни докуменат</w:t>
      </w:r>
    </w:p>
    <w:p w:rsidR="00740848" w:rsidRPr="00687F48" w:rsidRDefault="00740848" w:rsidP="00C46D23">
      <w:pPr>
        <w:pStyle w:val="ListParagraph"/>
        <w:numPr>
          <w:ilvl w:val="0"/>
          <w:numId w:val="72"/>
        </w:numPr>
        <w:jc w:val="both"/>
        <w:rPr>
          <w:rFonts w:ascii="Arial" w:hAnsi="Arial" w:cs="Arial"/>
          <w:color w:val="222222"/>
        </w:rPr>
      </w:pPr>
      <w:r w:rsidRPr="00687F48">
        <w:rPr>
          <w:rFonts w:ascii="Arial" w:hAnsi="Arial" w:cs="Arial"/>
          <w:color w:val="222222"/>
        </w:rPr>
        <w:t xml:space="preserve">Примена </w:t>
      </w:r>
      <w:r w:rsidRPr="00687F48">
        <w:rPr>
          <w:rFonts w:ascii="Arial" w:hAnsi="Arial" w:cs="Arial"/>
          <w:color w:val="222222"/>
          <w:lang w:val="en-US"/>
        </w:rPr>
        <w:t>PKI</w:t>
      </w:r>
      <w:r w:rsidRPr="00687F48">
        <w:rPr>
          <w:rFonts w:ascii="Arial" w:hAnsi="Arial" w:cs="Arial"/>
          <w:color w:val="222222"/>
        </w:rPr>
        <w:t xml:space="preserve"> у продукцији - Припрема окружење; Инсталирање и конфигурација Root CA и Subordinate CA; конфигурација шаблона; конфигурација делегација, резеревне копије</w:t>
      </w:r>
      <w:r>
        <w:rPr>
          <w:rFonts w:ascii="Arial" w:hAnsi="Arial" w:cs="Arial"/>
          <w:color w:val="222222"/>
        </w:rPr>
        <w:t xml:space="preserve"> и праћење (</w:t>
      </w:r>
      <w:r w:rsidRPr="00687F48">
        <w:rPr>
          <w:rFonts w:ascii="Arial" w:hAnsi="Arial" w:cs="Arial"/>
          <w:color w:val="222222"/>
        </w:rPr>
        <w:t>мониторинг</w:t>
      </w:r>
      <w:r>
        <w:rPr>
          <w:rFonts w:ascii="Arial" w:hAnsi="Arial" w:cs="Arial"/>
          <w:color w:val="222222"/>
        </w:rPr>
        <w:t>)</w:t>
      </w:r>
    </w:p>
    <w:p w:rsidR="00740848" w:rsidRDefault="00740848" w:rsidP="00C46D23">
      <w:pPr>
        <w:pStyle w:val="ListParagraph"/>
        <w:numPr>
          <w:ilvl w:val="0"/>
          <w:numId w:val="72"/>
        </w:numPr>
        <w:jc w:val="both"/>
        <w:rPr>
          <w:rFonts w:ascii="Arial" w:hAnsi="Arial" w:cs="Arial"/>
          <w:color w:val="222222"/>
        </w:rPr>
      </w:pPr>
      <w:r w:rsidRPr="00687F48">
        <w:rPr>
          <w:rFonts w:ascii="Arial" w:hAnsi="Arial" w:cs="Arial"/>
          <w:color w:val="222222"/>
        </w:rPr>
        <w:t>Издавање сертификата пилот корисницима (до 10), рачунарима и уређајима</w:t>
      </w:r>
      <w:r>
        <w:rPr>
          <w:rFonts w:ascii="Arial" w:hAnsi="Arial" w:cs="Arial"/>
          <w:color w:val="222222"/>
        </w:rPr>
        <w:t xml:space="preserve">. </w:t>
      </w:r>
    </w:p>
    <w:p w:rsidR="00740848" w:rsidRPr="00687F48" w:rsidRDefault="00740848" w:rsidP="00740848">
      <w:pPr>
        <w:pStyle w:val="ListParagraph"/>
        <w:jc w:val="both"/>
        <w:rPr>
          <w:rFonts w:ascii="Arial" w:hAnsi="Arial" w:cs="Arial"/>
          <w:color w:val="222222"/>
        </w:rPr>
      </w:pPr>
      <w:r>
        <w:rPr>
          <w:rFonts w:ascii="Arial" w:hAnsi="Arial" w:cs="Arial"/>
          <w:color w:val="222222"/>
        </w:rPr>
        <w:t>Сценарији</w:t>
      </w:r>
      <w:r w:rsidRPr="00687F48">
        <w:rPr>
          <w:rFonts w:ascii="Arial" w:hAnsi="Arial" w:cs="Arial"/>
          <w:color w:val="222222"/>
        </w:rPr>
        <w:t xml:space="preserve"> </w:t>
      </w:r>
      <w:r>
        <w:rPr>
          <w:rFonts w:ascii="Arial" w:hAnsi="Arial" w:cs="Arial"/>
          <w:color w:val="222222"/>
        </w:rPr>
        <w:t>који би требало да буду потврђени</w:t>
      </w:r>
      <w:r w:rsidRPr="00687F48">
        <w:rPr>
          <w:rFonts w:ascii="Arial" w:hAnsi="Arial" w:cs="Arial"/>
          <w:color w:val="222222"/>
        </w:rPr>
        <w:t xml:space="preserve"> су:</w:t>
      </w:r>
    </w:p>
    <w:p w:rsidR="00740848" w:rsidRPr="00D13E04" w:rsidRDefault="00740848" w:rsidP="00C46D23">
      <w:pPr>
        <w:pStyle w:val="ListParagraph"/>
        <w:numPr>
          <w:ilvl w:val="1"/>
          <w:numId w:val="72"/>
        </w:numPr>
        <w:jc w:val="both"/>
        <w:rPr>
          <w:rFonts w:ascii="Arial" w:hAnsi="Arial" w:cs="Arial"/>
          <w:color w:val="222222"/>
        </w:rPr>
      </w:pPr>
      <w:r w:rsidRPr="00D13E04">
        <w:rPr>
          <w:rFonts w:ascii="Arial" w:hAnsi="Arial" w:cs="Arial"/>
          <w:color w:val="222222"/>
        </w:rPr>
        <w:t>Издавање SSL\TLS сертификат</w:t>
      </w:r>
      <w:r w:rsidRPr="00687F48">
        <w:rPr>
          <w:rFonts w:ascii="Arial" w:hAnsi="Arial" w:cs="Arial"/>
          <w:color w:val="222222"/>
        </w:rPr>
        <w:t>а</w:t>
      </w:r>
    </w:p>
    <w:p w:rsidR="00740848" w:rsidRPr="00D13E04" w:rsidRDefault="00740848" w:rsidP="00C46D23">
      <w:pPr>
        <w:pStyle w:val="ListParagraph"/>
        <w:numPr>
          <w:ilvl w:val="1"/>
          <w:numId w:val="72"/>
        </w:numPr>
        <w:jc w:val="both"/>
        <w:rPr>
          <w:rFonts w:ascii="Arial" w:hAnsi="Arial" w:cs="Arial"/>
          <w:color w:val="222222"/>
        </w:rPr>
      </w:pPr>
      <w:r w:rsidRPr="00D13E04">
        <w:rPr>
          <w:rFonts w:ascii="Arial" w:hAnsi="Arial" w:cs="Arial"/>
          <w:color w:val="222222"/>
        </w:rPr>
        <w:t>Пријављивање помоћу виртуелне смарт картице</w:t>
      </w:r>
    </w:p>
    <w:p w:rsidR="00740848" w:rsidRPr="00D13E04" w:rsidRDefault="00740848" w:rsidP="00C46D23">
      <w:pPr>
        <w:pStyle w:val="ListParagraph"/>
        <w:numPr>
          <w:ilvl w:val="1"/>
          <w:numId w:val="72"/>
        </w:numPr>
        <w:jc w:val="both"/>
        <w:rPr>
          <w:rFonts w:ascii="Arial" w:hAnsi="Arial" w:cs="Arial"/>
          <w:color w:val="222222"/>
        </w:rPr>
      </w:pPr>
      <w:r w:rsidRPr="00D13E04">
        <w:rPr>
          <w:rFonts w:ascii="Arial" w:hAnsi="Arial" w:cs="Arial"/>
          <w:color w:val="222222"/>
        </w:rPr>
        <w:t xml:space="preserve">Издавање корисничког сертификата мобилном уређају (iOS, Android </w:t>
      </w:r>
      <w:r w:rsidRPr="00687F48">
        <w:rPr>
          <w:rFonts w:ascii="Arial" w:hAnsi="Arial" w:cs="Arial"/>
          <w:color w:val="222222"/>
        </w:rPr>
        <w:t>или</w:t>
      </w:r>
      <w:r w:rsidRPr="00D13E04">
        <w:rPr>
          <w:rFonts w:ascii="Arial" w:hAnsi="Arial" w:cs="Arial"/>
          <w:color w:val="222222"/>
        </w:rPr>
        <w:t xml:space="preserve"> Windows Phone) </w:t>
      </w:r>
    </w:p>
    <w:p w:rsidR="00740848" w:rsidRPr="00D13E04" w:rsidRDefault="00740848" w:rsidP="00C46D23">
      <w:pPr>
        <w:pStyle w:val="ListParagraph"/>
        <w:numPr>
          <w:ilvl w:val="1"/>
          <w:numId w:val="72"/>
        </w:numPr>
        <w:jc w:val="both"/>
        <w:rPr>
          <w:rFonts w:ascii="Arial" w:hAnsi="Arial" w:cs="Arial"/>
          <w:color w:val="222222"/>
        </w:rPr>
      </w:pPr>
      <w:r w:rsidRPr="00687F48">
        <w:rPr>
          <w:rFonts w:ascii="Arial" w:hAnsi="Arial" w:cs="Arial"/>
          <w:color w:val="222222"/>
        </w:rPr>
        <w:t>Резервна копија</w:t>
      </w:r>
      <w:r w:rsidRPr="00D13E04">
        <w:rPr>
          <w:rFonts w:ascii="Arial" w:hAnsi="Arial" w:cs="Arial"/>
          <w:color w:val="222222"/>
        </w:rPr>
        <w:t xml:space="preserve"> и </w:t>
      </w:r>
      <w:r w:rsidRPr="00687F48">
        <w:rPr>
          <w:rFonts w:ascii="Arial" w:hAnsi="Arial" w:cs="Arial"/>
          <w:color w:val="222222"/>
        </w:rPr>
        <w:t>декомисија</w:t>
      </w:r>
      <w:r>
        <w:rPr>
          <w:rFonts w:ascii="Arial" w:hAnsi="Arial" w:cs="Arial"/>
          <w:color w:val="222222"/>
        </w:rPr>
        <w:t xml:space="preserve">, уклањање </w:t>
      </w:r>
      <w:r w:rsidRPr="00D13E04">
        <w:rPr>
          <w:rFonts w:ascii="Arial" w:hAnsi="Arial" w:cs="Arial"/>
          <w:color w:val="222222"/>
        </w:rPr>
        <w:t>наслеђe</w:t>
      </w:r>
      <w:r w:rsidRPr="00687F48">
        <w:rPr>
          <w:rFonts w:ascii="Arial" w:hAnsi="Arial" w:cs="Arial"/>
          <w:color w:val="222222"/>
        </w:rPr>
        <w:t>ног</w:t>
      </w:r>
      <w:r w:rsidRPr="00D13E04">
        <w:rPr>
          <w:rFonts w:ascii="Arial" w:hAnsi="Arial" w:cs="Arial"/>
          <w:color w:val="222222"/>
        </w:rPr>
        <w:t xml:space="preserve"> CA</w:t>
      </w:r>
    </w:p>
    <w:p w:rsidR="00740848" w:rsidRDefault="00740848" w:rsidP="00740848">
      <w:pPr>
        <w:jc w:val="both"/>
        <w:rPr>
          <w:rFonts w:ascii="Arial" w:hAnsi="Arial" w:cs="Arial"/>
          <w:color w:val="222222"/>
        </w:rPr>
      </w:pPr>
      <w:r w:rsidRPr="00590901">
        <w:rPr>
          <w:rFonts w:ascii="Arial" w:hAnsi="Arial" w:cs="Arial"/>
          <w:color w:val="222222"/>
        </w:rPr>
        <w:t xml:space="preserve">Понуђач мора да обезбеди следеће </w:t>
      </w:r>
      <w:r>
        <w:rPr>
          <w:rFonts w:ascii="Arial" w:hAnsi="Arial" w:cs="Arial"/>
          <w:color w:val="222222"/>
        </w:rPr>
        <w:t>артифакте</w:t>
      </w:r>
      <w:r w:rsidRPr="00590901">
        <w:rPr>
          <w:rFonts w:ascii="Arial" w:hAnsi="Arial" w:cs="Arial"/>
          <w:color w:val="222222"/>
        </w:rPr>
        <w:t>:</w:t>
      </w:r>
    </w:p>
    <w:p w:rsidR="00740848" w:rsidRPr="00590901" w:rsidRDefault="00740848" w:rsidP="00740848">
      <w:pPr>
        <w:jc w:val="both"/>
        <w:rPr>
          <w:rFonts w:ascii="Arial" w:hAnsi="Arial" w:cs="Arial"/>
          <w:color w:val="222222"/>
        </w:rPr>
      </w:pPr>
    </w:p>
    <w:p w:rsidR="00740848" w:rsidRPr="00687F48" w:rsidRDefault="00740848" w:rsidP="00C46D23">
      <w:pPr>
        <w:pStyle w:val="ListParagraph"/>
        <w:numPr>
          <w:ilvl w:val="0"/>
          <w:numId w:val="73"/>
        </w:numPr>
        <w:jc w:val="both"/>
        <w:rPr>
          <w:rFonts w:ascii="Arial" w:hAnsi="Arial" w:cs="Arial"/>
          <w:color w:val="222222"/>
        </w:rPr>
      </w:pPr>
      <w:r w:rsidRPr="00687F48">
        <w:rPr>
          <w:rFonts w:ascii="Arial" w:hAnsi="Arial" w:cs="Arial"/>
          <w:color w:val="222222"/>
          <w:lang w:val="en-US"/>
        </w:rPr>
        <w:t>PKI</w:t>
      </w:r>
      <w:r w:rsidRPr="00687F48">
        <w:rPr>
          <w:rFonts w:ascii="Arial" w:hAnsi="Arial" w:cs="Arial"/>
          <w:color w:val="222222"/>
        </w:rPr>
        <w:t xml:space="preserve"> </w:t>
      </w:r>
      <w:r>
        <w:rPr>
          <w:rFonts w:ascii="Arial" w:hAnsi="Arial" w:cs="Arial"/>
          <w:color w:val="222222"/>
        </w:rPr>
        <w:t xml:space="preserve">имплементирана </w:t>
      </w:r>
      <w:r w:rsidRPr="00687F48">
        <w:rPr>
          <w:rFonts w:ascii="Arial" w:hAnsi="Arial" w:cs="Arial"/>
          <w:color w:val="222222"/>
        </w:rPr>
        <w:t>у продукцији у складу са горе наведеним захтевима</w:t>
      </w:r>
    </w:p>
    <w:p w:rsidR="00740848" w:rsidRPr="00687F48" w:rsidRDefault="00740848" w:rsidP="00C46D23">
      <w:pPr>
        <w:pStyle w:val="ListParagraph"/>
        <w:numPr>
          <w:ilvl w:val="0"/>
          <w:numId w:val="73"/>
        </w:numPr>
        <w:jc w:val="both"/>
        <w:rPr>
          <w:rFonts w:ascii="Arial" w:hAnsi="Arial" w:cs="Arial"/>
          <w:color w:val="222222"/>
        </w:rPr>
      </w:pPr>
      <w:r w:rsidRPr="00687F48">
        <w:rPr>
          <w:rFonts w:ascii="Arial" w:hAnsi="Arial" w:cs="Arial"/>
          <w:color w:val="222222"/>
        </w:rPr>
        <w:t>Издати сертификати за до 10 пилот клијената</w:t>
      </w:r>
    </w:p>
    <w:p w:rsidR="00740848" w:rsidRPr="00687F48" w:rsidRDefault="00740848" w:rsidP="00C46D23">
      <w:pPr>
        <w:pStyle w:val="ListParagraph"/>
        <w:numPr>
          <w:ilvl w:val="0"/>
          <w:numId w:val="73"/>
        </w:numPr>
        <w:jc w:val="both"/>
        <w:rPr>
          <w:rFonts w:ascii="Arial" w:hAnsi="Arial" w:cs="Arial"/>
          <w:color w:val="222222"/>
        </w:rPr>
      </w:pPr>
      <w:r w:rsidRPr="00687F48">
        <w:rPr>
          <w:rFonts w:ascii="Arial" w:hAnsi="Arial" w:cs="Arial"/>
          <w:color w:val="222222"/>
        </w:rPr>
        <w:t xml:space="preserve">Документација - Дизајн документ, </w:t>
      </w:r>
      <w:r>
        <w:rPr>
          <w:rFonts w:ascii="Arial" w:hAnsi="Arial" w:cs="Arial"/>
          <w:color w:val="222222"/>
        </w:rPr>
        <w:t>у</w:t>
      </w:r>
      <w:r w:rsidRPr="00687F48">
        <w:rPr>
          <w:rFonts w:ascii="Arial" w:hAnsi="Arial" w:cs="Arial"/>
          <w:color w:val="222222"/>
        </w:rPr>
        <w:t>путство за имплементацију,</w:t>
      </w:r>
      <w:r>
        <w:rPr>
          <w:rFonts w:ascii="Arial" w:hAnsi="Arial" w:cs="Arial"/>
          <w:color w:val="222222"/>
        </w:rPr>
        <w:t xml:space="preserve"> о</w:t>
      </w:r>
      <w:r w:rsidRPr="00687F48">
        <w:rPr>
          <w:rFonts w:ascii="Arial" w:hAnsi="Arial" w:cs="Arial"/>
          <w:color w:val="222222"/>
        </w:rPr>
        <w:t>перативно упутство.</w:t>
      </w:r>
    </w:p>
    <w:p w:rsidR="00740848" w:rsidRPr="00146715" w:rsidRDefault="00740848" w:rsidP="00C46D23">
      <w:pPr>
        <w:keepNext/>
        <w:numPr>
          <w:ilvl w:val="1"/>
          <w:numId w:val="29"/>
        </w:numPr>
        <w:suppressAutoHyphens w:val="0"/>
        <w:spacing w:after="120" w:line="276" w:lineRule="auto"/>
        <w:ind w:left="720" w:hanging="720"/>
        <w:jc w:val="both"/>
        <w:outlineLvl w:val="0"/>
        <w:rPr>
          <w:rStyle w:val="hps"/>
          <w:rFonts w:ascii="Arial" w:hAnsi="Arial" w:cs="Arial"/>
          <w:b/>
          <w:color w:val="222222"/>
        </w:rPr>
      </w:pPr>
      <w:bookmarkStart w:id="329" w:name="_Toc449464797"/>
      <w:r w:rsidRPr="00146715">
        <w:rPr>
          <w:rStyle w:val="hps"/>
          <w:rFonts w:ascii="Arial" w:hAnsi="Arial" w:cs="Arial"/>
          <w:b/>
          <w:color w:val="222222"/>
        </w:rPr>
        <w:t>Унапређење решења обједињене комуникације – Unified Communication UC</w:t>
      </w:r>
      <w:bookmarkEnd w:id="329"/>
    </w:p>
    <w:p w:rsidR="00740848" w:rsidRPr="004E40A1" w:rsidRDefault="00740848" w:rsidP="00740848">
      <w:pPr>
        <w:jc w:val="both"/>
        <w:rPr>
          <w:rFonts w:ascii="Arial" w:hAnsi="Arial" w:cs="Arial"/>
          <w:color w:val="222222"/>
        </w:rPr>
      </w:pPr>
      <w:r w:rsidRPr="004E40A1">
        <w:rPr>
          <w:rFonts w:ascii="Arial" w:hAnsi="Arial" w:cs="Arial"/>
          <w:color w:val="222222"/>
        </w:rPr>
        <w:t xml:space="preserve">ЕПС </w:t>
      </w:r>
      <w:r>
        <w:rPr>
          <w:rFonts w:ascii="Arial" w:hAnsi="Arial" w:cs="Arial"/>
          <w:color w:val="222222"/>
        </w:rPr>
        <w:t>поседује решење за</w:t>
      </w:r>
      <w:r w:rsidRPr="00221B28">
        <w:rPr>
          <w:rFonts w:ascii="Arial" w:hAnsi="Arial" w:cs="Arial"/>
          <w:color w:val="222222"/>
        </w:rPr>
        <w:t xml:space="preserve"> </w:t>
      </w:r>
      <w:r>
        <w:rPr>
          <w:rFonts w:ascii="Arial" w:hAnsi="Arial" w:cs="Arial"/>
          <w:color w:val="222222"/>
        </w:rPr>
        <w:t xml:space="preserve">обједињену комуникацију (Unified Communications </w:t>
      </w:r>
      <w:r w:rsidRPr="004E40A1">
        <w:rPr>
          <w:rFonts w:ascii="Arial" w:hAnsi="Arial" w:cs="Arial"/>
          <w:color w:val="222222"/>
        </w:rPr>
        <w:t xml:space="preserve">UC) </w:t>
      </w:r>
      <w:r>
        <w:rPr>
          <w:rFonts w:ascii="Arial" w:hAnsi="Arial" w:cs="Arial"/>
          <w:color w:val="222222"/>
        </w:rPr>
        <w:t xml:space="preserve">на </w:t>
      </w:r>
      <w:r w:rsidRPr="004E40A1">
        <w:rPr>
          <w:rFonts w:ascii="Arial" w:hAnsi="Arial" w:cs="Arial"/>
          <w:color w:val="222222"/>
        </w:rPr>
        <w:t>Lync 2013</w:t>
      </w:r>
      <w:r>
        <w:rPr>
          <w:rFonts w:ascii="Arial" w:hAnsi="Arial" w:cs="Arial"/>
          <w:color w:val="222222"/>
        </w:rPr>
        <w:t xml:space="preserve"> софтверу</w:t>
      </w:r>
      <w:r w:rsidRPr="004E40A1">
        <w:rPr>
          <w:rFonts w:ascii="Arial" w:hAnsi="Arial" w:cs="Arial"/>
          <w:color w:val="222222"/>
        </w:rPr>
        <w:t xml:space="preserve">. Решење се састоји од једног </w:t>
      </w:r>
      <w:r>
        <w:rPr>
          <w:rFonts w:ascii="Arial" w:hAnsi="Arial" w:cs="Arial"/>
          <w:color w:val="222222"/>
          <w:lang w:val="en-US"/>
        </w:rPr>
        <w:t>front</w:t>
      </w:r>
      <w:r w:rsidRPr="00221B28">
        <w:rPr>
          <w:rFonts w:ascii="Arial" w:hAnsi="Arial" w:cs="Arial"/>
          <w:color w:val="222222"/>
        </w:rPr>
        <w:t xml:space="preserve"> </w:t>
      </w:r>
      <w:r>
        <w:rPr>
          <w:rFonts w:ascii="Arial" w:hAnsi="Arial" w:cs="Arial"/>
          <w:color w:val="222222"/>
          <w:lang w:val="en-US"/>
        </w:rPr>
        <w:t>end</w:t>
      </w:r>
      <w:r>
        <w:rPr>
          <w:rFonts w:ascii="Arial" w:hAnsi="Arial" w:cs="Arial"/>
          <w:color w:val="222222"/>
        </w:rPr>
        <w:t>-а</w:t>
      </w:r>
      <w:r w:rsidRPr="004E40A1">
        <w:rPr>
          <w:rFonts w:ascii="Arial" w:hAnsi="Arial" w:cs="Arial"/>
          <w:color w:val="222222"/>
        </w:rPr>
        <w:t xml:space="preserve"> и једног </w:t>
      </w:r>
      <w:r>
        <w:rPr>
          <w:rFonts w:ascii="Arial" w:hAnsi="Arial" w:cs="Arial"/>
          <w:color w:val="222222"/>
          <w:lang w:val="en-US"/>
        </w:rPr>
        <w:t>Edge</w:t>
      </w:r>
      <w:r w:rsidRPr="00221B28">
        <w:rPr>
          <w:rFonts w:ascii="Arial" w:hAnsi="Arial" w:cs="Arial"/>
          <w:color w:val="222222"/>
        </w:rPr>
        <w:t xml:space="preserve"> </w:t>
      </w:r>
      <w:r>
        <w:rPr>
          <w:rFonts w:ascii="Arial" w:hAnsi="Arial" w:cs="Arial"/>
          <w:color w:val="222222"/>
        </w:rPr>
        <w:t>сервера, и није више адекватно да подржи</w:t>
      </w:r>
      <w:r w:rsidRPr="004E40A1">
        <w:rPr>
          <w:rFonts w:ascii="Arial" w:hAnsi="Arial" w:cs="Arial"/>
          <w:color w:val="222222"/>
        </w:rPr>
        <w:t xml:space="preserve"> већ</w:t>
      </w:r>
      <w:r>
        <w:rPr>
          <w:rFonts w:ascii="Arial" w:hAnsi="Arial" w:cs="Arial"/>
          <w:color w:val="222222"/>
        </w:rPr>
        <w:t>и</w:t>
      </w:r>
      <w:r w:rsidRPr="004E40A1">
        <w:rPr>
          <w:rFonts w:ascii="Arial" w:hAnsi="Arial" w:cs="Arial"/>
          <w:color w:val="222222"/>
        </w:rPr>
        <w:t xml:space="preserve"> број корисника. ЕПС планира да унапреди решење </w:t>
      </w:r>
      <w:r>
        <w:rPr>
          <w:rFonts w:ascii="Arial" w:hAnsi="Arial" w:cs="Arial"/>
          <w:color w:val="222222"/>
        </w:rPr>
        <w:t>на</w:t>
      </w:r>
      <w:r w:rsidRPr="00221B28">
        <w:rPr>
          <w:rFonts w:ascii="Arial" w:hAnsi="Arial" w:cs="Arial"/>
          <w:color w:val="222222"/>
        </w:rPr>
        <w:t xml:space="preserve"> </w:t>
      </w:r>
      <w:r>
        <w:rPr>
          <w:rFonts w:ascii="Arial" w:hAnsi="Arial" w:cs="Arial"/>
          <w:color w:val="222222"/>
        </w:rPr>
        <w:t>Скајп за посао (</w:t>
      </w:r>
      <w:r>
        <w:rPr>
          <w:rFonts w:ascii="Arial" w:hAnsi="Arial" w:cs="Arial"/>
          <w:color w:val="222222"/>
          <w:lang w:val="en-US"/>
        </w:rPr>
        <w:t>Skype</w:t>
      </w:r>
      <w:r w:rsidRPr="00221B28">
        <w:rPr>
          <w:rFonts w:ascii="Arial" w:hAnsi="Arial" w:cs="Arial"/>
          <w:color w:val="222222"/>
        </w:rPr>
        <w:t xml:space="preserve"> </w:t>
      </w:r>
      <w:r>
        <w:rPr>
          <w:rFonts w:ascii="Arial" w:hAnsi="Arial" w:cs="Arial"/>
          <w:color w:val="222222"/>
          <w:lang w:val="en-US"/>
        </w:rPr>
        <w:t>for</w:t>
      </w:r>
      <w:r w:rsidRPr="00221B28">
        <w:rPr>
          <w:rFonts w:ascii="Arial" w:hAnsi="Arial" w:cs="Arial"/>
          <w:color w:val="222222"/>
        </w:rPr>
        <w:t xml:space="preserve"> </w:t>
      </w:r>
      <w:r>
        <w:rPr>
          <w:rFonts w:ascii="Arial" w:hAnsi="Arial" w:cs="Arial"/>
          <w:color w:val="222222"/>
          <w:lang w:val="en-US"/>
        </w:rPr>
        <w:t>Busniess</w:t>
      </w:r>
      <w:r>
        <w:rPr>
          <w:rFonts w:ascii="Arial" w:hAnsi="Arial" w:cs="Arial"/>
          <w:color w:val="222222"/>
        </w:rPr>
        <w:t>),</w:t>
      </w:r>
      <w:r w:rsidRPr="004E40A1">
        <w:rPr>
          <w:rFonts w:ascii="Arial" w:hAnsi="Arial" w:cs="Arial"/>
          <w:color w:val="222222"/>
        </w:rPr>
        <w:t xml:space="preserve"> и унапред</w:t>
      </w:r>
      <w:r>
        <w:rPr>
          <w:rFonts w:ascii="Arial" w:hAnsi="Arial" w:cs="Arial"/>
          <w:color w:val="222222"/>
        </w:rPr>
        <w:t>и</w:t>
      </w:r>
      <w:r w:rsidRPr="004E40A1">
        <w:rPr>
          <w:rFonts w:ascii="Arial" w:hAnsi="Arial" w:cs="Arial"/>
          <w:color w:val="222222"/>
        </w:rPr>
        <w:t xml:space="preserve"> постојећу архитектуру у </w:t>
      </w:r>
      <w:r>
        <w:rPr>
          <w:rFonts w:ascii="Arial" w:hAnsi="Arial" w:cs="Arial"/>
          <w:color w:val="222222"/>
        </w:rPr>
        <w:t>погледу</w:t>
      </w:r>
      <w:r w:rsidRPr="004E40A1">
        <w:rPr>
          <w:rFonts w:ascii="Arial" w:hAnsi="Arial" w:cs="Arial"/>
          <w:color w:val="222222"/>
        </w:rPr>
        <w:t xml:space="preserve"> доступности, скалабилности, интеграциј</w:t>
      </w:r>
      <w:r>
        <w:rPr>
          <w:rFonts w:ascii="Arial" w:hAnsi="Arial" w:cs="Arial"/>
          <w:color w:val="222222"/>
        </w:rPr>
        <w:t>е</w:t>
      </w:r>
      <w:r w:rsidRPr="004E40A1">
        <w:rPr>
          <w:rFonts w:ascii="Arial" w:hAnsi="Arial" w:cs="Arial"/>
          <w:color w:val="222222"/>
        </w:rPr>
        <w:t xml:space="preserve"> са Office 365</w:t>
      </w:r>
      <w:r>
        <w:rPr>
          <w:rFonts w:ascii="Arial" w:hAnsi="Arial" w:cs="Arial"/>
          <w:color w:val="222222"/>
        </w:rPr>
        <w:t xml:space="preserve"> </w:t>
      </w:r>
      <w:r w:rsidRPr="004E40A1">
        <w:rPr>
          <w:rFonts w:ascii="Arial" w:hAnsi="Arial" w:cs="Arial"/>
          <w:color w:val="222222"/>
        </w:rPr>
        <w:t>и локалн</w:t>
      </w:r>
      <w:r>
        <w:rPr>
          <w:rFonts w:ascii="Arial" w:hAnsi="Arial" w:cs="Arial"/>
          <w:color w:val="222222"/>
        </w:rPr>
        <w:t>е PBX централе. Примарни разлог је</w:t>
      </w:r>
      <w:r w:rsidRPr="004E40A1">
        <w:rPr>
          <w:rFonts w:ascii="Arial" w:hAnsi="Arial" w:cs="Arial"/>
          <w:color w:val="222222"/>
        </w:rPr>
        <w:t xml:space="preserve"> побољшање ефикасност</w:t>
      </w:r>
      <w:r>
        <w:rPr>
          <w:rFonts w:ascii="Arial" w:hAnsi="Arial" w:cs="Arial"/>
          <w:color w:val="222222"/>
        </w:rPr>
        <w:t>и пословања и боље искоришћење</w:t>
      </w:r>
      <w:r w:rsidRPr="004E40A1">
        <w:rPr>
          <w:rFonts w:ascii="Arial" w:hAnsi="Arial" w:cs="Arial"/>
          <w:color w:val="222222"/>
        </w:rPr>
        <w:t xml:space="preserve"> постојећих улагања у софтверск</w:t>
      </w:r>
      <w:r>
        <w:rPr>
          <w:rFonts w:ascii="Arial" w:hAnsi="Arial" w:cs="Arial"/>
          <w:color w:val="222222"/>
        </w:rPr>
        <w:t>е</w:t>
      </w:r>
      <w:r w:rsidRPr="004E40A1">
        <w:rPr>
          <w:rFonts w:ascii="Arial" w:hAnsi="Arial" w:cs="Arial"/>
          <w:color w:val="222222"/>
        </w:rPr>
        <w:t xml:space="preserve"> лиценц</w:t>
      </w:r>
      <w:r>
        <w:rPr>
          <w:rFonts w:ascii="Arial" w:hAnsi="Arial" w:cs="Arial"/>
          <w:color w:val="222222"/>
        </w:rPr>
        <w:t>е</w:t>
      </w:r>
      <w:r w:rsidRPr="004E40A1">
        <w:rPr>
          <w:rFonts w:ascii="Arial" w:hAnsi="Arial" w:cs="Arial"/>
          <w:color w:val="222222"/>
        </w:rPr>
        <w:t>.</w:t>
      </w:r>
    </w:p>
    <w:p w:rsidR="00740848" w:rsidRPr="004E40A1" w:rsidRDefault="00740848" w:rsidP="00740848">
      <w:pPr>
        <w:jc w:val="both"/>
        <w:rPr>
          <w:rFonts w:ascii="Arial" w:hAnsi="Arial" w:cs="Arial"/>
          <w:color w:val="222222"/>
        </w:rPr>
      </w:pPr>
      <w:r w:rsidRPr="004E40A1">
        <w:rPr>
          <w:rFonts w:ascii="Arial" w:hAnsi="Arial" w:cs="Arial"/>
          <w:color w:val="222222"/>
        </w:rPr>
        <w:t> </w:t>
      </w:r>
    </w:p>
    <w:p w:rsidR="00740848" w:rsidRDefault="00740848" w:rsidP="00740848">
      <w:pPr>
        <w:jc w:val="both"/>
        <w:rPr>
          <w:rFonts w:ascii="Arial" w:hAnsi="Arial" w:cs="Arial"/>
          <w:color w:val="222222"/>
        </w:rPr>
      </w:pPr>
      <w:r>
        <w:rPr>
          <w:rFonts w:ascii="Arial" w:hAnsi="Arial" w:cs="Arial"/>
          <w:color w:val="222222"/>
        </w:rPr>
        <w:t>Р</w:t>
      </w:r>
      <w:r w:rsidRPr="000400C9">
        <w:rPr>
          <w:rFonts w:ascii="Arial" w:hAnsi="Arial" w:cs="Arial"/>
          <w:color w:val="222222"/>
        </w:rPr>
        <w:t xml:space="preserve">ешења обједињене комуникације </w:t>
      </w:r>
      <w:r w:rsidRPr="004E40A1">
        <w:rPr>
          <w:rFonts w:ascii="Arial" w:hAnsi="Arial" w:cs="Arial"/>
          <w:color w:val="222222"/>
        </w:rPr>
        <w:t>мора да испуњава следеће захтеве:</w:t>
      </w:r>
    </w:p>
    <w:p w:rsidR="00740848" w:rsidRPr="00BA1B02" w:rsidRDefault="00740848" w:rsidP="00C46D23">
      <w:pPr>
        <w:pStyle w:val="ListParagraph"/>
        <w:numPr>
          <w:ilvl w:val="0"/>
          <w:numId w:val="74"/>
        </w:numPr>
        <w:jc w:val="both"/>
        <w:rPr>
          <w:rFonts w:ascii="Arial" w:hAnsi="Arial" w:cs="Arial"/>
          <w:color w:val="222222"/>
        </w:rPr>
      </w:pPr>
      <w:r w:rsidRPr="00BA1B02">
        <w:rPr>
          <w:rFonts w:ascii="Arial" w:hAnsi="Arial" w:cs="Arial"/>
          <w:color w:val="222222"/>
        </w:rPr>
        <w:t>Унапређење са Lync Server-а 2013 на Skype for Business Server 2015</w:t>
      </w:r>
    </w:p>
    <w:p w:rsidR="00740848" w:rsidRPr="00BA1B02" w:rsidRDefault="00740848" w:rsidP="00C46D23">
      <w:pPr>
        <w:pStyle w:val="ListParagraph"/>
        <w:numPr>
          <w:ilvl w:val="0"/>
          <w:numId w:val="74"/>
        </w:numPr>
        <w:jc w:val="both"/>
        <w:rPr>
          <w:rFonts w:ascii="Arial" w:hAnsi="Arial" w:cs="Arial"/>
          <w:color w:val="222222"/>
        </w:rPr>
      </w:pPr>
      <w:r w:rsidRPr="00BA1B02">
        <w:rPr>
          <w:rFonts w:ascii="Arial" w:hAnsi="Arial" w:cs="Arial"/>
          <w:color w:val="222222"/>
        </w:rPr>
        <w:t>Високо доступна site-resilient конфигурација.</w:t>
      </w:r>
    </w:p>
    <w:p w:rsidR="00740848" w:rsidRPr="00BA1B02" w:rsidRDefault="00740848" w:rsidP="00C46D23">
      <w:pPr>
        <w:pStyle w:val="ListParagraph"/>
        <w:numPr>
          <w:ilvl w:val="0"/>
          <w:numId w:val="74"/>
        </w:numPr>
        <w:jc w:val="both"/>
        <w:rPr>
          <w:rFonts w:ascii="Arial" w:hAnsi="Arial" w:cs="Arial"/>
          <w:color w:val="222222"/>
        </w:rPr>
      </w:pPr>
      <w:r w:rsidRPr="00BA1B02">
        <w:rPr>
          <w:rFonts w:ascii="Arial" w:hAnsi="Arial" w:cs="Arial"/>
          <w:color w:val="222222"/>
        </w:rPr>
        <w:t>Хибридни конфигурација са постојећим Skype for Business Online тенантом.</w:t>
      </w:r>
    </w:p>
    <w:p w:rsidR="00740848" w:rsidRPr="00BA1B02" w:rsidRDefault="00740848" w:rsidP="00C46D23">
      <w:pPr>
        <w:pStyle w:val="ListParagraph"/>
        <w:numPr>
          <w:ilvl w:val="0"/>
          <w:numId w:val="74"/>
        </w:numPr>
        <w:jc w:val="both"/>
        <w:rPr>
          <w:rFonts w:ascii="Arial" w:hAnsi="Arial" w:cs="Arial"/>
          <w:color w:val="222222"/>
        </w:rPr>
      </w:pPr>
      <w:r w:rsidRPr="00BA1B02">
        <w:rPr>
          <w:rFonts w:ascii="Arial" w:hAnsi="Arial" w:cs="Arial"/>
          <w:color w:val="222222"/>
        </w:rPr>
        <w:lastRenderedPageBreak/>
        <w:t xml:space="preserve">Интеграција са Cisco Call Manager-ом, како би се </w:t>
      </w:r>
      <w:r w:rsidRPr="00FE1A25">
        <w:rPr>
          <w:rFonts w:ascii="Arial" w:hAnsi="Arial" w:cs="Arial"/>
          <w:color w:val="222222"/>
        </w:rPr>
        <w:t xml:space="preserve">омогућиле напредне </w:t>
      </w:r>
      <w:r w:rsidRPr="00BA1B02">
        <w:rPr>
          <w:rFonts w:ascii="Arial" w:hAnsi="Arial" w:cs="Arial"/>
          <w:color w:val="222222"/>
        </w:rPr>
        <w:t>гласовне могућности:</w:t>
      </w:r>
    </w:p>
    <w:p w:rsidR="00740848" w:rsidRPr="000400C9" w:rsidRDefault="00740848" w:rsidP="00C46D23">
      <w:pPr>
        <w:pStyle w:val="ListParagraph"/>
        <w:numPr>
          <w:ilvl w:val="1"/>
          <w:numId w:val="74"/>
        </w:numPr>
        <w:jc w:val="both"/>
        <w:rPr>
          <w:rFonts w:ascii="Arial" w:hAnsi="Arial" w:cs="Arial"/>
          <w:color w:val="222222"/>
        </w:rPr>
      </w:pPr>
      <w:r w:rsidRPr="000400C9">
        <w:rPr>
          <w:rFonts w:ascii="Arial" w:hAnsi="Arial" w:cs="Arial"/>
          <w:color w:val="222222"/>
        </w:rPr>
        <w:t xml:space="preserve">Запослени може да покрене или прима позиве </w:t>
      </w:r>
      <w:r>
        <w:rPr>
          <w:rFonts w:ascii="Arial" w:hAnsi="Arial" w:cs="Arial"/>
          <w:color w:val="222222"/>
        </w:rPr>
        <w:t xml:space="preserve">са мобилних и фиксних телефона, за </w:t>
      </w:r>
      <w:r w:rsidRPr="00D13E04">
        <w:rPr>
          <w:rFonts w:ascii="Arial" w:hAnsi="Arial" w:cs="Arial"/>
          <w:color w:val="222222"/>
        </w:rPr>
        <w:t>Skype for Business</w:t>
      </w:r>
      <w:r w:rsidRPr="000400C9">
        <w:rPr>
          <w:rFonts w:ascii="Arial" w:hAnsi="Arial" w:cs="Arial"/>
          <w:color w:val="222222"/>
        </w:rPr>
        <w:t xml:space="preserve"> </w:t>
      </w:r>
      <w:r w:rsidRPr="00D13E04">
        <w:rPr>
          <w:rFonts w:ascii="Arial" w:hAnsi="Arial" w:cs="Arial"/>
          <w:color w:val="222222"/>
        </w:rPr>
        <w:t>клијенте</w:t>
      </w:r>
    </w:p>
    <w:p w:rsidR="00740848" w:rsidRPr="004E40A1" w:rsidRDefault="00740848" w:rsidP="00C46D23">
      <w:pPr>
        <w:pStyle w:val="ListParagraph"/>
        <w:numPr>
          <w:ilvl w:val="1"/>
          <w:numId w:val="74"/>
        </w:numPr>
        <w:jc w:val="both"/>
        <w:rPr>
          <w:rFonts w:ascii="Arial" w:hAnsi="Arial" w:cs="Arial"/>
          <w:color w:val="222222"/>
        </w:rPr>
      </w:pPr>
      <w:r>
        <w:rPr>
          <w:rFonts w:ascii="Arial" w:hAnsi="Arial" w:cs="Arial"/>
          <w:color w:val="222222"/>
        </w:rPr>
        <w:t>Запослени могу да учествују на</w:t>
      </w:r>
      <w:r w:rsidRPr="004E40A1">
        <w:rPr>
          <w:rFonts w:ascii="Arial" w:hAnsi="Arial" w:cs="Arial"/>
          <w:color w:val="222222"/>
        </w:rPr>
        <w:t xml:space="preserve"> он-лине састанку </w:t>
      </w:r>
      <w:r w:rsidRPr="00D13E04">
        <w:rPr>
          <w:rFonts w:ascii="Arial" w:hAnsi="Arial" w:cs="Arial"/>
          <w:color w:val="222222"/>
        </w:rPr>
        <w:t>коришћењем</w:t>
      </w:r>
      <w:r w:rsidRPr="004E40A1">
        <w:rPr>
          <w:rFonts w:ascii="Arial" w:hAnsi="Arial" w:cs="Arial"/>
          <w:color w:val="222222"/>
        </w:rPr>
        <w:t xml:space="preserve"> телефона</w:t>
      </w:r>
    </w:p>
    <w:p w:rsidR="00740848" w:rsidRPr="00BA1B02" w:rsidRDefault="00740848" w:rsidP="00C46D23">
      <w:pPr>
        <w:pStyle w:val="ListParagraph"/>
        <w:numPr>
          <w:ilvl w:val="0"/>
          <w:numId w:val="75"/>
        </w:numPr>
        <w:jc w:val="both"/>
        <w:rPr>
          <w:rFonts w:ascii="Arial" w:hAnsi="Arial" w:cs="Arial"/>
          <w:color w:val="222222"/>
        </w:rPr>
      </w:pPr>
      <w:r w:rsidRPr="00BA1B02">
        <w:rPr>
          <w:rFonts w:ascii="Arial" w:hAnsi="Arial" w:cs="Arial"/>
          <w:color w:val="222222"/>
        </w:rPr>
        <w:t>Приступ помоћу мобилних уређаја на Skype for Business</w:t>
      </w:r>
    </w:p>
    <w:p w:rsidR="00740848" w:rsidRPr="00BA1B02" w:rsidRDefault="00740848" w:rsidP="00C46D23">
      <w:pPr>
        <w:pStyle w:val="ListParagraph"/>
        <w:numPr>
          <w:ilvl w:val="0"/>
          <w:numId w:val="75"/>
        </w:numPr>
        <w:jc w:val="both"/>
        <w:rPr>
          <w:rFonts w:ascii="Arial" w:hAnsi="Arial" w:cs="Arial"/>
          <w:color w:val="222222"/>
        </w:rPr>
      </w:pPr>
      <w:r w:rsidRPr="00BA1B02">
        <w:rPr>
          <w:rFonts w:ascii="Arial" w:hAnsi="Arial" w:cs="Arial"/>
          <w:color w:val="222222"/>
        </w:rPr>
        <w:t xml:space="preserve">Спољни приступ и федерација са другим </w:t>
      </w:r>
      <w:r w:rsidRPr="00BA1B02">
        <w:rPr>
          <w:rFonts w:ascii="Arial" w:hAnsi="Arial" w:cs="Arial"/>
          <w:color w:val="222222"/>
          <w:lang w:val="en-US"/>
        </w:rPr>
        <w:t>Lync</w:t>
      </w:r>
      <w:r w:rsidRPr="00BA1B02">
        <w:rPr>
          <w:rFonts w:ascii="Arial" w:hAnsi="Arial" w:cs="Arial"/>
          <w:color w:val="222222"/>
          <w:lang w:val="sr-Cyrl-CS"/>
        </w:rPr>
        <w:t xml:space="preserve"> </w:t>
      </w:r>
      <w:r w:rsidRPr="00BA1B02">
        <w:rPr>
          <w:rFonts w:ascii="Arial" w:hAnsi="Arial" w:cs="Arial"/>
          <w:color w:val="222222"/>
        </w:rPr>
        <w:t xml:space="preserve">или </w:t>
      </w:r>
      <w:r w:rsidRPr="00BA1B02">
        <w:rPr>
          <w:rFonts w:ascii="Arial" w:hAnsi="Arial" w:cs="Arial"/>
          <w:color w:val="222222"/>
          <w:lang w:val="en-US"/>
        </w:rPr>
        <w:t>Skype</w:t>
      </w:r>
      <w:r w:rsidRPr="00BA1B02">
        <w:rPr>
          <w:rFonts w:ascii="Arial" w:hAnsi="Arial" w:cs="Arial"/>
          <w:color w:val="222222"/>
          <w:lang w:val="sr-Cyrl-CS"/>
        </w:rPr>
        <w:t xml:space="preserve"> </w:t>
      </w:r>
      <w:r w:rsidRPr="00BA1B02">
        <w:rPr>
          <w:rFonts w:ascii="Arial" w:hAnsi="Arial" w:cs="Arial"/>
          <w:color w:val="222222"/>
          <w:lang w:val="en-US"/>
        </w:rPr>
        <w:t>for</w:t>
      </w:r>
      <w:r w:rsidRPr="00BA1B02">
        <w:rPr>
          <w:rFonts w:ascii="Arial" w:hAnsi="Arial" w:cs="Arial"/>
          <w:color w:val="222222"/>
          <w:lang w:val="sr-Cyrl-CS"/>
        </w:rPr>
        <w:t xml:space="preserve"> </w:t>
      </w:r>
      <w:r w:rsidRPr="00BA1B02">
        <w:rPr>
          <w:rFonts w:ascii="Arial" w:hAnsi="Arial" w:cs="Arial"/>
          <w:color w:val="222222"/>
          <w:lang w:val="en-US"/>
        </w:rPr>
        <w:t>Business</w:t>
      </w:r>
      <w:r w:rsidRPr="00BA1B02">
        <w:rPr>
          <w:rFonts w:ascii="Arial" w:hAnsi="Arial" w:cs="Arial"/>
          <w:color w:val="222222"/>
        </w:rPr>
        <w:t xml:space="preserve"> организацијама.</w:t>
      </w:r>
    </w:p>
    <w:p w:rsidR="00740848" w:rsidRDefault="00740848" w:rsidP="00740848">
      <w:pPr>
        <w:jc w:val="both"/>
        <w:rPr>
          <w:rFonts w:ascii="Arial" w:hAnsi="Arial" w:cs="Arial"/>
          <w:color w:val="222222"/>
        </w:rPr>
      </w:pPr>
      <w:r w:rsidRPr="004E40A1">
        <w:rPr>
          <w:rFonts w:ascii="Arial" w:hAnsi="Arial" w:cs="Arial"/>
          <w:color w:val="222222"/>
        </w:rPr>
        <w:t>ЕПС-очекује следеће активности од понуђача:</w:t>
      </w:r>
    </w:p>
    <w:p w:rsidR="00740848" w:rsidRPr="00BA1B02" w:rsidRDefault="00740848" w:rsidP="00C46D23">
      <w:pPr>
        <w:pStyle w:val="ListParagraph"/>
        <w:numPr>
          <w:ilvl w:val="0"/>
          <w:numId w:val="76"/>
        </w:numPr>
        <w:jc w:val="both"/>
        <w:rPr>
          <w:rFonts w:ascii="Arial" w:hAnsi="Arial" w:cs="Arial"/>
          <w:color w:val="222222"/>
        </w:rPr>
      </w:pPr>
      <w:r w:rsidRPr="00BA1B02">
        <w:rPr>
          <w:rFonts w:ascii="Arial" w:hAnsi="Arial" w:cs="Arial"/>
          <w:color w:val="222222"/>
        </w:rPr>
        <w:t xml:space="preserve">Дизајн инфраструктуре за Skype for Business </w:t>
      </w:r>
      <w:r>
        <w:rPr>
          <w:rFonts w:ascii="Arial" w:hAnsi="Arial" w:cs="Arial"/>
          <w:color w:val="222222"/>
        </w:rPr>
        <w:t>– основн</w:t>
      </w:r>
      <w:r w:rsidRPr="00BA1B02">
        <w:rPr>
          <w:rFonts w:ascii="Arial" w:hAnsi="Arial" w:cs="Arial"/>
          <w:color w:val="222222"/>
        </w:rPr>
        <w:t>и</w:t>
      </w:r>
      <w:r>
        <w:rPr>
          <w:rFonts w:ascii="Arial" w:hAnsi="Arial" w:cs="Arial"/>
          <w:color w:val="222222"/>
        </w:rPr>
        <w:t xml:space="preserve"> и</w:t>
      </w:r>
      <w:r w:rsidRPr="00BA1B02">
        <w:rPr>
          <w:rFonts w:ascii="Arial" w:hAnsi="Arial" w:cs="Arial"/>
          <w:color w:val="222222"/>
        </w:rPr>
        <w:t xml:space="preserve"> говорни сервиси</w:t>
      </w:r>
      <w:r>
        <w:rPr>
          <w:rFonts w:ascii="Arial" w:hAnsi="Arial" w:cs="Arial"/>
          <w:color w:val="222222"/>
        </w:rPr>
        <w:t>, као и миграција са</w:t>
      </w:r>
      <w:r w:rsidRPr="00BA1B02">
        <w:rPr>
          <w:rFonts w:ascii="Arial" w:hAnsi="Arial" w:cs="Arial"/>
          <w:color w:val="222222"/>
        </w:rPr>
        <w:t xml:space="preserve"> постојећег </w:t>
      </w:r>
      <w:r w:rsidRPr="00BA1B02">
        <w:rPr>
          <w:rFonts w:ascii="Arial" w:hAnsi="Arial" w:cs="Arial"/>
          <w:color w:val="222222"/>
          <w:lang w:val="en-US"/>
        </w:rPr>
        <w:t>Lync</w:t>
      </w:r>
      <w:r w:rsidRPr="00BA1B02">
        <w:rPr>
          <w:rFonts w:ascii="Arial" w:hAnsi="Arial" w:cs="Arial"/>
          <w:color w:val="222222"/>
        </w:rPr>
        <w:t xml:space="preserve"> система.</w:t>
      </w:r>
    </w:p>
    <w:p w:rsidR="00740848" w:rsidRPr="00BA1B02" w:rsidRDefault="00740848" w:rsidP="00C46D23">
      <w:pPr>
        <w:pStyle w:val="ListParagraph"/>
        <w:numPr>
          <w:ilvl w:val="0"/>
          <w:numId w:val="76"/>
        </w:numPr>
        <w:jc w:val="both"/>
        <w:rPr>
          <w:rFonts w:ascii="Arial" w:hAnsi="Arial" w:cs="Arial"/>
          <w:color w:val="222222"/>
        </w:rPr>
      </w:pPr>
      <w:r w:rsidRPr="00BA1B02">
        <w:rPr>
          <w:rFonts w:ascii="Arial" w:hAnsi="Arial" w:cs="Arial"/>
          <w:color w:val="222222"/>
        </w:rPr>
        <w:t>Основна процена мрежe у циљу пров</w:t>
      </w:r>
      <w:r>
        <w:rPr>
          <w:rFonts w:ascii="Arial" w:hAnsi="Arial" w:cs="Arial"/>
          <w:color w:val="222222"/>
        </w:rPr>
        <w:t xml:space="preserve">ере </w:t>
      </w:r>
      <w:r w:rsidRPr="00BA1B02">
        <w:rPr>
          <w:rFonts w:ascii="Arial" w:hAnsi="Arial" w:cs="Arial"/>
          <w:color w:val="222222"/>
        </w:rPr>
        <w:t>спремност за Skype for Business</w:t>
      </w:r>
    </w:p>
    <w:p w:rsidR="00740848" w:rsidRPr="00BA1B02" w:rsidRDefault="00740848" w:rsidP="00C46D23">
      <w:pPr>
        <w:pStyle w:val="ListParagraph"/>
        <w:numPr>
          <w:ilvl w:val="0"/>
          <w:numId w:val="76"/>
        </w:numPr>
        <w:jc w:val="both"/>
        <w:rPr>
          <w:rFonts w:ascii="Arial" w:hAnsi="Arial" w:cs="Arial"/>
          <w:color w:val="222222"/>
        </w:rPr>
      </w:pPr>
      <w:r w:rsidRPr="00BA1B02">
        <w:rPr>
          <w:rFonts w:ascii="Arial" w:hAnsi="Arial" w:cs="Arial"/>
          <w:color w:val="222222"/>
        </w:rPr>
        <w:t xml:space="preserve">Израда документације - Дизајн документ, </w:t>
      </w:r>
      <w:r>
        <w:rPr>
          <w:rFonts w:ascii="Arial" w:hAnsi="Arial" w:cs="Arial"/>
          <w:color w:val="222222"/>
        </w:rPr>
        <w:t>у</w:t>
      </w:r>
      <w:r w:rsidRPr="00BA1B02">
        <w:rPr>
          <w:rFonts w:ascii="Arial" w:hAnsi="Arial" w:cs="Arial"/>
          <w:color w:val="222222"/>
        </w:rPr>
        <w:t>путство за примену</w:t>
      </w:r>
    </w:p>
    <w:p w:rsidR="00740848" w:rsidRPr="00BA1B02" w:rsidRDefault="00740848" w:rsidP="00C46D23">
      <w:pPr>
        <w:pStyle w:val="ListParagraph"/>
        <w:numPr>
          <w:ilvl w:val="0"/>
          <w:numId w:val="76"/>
        </w:numPr>
        <w:jc w:val="both"/>
        <w:rPr>
          <w:rFonts w:ascii="Arial" w:hAnsi="Arial" w:cs="Arial"/>
          <w:color w:val="222222"/>
        </w:rPr>
      </w:pPr>
      <w:r w:rsidRPr="00BA1B02">
        <w:rPr>
          <w:rFonts w:ascii="Arial" w:hAnsi="Arial" w:cs="Arial"/>
          <w:color w:val="222222"/>
        </w:rPr>
        <w:t>Имплементација Skype for Business у продукцији</w:t>
      </w:r>
    </w:p>
    <w:p w:rsidR="00740848" w:rsidRPr="00BA1B02" w:rsidRDefault="00740848" w:rsidP="00C46D23">
      <w:pPr>
        <w:pStyle w:val="ListParagraph"/>
        <w:numPr>
          <w:ilvl w:val="0"/>
          <w:numId w:val="76"/>
        </w:numPr>
        <w:jc w:val="both"/>
        <w:rPr>
          <w:rFonts w:ascii="Arial" w:hAnsi="Arial" w:cs="Arial"/>
          <w:color w:val="222222"/>
        </w:rPr>
      </w:pPr>
      <w:r w:rsidRPr="00BA1B02">
        <w:rPr>
          <w:rFonts w:ascii="Arial" w:hAnsi="Arial" w:cs="Arial"/>
          <w:color w:val="222222"/>
        </w:rPr>
        <w:t>Валидирање решења</w:t>
      </w:r>
    </w:p>
    <w:p w:rsidR="00740848" w:rsidRPr="00BA1B02" w:rsidRDefault="00740848" w:rsidP="00C46D23">
      <w:pPr>
        <w:pStyle w:val="ListParagraph"/>
        <w:numPr>
          <w:ilvl w:val="0"/>
          <w:numId w:val="76"/>
        </w:numPr>
        <w:jc w:val="both"/>
        <w:rPr>
          <w:rFonts w:ascii="Arial" w:hAnsi="Arial" w:cs="Arial"/>
          <w:color w:val="222222"/>
        </w:rPr>
      </w:pPr>
      <w:r w:rsidRPr="00BA1B02">
        <w:rPr>
          <w:rFonts w:ascii="Arial" w:hAnsi="Arial" w:cs="Arial"/>
          <w:color w:val="222222"/>
        </w:rPr>
        <w:t xml:space="preserve">Миграција постојећих </w:t>
      </w:r>
      <w:r w:rsidRPr="00BA1B02">
        <w:rPr>
          <w:rFonts w:ascii="Arial" w:hAnsi="Arial" w:cs="Arial"/>
          <w:color w:val="222222"/>
          <w:lang w:val="en-US"/>
        </w:rPr>
        <w:t>Lync</w:t>
      </w:r>
      <w:r w:rsidRPr="00BA1B02">
        <w:rPr>
          <w:rFonts w:ascii="Arial" w:hAnsi="Arial" w:cs="Arial"/>
          <w:color w:val="222222"/>
        </w:rPr>
        <w:t xml:space="preserve"> корисника у нове Skype for Business</w:t>
      </w:r>
      <w:r>
        <w:rPr>
          <w:rFonts w:ascii="Arial" w:hAnsi="Arial" w:cs="Arial"/>
          <w:color w:val="222222"/>
        </w:rPr>
        <w:t xml:space="preserve"> кориснике</w:t>
      </w:r>
    </w:p>
    <w:p w:rsidR="00740848" w:rsidRPr="00BA1B02" w:rsidRDefault="00740848" w:rsidP="00C46D23">
      <w:pPr>
        <w:pStyle w:val="ListParagraph"/>
        <w:numPr>
          <w:ilvl w:val="0"/>
          <w:numId w:val="76"/>
        </w:numPr>
        <w:jc w:val="both"/>
        <w:rPr>
          <w:rFonts w:ascii="Arial" w:hAnsi="Arial" w:cs="Arial"/>
          <w:color w:val="222222"/>
        </w:rPr>
      </w:pPr>
      <w:r w:rsidRPr="00BA1B02">
        <w:rPr>
          <w:rFonts w:ascii="Arial" w:hAnsi="Arial" w:cs="Arial"/>
          <w:color w:val="222222"/>
        </w:rPr>
        <w:t>Декомисија постојећег</w:t>
      </w:r>
      <w:r w:rsidRPr="00BA1B02">
        <w:rPr>
          <w:rFonts w:ascii="Arial" w:hAnsi="Arial" w:cs="Arial"/>
          <w:color w:val="222222"/>
          <w:lang w:val="sr-Cyrl-CS"/>
        </w:rPr>
        <w:t xml:space="preserve"> </w:t>
      </w:r>
      <w:r w:rsidRPr="00BA1B02">
        <w:rPr>
          <w:rFonts w:ascii="Arial" w:hAnsi="Arial" w:cs="Arial"/>
          <w:color w:val="222222"/>
          <w:lang w:val="en-US"/>
        </w:rPr>
        <w:t>Lync</w:t>
      </w:r>
      <w:r w:rsidRPr="00BA1B02">
        <w:rPr>
          <w:rFonts w:ascii="Arial" w:hAnsi="Arial" w:cs="Arial"/>
          <w:color w:val="222222"/>
        </w:rPr>
        <w:t xml:space="preserve"> решења</w:t>
      </w:r>
    </w:p>
    <w:p w:rsidR="00740848" w:rsidRPr="004B1E03" w:rsidRDefault="00740848" w:rsidP="00C46D23">
      <w:pPr>
        <w:keepNext/>
        <w:numPr>
          <w:ilvl w:val="1"/>
          <w:numId w:val="29"/>
        </w:numPr>
        <w:suppressAutoHyphens w:val="0"/>
        <w:spacing w:after="120" w:line="276" w:lineRule="auto"/>
        <w:ind w:left="720" w:hanging="720"/>
        <w:jc w:val="both"/>
        <w:outlineLvl w:val="0"/>
        <w:rPr>
          <w:rStyle w:val="hps"/>
          <w:rFonts w:ascii="Arial" w:hAnsi="Arial" w:cs="Arial"/>
          <w:b/>
          <w:color w:val="222222"/>
        </w:rPr>
      </w:pPr>
      <w:bookmarkStart w:id="330" w:name="_Toc449464798"/>
      <w:r w:rsidRPr="004B1E03">
        <w:rPr>
          <w:rStyle w:val="hps"/>
          <w:rFonts w:ascii="Arial" w:hAnsi="Arial" w:cs="Arial"/>
          <w:b/>
          <w:color w:val="222222"/>
        </w:rPr>
        <w:t>Подизање нивоа безбедности пословања кроз увођење система за управљање правима над пословним информацијама</w:t>
      </w:r>
      <w:bookmarkEnd w:id="328"/>
      <w:bookmarkEnd w:id="330"/>
    </w:p>
    <w:p w:rsidR="00740848" w:rsidRPr="0001762D" w:rsidRDefault="00740848" w:rsidP="00740848">
      <w:pPr>
        <w:jc w:val="both"/>
        <w:rPr>
          <w:rFonts w:ascii="Arial" w:hAnsi="Arial" w:cs="Arial"/>
          <w:color w:val="222222"/>
        </w:rPr>
      </w:pPr>
      <w:bookmarkStart w:id="331" w:name="_Toc422953285"/>
      <w:bookmarkStart w:id="332" w:name="_Toc420313780"/>
      <w:r w:rsidRPr="0001762D">
        <w:rPr>
          <w:rFonts w:ascii="Arial" w:hAnsi="Arial" w:cs="Arial"/>
          <w:color w:val="222222"/>
        </w:rPr>
        <w:t>ЕПС у оквиру реструктурирања и консолидације ИТ инфраструктуре и сервиса посебну пажњу поклања подизању свеукупног нивоа без</w:t>
      </w:r>
      <w:r>
        <w:rPr>
          <w:rFonts w:ascii="Arial" w:hAnsi="Arial" w:cs="Arial"/>
          <w:color w:val="222222"/>
        </w:rPr>
        <w:t xml:space="preserve">бедности пословања, </w:t>
      </w:r>
      <w:r w:rsidRPr="0001762D">
        <w:rPr>
          <w:rFonts w:ascii="Arial" w:hAnsi="Arial" w:cs="Arial"/>
          <w:color w:val="222222"/>
        </w:rPr>
        <w:t>између осталог и кроз активну заштиту пословних информација. ЕПС-у је потребно решење које ће омогућити активну заштиту пословних информација</w:t>
      </w:r>
      <w:r w:rsidRPr="00842F00">
        <w:rPr>
          <w:rFonts w:ascii="Arial" w:hAnsi="Arial" w:cs="Arial"/>
          <w:color w:val="222222"/>
        </w:rPr>
        <w:t>,</w:t>
      </w:r>
      <w:r w:rsidRPr="0001762D">
        <w:rPr>
          <w:rFonts w:ascii="Arial" w:hAnsi="Arial" w:cs="Arial"/>
          <w:color w:val="222222"/>
        </w:rPr>
        <w:t xml:space="preserve"> која подразумева да заштита остаје активна без обзира где се податак налази.  </w:t>
      </w:r>
    </w:p>
    <w:p w:rsidR="00740848" w:rsidRPr="003F2D2B" w:rsidRDefault="00740848" w:rsidP="00740848">
      <w:pPr>
        <w:jc w:val="both"/>
        <w:rPr>
          <w:rFonts w:ascii="Arial" w:hAnsi="Arial" w:cs="Arial"/>
          <w:color w:val="222222"/>
          <w:highlight w:val="yellow"/>
        </w:rPr>
      </w:pPr>
    </w:p>
    <w:p w:rsidR="00740848" w:rsidRPr="00F34D1F" w:rsidRDefault="00740848" w:rsidP="00740848">
      <w:pPr>
        <w:jc w:val="both"/>
        <w:rPr>
          <w:rFonts w:ascii="Arial" w:hAnsi="Arial" w:cs="Arial"/>
          <w:color w:val="222222"/>
        </w:rPr>
      </w:pPr>
      <w:r w:rsidRPr="00F34D1F">
        <w:rPr>
          <w:rFonts w:ascii="Arial" w:hAnsi="Arial" w:cs="Arial"/>
          <w:color w:val="222222"/>
        </w:rPr>
        <w:t xml:space="preserve">Систем мора да омогући следеће функционалности: </w:t>
      </w:r>
    </w:p>
    <w:p w:rsidR="00740848" w:rsidRPr="00F34D1F" w:rsidRDefault="00740848" w:rsidP="00C46D23">
      <w:pPr>
        <w:pStyle w:val="ListParagraph"/>
        <w:numPr>
          <w:ilvl w:val="0"/>
          <w:numId w:val="53"/>
        </w:numPr>
        <w:jc w:val="both"/>
        <w:rPr>
          <w:rFonts w:ascii="Arial" w:hAnsi="Arial" w:cs="Arial"/>
          <w:color w:val="222222"/>
        </w:rPr>
      </w:pPr>
      <w:r w:rsidRPr="00F34D1F">
        <w:rPr>
          <w:rFonts w:ascii="Arial" w:hAnsi="Arial" w:cs="Arial"/>
          <w:color w:val="222222"/>
        </w:rPr>
        <w:t xml:space="preserve">Заштиту пословних информације без обзира на локацију и промену локације исте </w:t>
      </w:r>
    </w:p>
    <w:p w:rsidR="00740848" w:rsidRPr="00F34D1F" w:rsidRDefault="00740848" w:rsidP="00C46D23">
      <w:pPr>
        <w:pStyle w:val="ListParagraph"/>
        <w:numPr>
          <w:ilvl w:val="0"/>
          <w:numId w:val="53"/>
        </w:numPr>
        <w:jc w:val="both"/>
        <w:rPr>
          <w:rFonts w:ascii="Arial" w:hAnsi="Arial" w:cs="Arial"/>
          <w:color w:val="222222"/>
        </w:rPr>
      </w:pPr>
      <w:r w:rsidRPr="00F34D1F">
        <w:rPr>
          <w:rFonts w:ascii="Arial" w:hAnsi="Arial" w:cs="Arial"/>
          <w:color w:val="222222"/>
        </w:rPr>
        <w:t xml:space="preserve">Заштиту свих типова фајлова </w:t>
      </w:r>
    </w:p>
    <w:p w:rsidR="00740848" w:rsidRPr="00F34D1F" w:rsidRDefault="00740848" w:rsidP="00C46D23">
      <w:pPr>
        <w:pStyle w:val="ListParagraph"/>
        <w:numPr>
          <w:ilvl w:val="0"/>
          <w:numId w:val="53"/>
        </w:numPr>
        <w:jc w:val="both"/>
        <w:rPr>
          <w:rFonts w:ascii="Arial" w:hAnsi="Arial" w:cs="Arial"/>
          <w:color w:val="222222"/>
        </w:rPr>
      </w:pPr>
      <w:r w:rsidRPr="00F34D1F">
        <w:rPr>
          <w:rFonts w:ascii="Arial" w:hAnsi="Arial" w:cs="Arial"/>
          <w:color w:val="222222"/>
        </w:rPr>
        <w:t xml:space="preserve">Заштиту прилога у оквиру електронске поште која остаје активна и након слања </w:t>
      </w:r>
    </w:p>
    <w:p w:rsidR="00740848" w:rsidRPr="00F34D1F" w:rsidRDefault="00740848" w:rsidP="00C46D23">
      <w:pPr>
        <w:pStyle w:val="ListParagraph"/>
        <w:numPr>
          <w:ilvl w:val="0"/>
          <w:numId w:val="53"/>
        </w:numPr>
        <w:jc w:val="both"/>
        <w:rPr>
          <w:rFonts w:ascii="Arial" w:hAnsi="Arial" w:cs="Arial"/>
          <w:color w:val="222222"/>
        </w:rPr>
      </w:pPr>
      <w:r w:rsidRPr="00F34D1F">
        <w:rPr>
          <w:rFonts w:ascii="Arial" w:hAnsi="Arial" w:cs="Arial"/>
          <w:color w:val="222222"/>
        </w:rPr>
        <w:t xml:space="preserve">Увид у коришћење заштићених информација од стране других корисника </w:t>
      </w:r>
    </w:p>
    <w:p w:rsidR="00740848" w:rsidRPr="00F34D1F" w:rsidRDefault="00740848" w:rsidP="00C46D23">
      <w:pPr>
        <w:pStyle w:val="ListParagraph"/>
        <w:numPr>
          <w:ilvl w:val="0"/>
          <w:numId w:val="53"/>
        </w:numPr>
        <w:jc w:val="both"/>
        <w:rPr>
          <w:rFonts w:ascii="Arial" w:hAnsi="Arial" w:cs="Arial"/>
          <w:color w:val="222222"/>
        </w:rPr>
      </w:pPr>
      <w:r w:rsidRPr="00F34D1F">
        <w:rPr>
          <w:rFonts w:ascii="Arial" w:hAnsi="Arial" w:cs="Arial"/>
          <w:color w:val="222222"/>
        </w:rPr>
        <w:t xml:space="preserve">Једноставну размену заштићених информација и са корисницима ван ЕПС домена </w:t>
      </w:r>
    </w:p>
    <w:p w:rsidR="00740848" w:rsidRPr="00F34D1F" w:rsidRDefault="00740848" w:rsidP="00C46D23">
      <w:pPr>
        <w:pStyle w:val="ListParagraph"/>
        <w:numPr>
          <w:ilvl w:val="0"/>
          <w:numId w:val="53"/>
        </w:numPr>
        <w:jc w:val="both"/>
        <w:rPr>
          <w:rFonts w:ascii="Arial" w:hAnsi="Arial" w:cs="Arial"/>
          <w:color w:val="222222"/>
        </w:rPr>
      </w:pPr>
      <w:r w:rsidRPr="00F34D1F">
        <w:rPr>
          <w:rFonts w:ascii="Arial" w:hAnsi="Arial" w:cs="Arial"/>
          <w:color w:val="222222"/>
        </w:rPr>
        <w:t xml:space="preserve">Подршку за следеће клијентске платформе: </w:t>
      </w:r>
    </w:p>
    <w:p w:rsidR="00740848" w:rsidRPr="00F34D1F" w:rsidRDefault="00740848" w:rsidP="00C46D23">
      <w:pPr>
        <w:pStyle w:val="ListParagraph"/>
        <w:numPr>
          <w:ilvl w:val="1"/>
          <w:numId w:val="53"/>
        </w:numPr>
        <w:jc w:val="both"/>
        <w:rPr>
          <w:rFonts w:ascii="Arial" w:hAnsi="Arial" w:cs="Arial"/>
          <w:color w:val="222222"/>
        </w:rPr>
      </w:pPr>
      <w:r w:rsidRPr="00F34D1F">
        <w:rPr>
          <w:rFonts w:ascii="Arial" w:hAnsi="Arial" w:cs="Arial"/>
          <w:color w:val="222222"/>
        </w:rPr>
        <w:t xml:space="preserve">Wиндоwс рачунари и таблети  </w:t>
      </w:r>
    </w:p>
    <w:p w:rsidR="00740848" w:rsidRPr="00F34D1F" w:rsidRDefault="00740848" w:rsidP="00C46D23">
      <w:pPr>
        <w:pStyle w:val="ListParagraph"/>
        <w:numPr>
          <w:ilvl w:val="1"/>
          <w:numId w:val="53"/>
        </w:numPr>
        <w:jc w:val="both"/>
        <w:rPr>
          <w:rFonts w:ascii="Arial" w:hAnsi="Arial" w:cs="Arial"/>
          <w:color w:val="222222"/>
        </w:rPr>
      </w:pPr>
      <w:r w:rsidRPr="00F34D1F">
        <w:rPr>
          <w:rFonts w:ascii="Arial" w:hAnsi="Arial" w:cs="Arial"/>
          <w:color w:val="222222"/>
        </w:rPr>
        <w:t xml:space="preserve">МAC рачунари </w:t>
      </w:r>
    </w:p>
    <w:p w:rsidR="00740848" w:rsidRPr="00F34D1F" w:rsidRDefault="00740848" w:rsidP="00C46D23">
      <w:pPr>
        <w:pStyle w:val="ListParagraph"/>
        <w:numPr>
          <w:ilvl w:val="1"/>
          <w:numId w:val="53"/>
        </w:numPr>
        <w:jc w:val="both"/>
        <w:rPr>
          <w:rFonts w:ascii="Arial" w:hAnsi="Arial" w:cs="Arial"/>
          <w:color w:val="222222"/>
        </w:rPr>
      </w:pPr>
      <w:r w:rsidRPr="00F34D1F">
        <w:rPr>
          <w:rFonts w:ascii="Arial" w:hAnsi="Arial" w:cs="Arial"/>
          <w:color w:val="222222"/>
        </w:rPr>
        <w:t xml:space="preserve">iOS рачунари и таблети  </w:t>
      </w:r>
    </w:p>
    <w:p w:rsidR="00740848" w:rsidRPr="00F34D1F" w:rsidRDefault="00740848" w:rsidP="00C46D23">
      <w:pPr>
        <w:pStyle w:val="ListParagraph"/>
        <w:numPr>
          <w:ilvl w:val="1"/>
          <w:numId w:val="53"/>
        </w:numPr>
        <w:jc w:val="both"/>
        <w:rPr>
          <w:rFonts w:ascii="Arial" w:hAnsi="Arial" w:cs="Arial"/>
          <w:color w:val="222222"/>
        </w:rPr>
      </w:pPr>
      <w:r w:rsidRPr="00F34D1F">
        <w:rPr>
          <w:rFonts w:ascii="Arial" w:hAnsi="Arial" w:cs="Arial"/>
          <w:color w:val="222222"/>
        </w:rPr>
        <w:t xml:space="preserve">Андроид таблети и мобилни уређаји </w:t>
      </w:r>
    </w:p>
    <w:p w:rsidR="00740848" w:rsidRPr="00F34D1F" w:rsidRDefault="00740848" w:rsidP="00C46D23">
      <w:pPr>
        <w:pStyle w:val="ListParagraph"/>
        <w:numPr>
          <w:ilvl w:val="0"/>
          <w:numId w:val="53"/>
        </w:numPr>
        <w:jc w:val="both"/>
        <w:rPr>
          <w:rFonts w:ascii="Arial" w:hAnsi="Arial" w:cs="Arial"/>
          <w:color w:val="222222"/>
        </w:rPr>
      </w:pPr>
      <w:r w:rsidRPr="00F34D1F">
        <w:rPr>
          <w:rFonts w:ascii="Arial" w:hAnsi="Arial" w:cs="Arial"/>
          <w:color w:val="222222"/>
        </w:rPr>
        <w:t xml:space="preserve">Интеграцију и заштиту информација на следећим платформама: </w:t>
      </w:r>
    </w:p>
    <w:p w:rsidR="00740848" w:rsidRPr="0001762D" w:rsidRDefault="00740848" w:rsidP="00C46D23">
      <w:pPr>
        <w:pStyle w:val="ListParagraph"/>
        <w:numPr>
          <w:ilvl w:val="1"/>
          <w:numId w:val="53"/>
        </w:numPr>
        <w:jc w:val="both"/>
        <w:rPr>
          <w:rFonts w:ascii="Arial" w:hAnsi="Arial" w:cs="Arial"/>
          <w:color w:val="222222"/>
        </w:rPr>
      </w:pPr>
      <w:r w:rsidRPr="0001762D">
        <w:rPr>
          <w:rFonts w:ascii="Arial" w:hAnsi="Arial" w:cs="Arial"/>
          <w:color w:val="222222"/>
        </w:rPr>
        <w:t xml:space="preserve">Хибридни Exchange </w:t>
      </w:r>
    </w:p>
    <w:p w:rsidR="00740848" w:rsidRPr="0001762D" w:rsidRDefault="00740848" w:rsidP="00C46D23">
      <w:pPr>
        <w:pStyle w:val="ListParagraph"/>
        <w:numPr>
          <w:ilvl w:val="1"/>
          <w:numId w:val="53"/>
        </w:numPr>
        <w:jc w:val="both"/>
        <w:rPr>
          <w:rFonts w:ascii="Arial" w:hAnsi="Arial" w:cs="Arial"/>
          <w:color w:val="222222"/>
        </w:rPr>
      </w:pPr>
      <w:r w:rsidRPr="0001762D">
        <w:rPr>
          <w:rFonts w:ascii="Arial" w:hAnsi="Arial" w:cs="Arial"/>
          <w:color w:val="222222"/>
        </w:rPr>
        <w:t>Хибридни Sharepoint</w:t>
      </w:r>
    </w:p>
    <w:p w:rsidR="00740848" w:rsidRDefault="00740848" w:rsidP="00C46D23">
      <w:pPr>
        <w:pStyle w:val="ListParagraph"/>
        <w:numPr>
          <w:ilvl w:val="1"/>
          <w:numId w:val="53"/>
        </w:numPr>
        <w:jc w:val="both"/>
        <w:rPr>
          <w:rFonts w:ascii="Arial" w:hAnsi="Arial" w:cs="Arial"/>
          <w:color w:val="222222"/>
        </w:rPr>
      </w:pPr>
      <w:r w:rsidRPr="0001762D">
        <w:rPr>
          <w:rFonts w:ascii="Arial" w:hAnsi="Arial" w:cs="Arial"/>
          <w:color w:val="222222"/>
        </w:rPr>
        <w:t>Локални сервери фајлова</w:t>
      </w:r>
    </w:p>
    <w:p w:rsidR="00740848" w:rsidRDefault="00740848" w:rsidP="00740848">
      <w:pPr>
        <w:jc w:val="both"/>
        <w:rPr>
          <w:rFonts w:ascii="Arial" w:hAnsi="Arial" w:cs="Arial"/>
          <w:color w:val="222222"/>
        </w:rPr>
      </w:pPr>
      <w:r w:rsidRPr="0001762D">
        <w:rPr>
          <w:rFonts w:ascii="Arial" w:hAnsi="Arial" w:cs="Arial"/>
          <w:color w:val="222222"/>
        </w:rPr>
        <w:lastRenderedPageBreak/>
        <w:t xml:space="preserve">ЕПС очекује следеће активности понуђача: </w:t>
      </w:r>
    </w:p>
    <w:p w:rsidR="00740848" w:rsidRPr="0001762D" w:rsidRDefault="00740848" w:rsidP="00C46D23">
      <w:pPr>
        <w:pStyle w:val="ListParagraph"/>
        <w:numPr>
          <w:ilvl w:val="0"/>
          <w:numId w:val="52"/>
        </w:numPr>
        <w:jc w:val="both"/>
        <w:rPr>
          <w:rFonts w:ascii="Arial" w:hAnsi="Arial" w:cs="Arial"/>
          <w:color w:val="222222"/>
        </w:rPr>
      </w:pPr>
      <w:r w:rsidRPr="0001762D">
        <w:rPr>
          <w:rFonts w:ascii="Arial" w:hAnsi="Arial" w:cs="Arial"/>
          <w:color w:val="222222"/>
        </w:rPr>
        <w:t xml:space="preserve">Израда документације - дизајн документ, инсталациона и верификациона процедура </w:t>
      </w:r>
    </w:p>
    <w:p w:rsidR="00740848" w:rsidRPr="0001762D" w:rsidRDefault="00740848" w:rsidP="00C46D23">
      <w:pPr>
        <w:pStyle w:val="ListParagraph"/>
        <w:numPr>
          <w:ilvl w:val="0"/>
          <w:numId w:val="52"/>
        </w:numPr>
        <w:jc w:val="both"/>
        <w:rPr>
          <w:rFonts w:ascii="Arial" w:hAnsi="Arial" w:cs="Arial"/>
          <w:color w:val="222222"/>
        </w:rPr>
      </w:pPr>
      <w:r w:rsidRPr="0001762D">
        <w:rPr>
          <w:rFonts w:ascii="Arial" w:hAnsi="Arial" w:cs="Arial"/>
          <w:color w:val="222222"/>
        </w:rPr>
        <w:t xml:space="preserve">Имплементација решења за заштиту пословних информација </w:t>
      </w:r>
    </w:p>
    <w:p w:rsidR="00740848" w:rsidRPr="0001762D" w:rsidRDefault="00740848" w:rsidP="00C46D23">
      <w:pPr>
        <w:pStyle w:val="ListParagraph"/>
        <w:numPr>
          <w:ilvl w:val="0"/>
          <w:numId w:val="52"/>
        </w:numPr>
        <w:jc w:val="both"/>
        <w:rPr>
          <w:rFonts w:ascii="Arial" w:hAnsi="Arial" w:cs="Arial"/>
          <w:color w:val="222222"/>
        </w:rPr>
      </w:pPr>
      <w:r w:rsidRPr="0001762D">
        <w:rPr>
          <w:rFonts w:ascii="Arial" w:hAnsi="Arial" w:cs="Arial"/>
          <w:color w:val="222222"/>
        </w:rPr>
        <w:t>Интеграција са Exchange, Sharepoint</w:t>
      </w:r>
      <w:r w:rsidRPr="0001762D" w:rsidDel="00D21B02">
        <w:rPr>
          <w:rFonts w:ascii="Arial" w:hAnsi="Arial" w:cs="Arial"/>
          <w:color w:val="222222"/>
        </w:rPr>
        <w:t xml:space="preserve"> </w:t>
      </w:r>
      <w:r w:rsidRPr="0001762D">
        <w:rPr>
          <w:rFonts w:ascii="Arial" w:hAnsi="Arial" w:cs="Arial"/>
          <w:color w:val="222222"/>
        </w:rPr>
        <w:t xml:space="preserve">и </w:t>
      </w:r>
      <w:r>
        <w:rPr>
          <w:rFonts w:ascii="Arial" w:hAnsi="Arial" w:cs="Arial"/>
          <w:color w:val="222222"/>
        </w:rPr>
        <w:t>File Server</w:t>
      </w:r>
      <w:r w:rsidRPr="0001762D">
        <w:rPr>
          <w:rFonts w:ascii="Arial" w:hAnsi="Arial" w:cs="Arial"/>
          <w:color w:val="222222"/>
        </w:rPr>
        <w:t xml:space="preserve"> инфраструктуром </w:t>
      </w:r>
    </w:p>
    <w:p w:rsidR="00740848" w:rsidRDefault="00740848" w:rsidP="00C46D23">
      <w:pPr>
        <w:pStyle w:val="ListParagraph"/>
        <w:numPr>
          <w:ilvl w:val="0"/>
          <w:numId w:val="52"/>
        </w:numPr>
        <w:jc w:val="both"/>
        <w:rPr>
          <w:rFonts w:ascii="Arial" w:hAnsi="Arial" w:cs="Arial"/>
          <w:color w:val="222222"/>
        </w:rPr>
      </w:pPr>
      <w:r w:rsidRPr="0001762D">
        <w:rPr>
          <w:rFonts w:ascii="Arial" w:hAnsi="Arial" w:cs="Arial"/>
          <w:color w:val="222222"/>
        </w:rPr>
        <w:t xml:space="preserve">Обука ЕПС тима задуженог за заштиту пословних информација </w:t>
      </w:r>
    </w:p>
    <w:p w:rsidR="00740848" w:rsidRDefault="00740848" w:rsidP="00740848">
      <w:pPr>
        <w:jc w:val="both"/>
        <w:rPr>
          <w:rFonts w:ascii="Arial" w:hAnsi="Arial" w:cs="Arial"/>
          <w:color w:val="222222"/>
        </w:rPr>
      </w:pPr>
      <w:r w:rsidRPr="0001762D">
        <w:rPr>
          <w:rFonts w:ascii="Arial" w:hAnsi="Arial" w:cs="Arial"/>
          <w:color w:val="222222"/>
        </w:rPr>
        <w:t xml:space="preserve">Од понуђача се очекују следећи испоручени артифакти: </w:t>
      </w:r>
    </w:p>
    <w:p w:rsidR="00740848" w:rsidRPr="00F34D1F" w:rsidRDefault="00740848" w:rsidP="00C46D23">
      <w:pPr>
        <w:pStyle w:val="ListParagraph"/>
        <w:numPr>
          <w:ilvl w:val="0"/>
          <w:numId w:val="52"/>
        </w:numPr>
        <w:jc w:val="both"/>
        <w:rPr>
          <w:rFonts w:ascii="Arial" w:hAnsi="Arial" w:cs="Arial"/>
          <w:color w:val="222222"/>
        </w:rPr>
      </w:pPr>
      <w:r w:rsidRPr="00F34D1F">
        <w:rPr>
          <w:rFonts w:ascii="Arial" w:hAnsi="Arial" w:cs="Arial"/>
          <w:color w:val="222222"/>
        </w:rPr>
        <w:t xml:space="preserve">Документација дизајна решења </w:t>
      </w:r>
    </w:p>
    <w:p w:rsidR="00740848" w:rsidRDefault="00740848" w:rsidP="00C46D23">
      <w:pPr>
        <w:pStyle w:val="ListParagraph"/>
        <w:numPr>
          <w:ilvl w:val="0"/>
          <w:numId w:val="52"/>
        </w:numPr>
        <w:jc w:val="both"/>
        <w:rPr>
          <w:rFonts w:ascii="Arial" w:hAnsi="Arial" w:cs="Arial"/>
          <w:color w:val="222222"/>
        </w:rPr>
      </w:pPr>
      <w:r w:rsidRPr="0001762D">
        <w:rPr>
          <w:rFonts w:ascii="Arial" w:hAnsi="Arial" w:cs="Arial"/>
          <w:color w:val="222222"/>
        </w:rPr>
        <w:t>Инсталациона процедура (</w:t>
      </w:r>
      <w:r>
        <w:rPr>
          <w:rFonts w:ascii="Arial" w:hAnsi="Arial" w:cs="Arial"/>
          <w:color w:val="222222"/>
        </w:rPr>
        <w:t>која би требало да</w:t>
      </w:r>
      <w:r w:rsidRPr="0001762D">
        <w:rPr>
          <w:rFonts w:ascii="Arial" w:hAnsi="Arial" w:cs="Arial"/>
          <w:color w:val="222222"/>
        </w:rPr>
        <w:t xml:space="preserve"> садржи процедуру за верификацију инсталације) </w:t>
      </w:r>
    </w:p>
    <w:p w:rsidR="00740848" w:rsidRPr="00F97C77" w:rsidRDefault="00740848" w:rsidP="00C46D23">
      <w:pPr>
        <w:keepNext/>
        <w:numPr>
          <w:ilvl w:val="1"/>
          <w:numId w:val="29"/>
        </w:numPr>
        <w:suppressAutoHyphens w:val="0"/>
        <w:spacing w:after="120" w:line="276" w:lineRule="auto"/>
        <w:ind w:left="720" w:hanging="720"/>
        <w:jc w:val="both"/>
        <w:outlineLvl w:val="0"/>
        <w:rPr>
          <w:rStyle w:val="hps"/>
          <w:rFonts w:ascii="Arial" w:hAnsi="Arial" w:cs="Arial"/>
          <w:b/>
          <w:color w:val="222222"/>
        </w:rPr>
      </w:pPr>
      <w:bookmarkStart w:id="333" w:name="_Toc422953286"/>
      <w:bookmarkStart w:id="334" w:name="_Toc449464799"/>
      <w:r w:rsidRPr="00F97C77">
        <w:rPr>
          <w:rStyle w:val="hps"/>
          <w:rFonts w:ascii="Arial" w:hAnsi="Arial" w:cs="Arial"/>
          <w:b/>
          <w:color w:val="222222"/>
        </w:rPr>
        <w:t xml:space="preserve">Креирање јединственог система за управљања </w:t>
      </w:r>
      <w:r>
        <w:rPr>
          <w:rStyle w:val="hps"/>
          <w:rFonts w:ascii="Arial" w:hAnsi="Arial" w:cs="Arial"/>
          <w:b/>
          <w:color w:val="222222"/>
        </w:rPr>
        <w:t>PC</w:t>
      </w:r>
      <w:r w:rsidRPr="00F97C77">
        <w:rPr>
          <w:rStyle w:val="hps"/>
          <w:rFonts w:ascii="Arial" w:hAnsi="Arial" w:cs="Arial"/>
          <w:b/>
          <w:color w:val="222222"/>
        </w:rPr>
        <w:t xml:space="preserve"> инфраструктуром (десктоп и лаптоп рачунарима), као и мобилним уређајима</w:t>
      </w:r>
      <w:bookmarkEnd w:id="333"/>
      <w:bookmarkEnd w:id="334"/>
    </w:p>
    <w:p w:rsidR="00740848" w:rsidRPr="00833362" w:rsidRDefault="00740848" w:rsidP="00740848">
      <w:pPr>
        <w:jc w:val="both"/>
        <w:rPr>
          <w:rFonts w:ascii="Arial" w:hAnsi="Arial" w:cs="Arial"/>
          <w:color w:val="222222"/>
        </w:rPr>
      </w:pPr>
      <w:r w:rsidRPr="00833362">
        <w:rPr>
          <w:rFonts w:ascii="Arial" w:hAnsi="Arial" w:cs="Arial"/>
          <w:color w:val="222222"/>
        </w:rPr>
        <w:t>ЕПС жели да у оквиру реструктурирања и консолидације ИТ инфраструктуре подигне на виши ниво управљање корисничким уређајима (десктоп, лаптоп и мобилни уређаји). Идеја је да се креира платформа која би омогућила централизовано управљање свим овим уређајима</w:t>
      </w:r>
      <w:r>
        <w:rPr>
          <w:rFonts w:ascii="Arial" w:hAnsi="Arial" w:cs="Arial"/>
          <w:color w:val="222222"/>
        </w:rPr>
        <w:t>,</w:t>
      </w:r>
      <w:r w:rsidRPr="00833362">
        <w:rPr>
          <w:rFonts w:ascii="Arial" w:hAnsi="Arial" w:cs="Arial"/>
          <w:color w:val="222222"/>
        </w:rPr>
        <w:t xml:space="preserve"> уз могућност примене што већег броја истих правила на све уређаје. Додатно, потребно је креирати централизовани систем за надоградњу оперативних система и апликација на уређајима.  </w:t>
      </w:r>
    </w:p>
    <w:p w:rsidR="00740848" w:rsidRPr="00833362" w:rsidRDefault="00740848" w:rsidP="00740848">
      <w:pPr>
        <w:jc w:val="both"/>
        <w:rPr>
          <w:rFonts w:ascii="Arial" w:hAnsi="Arial" w:cs="Arial"/>
          <w:color w:val="222222"/>
        </w:rPr>
      </w:pPr>
    </w:p>
    <w:p w:rsidR="00740848" w:rsidRDefault="00740848" w:rsidP="00740848">
      <w:pPr>
        <w:jc w:val="both"/>
        <w:rPr>
          <w:rFonts w:ascii="Arial" w:hAnsi="Arial" w:cs="Arial"/>
          <w:color w:val="222222"/>
        </w:rPr>
      </w:pPr>
      <w:r w:rsidRPr="00833362">
        <w:rPr>
          <w:rFonts w:ascii="Arial" w:hAnsi="Arial" w:cs="Arial"/>
          <w:color w:val="222222"/>
        </w:rPr>
        <w:t xml:space="preserve">Систем мора да омогући следеће функционалности: </w:t>
      </w:r>
    </w:p>
    <w:p w:rsidR="00740848" w:rsidRPr="00833362" w:rsidRDefault="00740848" w:rsidP="00C46D23">
      <w:pPr>
        <w:pStyle w:val="ListParagraph"/>
        <w:numPr>
          <w:ilvl w:val="0"/>
          <w:numId w:val="30"/>
        </w:numPr>
        <w:jc w:val="both"/>
        <w:rPr>
          <w:rFonts w:ascii="Arial" w:hAnsi="Arial" w:cs="Arial"/>
          <w:szCs w:val="24"/>
        </w:rPr>
      </w:pPr>
      <w:r w:rsidRPr="00833362">
        <w:rPr>
          <w:rFonts w:ascii="Arial" w:hAnsi="Arial" w:cs="Arial"/>
          <w:szCs w:val="24"/>
        </w:rPr>
        <w:t>Јединствена платформа (</w:t>
      </w:r>
      <w:r>
        <w:rPr>
          <w:rFonts w:ascii="Arial" w:hAnsi="Arial" w:cs="Arial"/>
          <w:szCs w:val="24"/>
        </w:rPr>
        <w:t>interface</w:t>
      </w:r>
      <w:r w:rsidRPr="00833362">
        <w:rPr>
          <w:rFonts w:ascii="Arial" w:hAnsi="Arial" w:cs="Arial"/>
          <w:szCs w:val="24"/>
        </w:rPr>
        <w:t xml:space="preserve">) за управљање ПЦ инфраструктуром (десктоп и лаптоп рачунари) као и мобилним уређајима. </w:t>
      </w:r>
    </w:p>
    <w:p w:rsidR="00740848" w:rsidRPr="00833362" w:rsidRDefault="00740848" w:rsidP="00C46D23">
      <w:pPr>
        <w:pStyle w:val="ListParagraph"/>
        <w:numPr>
          <w:ilvl w:val="0"/>
          <w:numId w:val="30"/>
        </w:numPr>
        <w:jc w:val="both"/>
        <w:rPr>
          <w:rFonts w:ascii="Arial" w:hAnsi="Arial" w:cs="Arial"/>
          <w:szCs w:val="24"/>
        </w:rPr>
      </w:pPr>
      <w:r w:rsidRPr="00833362">
        <w:rPr>
          <w:rFonts w:ascii="Arial" w:hAnsi="Arial" w:cs="Arial"/>
          <w:szCs w:val="24"/>
        </w:rPr>
        <w:t>Могућност креирања</w:t>
      </w:r>
      <w:r>
        <w:rPr>
          <w:rFonts w:ascii="Arial" w:hAnsi="Arial" w:cs="Arial"/>
          <w:szCs w:val="24"/>
        </w:rPr>
        <w:t xml:space="preserve"> правила које </w:t>
      </w:r>
      <w:r w:rsidRPr="00833362">
        <w:rPr>
          <w:rFonts w:ascii="Arial" w:hAnsi="Arial" w:cs="Arial"/>
          <w:szCs w:val="24"/>
        </w:rPr>
        <w:t>с</w:t>
      </w:r>
      <w:r>
        <w:rPr>
          <w:rFonts w:ascii="Arial" w:hAnsi="Arial" w:cs="Arial"/>
          <w:szCs w:val="24"/>
        </w:rPr>
        <w:t xml:space="preserve">ви уређаји морају да испуњавају, </w:t>
      </w:r>
      <w:r w:rsidRPr="00833362">
        <w:rPr>
          <w:rFonts w:ascii="Arial" w:hAnsi="Arial" w:cs="Arial"/>
          <w:szCs w:val="24"/>
        </w:rPr>
        <w:t xml:space="preserve">уколико желе да приступе пословним апликацијама </w:t>
      </w:r>
    </w:p>
    <w:p w:rsidR="00740848" w:rsidRPr="00833362" w:rsidRDefault="00740848" w:rsidP="00C46D23">
      <w:pPr>
        <w:pStyle w:val="ListParagraph"/>
        <w:numPr>
          <w:ilvl w:val="0"/>
          <w:numId w:val="30"/>
        </w:numPr>
        <w:jc w:val="both"/>
        <w:rPr>
          <w:rFonts w:ascii="Arial" w:hAnsi="Arial" w:cs="Arial"/>
          <w:szCs w:val="24"/>
        </w:rPr>
      </w:pPr>
      <w:r w:rsidRPr="00833362">
        <w:rPr>
          <w:rFonts w:ascii="Arial" w:hAnsi="Arial" w:cs="Arial"/>
          <w:szCs w:val="24"/>
        </w:rPr>
        <w:t xml:space="preserve">Могућност даљинског управљања уређајима </w:t>
      </w:r>
    </w:p>
    <w:p w:rsidR="00740848" w:rsidRPr="00833362" w:rsidRDefault="00740848" w:rsidP="00C46D23">
      <w:pPr>
        <w:pStyle w:val="ListParagraph"/>
        <w:numPr>
          <w:ilvl w:val="1"/>
          <w:numId w:val="30"/>
        </w:numPr>
        <w:jc w:val="both"/>
        <w:rPr>
          <w:rFonts w:ascii="Arial" w:hAnsi="Arial" w:cs="Arial"/>
          <w:szCs w:val="24"/>
        </w:rPr>
      </w:pPr>
      <w:r w:rsidRPr="00833362">
        <w:rPr>
          <w:rFonts w:ascii="Arial" w:hAnsi="Arial" w:cs="Arial"/>
          <w:szCs w:val="24"/>
        </w:rPr>
        <w:t xml:space="preserve">Конфигурација профила </w:t>
      </w:r>
      <w:r w:rsidRPr="00D13E04">
        <w:rPr>
          <w:rFonts w:ascii="Arial" w:hAnsi="Arial" w:cs="Arial"/>
          <w:szCs w:val="24"/>
        </w:rPr>
        <w:t>електронске поште</w:t>
      </w:r>
    </w:p>
    <w:p w:rsidR="00740848" w:rsidRPr="00833362" w:rsidRDefault="00740848" w:rsidP="00C46D23">
      <w:pPr>
        <w:pStyle w:val="ListParagraph"/>
        <w:numPr>
          <w:ilvl w:val="1"/>
          <w:numId w:val="30"/>
        </w:numPr>
        <w:jc w:val="both"/>
        <w:rPr>
          <w:rFonts w:ascii="Arial" w:hAnsi="Arial" w:cs="Arial"/>
          <w:szCs w:val="24"/>
        </w:rPr>
      </w:pPr>
      <w:r w:rsidRPr="00833362">
        <w:rPr>
          <w:rFonts w:ascii="Arial" w:hAnsi="Arial" w:cs="Arial"/>
          <w:szCs w:val="24"/>
        </w:rPr>
        <w:t xml:space="preserve">Конфигурација безбедносних подешавања </w:t>
      </w:r>
    </w:p>
    <w:p w:rsidR="00740848" w:rsidRPr="00833362" w:rsidRDefault="00740848" w:rsidP="00C46D23">
      <w:pPr>
        <w:pStyle w:val="ListParagraph"/>
        <w:numPr>
          <w:ilvl w:val="1"/>
          <w:numId w:val="30"/>
        </w:numPr>
        <w:jc w:val="both"/>
        <w:rPr>
          <w:rFonts w:ascii="Arial" w:hAnsi="Arial" w:cs="Arial"/>
          <w:szCs w:val="24"/>
        </w:rPr>
      </w:pPr>
      <w:r w:rsidRPr="00D13E04">
        <w:rPr>
          <w:rFonts w:ascii="Arial" w:hAnsi="Arial" w:cs="Arial"/>
          <w:szCs w:val="24"/>
        </w:rPr>
        <w:t>З</w:t>
      </w:r>
      <w:r w:rsidRPr="00833362">
        <w:rPr>
          <w:rFonts w:ascii="Arial" w:hAnsi="Arial" w:cs="Arial"/>
          <w:szCs w:val="24"/>
        </w:rPr>
        <w:t xml:space="preserve">акључавање или брисање уређаја </w:t>
      </w:r>
      <w:r w:rsidRPr="00D13E04">
        <w:rPr>
          <w:rFonts w:ascii="Arial" w:hAnsi="Arial" w:cs="Arial"/>
          <w:szCs w:val="24"/>
        </w:rPr>
        <w:t>са даљине</w:t>
      </w:r>
    </w:p>
    <w:p w:rsidR="00740848" w:rsidRDefault="00740848" w:rsidP="00740848">
      <w:pPr>
        <w:jc w:val="both"/>
        <w:rPr>
          <w:rFonts w:ascii="Arial" w:hAnsi="Arial" w:cs="Arial"/>
          <w:color w:val="222222"/>
        </w:rPr>
      </w:pPr>
      <w:r w:rsidRPr="00833362">
        <w:rPr>
          <w:rFonts w:ascii="Arial" w:hAnsi="Arial" w:cs="Arial"/>
          <w:color w:val="222222"/>
        </w:rPr>
        <w:t xml:space="preserve">ЕПС очекује следеће активности понуђача: </w:t>
      </w:r>
    </w:p>
    <w:p w:rsidR="00740848" w:rsidRPr="00833362" w:rsidRDefault="00740848" w:rsidP="00C46D23">
      <w:pPr>
        <w:pStyle w:val="ListParagraph"/>
        <w:numPr>
          <w:ilvl w:val="0"/>
          <w:numId w:val="30"/>
        </w:numPr>
        <w:jc w:val="both"/>
        <w:rPr>
          <w:rFonts w:ascii="Arial" w:hAnsi="Arial" w:cs="Arial"/>
          <w:szCs w:val="24"/>
        </w:rPr>
      </w:pPr>
      <w:r w:rsidRPr="00833362">
        <w:rPr>
          <w:rFonts w:ascii="Arial" w:hAnsi="Arial" w:cs="Arial"/>
          <w:szCs w:val="24"/>
        </w:rPr>
        <w:t xml:space="preserve">Израда документације - дизајн документ, инсталациона и верификациона процедура </w:t>
      </w:r>
    </w:p>
    <w:p w:rsidR="00740848" w:rsidRPr="003E248A" w:rsidRDefault="00740848" w:rsidP="00C46D23">
      <w:pPr>
        <w:pStyle w:val="ListParagraph"/>
        <w:numPr>
          <w:ilvl w:val="0"/>
          <w:numId w:val="30"/>
        </w:numPr>
        <w:jc w:val="both"/>
        <w:rPr>
          <w:rFonts w:ascii="Arial" w:hAnsi="Arial" w:cs="Arial"/>
          <w:szCs w:val="24"/>
        </w:rPr>
      </w:pPr>
      <w:r w:rsidRPr="003E248A">
        <w:rPr>
          <w:rFonts w:ascii="Arial" w:hAnsi="Arial" w:cs="Arial"/>
          <w:szCs w:val="24"/>
        </w:rPr>
        <w:t xml:space="preserve">Надоградња постојеће SCCM платформе на последњу верзију </w:t>
      </w:r>
    </w:p>
    <w:p w:rsidR="00740848" w:rsidRPr="00833362" w:rsidRDefault="00740848" w:rsidP="00C46D23">
      <w:pPr>
        <w:pStyle w:val="ListParagraph"/>
        <w:numPr>
          <w:ilvl w:val="0"/>
          <w:numId w:val="30"/>
        </w:numPr>
        <w:jc w:val="both"/>
        <w:rPr>
          <w:rFonts w:ascii="Arial" w:hAnsi="Arial" w:cs="Arial"/>
          <w:szCs w:val="24"/>
        </w:rPr>
      </w:pPr>
      <w:r w:rsidRPr="00833362">
        <w:rPr>
          <w:rFonts w:ascii="Arial" w:hAnsi="Arial" w:cs="Arial"/>
          <w:szCs w:val="24"/>
        </w:rPr>
        <w:t xml:space="preserve">Интеграција решења за управљање </w:t>
      </w:r>
      <w:r>
        <w:rPr>
          <w:rFonts w:ascii="Arial" w:hAnsi="Arial" w:cs="Arial"/>
          <w:szCs w:val="24"/>
        </w:rPr>
        <w:t>PC</w:t>
      </w:r>
      <w:r w:rsidRPr="00833362">
        <w:rPr>
          <w:rFonts w:ascii="Arial" w:hAnsi="Arial" w:cs="Arial"/>
          <w:szCs w:val="24"/>
        </w:rPr>
        <w:t xml:space="preserve"> и мобилним уређајима </w:t>
      </w:r>
    </w:p>
    <w:p w:rsidR="00740848" w:rsidRPr="00833362" w:rsidRDefault="00740848" w:rsidP="00C46D23">
      <w:pPr>
        <w:pStyle w:val="ListParagraph"/>
        <w:numPr>
          <w:ilvl w:val="0"/>
          <w:numId w:val="30"/>
        </w:numPr>
        <w:jc w:val="both"/>
        <w:rPr>
          <w:rFonts w:ascii="Arial" w:hAnsi="Arial" w:cs="Arial"/>
          <w:szCs w:val="24"/>
        </w:rPr>
      </w:pPr>
      <w:r w:rsidRPr="00833362">
        <w:rPr>
          <w:rFonts w:ascii="Arial" w:hAnsi="Arial" w:cs="Arial"/>
          <w:szCs w:val="24"/>
        </w:rPr>
        <w:t xml:space="preserve">Конфигурација основних полиса </w:t>
      </w:r>
    </w:p>
    <w:p w:rsidR="00740848" w:rsidRPr="00833362" w:rsidRDefault="00740848" w:rsidP="00C46D23">
      <w:pPr>
        <w:pStyle w:val="ListParagraph"/>
        <w:numPr>
          <w:ilvl w:val="0"/>
          <w:numId w:val="30"/>
        </w:numPr>
        <w:jc w:val="both"/>
        <w:rPr>
          <w:rFonts w:ascii="Arial" w:hAnsi="Arial" w:cs="Arial"/>
          <w:szCs w:val="24"/>
        </w:rPr>
      </w:pPr>
      <w:r w:rsidRPr="00833362">
        <w:rPr>
          <w:rFonts w:ascii="Arial" w:hAnsi="Arial" w:cs="Arial"/>
          <w:szCs w:val="24"/>
        </w:rPr>
        <w:t xml:space="preserve">Конфигурација условног приступа </w:t>
      </w:r>
      <w:r>
        <w:rPr>
          <w:rFonts w:ascii="Arial" w:hAnsi="Arial" w:cs="Arial"/>
          <w:szCs w:val="24"/>
        </w:rPr>
        <w:t>Exchange</w:t>
      </w:r>
      <w:r w:rsidRPr="00833362">
        <w:rPr>
          <w:rFonts w:ascii="Arial" w:hAnsi="Arial" w:cs="Arial"/>
          <w:szCs w:val="24"/>
        </w:rPr>
        <w:t xml:space="preserve"> сервису </w:t>
      </w:r>
    </w:p>
    <w:p w:rsidR="00740848" w:rsidRPr="00833362" w:rsidRDefault="00740848" w:rsidP="00C46D23">
      <w:pPr>
        <w:pStyle w:val="ListParagraph"/>
        <w:numPr>
          <w:ilvl w:val="0"/>
          <w:numId w:val="30"/>
        </w:numPr>
        <w:jc w:val="both"/>
        <w:rPr>
          <w:rFonts w:ascii="Arial" w:hAnsi="Arial" w:cs="Arial"/>
          <w:szCs w:val="24"/>
        </w:rPr>
      </w:pPr>
      <w:r w:rsidRPr="00833362">
        <w:rPr>
          <w:rFonts w:ascii="Arial" w:hAnsi="Arial" w:cs="Arial"/>
          <w:szCs w:val="24"/>
        </w:rPr>
        <w:t xml:space="preserve">Обука ЕПС тима задуженог за управљање уређајима </w:t>
      </w:r>
    </w:p>
    <w:p w:rsidR="00740848" w:rsidRDefault="00740848" w:rsidP="00740848">
      <w:pPr>
        <w:jc w:val="both"/>
        <w:rPr>
          <w:rFonts w:ascii="Arial" w:hAnsi="Arial" w:cs="Arial"/>
          <w:color w:val="222222"/>
        </w:rPr>
      </w:pPr>
      <w:r w:rsidRPr="00833362">
        <w:rPr>
          <w:rFonts w:ascii="Arial" w:hAnsi="Arial" w:cs="Arial"/>
          <w:color w:val="222222"/>
        </w:rPr>
        <w:t xml:space="preserve">Од понуђача се очекују следећи испоручени артифакти: </w:t>
      </w:r>
    </w:p>
    <w:p w:rsidR="00740848" w:rsidRPr="00F34D1F" w:rsidRDefault="00740848" w:rsidP="00C46D23">
      <w:pPr>
        <w:pStyle w:val="ListParagraph"/>
        <w:numPr>
          <w:ilvl w:val="0"/>
          <w:numId w:val="30"/>
        </w:numPr>
        <w:jc w:val="both"/>
        <w:rPr>
          <w:rFonts w:ascii="Arial" w:hAnsi="Arial" w:cs="Arial"/>
          <w:color w:val="222222"/>
        </w:rPr>
      </w:pPr>
      <w:r w:rsidRPr="00F34D1F">
        <w:rPr>
          <w:rFonts w:ascii="Arial" w:hAnsi="Arial" w:cs="Arial"/>
          <w:color w:val="222222"/>
        </w:rPr>
        <w:t xml:space="preserve">Документација дизајна решења </w:t>
      </w:r>
    </w:p>
    <w:p w:rsidR="00740848" w:rsidRDefault="00740848" w:rsidP="00C46D23">
      <w:pPr>
        <w:pStyle w:val="ListParagraph"/>
        <w:numPr>
          <w:ilvl w:val="0"/>
          <w:numId w:val="30"/>
        </w:numPr>
        <w:jc w:val="both"/>
        <w:rPr>
          <w:rFonts w:ascii="Arial" w:hAnsi="Arial" w:cs="Arial"/>
          <w:szCs w:val="24"/>
        </w:rPr>
      </w:pPr>
      <w:r w:rsidRPr="00833362">
        <w:rPr>
          <w:rFonts w:ascii="Arial" w:hAnsi="Arial" w:cs="Arial"/>
          <w:szCs w:val="24"/>
        </w:rPr>
        <w:t>Инсталациона процедура (</w:t>
      </w:r>
      <w:r>
        <w:rPr>
          <w:rFonts w:ascii="Arial" w:hAnsi="Arial" w:cs="Arial"/>
          <w:szCs w:val="24"/>
        </w:rPr>
        <w:t xml:space="preserve">која би требало да </w:t>
      </w:r>
      <w:r w:rsidRPr="00833362">
        <w:rPr>
          <w:rFonts w:ascii="Arial" w:hAnsi="Arial" w:cs="Arial"/>
          <w:szCs w:val="24"/>
        </w:rPr>
        <w:t>садржи процедуру за верификацију инсталације)</w:t>
      </w:r>
    </w:p>
    <w:p w:rsidR="00740848" w:rsidRPr="00F97C77" w:rsidRDefault="00740848" w:rsidP="00C46D23">
      <w:pPr>
        <w:keepNext/>
        <w:numPr>
          <w:ilvl w:val="1"/>
          <w:numId w:val="29"/>
        </w:numPr>
        <w:suppressAutoHyphens w:val="0"/>
        <w:spacing w:after="120" w:line="276" w:lineRule="auto"/>
        <w:ind w:left="720" w:hanging="720"/>
        <w:jc w:val="both"/>
        <w:outlineLvl w:val="0"/>
        <w:rPr>
          <w:rStyle w:val="hps"/>
          <w:rFonts w:ascii="Arial" w:hAnsi="Arial" w:cs="Arial"/>
          <w:b/>
          <w:color w:val="222222"/>
        </w:rPr>
      </w:pPr>
      <w:bookmarkStart w:id="335" w:name="_Toc449464800"/>
      <w:r w:rsidRPr="00F97C77">
        <w:rPr>
          <w:rStyle w:val="hps"/>
          <w:rFonts w:ascii="Arial" w:hAnsi="Arial" w:cs="Arial"/>
          <w:b/>
          <w:color w:val="222222"/>
        </w:rPr>
        <w:lastRenderedPageBreak/>
        <w:t>Имплементација додатних функционалности надгледања у System Centar Operation Manager (SCOM)</w:t>
      </w:r>
      <w:bookmarkEnd w:id="331"/>
      <w:bookmarkEnd w:id="332"/>
      <w:bookmarkEnd w:id="335"/>
    </w:p>
    <w:p w:rsidR="00740848" w:rsidRPr="00E54F96" w:rsidRDefault="00740848" w:rsidP="00740848">
      <w:pPr>
        <w:jc w:val="both"/>
        <w:rPr>
          <w:rFonts w:ascii="Arial" w:hAnsi="Arial" w:cs="Arial"/>
          <w:color w:val="222222"/>
        </w:rPr>
      </w:pPr>
      <w:r w:rsidRPr="00E54F96">
        <w:rPr>
          <w:rFonts w:ascii="Arial" w:hAnsi="Arial" w:cs="Arial"/>
          <w:color w:val="222222"/>
        </w:rPr>
        <w:t>ЕПС тренутно поседује серверску инфраструктуру у форми приватног облака базирану на Windows Server 2012 R2 и System Center 2012 R2</w:t>
      </w:r>
      <w:r w:rsidRPr="00221B28">
        <w:rPr>
          <w:rFonts w:ascii="Arial" w:hAnsi="Arial" w:cs="Arial"/>
          <w:color w:val="222222"/>
        </w:rPr>
        <w:t xml:space="preserve"> </w:t>
      </w:r>
      <w:r w:rsidRPr="00E54F96">
        <w:rPr>
          <w:rFonts w:ascii="Arial" w:hAnsi="Arial" w:cs="Arial"/>
          <w:color w:val="222222"/>
        </w:rPr>
        <w:t xml:space="preserve">технологији. </w:t>
      </w:r>
    </w:p>
    <w:p w:rsidR="00740848" w:rsidRPr="00E54F96" w:rsidRDefault="00740848" w:rsidP="00740848">
      <w:pPr>
        <w:jc w:val="both"/>
        <w:rPr>
          <w:rFonts w:ascii="Arial" w:hAnsi="Arial" w:cs="Arial"/>
          <w:color w:val="222222"/>
        </w:rPr>
      </w:pPr>
      <w:r w:rsidRPr="00E54F96">
        <w:rPr>
          <w:rFonts w:ascii="Arial" w:hAnsi="Arial" w:cs="Arial"/>
          <w:color w:val="222222"/>
        </w:rPr>
        <w:t>Приватан облак је имплементиран у тр</w:t>
      </w:r>
      <w:r>
        <w:rPr>
          <w:rFonts w:ascii="Arial" w:hAnsi="Arial" w:cs="Arial"/>
          <w:color w:val="222222"/>
        </w:rPr>
        <w:t>и рачунска центра и обезбеђује и</w:t>
      </w:r>
      <w:r w:rsidRPr="00E54F96">
        <w:rPr>
          <w:rFonts w:ascii="Arial" w:hAnsi="Arial" w:cs="Arial"/>
          <w:color w:val="222222"/>
        </w:rPr>
        <w:t>нфраструктуру као сервис (IaaS) за већи број сервиса. За неколико сервиса у ЕПС-у који користе приватни рачунарски облак као основу, укључујући систем за електронску пошту, управљање и надгледање приватног рачунарског облака реализовано је коришћењем System Centar Operation Manager (SCOM).</w:t>
      </w:r>
    </w:p>
    <w:p w:rsidR="00740848" w:rsidRPr="00F34D1F" w:rsidRDefault="00740848" w:rsidP="00740848">
      <w:pPr>
        <w:jc w:val="both"/>
        <w:rPr>
          <w:rFonts w:ascii="Arial" w:hAnsi="Arial" w:cs="Arial"/>
          <w:color w:val="222222"/>
        </w:rPr>
      </w:pPr>
      <w:r w:rsidRPr="00E54F96">
        <w:rPr>
          <w:rFonts w:ascii="Arial" w:hAnsi="Arial" w:cs="Arial"/>
          <w:color w:val="222222"/>
        </w:rPr>
        <w:t>ЕПС има потребу да прошири могућности постојећег система за надгледање (заснованог на SCOM). П</w:t>
      </w:r>
      <w:r w:rsidRPr="00F34D1F">
        <w:rPr>
          <w:rFonts w:ascii="Arial" w:hAnsi="Arial" w:cs="Arial"/>
          <w:color w:val="222222"/>
        </w:rPr>
        <w:t xml:space="preserve">отребно је конфигурисати </w:t>
      </w:r>
      <w:r w:rsidRPr="00E54F96">
        <w:rPr>
          <w:rFonts w:ascii="Arial" w:hAnsi="Arial" w:cs="Arial"/>
          <w:color w:val="222222"/>
        </w:rPr>
        <w:t>SCOM</w:t>
      </w:r>
      <w:r w:rsidRPr="00F34D1F">
        <w:rPr>
          <w:rFonts w:ascii="Arial" w:hAnsi="Arial" w:cs="Arial"/>
          <w:color w:val="222222"/>
        </w:rPr>
        <w:t xml:space="preserve"> тако да буде у могућности да надгледа</w:t>
      </w:r>
      <w:r>
        <w:rPr>
          <w:rFonts w:ascii="Arial" w:hAnsi="Arial" w:cs="Arial"/>
          <w:color w:val="222222"/>
        </w:rPr>
        <w:t xml:space="preserve"> сервисе </w:t>
      </w:r>
      <w:r w:rsidRPr="00EC7980">
        <w:rPr>
          <w:rFonts w:ascii="Arial" w:hAnsi="Arial" w:cs="Arial"/>
          <w:color w:val="222222"/>
        </w:rPr>
        <w:t xml:space="preserve">који су имплементирани, како на </w:t>
      </w:r>
      <w:r w:rsidRPr="00EC7980">
        <w:rPr>
          <w:rFonts w:ascii="Arial" w:hAnsi="Arial" w:cs="Arial"/>
          <w:color w:val="222222"/>
          <w:lang w:val="en-US"/>
        </w:rPr>
        <w:t>Azure</w:t>
      </w:r>
      <w:r w:rsidRPr="00EC7980">
        <w:rPr>
          <w:rFonts w:ascii="Arial" w:hAnsi="Arial" w:cs="Arial"/>
          <w:color w:val="222222"/>
        </w:rPr>
        <w:t xml:space="preserve"> тако и на хибридној инфраструктури. Додатно, потребно</w:t>
      </w:r>
      <w:r w:rsidRPr="00F34D1F">
        <w:rPr>
          <w:rFonts w:ascii="Arial" w:hAnsi="Arial" w:cs="Arial"/>
          <w:color w:val="222222"/>
        </w:rPr>
        <w:t xml:space="preserve"> </w:t>
      </w:r>
      <w:r w:rsidRPr="00EC7980">
        <w:rPr>
          <w:rFonts w:ascii="Arial" w:hAnsi="Arial" w:cs="Arial"/>
          <w:color w:val="222222"/>
        </w:rPr>
        <w:t xml:space="preserve">је укључити </w:t>
      </w:r>
      <w:r w:rsidRPr="00F34D1F">
        <w:rPr>
          <w:rFonts w:ascii="Arial" w:hAnsi="Arial" w:cs="Arial"/>
          <w:color w:val="222222"/>
        </w:rPr>
        <w:t xml:space="preserve">списак сервиса који се надгледају </w:t>
      </w:r>
      <w:r w:rsidRPr="000B04E8">
        <w:rPr>
          <w:rFonts w:ascii="Arial" w:hAnsi="Arial" w:cs="Arial"/>
          <w:color w:val="222222"/>
        </w:rPr>
        <w:t>кроз SCOM</w:t>
      </w:r>
      <w:r w:rsidRPr="00F34D1F">
        <w:rPr>
          <w:rFonts w:ascii="Arial" w:hAnsi="Arial" w:cs="Arial"/>
          <w:color w:val="222222"/>
        </w:rPr>
        <w:t xml:space="preserve"> </w:t>
      </w:r>
      <w:r>
        <w:rPr>
          <w:rFonts w:ascii="Arial" w:hAnsi="Arial" w:cs="Arial"/>
          <w:color w:val="222222"/>
        </w:rPr>
        <w:t>и сервиса</w:t>
      </w:r>
      <w:r w:rsidRPr="00F34D1F">
        <w:rPr>
          <w:rFonts w:ascii="Arial" w:hAnsi="Arial" w:cs="Arial"/>
          <w:color w:val="222222"/>
        </w:rPr>
        <w:t xml:space="preserve"> ве</w:t>
      </w:r>
      <w:r>
        <w:rPr>
          <w:rFonts w:ascii="Arial" w:hAnsi="Arial" w:cs="Arial"/>
          <w:color w:val="222222"/>
        </w:rPr>
        <w:t>заних</w:t>
      </w:r>
      <w:r w:rsidRPr="00F34D1F">
        <w:rPr>
          <w:rFonts w:ascii="Arial" w:hAnsi="Arial" w:cs="Arial"/>
          <w:color w:val="222222"/>
        </w:rPr>
        <w:t xml:space="preserve"> за функционисање хибридног облака. </w:t>
      </w:r>
    </w:p>
    <w:p w:rsidR="00740848" w:rsidRPr="00F34D1F" w:rsidRDefault="00740848" w:rsidP="00740848">
      <w:pPr>
        <w:jc w:val="both"/>
        <w:rPr>
          <w:rFonts w:ascii="Arial" w:hAnsi="Arial" w:cs="Arial"/>
          <w:color w:val="222222"/>
        </w:rPr>
      </w:pPr>
    </w:p>
    <w:p w:rsidR="00740848" w:rsidRDefault="00740848" w:rsidP="00740848">
      <w:pPr>
        <w:jc w:val="both"/>
        <w:rPr>
          <w:rFonts w:ascii="Arial" w:hAnsi="Arial" w:cs="Arial"/>
          <w:color w:val="222222"/>
        </w:rPr>
      </w:pPr>
      <w:r w:rsidRPr="00F34D1F">
        <w:rPr>
          <w:rFonts w:ascii="Arial" w:hAnsi="Arial" w:cs="Arial"/>
          <w:color w:val="222222"/>
        </w:rPr>
        <w:t>Предлог пројекта мо</w:t>
      </w:r>
      <w:r>
        <w:rPr>
          <w:rFonts w:ascii="Arial" w:hAnsi="Arial" w:cs="Arial"/>
          <w:color w:val="222222"/>
        </w:rPr>
        <w:t>ра да задовољи</w:t>
      </w:r>
      <w:r w:rsidRPr="00F34D1F">
        <w:rPr>
          <w:rFonts w:ascii="Arial" w:hAnsi="Arial" w:cs="Arial"/>
          <w:color w:val="222222"/>
        </w:rPr>
        <w:t xml:space="preserve"> следеће услове:</w:t>
      </w:r>
    </w:p>
    <w:p w:rsidR="00740848" w:rsidRPr="00F34D1F" w:rsidRDefault="00740848" w:rsidP="00C46D23">
      <w:pPr>
        <w:pStyle w:val="ListParagraph"/>
        <w:numPr>
          <w:ilvl w:val="0"/>
          <w:numId w:val="55"/>
        </w:numPr>
        <w:jc w:val="both"/>
        <w:rPr>
          <w:rFonts w:ascii="Arial" w:hAnsi="Arial" w:cs="Arial"/>
          <w:color w:val="222222"/>
        </w:rPr>
      </w:pPr>
      <w:r w:rsidRPr="003A00FD">
        <w:rPr>
          <w:rFonts w:ascii="Arial" w:hAnsi="Arial" w:cs="Arial"/>
          <w:color w:val="222222"/>
        </w:rPr>
        <w:t>Надгледање SharePoint фарме подигнуте</w:t>
      </w:r>
      <w:r w:rsidRPr="00F34D1F">
        <w:rPr>
          <w:rFonts w:ascii="Arial" w:hAnsi="Arial" w:cs="Arial"/>
          <w:color w:val="222222"/>
        </w:rPr>
        <w:t xml:space="preserve"> на Azure инфраструктури. Надгледање треба да обухвати све слојеве апликације - </w:t>
      </w:r>
      <w:r w:rsidRPr="00E54F96">
        <w:rPr>
          <w:rFonts w:ascii="Arial" w:hAnsi="Arial" w:cs="Arial"/>
          <w:color w:val="222222"/>
        </w:rPr>
        <w:t>front-end, back-end,</w:t>
      </w:r>
      <w:r w:rsidRPr="00F34D1F">
        <w:rPr>
          <w:rFonts w:ascii="Arial" w:hAnsi="Arial" w:cs="Arial"/>
          <w:color w:val="222222"/>
        </w:rPr>
        <w:t xml:space="preserve"> корисничко искуство </w:t>
      </w:r>
    </w:p>
    <w:p w:rsidR="00740848" w:rsidRPr="00F34D1F" w:rsidRDefault="00740848" w:rsidP="00C46D23">
      <w:pPr>
        <w:pStyle w:val="ListParagraph"/>
        <w:numPr>
          <w:ilvl w:val="0"/>
          <w:numId w:val="55"/>
        </w:numPr>
        <w:jc w:val="both"/>
        <w:rPr>
          <w:rFonts w:ascii="Arial" w:hAnsi="Arial" w:cs="Arial"/>
          <w:color w:val="222222"/>
        </w:rPr>
      </w:pPr>
      <w:r w:rsidRPr="00F34D1F">
        <w:rPr>
          <w:rFonts w:ascii="Arial" w:hAnsi="Arial" w:cs="Arial"/>
          <w:color w:val="222222"/>
        </w:rPr>
        <w:t>Имплементација SCOM агената на свим серверима</w:t>
      </w:r>
      <w:r>
        <w:rPr>
          <w:rFonts w:ascii="Arial" w:hAnsi="Arial" w:cs="Arial"/>
          <w:color w:val="222222"/>
        </w:rPr>
        <w:t>,</w:t>
      </w:r>
      <w:r w:rsidRPr="00F34D1F">
        <w:rPr>
          <w:rFonts w:ascii="Arial" w:hAnsi="Arial" w:cs="Arial"/>
          <w:color w:val="222222"/>
        </w:rPr>
        <w:t xml:space="preserve"> који представљају инф</w:t>
      </w:r>
      <w:r>
        <w:rPr>
          <w:rFonts w:ascii="Arial" w:hAnsi="Arial" w:cs="Arial"/>
          <w:color w:val="222222"/>
        </w:rPr>
        <w:t>раструктуру заједничких сервиса свих делова ЕПС-а</w:t>
      </w:r>
    </w:p>
    <w:p w:rsidR="00740848" w:rsidRPr="00F34D1F" w:rsidRDefault="00740848" w:rsidP="00C46D23">
      <w:pPr>
        <w:pStyle w:val="ListParagraph"/>
        <w:numPr>
          <w:ilvl w:val="0"/>
          <w:numId w:val="55"/>
        </w:numPr>
        <w:jc w:val="both"/>
        <w:rPr>
          <w:rFonts w:ascii="Arial" w:hAnsi="Arial" w:cs="Arial"/>
          <w:color w:val="222222"/>
        </w:rPr>
      </w:pPr>
      <w:r w:rsidRPr="00F34D1F">
        <w:rPr>
          <w:rFonts w:ascii="Arial" w:hAnsi="Arial" w:cs="Arial"/>
          <w:color w:val="222222"/>
        </w:rPr>
        <w:t>Надгледање сервиса задужених за функционисање хибридног облака (</w:t>
      </w:r>
      <w:r w:rsidRPr="00E54F96">
        <w:rPr>
          <w:rFonts w:ascii="Arial" w:hAnsi="Arial" w:cs="Arial"/>
          <w:color w:val="222222"/>
        </w:rPr>
        <w:t>AD Connect, VPN EPS2</w:t>
      </w:r>
      <w:r>
        <w:rPr>
          <w:rFonts w:ascii="Arial" w:hAnsi="Arial" w:cs="Arial"/>
          <w:color w:val="222222"/>
        </w:rPr>
        <w:t>Azure</w:t>
      </w:r>
      <w:r w:rsidRPr="00F34D1F">
        <w:rPr>
          <w:rFonts w:ascii="Arial" w:hAnsi="Arial" w:cs="Arial"/>
          <w:color w:val="222222"/>
        </w:rPr>
        <w:t>)</w:t>
      </w:r>
      <w:r>
        <w:rPr>
          <w:rFonts w:ascii="Arial" w:hAnsi="Arial" w:cs="Arial"/>
          <w:color w:val="222222"/>
        </w:rPr>
        <w:t>.</w:t>
      </w:r>
      <w:r w:rsidRPr="00F34D1F">
        <w:rPr>
          <w:rFonts w:ascii="Arial" w:hAnsi="Arial" w:cs="Arial"/>
          <w:color w:val="222222"/>
        </w:rPr>
        <w:t xml:space="preserve"> </w:t>
      </w:r>
    </w:p>
    <w:p w:rsidR="00740848" w:rsidRDefault="00740848" w:rsidP="00740848">
      <w:pPr>
        <w:jc w:val="both"/>
        <w:rPr>
          <w:rFonts w:ascii="Arial" w:hAnsi="Arial" w:cs="Arial"/>
          <w:color w:val="222222"/>
        </w:rPr>
      </w:pPr>
      <w:r w:rsidRPr="00F34D1F">
        <w:rPr>
          <w:rFonts w:ascii="Arial" w:hAnsi="Arial" w:cs="Arial"/>
          <w:color w:val="222222"/>
        </w:rPr>
        <w:t xml:space="preserve">ЕПС очекује следеће активности понуђача: </w:t>
      </w:r>
    </w:p>
    <w:p w:rsidR="00740848" w:rsidRPr="00F34D1F" w:rsidRDefault="00740848" w:rsidP="00C46D23">
      <w:pPr>
        <w:pStyle w:val="ListParagraph"/>
        <w:numPr>
          <w:ilvl w:val="0"/>
          <w:numId w:val="55"/>
        </w:numPr>
        <w:jc w:val="both"/>
        <w:rPr>
          <w:rFonts w:ascii="Arial" w:hAnsi="Arial" w:cs="Arial"/>
          <w:color w:val="222222"/>
        </w:rPr>
      </w:pPr>
      <w:r w:rsidRPr="00F34D1F">
        <w:rPr>
          <w:rFonts w:ascii="Arial" w:hAnsi="Arial" w:cs="Arial"/>
          <w:color w:val="222222"/>
        </w:rPr>
        <w:t xml:space="preserve">Израда документације - дизајн документ, инсталациона и верификациона процедура </w:t>
      </w:r>
    </w:p>
    <w:p w:rsidR="00740848" w:rsidRPr="00F34D1F" w:rsidRDefault="00740848" w:rsidP="00C46D23">
      <w:pPr>
        <w:pStyle w:val="ListParagraph"/>
        <w:numPr>
          <w:ilvl w:val="0"/>
          <w:numId w:val="55"/>
        </w:numPr>
        <w:jc w:val="both"/>
        <w:rPr>
          <w:rFonts w:ascii="Arial" w:hAnsi="Arial" w:cs="Arial"/>
          <w:color w:val="222222"/>
        </w:rPr>
      </w:pPr>
      <w:r w:rsidRPr="00F34D1F">
        <w:rPr>
          <w:rFonts w:ascii="Arial" w:hAnsi="Arial" w:cs="Arial"/>
          <w:color w:val="222222"/>
        </w:rPr>
        <w:t>Имплементација система и правила за надгледање SharePoint</w:t>
      </w:r>
      <w:r>
        <w:rPr>
          <w:rFonts w:ascii="Arial" w:hAnsi="Arial" w:cs="Arial"/>
          <w:color w:val="222222"/>
        </w:rPr>
        <w:t xml:space="preserve"> фарме на Azure инфраструктури</w:t>
      </w:r>
    </w:p>
    <w:p w:rsidR="00740848" w:rsidRPr="00F34D1F" w:rsidRDefault="00740848" w:rsidP="00C46D23">
      <w:pPr>
        <w:pStyle w:val="ListParagraph"/>
        <w:numPr>
          <w:ilvl w:val="0"/>
          <w:numId w:val="55"/>
        </w:numPr>
        <w:jc w:val="both"/>
        <w:rPr>
          <w:rFonts w:ascii="Arial" w:hAnsi="Arial" w:cs="Arial"/>
          <w:color w:val="222222"/>
        </w:rPr>
      </w:pPr>
      <w:r w:rsidRPr="00F34D1F">
        <w:rPr>
          <w:rFonts w:ascii="Arial" w:hAnsi="Arial" w:cs="Arial"/>
          <w:color w:val="222222"/>
        </w:rPr>
        <w:t xml:space="preserve">Имплементација </w:t>
      </w:r>
      <w:r w:rsidRPr="00E54F96">
        <w:rPr>
          <w:rFonts w:ascii="Arial" w:hAnsi="Arial" w:cs="Arial"/>
          <w:color w:val="222222"/>
        </w:rPr>
        <w:t>SCOM</w:t>
      </w:r>
      <w:r w:rsidRPr="00F34D1F">
        <w:rPr>
          <w:rFonts w:ascii="Arial" w:hAnsi="Arial" w:cs="Arial"/>
          <w:color w:val="222222"/>
        </w:rPr>
        <w:t xml:space="preserve"> агената на свим серверима који представљају ин</w:t>
      </w:r>
      <w:r>
        <w:rPr>
          <w:rFonts w:ascii="Arial" w:hAnsi="Arial" w:cs="Arial"/>
          <w:color w:val="222222"/>
        </w:rPr>
        <w:t>фраструктуру заједничких сервиса свих делова ЕПС-а</w:t>
      </w:r>
    </w:p>
    <w:p w:rsidR="00740848" w:rsidRPr="00F34D1F" w:rsidRDefault="00740848" w:rsidP="00C46D23">
      <w:pPr>
        <w:pStyle w:val="ListParagraph"/>
        <w:numPr>
          <w:ilvl w:val="0"/>
          <w:numId w:val="55"/>
        </w:numPr>
        <w:jc w:val="both"/>
        <w:rPr>
          <w:rFonts w:ascii="Arial" w:hAnsi="Arial" w:cs="Arial"/>
          <w:color w:val="222222"/>
        </w:rPr>
      </w:pPr>
      <w:r w:rsidRPr="00F34D1F">
        <w:rPr>
          <w:rFonts w:ascii="Arial" w:hAnsi="Arial" w:cs="Arial"/>
          <w:color w:val="222222"/>
        </w:rPr>
        <w:t xml:space="preserve">Имплементација система за надгледање сервиса задужених за функционисање хибридног облака  </w:t>
      </w:r>
    </w:p>
    <w:p w:rsidR="00740848" w:rsidRDefault="00740848" w:rsidP="00C46D23">
      <w:pPr>
        <w:pStyle w:val="ListParagraph"/>
        <w:numPr>
          <w:ilvl w:val="0"/>
          <w:numId w:val="55"/>
        </w:numPr>
        <w:jc w:val="both"/>
        <w:rPr>
          <w:rFonts w:ascii="Arial" w:hAnsi="Arial" w:cs="Arial"/>
          <w:color w:val="222222"/>
        </w:rPr>
      </w:pPr>
      <w:r w:rsidRPr="00F34D1F">
        <w:rPr>
          <w:rFonts w:ascii="Arial" w:hAnsi="Arial" w:cs="Arial"/>
          <w:color w:val="222222"/>
        </w:rPr>
        <w:t>Обука ЕПС тима задужен</w:t>
      </w:r>
      <w:r>
        <w:rPr>
          <w:rFonts w:ascii="Arial" w:hAnsi="Arial" w:cs="Arial"/>
          <w:color w:val="222222"/>
        </w:rPr>
        <w:t>ог за надгледање инфраструктуре.</w:t>
      </w:r>
    </w:p>
    <w:p w:rsidR="00740848" w:rsidRDefault="00740848" w:rsidP="00740848">
      <w:pPr>
        <w:jc w:val="both"/>
        <w:rPr>
          <w:rFonts w:ascii="Arial" w:hAnsi="Arial" w:cs="Arial"/>
          <w:color w:val="222222"/>
        </w:rPr>
      </w:pPr>
      <w:r w:rsidRPr="00F34D1F">
        <w:rPr>
          <w:rFonts w:ascii="Arial" w:hAnsi="Arial" w:cs="Arial"/>
          <w:color w:val="222222"/>
        </w:rPr>
        <w:t xml:space="preserve">Од понуђача се очекују следећи испоручени артифакти: </w:t>
      </w:r>
    </w:p>
    <w:p w:rsidR="00740848" w:rsidRPr="00F34D1F" w:rsidRDefault="00740848" w:rsidP="00C46D23">
      <w:pPr>
        <w:pStyle w:val="ListParagraph"/>
        <w:numPr>
          <w:ilvl w:val="0"/>
          <w:numId w:val="54"/>
        </w:numPr>
        <w:jc w:val="both"/>
        <w:rPr>
          <w:rFonts w:ascii="Arial" w:hAnsi="Arial" w:cs="Arial"/>
          <w:color w:val="222222"/>
        </w:rPr>
      </w:pPr>
      <w:r w:rsidRPr="00F34D1F">
        <w:rPr>
          <w:rFonts w:ascii="Arial" w:hAnsi="Arial" w:cs="Arial"/>
          <w:color w:val="222222"/>
        </w:rPr>
        <w:t xml:space="preserve">Документација дизајна решења </w:t>
      </w:r>
    </w:p>
    <w:p w:rsidR="00740848" w:rsidRDefault="00740848" w:rsidP="00C46D23">
      <w:pPr>
        <w:pStyle w:val="ListParagraph"/>
        <w:numPr>
          <w:ilvl w:val="0"/>
          <w:numId w:val="54"/>
        </w:numPr>
        <w:jc w:val="both"/>
        <w:rPr>
          <w:rFonts w:ascii="Arial" w:hAnsi="Arial" w:cs="Arial"/>
          <w:color w:val="222222"/>
        </w:rPr>
      </w:pPr>
      <w:r w:rsidRPr="00F34D1F">
        <w:rPr>
          <w:rFonts w:ascii="Arial" w:hAnsi="Arial" w:cs="Arial"/>
          <w:color w:val="222222"/>
        </w:rPr>
        <w:t>Инсталациона процедура (треба да садржи процедуру за верификацију инсталације)</w:t>
      </w:r>
    </w:p>
    <w:p w:rsidR="00740848" w:rsidRPr="00F97C77" w:rsidRDefault="00740848" w:rsidP="00C46D23">
      <w:pPr>
        <w:keepNext/>
        <w:numPr>
          <w:ilvl w:val="1"/>
          <w:numId w:val="29"/>
        </w:numPr>
        <w:suppressAutoHyphens w:val="0"/>
        <w:spacing w:after="120" w:line="276" w:lineRule="auto"/>
        <w:ind w:left="720" w:hanging="720"/>
        <w:jc w:val="both"/>
        <w:outlineLvl w:val="0"/>
        <w:rPr>
          <w:rStyle w:val="hps"/>
          <w:rFonts w:ascii="Arial" w:hAnsi="Arial" w:cs="Arial"/>
          <w:b/>
          <w:color w:val="222222"/>
        </w:rPr>
      </w:pPr>
      <w:bookmarkStart w:id="336" w:name="_Toc449464801"/>
      <w:bookmarkStart w:id="337" w:name="_Toc422953287"/>
      <w:r w:rsidRPr="00F97C77">
        <w:rPr>
          <w:rStyle w:val="hps"/>
          <w:rFonts w:ascii="Arial" w:hAnsi="Arial" w:cs="Arial"/>
          <w:b/>
          <w:color w:val="222222"/>
        </w:rPr>
        <w:t>Имплементација додатних ИТ процеса у System Centar Service Manager (SCSM)</w:t>
      </w:r>
      <w:bookmarkEnd w:id="336"/>
    </w:p>
    <w:p w:rsidR="00740848" w:rsidRPr="00AF75A3" w:rsidRDefault="00740848" w:rsidP="00740848">
      <w:pPr>
        <w:jc w:val="both"/>
        <w:rPr>
          <w:rFonts w:ascii="Arial" w:hAnsi="Arial" w:cs="Arial"/>
          <w:color w:val="222222"/>
        </w:rPr>
      </w:pPr>
      <w:r>
        <w:rPr>
          <w:rFonts w:ascii="Arial" w:hAnsi="Arial" w:cs="Arial"/>
          <w:color w:val="222222"/>
        </w:rPr>
        <w:t>Е</w:t>
      </w:r>
      <w:r w:rsidRPr="00AF75A3">
        <w:rPr>
          <w:rFonts w:ascii="Arial" w:hAnsi="Arial" w:cs="Arial"/>
          <w:color w:val="222222"/>
        </w:rPr>
        <w:t xml:space="preserve">ПС настоји да побољша своје </w:t>
      </w:r>
      <w:r>
        <w:rPr>
          <w:rFonts w:ascii="Arial" w:hAnsi="Arial" w:cs="Arial"/>
          <w:color w:val="222222"/>
          <w:lang w:val="en-US"/>
        </w:rPr>
        <w:t>ITSM</w:t>
      </w:r>
      <w:r w:rsidRPr="00AF75A3">
        <w:rPr>
          <w:rFonts w:ascii="Arial" w:hAnsi="Arial" w:cs="Arial"/>
          <w:color w:val="222222"/>
        </w:rPr>
        <w:t xml:space="preserve"> процес, </w:t>
      </w:r>
      <w:r>
        <w:rPr>
          <w:rFonts w:ascii="Arial" w:hAnsi="Arial" w:cs="Arial"/>
          <w:color w:val="222222"/>
        </w:rPr>
        <w:t>усвајајући</w:t>
      </w:r>
      <w:r w:rsidRPr="00AF75A3">
        <w:rPr>
          <w:rFonts w:ascii="Arial" w:hAnsi="Arial" w:cs="Arial"/>
          <w:color w:val="222222"/>
        </w:rPr>
        <w:t xml:space="preserve"> најбоље праксе </w:t>
      </w:r>
      <w:r>
        <w:rPr>
          <w:rFonts w:ascii="Arial" w:hAnsi="Arial" w:cs="Arial"/>
          <w:color w:val="222222"/>
        </w:rPr>
        <w:t>уз</w:t>
      </w:r>
      <w:r w:rsidRPr="00AF75A3">
        <w:rPr>
          <w:rFonts w:ascii="Arial" w:hAnsi="Arial" w:cs="Arial"/>
          <w:color w:val="222222"/>
        </w:rPr>
        <w:t xml:space="preserve"> примену алата</w:t>
      </w:r>
      <w:r>
        <w:rPr>
          <w:rFonts w:ascii="Arial" w:hAnsi="Arial" w:cs="Arial"/>
          <w:color w:val="222222"/>
        </w:rPr>
        <w:t xml:space="preserve"> за аутоматизацију</w:t>
      </w:r>
      <w:r w:rsidRPr="00AF75A3">
        <w:rPr>
          <w:rFonts w:ascii="Arial" w:hAnsi="Arial" w:cs="Arial"/>
          <w:color w:val="222222"/>
        </w:rPr>
        <w:t xml:space="preserve">. ЕПС </w:t>
      </w:r>
      <w:r>
        <w:rPr>
          <w:rFonts w:ascii="Arial" w:hAnsi="Arial" w:cs="Arial"/>
          <w:color w:val="222222"/>
        </w:rPr>
        <w:t xml:space="preserve">поседује </w:t>
      </w:r>
      <w:r w:rsidRPr="006B6F32">
        <w:rPr>
          <w:rFonts w:ascii="Arial" w:hAnsi="Arial" w:cs="Arial"/>
          <w:color w:val="222222"/>
        </w:rPr>
        <w:t xml:space="preserve">Microsoft System Center Service Manager 2012 R2 (SCSM) </w:t>
      </w:r>
      <w:r>
        <w:rPr>
          <w:rFonts w:ascii="Arial" w:hAnsi="Arial" w:cs="Arial"/>
          <w:color w:val="222222"/>
        </w:rPr>
        <w:t>који обезбећује управљање инцидентима за потребе приватног облака</w:t>
      </w:r>
      <w:r w:rsidRPr="00AF75A3">
        <w:rPr>
          <w:rFonts w:ascii="Arial" w:hAnsi="Arial" w:cs="Arial"/>
          <w:color w:val="222222"/>
        </w:rPr>
        <w:t xml:space="preserve"> и</w:t>
      </w:r>
      <w:r w:rsidRPr="006B6F32">
        <w:t xml:space="preserve"> </w:t>
      </w:r>
      <w:r w:rsidRPr="006B6F32">
        <w:rPr>
          <w:rFonts w:ascii="Arial" w:hAnsi="Arial" w:cs="Arial"/>
          <w:color w:val="222222"/>
        </w:rPr>
        <w:t xml:space="preserve">SAP Solution Manager 7.1 </w:t>
      </w:r>
      <w:r>
        <w:rPr>
          <w:rFonts w:ascii="Arial" w:hAnsi="Arial" w:cs="Arial"/>
          <w:color w:val="222222"/>
        </w:rPr>
        <w:t>као тикетинг решење за SAP.</w:t>
      </w:r>
    </w:p>
    <w:p w:rsidR="00740848" w:rsidRDefault="00740848" w:rsidP="00740848">
      <w:pPr>
        <w:jc w:val="both"/>
        <w:rPr>
          <w:rFonts w:ascii="Arial" w:hAnsi="Arial" w:cs="Arial"/>
          <w:color w:val="222222"/>
        </w:rPr>
      </w:pPr>
    </w:p>
    <w:p w:rsidR="00740848" w:rsidRDefault="00740848" w:rsidP="00740848">
      <w:pPr>
        <w:jc w:val="both"/>
        <w:rPr>
          <w:rFonts w:ascii="Arial" w:hAnsi="Arial" w:cs="Arial"/>
          <w:color w:val="222222"/>
        </w:rPr>
      </w:pPr>
      <w:r>
        <w:rPr>
          <w:rFonts w:ascii="Arial" w:hAnsi="Arial" w:cs="Arial"/>
          <w:color w:val="222222"/>
        </w:rPr>
        <w:t xml:space="preserve">У циљу унапређења </w:t>
      </w:r>
      <w:r>
        <w:rPr>
          <w:rFonts w:ascii="Arial" w:hAnsi="Arial" w:cs="Arial"/>
          <w:color w:val="222222"/>
          <w:lang w:val="en-US"/>
        </w:rPr>
        <w:t>ITSM</w:t>
      </w:r>
      <w:r w:rsidRPr="00221B28">
        <w:rPr>
          <w:rFonts w:ascii="Arial" w:hAnsi="Arial" w:cs="Arial"/>
          <w:color w:val="222222"/>
        </w:rPr>
        <w:t xml:space="preserve"> </w:t>
      </w:r>
      <w:r>
        <w:rPr>
          <w:rFonts w:ascii="Arial" w:hAnsi="Arial" w:cs="Arial"/>
          <w:color w:val="222222"/>
        </w:rPr>
        <w:t xml:space="preserve">процес </w:t>
      </w:r>
      <w:r w:rsidRPr="00AF75A3">
        <w:rPr>
          <w:rFonts w:ascii="Arial" w:hAnsi="Arial" w:cs="Arial"/>
          <w:color w:val="222222"/>
        </w:rPr>
        <w:t xml:space="preserve">ЕПС </w:t>
      </w:r>
      <w:r>
        <w:rPr>
          <w:rFonts w:ascii="Arial" w:hAnsi="Arial" w:cs="Arial"/>
          <w:color w:val="222222"/>
        </w:rPr>
        <w:t xml:space="preserve">жели </w:t>
      </w:r>
      <w:r w:rsidRPr="00AF75A3">
        <w:rPr>
          <w:rFonts w:ascii="Arial" w:hAnsi="Arial" w:cs="Arial"/>
          <w:color w:val="222222"/>
        </w:rPr>
        <w:t xml:space="preserve">да прошири могућности постојећег рјешења </w:t>
      </w:r>
      <w:r>
        <w:rPr>
          <w:rFonts w:ascii="Arial" w:hAnsi="Arial" w:cs="Arial"/>
          <w:color w:val="222222"/>
          <w:lang w:val="en-US"/>
        </w:rPr>
        <w:t>SCSM</w:t>
      </w:r>
      <w:r w:rsidRPr="00AF75A3">
        <w:rPr>
          <w:rFonts w:ascii="Arial" w:hAnsi="Arial" w:cs="Arial"/>
          <w:color w:val="222222"/>
        </w:rPr>
        <w:t xml:space="preserve"> у следећим правцима:</w:t>
      </w:r>
    </w:p>
    <w:p w:rsidR="00740848" w:rsidRPr="007507CD" w:rsidRDefault="00740848" w:rsidP="00C46D23">
      <w:pPr>
        <w:pStyle w:val="ListParagraph"/>
        <w:numPr>
          <w:ilvl w:val="0"/>
          <w:numId w:val="77"/>
        </w:numPr>
        <w:jc w:val="both"/>
        <w:rPr>
          <w:rFonts w:ascii="Arial" w:hAnsi="Arial" w:cs="Arial"/>
          <w:color w:val="222222"/>
        </w:rPr>
      </w:pPr>
      <w:r w:rsidRPr="007507CD">
        <w:rPr>
          <w:rFonts w:ascii="Arial" w:hAnsi="Arial" w:cs="Arial"/>
          <w:color w:val="222222"/>
        </w:rPr>
        <w:t xml:space="preserve">Дизајн и имплементација процеса за управљање променама и управљање проблемима у </w:t>
      </w:r>
      <w:r w:rsidRPr="007507CD">
        <w:rPr>
          <w:rFonts w:ascii="Arial" w:hAnsi="Arial" w:cs="Arial"/>
          <w:color w:val="222222"/>
          <w:lang w:val="en-US"/>
        </w:rPr>
        <w:t>SCSM</w:t>
      </w:r>
      <w:r>
        <w:rPr>
          <w:rFonts w:ascii="Arial" w:hAnsi="Arial" w:cs="Arial"/>
          <w:color w:val="222222"/>
        </w:rPr>
        <w:t xml:space="preserve">, </w:t>
      </w:r>
      <w:r w:rsidRPr="007507CD">
        <w:rPr>
          <w:rFonts w:ascii="Arial" w:hAnsi="Arial" w:cs="Arial"/>
          <w:color w:val="222222"/>
        </w:rPr>
        <w:t>као додатак већ имплементираном управљању</w:t>
      </w:r>
      <w:r>
        <w:rPr>
          <w:rFonts w:ascii="Arial" w:hAnsi="Arial" w:cs="Arial"/>
          <w:color w:val="222222"/>
        </w:rPr>
        <w:t xml:space="preserve"> инцидентима</w:t>
      </w:r>
    </w:p>
    <w:p w:rsidR="00740848" w:rsidRPr="007507CD" w:rsidRDefault="00740848" w:rsidP="00C46D23">
      <w:pPr>
        <w:pStyle w:val="ListParagraph"/>
        <w:numPr>
          <w:ilvl w:val="0"/>
          <w:numId w:val="77"/>
        </w:numPr>
        <w:jc w:val="both"/>
        <w:rPr>
          <w:rFonts w:ascii="Arial" w:hAnsi="Arial" w:cs="Arial"/>
          <w:color w:val="222222"/>
        </w:rPr>
      </w:pPr>
      <w:r w:rsidRPr="007507CD">
        <w:rPr>
          <w:rFonts w:ascii="Arial" w:hAnsi="Arial" w:cs="Arial"/>
          <w:color w:val="222222"/>
        </w:rPr>
        <w:t xml:space="preserve">Анализа и ажурирање постојећег процеса управљања променама </w:t>
      </w:r>
    </w:p>
    <w:p w:rsidR="00740848" w:rsidRDefault="00740848" w:rsidP="00740848">
      <w:pPr>
        <w:jc w:val="both"/>
        <w:rPr>
          <w:rFonts w:ascii="Arial" w:hAnsi="Arial" w:cs="Arial"/>
          <w:color w:val="222222"/>
        </w:rPr>
      </w:pPr>
      <w:r w:rsidRPr="00AF75A3">
        <w:rPr>
          <w:rFonts w:ascii="Arial" w:hAnsi="Arial" w:cs="Arial"/>
          <w:color w:val="222222"/>
        </w:rPr>
        <w:t>ЕПС</w:t>
      </w:r>
      <w:r>
        <w:rPr>
          <w:rFonts w:ascii="Arial" w:hAnsi="Arial" w:cs="Arial"/>
          <w:color w:val="222222"/>
        </w:rPr>
        <w:t xml:space="preserve"> </w:t>
      </w:r>
      <w:r w:rsidRPr="00AF75A3">
        <w:rPr>
          <w:rFonts w:ascii="Arial" w:hAnsi="Arial" w:cs="Arial"/>
          <w:color w:val="222222"/>
        </w:rPr>
        <w:t xml:space="preserve">очекује следеће активности од </w:t>
      </w:r>
      <w:r>
        <w:rPr>
          <w:rFonts w:ascii="Arial" w:hAnsi="Arial" w:cs="Arial"/>
          <w:color w:val="222222"/>
        </w:rPr>
        <w:t xml:space="preserve">стране </w:t>
      </w:r>
      <w:r w:rsidRPr="00AF75A3">
        <w:rPr>
          <w:rFonts w:ascii="Arial" w:hAnsi="Arial" w:cs="Arial"/>
          <w:color w:val="222222"/>
        </w:rPr>
        <w:t>понуђача:</w:t>
      </w:r>
    </w:p>
    <w:p w:rsidR="00740848" w:rsidRPr="00EE3A7C" w:rsidRDefault="00740848" w:rsidP="00C46D23">
      <w:pPr>
        <w:pStyle w:val="ListParagraph"/>
        <w:numPr>
          <w:ilvl w:val="0"/>
          <w:numId w:val="78"/>
        </w:numPr>
        <w:jc w:val="both"/>
        <w:rPr>
          <w:rFonts w:ascii="Arial" w:hAnsi="Arial" w:cs="Arial"/>
          <w:color w:val="222222"/>
        </w:rPr>
      </w:pPr>
      <w:r w:rsidRPr="00B36058">
        <w:rPr>
          <w:rFonts w:ascii="Arial" w:hAnsi="Arial" w:cs="Arial"/>
          <w:color w:val="222222"/>
        </w:rPr>
        <w:t xml:space="preserve">Креирање процеса управљања проблемима и имплементација у ЕПС </w:t>
      </w:r>
      <w:r w:rsidRPr="00B36058">
        <w:rPr>
          <w:rFonts w:ascii="Arial" w:hAnsi="Arial" w:cs="Arial"/>
          <w:color w:val="222222"/>
          <w:lang w:val="en-US"/>
        </w:rPr>
        <w:t>SCSM</w:t>
      </w:r>
      <w:r w:rsidRPr="00B36058">
        <w:rPr>
          <w:rFonts w:ascii="Arial" w:hAnsi="Arial" w:cs="Arial"/>
          <w:color w:val="222222"/>
        </w:rPr>
        <w:t xml:space="preserve"> </w:t>
      </w:r>
      <w:r w:rsidRPr="00EE3A7C">
        <w:rPr>
          <w:rFonts w:ascii="Arial" w:hAnsi="Arial" w:cs="Arial"/>
          <w:color w:val="222222"/>
        </w:rPr>
        <w:t>окружењу</w:t>
      </w:r>
    </w:p>
    <w:p w:rsidR="00740848" w:rsidRPr="00EE3A7C" w:rsidRDefault="00740848" w:rsidP="00C46D23">
      <w:pPr>
        <w:pStyle w:val="ListParagraph"/>
        <w:numPr>
          <w:ilvl w:val="0"/>
          <w:numId w:val="78"/>
        </w:numPr>
        <w:jc w:val="both"/>
        <w:rPr>
          <w:rFonts w:ascii="Arial" w:hAnsi="Arial" w:cs="Arial"/>
          <w:color w:val="222222"/>
        </w:rPr>
      </w:pPr>
      <w:r w:rsidRPr="00EE3A7C">
        <w:rPr>
          <w:rFonts w:ascii="Arial" w:hAnsi="Arial" w:cs="Arial"/>
          <w:color w:val="222222"/>
        </w:rPr>
        <w:t xml:space="preserve">Креирање процеса управљања променама и имплементација у ЕПС </w:t>
      </w:r>
      <w:r w:rsidRPr="00EE3A7C">
        <w:rPr>
          <w:rFonts w:ascii="Arial" w:hAnsi="Arial" w:cs="Arial"/>
          <w:color w:val="222222"/>
          <w:lang w:val="en-US"/>
        </w:rPr>
        <w:t>SCSM</w:t>
      </w:r>
      <w:r w:rsidRPr="00EE3A7C">
        <w:rPr>
          <w:rFonts w:ascii="Arial" w:hAnsi="Arial" w:cs="Arial"/>
          <w:color w:val="222222"/>
        </w:rPr>
        <w:t xml:space="preserve"> окружењу </w:t>
      </w:r>
    </w:p>
    <w:p w:rsidR="00740848" w:rsidRPr="00EE3A7C" w:rsidRDefault="00740848" w:rsidP="00C46D23">
      <w:pPr>
        <w:pStyle w:val="ListParagraph"/>
        <w:numPr>
          <w:ilvl w:val="0"/>
          <w:numId w:val="78"/>
        </w:numPr>
        <w:jc w:val="both"/>
        <w:rPr>
          <w:rFonts w:ascii="Arial" w:hAnsi="Arial" w:cs="Arial"/>
          <w:color w:val="222222"/>
        </w:rPr>
      </w:pPr>
      <w:r w:rsidRPr="00EE3A7C">
        <w:rPr>
          <w:rFonts w:ascii="Arial" w:hAnsi="Arial" w:cs="Arial"/>
          <w:color w:val="222222"/>
        </w:rPr>
        <w:t>Израда документације – Документација дизајна решења, укључујући дијаграме процеса</w:t>
      </w:r>
    </w:p>
    <w:p w:rsidR="00740848" w:rsidRPr="00B36058" w:rsidRDefault="00740848" w:rsidP="00C46D23">
      <w:pPr>
        <w:pStyle w:val="ListParagraph"/>
        <w:numPr>
          <w:ilvl w:val="0"/>
          <w:numId w:val="78"/>
        </w:numPr>
        <w:jc w:val="both"/>
        <w:rPr>
          <w:rFonts w:ascii="Arial" w:hAnsi="Arial" w:cs="Arial"/>
          <w:color w:val="222222"/>
        </w:rPr>
      </w:pPr>
      <w:r w:rsidRPr="00B36058">
        <w:rPr>
          <w:rFonts w:ascii="Arial" w:hAnsi="Arial" w:cs="Arial"/>
          <w:color w:val="222222"/>
        </w:rPr>
        <w:t>Упутство за имплементацију.</w:t>
      </w:r>
    </w:p>
    <w:p w:rsidR="00740848" w:rsidRDefault="00740848" w:rsidP="00740848">
      <w:pPr>
        <w:jc w:val="both"/>
        <w:rPr>
          <w:rFonts w:ascii="Arial" w:hAnsi="Arial" w:cs="Arial"/>
          <w:color w:val="222222"/>
        </w:rPr>
      </w:pPr>
      <w:r w:rsidRPr="00AF75A3">
        <w:rPr>
          <w:rFonts w:ascii="Arial" w:hAnsi="Arial" w:cs="Arial"/>
          <w:color w:val="222222"/>
        </w:rPr>
        <w:t xml:space="preserve">Понуђач мора да обезбеди следеће </w:t>
      </w:r>
      <w:r>
        <w:rPr>
          <w:rFonts w:ascii="Arial" w:hAnsi="Arial" w:cs="Arial"/>
          <w:color w:val="222222"/>
        </w:rPr>
        <w:t>артифакте</w:t>
      </w:r>
      <w:r w:rsidRPr="00AF75A3">
        <w:rPr>
          <w:rFonts w:ascii="Arial" w:hAnsi="Arial" w:cs="Arial"/>
          <w:color w:val="222222"/>
        </w:rPr>
        <w:t>:</w:t>
      </w:r>
    </w:p>
    <w:p w:rsidR="00740848" w:rsidRPr="00B36058" w:rsidRDefault="00740848" w:rsidP="00C46D23">
      <w:pPr>
        <w:pStyle w:val="ListParagraph"/>
        <w:numPr>
          <w:ilvl w:val="0"/>
          <w:numId w:val="79"/>
        </w:numPr>
        <w:jc w:val="both"/>
        <w:rPr>
          <w:rFonts w:ascii="Arial" w:hAnsi="Arial" w:cs="Arial"/>
          <w:color w:val="222222"/>
        </w:rPr>
      </w:pPr>
      <w:r w:rsidRPr="00B36058">
        <w:rPr>
          <w:rFonts w:ascii="Arial" w:hAnsi="Arial" w:cs="Arial"/>
          <w:color w:val="222222"/>
        </w:rPr>
        <w:t>Документација дизајна решења</w:t>
      </w:r>
    </w:p>
    <w:p w:rsidR="00740848" w:rsidRPr="00B36058" w:rsidRDefault="00740848" w:rsidP="00C46D23">
      <w:pPr>
        <w:pStyle w:val="ListParagraph"/>
        <w:numPr>
          <w:ilvl w:val="0"/>
          <w:numId w:val="79"/>
        </w:numPr>
        <w:jc w:val="both"/>
        <w:rPr>
          <w:rFonts w:ascii="Arial" w:hAnsi="Arial" w:cs="Arial"/>
          <w:color w:val="222222"/>
        </w:rPr>
      </w:pPr>
      <w:r w:rsidRPr="00B36058">
        <w:rPr>
          <w:rFonts w:ascii="Arial" w:hAnsi="Arial" w:cs="Arial"/>
          <w:color w:val="222222"/>
        </w:rPr>
        <w:t>Упутство за имплементацију</w:t>
      </w:r>
    </w:p>
    <w:p w:rsidR="00740848" w:rsidRPr="00B36058" w:rsidRDefault="00740848" w:rsidP="00C46D23">
      <w:pPr>
        <w:pStyle w:val="ListParagraph"/>
        <w:numPr>
          <w:ilvl w:val="0"/>
          <w:numId w:val="79"/>
        </w:numPr>
        <w:jc w:val="both"/>
        <w:rPr>
          <w:rFonts w:ascii="Arial" w:hAnsi="Arial" w:cs="Arial"/>
          <w:sz w:val="22"/>
        </w:rPr>
      </w:pPr>
      <w:r w:rsidRPr="00B36058">
        <w:rPr>
          <w:rFonts w:ascii="Arial" w:hAnsi="Arial" w:cs="Arial"/>
          <w:color w:val="222222"/>
        </w:rPr>
        <w:t xml:space="preserve">Имплементација процеса за управљање промена и управљање проблемима у ЕПС </w:t>
      </w:r>
      <w:r w:rsidRPr="00B36058">
        <w:rPr>
          <w:rFonts w:ascii="Arial" w:hAnsi="Arial" w:cs="Arial"/>
          <w:color w:val="222222"/>
          <w:lang w:val="en-US"/>
        </w:rPr>
        <w:t>SCSM</w:t>
      </w:r>
      <w:r w:rsidRPr="00B36058">
        <w:rPr>
          <w:rFonts w:ascii="Arial" w:hAnsi="Arial" w:cs="Arial"/>
          <w:color w:val="222222"/>
        </w:rPr>
        <w:t xml:space="preserve"> окружењу</w:t>
      </w:r>
      <w:bookmarkEnd w:id="337"/>
    </w:p>
    <w:p w:rsidR="00F65E0D" w:rsidRPr="00AD6DA7" w:rsidRDefault="00F65E0D" w:rsidP="00C46D23">
      <w:pPr>
        <w:keepNext/>
        <w:numPr>
          <w:ilvl w:val="0"/>
          <w:numId w:val="29"/>
        </w:numPr>
        <w:suppressAutoHyphens w:val="0"/>
        <w:spacing w:after="120" w:line="276" w:lineRule="auto"/>
        <w:jc w:val="both"/>
        <w:outlineLvl w:val="0"/>
        <w:rPr>
          <w:rFonts w:ascii="Arial" w:eastAsia="Calibri" w:hAnsi="Arial" w:cs="Arial"/>
          <w:b/>
          <w:bCs/>
          <w:kern w:val="32"/>
          <w:szCs w:val="24"/>
          <w:lang w:eastAsia="ja-JP"/>
        </w:rPr>
      </w:pPr>
      <w:bookmarkStart w:id="338" w:name="_Toc449464802"/>
      <w:bookmarkStart w:id="339" w:name="_Toc447877434"/>
      <w:r w:rsidRPr="00AD6DA7">
        <w:rPr>
          <w:rFonts w:ascii="Arial" w:eastAsia="Calibri" w:hAnsi="Arial" w:cs="Arial"/>
          <w:b/>
          <w:bCs/>
          <w:kern w:val="32"/>
          <w:szCs w:val="24"/>
          <w:lang w:eastAsia="ja-JP"/>
        </w:rPr>
        <w:t>Tехничка подршка за Microsoft производе – Premier Support</w:t>
      </w:r>
      <w:bookmarkEnd w:id="306"/>
      <w:bookmarkEnd w:id="307"/>
      <w:bookmarkEnd w:id="308"/>
      <w:bookmarkEnd w:id="309"/>
      <w:bookmarkEnd w:id="338"/>
      <w:bookmarkEnd w:id="339"/>
    </w:p>
    <w:p w:rsidR="00F65E0D" w:rsidRPr="00AD6DA7" w:rsidRDefault="00F65E0D" w:rsidP="008F4050">
      <w:pPr>
        <w:jc w:val="both"/>
        <w:rPr>
          <w:rFonts w:ascii="Arial" w:hAnsi="Arial" w:cs="Arial"/>
          <w:szCs w:val="24"/>
        </w:rPr>
      </w:pPr>
      <w:r w:rsidRPr="00AD6DA7">
        <w:rPr>
          <w:rFonts w:ascii="Arial" w:hAnsi="Arial" w:cs="Arial"/>
          <w:szCs w:val="24"/>
        </w:rPr>
        <w:t xml:space="preserve">У циљу повећања ефикасности и аутоматизације дела пословних и информатичких процеса, као и у циљу модернизације и повећања поузданости и безбедности ИТ инфраструктуре, потребно је приступити оптимизованој интеграцији са постојећим информационим системима ЕПС-а. </w:t>
      </w:r>
    </w:p>
    <w:p w:rsidR="00F65E0D" w:rsidRPr="00AD6DA7" w:rsidRDefault="00F65E0D" w:rsidP="008F4050">
      <w:pPr>
        <w:jc w:val="both"/>
        <w:rPr>
          <w:rFonts w:ascii="Arial" w:hAnsi="Arial" w:cs="Arial"/>
          <w:szCs w:val="24"/>
        </w:rPr>
      </w:pPr>
    </w:p>
    <w:p w:rsidR="00F65E0D" w:rsidRPr="00AD6DA7" w:rsidRDefault="00F65E0D" w:rsidP="008F4050">
      <w:pPr>
        <w:jc w:val="both"/>
        <w:rPr>
          <w:rFonts w:ascii="Arial" w:hAnsi="Arial" w:cs="Arial"/>
          <w:szCs w:val="24"/>
        </w:rPr>
      </w:pPr>
      <w:r w:rsidRPr="00AD6DA7">
        <w:rPr>
          <w:rFonts w:ascii="Arial" w:hAnsi="Arial" w:cs="Arial"/>
          <w:szCs w:val="24"/>
        </w:rPr>
        <w:t>Предмет овог дела набавке су услуге професионалне подршке за Microsoft производе - Интегрисане Microsoft Premier Support - услуге подршке.</w:t>
      </w:r>
    </w:p>
    <w:p w:rsidR="00F65E0D" w:rsidRPr="00AD6DA7" w:rsidRDefault="00F65E0D" w:rsidP="008F4050">
      <w:pPr>
        <w:jc w:val="both"/>
        <w:rPr>
          <w:rFonts w:ascii="Arial" w:hAnsi="Arial" w:cs="Arial"/>
          <w:szCs w:val="24"/>
        </w:rPr>
      </w:pPr>
    </w:p>
    <w:p w:rsidR="00F65E0D" w:rsidRPr="00AD6DA7" w:rsidRDefault="00F65E0D" w:rsidP="008F4050">
      <w:pPr>
        <w:jc w:val="both"/>
        <w:rPr>
          <w:rFonts w:ascii="Arial" w:hAnsi="Arial" w:cs="Arial"/>
          <w:szCs w:val="24"/>
        </w:rPr>
      </w:pPr>
      <w:r w:rsidRPr="00AD6DA7">
        <w:rPr>
          <w:rFonts w:ascii="Arial" w:hAnsi="Arial" w:cs="Arial"/>
          <w:szCs w:val="24"/>
        </w:rPr>
        <w:t>Понуђач треба да на основу следећих захтева процени и понуди укупну вредност Premier Support услуга.</w:t>
      </w:r>
    </w:p>
    <w:p w:rsidR="00F65E0D" w:rsidRPr="00AD6DA7" w:rsidRDefault="00F65E0D" w:rsidP="008F4050">
      <w:pPr>
        <w:jc w:val="both"/>
        <w:rPr>
          <w:rFonts w:ascii="Arial" w:hAnsi="Arial" w:cs="Arial"/>
          <w:szCs w:val="24"/>
        </w:rPr>
      </w:pPr>
    </w:p>
    <w:p w:rsidR="00F65E0D" w:rsidRPr="00AD6DA7" w:rsidRDefault="00F65E0D" w:rsidP="00C46D23">
      <w:pPr>
        <w:keepNext/>
        <w:numPr>
          <w:ilvl w:val="1"/>
          <w:numId w:val="31"/>
        </w:numPr>
        <w:suppressAutoHyphens w:val="0"/>
        <w:spacing w:after="120" w:line="276" w:lineRule="auto"/>
        <w:ind w:left="360" w:hanging="360"/>
        <w:jc w:val="both"/>
        <w:outlineLvl w:val="0"/>
        <w:rPr>
          <w:rFonts w:ascii="Arial" w:eastAsia="Calibri" w:hAnsi="Arial" w:cs="Arial"/>
          <w:b/>
          <w:bCs/>
          <w:kern w:val="32"/>
          <w:szCs w:val="24"/>
          <w:lang w:eastAsia="ja-JP"/>
        </w:rPr>
      </w:pPr>
      <w:bookmarkStart w:id="340" w:name="_Toc412821593"/>
      <w:bookmarkStart w:id="341" w:name="_Toc412821062"/>
      <w:bookmarkStart w:id="342" w:name="_Toc412446925"/>
      <w:bookmarkStart w:id="343" w:name="_Toc412153100"/>
      <w:bookmarkStart w:id="344" w:name="_Toc449464803"/>
      <w:bookmarkStart w:id="345" w:name="_Toc447877435"/>
      <w:r w:rsidRPr="00AD6DA7">
        <w:rPr>
          <w:rFonts w:ascii="Arial" w:eastAsia="Calibri" w:hAnsi="Arial" w:cs="Arial"/>
          <w:b/>
          <w:bCs/>
          <w:kern w:val="32"/>
          <w:szCs w:val="24"/>
          <w:lang w:eastAsia="ja-JP"/>
        </w:rPr>
        <w:t>Опис захтеване интегрисане Microsoft Premier Support - услуге подршке</w:t>
      </w:r>
      <w:bookmarkEnd w:id="340"/>
      <w:bookmarkEnd w:id="341"/>
      <w:bookmarkEnd w:id="342"/>
      <w:bookmarkEnd w:id="343"/>
      <w:bookmarkEnd w:id="344"/>
      <w:bookmarkEnd w:id="345"/>
    </w:p>
    <w:p w:rsidR="00F65E0D" w:rsidRPr="00AD6DA7" w:rsidRDefault="00F65E0D" w:rsidP="008F4050">
      <w:pPr>
        <w:jc w:val="both"/>
        <w:rPr>
          <w:rFonts w:ascii="Arial" w:hAnsi="Arial" w:cs="Arial"/>
          <w:szCs w:val="24"/>
        </w:rPr>
      </w:pPr>
      <w:r w:rsidRPr="00AD6DA7">
        <w:rPr>
          <w:rFonts w:ascii="Arial" w:hAnsi="Arial" w:cs="Arial"/>
          <w:szCs w:val="24"/>
        </w:rPr>
        <w:t>Обзиром на комплексно Microsoft окружење присутно у ИТ инфраструктури, Наручилац жели да Microsoft Premier подршком обезбеди висок степен професионалне подршке у оквиру реализације пројекта модернизације ИТ инфраструктуре која подразумева:</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Директан, брз и јединствен приступ инжењерима развоја Mi</w:t>
      </w:r>
      <w:r w:rsidR="00740848">
        <w:rPr>
          <w:rFonts w:ascii="Arial" w:hAnsi="Arial" w:cs="Arial"/>
          <w:szCs w:val="24"/>
        </w:rPr>
        <w:t>crosoft софтвера</w:t>
      </w:r>
      <w:r w:rsidRPr="00AD6DA7">
        <w:rPr>
          <w:rFonts w:ascii="Arial" w:hAnsi="Arial" w:cs="Arial"/>
          <w:szCs w:val="24"/>
        </w:rPr>
        <w:t xml:space="preserve"> који омогућава:</w:t>
      </w:r>
    </w:p>
    <w:p w:rsidR="00F65E0D" w:rsidRPr="00AD6DA7" w:rsidRDefault="00F65E0D" w:rsidP="00C46D23">
      <w:pPr>
        <w:numPr>
          <w:ilvl w:val="1"/>
          <w:numId w:val="32"/>
        </w:numPr>
        <w:suppressAutoHyphens w:val="0"/>
        <w:jc w:val="both"/>
        <w:rPr>
          <w:rFonts w:ascii="Arial" w:hAnsi="Arial" w:cs="Arial"/>
          <w:szCs w:val="24"/>
        </w:rPr>
      </w:pPr>
      <w:r w:rsidRPr="00AD6DA7">
        <w:rPr>
          <w:rFonts w:ascii="Arial" w:hAnsi="Arial" w:cs="Arial"/>
          <w:szCs w:val="24"/>
          <w:lang w:eastAsia="en-US"/>
        </w:rPr>
        <w:t xml:space="preserve">специјализовани увид у архитектуру постојећих решења која могу помоћи </w:t>
      </w:r>
      <w:r w:rsidRPr="00AD6DA7">
        <w:rPr>
          <w:rFonts w:ascii="Arial" w:hAnsi="Arial" w:cs="Arial"/>
          <w:szCs w:val="24"/>
        </w:rPr>
        <w:t>лагани прелаз на постојеће и будуће производе/верзије које још нису пуштене у промет;</w:t>
      </w:r>
    </w:p>
    <w:p w:rsidR="00F65E0D" w:rsidRPr="00AD6DA7" w:rsidRDefault="00F65E0D" w:rsidP="00C46D23">
      <w:pPr>
        <w:numPr>
          <w:ilvl w:val="1"/>
          <w:numId w:val="32"/>
        </w:numPr>
        <w:suppressAutoHyphens w:val="0"/>
        <w:jc w:val="both"/>
        <w:rPr>
          <w:rFonts w:ascii="Arial" w:hAnsi="Arial" w:cs="Arial"/>
          <w:szCs w:val="24"/>
        </w:rPr>
      </w:pPr>
      <w:r w:rsidRPr="00AD6DA7">
        <w:rPr>
          <w:rFonts w:ascii="Arial" w:hAnsi="Arial" w:cs="Arial"/>
          <w:szCs w:val="24"/>
        </w:rPr>
        <w:t>брзо и свеобухватно решавање питања подршке производу, откривање проблема и hot-fix питања;</w:t>
      </w:r>
    </w:p>
    <w:p w:rsidR="00F65E0D" w:rsidRPr="00AD6DA7" w:rsidRDefault="00F65E0D" w:rsidP="00C46D23">
      <w:pPr>
        <w:numPr>
          <w:ilvl w:val="1"/>
          <w:numId w:val="32"/>
        </w:numPr>
        <w:suppressAutoHyphens w:val="0"/>
        <w:jc w:val="both"/>
        <w:rPr>
          <w:rFonts w:ascii="Arial" w:hAnsi="Arial" w:cs="Arial"/>
          <w:szCs w:val="24"/>
        </w:rPr>
      </w:pPr>
      <w:r w:rsidRPr="00AD6DA7">
        <w:rPr>
          <w:rFonts w:ascii="Arial" w:hAnsi="Arial" w:cs="Arial"/>
          <w:szCs w:val="24"/>
        </w:rPr>
        <w:lastRenderedPageBreak/>
        <w:t>моментални и усредсређени повратни проток технолошких информација између Наручиоца и Microsoft-ових тимова за развој производа чиме се помаже одређивање правца, карактеристика и функционалност будућих производа</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Специјализовану обуку од стране Microsoft-овог персонала из Microsoft-ових тимова за развој производа о томе како да Наручиоц најбоље планира, управља, максимизује и развија продуктивност постојећих и будућих производа Microsoft-a</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Менаџмент подршку код Наручиоца од додељеног Менаџера подршке Понуђача, ТАМ-а (Technical Account Manager),</w:t>
      </w:r>
      <w:r w:rsidRPr="00AD6DA7">
        <w:rPr>
          <w:rFonts w:ascii="Arial" w:hAnsi="Arial" w:cs="Arial"/>
        </w:rPr>
        <w:t xml:space="preserve"> </w:t>
      </w:r>
      <w:r w:rsidRPr="00AD6DA7">
        <w:rPr>
          <w:rFonts w:ascii="Arial" w:hAnsi="Arial" w:cs="Arial"/>
          <w:szCs w:val="24"/>
        </w:rPr>
        <w:t>као помоћ да се организује сваки елемент Microsoft Premier Услуге подршке како би били испуњени захтеви пословања Наручиоца.</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Premier Радионице са циљем да:</w:t>
      </w:r>
    </w:p>
    <w:p w:rsidR="00F65E0D" w:rsidRPr="00AD6DA7" w:rsidRDefault="00F65E0D" w:rsidP="00C46D23">
      <w:pPr>
        <w:numPr>
          <w:ilvl w:val="1"/>
          <w:numId w:val="32"/>
        </w:numPr>
        <w:suppressAutoHyphens w:val="0"/>
        <w:jc w:val="both"/>
        <w:rPr>
          <w:rFonts w:ascii="Arial" w:hAnsi="Arial" w:cs="Arial"/>
          <w:szCs w:val="24"/>
        </w:rPr>
      </w:pPr>
      <w:r w:rsidRPr="00AD6DA7">
        <w:rPr>
          <w:rFonts w:ascii="Arial" w:hAnsi="Arial" w:cs="Arial"/>
          <w:szCs w:val="24"/>
        </w:rPr>
        <w:t>сведу на минимум утицај проблема везаних за Microsoft производе</w:t>
      </w:r>
    </w:p>
    <w:p w:rsidR="00F65E0D" w:rsidRPr="00AD6DA7" w:rsidRDefault="00F65E0D" w:rsidP="00C46D23">
      <w:pPr>
        <w:numPr>
          <w:ilvl w:val="1"/>
          <w:numId w:val="32"/>
        </w:numPr>
        <w:suppressAutoHyphens w:val="0"/>
        <w:jc w:val="both"/>
        <w:rPr>
          <w:rFonts w:ascii="Arial" w:hAnsi="Arial" w:cs="Arial"/>
          <w:szCs w:val="24"/>
        </w:rPr>
      </w:pPr>
      <w:r w:rsidRPr="00AD6DA7">
        <w:rPr>
          <w:rFonts w:ascii="Arial" w:hAnsi="Arial" w:cs="Arial"/>
          <w:szCs w:val="24"/>
        </w:rPr>
        <w:t xml:space="preserve">помогну у спречавању проблема и </w:t>
      </w:r>
    </w:p>
    <w:p w:rsidR="00F65E0D" w:rsidRPr="00AD6DA7" w:rsidRDefault="00F65E0D" w:rsidP="00C46D23">
      <w:pPr>
        <w:numPr>
          <w:ilvl w:val="1"/>
          <w:numId w:val="32"/>
        </w:numPr>
        <w:suppressAutoHyphens w:val="0"/>
        <w:jc w:val="both"/>
        <w:rPr>
          <w:rFonts w:ascii="Arial" w:hAnsi="Arial" w:cs="Arial"/>
          <w:szCs w:val="24"/>
        </w:rPr>
      </w:pPr>
      <w:r w:rsidRPr="00AD6DA7">
        <w:rPr>
          <w:rFonts w:ascii="Arial" w:hAnsi="Arial" w:cs="Arial"/>
          <w:szCs w:val="24"/>
        </w:rPr>
        <w:t>учине систем доступнијим.</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Подршка у Решавању Проблема и помоћ за проблеме са специфичним симптомима са којима се Наручилац сусреће при употреби Microsoft производа.</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Краткорочне савете и инструкције код проблеме и захтеве за консултативном помоћи по питањима дизајна, развоја и примене Microsoft производа.</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Услугу информисања о најновијим сазнањима о Microsoft-овим технологијама да би се унапредила способност за подршку унутар предузећа Наручиоца.</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Редовно ажуриране новости о производима које документују кључну подршку и оперативне информације о Microsoft производима.</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Упозорења за критичне проблеме који могу бити од великог утицаја.</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Wеб алат за пријаву и проверу тренутне ситуације инцидента подршке.</w:t>
      </w:r>
    </w:p>
    <w:p w:rsidR="00F65E0D" w:rsidRPr="00AD6DA7" w:rsidRDefault="00F65E0D" w:rsidP="008F4050">
      <w:pPr>
        <w:jc w:val="both"/>
        <w:rPr>
          <w:rFonts w:ascii="Arial" w:hAnsi="Arial" w:cs="Arial"/>
          <w:szCs w:val="24"/>
        </w:rPr>
      </w:pPr>
    </w:p>
    <w:p w:rsidR="00F65E0D" w:rsidRPr="00AD6DA7" w:rsidRDefault="00F65E0D" w:rsidP="00C46D23">
      <w:pPr>
        <w:keepNext/>
        <w:numPr>
          <w:ilvl w:val="1"/>
          <w:numId w:val="31"/>
        </w:numPr>
        <w:suppressAutoHyphens w:val="0"/>
        <w:spacing w:after="120" w:line="276" w:lineRule="auto"/>
        <w:ind w:left="360" w:hanging="360"/>
        <w:jc w:val="both"/>
        <w:outlineLvl w:val="0"/>
        <w:rPr>
          <w:rFonts w:ascii="Arial" w:eastAsia="Calibri" w:hAnsi="Arial" w:cs="Arial"/>
          <w:b/>
          <w:bCs/>
          <w:kern w:val="32"/>
          <w:szCs w:val="24"/>
          <w:lang w:eastAsia="ja-JP"/>
        </w:rPr>
      </w:pPr>
      <w:bookmarkStart w:id="346" w:name="_Toc412821594"/>
      <w:bookmarkStart w:id="347" w:name="_Toc412821063"/>
      <w:bookmarkStart w:id="348" w:name="_Toc412446926"/>
      <w:bookmarkStart w:id="349" w:name="_Toc412153101"/>
      <w:bookmarkStart w:id="350" w:name="_Toc449464804"/>
      <w:bookmarkStart w:id="351" w:name="_Toc447877436"/>
      <w:r w:rsidRPr="00AD6DA7">
        <w:rPr>
          <w:rFonts w:ascii="Arial" w:eastAsia="Calibri" w:hAnsi="Arial" w:cs="Arial"/>
          <w:b/>
          <w:bCs/>
          <w:kern w:val="32"/>
          <w:szCs w:val="24"/>
          <w:lang w:eastAsia="ja-JP"/>
        </w:rPr>
        <w:t>Техничка спецификација Microsoft Premier подршке</w:t>
      </w:r>
      <w:bookmarkEnd w:id="346"/>
      <w:bookmarkEnd w:id="347"/>
      <w:bookmarkEnd w:id="348"/>
      <w:bookmarkEnd w:id="349"/>
      <w:bookmarkEnd w:id="350"/>
      <w:bookmarkEnd w:id="351"/>
    </w:p>
    <w:p w:rsidR="00F65E0D" w:rsidRPr="00AD6DA7" w:rsidRDefault="00F65E0D" w:rsidP="008F4050">
      <w:pPr>
        <w:jc w:val="both"/>
        <w:rPr>
          <w:rFonts w:ascii="Arial" w:hAnsi="Arial" w:cs="Arial"/>
          <w:szCs w:val="24"/>
        </w:rPr>
      </w:pPr>
      <w:r w:rsidRPr="00AD6DA7">
        <w:rPr>
          <w:rFonts w:ascii="Arial" w:hAnsi="Arial" w:cs="Arial"/>
          <w:szCs w:val="24"/>
        </w:rPr>
        <w:t>Од Понуђача се захтевају следеће услуге:</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Microsoft Premier  техничко-технолошке услуге</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Microsoft Premier  организационо-информативне услуге</w:t>
      </w:r>
    </w:p>
    <w:p w:rsidR="00F65E0D" w:rsidRPr="00AD6DA7" w:rsidRDefault="00F65E0D" w:rsidP="008F4050">
      <w:pPr>
        <w:jc w:val="both"/>
        <w:rPr>
          <w:rFonts w:ascii="Arial" w:hAnsi="Arial" w:cs="Arial"/>
          <w:szCs w:val="24"/>
        </w:rPr>
      </w:pPr>
    </w:p>
    <w:p w:rsidR="00F65E0D" w:rsidRPr="00AD6DA7" w:rsidRDefault="00F65E0D" w:rsidP="00C46D23">
      <w:pPr>
        <w:keepNext/>
        <w:numPr>
          <w:ilvl w:val="2"/>
          <w:numId w:val="33"/>
        </w:numPr>
        <w:suppressAutoHyphens w:val="0"/>
        <w:spacing w:after="120" w:line="276" w:lineRule="auto"/>
        <w:jc w:val="both"/>
        <w:outlineLvl w:val="0"/>
        <w:rPr>
          <w:rFonts w:ascii="Arial" w:eastAsia="Calibri" w:hAnsi="Arial" w:cs="Arial"/>
          <w:b/>
          <w:bCs/>
          <w:kern w:val="32"/>
          <w:szCs w:val="24"/>
          <w:lang w:eastAsia="ja-JP"/>
        </w:rPr>
      </w:pPr>
      <w:bookmarkStart w:id="352" w:name="_Toc412821595"/>
      <w:bookmarkStart w:id="353" w:name="_Toc412821064"/>
      <w:bookmarkStart w:id="354" w:name="_Toc412446927"/>
      <w:bookmarkStart w:id="355" w:name="_Toc412153102"/>
      <w:bookmarkStart w:id="356" w:name="_Toc449464805"/>
      <w:bookmarkStart w:id="357" w:name="_Toc447877437"/>
      <w:r w:rsidRPr="00AD6DA7">
        <w:rPr>
          <w:rFonts w:ascii="Arial" w:eastAsia="Calibri" w:hAnsi="Arial" w:cs="Arial"/>
          <w:b/>
          <w:bCs/>
          <w:kern w:val="32"/>
          <w:szCs w:val="24"/>
          <w:lang w:eastAsia="ja-JP"/>
        </w:rPr>
        <w:t>Microsoft Premier техничко-технолошке услуге</w:t>
      </w:r>
      <w:bookmarkEnd w:id="352"/>
      <w:bookmarkEnd w:id="353"/>
      <w:bookmarkEnd w:id="354"/>
      <w:bookmarkEnd w:id="355"/>
      <w:bookmarkEnd w:id="356"/>
      <w:bookmarkEnd w:id="357"/>
    </w:p>
    <w:p w:rsidR="00F65E0D" w:rsidRPr="00AD6DA7" w:rsidRDefault="00F65E0D" w:rsidP="008F4050">
      <w:pPr>
        <w:jc w:val="both"/>
        <w:rPr>
          <w:rFonts w:ascii="Arial" w:hAnsi="Arial" w:cs="Arial"/>
          <w:szCs w:val="24"/>
        </w:rPr>
      </w:pPr>
      <w:r w:rsidRPr="00AD6DA7">
        <w:rPr>
          <w:rFonts w:ascii="Arial" w:hAnsi="Arial" w:cs="Arial"/>
          <w:szCs w:val="24"/>
        </w:rPr>
        <w:t xml:space="preserve">Техничко-технолошке услуге </w:t>
      </w:r>
      <w:r w:rsidR="00973AD9">
        <w:rPr>
          <w:rFonts w:ascii="Arial" w:hAnsi="Arial" w:cs="Arial"/>
          <w:szCs w:val="24"/>
          <w:lang w:val="sr-Cyrl-RS"/>
        </w:rPr>
        <w:t>ће</w:t>
      </w:r>
      <w:r w:rsidRPr="00AD6DA7">
        <w:rPr>
          <w:rFonts w:ascii="Arial" w:hAnsi="Arial" w:cs="Arial"/>
          <w:szCs w:val="24"/>
        </w:rPr>
        <w:t xml:space="preserve"> бити Проактивне и Реактивне.</w:t>
      </w:r>
    </w:p>
    <w:p w:rsidR="00F65E0D" w:rsidRPr="00AD6DA7" w:rsidRDefault="00F65E0D" w:rsidP="008F4050">
      <w:pPr>
        <w:jc w:val="both"/>
        <w:rPr>
          <w:rFonts w:ascii="Arial" w:hAnsi="Arial" w:cs="Arial"/>
          <w:szCs w:val="24"/>
        </w:rPr>
      </w:pPr>
    </w:p>
    <w:p w:rsidR="00F65E0D" w:rsidRPr="00AD6DA7" w:rsidRDefault="00F65E0D" w:rsidP="008F4050">
      <w:pPr>
        <w:jc w:val="both"/>
        <w:rPr>
          <w:rFonts w:ascii="Arial" w:hAnsi="Arial" w:cs="Arial"/>
          <w:szCs w:val="24"/>
          <w:u w:val="single"/>
        </w:rPr>
      </w:pPr>
      <w:r w:rsidRPr="00AD6DA7">
        <w:rPr>
          <w:rFonts w:ascii="Arial" w:hAnsi="Arial" w:cs="Arial"/>
          <w:szCs w:val="24"/>
          <w:u w:val="single"/>
        </w:rPr>
        <w:t>Општи опис захтеваних Проактивних услуга:</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Краткорочни савети (Advisory Case)</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Одговори на питања (How-to Questions)</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Процене ризика везаних за Microsoft Инфраструктуру и њихово превазилажење (RAP – Risk Assessment Process)</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Провере стања Microsoft Инфраструктуре (Health Check)</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Ревизије подрживости постојеће Microsoft Инфраструктуре (Supportability Review)</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Ревизија планова и пројеката имплементације нових Microsoft Производа, Технологија или Решења (Supportability Consulting)</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lastRenderedPageBreak/>
        <w:t>Рано тестирање нових Microsoft Производа (TAP – Technology Adoption Program)</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Радионице (Workshops)</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Архитектура система (WSSRA – Windows Server System Reference Architecture)</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Процесно оријентисане активности (ITIL – IT Infrastructure Library, MOF – Microsoft Operations Framework)</w:t>
      </w:r>
    </w:p>
    <w:p w:rsidR="00F65E0D"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Инфраструктрна оптимизација (IOI – Infrastructure Optimization Inititative)</w:t>
      </w:r>
    </w:p>
    <w:p w:rsidR="007F22D2" w:rsidRPr="007F22D2" w:rsidRDefault="007F22D2" w:rsidP="007F22D2">
      <w:pPr>
        <w:suppressAutoHyphens w:val="0"/>
        <w:jc w:val="both"/>
        <w:rPr>
          <w:rFonts w:ascii="Arial" w:hAnsi="Arial" w:cs="Arial"/>
          <w:szCs w:val="24"/>
        </w:rPr>
      </w:pPr>
    </w:p>
    <w:p w:rsidR="00F65E0D" w:rsidRPr="00AD6DA7" w:rsidRDefault="00F65E0D" w:rsidP="008F4050">
      <w:pPr>
        <w:jc w:val="both"/>
        <w:rPr>
          <w:rFonts w:ascii="Arial" w:hAnsi="Arial" w:cs="Arial"/>
          <w:szCs w:val="24"/>
          <w:u w:val="single"/>
        </w:rPr>
      </w:pPr>
      <w:r w:rsidRPr="00AD6DA7">
        <w:rPr>
          <w:rFonts w:ascii="Arial" w:hAnsi="Arial" w:cs="Arial"/>
          <w:szCs w:val="24"/>
          <w:u w:val="single"/>
        </w:rPr>
        <w:t>Општи опис захтеваних Реактивних услуга:</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Решавање инцидената и проблема на Microsoft-овим Производима и Технологијама (Break Fix)</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Доступност Microsoft Техничке Подршке и рад у режиму 24x7 (критична ситуација – CritSit)</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Брза подршка на лицу места (ROSS – Rapid On Site Support)</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Координација рада више добављача ИТ опреме у случају комплексних проблема (Multy Vendor Coordination)</w:t>
      </w:r>
    </w:p>
    <w:p w:rsidR="0044492B" w:rsidRPr="00AD6DA7" w:rsidRDefault="0044492B" w:rsidP="0044492B">
      <w:pPr>
        <w:suppressAutoHyphens w:val="0"/>
        <w:ind w:left="1008"/>
        <w:jc w:val="both"/>
        <w:rPr>
          <w:rFonts w:ascii="Arial" w:hAnsi="Arial" w:cs="Arial"/>
          <w:szCs w:val="24"/>
        </w:rPr>
      </w:pPr>
    </w:p>
    <w:p w:rsidR="00F65E0D" w:rsidRPr="00AD6DA7" w:rsidRDefault="00F65E0D" w:rsidP="00C46D23">
      <w:pPr>
        <w:keepNext/>
        <w:numPr>
          <w:ilvl w:val="3"/>
          <w:numId w:val="34"/>
        </w:numPr>
        <w:suppressAutoHyphens w:val="0"/>
        <w:spacing w:after="120" w:line="276" w:lineRule="auto"/>
        <w:ind w:hanging="720"/>
        <w:jc w:val="both"/>
        <w:outlineLvl w:val="0"/>
        <w:rPr>
          <w:rFonts w:ascii="Arial" w:eastAsia="Calibri" w:hAnsi="Arial" w:cs="Arial"/>
          <w:b/>
          <w:bCs/>
          <w:kern w:val="32"/>
          <w:szCs w:val="24"/>
          <w:lang w:eastAsia="ja-JP"/>
        </w:rPr>
      </w:pPr>
      <w:bookmarkStart w:id="358" w:name="_Toc412821597"/>
      <w:bookmarkStart w:id="359" w:name="_Toc412821066"/>
      <w:bookmarkStart w:id="360" w:name="_Toc412446929"/>
      <w:bookmarkStart w:id="361" w:name="_Toc412153104"/>
      <w:bookmarkStart w:id="362" w:name="_Toc449464806"/>
      <w:bookmarkStart w:id="363" w:name="_Toc447877439"/>
      <w:r w:rsidRPr="00AD6DA7">
        <w:rPr>
          <w:rFonts w:ascii="Arial" w:eastAsia="Calibri" w:hAnsi="Arial" w:cs="Arial"/>
          <w:b/>
          <w:bCs/>
          <w:kern w:val="32"/>
          <w:szCs w:val="24"/>
          <w:lang w:eastAsia="ja-JP"/>
        </w:rPr>
        <w:t>Проактивне услуге техничке подршке</w:t>
      </w:r>
      <w:bookmarkEnd w:id="358"/>
      <w:bookmarkEnd w:id="359"/>
      <w:bookmarkEnd w:id="360"/>
      <w:bookmarkEnd w:id="361"/>
      <w:bookmarkEnd w:id="362"/>
      <w:bookmarkEnd w:id="363"/>
    </w:p>
    <w:p w:rsidR="001F4184" w:rsidRDefault="00F65E0D" w:rsidP="008F4050">
      <w:pPr>
        <w:jc w:val="both"/>
        <w:rPr>
          <w:rFonts w:ascii="Arial" w:hAnsi="Arial" w:cs="Arial"/>
          <w:szCs w:val="24"/>
        </w:rPr>
      </w:pPr>
      <w:r w:rsidRPr="00AD6DA7">
        <w:rPr>
          <w:rFonts w:ascii="Arial" w:hAnsi="Arial" w:cs="Arial"/>
          <w:szCs w:val="24"/>
        </w:rPr>
        <w:t xml:space="preserve">Понуђач </w:t>
      </w:r>
      <w:r w:rsidR="00AF2B98">
        <w:rPr>
          <w:rFonts w:ascii="Arial" w:hAnsi="Arial" w:cs="Arial"/>
          <w:szCs w:val="24"/>
        </w:rPr>
        <w:t>би требало да</w:t>
      </w:r>
      <w:r w:rsidRPr="00AD6DA7">
        <w:rPr>
          <w:rFonts w:ascii="Arial" w:hAnsi="Arial" w:cs="Arial"/>
          <w:szCs w:val="24"/>
        </w:rPr>
        <w:t xml:space="preserve"> понуди у складу са конкурсном документацијом и осталим програмским задацима, све или неке од ниже наведених програмских проактивних ангажмана. Ангажмани за управљање IТ процесима треба да буду </w:t>
      </w:r>
      <w:r w:rsidR="00AF2B98">
        <w:rPr>
          <w:rFonts w:ascii="Arial" w:hAnsi="Arial" w:cs="Arial"/>
          <w:szCs w:val="24"/>
        </w:rPr>
        <w:t>засновани</w:t>
      </w:r>
      <w:r w:rsidRPr="00AD6DA7">
        <w:rPr>
          <w:rFonts w:ascii="Arial" w:hAnsi="Arial" w:cs="Arial"/>
          <w:szCs w:val="24"/>
        </w:rPr>
        <w:t xml:space="preserve"> на пракси ITIL и MOF стандарда.</w:t>
      </w:r>
    </w:p>
    <w:p w:rsidR="001F4184" w:rsidRDefault="001F4184" w:rsidP="008F4050">
      <w:pPr>
        <w:jc w:val="both"/>
        <w:rPr>
          <w:rFonts w:ascii="Arial" w:hAnsi="Arial" w:cs="Arial"/>
          <w:szCs w:val="24"/>
        </w:rPr>
      </w:pPr>
    </w:p>
    <w:p w:rsidR="001F4184" w:rsidRDefault="001F4184" w:rsidP="008F4050">
      <w:pPr>
        <w:jc w:val="both"/>
        <w:rPr>
          <w:rFonts w:ascii="Arial" w:hAnsi="Arial" w:cs="Arial"/>
          <w:szCs w:val="24"/>
        </w:rPr>
      </w:pPr>
      <w:r w:rsidRPr="001F4184">
        <w:rPr>
          <w:rFonts w:ascii="Arial" w:hAnsi="Arial" w:cs="Arial"/>
          <w:b/>
          <w:szCs w:val="24"/>
        </w:rPr>
        <w:t>Напомена:</w:t>
      </w:r>
      <w:r w:rsidRPr="001F4184">
        <w:rPr>
          <w:rFonts w:ascii="Arial" w:hAnsi="Arial" w:cs="Arial"/>
          <w:szCs w:val="24"/>
        </w:rPr>
        <w:t xml:space="preserve"> Уколико дође до промене приоритета, жеља или потреба за неким другим </w:t>
      </w:r>
      <w:r>
        <w:rPr>
          <w:rFonts w:ascii="Arial" w:hAnsi="Arial" w:cs="Arial"/>
          <w:szCs w:val="24"/>
        </w:rPr>
        <w:t>Premier Support</w:t>
      </w:r>
      <w:r w:rsidRPr="001F4184">
        <w:rPr>
          <w:rFonts w:ascii="Arial" w:hAnsi="Arial" w:cs="Arial"/>
          <w:szCs w:val="24"/>
        </w:rPr>
        <w:t xml:space="preserve"> ангажманима, а не наведеним, </w:t>
      </w:r>
      <w:r w:rsidR="00740848">
        <w:rPr>
          <w:rFonts w:ascii="Arial" w:hAnsi="Arial" w:cs="Arial"/>
          <w:szCs w:val="24"/>
        </w:rPr>
        <w:t xml:space="preserve">треба предвидети могућност </w:t>
      </w:r>
      <w:r w:rsidRPr="001F4184">
        <w:rPr>
          <w:rFonts w:ascii="Arial" w:hAnsi="Arial" w:cs="Arial"/>
          <w:szCs w:val="24"/>
        </w:rPr>
        <w:t xml:space="preserve">замене било ког наведеног ангажмана, за било који други ангажман у портфолију </w:t>
      </w:r>
      <w:r>
        <w:rPr>
          <w:rFonts w:ascii="Arial" w:hAnsi="Arial" w:cs="Arial"/>
          <w:szCs w:val="24"/>
        </w:rPr>
        <w:t>М</w:t>
      </w:r>
      <w:r>
        <w:rPr>
          <w:rFonts w:ascii="Arial" w:hAnsi="Arial" w:cs="Arial"/>
          <w:szCs w:val="24"/>
          <w:lang w:val="en-US"/>
        </w:rPr>
        <w:t>icrosoft</w:t>
      </w:r>
      <w:r w:rsidRPr="00AF2B98">
        <w:rPr>
          <w:rFonts w:ascii="Arial" w:hAnsi="Arial" w:cs="Arial"/>
          <w:szCs w:val="24"/>
        </w:rPr>
        <w:t xml:space="preserve"> </w:t>
      </w:r>
      <w:r>
        <w:rPr>
          <w:rFonts w:ascii="Arial" w:hAnsi="Arial" w:cs="Arial"/>
          <w:szCs w:val="24"/>
          <w:lang w:val="en-US"/>
        </w:rPr>
        <w:t>Premier</w:t>
      </w:r>
      <w:r w:rsidRPr="00AF2B98">
        <w:rPr>
          <w:rFonts w:ascii="Arial" w:hAnsi="Arial" w:cs="Arial"/>
          <w:szCs w:val="24"/>
        </w:rPr>
        <w:t xml:space="preserve"> </w:t>
      </w:r>
      <w:r>
        <w:rPr>
          <w:rFonts w:ascii="Arial" w:hAnsi="Arial" w:cs="Arial"/>
          <w:szCs w:val="24"/>
          <w:lang w:val="en-US"/>
        </w:rPr>
        <w:t>Supporta</w:t>
      </w:r>
      <w:r w:rsidRPr="00AF2B98">
        <w:rPr>
          <w:rFonts w:ascii="Arial" w:hAnsi="Arial" w:cs="Arial"/>
          <w:szCs w:val="24"/>
        </w:rPr>
        <w:t xml:space="preserve"> </w:t>
      </w:r>
      <w:r>
        <w:rPr>
          <w:rFonts w:ascii="Arial" w:hAnsi="Arial" w:cs="Arial"/>
          <w:szCs w:val="24"/>
        </w:rPr>
        <w:t>услуга.</w:t>
      </w:r>
    </w:p>
    <w:p w:rsidR="00F65E0D" w:rsidRPr="00AD6DA7" w:rsidRDefault="00F65E0D" w:rsidP="008F4050">
      <w:pPr>
        <w:jc w:val="both"/>
        <w:rPr>
          <w:rFonts w:ascii="Arial" w:hAnsi="Arial" w:cs="Arial"/>
          <w:szCs w:val="24"/>
        </w:rPr>
      </w:pPr>
      <w:r w:rsidRPr="00AD6DA7">
        <w:rPr>
          <w:rFonts w:ascii="Arial" w:hAnsi="Arial" w:cs="Arial"/>
          <w:szCs w:val="24"/>
        </w:rPr>
        <w:t xml:space="preserve"> </w:t>
      </w:r>
    </w:p>
    <w:p w:rsidR="00A052F8" w:rsidRPr="00594739" w:rsidRDefault="00A052F8" w:rsidP="00C46D23">
      <w:pPr>
        <w:pStyle w:val="ListParagraph"/>
        <w:numPr>
          <w:ilvl w:val="0"/>
          <w:numId w:val="57"/>
        </w:numPr>
        <w:spacing w:after="60"/>
        <w:jc w:val="both"/>
        <w:rPr>
          <w:rFonts w:ascii="Arial" w:hAnsi="Arial" w:cs="Arial"/>
          <w:b/>
          <w:szCs w:val="24"/>
        </w:rPr>
      </w:pPr>
      <w:r w:rsidRPr="00594739">
        <w:rPr>
          <w:rFonts w:ascii="Arial" w:hAnsi="Arial" w:cs="Arial"/>
          <w:b/>
          <w:szCs w:val="24"/>
        </w:rPr>
        <w:t xml:space="preserve">Active Directory Risk Assesment Програм </w:t>
      </w:r>
    </w:p>
    <w:p w:rsidR="00A052F8" w:rsidRPr="002C56F6" w:rsidRDefault="00A052F8" w:rsidP="002C56F6">
      <w:pPr>
        <w:jc w:val="both"/>
        <w:rPr>
          <w:rFonts w:ascii="Arial" w:hAnsi="Arial" w:cs="Arial"/>
          <w:szCs w:val="24"/>
        </w:rPr>
      </w:pPr>
      <w:r w:rsidRPr="002C56F6">
        <w:rPr>
          <w:rFonts w:ascii="Arial" w:hAnsi="Arial" w:cs="Arial"/>
          <w:szCs w:val="24"/>
        </w:rPr>
        <w:t xml:space="preserve">Провера ризика и здравља Active Directory платформе омогућава критично важан увид у стање здравља вашег AD-a. Искусни Microsoft инжењери, уз коришћење ексклузивних алата, </w:t>
      </w:r>
      <w:r w:rsidR="002C56F6" w:rsidRPr="002C56F6">
        <w:rPr>
          <w:rFonts w:ascii="Arial" w:hAnsi="Arial" w:cs="Arial"/>
          <w:szCs w:val="24"/>
        </w:rPr>
        <w:t>провериће ваше AD окружење и анализирати</w:t>
      </w:r>
      <w:r w:rsidRPr="002C56F6">
        <w:rPr>
          <w:rFonts w:ascii="Arial" w:hAnsi="Arial" w:cs="Arial"/>
          <w:szCs w:val="24"/>
        </w:rPr>
        <w:t xml:space="preserve"> перформансе, конфигурацију и податке из логова, како би испоручили кораке за максимално функционисање Active Directory платформе. Ваши </w:t>
      </w:r>
      <w:r w:rsidR="002C56F6" w:rsidRPr="002C56F6">
        <w:rPr>
          <w:rFonts w:ascii="Arial" w:hAnsi="Arial" w:cs="Arial"/>
          <w:szCs w:val="24"/>
        </w:rPr>
        <w:t>запослени</w:t>
      </w:r>
      <w:r w:rsidRPr="002C56F6">
        <w:rPr>
          <w:rFonts w:ascii="Arial" w:hAnsi="Arial" w:cs="Arial"/>
          <w:szCs w:val="24"/>
        </w:rPr>
        <w:t xml:space="preserve"> ће стећи знања и искуство приликом дијагностике и решавања идентификованих проблема, како би и након овог ангажмана Active Directory функционисао у складу са најбољим препорукама.</w:t>
      </w:r>
    </w:p>
    <w:p w:rsidR="00594739" w:rsidRPr="00A052F8" w:rsidRDefault="00594739" w:rsidP="00A052F8">
      <w:pPr>
        <w:suppressAutoHyphens w:val="0"/>
        <w:jc w:val="both"/>
        <w:rPr>
          <w:rFonts w:ascii="Arial" w:hAnsi="Arial" w:cs="Arial"/>
          <w:b/>
        </w:rPr>
      </w:pPr>
    </w:p>
    <w:p w:rsidR="008F0032" w:rsidRPr="00594739" w:rsidRDefault="008F0032" w:rsidP="00C46D23">
      <w:pPr>
        <w:pStyle w:val="ListParagraph"/>
        <w:numPr>
          <w:ilvl w:val="0"/>
          <w:numId w:val="57"/>
        </w:numPr>
        <w:spacing w:after="60"/>
        <w:jc w:val="both"/>
        <w:rPr>
          <w:rFonts w:ascii="Arial" w:hAnsi="Arial" w:cs="Arial"/>
          <w:b/>
          <w:szCs w:val="24"/>
        </w:rPr>
      </w:pPr>
      <w:r w:rsidRPr="00594739">
        <w:rPr>
          <w:rFonts w:ascii="Arial" w:hAnsi="Arial" w:cs="Arial"/>
          <w:b/>
          <w:szCs w:val="24"/>
        </w:rPr>
        <w:t>Exchange Risk Assesment Програм</w:t>
      </w:r>
    </w:p>
    <w:p w:rsidR="008F0032" w:rsidRDefault="008F0032" w:rsidP="008F4050">
      <w:pPr>
        <w:suppressAutoHyphens w:val="0"/>
        <w:jc w:val="both"/>
        <w:rPr>
          <w:rFonts w:ascii="Arial" w:hAnsi="Arial" w:cs="Arial"/>
          <w:szCs w:val="24"/>
        </w:rPr>
      </w:pPr>
      <w:r w:rsidRPr="008F0032">
        <w:rPr>
          <w:rFonts w:ascii="Arial" w:hAnsi="Arial" w:cs="Arial"/>
          <w:szCs w:val="24"/>
        </w:rPr>
        <w:t xml:space="preserve">Провера здравља и ризика Exchange система омогућава критично важан увид у стање здравља вашег Exchange сервера. Искусни Exchange инжењер, уз коришћење ексклузивног алата, </w:t>
      </w:r>
      <w:r w:rsidR="002C56F6">
        <w:rPr>
          <w:rFonts w:ascii="Arial" w:hAnsi="Arial" w:cs="Arial"/>
          <w:szCs w:val="24"/>
        </w:rPr>
        <w:t>провериће</w:t>
      </w:r>
      <w:r w:rsidRPr="008F0032">
        <w:rPr>
          <w:rFonts w:ascii="Arial" w:hAnsi="Arial" w:cs="Arial"/>
          <w:szCs w:val="24"/>
        </w:rPr>
        <w:t xml:space="preserve"> здравље и ризике вашег Exchange окружења и анализира</w:t>
      </w:r>
      <w:r w:rsidR="002C56F6">
        <w:rPr>
          <w:rFonts w:ascii="Arial" w:hAnsi="Arial" w:cs="Arial"/>
          <w:szCs w:val="24"/>
        </w:rPr>
        <w:t xml:space="preserve">ти перформансе и конфигурацију. </w:t>
      </w:r>
      <w:r w:rsidR="002C56F6" w:rsidRPr="00A052F8">
        <w:rPr>
          <w:rFonts w:ascii="Arial" w:hAnsi="Arial" w:cs="Arial"/>
          <w:szCs w:val="24"/>
        </w:rPr>
        <w:t xml:space="preserve">Ваши </w:t>
      </w:r>
      <w:r w:rsidR="002C56F6">
        <w:rPr>
          <w:rFonts w:ascii="Arial" w:hAnsi="Arial" w:cs="Arial"/>
          <w:szCs w:val="24"/>
        </w:rPr>
        <w:t>запослени</w:t>
      </w:r>
      <w:r w:rsidR="002C56F6" w:rsidRPr="00A052F8">
        <w:rPr>
          <w:rFonts w:ascii="Arial" w:hAnsi="Arial" w:cs="Arial"/>
          <w:szCs w:val="24"/>
        </w:rPr>
        <w:t xml:space="preserve"> </w:t>
      </w:r>
      <w:r w:rsidRPr="008F0032">
        <w:rPr>
          <w:rFonts w:ascii="Arial" w:hAnsi="Arial" w:cs="Arial"/>
          <w:szCs w:val="24"/>
        </w:rPr>
        <w:t xml:space="preserve">ће стећи знања и искуство приликом дијагностике и решавања идентификованих проблема, како би и након овог ангажмана ваш </w:t>
      </w:r>
      <w:r w:rsidR="002C56F6" w:rsidRPr="002C56F6">
        <w:rPr>
          <w:rFonts w:ascii="Arial" w:hAnsi="Arial" w:cs="Arial"/>
          <w:szCs w:val="24"/>
        </w:rPr>
        <w:t>Exchange</w:t>
      </w:r>
      <w:r w:rsidRPr="008F0032">
        <w:rPr>
          <w:rFonts w:ascii="Arial" w:hAnsi="Arial" w:cs="Arial"/>
          <w:szCs w:val="24"/>
        </w:rPr>
        <w:t xml:space="preserve"> сервер функционисао у складу са најбољим препорукама.</w:t>
      </w:r>
    </w:p>
    <w:p w:rsidR="00985079" w:rsidRDefault="00985079">
      <w:pPr>
        <w:suppressAutoHyphens w:val="0"/>
        <w:rPr>
          <w:rFonts w:ascii="Arial" w:hAnsi="Arial" w:cs="Arial"/>
          <w:szCs w:val="24"/>
        </w:rPr>
      </w:pPr>
      <w:r>
        <w:rPr>
          <w:rFonts w:ascii="Arial" w:hAnsi="Arial" w:cs="Arial"/>
          <w:szCs w:val="24"/>
        </w:rPr>
        <w:br w:type="page"/>
      </w:r>
    </w:p>
    <w:p w:rsidR="008F0032" w:rsidRPr="00594739" w:rsidRDefault="008F0032" w:rsidP="00C46D23">
      <w:pPr>
        <w:pStyle w:val="ListParagraph"/>
        <w:numPr>
          <w:ilvl w:val="0"/>
          <w:numId w:val="57"/>
        </w:numPr>
        <w:spacing w:after="60"/>
        <w:jc w:val="both"/>
        <w:rPr>
          <w:rFonts w:ascii="Arial" w:hAnsi="Arial" w:cs="Arial"/>
          <w:b/>
          <w:szCs w:val="24"/>
        </w:rPr>
      </w:pPr>
      <w:r w:rsidRPr="00594739">
        <w:rPr>
          <w:rFonts w:ascii="Arial" w:hAnsi="Arial" w:cs="Arial"/>
          <w:b/>
          <w:szCs w:val="24"/>
        </w:rPr>
        <w:lastRenderedPageBreak/>
        <w:t>Active Directory Recovery Execution Service (ADRES)</w:t>
      </w:r>
    </w:p>
    <w:p w:rsidR="008F0032" w:rsidRPr="008F0032" w:rsidRDefault="008F0032" w:rsidP="008F0032">
      <w:pPr>
        <w:suppressAutoHyphens w:val="0"/>
        <w:jc w:val="both"/>
        <w:rPr>
          <w:rFonts w:ascii="Arial" w:hAnsi="Arial" w:cs="Arial"/>
          <w:szCs w:val="24"/>
        </w:rPr>
      </w:pPr>
      <w:r w:rsidRPr="008F0032">
        <w:rPr>
          <w:rFonts w:ascii="Arial" w:hAnsi="Arial" w:cs="Arial"/>
          <w:szCs w:val="24"/>
        </w:rPr>
        <w:t xml:space="preserve">Ова испорука је креирана да би помогла организацији да увиди честе сценарије отказивања (катастрофе) Active Directory платформе, </w:t>
      </w:r>
      <w:r w:rsidR="002A0342">
        <w:rPr>
          <w:rFonts w:ascii="Arial" w:hAnsi="Arial" w:cs="Arial"/>
          <w:szCs w:val="24"/>
        </w:rPr>
        <w:t xml:space="preserve">као и </w:t>
      </w:r>
      <w:r w:rsidRPr="008F0032">
        <w:rPr>
          <w:rFonts w:ascii="Arial" w:hAnsi="Arial" w:cs="Arial"/>
          <w:szCs w:val="24"/>
        </w:rPr>
        <w:t>да утврди ризике за ваше пословање и креира листу корака како би се организација за кратко време вратила у претходно стање, уколико дође до отказивања Active Directory</w:t>
      </w:r>
      <w:r w:rsidR="002A0342">
        <w:rPr>
          <w:rFonts w:ascii="Arial" w:hAnsi="Arial" w:cs="Arial"/>
          <w:szCs w:val="24"/>
        </w:rPr>
        <w:t xml:space="preserve"> </w:t>
      </w:r>
      <w:r w:rsidRPr="008F0032">
        <w:rPr>
          <w:rFonts w:ascii="Arial" w:hAnsi="Arial" w:cs="Arial"/>
          <w:szCs w:val="24"/>
        </w:rPr>
        <w:t>платформе. Ангажман обухвата креирање пословне и ИТ мапе ризика и детаљних објашњења како би требало да се поступа у случају проблема у вези са Active Directory платформом.</w:t>
      </w:r>
    </w:p>
    <w:p w:rsidR="008F0032" w:rsidRDefault="008F0032" w:rsidP="008F4050">
      <w:pPr>
        <w:suppressAutoHyphens w:val="0"/>
        <w:jc w:val="both"/>
        <w:rPr>
          <w:rFonts w:ascii="Arial" w:hAnsi="Arial" w:cs="Arial"/>
          <w:b/>
          <w:szCs w:val="24"/>
        </w:rPr>
      </w:pPr>
    </w:p>
    <w:p w:rsidR="008F0032" w:rsidRPr="00594739" w:rsidRDefault="008F0032" w:rsidP="00C46D23">
      <w:pPr>
        <w:pStyle w:val="ListParagraph"/>
        <w:numPr>
          <w:ilvl w:val="0"/>
          <w:numId w:val="57"/>
        </w:numPr>
        <w:spacing w:after="60"/>
        <w:jc w:val="both"/>
        <w:rPr>
          <w:rFonts w:ascii="Arial" w:hAnsi="Arial" w:cs="Arial"/>
          <w:b/>
          <w:szCs w:val="24"/>
        </w:rPr>
      </w:pPr>
      <w:r w:rsidRPr="00594739">
        <w:rPr>
          <w:rFonts w:ascii="Arial" w:hAnsi="Arial" w:cs="Arial"/>
          <w:b/>
          <w:szCs w:val="24"/>
        </w:rPr>
        <w:t>Exchange Server Recovery Execution Service (EXRES)</w:t>
      </w:r>
    </w:p>
    <w:p w:rsidR="008F0032" w:rsidRDefault="00B3512A" w:rsidP="008F4050">
      <w:pPr>
        <w:suppressAutoHyphens w:val="0"/>
        <w:jc w:val="both"/>
        <w:rPr>
          <w:rFonts w:ascii="Arial" w:hAnsi="Arial" w:cs="Arial"/>
          <w:szCs w:val="24"/>
        </w:rPr>
      </w:pPr>
      <w:r>
        <w:rPr>
          <w:rFonts w:ascii="Arial" w:hAnsi="Arial" w:cs="Arial"/>
          <w:szCs w:val="24"/>
        </w:rPr>
        <w:t>Израда детаљне документације</w:t>
      </w:r>
      <w:r w:rsidR="008F0032" w:rsidRPr="008F0032">
        <w:rPr>
          <w:rFonts w:ascii="Arial" w:hAnsi="Arial" w:cs="Arial"/>
          <w:szCs w:val="24"/>
        </w:rPr>
        <w:t xml:space="preserve"> опоравка сервиса електронске поште у случају отказивања рада сервиса. Кроз ангажман се опоравља сервис на резервној локацији, уз креирање документације која у случају катастрофе користи било ком члану тима, за опоравак овог кључног сервиса. </w:t>
      </w:r>
      <w:r w:rsidR="00973AD9">
        <w:rPr>
          <w:rFonts w:ascii="Arial" w:hAnsi="Arial" w:cs="Arial"/>
          <w:szCs w:val="24"/>
          <w:lang w:val="sr-Cyrl-RS"/>
        </w:rPr>
        <w:t>Стручњак понуђача</w:t>
      </w:r>
      <w:r w:rsidR="008F0032" w:rsidRPr="008F0032">
        <w:rPr>
          <w:rFonts w:ascii="Arial" w:hAnsi="Arial" w:cs="Arial"/>
          <w:szCs w:val="24"/>
        </w:rPr>
        <w:t xml:space="preserve"> ради на опоравку сервиса заједно са стручњацима</w:t>
      </w:r>
      <w:r w:rsidR="00973AD9">
        <w:rPr>
          <w:rFonts w:ascii="Arial" w:hAnsi="Arial" w:cs="Arial"/>
          <w:szCs w:val="24"/>
          <w:lang w:val="sr-Cyrl-RS"/>
        </w:rPr>
        <w:t xml:space="preserve"> наручиоца</w:t>
      </w:r>
      <w:r w:rsidR="008F0032" w:rsidRPr="008F0032">
        <w:rPr>
          <w:rFonts w:ascii="Arial" w:hAnsi="Arial" w:cs="Arial"/>
          <w:szCs w:val="24"/>
        </w:rPr>
        <w:t xml:space="preserve">, и заједнички се приступа припреми документације која се користи у случају опоравка. У исто време се спроводи и провера знања запослених </w:t>
      </w:r>
      <w:r w:rsidR="00973AD9">
        <w:rPr>
          <w:rFonts w:ascii="Arial" w:hAnsi="Arial" w:cs="Arial"/>
          <w:szCs w:val="24"/>
          <w:lang w:val="sr-Cyrl-RS"/>
        </w:rPr>
        <w:t xml:space="preserve">код наручиоца </w:t>
      </w:r>
      <w:r w:rsidR="008F0032" w:rsidRPr="008F0032">
        <w:rPr>
          <w:rFonts w:ascii="Arial" w:hAnsi="Arial" w:cs="Arial"/>
          <w:szCs w:val="24"/>
        </w:rPr>
        <w:t>кроз заједничко тестирање тестних случајева.</w:t>
      </w:r>
    </w:p>
    <w:p w:rsidR="008F0032" w:rsidRDefault="008F0032" w:rsidP="008F4050">
      <w:pPr>
        <w:suppressAutoHyphens w:val="0"/>
        <w:jc w:val="both"/>
        <w:rPr>
          <w:rFonts w:ascii="Arial" w:hAnsi="Arial" w:cs="Arial"/>
          <w:szCs w:val="24"/>
        </w:rPr>
      </w:pPr>
    </w:p>
    <w:p w:rsidR="008D52FC" w:rsidRPr="00594739" w:rsidRDefault="008D52FC" w:rsidP="00C46D23">
      <w:pPr>
        <w:pStyle w:val="ListParagraph"/>
        <w:numPr>
          <w:ilvl w:val="0"/>
          <w:numId w:val="57"/>
        </w:numPr>
        <w:spacing w:after="60"/>
        <w:jc w:val="both"/>
        <w:rPr>
          <w:rFonts w:ascii="Arial" w:hAnsi="Arial" w:cs="Arial"/>
          <w:b/>
          <w:szCs w:val="24"/>
        </w:rPr>
      </w:pPr>
      <w:r w:rsidRPr="00594739">
        <w:rPr>
          <w:rFonts w:ascii="Arial" w:hAnsi="Arial" w:cs="Arial"/>
          <w:b/>
          <w:szCs w:val="24"/>
        </w:rPr>
        <w:t>Microsoft Skype for Business радионица</w:t>
      </w:r>
    </w:p>
    <w:p w:rsidR="008F0032" w:rsidRDefault="008D52FC" w:rsidP="008F4050">
      <w:pPr>
        <w:suppressAutoHyphens w:val="0"/>
        <w:jc w:val="both"/>
        <w:rPr>
          <w:rFonts w:ascii="Arial" w:hAnsi="Arial" w:cs="Arial"/>
          <w:szCs w:val="24"/>
        </w:rPr>
      </w:pPr>
      <w:r w:rsidRPr="008D52FC">
        <w:rPr>
          <w:rFonts w:ascii="Arial" w:hAnsi="Arial" w:cs="Arial"/>
          <w:szCs w:val="24"/>
        </w:rPr>
        <w:t xml:space="preserve">Ова радионица омогућава пренос знања и разумевања кључних могућности Microsoft Skype for Business сервера, попут дубоког разумевања различитих протокола, </w:t>
      </w:r>
      <w:r w:rsidR="002773A2">
        <w:rPr>
          <w:rFonts w:ascii="Arial" w:hAnsi="Arial" w:cs="Arial"/>
          <w:szCs w:val="24"/>
        </w:rPr>
        <w:t xml:space="preserve">instant messaging, архивирање, </w:t>
      </w:r>
      <w:r w:rsidR="002773A2">
        <w:rPr>
          <w:rFonts w:ascii="Arial" w:hAnsi="Arial" w:cs="Arial"/>
          <w:szCs w:val="24"/>
          <w:lang w:val="en-US"/>
        </w:rPr>
        <w:t>p</w:t>
      </w:r>
      <w:r w:rsidRPr="008D52FC">
        <w:rPr>
          <w:rFonts w:ascii="Arial" w:hAnsi="Arial" w:cs="Arial"/>
          <w:szCs w:val="24"/>
        </w:rPr>
        <w:t>resence, аудио/видео конференције, и сл</w:t>
      </w:r>
      <w:r w:rsidRPr="00AF2B98">
        <w:rPr>
          <w:rFonts w:ascii="Arial" w:hAnsi="Arial" w:cs="Arial"/>
          <w:szCs w:val="24"/>
        </w:rPr>
        <w:t>.</w:t>
      </w:r>
      <w:r w:rsidR="001F4184">
        <w:rPr>
          <w:rFonts w:ascii="Arial" w:hAnsi="Arial" w:cs="Arial"/>
          <w:szCs w:val="24"/>
        </w:rPr>
        <w:t xml:space="preserve"> Такође нуди сву неопходну помоћ и асистенцију инжењера у току миграције на нову верзију.</w:t>
      </w:r>
    </w:p>
    <w:p w:rsidR="002773A2" w:rsidRDefault="002773A2" w:rsidP="008F4050">
      <w:pPr>
        <w:suppressAutoHyphens w:val="0"/>
        <w:jc w:val="both"/>
        <w:rPr>
          <w:rFonts w:ascii="Arial" w:hAnsi="Arial" w:cs="Arial"/>
          <w:szCs w:val="24"/>
        </w:rPr>
      </w:pPr>
    </w:p>
    <w:p w:rsidR="001F4184" w:rsidRPr="00DC0BA5" w:rsidRDefault="002773A2" w:rsidP="00C46D23">
      <w:pPr>
        <w:pStyle w:val="ListParagraph"/>
        <w:numPr>
          <w:ilvl w:val="0"/>
          <w:numId w:val="57"/>
        </w:numPr>
        <w:spacing w:after="60"/>
        <w:jc w:val="both"/>
        <w:rPr>
          <w:rFonts w:ascii="Arial" w:hAnsi="Arial" w:cs="Arial"/>
          <w:b/>
          <w:szCs w:val="24"/>
        </w:rPr>
      </w:pPr>
      <w:r w:rsidRPr="00DC0BA5">
        <w:rPr>
          <w:rFonts w:ascii="Arial" w:hAnsi="Arial" w:cs="Arial"/>
          <w:b/>
          <w:szCs w:val="24"/>
        </w:rPr>
        <w:t>PKI Advisory Service</w:t>
      </w:r>
    </w:p>
    <w:p w:rsidR="008D52FC" w:rsidRDefault="003D1989" w:rsidP="003D1989">
      <w:pPr>
        <w:suppressAutoHyphens w:val="0"/>
        <w:jc w:val="both"/>
        <w:rPr>
          <w:rFonts w:ascii="Arial" w:hAnsi="Arial" w:cs="Arial"/>
          <w:szCs w:val="24"/>
        </w:rPr>
      </w:pPr>
      <w:r>
        <w:rPr>
          <w:rFonts w:ascii="Arial" w:hAnsi="Arial" w:cs="Arial"/>
          <w:szCs w:val="24"/>
        </w:rPr>
        <w:t>Проактивни</w:t>
      </w:r>
      <w:r w:rsidR="002773A2" w:rsidRPr="002773A2">
        <w:rPr>
          <w:rFonts w:ascii="Arial" w:hAnsi="Arial" w:cs="Arial"/>
          <w:szCs w:val="24"/>
        </w:rPr>
        <w:t xml:space="preserve"> </w:t>
      </w:r>
      <w:r w:rsidR="008E7C6F">
        <w:rPr>
          <w:rFonts w:ascii="Arial" w:hAnsi="Arial" w:cs="Arial"/>
          <w:szCs w:val="24"/>
          <w:lang w:val="en-US"/>
        </w:rPr>
        <w:t>anga</w:t>
      </w:r>
      <w:r w:rsidR="008E7C6F">
        <w:rPr>
          <w:rFonts w:ascii="Arial" w:hAnsi="Arial" w:cs="Arial"/>
          <w:szCs w:val="24"/>
        </w:rPr>
        <w:t>жман са</w:t>
      </w:r>
      <w:r w:rsidR="002773A2" w:rsidRPr="002773A2">
        <w:rPr>
          <w:rFonts w:ascii="Arial" w:hAnsi="Arial" w:cs="Arial"/>
          <w:szCs w:val="24"/>
        </w:rPr>
        <w:t xml:space="preserve"> </w:t>
      </w:r>
      <w:r w:rsidR="008E7C6F">
        <w:rPr>
          <w:rFonts w:ascii="Arial" w:hAnsi="Arial" w:cs="Arial"/>
          <w:szCs w:val="24"/>
        </w:rPr>
        <w:t>асистенцијом М</w:t>
      </w:r>
      <w:r w:rsidR="008E7C6F">
        <w:rPr>
          <w:rFonts w:ascii="Arial" w:hAnsi="Arial" w:cs="Arial"/>
          <w:szCs w:val="24"/>
          <w:lang w:val="en-US"/>
        </w:rPr>
        <w:t>icrosoft</w:t>
      </w:r>
      <w:r w:rsidR="008E7C6F" w:rsidRPr="00AF2B98">
        <w:rPr>
          <w:rFonts w:ascii="Arial" w:hAnsi="Arial" w:cs="Arial"/>
          <w:szCs w:val="24"/>
        </w:rPr>
        <w:t xml:space="preserve"> </w:t>
      </w:r>
      <w:r w:rsidR="008E7C6F">
        <w:rPr>
          <w:rFonts w:ascii="Arial" w:hAnsi="Arial" w:cs="Arial"/>
          <w:szCs w:val="24"/>
        </w:rPr>
        <w:t>инжењера у току</w:t>
      </w:r>
      <w:r w:rsidR="002773A2" w:rsidRPr="002773A2">
        <w:rPr>
          <w:rFonts w:ascii="Arial" w:hAnsi="Arial" w:cs="Arial"/>
          <w:szCs w:val="24"/>
        </w:rPr>
        <w:t xml:space="preserve"> свих фаза п</w:t>
      </w:r>
      <w:r w:rsidR="00DC0BA5">
        <w:rPr>
          <w:rFonts w:ascii="Arial" w:hAnsi="Arial" w:cs="Arial"/>
          <w:szCs w:val="24"/>
        </w:rPr>
        <w:t>ројектовања и имплементације PKI</w:t>
      </w:r>
      <w:r w:rsidR="008E7C6F">
        <w:rPr>
          <w:rFonts w:ascii="Arial" w:hAnsi="Arial" w:cs="Arial"/>
          <w:szCs w:val="24"/>
        </w:rPr>
        <w:t xml:space="preserve"> инфраструктуре и решавање стандардних проблема</w:t>
      </w:r>
      <w:r w:rsidR="002773A2" w:rsidRPr="002773A2">
        <w:rPr>
          <w:rFonts w:ascii="Arial" w:hAnsi="Arial" w:cs="Arial"/>
          <w:szCs w:val="24"/>
        </w:rPr>
        <w:t xml:space="preserve">. </w:t>
      </w:r>
      <w:r w:rsidR="00DC0BA5">
        <w:rPr>
          <w:rFonts w:ascii="Arial" w:hAnsi="Arial" w:cs="Arial"/>
          <w:szCs w:val="24"/>
        </w:rPr>
        <w:t>Израда</w:t>
      </w:r>
      <w:r w:rsidR="00DC0BA5" w:rsidRPr="00DC0BA5">
        <w:rPr>
          <w:rFonts w:ascii="Arial" w:hAnsi="Arial" w:cs="Arial"/>
          <w:szCs w:val="24"/>
        </w:rPr>
        <w:t xml:space="preserve"> </w:t>
      </w:r>
      <w:r w:rsidR="00DC0BA5">
        <w:rPr>
          <w:rFonts w:ascii="Arial" w:hAnsi="Arial" w:cs="Arial"/>
          <w:szCs w:val="24"/>
        </w:rPr>
        <w:t>PKI</w:t>
      </w:r>
      <w:r w:rsidR="008E7C6F">
        <w:rPr>
          <w:rFonts w:ascii="Arial" w:hAnsi="Arial" w:cs="Arial"/>
          <w:szCs w:val="24"/>
        </w:rPr>
        <w:t xml:space="preserve"> документације, укључујући</w:t>
      </w:r>
      <w:r w:rsidR="002773A2" w:rsidRPr="002773A2">
        <w:rPr>
          <w:rFonts w:ascii="Arial" w:hAnsi="Arial" w:cs="Arial"/>
          <w:szCs w:val="24"/>
        </w:rPr>
        <w:t xml:space="preserve">: Преглед и управљање </w:t>
      </w:r>
      <w:r>
        <w:rPr>
          <w:rFonts w:ascii="Arial" w:hAnsi="Arial" w:cs="Arial"/>
          <w:szCs w:val="24"/>
        </w:rPr>
        <w:t xml:space="preserve">редовним сетом </w:t>
      </w:r>
      <w:r w:rsidR="008E7C6F">
        <w:rPr>
          <w:rFonts w:ascii="Arial" w:hAnsi="Arial" w:cs="Arial"/>
          <w:szCs w:val="24"/>
        </w:rPr>
        <w:t xml:space="preserve">задатака , сет </w:t>
      </w:r>
      <w:r w:rsidR="002773A2" w:rsidRPr="002773A2">
        <w:rPr>
          <w:rFonts w:ascii="Arial" w:hAnsi="Arial" w:cs="Arial"/>
          <w:szCs w:val="24"/>
        </w:rPr>
        <w:t xml:space="preserve">скрипти за имплементацију и </w:t>
      </w:r>
      <w:r w:rsidR="008E7C6F">
        <w:rPr>
          <w:rFonts w:ascii="Arial" w:hAnsi="Arial" w:cs="Arial"/>
          <w:szCs w:val="24"/>
        </w:rPr>
        <w:t>дијаграм</w:t>
      </w:r>
      <w:r w:rsidR="002773A2" w:rsidRPr="002773A2">
        <w:rPr>
          <w:rFonts w:ascii="Arial" w:hAnsi="Arial" w:cs="Arial"/>
          <w:szCs w:val="24"/>
        </w:rPr>
        <w:t xml:space="preserve"> </w:t>
      </w:r>
      <w:r w:rsidR="00B87FF9">
        <w:rPr>
          <w:rFonts w:ascii="Arial" w:hAnsi="Arial" w:cs="Arial"/>
          <w:szCs w:val="24"/>
        </w:rPr>
        <w:t>PKI</w:t>
      </w:r>
      <w:r>
        <w:rPr>
          <w:rFonts w:ascii="Arial" w:hAnsi="Arial" w:cs="Arial"/>
          <w:szCs w:val="24"/>
        </w:rPr>
        <w:t xml:space="preserve"> топологије.</w:t>
      </w:r>
    </w:p>
    <w:p w:rsidR="00DC0BA5" w:rsidRPr="00AF2B98" w:rsidRDefault="00DC0BA5" w:rsidP="003D1989">
      <w:pPr>
        <w:suppressAutoHyphens w:val="0"/>
        <w:jc w:val="both"/>
        <w:rPr>
          <w:rFonts w:ascii="Arial" w:hAnsi="Arial" w:cs="Arial"/>
          <w:szCs w:val="24"/>
        </w:rPr>
      </w:pPr>
    </w:p>
    <w:p w:rsidR="008D52FC" w:rsidRPr="00B87FF9" w:rsidRDefault="008D52FC" w:rsidP="00C46D23">
      <w:pPr>
        <w:pStyle w:val="ListParagraph"/>
        <w:numPr>
          <w:ilvl w:val="0"/>
          <w:numId w:val="57"/>
        </w:numPr>
        <w:spacing w:after="60"/>
        <w:jc w:val="both"/>
        <w:rPr>
          <w:rFonts w:ascii="Arial" w:hAnsi="Arial" w:cs="Arial"/>
          <w:b/>
          <w:szCs w:val="24"/>
        </w:rPr>
      </w:pPr>
      <w:r w:rsidRPr="00594739">
        <w:rPr>
          <w:rFonts w:ascii="Arial" w:hAnsi="Arial" w:cs="Arial"/>
          <w:b/>
          <w:szCs w:val="24"/>
        </w:rPr>
        <w:t>System</w:t>
      </w:r>
      <w:r w:rsidRPr="00B87FF9">
        <w:rPr>
          <w:rFonts w:ascii="Arial" w:hAnsi="Arial" w:cs="Arial"/>
          <w:b/>
          <w:szCs w:val="24"/>
        </w:rPr>
        <w:t xml:space="preserve"> </w:t>
      </w:r>
      <w:r w:rsidRPr="00594739">
        <w:rPr>
          <w:rFonts w:ascii="Arial" w:hAnsi="Arial" w:cs="Arial"/>
          <w:b/>
          <w:szCs w:val="24"/>
        </w:rPr>
        <w:t>Center</w:t>
      </w:r>
      <w:r w:rsidRPr="00B87FF9">
        <w:rPr>
          <w:rFonts w:ascii="Arial" w:hAnsi="Arial" w:cs="Arial"/>
          <w:b/>
          <w:szCs w:val="24"/>
        </w:rPr>
        <w:t xml:space="preserve"> </w:t>
      </w:r>
      <w:r w:rsidRPr="00594739">
        <w:rPr>
          <w:rFonts w:ascii="Arial" w:hAnsi="Arial" w:cs="Arial"/>
          <w:b/>
          <w:szCs w:val="24"/>
        </w:rPr>
        <w:t>Configuration</w:t>
      </w:r>
      <w:r w:rsidRPr="00B87FF9">
        <w:rPr>
          <w:rFonts w:ascii="Arial" w:hAnsi="Arial" w:cs="Arial"/>
          <w:b/>
          <w:szCs w:val="24"/>
        </w:rPr>
        <w:t xml:space="preserve"> </w:t>
      </w:r>
      <w:r w:rsidRPr="00594739">
        <w:rPr>
          <w:rFonts w:ascii="Arial" w:hAnsi="Arial" w:cs="Arial"/>
          <w:b/>
          <w:szCs w:val="24"/>
        </w:rPr>
        <w:t>Manager</w:t>
      </w:r>
      <w:r w:rsidRPr="00B87FF9">
        <w:rPr>
          <w:rFonts w:ascii="Arial" w:hAnsi="Arial" w:cs="Arial"/>
          <w:b/>
          <w:szCs w:val="24"/>
        </w:rPr>
        <w:t xml:space="preserve"> радионица</w:t>
      </w:r>
    </w:p>
    <w:p w:rsidR="008D52FC" w:rsidRPr="00285E9F" w:rsidRDefault="008D52FC" w:rsidP="008D52FC">
      <w:pPr>
        <w:suppressAutoHyphens w:val="0"/>
        <w:jc w:val="both"/>
        <w:rPr>
          <w:rFonts w:ascii="Arial" w:hAnsi="Arial" w:cs="Arial"/>
          <w:szCs w:val="24"/>
        </w:rPr>
      </w:pPr>
      <w:r w:rsidRPr="00AF2B98">
        <w:rPr>
          <w:rFonts w:ascii="Arial" w:hAnsi="Arial" w:cs="Arial"/>
          <w:szCs w:val="24"/>
        </w:rPr>
        <w:t xml:space="preserve">Ова радионица ће омогућити </w:t>
      </w:r>
      <w:r w:rsidR="00EF234A" w:rsidRPr="00EF234A">
        <w:rPr>
          <w:rFonts w:ascii="Arial" w:hAnsi="Arial" w:cs="Arial"/>
          <w:szCs w:val="24"/>
        </w:rPr>
        <w:t xml:space="preserve">пренос знања </w:t>
      </w:r>
      <w:r w:rsidR="001F4184">
        <w:rPr>
          <w:rFonts w:ascii="Arial" w:hAnsi="Arial" w:cs="Arial"/>
          <w:szCs w:val="24"/>
        </w:rPr>
        <w:t>запосленима</w:t>
      </w:r>
      <w:r w:rsidRPr="00AF2B98">
        <w:rPr>
          <w:rFonts w:ascii="Arial" w:hAnsi="Arial" w:cs="Arial"/>
          <w:szCs w:val="24"/>
        </w:rPr>
        <w:t xml:space="preserve"> за коришћења технологије </w:t>
      </w:r>
      <w:r w:rsidRPr="008D52FC">
        <w:rPr>
          <w:rFonts w:ascii="Arial" w:hAnsi="Arial" w:cs="Arial"/>
          <w:szCs w:val="24"/>
          <w:lang w:val="en-US"/>
        </w:rPr>
        <w:t>System</w:t>
      </w:r>
      <w:r w:rsidRPr="00AF2B98">
        <w:rPr>
          <w:rFonts w:ascii="Arial" w:hAnsi="Arial" w:cs="Arial"/>
          <w:szCs w:val="24"/>
        </w:rPr>
        <w:t xml:space="preserve"> </w:t>
      </w:r>
      <w:r w:rsidRPr="008D52FC">
        <w:rPr>
          <w:rFonts w:ascii="Arial" w:hAnsi="Arial" w:cs="Arial"/>
          <w:szCs w:val="24"/>
          <w:lang w:val="en-US"/>
        </w:rPr>
        <w:t>C</w:t>
      </w:r>
      <w:r>
        <w:rPr>
          <w:rFonts w:ascii="Arial" w:hAnsi="Arial" w:cs="Arial"/>
          <w:szCs w:val="24"/>
          <w:lang w:val="en-US"/>
        </w:rPr>
        <w:t>enter</w:t>
      </w:r>
      <w:r w:rsidRPr="00AF2B98">
        <w:rPr>
          <w:rFonts w:ascii="Arial" w:hAnsi="Arial" w:cs="Arial"/>
          <w:szCs w:val="24"/>
        </w:rPr>
        <w:t xml:space="preserve"> </w:t>
      </w:r>
      <w:r>
        <w:rPr>
          <w:rFonts w:ascii="Arial" w:hAnsi="Arial" w:cs="Arial"/>
          <w:szCs w:val="24"/>
          <w:lang w:val="en-US"/>
        </w:rPr>
        <w:t>Configuration</w:t>
      </w:r>
      <w:r w:rsidRPr="00AF2B98">
        <w:rPr>
          <w:rFonts w:ascii="Arial" w:hAnsi="Arial" w:cs="Arial"/>
          <w:szCs w:val="24"/>
        </w:rPr>
        <w:t xml:space="preserve"> </w:t>
      </w:r>
      <w:r>
        <w:rPr>
          <w:rFonts w:ascii="Arial" w:hAnsi="Arial" w:cs="Arial"/>
          <w:szCs w:val="24"/>
          <w:lang w:val="en-US"/>
        </w:rPr>
        <w:t>Manager</w:t>
      </w:r>
      <w:r w:rsidRPr="00AF2B98">
        <w:rPr>
          <w:rFonts w:ascii="Arial" w:hAnsi="Arial" w:cs="Arial"/>
          <w:szCs w:val="24"/>
        </w:rPr>
        <w:t xml:space="preserve"> кроз тренинг који води искусни </w:t>
      </w:r>
      <w:r w:rsidRPr="008D52FC">
        <w:rPr>
          <w:rFonts w:ascii="Arial" w:hAnsi="Arial" w:cs="Arial"/>
          <w:szCs w:val="24"/>
          <w:lang w:val="en-US"/>
        </w:rPr>
        <w:t>Microsoft</w:t>
      </w:r>
      <w:r w:rsidRPr="00AF2B98">
        <w:rPr>
          <w:rFonts w:ascii="Arial" w:hAnsi="Arial" w:cs="Arial"/>
          <w:szCs w:val="24"/>
        </w:rPr>
        <w:t xml:space="preserve"> инжењер. Ова радионица се фукусира на нове могућности, конфигурисање детектовања и инсталацију </w:t>
      </w:r>
      <w:r w:rsidRPr="008D52FC">
        <w:rPr>
          <w:rFonts w:ascii="Arial" w:hAnsi="Arial" w:cs="Arial"/>
          <w:szCs w:val="24"/>
          <w:lang w:val="en-US"/>
        </w:rPr>
        <w:t>SCCM</w:t>
      </w:r>
      <w:r w:rsidRPr="00AF2B98">
        <w:rPr>
          <w:rFonts w:ascii="Arial" w:hAnsi="Arial" w:cs="Arial"/>
          <w:szCs w:val="24"/>
        </w:rPr>
        <w:t xml:space="preserve"> клијената, инветар клијената, удаљени приступ, креирање динамичких колекција и упита, инсталацију апликација, управљање </w:t>
      </w:r>
      <w:r w:rsidR="00285E9F" w:rsidRPr="00AF2B98">
        <w:rPr>
          <w:rFonts w:ascii="Arial" w:hAnsi="Arial" w:cs="Arial"/>
          <w:szCs w:val="24"/>
        </w:rPr>
        <w:t>надградњама и здравље клијената</w:t>
      </w:r>
      <w:r w:rsidR="00285E9F">
        <w:rPr>
          <w:rFonts w:ascii="Arial" w:hAnsi="Arial" w:cs="Arial"/>
          <w:szCs w:val="24"/>
        </w:rPr>
        <w:t xml:space="preserve"> и асистенцију инжењера приликом миграције на нову верзију.</w:t>
      </w:r>
    </w:p>
    <w:p w:rsidR="008D52FC" w:rsidRDefault="008D52FC" w:rsidP="008D52FC">
      <w:pPr>
        <w:suppressAutoHyphens w:val="0"/>
        <w:jc w:val="both"/>
        <w:rPr>
          <w:rFonts w:ascii="Arial" w:hAnsi="Arial" w:cs="Arial"/>
          <w:szCs w:val="24"/>
        </w:rPr>
      </w:pPr>
    </w:p>
    <w:p w:rsidR="008D52FC" w:rsidRPr="00594739" w:rsidRDefault="008D52FC" w:rsidP="00C46D23">
      <w:pPr>
        <w:pStyle w:val="ListParagraph"/>
        <w:numPr>
          <w:ilvl w:val="0"/>
          <w:numId w:val="57"/>
        </w:numPr>
        <w:spacing w:after="60"/>
        <w:jc w:val="both"/>
        <w:rPr>
          <w:rFonts w:ascii="Arial" w:hAnsi="Arial" w:cs="Arial"/>
          <w:b/>
          <w:szCs w:val="24"/>
        </w:rPr>
      </w:pPr>
      <w:r w:rsidRPr="00594739">
        <w:rPr>
          <w:rFonts w:ascii="Arial" w:hAnsi="Arial" w:cs="Arial"/>
          <w:b/>
          <w:szCs w:val="24"/>
        </w:rPr>
        <w:t>WorkshopPLUS - Windows: Deploying and Managing Bit locker in the Enterprise</w:t>
      </w:r>
    </w:p>
    <w:p w:rsidR="008D52FC" w:rsidRPr="00AF2B98" w:rsidRDefault="008D52FC" w:rsidP="008D52FC">
      <w:pPr>
        <w:suppressAutoHyphens w:val="0"/>
        <w:jc w:val="both"/>
        <w:rPr>
          <w:rFonts w:ascii="Arial" w:hAnsi="Arial" w:cs="Arial"/>
          <w:szCs w:val="24"/>
        </w:rPr>
      </w:pPr>
      <w:r>
        <w:rPr>
          <w:rFonts w:ascii="Arial" w:hAnsi="Arial" w:cs="Arial"/>
          <w:szCs w:val="24"/>
        </w:rPr>
        <w:t>Имплементација</w:t>
      </w:r>
      <w:r w:rsidRPr="008D52FC">
        <w:rPr>
          <w:rFonts w:ascii="Arial" w:hAnsi="Arial" w:cs="Arial"/>
          <w:szCs w:val="24"/>
          <w:lang w:val="en-US"/>
        </w:rPr>
        <w:t xml:space="preserve"> и </w:t>
      </w:r>
      <w:r>
        <w:rPr>
          <w:rFonts w:ascii="Arial" w:hAnsi="Arial" w:cs="Arial"/>
          <w:szCs w:val="24"/>
        </w:rPr>
        <w:t>конфигурација</w:t>
      </w:r>
      <w:r w:rsidRPr="008D52FC">
        <w:rPr>
          <w:rFonts w:ascii="Arial" w:hAnsi="Arial" w:cs="Arial"/>
          <w:szCs w:val="24"/>
          <w:lang w:val="en-US"/>
        </w:rPr>
        <w:t xml:space="preserve"> </w:t>
      </w:r>
      <w:r>
        <w:rPr>
          <w:rFonts w:ascii="Arial" w:hAnsi="Arial" w:cs="Arial"/>
          <w:szCs w:val="24"/>
          <w:lang w:val="en-US"/>
        </w:rPr>
        <w:t>Windows Bit Locker</w:t>
      </w:r>
      <w:r w:rsidRPr="008D52FC">
        <w:rPr>
          <w:rFonts w:ascii="Arial" w:hAnsi="Arial" w:cs="Arial"/>
          <w:szCs w:val="24"/>
          <w:lang w:val="en-US"/>
        </w:rPr>
        <w:t xml:space="preserve"> </w:t>
      </w:r>
      <w:r>
        <w:rPr>
          <w:rFonts w:ascii="Arial" w:hAnsi="Arial" w:cs="Arial"/>
          <w:szCs w:val="24"/>
        </w:rPr>
        <w:t>технологије. Ова</w:t>
      </w:r>
      <w:r w:rsidRPr="00AF2B98">
        <w:rPr>
          <w:rFonts w:ascii="Arial" w:hAnsi="Arial" w:cs="Arial"/>
          <w:szCs w:val="24"/>
        </w:rPr>
        <w:t xml:space="preserve"> радионици даје </w:t>
      </w:r>
      <w:r>
        <w:rPr>
          <w:rFonts w:ascii="Arial" w:hAnsi="Arial" w:cs="Arial"/>
          <w:szCs w:val="24"/>
        </w:rPr>
        <w:t>неопходно</w:t>
      </w:r>
      <w:r w:rsidRPr="00AF2B98">
        <w:rPr>
          <w:rFonts w:ascii="Arial" w:hAnsi="Arial" w:cs="Arial"/>
          <w:szCs w:val="24"/>
        </w:rPr>
        <w:t xml:space="preserve"> знање и ра</w:t>
      </w:r>
      <w:r w:rsidR="00EF234A">
        <w:rPr>
          <w:rFonts w:ascii="Arial" w:hAnsi="Arial" w:cs="Arial"/>
          <w:szCs w:val="24"/>
        </w:rPr>
        <w:t>зумевања техника имплементације, управљањe</w:t>
      </w:r>
      <w:r w:rsidRPr="00AF2B98">
        <w:rPr>
          <w:rFonts w:ascii="Arial" w:hAnsi="Arial" w:cs="Arial"/>
          <w:szCs w:val="24"/>
        </w:rPr>
        <w:t xml:space="preserve"> и решавање проблема који су потребни за управљање </w:t>
      </w:r>
      <w:r>
        <w:rPr>
          <w:rFonts w:ascii="Arial" w:hAnsi="Arial" w:cs="Arial"/>
          <w:szCs w:val="24"/>
          <w:lang w:val="en-US"/>
        </w:rPr>
        <w:t>Bit</w:t>
      </w:r>
      <w:r w:rsidRPr="00AF2B98">
        <w:rPr>
          <w:rFonts w:ascii="Arial" w:hAnsi="Arial" w:cs="Arial"/>
          <w:szCs w:val="24"/>
        </w:rPr>
        <w:t xml:space="preserve"> </w:t>
      </w:r>
      <w:r>
        <w:rPr>
          <w:rFonts w:ascii="Arial" w:hAnsi="Arial" w:cs="Arial"/>
          <w:szCs w:val="24"/>
          <w:lang w:val="en-US"/>
        </w:rPr>
        <w:t>Locker</w:t>
      </w:r>
      <w:r w:rsidRPr="00AF2B98">
        <w:rPr>
          <w:rFonts w:ascii="Arial" w:hAnsi="Arial" w:cs="Arial"/>
          <w:szCs w:val="24"/>
        </w:rPr>
        <w:t xml:space="preserve"> </w:t>
      </w:r>
      <w:r>
        <w:rPr>
          <w:rFonts w:ascii="Arial" w:hAnsi="Arial" w:cs="Arial"/>
          <w:szCs w:val="24"/>
        </w:rPr>
        <w:t>технологијом</w:t>
      </w:r>
      <w:r w:rsidR="00EF234A">
        <w:rPr>
          <w:rFonts w:ascii="Arial" w:hAnsi="Arial" w:cs="Arial"/>
          <w:szCs w:val="24"/>
        </w:rPr>
        <w:t>.</w:t>
      </w:r>
      <w:r w:rsidRPr="00AF2B98">
        <w:rPr>
          <w:rFonts w:ascii="Arial" w:hAnsi="Arial" w:cs="Arial"/>
          <w:szCs w:val="24"/>
        </w:rPr>
        <w:t xml:space="preserve"> Кроз презентације, дискусије, и лабораторије, ова радионица </w:t>
      </w:r>
      <w:r>
        <w:rPr>
          <w:rFonts w:ascii="Arial" w:hAnsi="Arial" w:cs="Arial"/>
          <w:szCs w:val="24"/>
        </w:rPr>
        <w:t>покрива</w:t>
      </w:r>
      <w:r w:rsidRPr="00AF2B98">
        <w:rPr>
          <w:rFonts w:ascii="Arial" w:hAnsi="Arial" w:cs="Arial"/>
          <w:szCs w:val="24"/>
        </w:rPr>
        <w:t xml:space="preserve"> </w:t>
      </w:r>
      <w:r>
        <w:rPr>
          <w:rFonts w:ascii="Arial" w:hAnsi="Arial" w:cs="Arial"/>
          <w:szCs w:val="24"/>
        </w:rPr>
        <w:t>потребна знања</w:t>
      </w:r>
      <w:r w:rsidRPr="00AF2B98">
        <w:rPr>
          <w:rFonts w:ascii="Arial" w:hAnsi="Arial" w:cs="Arial"/>
          <w:szCs w:val="24"/>
        </w:rPr>
        <w:t xml:space="preserve"> за решавање проблема и </w:t>
      </w:r>
      <w:r w:rsidR="00CC0106">
        <w:rPr>
          <w:rFonts w:ascii="Arial" w:hAnsi="Arial" w:cs="Arial"/>
          <w:szCs w:val="24"/>
        </w:rPr>
        <w:t xml:space="preserve">доставља </w:t>
      </w:r>
      <w:r w:rsidRPr="00AF2B98">
        <w:rPr>
          <w:rFonts w:ascii="Arial" w:hAnsi="Arial" w:cs="Arial"/>
          <w:szCs w:val="24"/>
        </w:rPr>
        <w:t>алат</w:t>
      </w:r>
      <w:r>
        <w:rPr>
          <w:rFonts w:ascii="Arial" w:hAnsi="Arial" w:cs="Arial"/>
          <w:szCs w:val="24"/>
          <w:lang w:val="en-US"/>
        </w:rPr>
        <w:t>e</w:t>
      </w:r>
      <w:r w:rsidRPr="00AF2B98">
        <w:rPr>
          <w:rFonts w:ascii="Arial" w:hAnsi="Arial" w:cs="Arial"/>
          <w:szCs w:val="24"/>
        </w:rPr>
        <w:t xml:space="preserve"> д</w:t>
      </w:r>
      <w:r w:rsidR="00CA0BE8" w:rsidRPr="00AF2B98">
        <w:rPr>
          <w:rFonts w:ascii="Arial" w:hAnsi="Arial" w:cs="Arial"/>
          <w:szCs w:val="24"/>
        </w:rPr>
        <w:t>оступне</w:t>
      </w:r>
      <w:r w:rsidRPr="00AF2B98">
        <w:rPr>
          <w:rFonts w:ascii="Arial" w:hAnsi="Arial" w:cs="Arial"/>
          <w:szCs w:val="24"/>
        </w:rPr>
        <w:t xml:space="preserve"> за праћење и идентификацију </w:t>
      </w:r>
      <w:r w:rsidR="00CA0BE8">
        <w:rPr>
          <w:rFonts w:ascii="Arial" w:hAnsi="Arial" w:cs="Arial"/>
          <w:szCs w:val="24"/>
        </w:rPr>
        <w:t>стандардних проблема</w:t>
      </w:r>
      <w:r w:rsidR="00CA0BE8" w:rsidRPr="00AF2B98">
        <w:rPr>
          <w:rFonts w:ascii="Arial" w:hAnsi="Arial" w:cs="Arial"/>
          <w:szCs w:val="24"/>
        </w:rPr>
        <w:t>.</w:t>
      </w:r>
    </w:p>
    <w:p w:rsidR="001F4184" w:rsidRDefault="001F4184" w:rsidP="008D52FC">
      <w:pPr>
        <w:suppressAutoHyphens w:val="0"/>
        <w:jc w:val="both"/>
        <w:rPr>
          <w:rFonts w:ascii="Arial" w:hAnsi="Arial" w:cs="Arial"/>
          <w:szCs w:val="24"/>
        </w:rPr>
      </w:pPr>
    </w:p>
    <w:p w:rsidR="00CA0BE8" w:rsidRPr="00EF234A" w:rsidRDefault="00CA0BE8" w:rsidP="00C46D23">
      <w:pPr>
        <w:pStyle w:val="ListParagraph"/>
        <w:numPr>
          <w:ilvl w:val="0"/>
          <w:numId w:val="57"/>
        </w:numPr>
        <w:spacing w:after="60"/>
        <w:jc w:val="both"/>
        <w:rPr>
          <w:rFonts w:ascii="Arial" w:hAnsi="Arial" w:cs="Arial"/>
          <w:b/>
          <w:szCs w:val="24"/>
        </w:rPr>
      </w:pPr>
      <w:r w:rsidRPr="00594739">
        <w:rPr>
          <w:rFonts w:ascii="Arial" w:hAnsi="Arial" w:cs="Arial"/>
          <w:b/>
          <w:szCs w:val="24"/>
        </w:rPr>
        <w:t>WorkshopPLUS</w:t>
      </w:r>
      <w:r w:rsidRPr="00EF234A">
        <w:rPr>
          <w:rFonts w:ascii="Arial" w:hAnsi="Arial" w:cs="Arial"/>
          <w:b/>
          <w:szCs w:val="24"/>
        </w:rPr>
        <w:t xml:space="preserve"> - </w:t>
      </w:r>
      <w:r w:rsidRPr="00594739">
        <w:rPr>
          <w:rFonts w:ascii="Arial" w:hAnsi="Arial" w:cs="Arial"/>
          <w:b/>
          <w:szCs w:val="24"/>
        </w:rPr>
        <w:t>Securing</w:t>
      </w:r>
      <w:r w:rsidRPr="00EF234A">
        <w:rPr>
          <w:rFonts w:ascii="Arial" w:hAnsi="Arial" w:cs="Arial"/>
          <w:b/>
          <w:szCs w:val="24"/>
        </w:rPr>
        <w:t xml:space="preserve"> </w:t>
      </w:r>
      <w:r w:rsidRPr="00594739">
        <w:rPr>
          <w:rFonts w:ascii="Arial" w:hAnsi="Arial" w:cs="Arial"/>
          <w:b/>
          <w:szCs w:val="24"/>
        </w:rPr>
        <w:t>Windows</w:t>
      </w:r>
      <w:r w:rsidRPr="00EF234A">
        <w:rPr>
          <w:rFonts w:ascii="Arial" w:hAnsi="Arial" w:cs="Arial"/>
          <w:b/>
          <w:szCs w:val="24"/>
        </w:rPr>
        <w:t xml:space="preserve"> </w:t>
      </w:r>
      <w:r w:rsidRPr="00594739">
        <w:rPr>
          <w:rFonts w:ascii="Arial" w:hAnsi="Arial" w:cs="Arial"/>
          <w:b/>
          <w:szCs w:val="24"/>
        </w:rPr>
        <w:t>Client</w:t>
      </w:r>
    </w:p>
    <w:p w:rsidR="00CA0BE8" w:rsidRPr="00CA0BE8" w:rsidRDefault="00CA0BE8" w:rsidP="00CA0BE8">
      <w:pPr>
        <w:suppressAutoHyphens w:val="0"/>
        <w:jc w:val="both"/>
        <w:rPr>
          <w:rFonts w:ascii="Arial" w:hAnsi="Arial" w:cs="Arial"/>
          <w:szCs w:val="24"/>
        </w:rPr>
      </w:pPr>
      <w:r>
        <w:rPr>
          <w:rFonts w:ascii="Arial" w:hAnsi="Arial" w:cs="Arial"/>
          <w:szCs w:val="24"/>
        </w:rPr>
        <w:t>Овај ангажман повећава безбедност</w:t>
      </w:r>
      <w:r w:rsidRPr="00AF2B98">
        <w:rPr>
          <w:rFonts w:ascii="Arial" w:hAnsi="Arial" w:cs="Arial"/>
          <w:szCs w:val="24"/>
        </w:rPr>
        <w:t xml:space="preserve"> </w:t>
      </w:r>
      <w:r w:rsidR="00EF234A">
        <w:rPr>
          <w:rFonts w:ascii="Arial" w:hAnsi="Arial" w:cs="Arial"/>
          <w:szCs w:val="24"/>
        </w:rPr>
        <w:t>Win</w:t>
      </w:r>
      <w:r>
        <w:rPr>
          <w:rFonts w:ascii="Arial" w:hAnsi="Arial" w:cs="Arial"/>
          <w:szCs w:val="24"/>
        </w:rPr>
        <w:t xml:space="preserve">dows </w:t>
      </w:r>
      <w:r>
        <w:rPr>
          <w:rFonts w:ascii="Arial" w:hAnsi="Arial" w:cs="Arial"/>
          <w:szCs w:val="24"/>
          <w:lang w:val="en-US"/>
        </w:rPr>
        <w:t>o</w:t>
      </w:r>
      <w:r>
        <w:rPr>
          <w:rFonts w:ascii="Arial" w:hAnsi="Arial" w:cs="Arial"/>
          <w:szCs w:val="24"/>
        </w:rPr>
        <w:t>перативног система</w:t>
      </w:r>
      <w:r w:rsidRPr="00AF2B98">
        <w:rPr>
          <w:rFonts w:ascii="Arial" w:hAnsi="Arial" w:cs="Arial"/>
          <w:szCs w:val="24"/>
        </w:rPr>
        <w:t xml:space="preserve"> </w:t>
      </w:r>
      <w:r>
        <w:rPr>
          <w:rFonts w:ascii="Arial" w:hAnsi="Arial" w:cs="Arial"/>
          <w:szCs w:val="24"/>
        </w:rPr>
        <w:t xml:space="preserve">и </w:t>
      </w:r>
      <w:r w:rsidRPr="00AF2B98">
        <w:rPr>
          <w:rFonts w:ascii="Arial" w:hAnsi="Arial" w:cs="Arial"/>
          <w:szCs w:val="24"/>
        </w:rPr>
        <w:t xml:space="preserve">пружа </w:t>
      </w:r>
      <w:r>
        <w:rPr>
          <w:rFonts w:ascii="Arial" w:hAnsi="Arial" w:cs="Arial"/>
          <w:szCs w:val="24"/>
        </w:rPr>
        <w:t>администраторима</w:t>
      </w:r>
      <w:r w:rsidR="00EF234A">
        <w:rPr>
          <w:rFonts w:ascii="Arial" w:hAnsi="Arial" w:cs="Arial"/>
          <w:szCs w:val="24"/>
        </w:rPr>
        <w:t xml:space="preserve"> неопходна знања, као и</w:t>
      </w:r>
      <w:r w:rsidRPr="00AF2B98">
        <w:rPr>
          <w:rFonts w:ascii="Arial" w:hAnsi="Arial" w:cs="Arial"/>
          <w:szCs w:val="24"/>
        </w:rPr>
        <w:t xml:space="preserve"> вештине потребне за заштиту </w:t>
      </w:r>
      <w:r>
        <w:rPr>
          <w:rFonts w:ascii="Arial" w:hAnsi="Arial" w:cs="Arial"/>
          <w:szCs w:val="24"/>
        </w:rPr>
        <w:t xml:space="preserve">рачунара </w:t>
      </w:r>
      <w:r w:rsidRPr="00AF2B98">
        <w:rPr>
          <w:rFonts w:ascii="Arial" w:hAnsi="Arial" w:cs="Arial"/>
          <w:szCs w:val="24"/>
        </w:rPr>
        <w:lastRenderedPageBreak/>
        <w:t>од нежељеног приступа или ометања</w:t>
      </w:r>
      <w:r w:rsidR="00EF234A">
        <w:rPr>
          <w:rFonts w:ascii="Arial" w:hAnsi="Arial" w:cs="Arial"/>
          <w:szCs w:val="24"/>
        </w:rPr>
        <w:t>,</w:t>
      </w:r>
      <w:r w:rsidRPr="00AF2B98">
        <w:rPr>
          <w:rFonts w:ascii="Arial" w:hAnsi="Arial" w:cs="Arial"/>
          <w:szCs w:val="24"/>
        </w:rPr>
        <w:t xml:space="preserve"> </w:t>
      </w:r>
      <w:r>
        <w:rPr>
          <w:rFonts w:ascii="Arial" w:hAnsi="Arial" w:cs="Arial"/>
          <w:szCs w:val="24"/>
        </w:rPr>
        <w:t>уз коришћење</w:t>
      </w:r>
      <w:r w:rsidRPr="00AF2B98">
        <w:rPr>
          <w:rFonts w:ascii="Arial" w:hAnsi="Arial" w:cs="Arial"/>
          <w:szCs w:val="24"/>
        </w:rPr>
        <w:t xml:space="preserve"> алата и </w:t>
      </w:r>
      <w:r>
        <w:rPr>
          <w:rFonts w:ascii="Arial" w:hAnsi="Arial" w:cs="Arial"/>
          <w:szCs w:val="24"/>
        </w:rPr>
        <w:t xml:space="preserve">најбољих </w:t>
      </w:r>
      <w:r w:rsidRPr="00AF2B98">
        <w:rPr>
          <w:rFonts w:ascii="Arial" w:hAnsi="Arial" w:cs="Arial"/>
          <w:szCs w:val="24"/>
        </w:rPr>
        <w:t xml:space="preserve">метода које се могу користити за </w:t>
      </w:r>
      <w:r>
        <w:rPr>
          <w:rFonts w:ascii="Arial" w:hAnsi="Arial" w:cs="Arial"/>
          <w:szCs w:val="24"/>
        </w:rPr>
        <w:t>конфигурацију</w:t>
      </w:r>
      <w:r w:rsidR="00EF234A">
        <w:rPr>
          <w:rFonts w:ascii="Arial" w:hAnsi="Arial" w:cs="Arial"/>
          <w:szCs w:val="24"/>
        </w:rPr>
        <w:t xml:space="preserve">, </w:t>
      </w:r>
      <w:r w:rsidRPr="00AF2B98">
        <w:rPr>
          <w:rFonts w:ascii="Arial" w:hAnsi="Arial" w:cs="Arial"/>
          <w:szCs w:val="24"/>
        </w:rPr>
        <w:t xml:space="preserve">примену и контролу на </w:t>
      </w:r>
      <w:r>
        <w:rPr>
          <w:rFonts w:ascii="Arial" w:hAnsi="Arial" w:cs="Arial"/>
          <w:szCs w:val="24"/>
        </w:rPr>
        <w:t>ст</w:t>
      </w:r>
      <w:r w:rsidR="00C9090C">
        <w:rPr>
          <w:rFonts w:ascii="Arial" w:hAnsi="Arial" w:cs="Arial"/>
          <w:szCs w:val="24"/>
        </w:rPr>
        <w:t>р</w:t>
      </w:r>
      <w:r>
        <w:rPr>
          <w:rFonts w:ascii="Arial" w:hAnsi="Arial" w:cs="Arial"/>
          <w:szCs w:val="24"/>
        </w:rPr>
        <w:t>ани оперативног система, а који</w:t>
      </w:r>
      <w:r w:rsidRPr="00AF2B98">
        <w:rPr>
          <w:rFonts w:ascii="Arial" w:hAnsi="Arial" w:cs="Arial"/>
          <w:szCs w:val="24"/>
        </w:rPr>
        <w:t xml:space="preserve"> </w:t>
      </w:r>
      <w:r>
        <w:rPr>
          <w:rFonts w:ascii="Arial" w:hAnsi="Arial" w:cs="Arial"/>
          <w:szCs w:val="24"/>
        </w:rPr>
        <w:t xml:space="preserve">утичу  на </w:t>
      </w:r>
      <w:r w:rsidRPr="00AF2B98">
        <w:rPr>
          <w:rFonts w:ascii="Arial" w:hAnsi="Arial" w:cs="Arial"/>
          <w:szCs w:val="24"/>
        </w:rPr>
        <w:t>значајно смањење ризика</w:t>
      </w:r>
      <w:r>
        <w:rPr>
          <w:rFonts w:ascii="Arial" w:hAnsi="Arial" w:cs="Arial"/>
          <w:szCs w:val="24"/>
        </w:rPr>
        <w:t xml:space="preserve"> и повећање безбедности</w:t>
      </w:r>
      <w:r w:rsidRPr="00AF2B98">
        <w:rPr>
          <w:rFonts w:ascii="Arial" w:hAnsi="Arial" w:cs="Arial"/>
          <w:szCs w:val="24"/>
        </w:rPr>
        <w:t xml:space="preserve"> </w:t>
      </w:r>
      <w:r>
        <w:rPr>
          <w:rFonts w:ascii="Arial" w:hAnsi="Arial" w:cs="Arial"/>
          <w:szCs w:val="24"/>
          <w:lang w:val="en-US"/>
        </w:rPr>
        <w:t>Windows</w:t>
      </w:r>
      <w:r w:rsidRPr="00AF2B98">
        <w:rPr>
          <w:rFonts w:ascii="Arial" w:hAnsi="Arial" w:cs="Arial"/>
          <w:szCs w:val="24"/>
        </w:rPr>
        <w:t xml:space="preserve"> 7 , 8 и 8.1  </w:t>
      </w:r>
      <w:r>
        <w:rPr>
          <w:rFonts w:ascii="Arial" w:hAnsi="Arial" w:cs="Arial"/>
          <w:szCs w:val="24"/>
        </w:rPr>
        <w:t xml:space="preserve">и </w:t>
      </w:r>
      <w:r>
        <w:rPr>
          <w:rFonts w:ascii="Arial" w:hAnsi="Arial" w:cs="Arial"/>
          <w:szCs w:val="24"/>
          <w:lang w:val="en-US"/>
        </w:rPr>
        <w:t>Windows</w:t>
      </w:r>
      <w:r w:rsidRPr="00AF2B98">
        <w:rPr>
          <w:rFonts w:ascii="Arial" w:hAnsi="Arial" w:cs="Arial"/>
          <w:szCs w:val="24"/>
        </w:rPr>
        <w:t xml:space="preserve"> </w:t>
      </w:r>
      <w:r>
        <w:rPr>
          <w:rFonts w:ascii="Arial" w:hAnsi="Arial" w:cs="Arial"/>
          <w:szCs w:val="24"/>
        </w:rPr>
        <w:t>10 оперативног система.</w:t>
      </w:r>
    </w:p>
    <w:p w:rsidR="00CA0BE8" w:rsidRPr="00AF2B98" w:rsidRDefault="00CA0BE8" w:rsidP="008D52FC">
      <w:pPr>
        <w:suppressAutoHyphens w:val="0"/>
        <w:jc w:val="both"/>
        <w:rPr>
          <w:rFonts w:ascii="Arial" w:hAnsi="Arial" w:cs="Arial"/>
          <w:szCs w:val="24"/>
        </w:rPr>
      </w:pPr>
    </w:p>
    <w:p w:rsidR="00CA0BE8" w:rsidRPr="00594739" w:rsidRDefault="00ED446F" w:rsidP="00C46D23">
      <w:pPr>
        <w:pStyle w:val="ListParagraph"/>
        <w:numPr>
          <w:ilvl w:val="0"/>
          <w:numId w:val="57"/>
        </w:numPr>
        <w:spacing w:after="60"/>
        <w:jc w:val="both"/>
        <w:rPr>
          <w:rFonts w:ascii="Arial" w:hAnsi="Arial" w:cs="Arial"/>
          <w:b/>
          <w:szCs w:val="24"/>
        </w:rPr>
      </w:pPr>
      <w:r w:rsidRPr="00594739">
        <w:rPr>
          <w:rFonts w:ascii="Arial" w:hAnsi="Arial" w:cs="Arial"/>
          <w:b/>
          <w:szCs w:val="24"/>
        </w:rPr>
        <w:t>Offline Assessment for Active Directory Security</w:t>
      </w:r>
    </w:p>
    <w:p w:rsidR="00ED446F" w:rsidRDefault="001F4184" w:rsidP="008D52FC">
      <w:pPr>
        <w:suppressAutoHyphens w:val="0"/>
        <w:jc w:val="both"/>
        <w:rPr>
          <w:rFonts w:ascii="Arial" w:hAnsi="Arial" w:cs="Arial"/>
          <w:szCs w:val="24"/>
          <w:lang w:val="en-US"/>
        </w:rPr>
      </w:pPr>
      <w:r>
        <w:rPr>
          <w:rFonts w:ascii="Arial" w:hAnsi="Arial" w:cs="Arial"/>
          <w:szCs w:val="24"/>
          <w:lang w:val="en-US"/>
        </w:rPr>
        <w:t>П</w:t>
      </w:r>
      <w:r w:rsidR="00ED446F">
        <w:rPr>
          <w:rFonts w:ascii="Arial" w:hAnsi="Arial" w:cs="Arial"/>
          <w:szCs w:val="24"/>
          <w:lang w:val="en-US"/>
        </w:rPr>
        <w:t>роактивнa</w:t>
      </w:r>
      <w:r w:rsidR="00ED446F" w:rsidRPr="00ED446F">
        <w:rPr>
          <w:rFonts w:ascii="Arial" w:hAnsi="Arial" w:cs="Arial"/>
          <w:szCs w:val="24"/>
          <w:lang w:val="en-US"/>
        </w:rPr>
        <w:t xml:space="preserve"> услуга коју пружа М</w:t>
      </w:r>
      <w:r w:rsidR="00ED446F">
        <w:rPr>
          <w:rFonts w:ascii="Arial" w:hAnsi="Arial" w:cs="Arial"/>
          <w:szCs w:val="24"/>
          <w:lang w:val="en-US"/>
        </w:rPr>
        <w:t>icrosoft акредитован</w:t>
      </w:r>
      <w:r w:rsidR="00ED446F">
        <w:rPr>
          <w:rFonts w:ascii="Arial" w:hAnsi="Arial" w:cs="Arial"/>
          <w:szCs w:val="24"/>
        </w:rPr>
        <w:t>и</w:t>
      </w:r>
      <w:r w:rsidR="00ED446F" w:rsidRPr="00ED446F">
        <w:rPr>
          <w:rFonts w:ascii="Arial" w:hAnsi="Arial" w:cs="Arial"/>
          <w:szCs w:val="24"/>
          <w:lang w:val="en-US"/>
        </w:rPr>
        <w:t xml:space="preserve"> инжењер за дијагн</w:t>
      </w:r>
      <w:r w:rsidR="00ED446F">
        <w:rPr>
          <w:rFonts w:ascii="Arial" w:hAnsi="Arial" w:cs="Arial"/>
          <w:szCs w:val="24"/>
        </w:rPr>
        <w:t>остиковање</w:t>
      </w:r>
      <w:r w:rsidR="00ED446F">
        <w:rPr>
          <w:rFonts w:ascii="Arial" w:hAnsi="Arial" w:cs="Arial"/>
          <w:szCs w:val="24"/>
          <w:lang w:val="en-US"/>
        </w:rPr>
        <w:t xml:space="preserve"> могућих безбедносних проблема</w:t>
      </w:r>
      <w:r w:rsidR="00ED446F" w:rsidRPr="00ED446F">
        <w:rPr>
          <w:rFonts w:ascii="Arial" w:hAnsi="Arial" w:cs="Arial"/>
          <w:szCs w:val="24"/>
          <w:lang w:val="en-US"/>
        </w:rPr>
        <w:t xml:space="preserve"> </w:t>
      </w:r>
      <w:r w:rsidR="00ED446F">
        <w:rPr>
          <w:rFonts w:ascii="Arial" w:hAnsi="Arial" w:cs="Arial"/>
          <w:szCs w:val="24"/>
        </w:rPr>
        <w:t>у А</w:t>
      </w:r>
      <w:r w:rsidR="00ED446F">
        <w:rPr>
          <w:rFonts w:ascii="Arial" w:hAnsi="Arial" w:cs="Arial"/>
          <w:szCs w:val="24"/>
          <w:lang w:val="en-US"/>
        </w:rPr>
        <w:t>ctive Directory окружењу</w:t>
      </w:r>
      <w:r w:rsidR="003E7811">
        <w:rPr>
          <w:rFonts w:ascii="Arial" w:hAnsi="Arial" w:cs="Arial"/>
          <w:szCs w:val="24"/>
          <w:lang w:val="en-US"/>
        </w:rPr>
        <w:t xml:space="preserve">. </w:t>
      </w:r>
      <w:r w:rsidR="00ED446F" w:rsidRPr="00ED446F">
        <w:rPr>
          <w:rFonts w:ascii="Arial" w:hAnsi="Arial" w:cs="Arial"/>
          <w:szCs w:val="24"/>
          <w:lang w:val="en-US"/>
        </w:rPr>
        <w:t xml:space="preserve">Овај сервис се препоручује за </w:t>
      </w:r>
      <w:r w:rsidR="00ED446F">
        <w:rPr>
          <w:rFonts w:ascii="Arial" w:hAnsi="Arial" w:cs="Arial"/>
          <w:szCs w:val="24"/>
        </w:rPr>
        <w:t>кориснике</w:t>
      </w:r>
      <w:r w:rsidR="00ED446F" w:rsidRPr="00ED446F">
        <w:rPr>
          <w:rFonts w:ascii="Arial" w:hAnsi="Arial" w:cs="Arial"/>
          <w:szCs w:val="24"/>
          <w:lang w:val="en-US"/>
        </w:rPr>
        <w:t xml:space="preserve"> са високим </w:t>
      </w:r>
      <w:r w:rsidR="00ED446F">
        <w:rPr>
          <w:rFonts w:ascii="Arial" w:hAnsi="Arial" w:cs="Arial"/>
          <w:szCs w:val="24"/>
        </w:rPr>
        <w:t xml:space="preserve">захтевима за безбедност података и </w:t>
      </w:r>
      <w:r w:rsidR="001E1B95">
        <w:rPr>
          <w:rFonts w:ascii="Arial" w:hAnsi="Arial" w:cs="Arial"/>
          <w:szCs w:val="24"/>
          <w:lang w:val="en-US"/>
        </w:rPr>
        <w:t>приватност</w:t>
      </w:r>
      <w:r w:rsidR="003E7811">
        <w:rPr>
          <w:rFonts w:ascii="Arial" w:hAnsi="Arial" w:cs="Arial"/>
          <w:szCs w:val="24"/>
        </w:rPr>
        <w:t xml:space="preserve">, као </w:t>
      </w:r>
      <w:r w:rsidR="001E1B95">
        <w:rPr>
          <w:rFonts w:ascii="Arial" w:hAnsi="Arial" w:cs="Arial"/>
          <w:szCs w:val="24"/>
        </w:rPr>
        <w:t>и</w:t>
      </w:r>
      <w:r w:rsidR="00ED446F">
        <w:rPr>
          <w:rFonts w:ascii="Arial" w:hAnsi="Arial" w:cs="Arial"/>
          <w:szCs w:val="24"/>
        </w:rPr>
        <w:t xml:space="preserve"> </w:t>
      </w:r>
      <w:r w:rsidR="001E1B95">
        <w:rPr>
          <w:rFonts w:ascii="Arial" w:hAnsi="Arial" w:cs="Arial"/>
          <w:szCs w:val="24"/>
          <w:lang w:val="en-US"/>
        </w:rPr>
        <w:t xml:space="preserve">усклађивања процеса у којима </w:t>
      </w:r>
      <w:r w:rsidR="00ED446F" w:rsidRPr="00ED446F">
        <w:rPr>
          <w:rFonts w:ascii="Arial" w:hAnsi="Arial" w:cs="Arial"/>
          <w:szCs w:val="24"/>
          <w:lang w:val="en-US"/>
        </w:rPr>
        <w:t xml:space="preserve">подаци морају остати </w:t>
      </w:r>
      <w:r w:rsidR="00ED446F">
        <w:rPr>
          <w:rFonts w:ascii="Arial" w:hAnsi="Arial" w:cs="Arial"/>
          <w:szCs w:val="24"/>
        </w:rPr>
        <w:t>заштићени</w:t>
      </w:r>
      <w:r w:rsidR="00ED446F" w:rsidRPr="00ED446F">
        <w:rPr>
          <w:rFonts w:ascii="Arial" w:hAnsi="Arial" w:cs="Arial"/>
          <w:szCs w:val="24"/>
          <w:lang w:val="en-US"/>
        </w:rPr>
        <w:t>.</w:t>
      </w:r>
    </w:p>
    <w:p w:rsidR="00ED446F" w:rsidRDefault="00ED446F" w:rsidP="008D52FC">
      <w:pPr>
        <w:suppressAutoHyphens w:val="0"/>
        <w:jc w:val="both"/>
        <w:rPr>
          <w:rFonts w:ascii="Arial" w:hAnsi="Arial" w:cs="Arial"/>
          <w:szCs w:val="24"/>
          <w:lang w:val="en-US"/>
        </w:rPr>
      </w:pPr>
    </w:p>
    <w:p w:rsidR="00ED446F" w:rsidRPr="00594739" w:rsidRDefault="00ED446F" w:rsidP="00C46D23">
      <w:pPr>
        <w:pStyle w:val="ListParagraph"/>
        <w:numPr>
          <w:ilvl w:val="0"/>
          <w:numId w:val="57"/>
        </w:numPr>
        <w:spacing w:after="60"/>
        <w:jc w:val="both"/>
        <w:rPr>
          <w:rFonts w:ascii="Arial" w:hAnsi="Arial" w:cs="Arial"/>
          <w:b/>
          <w:szCs w:val="24"/>
        </w:rPr>
      </w:pPr>
      <w:r w:rsidRPr="00594739">
        <w:rPr>
          <w:rFonts w:ascii="Arial" w:hAnsi="Arial" w:cs="Arial"/>
          <w:b/>
          <w:szCs w:val="24"/>
        </w:rPr>
        <w:t>WorkshopPLUS - Windows 10 Client: New Features and Upgrade</w:t>
      </w:r>
    </w:p>
    <w:p w:rsidR="00ED446F" w:rsidRDefault="00ED446F" w:rsidP="008D52FC">
      <w:pPr>
        <w:suppressAutoHyphens w:val="0"/>
        <w:jc w:val="both"/>
        <w:rPr>
          <w:rFonts w:ascii="Arial" w:hAnsi="Arial" w:cs="Arial"/>
          <w:szCs w:val="24"/>
          <w:lang w:val="en-US"/>
        </w:rPr>
      </w:pPr>
      <w:r>
        <w:rPr>
          <w:rFonts w:ascii="Arial" w:hAnsi="Arial" w:cs="Arial"/>
          <w:szCs w:val="24"/>
        </w:rPr>
        <w:t>Радионица која покрива н</w:t>
      </w:r>
      <w:r>
        <w:rPr>
          <w:rFonts w:ascii="Arial" w:hAnsi="Arial" w:cs="Arial"/>
          <w:szCs w:val="24"/>
          <w:lang w:val="en-US"/>
        </w:rPr>
        <w:t>ове функцио</w:t>
      </w:r>
      <w:r>
        <w:rPr>
          <w:rFonts w:ascii="Arial" w:hAnsi="Arial" w:cs="Arial"/>
          <w:szCs w:val="24"/>
        </w:rPr>
        <w:t>налности</w:t>
      </w:r>
      <w:r w:rsidRPr="00ED446F">
        <w:rPr>
          <w:rFonts w:ascii="Arial" w:hAnsi="Arial" w:cs="Arial"/>
          <w:szCs w:val="24"/>
          <w:lang w:val="en-US"/>
        </w:rPr>
        <w:t xml:space="preserve"> и пружа </w:t>
      </w:r>
      <w:r>
        <w:rPr>
          <w:rFonts w:ascii="Arial" w:hAnsi="Arial" w:cs="Arial"/>
          <w:szCs w:val="24"/>
        </w:rPr>
        <w:t xml:space="preserve">администраторима </w:t>
      </w:r>
      <w:r>
        <w:rPr>
          <w:rFonts w:ascii="Arial" w:hAnsi="Arial" w:cs="Arial"/>
          <w:szCs w:val="24"/>
          <w:lang w:val="en-US"/>
        </w:rPr>
        <w:t>свеобухватни увид у широки спектар нових и побољшаних функција</w:t>
      </w:r>
      <w:r w:rsidRPr="00ED446F">
        <w:rPr>
          <w:rFonts w:ascii="Arial" w:hAnsi="Arial" w:cs="Arial"/>
          <w:szCs w:val="24"/>
          <w:lang w:val="en-US"/>
        </w:rPr>
        <w:t xml:space="preserve"> у оперативном систему </w:t>
      </w:r>
      <w:r>
        <w:rPr>
          <w:rFonts w:ascii="Arial" w:hAnsi="Arial" w:cs="Arial"/>
          <w:szCs w:val="24"/>
          <w:lang w:val="en-US"/>
        </w:rPr>
        <w:t>Windows</w:t>
      </w:r>
      <w:r w:rsidRPr="00ED446F">
        <w:rPr>
          <w:rFonts w:ascii="Arial" w:hAnsi="Arial" w:cs="Arial"/>
          <w:szCs w:val="24"/>
          <w:lang w:val="en-US"/>
        </w:rPr>
        <w:t xml:space="preserve"> 10. Кроз модул</w:t>
      </w:r>
      <w:r w:rsidR="001F4184">
        <w:rPr>
          <w:rFonts w:ascii="Arial" w:hAnsi="Arial" w:cs="Arial"/>
          <w:szCs w:val="24"/>
          <w:lang w:val="en-US"/>
        </w:rPr>
        <w:t>e</w:t>
      </w:r>
      <w:r w:rsidRPr="00ED446F">
        <w:rPr>
          <w:rFonts w:ascii="Arial" w:hAnsi="Arial" w:cs="Arial"/>
          <w:szCs w:val="24"/>
          <w:lang w:val="en-US"/>
        </w:rPr>
        <w:t xml:space="preserve"> </w:t>
      </w:r>
      <w:r w:rsidR="002319C0">
        <w:rPr>
          <w:rFonts w:ascii="Arial" w:hAnsi="Arial" w:cs="Arial"/>
          <w:szCs w:val="24"/>
        </w:rPr>
        <w:t xml:space="preserve">биће </w:t>
      </w:r>
      <w:r w:rsidR="002319C0">
        <w:rPr>
          <w:rFonts w:ascii="Arial" w:hAnsi="Arial" w:cs="Arial"/>
          <w:szCs w:val="24"/>
          <w:lang w:val="en-US"/>
        </w:rPr>
        <w:t>обезбеђено</w:t>
      </w:r>
      <w:r w:rsidR="001F4184">
        <w:rPr>
          <w:rFonts w:ascii="Arial" w:hAnsi="Arial" w:cs="Arial"/>
          <w:szCs w:val="24"/>
          <w:lang w:val="en-US"/>
        </w:rPr>
        <w:t xml:space="preserve"> широко разумевање мобилности продуктивности</w:t>
      </w:r>
      <w:r w:rsidRPr="00ED446F">
        <w:rPr>
          <w:rFonts w:ascii="Arial" w:hAnsi="Arial" w:cs="Arial"/>
          <w:szCs w:val="24"/>
          <w:lang w:val="en-US"/>
        </w:rPr>
        <w:t>, сигурност</w:t>
      </w:r>
      <w:r w:rsidR="001F4184">
        <w:rPr>
          <w:rFonts w:ascii="Arial" w:hAnsi="Arial" w:cs="Arial"/>
          <w:szCs w:val="24"/>
        </w:rPr>
        <w:t xml:space="preserve">и </w:t>
      </w:r>
      <w:r w:rsidR="002319C0">
        <w:rPr>
          <w:rFonts w:ascii="Arial" w:hAnsi="Arial" w:cs="Arial"/>
          <w:szCs w:val="24"/>
          <w:lang w:val="en-US"/>
        </w:rPr>
        <w:t>у</w:t>
      </w:r>
      <w:r w:rsidRPr="00ED446F">
        <w:rPr>
          <w:rFonts w:ascii="Arial" w:hAnsi="Arial" w:cs="Arial"/>
          <w:szCs w:val="24"/>
          <w:lang w:val="en-US"/>
        </w:rPr>
        <w:t xml:space="preserve"> </w:t>
      </w:r>
      <w:r w:rsidR="001F4184">
        <w:rPr>
          <w:rFonts w:ascii="Arial" w:hAnsi="Arial" w:cs="Arial"/>
          <w:szCs w:val="24"/>
        </w:rPr>
        <w:t xml:space="preserve">новом </w:t>
      </w:r>
      <w:r w:rsidRPr="00ED446F">
        <w:rPr>
          <w:rFonts w:ascii="Arial" w:hAnsi="Arial" w:cs="Arial"/>
          <w:szCs w:val="24"/>
          <w:lang w:val="en-US"/>
        </w:rPr>
        <w:t>корисничко</w:t>
      </w:r>
      <w:r w:rsidR="001F4184">
        <w:rPr>
          <w:rFonts w:ascii="Arial" w:hAnsi="Arial" w:cs="Arial"/>
          <w:szCs w:val="24"/>
        </w:rPr>
        <w:t>м</w:t>
      </w:r>
      <w:r w:rsidR="001F4184">
        <w:rPr>
          <w:rFonts w:ascii="Arial" w:hAnsi="Arial" w:cs="Arial"/>
          <w:szCs w:val="24"/>
          <w:lang w:val="en-US"/>
        </w:rPr>
        <w:t xml:space="preserve"> искуству.</w:t>
      </w:r>
    </w:p>
    <w:p w:rsidR="001F4184" w:rsidRDefault="001F4184" w:rsidP="008D52FC">
      <w:pPr>
        <w:suppressAutoHyphens w:val="0"/>
        <w:jc w:val="both"/>
        <w:rPr>
          <w:rFonts w:ascii="Arial" w:hAnsi="Arial" w:cs="Arial"/>
          <w:szCs w:val="24"/>
          <w:lang w:val="en-US"/>
        </w:rPr>
      </w:pPr>
    </w:p>
    <w:p w:rsidR="000A012E" w:rsidRPr="00594739" w:rsidRDefault="000A012E" w:rsidP="00C46D23">
      <w:pPr>
        <w:pStyle w:val="ListParagraph"/>
        <w:numPr>
          <w:ilvl w:val="0"/>
          <w:numId w:val="57"/>
        </w:numPr>
        <w:spacing w:after="60"/>
        <w:jc w:val="both"/>
        <w:rPr>
          <w:rFonts w:ascii="Arial" w:hAnsi="Arial" w:cs="Arial"/>
          <w:b/>
          <w:szCs w:val="24"/>
        </w:rPr>
      </w:pPr>
      <w:r w:rsidRPr="00594739">
        <w:rPr>
          <w:rFonts w:ascii="Arial" w:hAnsi="Arial" w:cs="Arial"/>
          <w:b/>
          <w:szCs w:val="24"/>
        </w:rPr>
        <w:t>Securing Active Directory Workshop</w:t>
      </w:r>
    </w:p>
    <w:p w:rsidR="001F4184" w:rsidRDefault="002319C0" w:rsidP="008D52FC">
      <w:pPr>
        <w:suppressAutoHyphens w:val="0"/>
        <w:jc w:val="both"/>
        <w:rPr>
          <w:rFonts w:ascii="Arial" w:hAnsi="Arial" w:cs="Arial"/>
          <w:szCs w:val="24"/>
        </w:rPr>
      </w:pPr>
      <w:r>
        <w:rPr>
          <w:rFonts w:ascii="Arial" w:hAnsi="Arial" w:cs="Arial"/>
          <w:szCs w:val="24"/>
        </w:rPr>
        <w:t>Р</w:t>
      </w:r>
      <w:r w:rsidR="000A012E" w:rsidRPr="000A012E">
        <w:rPr>
          <w:rFonts w:ascii="Arial" w:hAnsi="Arial" w:cs="Arial"/>
          <w:szCs w:val="24"/>
        </w:rPr>
        <w:t>адионица</w:t>
      </w:r>
      <w:r w:rsidR="000A012E">
        <w:rPr>
          <w:rFonts w:ascii="Arial" w:hAnsi="Arial" w:cs="Arial"/>
          <w:szCs w:val="24"/>
        </w:rPr>
        <w:t xml:space="preserve"> ће повећати безбедност и омогућити неопходна знања администраторима </w:t>
      </w:r>
      <w:r w:rsidR="000A012E" w:rsidRPr="000A012E">
        <w:rPr>
          <w:rFonts w:ascii="Arial" w:hAnsi="Arial" w:cs="Arial"/>
          <w:szCs w:val="24"/>
        </w:rPr>
        <w:t xml:space="preserve"> како да </w:t>
      </w:r>
      <w:r w:rsidR="000A012E">
        <w:rPr>
          <w:rFonts w:ascii="Arial" w:hAnsi="Arial" w:cs="Arial"/>
          <w:szCs w:val="24"/>
        </w:rPr>
        <w:t>нај</w:t>
      </w:r>
      <w:r w:rsidR="000A012E" w:rsidRPr="000A012E">
        <w:rPr>
          <w:rFonts w:ascii="Arial" w:hAnsi="Arial" w:cs="Arial"/>
          <w:szCs w:val="24"/>
        </w:rPr>
        <w:t xml:space="preserve">боље обезбеде своје </w:t>
      </w:r>
      <w:r w:rsidR="000A012E">
        <w:rPr>
          <w:rFonts w:ascii="Arial" w:hAnsi="Arial" w:cs="Arial"/>
          <w:szCs w:val="24"/>
        </w:rPr>
        <w:t>окружење са</w:t>
      </w:r>
      <w:r w:rsidR="000A012E" w:rsidRPr="000A012E">
        <w:rPr>
          <w:rFonts w:ascii="Arial" w:hAnsi="Arial" w:cs="Arial"/>
          <w:szCs w:val="24"/>
        </w:rPr>
        <w:t xml:space="preserve"> смањењем површине напад</w:t>
      </w:r>
      <w:r w:rsidR="000A012E">
        <w:rPr>
          <w:rFonts w:ascii="Arial" w:hAnsi="Arial" w:cs="Arial"/>
          <w:szCs w:val="24"/>
        </w:rPr>
        <w:t>а</w:t>
      </w:r>
      <w:r w:rsidR="000A012E" w:rsidRPr="000A012E">
        <w:rPr>
          <w:rFonts w:ascii="Arial" w:hAnsi="Arial" w:cs="Arial"/>
          <w:szCs w:val="24"/>
        </w:rPr>
        <w:t xml:space="preserve">, како да траже </w:t>
      </w:r>
      <w:r w:rsidR="000A012E">
        <w:rPr>
          <w:rFonts w:ascii="Arial" w:hAnsi="Arial" w:cs="Arial"/>
          <w:szCs w:val="24"/>
        </w:rPr>
        <w:t>безбедносне ризике</w:t>
      </w:r>
      <w:r w:rsidR="000A012E" w:rsidRPr="000A012E">
        <w:rPr>
          <w:rFonts w:ascii="Arial" w:hAnsi="Arial" w:cs="Arial"/>
          <w:szCs w:val="24"/>
        </w:rPr>
        <w:t xml:space="preserve"> и како </w:t>
      </w:r>
      <w:r w:rsidR="000A012E">
        <w:rPr>
          <w:rFonts w:ascii="Arial" w:hAnsi="Arial" w:cs="Arial"/>
          <w:szCs w:val="24"/>
        </w:rPr>
        <w:t>да ојачају административне и безбедносне процедуре. Ц</w:t>
      </w:r>
      <w:r>
        <w:rPr>
          <w:rFonts w:ascii="Arial" w:hAnsi="Arial" w:cs="Arial"/>
          <w:szCs w:val="24"/>
        </w:rPr>
        <w:t>иљ је осигурати</w:t>
      </w:r>
      <w:r w:rsidR="000A012E" w:rsidRPr="000A012E">
        <w:rPr>
          <w:rFonts w:ascii="Arial" w:hAnsi="Arial" w:cs="Arial"/>
          <w:szCs w:val="24"/>
        </w:rPr>
        <w:t xml:space="preserve"> да сви </w:t>
      </w:r>
      <w:r w:rsidR="000A012E">
        <w:rPr>
          <w:rFonts w:ascii="Arial" w:hAnsi="Arial" w:cs="Arial"/>
          <w:szCs w:val="24"/>
        </w:rPr>
        <w:t>запослени схвате значај</w:t>
      </w:r>
      <w:r>
        <w:rPr>
          <w:rFonts w:ascii="Arial" w:hAnsi="Arial" w:cs="Arial"/>
          <w:szCs w:val="24"/>
        </w:rPr>
        <w:t xml:space="preserve"> </w:t>
      </w:r>
      <w:r w:rsidR="000A012E" w:rsidRPr="000A012E">
        <w:rPr>
          <w:rFonts w:ascii="Arial" w:hAnsi="Arial" w:cs="Arial"/>
          <w:szCs w:val="24"/>
        </w:rPr>
        <w:t>без</w:t>
      </w:r>
      <w:r w:rsidR="000A012E">
        <w:rPr>
          <w:rFonts w:ascii="Arial" w:hAnsi="Arial" w:cs="Arial"/>
          <w:szCs w:val="24"/>
        </w:rPr>
        <w:t>бедности и</w:t>
      </w:r>
      <w:r w:rsidR="000A012E" w:rsidRPr="000A012E">
        <w:rPr>
          <w:rFonts w:ascii="Arial" w:hAnsi="Arial" w:cs="Arial"/>
          <w:szCs w:val="24"/>
        </w:rPr>
        <w:t xml:space="preserve"> механизме </w:t>
      </w:r>
      <w:r w:rsidR="000A012E">
        <w:rPr>
          <w:rFonts w:ascii="Arial" w:hAnsi="Arial" w:cs="Arial"/>
          <w:szCs w:val="24"/>
        </w:rPr>
        <w:t>заштите</w:t>
      </w:r>
      <w:r w:rsidR="000A012E" w:rsidRPr="000A012E">
        <w:rPr>
          <w:rFonts w:ascii="Arial" w:hAnsi="Arial" w:cs="Arial"/>
          <w:szCs w:val="24"/>
        </w:rPr>
        <w:t xml:space="preserve">, </w:t>
      </w:r>
      <w:r>
        <w:rPr>
          <w:rFonts w:ascii="Arial" w:hAnsi="Arial" w:cs="Arial"/>
          <w:szCs w:val="24"/>
        </w:rPr>
        <w:t>ревизију</w:t>
      </w:r>
      <w:r w:rsidR="000A012E">
        <w:rPr>
          <w:rFonts w:ascii="Arial" w:hAnsi="Arial" w:cs="Arial"/>
          <w:szCs w:val="24"/>
        </w:rPr>
        <w:t xml:space="preserve"> Активног директоријума и коришћење најбоље  праксе безбедности</w:t>
      </w:r>
      <w:r w:rsidR="000A012E" w:rsidRPr="000A012E">
        <w:rPr>
          <w:rFonts w:ascii="Arial" w:hAnsi="Arial" w:cs="Arial"/>
          <w:szCs w:val="24"/>
        </w:rPr>
        <w:t>.</w:t>
      </w:r>
    </w:p>
    <w:p w:rsidR="00ED446F" w:rsidRPr="00AF2B98" w:rsidRDefault="00ED446F" w:rsidP="008D52FC">
      <w:pPr>
        <w:suppressAutoHyphens w:val="0"/>
        <w:jc w:val="both"/>
        <w:rPr>
          <w:rFonts w:ascii="Arial" w:hAnsi="Arial" w:cs="Arial"/>
          <w:szCs w:val="24"/>
        </w:rPr>
      </w:pPr>
    </w:p>
    <w:p w:rsidR="000A012E" w:rsidRPr="00594739" w:rsidRDefault="000A012E" w:rsidP="00C46D23">
      <w:pPr>
        <w:pStyle w:val="ListParagraph"/>
        <w:numPr>
          <w:ilvl w:val="0"/>
          <w:numId w:val="57"/>
        </w:numPr>
        <w:spacing w:after="60"/>
        <w:jc w:val="both"/>
        <w:rPr>
          <w:rFonts w:ascii="Arial" w:hAnsi="Arial" w:cs="Arial"/>
          <w:b/>
          <w:szCs w:val="24"/>
        </w:rPr>
      </w:pPr>
      <w:r w:rsidRPr="00594739">
        <w:rPr>
          <w:rFonts w:ascii="Arial" w:hAnsi="Arial" w:cs="Arial"/>
          <w:b/>
          <w:szCs w:val="24"/>
        </w:rPr>
        <w:t>POP - Enterprise Mobility Suite: Device Management with Microsoft Intune and SCCM</w:t>
      </w:r>
    </w:p>
    <w:p w:rsidR="000A012E" w:rsidRPr="00AF2B98" w:rsidRDefault="000A012E" w:rsidP="000A012E">
      <w:pPr>
        <w:suppressAutoHyphens w:val="0"/>
        <w:jc w:val="both"/>
        <w:rPr>
          <w:rFonts w:ascii="Arial" w:hAnsi="Arial" w:cs="Arial"/>
          <w:szCs w:val="24"/>
        </w:rPr>
      </w:pPr>
      <w:r>
        <w:rPr>
          <w:rFonts w:ascii="Arial" w:hAnsi="Arial" w:cs="Arial"/>
          <w:szCs w:val="24"/>
        </w:rPr>
        <w:t>У</w:t>
      </w:r>
      <w:r w:rsidRPr="00AF2B98">
        <w:rPr>
          <w:rFonts w:ascii="Arial" w:hAnsi="Arial" w:cs="Arial"/>
          <w:szCs w:val="24"/>
        </w:rPr>
        <w:t xml:space="preserve">прављање </w:t>
      </w:r>
      <w:r>
        <w:rPr>
          <w:rFonts w:ascii="Arial" w:hAnsi="Arial" w:cs="Arial"/>
          <w:szCs w:val="24"/>
        </w:rPr>
        <w:t xml:space="preserve">мобилним </w:t>
      </w:r>
      <w:r w:rsidRPr="00AF2B98">
        <w:rPr>
          <w:rFonts w:ascii="Arial" w:hAnsi="Arial" w:cs="Arial"/>
          <w:szCs w:val="24"/>
        </w:rPr>
        <w:t xml:space="preserve">уређајима са </w:t>
      </w:r>
      <w:r w:rsidR="008D1AC2">
        <w:rPr>
          <w:rFonts w:ascii="Arial" w:hAnsi="Arial" w:cs="Arial"/>
          <w:szCs w:val="24"/>
          <w:lang w:val="en-US"/>
        </w:rPr>
        <w:t>InTune</w:t>
      </w:r>
      <w:r w:rsidR="008D1AC2" w:rsidRPr="00AF2B98">
        <w:rPr>
          <w:rFonts w:ascii="Arial" w:hAnsi="Arial" w:cs="Arial"/>
          <w:szCs w:val="24"/>
        </w:rPr>
        <w:t xml:space="preserve"> </w:t>
      </w:r>
      <w:r w:rsidR="008D1AC2">
        <w:rPr>
          <w:rFonts w:ascii="Arial" w:hAnsi="Arial" w:cs="Arial"/>
          <w:szCs w:val="24"/>
        </w:rPr>
        <w:t>технологијом</w:t>
      </w:r>
      <w:r w:rsidRPr="00AF2B98">
        <w:rPr>
          <w:rFonts w:ascii="Arial" w:hAnsi="Arial" w:cs="Arial"/>
          <w:szCs w:val="24"/>
        </w:rPr>
        <w:t xml:space="preserve"> и </w:t>
      </w:r>
      <w:r w:rsidR="008D1AC2">
        <w:rPr>
          <w:rFonts w:ascii="Arial" w:hAnsi="Arial" w:cs="Arial"/>
          <w:szCs w:val="24"/>
        </w:rPr>
        <w:t>пренос знања администраторима</w:t>
      </w:r>
      <w:r w:rsidRPr="00AF2B98">
        <w:rPr>
          <w:rFonts w:ascii="Arial" w:hAnsi="Arial" w:cs="Arial"/>
          <w:szCs w:val="24"/>
        </w:rPr>
        <w:t xml:space="preserve"> </w:t>
      </w:r>
      <w:r w:rsidR="00055CF1">
        <w:rPr>
          <w:rFonts w:ascii="Arial" w:hAnsi="Arial" w:cs="Arial"/>
          <w:szCs w:val="24"/>
        </w:rPr>
        <w:t xml:space="preserve">са </w:t>
      </w:r>
      <w:r w:rsidR="008D1AC2">
        <w:rPr>
          <w:rFonts w:ascii="Arial" w:hAnsi="Arial" w:cs="Arial"/>
          <w:szCs w:val="24"/>
        </w:rPr>
        <w:t>ин</w:t>
      </w:r>
      <w:r w:rsidRPr="00AF2B98">
        <w:rPr>
          <w:rFonts w:ascii="Arial" w:hAnsi="Arial" w:cs="Arial"/>
          <w:szCs w:val="24"/>
        </w:rPr>
        <w:t>тегр</w:t>
      </w:r>
      <w:r w:rsidR="00055CF1">
        <w:rPr>
          <w:rFonts w:ascii="Arial" w:hAnsi="Arial" w:cs="Arial"/>
          <w:szCs w:val="24"/>
        </w:rPr>
        <w:t>ацијом</w:t>
      </w:r>
      <w:r w:rsidRPr="00AF2B98">
        <w:rPr>
          <w:rFonts w:ascii="Arial" w:hAnsi="Arial" w:cs="Arial"/>
          <w:szCs w:val="24"/>
        </w:rPr>
        <w:t xml:space="preserve"> </w:t>
      </w:r>
      <w:r w:rsidR="008D1AC2">
        <w:rPr>
          <w:rFonts w:ascii="Arial" w:hAnsi="Arial" w:cs="Arial"/>
          <w:szCs w:val="24"/>
        </w:rPr>
        <w:t>М</w:t>
      </w:r>
      <w:r w:rsidR="008D1AC2">
        <w:rPr>
          <w:rFonts w:ascii="Arial" w:hAnsi="Arial" w:cs="Arial"/>
          <w:szCs w:val="24"/>
          <w:lang w:val="en-US"/>
        </w:rPr>
        <w:t>icrosoft</w:t>
      </w:r>
      <w:r w:rsidR="008D1AC2" w:rsidRPr="00AF2B98">
        <w:rPr>
          <w:rFonts w:ascii="Arial" w:hAnsi="Arial" w:cs="Arial"/>
          <w:szCs w:val="24"/>
        </w:rPr>
        <w:t xml:space="preserve"> </w:t>
      </w:r>
      <w:r w:rsidR="008D1AC2">
        <w:rPr>
          <w:rFonts w:ascii="Arial" w:hAnsi="Arial" w:cs="Arial"/>
          <w:szCs w:val="24"/>
          <w:lang w:val="en-US"/>
        </w:rPr>
        <w:t>Intune</w:t>
      </w:r>
      <w:r w:rsidR="008D1AC2" w:rsidRPr="00AF2B98">
        <w:rPr>
          <w:rFonts w:ascii="Arial" w:hAnsi="Arial" w:cs="Arial"/>
          <w:szCs w:val="24"/>
        </w:rPr>
        <w:t xml:space="preserve"> </w:t>
      </w:r>
      <w:r w:rsidR="008D1AC2">
        <w:rPr>
          <w:rFonts w:ascii="Arial" w:hAnsi="Arial" w:cs="Arial"/>
          <w:szCs w:val="24"/>
        </w:rPr>
        <w:t xml:space="preserve">и </w:t>
      </w:r>
      <w:r w:rsidR="008D1AC2">
        <w:rPr>
          <w:rFonts w:ascii="Arial" w:hAnsi="Arial" w:cs="Arial"/>
          <w:szCs w:val="24"/>
          <w:lang w:val="en-US"/>
        </w:rPr>
        <w:t>Systeme</w:t>
      </w:r>
      <w:r w:rsidR="008D1AC2" w:rsidRPr="00AF2B98">
        <w:rPr>
          <w:rFonts w:ascii="Arial" w:hAnsi="Arial" w:cs="Arial"/>
          <w:szCs w:val="24"/>
        </w:rPr>
        <w:t xml:space="preserve"> </w:t>
      </w:r>
      <w:r w:rsidR="008D1AC2">
        <w:rPr>
          <w:rFonts w:ascii="Arial" w:hAnsi="Arial" w:cs="Arial"/>
          <w:szCs w:val="24"/>
          <w:lang w:val="en-US"/>
        </w:rPr>
        <w:t>Center</w:t>
      </w:r>
      <w:r w:rsidR="008D1AC2" w:rsidRPr="00AF2B98">
        <w:rPr>
          <w:rFonts w:ascii="Arial" w:hAnsi="Arial" w:cs="Arial"/>
          <w:szCs w:val="24"/>
        </w:rPr>
        <w:t xml:space="preserve"> </w:t>
      </w:r>
      <w:r w:rsidR="008D1AC2">
        <w:rPr>
          <w:rFonts w:ascii="Arial" w:hAnsi="Arial" w:cs="Arial"/>
          <w:szCs w:val="24"/>
          <w:lang w:val="en-US"/>
        </w:rPr>
        <w:t>Configuration</w:t>
      </w:r>
      <w:r w:rsidR="008D1AC2" w:rsidRPr="00AF2B98">
        <w:rPr>
          <w:rFonts w:ascii="Arial" w:hAnsi="Arial" w:cs="Arial"/>
          <w:szCs w:val="24"/>
        </w:rPr>
        <w:t xml:space="preserve"> </w:t>
      </w:r>
      <w:r w:rsidR="008D1AC2">
        <w:rPr>
          <w:rFonts w:ascii="Arial" w:hAnsi="Arial" w:cs="Arial"/>
          <w:szCs w:val="24"/>
          <w:lang w:val="en-US"/>
        </w:rPr>
        <w:t>Manager</w:t>
      </w:r>
      <w:r w:rsidR="00055CF1">
        <w:rPr>
          <w:rFonts w:ascii="Arial" w:hAnsi="Arial" w:cs="Arial"/>
          <w:szCs w:val="24"/>
        </w:rPr>
        <w:t>а,</w:t>
      </w:r>
      <w:r w:rsidRPr="00AF2B98">
        <w:rPr>
          <w:rFonts w:ascii="Arial" w:hAnsi="Arial" w:cs="Arial"/>
          <w:szCs w:val="24"/>
        </w:rPr>
        <w:t xml:space="preserve"> управљање мобилним уређајима ( </w:t>
      </w:r>
      <w:r w:rsidR="008D1AC2">
        <w:rPr>
          <w:rFonts w:ascii="Arial" w:hAnsi="Arial" w:cs="Arial"/>
          <w:szCs w:val="24"/>
          <w:lang w:val="en-US"/>
        </w:rPr>
        <w:t>Windows</w:t>
      </w:r>
      <w:r w:rsidRPr="00AF2B98">
        <w:rPr>
          <w:rFonts w:ascii="Arial" w:hAnsi="Arial" w:cs="Arial"/>
          <w:szCs w:val="24"/>
        </w:rPr>
        <w:t xml:space="preserve"> / </w:t>
      </w:r>
      <w:r w:rsidR="008D1AC2">
        <w:rPr>
          <w:rFonts w:ascii="Arial" w:hAnsi="Arial" w:cs="Arial"/>
          <w:szCs w:val="24"/>
          <w:lang w:val="en-US"/>
        </w:rPr>
        <w:t>Windows</w:t>
      </w:r>
      <w:r w:rsidR="008D1AC2" w:rsidRPr="00AF2B98">
        <w:rPr>
          <w:rFonts w:ascii="Arial" w:hAnsi="Arial" w:cs="Arial"/>
          <w:szCs w:val="24"/>
        </w:rPr>
        <w:t xml:space="preserve"> </w:t>
      </w:r>
      <w:r w:rsidR="008D1AC2">
        <w:rPr>
          <w:rFonts w:ascii="Arial" w:hAnsi="Arial" w:cs="Arial"/>
          <w:szCs w:val="24"/>
          <w:lang w:val="en-US"/>
        </w:rPr>
        <w:t>mobile</w:t>
      </w:r>
      <w:r w:rsidRPr="00AF2B98">
        <w:rPr>
          <w:rFonts w:ascii="Arial" w:hAnsi="Arial" w:cs="Arial"/>
          <w:szCs w:val="24"/>
        </w:rPr>
        <w:t xml:space="preserve"> / </w:t>
      </w:r>
      <w:r w:rsidR="00055CF1">
        <w:rPr>
          <w:rFonts w:ascii="Arial" w:hAnsi="Arial" w:cs="Arial"/>
          <w:szCs w:val="24"/>
          <w:lang w:val="en-US"/>
        </w:rPr>
        <w:t>iPhone</w:t>
      </w:r>
      <w:r w:rsidR="00055CF1" w:rsidRPr="00AF2B98">
        <w:rPr>
          <w:rFonts w:ascii="Arial" w:hAnsi="Arial" w:cs="Arial"/>
          <w:szCs w:val="24"/>
        </w:rPr>
        <w:t xml:space="preserve"> / </w:t>
      </w:r>
      <w:r w:rsidR="00055CF1">
        <w:rPr>
          <w:rFonts w:ascii="Arial" w:hAnsi="Arial" w:cs="Arial"/>
          <w:szCs w:val="24"/>
          <w:lang w:val="en-US"/>
        </w:rPr>
        <w:t>Androi</w:t>
      </w:r>
      <w:r w:rsidR="002319C0">
        <w:rPr>
          <w:rFonts w:ascii="Arial" w:hAnsi="Arial" w:cs="Arial"/>
          <w:szCs w:val="24"/>
        </w:rPr>
        <w:t xml:space="preserve">d). </w:t>
      </w:r>
      <w:r w:rsidR="008D1AC2" w:rsidRPr="00AF2B98">
        <w:rPr>
          <w:rFonts w:ascii="Arial" w:hAnsi="Arial" w:cs="Arial"/>
          <w:szCs w:val="24"/>
        </w:rPr>
        <w:t>Примена апликациј</w:t>
      </w:r>
      <w:r w:rsidR="008D1AC2" w:rsidRPr="002319C0">
        <w:rPr>
          <w:rFonts w:ascii="Arial" w:hAnsi="Arial" w:cs="Arial"/>
          <w:szCs w:val="24"/>
        </w:rPr>
        <w:t>a</w:t>
      </w:r>
      <w:r w:rsidR="008D1AC2" w:rsidRPr="00AF2B98">
        <w:rPr>
          <w:rFonts w:ascii="Arial" w:hAnsi="Arial" w:cs="Arial"/>
          <w:szCs w:val="24"/>
        </w:rPr>
        <w:t xml:space="preserve"> и спрово</w:t>
      </w:r>
      <w:r w:rsidR="008D1AC2">
        <w:rPr>
          <w:rFonts w:ascii="Arial" w:hAnsi="Arial" w:cs="Arial"/>
          <w:szCs w:val="24"/>
        </w:rPr>
        <w:t>ђење</w:t>
      </w:r>
      <w:r w:rsidRPr="00AF2B98">
        <w:rPr>
          <w:rFonts w:ascii="Arial" w:hAnsi="Arial" w:cs="Arial"/>
          <w:szCs w:val="24"/>
        </w:rPr>
        <w:t xml:space="preserve"> корпоративне политике </w:t>
      </w:r>
      <w:r w:rsidR="006D6770" w:rsidRPr="00AF2B98">
        <w:rPr>
          <w:rFonts w:ascii="Arial" w:hAnsi="Arial" w:cs="Arial"/>
          <w:szCs w:val="24"/>
        </w:rPr>
        <w:t>на подржаним мобилним уређајима</w:t>
      </w:r>
      <w:r w:rsidRPr="00AF2B98">
        <w:rPr>
          <w:rFonts w:ascii="Arial" w:hAnsi="Arial" w:cs="Arial"/>
          <w:szCs w:val="24"/>
        </w:rPr>
        <w:t>.</w:t>
      </w:r>
    </w:p>
    <w:p w:rsidR="000A012E" w:rsidRDefault="000A012E" w:rsidP="008F4050">
      <w:pPr>
        <w:suppressAutoHyphens w:val="0"/>
        <w:jc w:val="both"/>
        <w:rPr>
          <w:rFonts w:ascii="Arial" w:hAnsi="Arial" w:cs="Arial"/>
          <w:b/>
          <w:szCs w:val="24"/>
        </w:rPr>
      </w:pPr>
    </w:p>
    <w:p w:rsidR="000A012E" w:rsidRPr="00594739" w:rsidRDefault="00F65E0D" w:rsidP="00C46D23">
      <w:pPr>
        <w:pStyle w:val="ListParagraph"/>
        <w:numPr>
          <w:ilvl w:val="0"/>
          <w:numId w:val="57"/>
        </w:numPr>
        <w:spacing w:after="60"/>
        <w:jc w:val="both"/>
        <w:rPr>
          <w:rFonts w:ascii="Arial" w:hAnsi="Arial" w:cs="Arial"/>
          <w:b/>
          <w:szCs w:val="24"/>
        </w:rPr>
      </w:pPr>
      <w:r w:rsidRPr="00594739">
        <w:rPr>
          <w:rFonts w:ascii="Arial" w:hAnsi="Arial" w:cs="Arial"/>
          <w:b/>
          <w:szCs w:val="24"/>
        </w:rPr>
        <w:t xml:space="preserve">POP Incident Management </w:t>
      </w:r>
    </w:p>
    <w:p w:rsidR="00F65E0D" w:rsidRPr="00A052F8" w:rsidRDefault="002319C0" w:rsidP="008F4050">
      <w:pPr>
        <w:jc w:val="both"/>
        <w:rPr>
          <w:rFonts w:ascii="Arial" w:hAnsi="Arial" w:cs="Arial"/>
          <w:szCs w:val="24"/>
        </w:rPr>
      </w:pPr>
      <w:r>
        <w:rPr>
          <w:rFonts w:ascii="Arial" w:hAnsi="Arial" w:cs="Arial"/>
          <w:szCs w:val="24"/>
        </w:rPr>
        <w:t>П</w:t>
      </w:r>
      <w:r w:rsidR="00F65E0D" w:rsidRPr="00A052F8">
        <w:rPr>
          <w:rFonts w:ascii="Arial" w:hAnsi="Arial" w:cs="Arial"/>
          <w:szCs w:val="24"/>
        </w:rPr>
        <w:t>роактивни ангажман који омогућава детаљне препоруке и инструкције у циљу побољшања процеса руковођења инцидентима. Овај ангажман треба да помогне наручиоцу да:</w:t>
      </w:r>
    </w:p>
    <w:p w:rsidR="00F65E0D" w:rsidRPr="00A052F8" w:rsidRDefault="00F65E0D" w:rsidP="00C46D23">
      <w:pPr>
        <w:numPr>
          <w:ilvl w:val="0"/>
          <w:numId w:val="58"/>
        </w:numPr>
        <w:suppressAutoHyphens w:val="0"/>
        <w:jc w:val="both"/>
        <w:rPr>
          <w:rFonts w:ascii="Arial" w:hAnsi="Arial" w:cs="Arial"/>
          <w:szCs w:val="24"/>
        </w:rPr>
      </w:pPr>
      <w:r w:rsidRPr="00A052F8">
        <w:rPr>
          <w:rFonts w:ascii="Arial" w:hAnsi="Arial" w:cs="Arial"/>
          <w:szCs w:val="24"/>
        </w:rPr>
        <w:t>Унапреди тренутно стање IТ процеса и операција</w:t>
      </w:r>
    </w:p>
    <w:p w:rsidR="00F65E0D" w:rsidRPr="00A052F8" w:rsidRDefault="00F65E0D" w:rsidP="00C46D23">
      <w:pPr>
        <w:numPr>
          <w:ilvl w:val="0"/>
          <w:numId w:val="58"/>
        </w:numPr>
        <w:suppressAutoHyphens w:val="0"/>
        <w:jc w:val="both"/>
        <w:rPr>
          <w:rFonts w:ascii="Arial" w:hAnsi="Arial" w:cs="Arial"/>
          <w:szCs w:val="24"/>
        </w:rPr>
      </w:pPr>
      <w:r w:rsidRPr="00A052F8">
        <w:rPr>
          <w:rFonts w:ascii="Arial" w:hAnsi="Arial" w:cs="Arial"/>
          <w:szCs w:val="24"/>
        </w:rPr>
        <w:t>Смањи време потребно за решавање инцидента</w:t>
      </w:r>
    </w:p>
    <w:p w:rsidR="00F65E0D" w:rsidRDefault="00F65E0D" w:rsidP="00C46D23">
      <w:pPr>
        <w:numPr>
          <w:ilvl w:val="0"/>
          <w:numId w:val="58"/>
        </w:numPr>
        <w:suppressAutoHyphens w:val="0"/>
        <w:jc w:val="both"/>
        <w:rPr>
          <w:rFonts w:ascii="Arial" w:hAnsi="Arial" w:cs="Arial"/>
          <w:szCs w:val="24"/>
        </w:rPr>
      </w:pPr>
      <w:r w:rsidRPr="00A052F8">
        <w:rPr>
          <w:rFonts w:ascii="Arial" w:hAnsi="Arial" w:cs="Arial"/>
          <w:szCs w:val="24"/>
        </w:rPr>
        <w:t>Ефикасно управљање инцидентима високог ризика</w:t>
      </w:r>
    </w:p>
    <w:p w:rsidR="002319C0" w:rsidRPr="00A052F8" w:rsidRDefault="002319C0" w:rsidP="002319C0">
      <w:pPr>
        <w:suppressAutoHyphens w:val="0"/>
        <w:ind w:left="1004"/>
        <w:jc w:val="both"/>
        <w:rPr>
          <w:rFonts w:ascii="Arial" w:hAnsi="Arial" w:cs="Arial"/>
          <w:szCs w:val="24"/>
        </w:rPr>
      </w:pPr>
    </w:p>
    <w:p w:rsidR="00F65E0D" w:rsidRPr="00A052F8" w:rsidRDefault="00F65E0D" w:rsidP="008F4050">
      <w:pPr>
        <w:jc w:val="both"/>
        <w:rPr>
          <w:rFonts w:ascii="Arial" w:hAnsi="Arial" w:cs="Arial"/>
          <w:szCs w:val="24"/>
        </w:rPr>
      </w:pPr>
      <w:r w:rsidRPr="00A052F8">
        <w:rPr>
          <w:rFonts w:ascii="Arial" w:hAnsi="Arial" w:cs="Arial"/>
          <w:szCs w:val="24"/>
        </w:rPr>
        <w:t>Тим наручиоца ће стећи неопходно знање и искуство које је неопходно за вођење пословања на ефикасан и економичан начин.</w:t>
      </w:r>
    </w:p>
    <w:p w:rsidR="00F65E0D" w:rsidRPr="00A052F8" w:rsidRDefault="00F65E0D" w:rsidP="008F4050">
      <w:pPr>
        <w:jc w:val="both"/>
        <w:rPr>
          <w:rFonts w:ascii="Arial" w:hAnsi="Arial" w:cs="Arial"/>
          <w:szCs w:val="24"/>
        </w:rPr>
      </w:pPr>
      <w:r w:rsidRPr="00A052F8">
        <w:rPr>
          <w:rFonts w:ascii="Arial" w:hAnsi="Arial" w:cs="Arial"/>
          <w:szCs w:val="24"/>
        </w:rPr>
        <w:t>Током ангажмана стручни тим инжењера понуђача ће урадити процену тренутног стања и постојећих процедура, и обезбедити трансфер знања најбољих процеса и праксе.</w:t>
      </w:r>
    </w:p>
    <w:p w:rsidR="00F65E0D" w:rsidRPr="00A052F8" w:rsidRDefault="00F65E0D" w:rsidP="00C46D23">
      <w:pPr>
        <w:numPr>
          <w:ilvl w:val="0"/>
          <w:numId w:val="59"/>
        </w:numPr>
        <w:suppressAutoHyphens w:val="0"/>
        <w:jc w:val="both"/>
        <w:rPr>
          <w:rFonts w:ascii="Arial" w:hAnsi="Arial" w:cs="Arial"/>
          <w:szCs w:val="24"/>
        </w:rPr>
      </w:pPr>
      <w:r w:rsidRPr="00A052F8">
        <w:rPr>
          <w:rFonts w:ascii="Arial" w:hAnsi="Arial" w:cs="Arial"/>
          <w:szCs w:val="24"/>
        </w:rPr>
        <w:t>Процена тренутног стања</w:t>
      </w:r>
    </w:p>
    <w:p w:rsidR="00F65E0D" w:rsidRPr="00A052F8" w:rsidRDefault="00F65E0D" w:rsidP="00C46D23">
      <w:pPr>
        <w:numPr>
          <w:ilvl w:val="0"/>
          <w:numId w:val="59"/>
        </w:numPr>
        <w:suppressAutoHyphens w:val="0"/>
        <w:jc w:val="both"/>
        <w:rPr>
          <w:rFonts w:ascii="Arial" w:hAnsi="Arial" w:cs="Arial"/>
          <w:szCs w:val="24"/>
        </w:rPr>
      </w:pPr>
      <w:r w:rsidRPr="00A052F8">
        <w:rPr>
          <w:rFonts w:ascii="Arial" w:hAnsi="Arial" w:cs="Arial"/>
          <w:szCs w:val="24"/>
        </w:rPr>
        <w:lastRenderedPageBreak/>
        <w:t>Дефинисање будућег жељеног стања укључујући дефинисање процес</w:t>
      </w:r>
      <w:r w:rsidR="006B278F">
        <w:rPr>
          <w:rFonts w:ascii="Arial" w:hAnsi="Arial" w:cs="Arial"/>
          <w:szCs w:val="24"/>
        </w:rPr>
        <w:t>а, улога и одговорности ИТ тима</w:t>
      </w:r>
    </w:p>
    <w:p w:rsidR="00F65E0D" w:rsidRPr="00A052F8" w:rsidRDefault="00F65E0D" w:rsidP="00C46D23">
      <w:pPr>
        <w:numPr>
          <w:ilvl w:val="0"/>
          <w:numId w:val="59"/>
        </w:numPr>
        <w:suppressAutoHyphens w:val="0"/>
        <w:jc w:val="both"/>
        <w:rPr>
          <w:rFonts w:ascii="Arial" w:hAnsi="Arial" w:cs="Arial"/>
          <w:szCs w:val="24"/>
        </w:rPr>
      </w:pPr>
      <w:r w:rsidRPr="00A052F8">
        <w:rPr>
          <w:rFonts w:ascii="Arial" w:hAnsi="Arial" w:cs="Arial"/>
          <w:szCs w:val="24"/>
        </w:rPr>
        <w:t>Едукацију и инструкције препоручених процеса</w:t>
      </w:r>
    </w:p>
    <w:p w:rsidR="00F65E0D" w:rsidRPr="00A052F8" w:rsidRDefault="00F65E0D" w:rsidP="008F4050">
      <w:pPr>
        <w:jc w:val="both"/>
        <w:rPr>
          <w:rFonts w:ascii="Arial" w:hAnsi="Arial" w:cs="Arial"/>
        </w:rPr>
      </w:pPr>
    </w:p>
    <w:p w:rsidR="000A012E" w:rsidRPr="00594739" w:rsidRDefault="00F65E0D" w:rsidP="00C46D23">
      <w:pPr>
        <w:pStyle w:val="ListParagraph"/>
        <w:numPr>
          <w:ilvl w:val="0"/>
          <w:numId w:val="57"/>
        </w:numPr>
        <w:spacing w:after="60"/>
        <w:jc w:val="both"/>
        <w:rPr>
          <w:rFonts w:ascii="Arial" w:hAnsi="Arial" w:cs="Arial"/>
          <w:b/>
          <w:szCs w:val="24"/>
        </w:rPr>
      </w:pPr>
      <w:r w:rsidRPr="00594739">
        <w:rPr>
          <w:rFonts w:ascii="Arial" w:hAnsi="Arial" w:cs="Arial"/>
          <w:b/>
          <w:szCs w:val="24"/>
        </w:rPr>
        <w:t>POP Problem Management</w:t>
      </w:r>
    </w:p>
    <w:p w:rsidR="00F65E0D" w:rsidRPr="00A052F8" w:rsidRDefault="00F65E0D" w:rsidP="008F4050">
      <w:pPr>
        <w:jc w:val="both"/>
        <w:rPr>
          <w:rFonts w:ascii="Arial" w:hAnsi="Arial" w:cs="Arial"/>
          <w:szCs w:val="24"/>
        </w:rPr>
      </w:pPr>
      <w:r w:rsidRPr="00A052F8">
        <w:rPr>
          <w:rFonts w:ascii="Arial" w:hAnsi="Arial" w:cs="Arial"/>
          <w:szCs w:val="24"/>
        </w:rPr>
        <w:t xml:space="preserve">Овај проактивни ангажман омогућава пренос знања која су потребна IТ тимовима да побољшају процес управљања IT проблемима. </w:t>
      </w:r>
      <w:r w:rsidR="006B278F">
        <w:rPr>
          <w:rFonts w:ascii="Arial" w:hAnsi="Arial" w:cs="Arial"/>
          <w:szCs w:val="24"/>
        </w:rPr>
        <w:t xml:space="preserve">Решење </w:t>
      </w:r>
      <w:r w:rsidRPr="00A052F8">
        <w:rPr>
          <w:rFonts w:ascii="Arial" w:hAnsi="Arial" w:cs="Arial"/>
          <w:szCs w:val="24"/>
        </w:rPr>
        <w:t>је дизајнирано да помогне IТ тимовима корисника да:</w:t>
      </w:r>
    </w:p>
    <w:p w:rsidR="00F65E0D" w:rsidRPr="00A052F8" w:rsidRDefault="00F65E0D" w:rsidP="00C46D23">
      <w:pPr>
        <w:numPr>
          <w:ilvl w:val="0"/>
          <w:numId w:val="60"/>
        </w:numPr>
        <w:suppressAutoHyphens w:val="0"/>
        <w:jc w:val="both"/>
        <w:rPr>
          <w:rFonts w:ascii="Arial" w:hAnsi="Arial" w:cs="Arial"/>
          <w:szCs w:val="24"/>
        </w:rPr>
      </w:pPr>
      <w:r w:rsidRPr="00A052F8">
        <w:rPr>
          <w:rFonts w:ascii="Arial" w:hAnsi="Arial" w:cs="Arial"/>
          <w:szCs w:val="24"/>
        </w:rPr>
        <w:t>Активно спрече инциденте и проблеме</w:t>
      </w:r>
    </w:p>
    <w:p w:rsidR="00F65E0D" w:rsidRPr="00A052F8" w:rsidRDefault="00F65E0D" w:rsidP="00C46D23">
      <w:pPr>
        <w:numPr>
          <w:ilvl w:val="0"/>
          <w:numId w:val="60"/>
        </w:numPr>
        <w:suppressAutoHyphens w:val="0"/>
        <w:jc w:val="both"/>
        <w:rPr>
          <w:rFonts w:ascii="Arial" w:hAnsi="Arial" w:cs="Arial"/>
          <w:szCs w:val="24"/>
        </w:rPr>
      </w:pPr>
      <w:r w:rsidRPr="00A052F8">
        <w:rPr>
          <w:rFonts w:ascii="Arial" w:hAnsi="Arial" w:cs="Arial"/>
          <w:szCs w:val="24"/>
        </w:rPr>
        <w:t>Елиминишу понављања инцидената</w:t>
      </w:r>
    </w:p>
    <w:p w:rsidR="00F65E0D" w:rsidRDefault="00F65E0D" w:rsidP="00C46D23">
      <w:pPr>
        <w:numPr>
          <w:ilvl w:val="0"/>
          <w:numId w:val="60"/>
        </w:numPr>
        <w:suppressAutoHyphens w:val="0"/>
        <w:jc w:val="both"/>
        <w:rPr>
          <w:rFonts w:ascii="Arial" w:hAnsi="Arial" w:cs="Arial"/>
          <w:szCs w:val="24"/>
        </w:rPr>
      </w:pPr>
      <w:r w:rsidRPr="00A052F8">
        <w:rPr>
          <w:rFonts w:ascii="Arial" w:hAnsi="Arial" w:cs="Arial"/>
          <w:szCs w:val="24"/>
        </w:rPr>
        <w:t>Разумеју узрок проблема, тако да се могу предузети одговарајуће корективне акције</w:t>
      </w:r>
    </w:p>
    <w:p w:rsidR="006B278F" w:rsidRPr="00A052F8" w:rsidRDefault="006B278F" w:rsidP="006B278F">
      <w:pPr>
        <w:suppressAutoHyphens w:val="0"/>
        <w:ind w:left="1004"/>
        <w:jc w:val="both"/>
        <w:rPr>
          <w:rFonts w:ascii="Arial" w:hAnsi="Arial" w:cs="Arial"/>
          <w:szCs w:val="24"/>
        </w:rPr>
      </w:pPr>
    </w:p>
    <w:p w:rsidR="00F65E0D" w:rsidRPr="00A052F8" w:rsidRDefault="00F65E0D" w:rsidP="008F4050">
      <w:pPr>
        <w:jc w:val="both"/>
        <w:rPr>
          <w:rFonts w:ascii="Arial" w:hAnsi="Arial" w:cs="Arial"/>
          <w:szCs w:val="24"/>
        </w:rPr>
      </w:pPr>
      <w:r w:rsidRPr="00A052F8">
        <w:rPr>
          <w:rFonts w:ascii="Arial" w:hAnsi="Arial" w:cs="Arial"/>
          <w:szCs w:val="24"/>
        </w:rPr>
        <w:t>Кључни кораци укључују:</w:t>
      </w:r>
    </w:p>
    <w:p w:rsidR="00F65E0D" w:rsidRPr="00A052F8" w:rsidRDefault="006B278F" w:rsidP="00C46D23">
      <w:pPr>
        <w:numPr>
          <w:ilvl w:val="0"/>
          <w:numId w:val="61"/>
        </w:numPr>
        <w:suppressAutoHyphens w:val="0"/>
        <w:jc w:val="both"/>
        <w:rPr>
          <w:rFonts w:ascii="Arial" w:hAnsi="Arial" w:cs="Arial"/>
          <w:szCs w:val="24"/>
        </w:rPr>
      </w:pPr>
      <w:r>
        <w:rPr>
          <w:rFonts w:ascii="Arial" w:hAnsi="Arial" w:cs="Arial"/>
          <w:szCs w:val="24"/>
        </w:rPr>
        <w:t>Процену</w:t>
      </w:r>
      <w:r w:rsidR="0028314B">
        <w:rPr>
          <w:rFonts w:ascii="Arial" w:hAnsi="Arial" w:cs="Arial"/>
          <w:szCs w:val="24"/>
          <w:lang w:val="sr-Latn-RS"/>
        </w:rPr>
        <w:t xml:space="preserve"> </w:t>
      </w:r>
      <w:r w:rsidR="00F65E0D" w:rsidRPr="00A052F8">
        <w:rPr>
          <w:rFonts w:ascii="Arial" w:hAnsi="Arial" w:cs="Arial"/>
          <w:szCs w:val="24"/>
        </w:rPr>
        <w:t>тренутног стања</w:t>
      </w:r>
    </w:p>
    <w:p w:rsidR="00F65E0D" w:rsidRPr="00A052F8" w:rsidRDefault="00F65E0D" w:rsidP="00C46D23">
      <w:pPr>
        <w:numPr>
          <w:ilvl w:val="0"/>
          <w:numId w:val="61"/>
        </w:numPr>
        <w:suppressAutoHyphens w:val="0"/>
        <w:jc w:val="both"/>
        <w:rPr>
          <w:rFonts w:ascii="Arial" w:hAnsi="Arial" w:cs="Arial"/>
          <w:szCs w:val="24"/>
        </w:rPr>
      </w:pPr>
      <w:r w:rsidRPr="00A052F8">
        <w:rPr>
          <w:rFonts w:ascii="Arial" w:hAnsi="Arial" w:cs="Arial"/>
          <w:szCs w:val="24"/>
        </w:rPr>
        <w:t>Дефинисање будућег жељеног стања укључујући дефинисање процеса, улога и одговорности ИТ тима.</w:t>
      </w:r>
    </w:p>
    <w:p w:rsidR="00F65E0D" w:rsidRDefault="00F65E0D" w:rsidP="00C46D23">
      <w:pPr>
        <w:numPr>
          <w:ilvl w:val="0"/>
          <w:numId w:val="61"/>
        </w:numPr>
        <w:suppressAutoHyphens w:val="0"/>
        <w:jc w:val="both"/>
        <w:rPr>
          <w:rFonts w:ascii="Arial" w:hAnsi="Arial" w:cs="Arial"/>
          <w:szCs w:val="24"/>
        </w:rPr>
      </w:pPr>
      <w:r w:rsidRPr="00A052F8">
        <w:rPr>
          <w:rFonts w:ascii="Arial" w:hAnsi="Arial" w:cs="Arial"/>
          <w:szCs w:val="24"/>
        </w:rPr>
        <w:t>Едукацију и смернице препоручених процеса</w:t>
      </w:r>
    </w:p>
    <w:p w:rsidR="006B278F" w:rsidRPr="00A052F8" w:rsidRDefault="006B278F" w:rsidP="006B278F">
      <w:pPr>
        <w:suppressAutoHyphens w:val="0"/>
        <w:ind w:left="1004"/>
        <w:jc w:val="both"/>
        <w:rPr>
          <w:rFonts w:ascii="Arial" w:hAnsi="Arial" w:cs="Arial"/>
          <w:szCs w:val="24"/>
        </w:rPr>
      </w:pPr>
    </w:p>
    <w:p w:rsidR="00F65E0D" w:rsidRDefault="00F65E0D" w:rsidP="008F4050">
      <w:pPr>
        <w:jc w:val="both"/>
        <w:rPr>
          <w:rFonts w:ascii="Arial" w:hAnsi="Arial" w:cs="Arial"/>
          <w:szCs w:val="24"/>
        </w:rPr>
      </w:pPr>
      <w:r w:rsidRPr="00A052F8">
        <w:rPr>
          <w:rFonts w:ascii="Arial" w:hAnsi="Arial" w:cs="Arial"/>
          <w:szCs w:val="24"/>
        </w:rPr>
        <w:t xml:space="preserve">Ангажман се завршава свеобухватним извештајем у којем се наводе кључне препоруке откривене током ангажмана. Израда препорученог акционог плана и непосредни наредни кораци за побољшање процеса управљања проблем менаџментом. </w:t>
      </w:r>
    </w:p>
    <w:p w:rsidR="00741A8A" w:rsidRDefault="00741A8A" w:rsidP="008F4050">
      <w:pPr>
        <w:jc w:val="both"/>
        <w:rPr>
          <w:rFonts w:ascii="Arial" w:hAnsi="Arial" w:cs="Arial"/>
          <w:szCs w:val="24"/>
        </w:rPr>
      </w:pPr>
    </w:p>
    <w:p w:rsidR="00105C69" w:rsidRPr="00594739" w:rsidRDefault="00105C69" w:rsidP="00C46D23">
      <w:pPr>
        <w:pStyle w:val="ListParagraph"/>
        <w:numPr>
          <w:ilvl w:val="0"/>
          <w:numId w:val="57"/>
        </w:numPr>
        <w:spacing w:after="60"/>
        <w:jc w:val="both"/>
        <w:rPr>
          <w:rFonts w:ascii="Arial" w:hAnsi="Arial" w:cs="Arial"/>
          <w:b/>
          <w:szCs w:val="24"/>
        </w:rPr>
      </w:pPr>
      <w:r w:rsidRPr="00594739">
        <w:rPr>
          <w:rFonts w:ascii="Arial" w:hAnsi="Arial" w:cs="Arial"/>
          <w:b/>
          <w:szCs w:val="24"/>
        </w:rPr>
        <w:t>POP - Change and Configuration Management</w:t>
      </w:r>
    </w:p>
    <w:p w:rsidR="00105C69" w:rsidRPr="00105C69" w:rsidRDefault="00105C69" w:rsidP="008F4050">
      <w:pPr>
        <w:jc w:val="both"/>
        <w:rPr>
          <w:rFonts w:ascii="Arial" w:hAnsi="Arial" w:cs="Arial"/>
          <w:szCs w:val="24"/>
        </w:rPr>
      </w:pPr>
      <w:r>
        <w:rPr>
          <w:rFonts w:ascii="Arial" w:hAnsi="Arial" w:cs="Arial"/>
          <w:szCs w:val="24"/>
        </w:rPr>
        <w:t xml:space="preserve">Проактивни ангажман који </w:t>
      </w:r>
      <w:r w:rsidRPr="00105C69">
        <w:rPr>
          <w:rFonts w:ascii="Arial" w:hAnsi="Arial" w:cs="Arial"/>
          <w:szCs w:val="24"/>
        </w:rPr>
        <w:t>је диза</w:t>
      </w:r>
      <w:r>
        <w:rPr>
          <w:rFonts w:ascii="Arial" w:hAnsi="Arial" w:cs="Arial"/>
          <w:szCs w:val="24"/>
        </w:rPr>
        <w:t>јниран да помогне ИТ одељу и пословним</w:t>
      </w:r>
      <w:r w:rsidRPr="00105C69">
        <w:rPr>
          <w:rFonts w:ascii="Arial" w:hAnsi="Arial" w:cs="Arial"/>
          <w:szCs w:val="24"/>
        </w:rPr>
        <w:t xml:space="preserve"> јединица</w:t>
      </w:r>
      <w:r>
        <w:rPr>
          <w:rFonts w:ascii="Arial" w:hAnsi="Arial" w:cs="Arial"/>
          <w:szCs w:val="24"/>
        </w:rPr>
        <w:t>ма</w:t>
      </w:r>
      <w:r w:rsidRPr="00105C69">
        <w:rPr>
          <w:rFonts w:ascii="Arial" w:hAnsi="Arial" w:cs="Arial"/>
          <w:szCs w:val="24"/>
        </w:rPr>
        <w:t xml:space="preserve"> </w:t>
      </w:r>
      <w:r>
        <w:rPr>
          <w:rFonts w:ascii="Arial" w:hAnsi="Arial" w:cs="Arial"/>
          <w:szCs w:val="24"/>
        </w:rPr>
        <w:t>да ефикасније</w:t>
      </w:r>
      <w:r w:rsidRPr="00105C69">
        <w:rPr>
          <w:rFonts w:ascii="Arial" w:hAnsi="Arial" w:cs="Arial"/>
          <w:szCs w:val="24"/>
        </w:rPr>
        <w:t xml:space="preserve"> упр</w:t>
      </w:r>
      <w:r>
        <w:rPr>
          <w:rFonts w:ascii="Arial" w:hAnsi="Arial" w:cs="Arial"/>
          <w:szCs w:val="24"/>
        </w:rPr>
        <w:t>ављају променама и конфигурацијом процеса унутар своје организације</w:t>
      </w:r>
      <w:r w:rsidRPr="00105C69">
        <w:rPr>
          <w:rFonts w:ascii="Arial" w:hAnsi="Arial" w:cs="Arial"/>
          <w:szCs w:val="24"/>
        </w:rPr>
        <w:t xml:space="preserve">. </w:t>
      </w:r>
      <w:r>
        <w:rPr>
          <w:rFonts w:ascii="Arial" w:hAnsi="Arial" w:cs="Arial"/>
          <w:szCs w:val="24"/>
        </w:rPr>
        <w:t>П</w:t>
      </w:r>
      <w:r w:rsidRPr="00105C69">
        <w:rPr>
          <w:rFonts w:ascii="Arial" w:hAnsi="Arial" w:cs="Arial"/>
          <w:szCs w:val="24"/>
        </w:rPr>
        <w:t>омаже корисницима да осигура</w:t>
      </w:r>
      <w:r w:rsidR="00E229BB">
        <w:rPr>
          <w:rFonts w:ascii="Arial" w:hAnsi="Arial" w:cs="Arial"/>
          <w:szCs w:val="24"/>
        </w:rPr>
        <w:t>jу</w:t>
      </w:r>
      <w:r w:rsidRPr="00105C69">
        <w:rPr>
          <w:rFonts w:ascii="Arial" w:hAnsi="Arial" w:cs="Arial"/>
          <w:szCs w:val="24"/>
        </w:rPr>
        <w:t xml:space="preserve"> да с</w:t>
      </w:r>
      <w:r w:rsidR="008E4D13">
        <w:rPr>
          <w:rFonts w:ascii="Arial" w:hAnsi="Arial" w:cs="Arial"/>
          <w:szCs w:val="24"/>
        </w:rPr>
        <w:t>у</w:t>
      </w:r>
      <w:r w:rsidRPr="00105C69">
        <w:rPr>
          <w:rFonts w:ascii="Arial" w:hAnsi="Arial" w:cs="Arial"/>
          <w:szCs w:val="24"/>
        </w:rPr>
        <w:t xml:space="preserve"> све промене конфигурације</w:t>
      </w:r>
      <w:r>
        <w:rPr>
          <w:rFonts w:ascii="Arial" w:hAnsi="Arial" w:cs="Arial"/>
          <w:szCs w:val="24"/>
        </w:rPr>
        <w:t xml:space="preserve"> заказане, </w:t>
      </w:r>
      <w:r w:rsidRPr="00105C69">
        <w:rPr>
          <w:rFonts w:ascii="Arial" w:hAnsi="Arial" w:cs="Arial"/>
          <w:szCs w:val="24"/>
        </w:rPr>
        <w:t>одобрен</w:t>
      </w:r>
      <w:r>
        <w:rPr>
          <w:rFonts w:ascii="Arial" w:hAnsi="Arial" w:cs="Arial"/>
          <w:szCs w:val="24"/>
        </w:rPr>
        <w:t>е и документоване</w:t>
      </w:r>
      <w:r w:rsidRPr="00105C69">
        <w:rPr>
          <w:rFonts w:ascii="Arial" w:hAnsi="Arial" w:cs="Arial"/>
          <w:szCs w:val="24"/>
        </w:rPr>
        <w:t>.</w:t>
      </w:r>
    </w:p>
    <w:p w:rsidR="00105C69" w:rsidRPr="00105C69" w:rsidRDefault="00105C69" w:rsidP="008F4050">
      <w:pPr>
        <w:jc w:val="both"/>
        <w:rPr>
          <w:rFonts w:ascii="Arial" w:hAnsi="Arial" w:cs="Arial"/>
          <w:b/>
          <w:szCs w:val="24"/>
        </w:rPr>
      </w:pPr>
    </w:p>
    <w:p w:rsidR="00105C69" w:rsidRPr="00594739" w:rsidRDefault="00105C69" w:rsidP="00C46D23">
      <w:pPr>
        <w:pStyle w:val="ListParagraph"/>
        <w:numPr>
          <w:ilvl w:val="0"/>
          <w:numId w:val="57"/>
        </w:numPr>
        <w:spacing w:after="60"/>
        <w:jc w:val="both"/>
        <w:rPr>
          <w:rFonts w:ascii="Arial" w:hAnsi="Arial" w:cs="Arial"/>
          <w:b/>
          <w:szCs w:val="24"/>
        </w:rPr>
      </w:pPr>
      <w:r w:rsidRPr="00594739">
        <w:rPr>
          <w:rFonts w:ascii="Arial" w:hAnsi="Arial" w:cs="Arial"/>
          <w:b/>
          <w:szCs w:val="24"/>
        </w:rPr>
        <w:t>POP - Capacity Management</w:t>
      </w:r>
    </w:p>
    <w:p w:rsidR="00105C69" w:rsidRPr="005D7187" w:rsidRDefault="005D7187" w:rsidP="00105C69">
      <w:pPr>
        <w:jc w:val="both"/>
        <w:rPr>
          <w:rFonts w:ascii="Arial" w:hAnsi="Arial" w:cs="Arial"/>
          <w:szCs w:val="24"/>
        </w:rPr>
      </w:pPr>
      <w:r>
        <w:rPr>
          <w:rFonts w:ascii="Arial" w:hAnsi="Arial" w:cs="Arial"/>
          <w:szCs w:val="24"/>
        </w:rPr>
        <w:t>Проактивни п</w:t>
      </w:r>
      <w:r w:rsidRPr="005D7187">
        <w:rPr>
          <w:rFonts w:ascii="Arial" w:hAnsi="Arial" w:cs="Arial"/>
          <w:szCs w:val="24"/>
        </w:rPr>
        <w:t>рограм за упра</w:t>
      </w:r>
      <w:r>
        <w:rPr>
          <w:rFonts w:ascii="Arial" w:hAnsi="Arial" w:cs="Arial"/>
          <w:szCs w:val="24"/>
        </w:rPr>
        <w:t>вљање капацитетима</w:t>
      </w:r>
      <w:r w:rsidR="006B278F">
        <w:rPr>
          <w:rFonts w:ascii="Arial" w:hAnsi="Arial" w:cs="Arial"/>
          <w:szCs w:val="24"/>
        </w:rPr>
        <w:t xml:space="preserve"> </w:t>
      </w:r>
      <w:r w:rsidRPr="005D7187">
        <w:rPr>
          <w:rFonts w:ascii="Arial" w:hAnsi="Arial" w:cs="Arial"/>
          <w:szCs w:val="24"/>
        </w:rPr>
        <w:t xml:space="preserve">дизајниран </w:t>
      </w:r>
      <w:r w:rsidR="006B278F">
        <w:rPr>
          <w:rFonts w:ascii="Arial" w:hAnsi="Arial" w:cs="Arial"/>
          <w:szCs w:val="24"/>
        </w:rPr>
        <w:t xml:space="preserve">је </w:t>
      </w:r>
      <w:r w:rsidRPr="005D7187">
        <w:rPr>
          <w:rFonts w:ascii="Arial" w:hAnsi="Arial" w:cs="Arial"/>
          <w:szCs w:val="24"/>
        </w:rPr>
        <w:t xml:space="preserve">како би се </w:t>
      </w:r>
      <w:r>
        <w:rPr>
          <w:rFonts w:ascii="Arial" w:hAnsi="Arial" w:cs="Arial"/>
          <w:szCs w:val="24"/>
        </w:rPr>
        <w:t xml:space="preserve">обезбедили неопходни </w:t>
      </w:r>
      <w:r w:rsidRPr="005D7187">
        <w:rPr>
          <w:rFonts w:ascii="Arial" w:hAnsi="Arial" w:cs="Arial"/>
          <w:szCs w:val="24"/>
        </w:rPr>
        <w:t>ИТ капацитет</w:t>
      </w:r>
      <w:r>
        <w:rPr>
          <w:rFonts w:ascii="Arial" w:hAnsi="Arial" w:cs="Arial"/>
          <w:szCs w:val="24"/>
        </w:rPr>
        <w:t>и који</w:t>
      </w:r>
      <w:r w:rsidRPr="005D7187">
        <w:rPr>
          <w:rFonts w:ascii="Arial" w:hAnsi="Arial" w:cs="Arial"/>
          <w:szCs w:val="24"/>
        </w:rPr>
        <w:t xml:space="preserve"> задовољава</w:t>
      </w:r>
      <w:r>
        <w:rPr>
          <w:rFonts w:ascii="Arial" w:hAnsi="Arial" w:cs="Arial"/>
          <w:szCs w:val="24"/>
        </w:rPr>
        <w:t>ју</w:t>
      </w:r>
      <w:r w:rsidRPr="005D7187">
        <w:rPr>
          <w:rFonts w:ascii="Arial" w:hAnsi="Arial" w:cs="Arial"/>
          <w:szCs w:val="24"/>
        </w:rPr>
        <w:t xml:space="preserve"> са</w:t>
      </w:r>
      <w:r w:rsidR="00B3512A">
        <w:rPr>
          <w:rFonts w:ascii="Arial" w:hAnsi="Arial" w:cs="Arial"/>
          <w:szCs w:val="24"/>
        </w:rPr>
        <w:t>дашње и будуће пословне захтеве, а</w:t>
      </w:r>
      <w:r>
        <w:rPr>
          <w:rFonts w:ascii="Arial" w:hAnsi="Arial" w:cs="Arial"/>
          <w:szCs w:val="24"/>
        </w:rPr>
        <w:t xml:space="preserve"> истовремено буду </w:t>
      </w:r>
      <w:r w:rsidRPr="005D7187">
        <w:rPr>
          <w:rFonts w:ascii="Arial" w:hAnsi="Arial" w:cs="Arial"/>
          <w:szCs w:val="24"/>
        </w:rPr>
        <w:t>исплатив</w:t>
      </w:r>
      <w:r>
        <w:rPr>
          <w:rFonts w:ascii="Arial" w:hAnsi="Arial" w:cs="Arial"/>
          <w:szCs w:val="24"/>
        </w:rPr>
        <w:t>и</w:t>
      </w:r>
      <w:r w:rsidRPr="005D7187">
        <w:rPr>
          <w:rFonts w:ascii="Arial" w:hAnsi="Arial" w:cs="Arial"/>
          <w:szCs w:val="24"/>
        </w:rPr>
        <w:t xml:space="preserve">. Како </w:t>
      </w:r>
      <w:r>
        <w:rPr>
          <w:rFonts w:ascii="Arial" w:hAnsi="Arial" w:cs="Arial"/>
          <w:szCs w:val="24"/>
        </w:rPr>
        <w:t xml:space="preserve">се </w:t>
      </w:r>
      <w:r w:rsidRPr="005D7187">
        <w:rPr>
          <w:rFonts w:ascii="Arial" w:hAnsi="Arial" w:cs="Arial"/>
          <w:szCs w:val="24"/>
        </w:rPr>
        <w:t xml:space="preserve">потреба и функционалности </w:t>
      </w:r>
      <w:r w:rsidR="008D25DF">
        <w:rPr>
          <w:rFonts w:ascii="Arial" w:hAnsi="Arial" w:cs="Arial"/>
          <w:szCs w:val="24"/>
        </w:rPr>
        <w:t xml:space="preserve">ИТ окружења </w:t>
      </w:r>
      <w:r>
        <w:rPr>
          <w:rFonts w:ascii="Arial" w:hAnsi="Arial" w:cs="Arial"/>
          <w:szCs w:val="24"/>
        </w:rPr>
        <w:t xml:space="preserve">коснтантно </w:t>
      </w:r>
      <w:r w:rsidRPr="005D7187">
        <w:rPr>
          <w:rFonts w:ascii="Arial" w:hAnsi="Arial" w:cs="Arial"/>
          <w:szCs w:val="24"/>
        </w:rPr>
        <w:t>развија</w:t>
      </w:r>
      <w:r>
        <w:rPr>
          <w:rFonts w:ascii="Arial" w:hAnsi="Arial" w:cs="Arial"/>
          <w:szCs w:val="24"/>
        </w:rPr>
        <w:t>ју</w:t>
      </w:r>
      <w:r w:rsidR="00B3512A">
        <w:rPr>
          <w:rFonts w:ascii="Arial" w:hAnsi="Arial" w:cs="Arial"/>
          <w:szCs w:val="24"/>
        </w:rPr>
        <w:t>, потребно је што бољ</w:t>
      </w:r>
      <w:r>
        <w:rPr>
          <w:rFonts w:ascii="Arial" w:hAnsi="Arial" w:cs="Arial"/>
          <w:szCs w:val="24"/>
        </w:rPr>
        <w:t>е разумети</w:t>
      </w:r>
      <w:r w:rsidR="004D0111">
        <w:rPr>
          <w:rFonts w:ascii="Arial" w:hAnsi="Arial" w:cs="Arial"/>
          <w:szCs w:val="24"/>
        </w:rPr>
        <w:t xml:space="preserve"> тренутне</w:t>
      </w:r>
      <w:r w:rsidRPr="005D7187">
        <w:rPr>
          <w:rFonts w:ascii="Arial" w:hAnsi="Arial" w:cs="Arial"/>
          <w:szCs w:val="24"/>
        </w:rPr>
        <w:t xml:space="preserve"> </w:t>
      </w:r>
      <w:r w:rsidR="00B3512A">
        <w:rPr>
          <w:rFonts w:ascii="Arial" w:hAnsi="Arial" w:cs="Arial"/>
          <w:szCs w:val="24"/>
        </w:rPr>
        <w:t>захтев</w:t>
      </w:r>
      <w:r>
        <w:rPr>
          <w:rFonts w:ascii="Arial" w:hAnsi="Arial" w:cs="Arial"/>
          <w:szCs w:val="24"/>
        </w:rPr>
        <w:t xml:space="preserve">е </w:t>
      </w:r>
      <w:r w:rsidR="004D0111">
        <w:rPr>
          <w:rFonts w:ascii="Arial" w:hAnsi="Arial" w:cs="Arial"/>
          <w:szCs w:val="24"/>
        </w:rPr>
        <w:t xml:space="preserve">али и </w:t>
      </w:r>
      <w:r>
        <w:rPr>
          <w:rFonts w:ascii="Arial" w:hAnsi="Arial" w:cs="Arial"/>
          <w:szCs w:val="24"/>
        </w:rPr>
        <w:t>како ће се мењати током времена</w:t>
      </w:r>
      <w:r w:rsidR="004D0111">
        <w:rPr>
          <w:rFonts w:ascii="Arial" w:hAnsi="Arial" w:cs="Arial"/>
          <w:szCs w:val="24"/>
        </w:rPr>
        <w:t>. О</w:t>
      </w:r>
      <w:r w:rsidRPr="005D7187">
        <w:rPr>
          <w:rFonts w:ascii="Arial" w:hAnsi="Arial" w:cs="Arial"/>
          <w:szCs w:val="24"/>
        </w:rPr>
        <w:t>вај приступ п</w:t>
      </w:r>
      <w:r>
        <w:rPr>
          <w:rFonts w:ascii="Arial" w:hAnsi="Arial" w:cs="Arial"/>
          <w:szCs w:val="24"/>
        </w:rPr>
        <w:t>омаже у планирању</w:t>
      </w:r>
      <w:r w:rsidRPr="005D7187">
        <w:rPr>
          <w:rFonts w:ascii="Arial" w:hAnsi="Arial" w:cs="Arial"/>
          <w:szCs w:val="24"/>
        </w:rPr>
        <w:t xml:space="preserve"> ИТ раст</w:t>
      </w:r>
      <w:r>
        <w:rPr>
          <w:rFonts w:ascii="Arial" w:hAnsi="Arial" w:cs="Arial"/>
          <w:szCs w:val="24"/>
        </w:rPr>
        <w:t>а</w:t>
      </w:r>
      <w:r w:rsidRPr="005D7187">
        <w:rPr>
          <w:rFonts w:ascii="Arial" w:hAnsi="Arial" w:cs="Arial"/>
          <w:szCs w:val="24"/>
        </w:rPr>
        <w:t xml:space="preserve"> сервис</w:t>
      </w:r>
      <w:r>
        <w:rPr>
          <w:rFonts w:ascii="Arial" w:hAnsi="Arial" w:cs="Arial"/>
          <w:szCs w:val="24"/>
        </w:rPr>
        <w:t>а, а сам рад постаје лакши</w:t>
      </w:r>
      <w:r w:rsidR="004D0111">
        <w:rPr>
          <w:rFonts w:ascii="Arial" w:hAnsi="Arial" w:cs="Arial"/>
          <w:szCs w:val="24"/>
        </w:rPr>
        <w:t xml:space="preserve"> и мање реактивни. </w:t>
      </w:r>
      <w:r w:rsidRPr="005D7187">
        <w:rPr>
          <w:rFonts w:ascii="Arial" w:hAnsi="Arial" w:cs="Arial"/>
          <w:szCs w:val="24"/>
        </w:rPr>
        <w:t xml:space="preserve">Кроз активне радне сесије са клијентом </w:t>
      </w:r>
      <w:r>
        <w:rPr>
          <w:rFonts w:ascii="Arial" w:hAnsi="Arial" w:cs="Arial"/>
          <w:szCs w:val="24"/>
          <w:lang w:val="en-US"/>
        </w:rPr>
        <w:t>Microsoft</w:t>
      </w:r>
      <w:r w:rsidRPr="00AF2B98">
        <w:rPr>
          <w:rFonts w:ascii="Arial" w:hAnsi="Arial" w:cs="Arial"/>
          <w:szCs w:val="24"/>
        </w:rPr>
        <w:t xml:space="preserve"> </w:t>
      </w:r>
      <w:r w:rsidRPr="005D7187">
        <w:rPr>
          <w:rFonts w:ascii="Arial" w:hAnsi="Arial" w:cs="Arial"/>
          <w:szCs w:val="24"/>
        </w:rPr>
        <w:t>ће помоћи кор</w:t>
      </w:r>
      <w:r w:rsidR="004D0111">
        <w:rPr>
          <w:rFonts w:ascii="Arial" w:hAnsi="Arial" w:cs="Arial"/>
          <w:szCs w:val="24"/>
        </w:rPr>
        <w:t>исницима у разумевању капацитета потребног да подржи технологију или услуге, као и да</w:t>
      </w:r>
      <w:r w:rsidRPr="005D7187">
        <w:rPr>
          <w:rFonts w:ascii="Arial" w:hAnsi="Arial" w:cs="Arial"/>
          <w:szCs w:val="24"/>
        </w:rPr>
        <w:t xml:space="preserve"> разумеју процес и политику која је неопходна за одржавање</w:t>
      </w:r>
      <w:r w:rsidRPr="00AF2B98">
        <w:rPr>
          <w:rFonts w:ascii="Arial" w:hAnsi="Arial" w:cs="Arial"/>
          <w:szCs w:val="24"/>
        </w:rPr>
        <w:t>.</w:t>
      </w:r>
      <w:r>
        <w:rPr>
          <w:rFonts w:ascii="Arial" w:hAnsi="Arial" w:cs="Arial"/>
          <w:szCs w:val="24"/>
        </w:rPr>
        <w:t xml:space="preserve"> Ф</w:t>
      </w:r>
      <w:r w:rsidRPr="005D7187">
        <w:rPr>
          <w:rFonts w:ascii="Arial" w:hAnsi="Arial" w:cs="Arial"/>
          <w:szCs w:val="24"/>
        </w:rPr>
        <w:t xml:space="preserve">окусиран приступ </w:t>
      </w:r>
      <w:r>
        <w:rPr>
          <w:rFonts w:ascii="Arial" w:hAnsi="Arial" w:cs="Arial"/>
          <w:szCs w:val="24"/>
        </w:rPr>
        <w:t>управљању капацитета кроз разво</w:t>
      </w:r>
      <w:r>
        <w:rPr>
          <w:rFonts w:ascii="Arial" w:hAnsi="Arial" w:cs="Arial"/>
          <w:szCs w:val="24"/>
          <w:lang w:val="en-US"/>
        </w:rPr>
        <w:t>j</w:t>
      </w:r>
      <w:r w:rsidRPr="00AF2B98">
        <w:rPr>
          <w:rFonts w:ascii="Arial" w:hAnsi="Arial" w:cs="Arial"/>
          <w:szCs w:val="24"/>
        </w:rPr>
        <w:t xml:space="preserve"> </w:t>
      </w:r>
      <w:r>
        <w:rPr>
          <w:rFonts w:ascii="Arial" w:hAnsi="Arial" w:cs="Arial"/>
          <w:szCs w:val="24"/>
        </w:rPr>
        <w:t>плана капацитета и</w:t>
      </w:r>
      <w:r w:rsidRPr="005D7187">
        <w:rPr>
          <w:rFonts w:ascii="Arial" w:hAnsi="Arial" w:cs="Arial"/>
          <w:szCs w:val="24"/>
        </w:rPr>
        <w:t xml:space="preserve"> проактивно управљање процесом капацитет</w:t>
      </w:r>
      <w:r w:rsidR="003B7D15">
        <w:rPr>
          <w:rFonts w:ascii="Arial" w:hAnsi="Arial" w:cs="Arial"/>
          <w:szCs w:val="24"/>
        </w:rPr>
        <w:t>а</w:t>
      </w:r>
      <w:r w:rsidRPr="005D7187">
        <w:rPr>
          <w:rFonts w:ascii="Arial" w:hAnsi="Arial" w:cs="Arial"/>
          <w:szCs w:val="24"/>
        </w:rPr>
        <w:t xml:space="preserve">. </w:t>
      </w:r>
    </w:p>
    <w:p w:rsidR="00105C69" w:rsidRPr="00105C69" w:rsidRDefault="00105C69" w:rsidP="00105C69">
      <w:pPr>
        <w:jc w:val="both"/>
        <w:rPr>
          <w:rFonts w:ascii="Arial" w:hAnsi="Arial" w:cs="Arial"/>
          <w:b/>
          <w:szCs w:val="24"/>
        </w:rPr>
      </w:pPr>
    </w:p>
    <w:p w:rsidR="00F65E0D" w:rsidRPr="00594739" w:rsidRDefault="00105C69" w:rsidP="00C46D23">
      <w:pPr>
        <w:pStyle w:val="ListParagraph"/>
        <w:numPr>
          <w:ilvl w:val="0"/>
          <w:numId w:val="57"/>
        </w:numPr>
        <w:spacing w:after="60"/>
        <w:jc w:val="both"/>
        <w:rPr>
          <w:rFonts w:ascii="Arial" w:hAnsi="Arial" w:cs="Arial"/>
          <w:b/>
          <w:szCs w:val="24"/>
        </w:rPr>
      </w:pPr>
      <w:r w:rsidRPr="00594739">
        <w:rPr>
          <w:rFonts w:ascii="Arial" w:hAnsi="Arial" w:cs="Arial"/>
          <w:b/>
          <w:szCs w:val="24"/>
        </w:rPr>
        <w:t>POP - Software Update Management (POPSUM)</w:t>
      </w:r>
    </w:p>
    <w:p w:rsidR="006948F7" w:rsidRPr="006948F7" w:rsidRDefault="006948F7" w:rsidP="008F4050">
      <w:pPr>
        <w:jc w:val="both"/>
        <w:rPr>
          <w:rFonts w:ascii="Arial" w:hAnsi="Arial" w:cs="Arial"/>
          <w:szCs w:val="24"/>
        </w:rPr>
      </w:pPr>
      <w:r>
        <w:rPr>
          <w:rFonts w:ascii="Arial" w:hAnsi="Arial" w:cs="Arial"/>
          <w:szCs w:val="24"/>
        </w:rPr>
        <w:t>Овај проактивни ангажман ће помоћи планско а</w:t>
      </w:r>
      <w:r w:rsidRPr="006948F7">
        <w:rPr>
          <w:rFonts w:ascii="Arial" w:hAnsi="Arial" w:cs="Arial"/>
          <w:szCs w:val="24"/>
        </w:rPr>
        <w:t xml:space="preserve">журирање софтвера </w:t>
      </w:r>
      <w:r>
        <w:rPr>
          <w:rFonts w:ascii="Arial" w:hAnsi="Arial" w:cs="Arial"/>
          <w:szCs w:val="24"/>
        </w:rPr>
        <w:t>унутар организације.</w:t>
      </w:r>
      <w:r w:rsidRPr="006948F7">
        <w:rPr>
          <w:rFonts w:ascii="Arial" w:hAnsi="Arial" w:cs="Arial"/>
          <w:szCs w:val="24"/>
        </w:rPr>
        <w:t xml:space="preserve"> </w:t>
      </w:r>
      <w:r>
        <w:rPr>
          <w:rFonts w:ascii="Arial" w:hAnsi="Arial" w:cs="Arial"/>
          <w:szCs w:val="24"/>
        </w:rPr>
        <w:t xml:space="preserve">Радионица </w:t>
      </w:r>
      <w:r w:rsidRPr="006948F7">
        <w:rPr>
          <w:rFonts w:ascii="Arial" w:hAnsi="Arial" w:cs="Arial"/>
          <w:szCs w:val="24"/>
        </w:rPr>
        <w:t xml:space="preserve"> је дизајниран</w:t>
      </w:r>
      <w:r>
        <w:rPr>
          <w:rFonts w:ascii="Arial" w:hAnsi="Arial" w:cs="Arial"/>
          <w:szCs w:val="24"/>
        </w:rPr>
        <w:t>а</w:t>
      </w:r>
      <w:r w:rsidRPr="006948F7">
        <w:rPr>
          <w:rFonts w:ascii="Arial" w:hAnsi="Arial" w:cs="Arial"/>
          <w:szCs w:val="24"/>
        </w:rPr>
        <w:t xml:space="preserve"> да помогне ИТ</w:t>
      </w:r>
      <w:r>
        <w:rPr>
          <w:rFonts w:ascii="Arial" w:hAnsi="Arial" w:cs="Arial"/>
          <w:szCs w:val="24"/>
        </w:rPr>
        <w:t xml:space="preserve"> одељ</w:t>
      </w:r>
      <w:r w:rsidR="004D754A">
        <w:rPr>
          <w:rFonts w:ascii="Arial" w:hAnsi="Arial" w:cs="Arial"/>
          <w:szCs w:val="24"/>
          <w:lang w:val="en-US"/>
        </w:rPr>
        <w:t>e</w:t>
      </w:r>
      <w:r>
        <w:rPr>
          <w:rFonts w:ascii="Arial" w:hAnsi="Arial" w:cs="Arial"/>
          <w:szCs w:val="24"/>
        </w:rPr>
        <w:t>њу и пословним</w:t>
      </w:r>
      <w:r w:rsidRPr="006948F7">
        <w:rPr>
          <w:rFonts w:ascii="Arial" w:hAnsi="Arial" w:cs="Arial"/>
          <w:szCs w:val="24"/>
        </w:rPr>
        <w:t xml:space="preserve"> јединица</w:t>
      </w:r>
      <w:r>
        <w:rPr>
          <w:rFonts w:ascii="Arial" w:hAnsi="Arial" w:cs="Arial"/>
          <w:szCs w:val="24"/>
        </w:rPr>
        <w:t>ма</w:t>
      </w:r>
      <w:r w:rsidRPr="006948F7">
        <w:rPr>
          <w:rFonts w:ascii="Arial" w:hAnsi="Arial" w:cs="Arial"/>
          <w:szCs w:val="24"/>
        </w:rPr>
        <w:t xml:space="preserve"> </w:t>
      </w:r>
      <w:r w:rsidR="004D754A">
        <w:rPr>
          <w:rFonts w:ascii="Arial" w:hAnsi="Arial" w:cs="Arial"/>
          <w:szCs w:val="24"/>
        </w:rPr>
        <w:t xml:space="preserve">управљањем </w:t>
      </w:r>
      <w:r w:rsidR="004D754A" w:rsidRPr="00AF2B98">
        <w:rPr>
          <w:rFonts w:ascii="Arial" w:hAnsi="Arial" w:cs="Arial"/>
          <w:szCs w:val="24"/>
        </w:rPr>
        <w:t>“</w:t>
      </w:r>
      <w:r w:rsidR="004D754A">
        <w:rPr>
          <w:rFonts w:ascii="Arial" w:hAnsi="Arial" w:cs="Arial"/>
          <w:szCs w:val="24"/>
          <w:lang w:val="en-US"/>
        </w:rPr>
        <w:t>Software</w:t>
      </w:r>
      <w:r w:rsidR="004D754A" w:rsidRPr="00AF2B98">
        <w:rPr>
          <w:rFonts w:ascii="Arial" w:hAnsi="Arial" w:cs="Arial"/>
          <w:szCs w:val="24"/>
        </w:rPr>
        <w:t xml:space="preserve"> </w:t>
      </w:r>
      <w:r w:rsidR="004D754A">
        <w:rPr>
          <w:rFonts w:ascii="Arial" w:hAnsi="Arial" w:cs="Arial"/>
          <w:szCs w:val="24"/>
          <w:lang w:val="en-US"/>
        </w:rPr>
        <w:t>Update</w:t>
      </w:r>
      <w:r w:rsidR="004D754A" w:rsidRPr="00AF2B98">
        <w:rPr>
          <w:rFonts w:ascii="Arial" w:hAnsi="Arial" w:cs="Arial"/>
          <w:szCs w:val="24"/>
        </w:rPr>
        <w:t xml:space="preserve">” </w:t>
      </w:r>
      <w:r w:rsidR="004D754A">
        <w:rPr>
          <w:rFonts w:ascii="Arial" w:hAnsi="Arial" w:cs="Arial"/>
          <w:szCs w:val="24"/>
        </w:rPr>
        <w:t>процесом</w:t>
      </w:r>
      <w:r w:rsidR="00227009">
        <w:rPr>
          <w:rFonts w:ascii="Arial" w:hAnsi="Arial" w:cs="Arial"/>
          <w:szCs w:val="24"/>
        </w:rPr>
        <w:t xml:space="preserve"> унутар своје организације. П</w:t>
      </w:r>
      <w:r w:rsidRPr="006948F7">
        <w:rPr>
          <w:rFonts w:ascii="Arial" w:hAnsi="Arial" w:cs="Arial"/>
          <w:szCs w:val="24"/>
        </w:rPr>
        <w:t>омаже корисницима да осигура</w:t>
      </w:r>
      <w:r w:rsidR="004D754A">
        <w:rPr>
          <w:rFonts w:ascii="Arial" w:hAnsi="Arial" w:cs="Arial"/>
          <w:szCs w:val="24"/>
        </w:rPr>
        <w:t>ју</w:t>
      </w:r>
      <w:r w:rsidRPr="006948F7">
        <w:rPr>
          <w:rFonts w:ascii="Arial" w:hAnsi="Arial" w:cs="Arial"/>
          <w:szCs w:val="24"/>
        </w:rPr>
        <w:t xml:space="preserve"> да су сви сервери</w:t>
      </w:r>
      <w:r w:rsidR="004D754A">
        <w:rPr>
          <w:rFonts w:ascii="Arial" w:hAnsi="Arial" w:cs="Arial"/>
          <w:szCs w:val="24"/>
        </w:rPr>
        <w:t xml:space="preserve"> и радне станице</w:t>
      </w:r>
      <w:r w:rsidRPr="006948F7">
        <w:rPr>
          <w:rFonts w:ascii="Arial" w:hAnsi="Arial" w:cs="Arial"/>
          <w:szCs w:val="24"/>
        </w:rPr>
        <w:t xml:space="preserve"> доследно </w:t>
      </w:r>
      <w:r w:rsidR="004D754A">
        <w:rPr>
          <w:rFonts w:ascii="Arial" w:hAnsi="Arial" w:cs="Arial"/>
          <w:szCs w:val="24"/>
        </w:rPr>
        <w:t>ажуриране, заштићене кроз циклусе</w:t>
      </w:r>
      <w:r w:rsidRPr="006948F7">
        <w:rPr>
          <w:rFonts w:ascii="Arial" w:hAnsi="Arial" w:cs="Arial"/>
          <w:szCs w:val="24"/>
        </w:rPr>
        <w:t xml:space="preserve"> планираног</w:t>
      </w:r>
      <w:r w:rsidR="004D754A" w:rsidRPr="00AF2B98">
        <w:rPr>
          <w:rFonts w:ascii="Arial" w:hAnsi="Arial" w:cs="Arial"/>
          <w:szCs w:val="24"/>
        </w:rPr>
        <w:t xml:space="preserve"> </w:t>
      </w:r>
      <w:r w:rsidR="004D754A">
        <w:rPr>
          <w:rFonts w:ascii="Arial" w:hAnsi="Arial" w:cs="Arial"/>
          <w:szCs w:val="24"/>
          <w:lang w:val="en-US"/>
        </w:rPr>
        <w:t>update</w:t>
      </w:r>
      <w:r w:rsidR="004D754A" w:rsidRPr="00AF2B98">
        <w:rPr>
          <w:rFonts w:ascii="Arial" w:hAnsi="Arial" w:cs="Arial"/>
          <w:szCs w:val="24"/>
        </w:rPr>
        <w:t xml:space="preserve"> </w:t>
      </w:r>
      <w:r w:rsidR="004D754A">
        <w:rPr>
          <w:rFonts w:ascii="Arial" w:hAnsi="Arial" w:cs="Arial"/>
          <w:szCs w:val="24"/>
        </w:rPr>
        <w:t xml:space="preserve">менаџмента </w:t>
      </w:r>
      <w:r w:rsidRPr="006948F7">
        <w:rPr>
          <w:rFonts w:ascii="Arial" w:hAnsi="Arial" w:cs="Arial"/>
          <w:szCs w:val="24"/>
        </w:rPr>
        <w:t>.</w:t>
      </w:r>
    </w:p>
    <w:p w:rsidR="00105C69" w:rsidRPr="00A052F8" w:rsidRDefault="00105C69" w:rsidP="008F4050">
      <w:pPr>
        <w:jc w:val="both"/>
        <w:rPr>
          <w:rFonts w:ascii="Arial" w:hAnsi="Arial" w:cs="Arial"/>
          <w:szCs w:val="24"/>
        </w:rPr>
      </w:pPr>
    </w:p>
    <w:p w:rsidR="00CA0BE8" w:rsidRPr="00594739" w:rsidRDefault="00F65E0D" w:rsidP="00C46D23">
      <w:pPr>
        <w:pStyle w:val="ListParagraph"/>
        <w:numPr>
          <w:ilvl w:val="0"/>
          <w:numId w:val="57"/>
        </w:numPr>
        <w:spacing w:after="60"/>
        <w:jc w:val="both"/>
        <w:rPr>
          <w:rFonts w:ascii="Arial" w:hAnsi="Arial" w:cs="Arial"/>
          <w:b/>
          <w:szCs w:val="24"/>
        </w:rPr>
      </w:pPr>
      <w:r w:rsidRPr="00594739">
        <w:rPr>
          <w:rFonts w:ascii="Arial" w:hAnsi="Arial" w:cs="Arial"/>
          <w:b/>
          <w:szCs w:val="24"/>
        </w:rPr>
        <w:lastRenderedPageBreak/>
        <w:t>Roles and Knowledge Management (RKM) радионица</w:t>
      </w:r>
    </w:p>
    <w:p w:rsidR="00F65E0D" w:rsidRPr="00A052F8" w:rsidRDefault="00F65E0D" w:rsidP="008F4050">
      <w:pPr>
        <w:jc w:val="both"/>
        <w:rPr>
          <w:rFonts w:ascii="Arial" w:hAnsi="Arial" w:cs="Arial"/>
          <w:color w:val="222222"/>
          <w:szCs w:val="24"/>
        </w:rPr>
      </w:pPr>
      <w:r w:rsidRPr="00A052F8">
        <w:rPr>
          <w:rFonts w:ascii="Arial" w:hAnsi="Arial" w:cs="Arial"/>
          <w:szCs w:val="24"/>
        </w:rPr>
        <w:t xml:space="preserve">RKM (Roles and Knowledge Management) </w:t>
      </w:r>
      <w:r w:rsidRPr="00A052F8">
        <w:rPr>
          <w:rFonts w:ascii="Arial" w:hAnsi="Arial" w:cs="Arial"/>
          <w:color w:val="222222"/>
          <w:szCs w:val="24"/>
        </w:rPr>
        <w:t>ангажман треба да се састоји се из радионица које обухватају следеће активности:</w:t>
      </w:r>
    </w:p>
    <w:p w:rsidR="00F65E0D" w:rsidRPr="00A052F8" w:rsidRDefault="00F65E0D" w:rsidP="00C46D23">
      <w:pPr>
        <w:numPr>
          <w:ilvl w:val="0"/>
          <w:numId w:val="62"/>
        </w:numPr>
        <w:suppressAutoHyphens w:val="0"/>
        <w:jc w:val="both"/>
        <w:rPr>
          <w:rFonts w:ascii="Arial" w:hAnsi="Arial" w:cs="Arial"/>
          <w:szCs w:val="24"/>
        </w:rPr>
      </w:pPr>
      <w:r w:rsidRPr="00A052F8">
        <w:rPr>
          <w:rFonts w:ascii="Arial" w:hAnsi="Arial" w:cs="Arial"/>
          <w:szCs w:val="24"/>
        </w:rPr>
        <w:t>Процесне - креирање мапе сервиса и</w:t>
      </w:r>
    </w:p>
    <w:p w:rsidR="00F65E0D" w:rsidRPr="00A052F8" w:rsidRDefault="00F65E0D" w:rsidP="00C46D23">
      <w:pPr>
        <w:numPr>
          <w:ilvl w:val="0"/>
          <w:numId w:val="62"/>
        </w:numPr>
        <w:suppressAutoHyphens w:val="0"/>
        <w:jc w:val="both"/>
        <w:rPr>
          <w:rFonts w:ascii="Arial" w:hAnsi="Arial" w:cs="Arial"/>
          <w:color w:val="222222"/>
          <w:szCs w:val="24"/>
        </w:rPr>
      </w:pPr>
      <w:r w:rsidRPr="00A052F8">
        <w:rPr>
          <w:rFonts w:ascii="Arial" w:hAnsi="Arial" w:cs="Arial"/>
          <w:szCs w:val="24"/>
        </w:rPr>
        <w:t>Техничке - анализа редовних активности одржавања за једну одређену технологију</w:t>
      </w:r>
      <w:r w:rsidRPr="00A052F8">
        <w:rPr>
          <w:rFonts w:ascii="Arial" w:hAnsi="Arial" w:cs="Arial"/>
          <w:color w:val="222222"/>
          <w:szCs w:val="24"/>
        </w:rPr>
        <w:t xml:space="preserve"> и постављање пакета за праћење тих активности на </w:t>
      </w:r>
      <w:r w:rsidRPr="00A052F8">
        <w:rPr>
          <w:rFonts w:ascii="Arial" w:hAnsi="Arial" w:cs="Arial"/>
          <w:szCs w:val="24"/>
        </w:rPr>
        <w:t>SharePoint</w:t>
      </w:r>
      <w:r w:rsidRPr="00A052F8">
        <w:rPr>
          <w:rFonts w:ascii="Arial" w:hAnsi="Arial" w:cs="Arial"/>
          <w:color w:val="222222"/>
          <w:szCs w:val="24"/>
        </w:rPr>
        <w:t xml:space="preserve"> порталу</w:t>
      </w:r>
    </w:p>
    <w:p w:rsidR="00F65E0D" w:rsidRPr="00A052F8" w:rsidRDefault="00F65E0D" w:rsidP="008F4050">
      <w:pPr>
        <w:jc w:val="both"/>
        <w:rPr>
          <w:rFonts w:ascii="Arial" w:hAnsi="Arial" w:cs="Arial"/>
          <w:color w:val="222222"/>
        </w:rPr>
      </w:pPr>
      <w:r w:rsidRPr="00A052F8">
        <w:rPr>
          <w:rFonts w:ascii="Arial" w:hAnsi="Arial" w:cs="Arial"/>
          <w:color w:val="222222"/>
        </w:rPr>
        <w:t xml:space="preserve">На располагању треба да буду могући </w:t>
      </w:r>
      <w:r w:rsidRPr="00A052F8">
        <w:rPr>
          <w:rFonts w:ascii="Arial" w:hAnsi="Arial" w:cs="Arial"/>
          <w:szCs w:val="24"/>
        </w:rPr>
        <w:t>RKM</w:t>
      </w:r>
      <w:r w:rsidRPr="00A052F8">
        <w:rPr>
          <w:rFonts w:ascii="Arial" w:hAnsi="Arial" w:cs="Arial"/>
          <w:color w:val="222222"/>
        </w:rPr>
        <w:t xml:space="preserve"> ангажмани за следеће технологије:</w:t>
      </w:r>
    </w:p>
    <w:p w:rsidR="00F65E0D" w:rsidRPr="00A052F8" w:rsidRDefault="00F65E0D" w:rsidP="00C46D23">
      <w:pPr>
        <w:numPr>
          <w:ilvl w:val="0"/>
          <w:numId w:val="63"/>
        </w:numPr>
        <w:suppressAutoHyphens w:val="0"/>
        <w:jc w:val="both"/>
        <w:rPr>
          <w:rFonts w:ascii="Arial" w:hAnsi="Arial" w:cs="Arial"/>
          <w:szCs w:val="24"/>
        </w:rPr>
      </w:pPr>
      <w:r w:rsidRPr="00A052F8">
        <w:rPr>
          <w:rFonts w:ascii="Arial" w:hAnsi="Arial" w:cs="Arial"/>
          <w:szCs w:val="24"/>
        </w:rPr>
        <w:t>Active Directory</w:t>
      </w:r>
    </w:p>
    <w:p w:rsidR="00F65E0D" w:rsidRPr="00A052F8" w:rsidRDefault="00F65E0D" w:rsidP="00C46D23">
      <w:pPr>
        <w:numPr>
          <w:ilvl w:val="0"/>
          <w:numId w:val="63"/>
        </w:numPr>
        <w:suppressAutoHyphens w:val="0"/>
        <w:jc w:val="both"/>
        <w:rPr>
          <w:rFonts w:ascii="Arial" w:hAnsi="Arial" w:cs="Arial"/>
          <w:szCs w:val="24"/>
        </w:rPr>
      </w:pPr>
      <w:r w:rsidRPr="00A052F8">
        <w:rPr>
          <w:rFonts w:ascii="Arial" w:hAnsi="Arial" w:cs="Arial"/>
          <w:szCs w:val="24"/>
        </w:rPr>
        <w:t>Exchange Server</w:t>
      </w:r>
    </w:p>
    <w:p w:rsidR="00F65E0D" w:rsidRPr="00A052F8" w:rsidRDefault="00F65E0D" w:rsidP="00C46D23">
      <w:pPr>
        <w:numPr>
          <w:ilvl w:val="0"/>
          <w:numId w:val="63"/>
        </w:numPr>
        <w:suppressAutoHyphens w:val="0"/>
        <w:jc w:val="both"/>
        <w:rPr>
          <w:rFonts w:ascii="Arial" w:hAnsi="Arial" w:cs="Arial"/>
          <w:szCs w:val="24"/>
        </w:rPr>
      </w:pPr>
      <w:r w:rsidRPr="00A052F8">
        <w:rPr>
          <w:rFonts w:ascii="Arial" w:hAnsi="Arial" w:cs="Arial"/>
          <w:szCs w:val="24"/>
        </w:rPr>
        <w:t>SQL Server</w:t>
      </w:r>
    </w:p>
    <w:p w:rsidR="00F65E0D" w:rsidRPr="00A052F8" w:rsidRDefault="00F65E0D" w:rsidP="00C46D23">
      <w:pPr>
        <w:numPr>
          <w:ilvl w:val="0"/>
          <w:numId w:val="63"/>
        </w:numPr>
        <w:suppressAutoHyphens w:val="0"/>
        <w:jc w:val="both"/>
        <w:rPr>
          <w:rFonts w:ascii="Arial" w:hAnsi="Arial" w:cs="Arial"/>
          <w:szCs w:val="24"/>
        </w:rPr>
      </w:pPr>
      <w:r w:rsidRPr="00A052F8">
        <w:rPr>
          <w:rFonts w:ascii="Arial" w:hAnsi="Arial" w:cs="Arial"/>
          <w:szCs w:val="24"/>
        </w:rPr>
        <w:t>Windows Server</w:t>
      </w:r>
    </w:p>
    <w:p w:rsidR="00F65E0D" w:rsidRPr="00A052F8" w:rsidRDefault="00F65E0D" w:rsidP="00C46D23">
      <w:pPr>
        <w:numPr>
          <w:ilvl w:val="0"/>
          <w:numId w:val="63"/>
        </w:numPr>
        <w:suppressAutoHyphens w:val="0"/>
        <w:jc w:val="both"/>
        <w:rPr>
          <w:rFonts w:ascii="Arial" w:hAnsi="Arial" w:cs="Arial"/>
          <w:szCs w:val="24"/>
        </w:rPr>
      </w:pPr>
      <w:r w:rsidRPr="00A052F8">
        <w:rPr>
          <w:rFonts w:ascii="Arial" w:hAnsi="Arial" w:cs="Arial"/>
          <w:szCs w:val="24"/>
        </w:rPr>
        <w:t>SharePoint Server</w:t>
      </w:r>
    </w:p>
    <w:p w:rsidR="00F65E0D" w:rsidRPr="00A052F8" w:rsidRDefault="00F65E0D" w:rsidP="00C46D23">
      <w:pPr>
        <w:numPr>
          <w:ilvl w:val="0"/>
          <w:numId w:val="63"/>
        </w:numPr>
        <w:suppressAutoHyphens w:val="0"/>
        <w:jc w:val="both"/>
        <w:rPr>
          <w:rFonts w:ascii="Arial" w:hAnsi="Arial" w:cs="Arial"/>
          <w:szCs w:val="24"/>
        </w:rPr>
      </w:pPr>
      <w:r w:rsidRPr="00A052F8">
        <w:rPr>
          <w:rFonts w:ascii="Arial" w:hAnsi="Arial" w:cs="Arial"/>
          <w:szCs w:val="24"/>
        </w:rPr>
        <w:t xml:space="preserve">System Center Configuration Manager </w:t>
      </w:r>
    </w:p>
    <w:p w:rsidR="00F65E0D" w:rsidRPr="00A052F8" w:rsidRDefault="00F65E0D" w:rsidP="00C46D23">
      <w:pPr>
        <w:numPr>
          <w:ilvl w:val="0"/>
          <w:numId w:val="63"/>
        </w:numPr>
        <w:suppressAutoHyphens w:val="0"/>
        <w:jc w:val="both"/>
        <w:rPr>
          <w:rFonts w:ascii="Arial" w:hAnsi="Arial" w:cs="Arial"/>
          <w:szCs w:val="24"/>
        </w:rPr>
      </w:pPr>
      <w:r w:rsidRPr="00A052F8">
        <w:rPr>
          <w:rFonts w:ascii="Arial" w:hAnsi="Arial" w:cs="Arial"/>
          <w:szCs w:val="24"/>
        </w:rPr>
        <w:t>System Center Operation Manager</w:t>
      </w:r>
    </w:p>
    <w:p w:rsidR="002773A2" w:rsidRPr="004D0111" w:rsidRDefault="00F65E0D" w:rsidP="00C46D23">
      <w:pPr>
        <w:numPr>
          <w:ilvl w:val="0"/>
          <w:numId w:val="63"/>
        </w:numPr>
        <w:suppressAutoHyphens w:val="0"/>
        <w:jc w:val="both"/>
        <w:rPr>
          <w:rFonts w:ascii="Arial" w:hAnsi="Arial" w:cs="Arial"/>
          <w:szCs w:val="24"/>
        </w:rPr>
      </w:pPr>
      <w:r w:rsidRPr="00A052F8">
        <w:rPr>
          <w:rFonts w:ascii="Arial" w:hAnsi="Arial" w:cs="Arial"/>
          <w:szCs w:val="24"/>
        </w:rPr>
        <w:t>Lync Server</w:t>
      </w:r>
    </w:p>
    <w:p w:rsidR="002773A2" w:rsidRPr="00A052F8" w:rsidRDefault="002773A2" w:rsidP="002773A2">
      <w:pPr>
        <w:suppressAutoHyphens w:val="0"/>
        <w:jc w:val="both"/>
        <w:rPr>
          <w:rFonts w:ascii="Arial" w:hAnsi="Arial" w:cs="Arial"/>
          <w:szCs w:val="24"/>
        </w:rPr>
      </w:pPr>
    </w:p>
    <w:p w:rsidR="00F65E0D" w:rsidRPr="00A052F8" w:rsidRDefault="00F65E0D" w:rsidP="008F4050">
      <w:pPr>
        <w:jc w:val="both"/>
        <w:rPr>
          <w:rFonts w:ascii="Arial" w:hAnsi="Arial" w:cs="Arial"/>
          <w:color w:val="222222"/>
        </w:rPr>
      </w:pPr>
      <w:r w:rsidRPr="00A052F8">
        <w:rPr>
          <w:rFonts w:ascii="Arial" w:hAnsi="Arial" w:cs="Arial"/>
          <w:color w:val="222222"/>
        </w:rPr>
        <w:t xml:space="preserve">Прилагођење РКМ ангажмана у овом случају би подразумевало да се током две седмице трајања ангажмана обухвате две технологије, </w:t>
      </w:r>
      <w:r w:rsidRPr="00A052F8">
        <w:rPr>
          <w:rFonts w:ascii="Arial" w:hAnsi="Arial" w:cs="Arial"/>
          <w:szCs w:val="24"/>
        </w:rPr>
        <w:t>Active Directory</w:t>
      </w:r>
      <w:r w:rsidRPr="00A052F8">
        <w:rPr>
          <w:rFonts w:ascii="Arial" w:hAnsi="Arial" w:cs="Arial"/>
          <w:color w:val="222222"/>
        </w:rPr>
        <w:t xml:space="preserve"> и </w:t>
      </w:r>
      <w:r w:rsidRPr="00A052F8">
        <w:rPr>
          <w:rFonts w:ascii="Arial" w:hAnsi="Arial" w:cs="Arial"/>
          <w:szCs w:val="24"/>
        </w:rPr>
        <w:t>Exchange Server</w:t>
      </w:r>
      <w:r w:rsidRPr="00A052F8">
        <w:rPr>
          <w:rFonts w:ascii="Arial" w:hAnsi="Arial" w:cs="Arial"/>
          <w:color w:val="222222"/>
        </w:rPr>
        <w:t>.</w:t>
      </w:r>
    </w:p>
    <w:p w:rsidR="00F65E0D" w:rsidRPr="00A052F8" w:rsidRDefault="00F65E0D" w:rsidP="008F4050">
      <w:pPr>
        <w:jc w:val="both"/>
        <w:rPr>
          <w:rFonts w:ascii="Arial" w:hAnsi="Arial" w:cs="Arial"/>
          <w:color w:val="222222"/>
        </w:rPr>
      </w:pPr>
      <w:r w:rsidRPr="00A052F8">
        <w:rPr>
          <w:rFonts w:ascii="Arial" w:hAnsi="Arial" w:cs="Arial"/>
          <w:color w:val="222222"/>
        </w:rPr>
        <w:t xml:space="preserve">Током овог ангажмана, тим корисника </w:t>
      </w:r>
      <w:r w:rsidR="00973AD9">
        <w:rPr>
          <w:rFonts w:ascii="Arial" w:hAnsi="Arial" w:cs="Arial"/>
          <w:color w:val="222222"/>
          <w:lang w:val="sr-Cyrl-RS"/>
        </w:rPr>
        <w:t xml:space="preserve">код наручиоца </w:t>
      </w:r>
      <w:r w:rsidRPr="00A052F8">
        <w:rPr>
          <w:rFonts w:ascii="Arial" w:hAnsi="Arial" w:cs="Arial"/>
          <w:color w:val="222222"/>
        </w:rPr>
        <w:t xml:space="preserve">ће научити како да моделира мапе сервиса, као и унапредити знања о техничком делу постављања и праћења активности на </w:t>
      </w:r>
      <w:r w:rsidRPr="00A052F8">
        <w:rPr>
          <w:rFonts w:ascii="Arial" w:hAnsi="Arial" w:cs="Arial"/>
          <w:szCs w:val="24"/>
        </w:rPr>
        <w:t>SharePoint</w:t>
      </w:r>
      <w:r w:rsidRPr="00A052F8">
        <w:rPr>
          <w:rFonts w:ascii="Arial" w:hAnsi="Arial" w:cs="Arial"/>
          <w:color w:val="222222"/>
        </w:rPr>
        <w:t xml:space="preserve"> порталу, за </w:t>
      </w:r>
      <w:r w:rsidRPr="00A052F8">
        <w:rPr>
          <w:rFonts w:ascii="Arial" w:hAnsi="Arial" w:cs="Arial"/>
          <w:szCs w:val="24"/>
        </w:rPr>
        <w:t>Active Directory</w:t>
      </w:r>
      <w:r w:rsidRPr="00A052F8">
        <w:rPr>
          <w:rFonts w:ascii="Arial" w:hAnsi="Arial" w:cs="Arial"/>
          <w:color w:val="222222"/>
        </w:rPr>
        <w:t xml:space="preserve"> и </w:t>
      </w:r>
      <w:r w:rsidRPr="00A052F8">
        <w:rPr>
          <w:rFonts w:ascii="Arial" w:hAnsi="Arial" w:cs="Arial"/>
          <w:szCs w:val="24"/>
        </w:rPr>
        <w:t>Exchange Server</w:t>
      </w:r>
      <w:r w:rsidRPr="00A052F8">
        <w:rPr>
          <w:rFonts w:ascii="Arial" w:hAnsi="Arial" w:cs="Arial"/>
          <w:color w:val="222222"/>
        </w:rPr>
        <w:t xml:space="preserve">. Ангажман подразумева инсталацију веб апликације на </w:t>
      </w:r>
      <w:r w:rsidRPr="00A052F8">
        <w:rPr>
          <w:rFonts w:ascii="Arial" w:hAnsi="Arial" w:cs="Arial"/>
          <w:szCs w:val="24"/>
        </w:rPr>
        <w:t>SharePoint</w:t>
      </w:r>
      <w:r w:rsidR="00973AD9">
        <w:rPr>
          <w:rFonts w:ascii="Arial" w:hAnsi="Arial" w:cs="Arial"/>
          <w:color w:val="222222"/>
        </w:rPr>
        <w:t xml:space="preserve"> портал наручиоца</w:t>
      </w:r>
      <w:r w:rsidRPr="00A052F8">
        <w:rPr>
          <w:rFonts w:ascii="Arial" w:hAnsi="Arial" w:cs="Arial"/>
          <w:color w:val="222222"/>
        </w:rPr>
        <w:t xml:space="preserve">, која ће служити за дефинисање активности за сваког члана тима и креирање листе задатака у календару. На основу тога, ИТ стручњаци </w:t>
      </w:r>
      <w:r w:rsidR="00973AD9">
        <w:rPr>
          <w:rFonts w:ascii="Arial" w:hAnsi="Arial" w:cs="Arial"/>
          <w:color w:val="222222"/>
          <w:lang w:val="sr-Cyrl-RS"/>
        </w:rPr>
        <w:t xml:space="preserve">код наручиоца </w:t>
      </w:r>
      <w:r w:rsidRPr="00A052F8">
        <w:rPr>
          <w:rFonts w:ascii="Arial" w:hAnsi="Arial" w:cs="Arial"/>
          <w:color w:val="222222"/>
        </w:rPr>
        <w:t>који буду задужени за одржавање ова два сервиса ће у сваком моменту имати дефинисану листу активности за одржавање сервиса, са радним инструкцијама.</w:t>
      </w:r>
    </w:p>
    <w:p w:rsidR="00F65E0D" w:rsidRDefault="004D0111" w:rsidP="008F4050">
      <w:pPr>
        <w:jc w:val="both"/>
        <w:rPr>
          <w:rFonts w:ascii="Arial" w:hAnsi="Arial" w:cs="Arial"/>
          <w:color w:val="222222"/>
        </w:rPr>
      </w:pPr>
      <w:r>
        <w:rPr>
          <w:rFonts w:ascii="Arial" w:hAnsi="Arial" w:cs="Arial"/>
          <w:color w:val="222222"/>
        </w:rPr>
        <w:t xml:space="preserve">Резултат ангажмана подразумева да тим </w:t>
      </w:r>
      <w:r w:rsidR="00F65E0D" w:rsidRPr="00A052F8">
        <w:rPr>
          <w:rFonts w:ascii="Arial" w:hAnsi="Arial" w:cs="Arial"/>
          <w:color w:val="222222"/>
        </w:rPr>
        <w:t xml:space="preserve">корисника </w:t>
      </w:r>
      <w:r>
        <w:rPr>
          <w:rFonts w:ascii="Arial" w:hAnsi="Arial" w:cs="Arial"/>
          <w:color w:val="222222"/>
        </w:rPr>
        <w:t>поседује</w:t>
      </w:r>
      <w:r w:rsidR="00F65E0D" w:rsidRPr="00A052F8">
        <w:rPr>
          <w:rFonts w:ascii="Arial" w:hAnsi="Arial" w:cs="Arial"/>
          <w:color w:val="222222"/>
        </w:rPr>
        <w:t xml:space="preserve"> све неопходне кораке и активности (са радним инструкцијама) </w:t>
      </w:r>
      <w:r>
        <w:rPr>
          <w:rFonts w:ascii="Arial" w:hAnsi="Arial" w:cs="Arial"/>
          <w:color w:val="222222"/>
        </w:rPr>
        <w:t xml:space="preserve">, </w:t>
      </w:r>
      <w:r w:rsidR="00F65E0D" w:rsidRPr="00A052F8">
        <w:rPr>
          <w:rFonts w:ascii="Arial" w:hAnsi="Arial" w:cs="Arial"/>
          <w:color w:val="222222"/>
        </w:rPr>
        <w:t>које су неопходне за одржавање ових сервиса.</w:t>
      </w:r>
    </w:p>
    <w:p w:rsidR="002773A2" w:rsidRPr="00AD6DA7" w:rsidRDefault="002773A2" w:rsidP="008F4050">
      <w:pPr>
        <w:jc w:val="both"/>
        <w:rPr>
          <w:rFonts w:ascii="Arial" w:hAnsi="Arial" w:cs="Arial"/>
          <w:color w:val="222222"/>
        </w:rPr>
      </w:pPr>
    </w:p>
    <w:p w:rsidR="00F65E0D" w:rsidRPr="00AD6DA7" w:rsidRDefault="00F65E0D" w:rsidP="00C46D23">
      <w:pPr>
        <w:keepNext/>
        <w:numPr>
          <w:ilvl w:val="3"/>
          <w:numId w:val="34"/>
        </w:numPr>
        <w:suppressAutoHyphens w:val="0"/>
        <w:spacing w:after="120" w:line="276" w:lineRule="auto"/>
        <w:ind w:hanging="720"/>
        <w:jc w:val="both"/>
        <w:outlineLvl w:val="0"/>
        <w:rPr>
          <w:rFonts w:ascii="Arial" w:eastAsia="Calibri" w:hAnsi="Arial" w:cs="Arial"/>
          <w:b/>
          <w:bCs/>
          <w:kern w:val="32"/>
          <w:szCs w:val="24"/>
          <w:lang w:eastAsia="ja-JP"/>
        </w:rPr>
      </w:pPr>
      <w:bookmarkStart w:id="364" w:name="_Toc412821598"/>
      <w:bookmarkStart w:id="365" w:name="_Toc412821067"/>
      <w:bookmarkStart w:id="366" w:name="_Toc412446930"/>
      <w:bookmarkStart w:id="367" w:name="_Toc412153105"/>
      <w:bookmarkStart w:id="368" w:name="_Toc449464807"/>
      <w:bookmarkStart w:id="369" w:name="_Toc447877440"/>
      <w:r w:rsidRPr="00AD6DA7">
        <w:rPr>
          <w:rFonts w:ascii="Arial" w:eastAsia="Calibri" w:hAnsi="Arial" w:cs="Arial"/>
          <w:b/>
          <w:bCs/>
          <w:kern w:val="32"/>
          <w:szCs w:val="24"/>
          <w:lang w:eastAsia="ja-JP"/>
        </w:rPr>
        <w:t>Реактивне услуге техничке подршке</w:t>
      </w:r>
      <w:bookmarkEnd w:id="364"/>
      <w:bookmarkEnd w:id="365"/>
      <w:bookmarkEnd w:id="366"/>
      <w:bookmarkEnd w:id="367"/>
      <w:bookmarkEnd w:id="368"/>
      <w:bookmarkEnd w:id="369"/>
    </w:p>
    <w:p w:rsidR="004437CD" w:rsidRDefault="00F65E0D" w:rsidP="008F4050">
      <w:pPr>
        <w:jc w:val="both"/>
        <w:rPr>
          <w:rFonts w:ascii="Arial" w:hAnsi="Arial" w:cs="Arial"/>
          <w:szCs w:val="24"/>
        </w:rPr>
      </w:pPr>
      <w:r w:rsidRPr="00AD6DA7">
        <w:rPr>
          <w:rFonts w:ascii="Arial" w:hAnsi="Arial" w:cs="Arial"/>
          <w:szCs w:val="24"/>
        </w:rPr>
        <w:t xml:space="preserve">Понуђач је обавезан да горе наведене техничко-технолошке услуге реализује кроз ангажовање инжењера Microsoft Premier Техничке Подршке, ангажоване у оквиру Global Technical Support Centre, који омогућава директан приступ Microsoft-овим глобалним ресурсима, ескалационим инжењерима специјалистима за одређене Microsoft-ове Производе, Технологије и решења. </w:t>
      </w:r>
    </w:p>
    <w:p w:rsidR="00F65E0D" w:rsidRPr="004437CD" w:rsidRDefault="00F65E0D" w:rsidP="008F4050">
      <w:pPr>
        <w:jc w:val="both"/>
        <w:rPr>
          <w:rFonts w:ascii="Arial" w:hAnsi="Arial" w:cs="Arial"/>
          <w:szCs w:val="24"/>
        </w:rPr>
      </w:pPr>
      <w:r w:rsidRPr="00AD6DA7">
        <w:rPr>
          <w:rFonts w:ascii="Arial" w:hAnsi="Arial" w:cs="Arial"/>
          <w:szCs w:val="24"/>
        </w:rPr>
        <w:t>У складу са потребама Наручилац има право да промени списак проактивних услуга, да дода нову, избаци неку од постојећих и да промени обим услуга</w:t>
      </w:r>
      <w:r w:rsidR="004437CD">
        <w:rPr>
          <w:rFonts w:ascii="Arial" w:hAnsi="Arial" w:cs="Arial"/>
          <w:szCs w:val="24"/>
        </w:rPr>
        <w:t>.</w:t>
      </w:r>
    </w:p>
    <w:p w:rsidR="00F65E0D" w:rsidRDefault="00F65E0D" w:rsidP="008F4050">
      <w:pPr>
        <w:jc w:val="both"/>
        <w:rPr>
          <w:rFonts w:ascii="Arial" w:hAnsi="Arial" w:cs="Arial"/>
          <w:szCs w:val="24"/>
        </w:rPr>
      </w:pPr>
      <w:r w:rsidRPr="00AD6DA7">
        <w:rPr>
          <w:rFonts w:ascii="Arial" w:hAnsi="Arial" w:cs="Arial"/>
          <w:szCs w:val="24"/>
        </w:rPr>
        <w:t>Понуђач је обавезан да обезбеди доступност ових ресурса путем телефона, е-mail-а и других технологија које омогућавају удаљени приступ.</w:t>
      </w:r>
    </w:p>
    <w:p w:rsidR="00F65E0D" w:rsidRDefault="00F65E0D" w:rsidP="008F4050">
      <w:pPr>
        <w:jc w:val="both"/>
        <w:rPr>
          <w:rFonts w:ascii="Arial" w:hAnsi="Arial" w:cs="Arial"/>
          <w:szCs w:val="24"/>
        </w:rPr>
      </w:pPr>
      <w:r w:rsidRPr="00AD6DA7">
        <w:rPr>
          <w:rFonts w:ascii="Arial" w:hAnsi="Arial" w:cs="Arial"/>
          <w:szCs w:val="24"/>
        </w:rPr>
        <w:t>За горе наведене техничко-технолошке активности, које није могуће реализовати удаљеним приступом, већ физичким присуством у просторијама Наручиоца, Понуђач је обавезан да ангажује Premier инжењера за подршку, који ће активности обавити у просторијама Наручиоца.</w:t>
      </w:r>
    </w:p>
    <w:p w:rsidR="00594739" w:rsidRPr="00AD6DA7" w:rsidRDefault="00594739" w:rsidP="008F4050">
      <w:pPr>
        <w:jc w:val="both"/>
        <w:rPr>
          <w:rFonts w:ascii="Arial" w:hAnsi="Arial" w:cs="Arial"/>
          <w:szCs w:val="24"/>
        </w:rPr>
      </w:pPr>
    </w:p>
    <w:p w:rsidR="00F65E0D" w:rsidRDefault="00F65E0D" w:rsidP="008F4050">
      <w:pPr>
        <w:jc w:val="both"/>
        <w:rPr>
          <w:rFonts w:ascii="Arial" w:hAnsi="Arial" w:cs="Arial"/>
          <w:szCs w:val="24"/>
        </w:rPr>
      </w:pPr>
      <w:r w:rsidRPr="00AD6DA7">
        <w:rPr>
          <w:rFonts w:ascii="Arial" w:hAnsi="Arial" w:cs="Arial"/>
          <w:szCs w:val="24"/>
        </w:rPr>
        <w:t>Понуђач је обавезан да обезбеди једну или више особа које би биле примарне контакт особе на страни Понуђача (у даљем тексту ТАМ – Услужни Ресурс Понуђача) приликом реализације горе наведених услуга.</w:t>
      </w:r>
    </w:p>
    <w:p w:rsidR="00F65E0D" w:rsidRPr="00AD6DA7" w:rsidRDefault="00F65E0D" w:rsidP="008F4050">
      <w:pPr>
        <w:jc w:val="both"/>
        <w:rPr>
          <w:rFonts w:ascii="Arial" w:hAnsi="Arial" w:cs="Arial"/>
          <w:szCs w:val="24"/>
        </w:rPr>
      </w:pPr>
      <w:r w:rsidRPr="00AD6DA7">
        <w:rPr>
          <w:rFonts w:ascii="Arial" w:hAnsi="Arial" w:cs="Arial"/>
          <w:szCs w:val="24"/>
        </w:rPr>
        <w:lastRenderedPageBreak/>
        <w:t>Овлашћени представник Наручиоца ће, у директном контакту са ТАМ-овима, прослеђивати захтеве за одређеном техничко-технолошком услугом, усменим или писменим путем.</w:t>
      </w:r>
    </w:p>
    <w:p w:rsidR="00F65E0D" w:rsidRPr="00AD6DA7" w:rsidRDefault="00F65E0D" w:rsidP="008F4050">
      <w:pPr>
        <w:jc w:val="both"/>
        <w:rPr>
          <w:rFonts w:ascii="Arial" w:hAnsi="Arial" w:cs="Arial"/>
          <w:szCs w:val="24"/>
        </w:rPr>
      </w:pPr>
      <w:r w:rsidRPr="00AD6DA7">
        <w:rPr>
          <w:rFonts w:ascii="Arial" w:hAnsi="Arial" w:cs="Arial"/>
          <w:szCs w:val="24"/>
        </w:rPr>
        <w:t>Понуђач је обавезан да захтеване техничко-технолошке услуге, које спадају у Реактивне услуге, реализује у зависности од приоритета, на начин каји је дефинисан следећом табелом:</w:t>
      </w:r>
    </w:p>
    <w:p w:rsidR="00F65E0D" w:rsidRPr="00AD6DA7" w:rsidRDefault="00F65E0D" w:rsidP="008F4050">
      <w:pPr>
        <w:jc w:val="both"/>
        <w:rPr>
          <w:rFonts w:ascii="Arial" w:hAnsi="Arial" w:cs="Arial"/>
          <w:szCs w:val="24"/>
        </w:rPr>
      </w:pPr>
    </w:p>
    <w:tbl>
      <w:tblPr>
        <w:tblW w:w="9645" w:type="dxa"/>
        <w:jc w:val="center"/>
        <w:tblLayout w:type="fixed"/>
        <w:tblCellMar>
          <w:left w:w="28" w:type="dxa"/>
          <w:right w:w="28" w:type="dxa"/>
        </w:tblCellMar>
        <w:tblLook w:val="04A0" w:firstRow="1" w:lastRow="0" w:firstColumn="1" w:lastColumn="0" w:noHBand="0" w:noVBand="1"/>
      </w:tblPr>
      <w:tblGrid>
        <w:gridCol w:w="1444"/>
        <w:gridCol w:w="4646"/>
        <w:gridCol w:w="3555"/>
      </w:tblGrid>
      <w:tr w:rsidR="00F65E0D" w:rsidRPr="00AD6DA7" w:rsidTr="00F65E0D">
        <w:trPr>
          <w:cantSplit/>
          <w:tblHeader/>
          <w:jc w:val="center"/>
        </w:trPr>
        <w:tc>
          <w:tcPr>
            <w:tcW w:w="1443" w:type="dxa"/>
            <w:tcBorders>
              <w:top w:val="single" w:sz="8" w:space="0" w:color="auto"/>
              <w:left w:val="single" w:sz="8" w:space="0" w:color="auto"/>
              <w:bottom w:val="single" w:sz="8" w:space="0" w:color="auto"/>
              <w:right w:val="single" w:sz="8" w:space="0" w:color="auto"/>
            </w:tcBorders>
            <w:shd w:val="clear" w:color="auto" w:fill="C0C0C0"/>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Ниво озбиљности  проблема </w:t>
            </w:r>
          </w:p>
        </w:tc>
        <w:tc>
          <w:tcPr>
            <w:tcW w:w="4643" w:type="dxa"/>
            <w:tcBorders>
              <w:top w:val="single" w:sz="8" w:space="0" w:color="auto"/>
              <w:left w:val="nil"/>
              <w:bottom w:val="single" w:sz="8" w:space="0" w:color="auto"/>
              <w:right w:val="single" w:sz="8" w:space="0" w:color="auto"/>
            </w:tcBorders>
            <w:shd w:val="clear" w:color="auto" w:fill="C0C0C0"/>
            <w:vAlign w:val="center"/>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Ситуација код Наручиоца</w:t>
            </w:r>
          </w:p>
        </w:tc>
        <w:tc>
          <w:tcPr>
            <w:tcW w:w="3553" w:type="dxa"/>
            <w:tcBorders>
              <w:top w:val="single" w:sz="8" w:space="0" w:color="auto"/>
              <w:left w:val="nil"/>
              <w:bottom w:val="single" w:sz="8" w:space="0" w:color="auto"/>
              <w:right w:val="single" w:sz="8" w:space="0" w:color="auto"/>
            </w:tcBorders>
            <w:shd w:val="clear" w:color="auto" w:fill="C0C0C0"/>
            <w:vAlign w:val="center"/>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Очекивана реакција Понуђача</w:t>
            </w:r>
          </w:p>
        </w:tc>
      </w:tr>
      <w:tr w:rsidR="00F65E0D" w:rsidRPr="00AD6DA7" w:rsidTr="00F65E0D">
        <w:trPr>
          <w:cantSplit/>
          <w:jc w:val="center"/>
        </w:trPr>
        <w:tc>
          <w:tcPr>
            <w:tcW w:w="1443" w:type="dxa"/>
            <w:tcBorders>
              <w:top w:val="nil"/>
              <w:left w:val="single" w:sz="8" w:space="0" w:color="auto"/>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1</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Највиши приоритет</w:t>
            </w:r>
          </w:p>
        </w:tc>
        <w:tc>
          <w:tcPr>
            <w:tcW w:w="464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Катастрофалан утицај на посао: </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Наручилац је претрпео потпун губитак језгра  пословног процеса (критично стање) и реално не може да настави са радом.</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Потребна је хитна реакција</w:t>
            </w:r>
          </w:p>
        </w:tc>
        <w:tc>
          <w:tcPr>
            <w:tcW w:w="355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Прва реакција у року од 1 сата или брже</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Константан рад на решавању проблема по принципу 24x7.</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Ескалација ка Производним тимовима унутар Microsoft-а.</w:t>
            </w:r>
          </w:p>
        </w:tc>
      </w:tr>
      <w:tr w:rsidR="00F65E0D" w:rsidRPr="00AD6DA7" w:rsidTr="00F65E0D">
        <w:trPr>
          <w:cantSplit/>
          <w:jc w:val="center"/>
        </w:trPr>
        <w:tc>
          <w:tcPr>
            <w:tcW w:w="1443" w:type="dxa"/>
            <w:tcBorders>
              <w:top w:val="nil"/>
              <w:left w:val="single" w:sz="8" w:space="0" w:color="auto"/>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А</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Висок приоритет</w:t>
            </w:r>
          </w:p>
        </w:tc>
        <w:tc>
          <w:tcPr>
            <w:tcW w:w="464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Критичан утицај на посао: </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Клијентов посао је претрпео знатан губитак или деградацију </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Потребна је реакција у року од 1 сата.</w:t>
            </w:r>
          </w:p>
        </w:tc>
        <w:tc>
          <w:tcPr>
            <w:tcW w:w="355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Прва реакција у року од 1 сата или брже.</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Константан рад на решавању проблема по принципу 24x7.</w:t>
            </w:r>
          </w:p>
        </w:tc>
      </w:tr>
      <w:tr w:rsidR="00F65E0D" w:rsidRPr="00AD6DA7" w:rsidTr="00F65E0D">
        <w:trPr>
          <w:cantSplit/>
          <w:jc w:val="center"/>
        </w:trPr>
        <w:tc>
          <w:tcPr>
            <w:tcW w:w="1443" w:type="dxa"/>
            <w:tcBorders>
              <w:top w:val="nil"/>
              <w:left w:val="single" w:sz="8" w:space="0" w:color="auto"/>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Б</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Средњи приоритет </w:t>
            </w:r>
          </w:p>
        </w:tc>
        <w:tc>
          <w:tcPr>
            <w:tcW w:w="464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Умерени утицај на посао: </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Посао Наручиоца је претрпео умерени губитак или деградацију, али може реално наставити да ради нормално.</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Потребна је реакција у року од 2 Радна сата</w:t>
            </w:r>
            <w:r w:rsidRPr="00AD6DA7">
              <w:rPr>
                <w:rFonts w:ascii="Arial" w:hAnsi="Arial" w:cs="Arial"/>
                <w:szCs w:val="24"/>
                <w:vertAlign w:val="superscript"/>
              </w:rPr>
              <w:t>1</w:t>
            </w:r>
          </w:p>
        </w:tc>
        <w:tc>
          <w:tcPr>
            <w:tcW w:w="355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Прва реакција у року од 2 сата или брже</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Рад само током радних сати</w:t>
            </w:r>
            <w:r w:rsidRPr="00AD6DA7">
              <w:rPr>
                <w:rFonts w:ascii="Arial" w:hAnsi="Arial" w:cs="Arial"/>
                <w:szCs w:val="24"/>
                <w:vertAlign w:val="superscript"/>
              </w:rPr>
              <w:t>1</w:t>
            </w:r>
          </w:p>
        </w:tc>
      </w:tr>
      <w:tr w:rsidR="00F65E0D" w:rsidRPr="00AD6DA7" w:rsidTr="00F65E0D">
        <w:trPr>
          <w:cantSplit/>
          <w:jc w:val="center"/>
        </w:trPr>
        <w:tc>
          <w:tcPr>
            <w:tcW w:w="1443" w:type="dxa"/>
            <w:tcBorders>
              <w:top w:val="nil"/>
              <w:left w:val="single" w:sz="8" w:space="0" w:color="auto"/>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Ц</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Низак приоритет </w:t>
            </w:r>
          </w:p>
        </w:tc>
        <w:tc>
          <w:tcPr>
            <w:tcW w:w="4643" w:type="dxa"/>
            <w:tcBorders>
              <w:top w:val="nil"/>
              <w:left w:val="nil"/>
              <w:bottom w:val="single" w:sz="8" w:space="0" w:color="auto"/>
              <w:right w:val="single" w:sz="8" w:space="0" w:color="auto"/>
            </w:tcBorders>
            <w:hideMark/>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 xml:space="preserve">Минимални утицај на посао: </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Посао Наручиоца суштински функционише са незнатним или никаквим поремећајима.</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Потребна је реакција у року од 4 радна сата</w:t>
            </w:r>
            <w:r w:rsidRPr="00AD6DA7">
              <w:rPr>
                <w:rFonts w:ascii="Arial" w:hAnsi="Arial" w:cs="Arial"/>
                <w:szCs w:val="24"/>
                <w:vertAlign w:val="superscript"/>
              </w:rPr>
              <w:t>1</w:t>
            </w:r>
            <w:r w:rsidRPr="00AD6DA7">
              <w:rPr>
                <w:rFonts w:ascii="Arial" w:hAnsi="Arial" w:cs="Arial"/>
                <w:szCs w:val="24"/>
              </w:rPr>
              <w:t xml:space="preserve"> </w:t>
            </w:r>
          </w:p>
        </w:tc>
        <w:tc>
          <w:tcPr>
            <w:tcW w:w="3553" w:type="dxa"/>
            <w:tcBorders>
              <w:top w:val="nil"/>
              <w:left w:val="nil"/>
              <w:bottom w:val="single" w:sz="8" w:space="0" w:color="auto"/>
              <w:right w:val="single" w:sz="8" w:space="0" w:color="auto"/>
            </w:tcBorders>
          </w:tcPr>
          <w:p w:rsidR="00F65E0D" w:rsidRPr="00AD6DA7" w:rsidRDefault="00F65E0D" w:rsidP="008F4050">
            <w:pPr>
              <w:spacing w:line="276" w:lineRule="auto"/>
              <w:jc w:val="both"/>
              <w:rPr>
                <w:rFonts w:ascii="Arial" w:hAnsi="Arial" w:cs="Arial"/>
                <w:szCs w:val="24"/>
              </w:rPr>
            </w:pPr>
            <w:r w:rsidRPr="00AD6DA7">
              <w:rPr>
                <w:rFonts w:ascii="Arial" w:hAnsi="Arial" w:cs="Arial"/>
                <w:szCs w:val="24"/>
              </w:rPr>
              <w:t>Прва реакција у року од 4 сата или брже</w:t>
            </w:r>
          </w:p>
          <w:p w:rsidR="00F65E0D" w:rsidRPr="00AD6DA7" w:rsidRDefault="00F65E0D" w:rsidP="008F4050">
            <w:pPr>
              <w:spacing w:line="276" w:lineRule="auto"/>
              <w:jc w:val="both"/>
              <w:rPr>
                <w:rFonts w:ascii="Arial" w:hAnsi="Arial" w:cs="Arial"/>
                <w:szCs w:val="24"/>
              </w:rPr>
            </w:pPr>
            <w:r w:rsidRPr="00AD6DA7">
              <w:rPr>
                <w:rFonts w:ascii="Arial" w:hAnsi="Arial" w:cs="Arial"/>
                <w:szCs w:val="24"/>
              </w:rPr>
              <w:t>Рад само током радних сати</w:t>
            </w:r>
            <w:r w:rsidRPr="00AD6DA7">
              <w:rPr>
                <w:rFonts w:ascii="Arial" w:hAnsi="Arial" w:cs="Arial"/>
                <w:szCs w:val="24"/>
                <w:vertAlign w:val="superscript"/>
              </w:rPr>
              <w:t>1</w:t>
            </w:r>
          </w:p>
          <w:p w:rsidR="00F65E0D" w:rsidRPr="00AD6DA7" w:rsidRDefault="00F65E0D" w:rsidP="008F4050">
            <w:pPr>
              <w:spacing w:line="276" w:lineRule="auto"/>
              <w:jc w:val="both"/>
              <w:rPr>
                <w:rFonts w:ascii="Arial" w:hAnsi="Arial" w:cs="Arial"/>
                <w:szCs w:val="24"/>
              </w:rPr>
            </w:pPr>
          </w:p>
        </w:tc>
      </w:tr>
    </w:tbl>
    <w:p w:rsidR="00000F78" w:rsidRDefault="00000F78" w:rsidP="008F4050">
      <w:pPr>
        <w:jc w:val="both"/>
        <w:rPr>
          <w:rFonts w:ascii="Arial" w:hAnsi="Arial" w:cs="Arial"/>
          <w:szCs w:val="24"/>
          <w:vertAlign w:val="superscript"/>
          <w:lang w:eastAsia="en-US"/>
        </w:rPr>
      </w:pPr>
    </w:p>
    <w:p w:rsidR="00F65E0D" w:rsidRPr="00AD6DA7" w:rsidRDefault="00F65E0D" w:rsidP="008F4050">
      <w:pPr>
        <w:jc w:val="both"/>
        <w:rPr>
          <w:rFonts w:ascii="Arial" w:hAnsi="Arial" w:cs="Arial"/>
          <w:szCs w:val="24"/>
          <w:lang w:eastAsia="en-US"/>
        </w:rPr>
      </w:pPr>
      <w:r w:rsidRPr="00AD6DA7">
        <w:rPr>
          <w:rFonts w:ascii="Arial" w:hAnsi="Arial" w:cs="Arial"/>
          <w:szCs w:val="24"/>
          <w:vertAlign w:val="superscript"/>
          <w:lang w:eastAsia="en-US"/>
        </w:rPr>
        <w:t>1</w:t>
      </w:r>
      <w:r w:rsidRPr="00AD6DA7">
        <w:rPr>
          <w:rFonts w:ascii="Arial" w:hAnsi="Arial" w:cs="Arial"/>
          <w:szCs w:val="24"/>
          <w:lang w:eastAsia="en-US"/>
        </w:rPr>
        <w:t xml:space="preserve"> Радни сати се рачунају од 08:00 до 16:00, од понедељка до петка и не обухватају празнике.  </w:t>
      </w:r>
    </w:p>
    <w:p w:rsidR="00F65E0D" w:rsidRPr="00AD6DA7" w:rsidRDefault="00F65E0D" w:rsidP="008F4050">
      <w:pPr>
        <w:jc w:val="both"/>
        <w:rPr>
          <w:rFonts w:ascii="Arial" w:hAnsi="Arial" w:cs="Arial"/>
          <w:szCs w:val="24"/>
        </w:rPr>
      </w:pPr>
      <w:r w:rsidRPr="00AD6DA7">
        <w:rPr>
          <w:rFonts w:ascii="Arial" w:hAnsi="Arial" w:cs="Arial"/>
          <w:szCs w:val="24"/>
          <w:vertAlign w:val="superscript"/>
          <w:lang w:eastAsia="en-US"/>
        </w:rPr>
        <w:t>2</w:t>
      </w:r>
      <w:r w:rsidRPr="00AD6DA7">
        <w:rPr>
          <w:rFonts w:ascii="Arial" w:hAnsi="Arial" w:cs="Arial"/>
          <w:szCs w:val="24"/>
          <w:lang w:eastAsia="en-US"/>
        </w:rPr>
        <w:t xml:space="preserve"> Ако Наручилац није у могућности да обезбеди одговарајуће ресурсе или одговоре који су потребни за наставак рада на решавању проблема, Понуђач може да спусти ниво озбиљности проблема.</w:t>
      </w:r>
    </w:p>
    <w:p w:rsidR="002773A2" w:rsidRPr="00AD6DA7" w:rsidRDefault="00F65E0D" w:rsidP="00741A8A">
      <w:pPr>
        <w:ind w:firstLine="720"/>
        <w:jc w:val="both"/>
        <w:rPr>
          <w:rFonts w:ascii="Arial" w:hAnsi="Arial" w:cs="Arial"/>
          <w:szCs w:val="24"/>
        </w:rPr>
      </w:pPr>
      <w:r w:rsidRPr="00AD6DA7">
        <w:rPr>
          <w:rFonts w:ascii="Arial" w:hAnsi="Arial" w:cs="Arial"/>
          <w:szCs w:val="24"/>
        </w:rPr>
        <w:t>Након реализације реактивних услуга, Услужни ресурс понуђача – ТАМ је обавезан да поднесе извештај о ангажовању приликом реализације конкретне Реактивне услуге.</w:t>
      </w:r>
    </w:p>
    <w:p w:rsidR="00F65E0D" w:rsidRPr="00AD6DA7" w:rsidRDefault="00F65E0D" w:rsidP="00F65E0D">
      <w:pPr>
        <w:rPr>
          <w:rFonts w:ascii="Arial" w:hAnsi="Arial" w:cs="Arial"/>
          <w:szCs w:val="24"/>
        </w:rPr>
      </w:pPr>
    </w:p>
    <w:p w:rsidR="00F65E0D" w:rsidRPr="00AD6DA7" w:rsidRDefault="00F65E0D" w:rsidP="00C46D23">
      <w:pPr>
        <w:keepNext/>
        <w:numPr>
          <w:ilvl w:val="3"/>
          <w:numId w:val="34"/>
        </w:numPr>
        <w:suppressAutoHyphens w:val="0"/>
        <w:spacing w:after="120" w:line="276" w:lineRule="auto"/>
        <w:ind w:hanging="720"/>
        <w:outlineLvl w:val="0"/>
        <w:rPr>
          <w:rFonts w:ascii="Arial" w:eastAsia="Calibri" w:hAnsi="Arial" w:cs="Arial"/>
          <w:b/>
          <w:bCs/>
          <w:kern w:val="32"/>
          <w:szCs w:val="24"/>
          <w:lang w:eastAsia="ja-JP"/>
        </w:rPr>
      </w:pPr>
      <w:bookmarkStart w:id="370" w:name="_Toc412821599"/>
      <w:bookmarkStart w:id="371" w:name="_Toc412821068"/>
      <w:bookmarkStart w:id="372" w:name="_Toc412446931"/>
      <w:bookmarkStart w:id="373" w:name="_Toc412153106"/>
      <w:bookmarkStart w:id="374" w:name="_Toc449464808"/>
      <w:bookmarkStart w:id="375" w:name="_Toc447877441"/>
      <w:r w:rsidRPr="00AD6DA7">
        <w:rPr>
          <w:rFonts w:ascii="Arial" w:eastAsia="Calibri" w:hAnsi="Arial" w:cs="Arial"/>
          <w:b/>
          <w:bCs/>
          <w:kern w:val="32"/>
          <w:szCs w:val="24"/>
          <w:lang w:eastAsia="ja-JP"/>
        </w:rPr>
        <w:t>Microsoft Premier организационо-информативне услуге</w:t>
      </w:r>
      <w:bookmarkEnd w:id="370"/>
      <w:bookmarkEnd w:id="371"/>
      <w:bookmarkEnd w:id="372"/>
      <w:bookmarkEnd w:id="373"/>
      <w:bookmarkEnd w:id="374"/>
      <w:bookmarkEnd w:id="375"/>
    </w:p>
    <w:p w:rsidR="00F65E0D" w:rsidRPr="00AD6DA7" w:rsidRDefault="00F65E0D" w:rsidP="00F65E0D">
      <w:pPr>
        <w:ind w:firstLine="648"/>
        <w:jc w:val="both"/>
        <w:rPr>
          <w:rFonts w:ascii="Arial" w:hAnsi="Arial" w:cs="Arial"/>
          <w:szCs w:val="24"/>
        </w:rPr>
      </w:pPr>
      <w:r w:rsidRPr="00AD6DA7">
        <w:rPr>
          <w:rFonts w:ascii="Arial" w:hAnsi="Arial" w:cs="Arial"/>
          <w:szCs w:val="24"/>
        </w:rPr>
        <w:t>Понуђач је обавезан да, током пружања услуга Premier подршке, обезбеди и следеће услуге као редовне активности:</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Профилисање Клијента и Планирање активности (Profiling &amp; Planning)</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lastRenderedPageBreak/>
        <w:t>Извештавање (Reporting)</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Управљање ескалацијама (Escalation Management)</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Приступ заштићеној Wеб страници (non-public Web Site) која садржи најактуелније информације у вези Microsoft Premier Техничке Подршке (Microsoft Premier OnLine)</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Проактивно достављање најновијих информација и трансфер знања у вези са Microsoft-овим Производима, Технологијама и Решењима</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Новости (News Letters)</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Управљање критичним проблемима (Critical Problem Alerts)</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Предавања и презентације путем Интернета (Technical Support Webcasts)</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Рана упозорења (Early Warnings)</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Ажурирање и одржавање система (Patch Management, SP – Serv</w:t>
      </w:r>
      <w:r w:rsidRPr="00AD6DA7">
        <w:rPr>
          <w:rFonts w:ascii="Arial" w:hAnsi="Arial" w:cs="Arial"/>
          <w:szCs w:val="24"/>
          <w:lang w:val="en-US"/>
        </w:rPr>
        <w:t>i</w:t>
      </w:r>
      <w:r w:rsidRPr="00AD6DA7">
        <w:rPr>
          <w:rFonts w:ascii="Arial" w:hAnsi="Arial" w:cs="Arial"/>
          <w:szCs w:val="24"/>
        </w:rPr>
        <w:t>ce Pack)</w:t>
      </w:r>
    </w:p>
    <w:p w:rsidR="00F65E0D" w:rsidRPr="00AD6DA7" w:rsidRDefault="00F65E0D" w:rsidP="00C46D23">
      <w:pPr>
        <w:numPr>
          <w:ilvl w:val="0"/>
          <w:numId w:val="32"/>
        </w:numPr>
        <w:suppressAutoHyphens w:val="0"/>
        <w:ind w:left="1008"/>
        <w:jc w:val="both"/>
        <w:rPr>
          <w:rFonts w:ascii="Arial" w:hAnsi="Arial" w:cs="Arial"/>
          <w:szCs w:val="24"/>
        </w:rPr>
      </w:pPr>
      <w:r w:rsidRPr="00AD6DA7">
        <w:rPr>
          <w:rFonts w:ascii="Arial" w:hAnsi="Arial" w:cs="Arial"/>
          <w:szCs w:val="24"/>
        </w:rPr>
        <w:t>Расположивост Microsoft-ове базе знања (Knowledge Base) и интелектуалне својине (IP – Intelec</w:t>
      </w:r>
      <w:r w:rsidRPr="00AD6DA7">
        <w:rPr>
          <w:rFonts w:ascii="Arial" w:hAnsi="Arial" w:cs="Arial"/>
          <w:szCs w:val="24"/>
          <w:lang w:val="en-US"/>
        </w:rPr>
        <w:t>tu</w:t>
      </w:r>
      <w:r w:rsidRPr="00AD6DA7">
        <w:rPr>
          <w:rFonts w:ascii="Arial" w:hAnsi="Arial" w:cs="Arial"/>
          <w:szCs w:val="24"/>
        </w:rPr>
        <w:t>al Property)</w:t>
      </w:r>
    </w:p>
    <w:p w:rsidR="00F65E0D" w:rsidRPr="00AD6DA7" w:rsidRDefault="00F65E0D" w:rsidP="00F65E0D">
      <w:pPr>
        <w:suppressAutoHyphens w:val="0"/>
        <w:ind w:left="1008" w:hanging="360"/>
        <w:jc w:val="both"/>
        <w:rPr>
          <w:rFonts w:ascii="Arial" w:hAnsi="Arial" w:cs="Arial"/>
          <w:szCs w:val="24"/>
        </w:rPr>
      </w:pPr>
    </w:p>
    <w:p w:rsidR="00AC7327" w:rsidRPr="00AD6DA7" w:rsidRDefault="00F65E0D" w:rsidP="00725600">
      <w:pPr>
        <w:ind w:firstLine="648"/>
        <w:jc w:val="both"/>
        <w:rPr>
          <w:rFonts w:ascii="Arial" w:hAnsi="Arial" w:cs="Arial"/>
          <w:szCs w:val="24"/>
        </w:rPr>
      </w:pPr>
      <w:r w:rsidRPr="00AD6DA7">
        <w:rPr>
          <w:rFonts w:ascii="Arial" w:hAnsi="Arial" w:cs="Arial"/>
          <w:szCs w:val="24"/>
        </w:rPr>
        <w:t>Понуђач је обавезан да захтеване организационо-информативне услуге редовно испоручује током трајања уговора. Наведене услуге су део редовног ангажовања примарне контакт особе на страни Понуђача односно ТАМ-а.</w:t>
      </w:r>
      <w:r w:rsidR="00AC7327" w:rsidRPr="00AD6DA7">
        <w:rPr>
          <w:rFonts w:ascii="Arial" w:hAnsi="Arial" w:cs="Arial"/>
          <w:szCs w:val="24"/>
        </w:rPr>
        <w:br w:type="page"/>
      </w:r>
    </w:p>
    <w:p w:rsidR="00F65E0D" w:rsidRPr="00AD6DA7" w:rsidRDefault="00F65E0D" w:rsidP="00F65E0D">
      <w:pPr>
        <w:rPr>
          <w:rFonts w:ascii="Arial" w:hAnsi="Arial" w:cs="Arial"/>
          <w:szCs w:val="24"/>
        </w:rPr>
      </w:pPr>
    </w:p>
    <w:p w:rsidR="00F65E0D" w:rsidRPr="00AD6DA7" w:rsidRDefault="00F65E0D" w:rsidP="00C46D23">
      <w:pPr>
        <w:pStyle w:val="Heading10"/>
        <w:keepNext w:val="0"/>
        <w:numPr>
          <w:ilvl w:val="0"/>
          <w:numId w:val="35"/>
        </w:numPr>
        <w:jc w:val="left"/>
        <w:rPr>
          <w:rFonts w:ascii="Arial" w:hAnsi="Arial" w:cs="Arial"/>
          <w:szCs w:val="24"/>
        </w:rPr>
      </w:pPr>
      <w:bookmarkStart w:id="376" w:name="_Toc412821600"/>
      <w:bookmarkStart w:id="377" w:name="_Toc412821069"/>
      <w:bookmarkStart w:id="378" w:name="_Toc412446932"/>
      <w:bookmarkStart w:id="379" w:name="_Toc412153107"/>
      <w:bookmarkStart w:id="380" w:name="_Toc383520853"/>
      <w:bookmarkStart w:id="381" w:name="_Toc449464809"/>
      <w:bookmarkStart w:id="382" w:name="_Toc447877442"/>
      <w:bookmarkEnd w:id="284"/>
      <w:r w:rsidRPr="00AD6DA7">
        <w:rPr>
          <w:rFonts w:ascii="Arial" w:hAnsi="Arial" w:cs="Arial"/>
          <w:szCs w:val="24"/>
        </w:rPr>
        <w:t>ОБРАСЦИ</w:t>
      </w:r>
      <w:bookmarkEnd w:id="376"/>
      <w:bookmarkEnd w:id="377"/>
      <w:bookmarkEnd w:id="378"/>
      <w:bookmarkEnd w:id="379"/>
      <w:bookmarkEnd w:id="380"/>
      <w:bookmarkEnd w:id="381"/>
      <w:bookmarkEnd w:id="382"/>
    </w:p>
    <w:p w:rsidR="00F65E0D" w:rsidRPr="00AD6DA7" w:rsidRDefault="00F65E0D" w:rsidP="00F65E0D">
      <w:pPr>
        <w:suppressAutoHyphens w:val="0"/>
        <w:jc w:val="both"/>
        <w:rPr>
          <w:rFonts w:ascii="Arial" w:eastAsia="Calibri" w:hAnsi="Arial" w:cs="Arial"/>
          <w:szCs w:val="24"/>
        </w:rPr>
      </w:pPr>
    </w:p>
    <w:p w:rsidR="00F65E0D" w:rsidRPr="00AD6DA7" w:rsidRDefault="00F65E0D" w:rsidP="00F65E0D">
      <w:pPr>
        <w:jc w:val="right"/>
        <w:rPr>
          <w:rFonts w:ascii="Arial" w:hAnsi="Arial" w:cs="Arial"/>
          <w:b/>
          <w:i/>
          <w:szCs w:val="24"/>
        </w:rPr>
      </w:pPr>
      <w:r w:rsidRPr="00AD6DA7">
        <w:rPr>
          <w:rFonts w:ascii="Arial" w:hAnsi="Arial" w:cs="Arial"/>
          <w:b/>
          <w:i/>
          <w:szCs w:val="24"/>
        </w:rPr>
        <w:t xml:space="preserve">ОБРАЗАЦ 1. </w:t>
      </w:r>
    </w:p>
    <w:p w:rsidR="00F65E0D" w:rsidRPr="00AD6DA7" w:rsidRDefault="00F65E0D" w:rsidP="00F65E0D">
      <w:pPr>
        <w:suppressAutoHyphens w:val="0"/>
        <w:jc w:val="both"/>
        <w:rPr>
          <w:rFonts w:ascii="Arial" w:eastAsia="Calibri" w:hAnsi="Arial" w:cs="Arial"/>
          <w:szCs w:val="24"/>
        </w:rPr>
      </w:pPr>
    </w:p>
    <w:p w:rsidR="00F65E0D" w:rsidRPr="00AD6DA7" w:rsidRDefault="00F65E0D" w:rsidP="00F65E0D">
      <w:pPr>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У складу са чланом 26</w:t>
      </w:r>
      <w:r w:rsidRPr="00AD6DA7">
        <w:rPr>
          <w:rFonts w:ascii="Arial" w:hAnsi="Arial" w:cs="Arial"/>
          <w:bCs/>
          <w:szCs w:val="24"/>
          <w:lang w:eastAsia="en-US" w:bidi="en-US"/>
        </w:rPr>
        <w:t>.</w:t>
      </w:r>
      <w:r w:rsidRPr="00AD6DA7">
        <w:rPr>
          <w:rFonts w:ascii="Arial" w:hAnsi="Arial" w:cs="Arial"/>
          <w:szCs w:val="24"/>
        </w:rPr>
        <w:t xml:space="preserve"> </w:t>
      </w:r>
      <w:r w:rsidRPr="001F09DB">
        <w:rPr>
          <w:rFonts w:ascii="Arial" w:hAnsi="Arial" w:cs="Arial"/>
          <w:szCs w:val="24"/>
        </w:rPr>
        <w:t xml:space="preserve">Закона о јавним набавкама </w:t>
      </w:r>
      <w:r w:rsidRPr="001F09DB">
        <w:rPr>
          <w:rFonts w:ascii="Arial" w:hAnsi="Arial" w:cs="Arial"/>
          <w:bCs/>
          <w:szCs w:val="24"/>
          <w:lang w:eastAsia="en-US" w:bidi="en-US"/>
        </w:rPr>
        <w:t>(„Сл.</w:t>
      </w:r>
      <w:r w:rsidRPr="001F09DB">
        <w:rPr>
          <w:rFonts w:ascii="Arial" w:hAnsi="Arial" w:cs="Arial"/>
          <w:szCs w:val="24"/>
        </w:rPr>
        <w:t xml:space="preserve"> гласник РС</w:t>
      </w:r>
      <w:r w:rsidRPr="001F09DB">
        <w:rPr>
          <w:rFonts w:ascii="Arial" w:hAnsi="Arial" w:cs="Arial"/>
          <w:bCs/>
          <w:szCs w:val="24"/>
          <w:lang w:eastAsia="en-US" w:bidi="en-US"/>
        </w:rPr>
        <w:t>“</w:t>
      </w:r>
      <w:r w:rsidRPr="001F09DB">
        <w:rPr>
          <w:rFonts w:ascii="Arial" w:hAnsi="Arial" w:cs="Arial"/>
          <w:szCs w:val="24"/>
        </w:rPr>
        <w:t xml:space="preserve"> бр. </w:t>
      </w:r>
      <w:r w:rsidR="001F09DB">
        <w:rPr>
          <w:rFonts w:ascii="Arial" w:hAnsi="Arial" w:cs="Arial"/>
          <w:szCs w:val="24"/>
        </w:rPr>
        <w:t>124/12, 14/15 и 68/15</w:t>
      </w:r>
      <w:r w:rsidRPr="001F09DB">
        <w:rPr>
          <w:rFonts w:ascii="Arial" w:hAnsi="Arial" w:cs="Arial"/>
          <w:szCs w:val="24"/>
        </w:rPr>
        <w:t>) дајемо следећу изјаву</w:t>
      </w:r>
    </w:p>
    <w:p w:rsidR="00F65E0D" w:rsidRPr="00AD6DA7" w:rsidRDefault="00F65E0D" w:rsidP="00F65E0D">
      <w:pPr>
        <w:jc w:val="right"/>
        <w:rPr>
          <w:rFonts w:ascii="Arial" w:hAnsi="Arial" w:cs="Arial"/>
          <w:b/>
          <w:szCs w:val="24"/>
        </w:rPr>
      </w:pPr>
    </w:p>
    <w:p w:rsidR="00F65E0D" w:rsidRPr="00AD6DA7" w:rsidRDefault="00F65E0D" w:rsidP="00F65E0D">
      <w:pPr>
        <w:jc w:val="right"/>
        <w:rPr>
          <w:rFonts w:ascii="Arial" w:hAnsi="Arial" w:cs="Arial"/>
          <w:b/>
          <w:bCs/>
          <w:szCs w:val="24"/>
          <w:lang w:eastAsia="en-US" w:bidi="en-US"/>
        </w:rPr>
      </w:pPr>
    </w:p>
    <w:p w:rsidR="00F65E0D" w:rsidRPr="00AD6DA7" w:rsidRDefault="00F65E0D" w:rsidP="00F65E0D">
      <w:pPr>
        <w:jc w:val="right"/>
        <w:rPr>
          <w:rFonts w:ascii="Arial" w:hAnsi="Arial" w:cs="Arial"/>
          <w:b/>
          <w:bCs/>
          <w:szCs w:val="24"/>
          <w:lang w:eastAsia="en-US" w:bidi="en-US"/>
        </w:rPr>
      </w:pPr>
    </w:p>
    <w:p w:rsidR="00F65E0D" w:rsidRPr="00AD6DA7" w:rsidRDefault="00F65E0D" w:rsidP="00F65E0D">
      <w:pPr>
        <w:jc w:val="right"/>
        <w:rPr>
          <w:rFonts w:ascii="Arial" w:hAnsi="Arial" w:cs="Arial"/>
          <w:b/>
          <w:bCs/>
          <w:szCs w:val="24"/>
          <w:lang w:eastAsia="en-US" w:bidi="en-US"/>
        </w:rPr>
      </w:pPr>
    </w:p>
    <w:p w:rsidR="00F65E0D" w:rsidRPr="00AD6DA7" w:rsidRDefault="00F65E0D" w:rsidP="00F65E0D">
      <w:pPr>
        <w:jc w:val="right"/>
        <w:rPr>
          <w:rFonts w:ascii="Arial" w:hAnsi="Arial" w:cs="Arial"/>
          <w:b/>
          <w:bCs/>
          <w:szCs w:val="24"/>
          <w:lang w:eastAsia="en-US" w:bidi="en-US"/>
        </w:rPr>
      </w:pPr>
    </w:p>
    <w:p w:rsidR="00F65E0D" w:rsidRPr="00AD6DA7" w:rsidRDefault="00F65E0D" w:rsidP="00F65E0D">
      <w:pPr>
        <w:pStyle w:val="Heading10"/>
        <w:rPr>
          <w:rFonts w:ascii="Arial" w:hAnsi="Arial" w:cs="Arial"/>
          <w:bCs w:val="0"/>
          <w:szCs w:val="24"/>
        </w:rPr>
      </w:pPr>
      <w:bookmarkStart w:id="383" w:name="_Toc378503027"/>
      <w:bookmarkStart w:id="384" w:name="_Toc378502969"/>
      <w:bookmarkStart w:id="385" w:name="_Toc383520854"/>
      <w:bookmarkStart w:id="386" w:name="_Toc412153108"/>
      <w:bookmarkStart w:id="387" w:name="_Toc412446933"/>
      <w:bookmarkStart w:id="388" w:name="_Toc412821070"/>
      <w:bookmarkStart w:id="389" w:name="_Toc412821601"/>
      <w:bookmarkStart w:id="390" w:name="_Toc449464810"/>
      <w:bookmarkStart w:id="391" w:name="_Toc447877443"/>
      <w:r w:rsidRPr="00AD6DA7">
        <w:rPr>
          <w:rFonts w:ascii="Arial" w:hAnsi="Arial" w:cs="Arial"/>
          <w:szCs w:val="24"/>
        </w:rPr>
        <w:t>ИЗЈАВ</w:t>
      </w:r>
      <w:bookmarkStart w:id="392" w:name="_Toc370388588"/>
      <w:bookmarkEnd w:id="383"/>
      <w:bookmarkEnd w:id="384"/>
      <w:r w:rsidRPr="00AD6DA7">
        <w:rPr>
          <w:rFonts w:ascii="Arial" w:hAnsi="Arial" w:cs="Arial"/>
          <w:szCs w:val="24"/>
        </w:rPr>
        <w:t>А О НЕЗАВИСНОЈ ПОНУДИ</w:t>
      </w:r>
      <w:bookmarkEnd w:id="385"/>
      <w:bookmarkEnd w:id="386"/>
      <w:bookmarkEnd w:id="387"/>
      <w:bookmarkEnd w:id="388"/>
      <w:bookmarkEnd w:id="389"/>
      <w:bookmarkEnd w:id="390"/>
      <w:bookmarkEnd w:id="391"/>
      <w:bookmarkEnd w:id="392"/>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p>
    <w:p w:rsidR="001F09DB" w:rsidRPr="001F09DB" w:rsidRDefault="001F09DB" w:rsidP="001F09DB">
      <w:pPr>
        <w:jc w:val="center"/>
        <w:rPr>
          <w:rFonts w:ascii="Arial" w:hAnsi="Arial" w:cs="Arial"/>
          <w:szCs w:val="24"/>
        </w:rPr>
      </w:pPr>
      <w:r w:rsidRPr="00A5694A">
        <w:rPr>
          <w:rFonts w:cs="Arial"/>
          <w:szCs w:val="24"/>
        </w:rPr>
        <w:t xml:space="preserve">у </w:t>
      </w:r>
      <w:r w:rsidRPr="001F09DB">
        <w:rPr>
          <w:rFonts w:ascii="Arial" w:hAnsi="Arial" w:cs="Arial"/>
          <w:szCs w:val="24"/>
        </w:rPr>
        <w:t>својству ________________</w:t>
      </w:r>
    </w:p>
    <w:p w:rsidR="001F09DB" w:rsidRPr="001F09DB" w:rsidRDefault="001F09DB" w:rsidP="001F09DB">
      <w:pPr>
        <w:jc w:val="center"/>
        <w:rPr>
          <w:rFonts w:ascii="Arial" w:hAnsi="Arial" w:cs="Arial"/>
          <w:szCs w:val="24"/>
        </w:rPr>
      </w:pPr>
      <w:r w:rsidRPr="001F09DB">
        <w:rPr>
          <w:rFonts w:ascii="Arial" w:hAnsi="Arial" w:cs="Arial"/>
          <w:szCs w:val="24"/>
        </w:rPr>
        <w:t>(</w:t>
      </w:r>
      <w:r w:rsidRPr="001F09DB">
        <w:rPr>
          <w:rFonts w:ascii="Arial" w:hAnsi="Arial" w:cs="Arial"/>
          <w:i/>
          <w:szCs w:val="24"/>
        </w:rPr>
        <w:t>уписати: понуђача</w:t>
      </w:r>
      <w:r w:rsidRPr="001F09DB">
        <w:rPr>
          <w:rFonts w:ascii="Arial" w:hAnsi="Arial" w:cs="Arial"/>
          <w:szCs w:val="24"/>
        </w:rPr>
        <w:t xml:space="preserve">, </w:t>
      </w:r>
      <w:r w:rsidRPr="001F09DB">
        <w:rPr>
          <w:rFonts w:ascii="Arial" w:hAnsi="Arial" w:cs="Arial"/>
          <w:i/>
          <w:szCs w:val="24"/>
        </w:rPr>
        <w:t>члана групе понуђача у заједничкој понуди</w:t>
      </w:r>
      <w:r w:rsidRPr="001F09DB">
        <w:rPr>
          <w:rFonts w:ascii="Arial" w:hAnsi="Arial" w:cs="Arial"/>
          <w:szCs w:val="24"/>
        </w:rPr>
        <w:t>)</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bCs/>
          <w:szCs w:val="24"/>
        </w:rPr>
      </w:pPr>
      <w:r w:rsidRPr="00AD6DA7">
        <w:rPr>
          <w:rFonts w:ascii="Arial" w:hAnsi="Arial" w:cs="Arial"/>
          <w:bCs/>
          <w:szCs w:val="24"/>
        </w:rPr>
        <w:t>И З Ј А В Љ У Ј Е М О</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r w:rsidRPr="00AD6DA7">
        <w:rPr>
          <w:rFonts w:ascii="Arial" w:hAnsi="Arial" w:cs="Arial"/>
          <w:szCs w:val="24"/>
        </w:rPr>
        <w:t>под пуном материјалном и кривичном одговорношћу да</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r w:rsidRPr="00AD6DA7">
        <w:rPr>
          <w:rFonts w:ascii="Arial" w:hAnsi="Arial" w:cs="Arial"/>
          <w:szCs w:val="24"/>
        </w:rPr>
        <w:t>_____________________________________________________</w:t>
      </w:r>
    </w:p>
    <w:p w:rsidR="00F65E0D" w:rsidRPr="00AD6DA7" w:rsidRDefault="00F65E0D" w:rsidP="00F65E0D">
      <w:pPr>
        <w:jc w:val="center"/>
        <w:rPr>
          <w:rFonts w:ascii="Arial" w:hAnsi="Arial" w:cs="Arial"/>
          <w:szCs w:val="24"/>
        </w:rPr>
      </w:pPr>
      <w:r w:rsidRPr="00AD6DA7">
        <w:rPr>
          <w:rFonts w:ascii="Arial" w:hAnsi="Arial" w:cs="Arial"/>
          <w:szCs w:val="24"/>
        </w:rPr>
        <w:t>(</w:t>
      </w:r>
      <w:r w:rsidRPr="00AD6DA7">
        <w:rPr>
          <w:rFonts w:ascii="Arial" w:hAnsi="Arial" w:cs="Arial"/>
          <w:i/>
          <w:szCs w:val="24"/>
        </w:rPr>
        <w:t>пун назив  и седиште</w:t>
      </w:r>
      <w:r w:rsidRPr="00AD6DA7">
        <w:rPr>
          <w:rFonts w:ascii="Arial" w:hAnsi="Arial" w:cs="Arial"/>
          <w:szCs w:val="24"/>
        </w:rPr>
        <w:t>)</w:t>
      </w:r>
    </w:p>
    <w:p w:rsidR="00F65E0D" w:rsidRPr="00AD6DA7" w:rsidRDefault="00F65E0D" w:rsidP="00F65E0D">
      <w:pPr>
        <w:jc w:val="center"/>
        <w:rPr>
          <w:rFonts w:ascii="Arial" w:hAnsi="Arial" w:cs="Arial"/>
          <w:b/>
          <w:szCs w:val="24"/>
        </w:rPr>
      </w:pPr>
    </w:p>
    <w:p w:rsidR="00F65E0D" w:rsidRPr="00AD6DA7" w:rsidRDefault="00F65E0D" w:rsidP="00F65E0D">
      <w:pPr>
        <w:jc w:val="center"/>
        <w:rPr>
          <w:rFonts w:ascii="Arial" w:hAnsi="Arial" w:cs="Arial"/>
          <w:szCs w:val="24"/>
        </w:rPr>
      </w:pPr>
    </w:p>
    <w:p w:rsidR="00F65E0D" w:rsidRPr="00AD6DA7" w:rsidRDefault="00F65E0D" w:rsidP="00F65E0D">
      <w:pPr>
        <w:jc w:val="both"/>
        <w:rPr>
          <w:rFonts w:ascii="Arial" w:hAnsi="Arial" w:cs="Arial"/>
          <w:szCs w:val="24"/>
        </w:rPr>
      </w:pPr>
      <w:r w:rsidRPr="003E248A">
        <w:rPr>
          <w:rFonts w:ascii="Arial" w:hAnsi="Arial" w:cs="Arial"/>
          <w:szCs w:val="24"/>
        </w:rPr>
        <w:t xml:space="preserve">(заједничку) понуду у отвореном поступку јавне набавке број </w:t>
      </w:r>
      <w:r w:rsidR="00B136B7" w:rsidRPr="003E248A">
        <w:rPr>
          <w:rFonts w:ascii="Arial" w:hAnsi="Arial" w:cs="Arial"/>
          <w:szCs w:val="24"/>
        </w:rPr>
        <w:t>ЈН/1000/0202/2016</w:t>
      </w:r>
      <w:r w:rsidRPr="003E248A">
        <w:rPr>
          <w:rFonts w:ascii="Arial" w:hAnsi="Arial" w:cs="Arial"/>
          <w:szCs w:val="24"/>
        </w:rPr>
        <w:t>,</w:t>
      </w:r>
      <w:r w:rsidRPr="00AD6DA7">
        <w:rPr>
          <w:rFonts w:ascii="Arial" w:hAnsi="Arial" w:cs="Arial"/>
          <w:szCs w:val="24"/>
        </w:rPr>
        <w:t xml:space="preserve"> Наручиоца – Јавно предузеће „Електропривреда Србије“</w:t>
      </w:r>
      <w:r w:rsidR="001F09DB">
        <w:rPr>
          <w:rFonts w:ascii="Arial" w:hAnsi="Arial" w:cs="Arial"/>
          <w:szCs w:val="24"/>
        </w:rPr>
        <w:t xml:space="preserve"> Београд</w:t>
      </w:r>
      <w:r w:rsidRPr="00AD6DA7">
        <w:rPr>
          <w:rFonts w:ascii="Arial" w:hAnsi="Arial" w:cs="Arial"/>
          <w:szCs w:val="24"/>
        </w:rPr>
        <w:t>, подносим/о независно, без договора са другим понуђачима или заинтересованим лицима.</w:t>
      </w: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jc w:val="both"/>
        <w:rPr>
          <w:rFonts w:ascii="Arial" w:hAnsi="Arial" w:cs="Arial"/>
          <w:b/>
          <w:szCs w:val="24"/>
        </w:rPr>
      </w:pPr>
    </w:p>
    <w:p w:rsidR="00F65E0D" w:rsidRPr="00AD6DA7" w:rsidRDefault="00F65E0D" w:rsidP="00F65E0D">
      <w:pPr>
        <w:ind w:left="2880" w:firstLine="720"/>
        <w:rPr>
          <w:rFonts w:ascii="Arial" w:hAnsi="Arial" w:cs="Arial"/>
          <w:szCs w:val="24"/>
        </w:rPr>
      </w:pPr>
    </w:p>
    <w:p w:rsidR="00F65E0D" w:rsidRPr="00AD6DA7" w:rsidRDefault="00F65E0D" w:rsidP="00F65E0D">
      <w:pPr>
        <w:ind w:left="2880" w:firstLine="720"/>
        <w:rPr>
          <w:rFonts w:ascii="Arial" w:hAnsi="Arial" w:cs="Arial"/>
          <w:szCs w:val="24"/>
        </w:rPr>
      </w:pPr>
    </w:p>
    <w:p w:rsidR="00F65E0D" w:rsidRPr="00AD6DA7" w:rsidRDefault="00F65E0D" w:rsidP="00F65E0D">
      <w:pPr>
        <w:jc w:val="both"/>
        <w:rPr>
          <w:rFonts w:ascii="Arial" w:hAnsi="Arial" w:cs="Arial"/>
          <w:b/>
          <w:bCs/>
          <w:szCs w:val="24"/>
        </w:rPr>
      </w:pPr>
      <w:r w:rsidRPr="00AD6DA7">
        <w:rPr>
          <w:rFonts w:ascii="Arial" w:hAnsi="Arial" w:cs="Arial"/>
          <w:b/>
          <w:bCs/>
          <w:szCs w:val="24"/>
        </w:rPr>
        <w:t xml:space="preserve">                                                          </w:t>
      </w:r>
    </w:p>
    <w:p w:rsidR="00F65E0D" w:rsidRPr="00AD6DA7" w:rsidRDefault="00F65E0D" w:rsidP="00F65E0D">
      <w:pPr>
        <w:tabs>
          <w:tab w:val="right" w:pos="9072"/>
        </w:tabs>
        <w:ind w:left="142"/>
        <w:jc w:val="right"/>
        <w:rPr>
          <w:rFonts w:ascii="Arial" w:hAnsi="Arial" w:cs="Arial"/>
          <w:szCs w:val="24"/>
        </w:rPr>
      </w:pPr>
    </w:p>
    <w:p w:rsidR="00F65E0D" w:rsidRPr="00AD6DA7" w:rsidRDefault="00F65E0D" w:rsidP="00F65E0D">
      <w:pPr>
        <w:pStyle w:val="BodyText"/>
        <w:ind w:left="-540" w:right="-16"/>
        <w:rPr>
          <w:rFonts w:ascii="Arial" w:hAnsi="Arial" w:cs="Arial"/>
          <w:szCs w:val="24"/>
        </w:rPr>
      </w:pPr>
    </w:p>
    <w:p w:rsidR="00F65E0D" w:rsidRPr="00AD6DA7" w:rsidRDefault="00F65E0D" w:rsidP="00F65E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r w:rsidR="001F09DB">
              <w:rPr>
                <w:rFonts w:ascii="Arial" w:hAnsi="Arial" w:cs="Arial"/>
                <w:szCs w:val="24"/>
              </w:rPr>
              <w:t>/члан групе</w:t>
            </w:r>
            <w:r w:rsidRPr="00AD6DA7">
              <w:rPr>
                <w:rFonts w:ascii="Arial" w:hAnsi="Arial" w:cs="Arial"/>
                <w:szCs w:val="24"/>
              </w:rPr>
              <w:t>:</w:t>
            </w:r>
          </w:p>
        </w:tc>
      </w:tr>
      <w:tr w:rsidR="00F65E0D" w:rsidRPr="00AD6DA7" w:rsidTr="00F65E0D">
        <w:trPr>
          <w:jc w:val="center"/>
        </w:trPr>
        <w:tc>
          <w:tcPr>
            <w:tcW w:w="3652" w:type="dxa"/>
            <w:vAlign w:val="center"/>
          </w:tcPr>
          <w:p w:rsidR="00F65E0D" w:rsidRPr="00AD6DA7" w:rsidRDefault="00F65E0D">
            <w:pPr>
              <w:spacing w:line="276" w:lineRule="auto"/>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ind w:left="142" w:right="-1096"/>
        <w:jc w:val="right"/>
        <w:rPr>
          <w:rFonts w:ascii="Arial" w:hAnsi="Arial" w:cs="Arial"/>
          <w:i/>
          <w:szCs w:val="24"/>
        </w:rPr>
      </w:pPr>
    </w:p>
    <w:p w:rsidR="00F65E0D" w:rsidRPr="00AD6DA7" w:rsidRDefault="00F65E0D" w:rsidP="00F65E0D">
      <w:pPr>
        <w:suppressAutoHyphens w:val="0"/>
        <w:rPr>
          <w:rFonts w:ascii="Arial" w:hAnsi="Arial" w:cs="Arial"/>
          <w:szCs w:val="24"/>
        </w:rPr>
        <w:sectPr w:rsidR="00F65E0D" w:rsidRPr="00AD6DA7">
          <w:footerReference w:type="default" r:id="rId36"/>
          <w:pgSz w:w="11909" w:h="16834"/>
          <w:pgMar w:top="850" w:right="1138" w:bottom="850" w:left="1138" w:header="720" w:footer="720" w:gutter="0"/>
          <w:pgNumType w:start="1"/>
          <w:cols w:space="708"/>
        </w:sectPr>
      </w:pPr>
    </w:p>
    <w:p w:rsidR="00F65E0D" w:rsidRPr="00AD6DA7" w:rsidRDefault="00F65E0D" w:rsidP="00F65E0D">
      <w:pPr>
        <w:jc w:val="right"/>
        <w:rPr>
          <w:rFonts w:ascii="Arial" w:hAnsi="Arial" w:cs="Arial"/>
          <w:b/>
          <w:i/>
          <w:szCs w:val="24"/>
        </w:rPr>
      </w:pPr>
      <w:r w:rsidRPr="00AD6DA7">
        <w:rPr>
          <w:rFonts w:ascii="Arial" w:hAnsi="Arial" w:cs="Arial"/>
          <w:b/>
          <w:i/>
          <w:szCs w:val="24"/>
        </w:rPr>
        <w:lastRenderedPageBreak/>
        <w:t>ОБРАЗАЦ 2.</w:t>
      </w:r>
    </w:p>
    <w:p w:rsidR="00F65E0D" w:rsidRPr="00AD6DA7" w:rsidRDefault="00F65E0D" w:rsidP="00F65E0D">
      <w:pPr>
        <w:pStyle w:val="Heading10"/>
        <w:rPr>
          <w:rFonts w:ascii="Arial" w:hAnsi="Arial" w:cs="Arial"/>
          <w:szCs w:val="24"/>
        </w:rPr>
      </w:pPr>
      <w:bookmarkStart w:id="393" w:name="_Toc412821602"/>
      <w:bookmarkStart w:id="394" w:name="_Toc412821071"/>
      <w:bookmarkStart w:id="395" w:name="_Toc412446934"/>
      <w:bookmarkStart w:id="396" w:name="_Toc412153109"/>
      <w:bookmarkStart w:id="397" w:name="_Toc383520855"/>
      <w:bookmarkStart w:id="398" w:name="_Toc354952877"/>
      <w:bookmarkStart w:id="399" w:name="_Toc310433006"/>
      <w:bookmarkStart w:id="400" w:name="_Toc449464811"/>
      <w:bookmarkStart w:id="401" w:name="_Toc447877444"/>
      <w:r w:rsidRPr="00AD6DA7">
        <w:rPr>
          <w:rFonts w:ascii="Arial" w:hAnsi="Arial" w:cs="Arial"/>
          <w:szCs w:val="24"/>
        </w:rPr>
        <w:t>ОБРАЗАЦ ПОНУДЕ</w:t>
      </w:r>
      <w:bookmarkEnd w:id="393"/>
      <w:bookmarkEnd w:id="394"/>
      <w:bookmarkEnd w:id="395"/>
      <w:bookmarkEnd w:id="396"/>
      <w:bookmarkEnd w:id="397"/>
      <w:bookmarkEnd w:id="398"/>
      <w:bookmarkEnd w:id="399"/>
      <w:bookmarkEnd w:id="400"/>
      <w:bookmarkEnd w:id="401"/>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Назив понуђача ___________________________</w:t>
      </w:r>
    </w:p>
    <w:p w:rsidR="00F65E0D" w:rsidRPr="00AD6DA7" w:rsidRDefault="00F65E0D" w:rsidP="00F65E0D">
      <w:pPr>
        <w:jc w:val="both"/>
        <w:rPr>
          <w:rFonts w:ascii="Arial" w:hAnsi="Arial" w:cs="Arial"/>
          <w:szCs w:val="24"/>
        </w:rPr>
      </w:pPr>
      <w:r w:rsidRPr="00AD6DA7">
        <w:rPr>
          <w:rFonts w:ascii="Arial" w:hAnsi="Arial" w:cs="Arial"/>
          <w:szCs w:val="24"/>
        </w:rPr>
        <w:t>Адреса понуђача __________________________</w:t>
      </w:r>
    </w:p>
    <w:p w:rsidR="00F65E0D" w:rsidRPr="00AD6DA7" w:rsidRDefault="00F65E0D" w:rsidP="00F65E0D">
      <w:pPr>
        <w:jc w:val="both"/>
        <w:rPr>
          <w:rFonts w:ascii="Arial" w:hAnsi="Arial" w:cs="Arial"/>
          <w:szCs w:val="24"/>
        </w:rPr>
      </w:pPr>
      <w:r w:rsidRPr="00AD6DA7">
        <w:rPr>
          <w:rFonts w:ascii="Arial" w:hAnsi="Arial" w:cs="Arial"/>
          <w:szCs w:val="24"/>
        </w:rPr>
        <w:t xml:space="preserve">Број дел. протокола понуђача _________________ </w:t>
      </w:r>
    </w:p>
    <w:p w:rsidR="00F65E0D" w:rsidRPr="00AD6DA7" w:rsidRDefault="00F65E0D" w:rsidP="00F65E0D">
      <w:pPr>
        <w:jc w:val="both"/>
        <w:rPr>
          <w:rFonts w:ascii="Arial" w:hAnsi="Arial" w:cs="Arial"/>
          <w:szCs w:val="24"/>
        </w:rPr>
      </w:pPr>
      <w:r w:rsidRPr="00AD6DA7">
        <w:rPr>
          <w:rFonts w:ascii="Arial" w:hAnsi="Arial" w:cs="Arial"/>
          <w:szCs w:val="24"/>
        </w:rPr>
        <w:t>Датум: __________  године</w:t>
      </w:r>
    </w:p>
    <w:p w:rsidR="00F65E0D" w:rsidRPr="00AD6DA7" w:rsidRDefault="00F65E0D" w:rsidP="00F65E0D">
      <w:pPr>
        <w:jc w:val="both"/>
        <w:rPr>
          <w:rFonts w:ascii="Arial" w:hAnsi="Arial" w:cs="Arial"/>
          <w:szCs w:val="24"/>
        </w:rPr>
      </w:pPr>
      <w:r w:rsidRPr="00AD6DA7">
        <w:rPr>
          <w:rFonts w:ascii="Arial" w:hAnsi="Arial" w:cs="Arial"/>
          <w:szCs w:val="24"/>
        </w:rPr>
        <w:t>Место: _________________</w:t>
      </w:r>
    </w:p>
    <w:p w:rsidR="00F65E0D" w:rsidRPr="00AD6DA7" w:rsidRDefault="00F65E0D" w:rsidP="00F65E0D">
      <w:pPr>
        <w:jc w:val="both"/>
        <w:rPr>
          <w:rFonts w:ascii="Arial" w:hAnsi="Arial" w:cs="Arial"/>
          <w:szCs w:val="24"/>
        </w:rPr>
      </w:pPr>
      <w:r w:rsidRPr="00AD6DA7">
        <w:rPr>
          <w:rFonts w:ascii="Arial" w:hAnsi="Arial" w:cs="Arial"/>
          <w:szCs w:val="24"/>
        </w:rPr>
        <w:t>(</w:t>
      </w:r>
      <w:r w:rsidRPr="00AD6DA7">
        <w:rPr>
          <w:rFonts w:ascii="Arial" w:hAnsi="Arial" w:cs="Arial"/>
          <w:sz w:val="20"/>
        </w:rPr>
        <w:t>у случају заједничке понуде уносе се подаци за носиоца посла</w:t>
      </w:r>
      <w:r w:rsidRPr="00AD6DA7">
        <w:rPr>
          <w:rFonts w:ascii="Arial" w:hAnsi="Arial" w:cs="Arial"/>
          <w:szCs w:val="24"/>
        </w:rPr>
        <w:t>)</w:t>
      </w:r>
    </w:p>
    <w:p w:rsidR="00F65E0D" w:rsidRPr="00AD6DA7" w:rsidRDefault="00F65E0D" w:rsidP="00E623A4">
      <w:pPr>
        <w:jc w:val="both"/>
        <w:rPr>
          <w:rFonts w:ascii="Arial" w:hAnsi="Arial" w:cs="Arial"/>
          <w:b/>
          <w:szCs w:val="24"/>
        </w:rPr>
      </w:pPr>
      <w:r w:rsidRPr="00AD6DA7">
        <w:rPr>
          <w:rFonts w:ascii="Arial" w:hAnsi="Arial" w:cs="Arial"/>
          <w:szCs w:val="24"/>
        </w:rPr>
        <w:br/>
        <w:t>На основу позива за подношење понуда у отвореном поступку јавне набавке сервисних услуга по Microsoft стандардима</w:t>
      </w:r>
      <w:r w:rsidR="002643EA">
        <w:rPr>
          <w:rFonts w:ascii="Arial" w:hAnsi="Arial" w:cs="Arial"/>
          <w:szCs w:val="24"/>
        </w:rPr>
        <w:t>, објављеног дана</w:t>
      </w:r>
      <w:r w:rsidR="00E254E1">
        <w:rPr>
          <w:rFonts w:ascii="Arial" w:hAnsi="Arial" w:cs="Arial"/>
          <w:szCs w:val="24"/>
          <w:lang w:val="sr-Cyrl-RS"/>
        </w:rPr>
        <w:t xml:space="preserve"> 15.07.</w:t>
      </w:r>
      <w:r w:rsidR="002643EA">
        <w:rPr>
          <w:rFonts w:ascii="Arial" w:hAnsi="Arial" w:cs="Arial"/>
          <w:szCs w:val="24"/>
        </w:rPr>
        <w:t>2016</w:t>
      </w:r>
      <w:r w:rsidRPr="00AD6DA7">
        <w:rPr>
          <w:rFonts w:ascii="Arial" w:hAnsi="Arial" w:cs="Arial"/>
          <w:szCs w:val="24"/>
        </w:rPr>
        <w:t xml:space="preserve">. године на Порталу јавних набавки, подносимо </w:t>
      </w:r>
    </w:p>
    <w:p w:rsidR="00F65E0D" w:rsidRPr="00AD6DA7" w:rsidRDefault="00F65E0D" w:rsidP="00F65E0D">
      <w:pPr>
        <w:jc w:val="both"/>
        <w:rPr>
          <w:rFonts w:ascii="Arial" w:hAnsi="Arial" w:cs="Arial"/>
          <w:szCs w:val="24"/>
        </w:rPr>
      </w:pPr>
    </w:p>
    <w:p w:rsidR="00F65E0D" w:rsidRPr="00AD6DA7" w:rsidRDefault="00F65E0D" w:rsidP="00F65E0D">
      <w:pPr>
        <w:jc w:val="center"/>
        <w:rPr>
          <w:rFonts w:ascii="Arial" w:hAnsi="Arial" w:cs="Arial"/>
          <w:b/>
          <w:szCs w:val="24"/>
        </w:rPr>
      </w:pPr>
      <w:r w:rsidRPr="00AD6DA7">
        <w:rPr>
          <w:rFonts w:ascii="Arial" w:hAnsi="Arial" w:cs="Arial"/>
          <w:b/>
          <w:szCs w:val="24"/>
        </w:rPr>
        <w:t>П О Н У Д У</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r w:rsidRPr="00AD6DA7">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F65E0D" w:rsidRPr="00AD6DA7" w:rsidRDefault="00F65E0D" w:rsidP="00F65E0D">
      <w:pPr>
        <w:jc w:val="both"/>
        <w:rPr>
          <w:rFonts w:ascii="Arial" w:hAnsi="Arial" w:cs="Arial"/>
          <w:szCs w:val="24"/>
        </w:rPr>
      </w:pPr>
    </w:p>
    <w:tbl>
      <w:tblPr>
        <w:tblW w:w="0" w:type="auto"/>
        <w:tblInd w:w="378" w:type="dxa"/>
        <w:tblCellMar>
          <w:left w:w="0" w:type="dxa"/>
          <w:right w:w="0" w:type="dxa"/>
        </w:tblCellMar>
        <w:tblLook w:val="04A0" w:firstRow="1" w:lastRow="0" w:firstColumn="1" w:lastColumn="0" w:noHBand="0" w:noVBand="1"/>
      </w:tblPr>
      <w:tblGrid>
        <w:gridCol w:w="4410"/>
        <w:gridCol w:w="4500"/>
      </w:tblGrid>
      <w:tr w:rsidR="00F65E0D" w:rsidRPr="00AD6DA7" w:rsidTr="00F65E0D">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3E248A" w:rsidRDefault="00F65E0D">
            <w:pPr>
              <w:spacing w:line="276" w:lineRule="auto"/>
              <w:jc w:val="center"/>
              <w:rPr>
                <w:rFonts w:ascii="Arial" w:hAnsi="Arial" w:cs="Arial"/>
                <w:b/>
                <w:szCs w:val="24"/>
              </w:rPr>
            </w:pPr>
            <w:r w:rsidRPr="003E248A">
              <w:rPr>
                <w:rFonts w:ascii="Arial" w:hAnsi="Arial" w:cs="Arial"/>
                <w:b/>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E0D" w:rsidRPr="00AD6DA7" w:rsidRDefault="00B136B7">
            <w:pPr>
              <w:spacing w:line="276" w:lineRule="auto"/>
              <w:jc w:val="center"/>
              <w:rPr>
                <w:rFonts w:ascii="Arial" w:hAnsi="Arial" w:cs="Arial"/>
                <w:szCs w:val="24"/>
              </w:rPr>
            </w:pPr>
            <w:r w:rsidRPr="003E248A">
              <w:rPr>
                <w:rFonts w:ascii="Arial" w:hAnsi="Arial" w:cs="Arial"/>
                <w:szCs w:val="24"/>
              </w:rPr>
              <w:t>ЈН/1000/0202/2016</w:t>
            </w:r>
          </w:p>
        </w:tc>
      </w:tr>
    </w:tbl>
    <w:p w:rsidR="00F65E0D" w:rsidRPr="00AD6DA7" w:rsidRDefault="00F65E0D" w:rsidP="00F65E0D">
      <w:pPr>
        <w:ind w:left="360"/>
        <w:jc w:val="center"/>
        <w:rPr>
          <w:rFonts w:ascii="Arial" w:hAnsi="Arial" w:cs="Arial"/>
          <w:szCs w:val="24"/>
        </w:rPr>
      </w:pPr>
    </w:p>
    <w:tbl>
      <w:tblPr>
        <w:tblW w:w="0" w:type="auto"/>
        <w:tblInd w:w="360" w:type="dxa"/>
        <w:tblCellMar>
          <w:left w:w="0" w:type="dxa"/>
          <w:right w:w="0" w:type="dxa"/>
        </w:tblCellMar>
        <w:tblLook w:val="04A0" w:firstRow="1" w:lastRow="0" w:firstColumn="1" w:lastColumn="0" w:noHBand="0" w:noVBand="1"/>
      </w:tblPr>
      <w:tblGrid>
        <w:gridCol w:w="4428"/>
        <w:gridCol w:w="4500"/>
      </w:tblGrid>
      <w:tr w:rsidR="00F65E0D" w:rsidRPr="00AD6DA7" w:rsidTr="00F65E0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bCs/>
                <w:szCs w:val="24"/>
              </w:rPr>
            </w:pPr>
            <w:r w:rsidRPr="00AD6DA7">
              <w:rPr>
                <w:rFonts w:ascii="Arial" w:hAnsi="Arial" w:cs="Arial"/>
                <w:b/>
                <w:szCs w:val="24"/>
              </w:rPr>
              <w:t>НАЗИВ И СЕДИШТЕ</w:t>
            </w:r>
            <w:r w:rsidRPr="00AD6DA7">
              <w:rPr>
                <w:rFonts w:ascii="Arial" w:hAnsi="Arial" w:cs="Arial"/>
                <w:szCs w:val="24"/>
              </w:rPr>
              <w:t xml:space="preserve"> </w:t>
            </w:r>
            <w:r w:rsidRPr="00AD6DA7">
              <w:rPr>
                <w:rFonts w:ascii="Arial" w:hAnsi="Arial" w:cs="Arial"/>
                <w:b/>
                <w:szCs w:val="24"/>
              </w:rPr>
              <w:t>ПОНУ</w:t>
            </w:r>
            <w:r w:rsidRPr="00AD6DA7">
              <w:rPr>
                <w:rFonts w:ascii="Arial" w:hAnsi="Arial" w:cs="Arial"/>
                <w:b/>
                <w:bCs/>
                <w:szCs w:val="24"/>
              </w:rPr>
              <w:t>Ђ</w:t>
            </w:r>
            <w:r w:rsidRPr="00AD6DA7">
              <w:rPr>
                <w:rFonts w:ascii="Arial" w:hAnsi="Arial" w:cs="Arial"/>
                <w:b/>
                <w:szCs w:val="24"/>
              </w:rPr>
              <w:t>АЧА</w:t>
            </w:r>
            <w:r w:rsidRPr="00AD6DA7">
              <w:rPr>
                <w:rFonts w:ascii="Arial" w:hAnsi="Arial" w:cs="Arial"/>
                <w:b/>
                <w:bCs/>
                <w:szCs w:val="24"/>
              </w:rPr>
              <w:t xml:space="preserve"> </w:t>
            </w:r>
          </w:p>
          <w:p w:rsidR="00F65E0D" w:rsidRPr="00AD6DA7" w:rsidRDefault="00F65E0D">
            <w:pPr>
              <w:spacing w:line="276" w:lineRule="auto"/>
              <w:jc w:val="center"/>
              <w:rPr>
                <w:rFonts w:ascii="Arial" w:hAnsi="Arial" w:cs="Arial"/>
                <w:b/>
                <w:bCs/>
                <w:szCs w:val="24"/>
              </w:rPr>
            </w:pPr>
          </w:p>
          <w:p w:rsidR="00F65E0D" w:rsidRPr="00AD6DA7" w:rsidRDefault="00F65E0D">
            <w:pPr>
              <w:spacing w:line="276" w:lineRule="auto"/>
              <w:jc w:val="center"/>
              <w:rPr>
                <w:rFonts w:ascii="Arial" w:hAnsi="Arial" w:cs="Arial"/>
                <w:b/>
                <w:szCs w:val="24"/>
              </w:rPr>
            </w:pPr>
            <w:r w:rsidRPr="00AD6DA7">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szCs w:val="24"/>
              </w:rPr>
            </w:pPr>
          </w:p>
        </w:tc>
      </w:tr>
      <w:tr w:rsidR="00F65E0D" w:rsidRPr="00AD6DA7" w:rsidTr="00F65E0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ДЕЛАТНОСТ ПОНУ</w:t>
            </w:r>
            <w:r w:rsidRPr="00AD6DA7">
              <w:rPr>
                <w:rFonts w:ascii="Arial" w:hAnsi="Arial" w:cs="Arial"/>
                <w:b/>
                <w:bCs/>
                <w:szCs w:val="24"/>
              </w:rPr>
              <w:t>Ђ</w:t>
            </w:r>
            <w:r w:rsidRPr="00AD6DA7">
              <w:rPr>
                <w:rFonts w:ascii="Arial" w:hAnsi="Arial" w:cs="Arial"/>
                <w:b/>
                <w:szCs w:val="24"/>
              </w:rPr>
              <w:t xml:space="preserve">АЧА </w:t>
            </w:r>
            <w:r w:rsidRPr="00AD6DA7">
              <w:rPr>
                <w:rFonts w:ascii="Arial" w:hAnsi="Arial" w:cs="Arial"/>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szCs w:val="24"/>
              </w:rPr>
            </w:pPr>
          </w:p>
        </w:tc>
      </w:tr>
    </w:tbl>
    <w:p w:rsidR="00F65E0D" w:rsidRPr="00AD6DA7" w:rsidRDefault="00F65E0D" w:rsidP="00F65E0D">
      <w:pPr>
        <w:ind w:left="360"/>
        <w:jc w:val="center"/>
        <w:rPr>
          <w:rFonts w:ascii="Arial" w:hAnsi="Arial" w:cs="Arial"/>
          <w:szCs w:val="24"/>
        </w:rPr>
      </w:pPr>
    </w:p>
    <w:tbl>
      <w:tblPr>
        <w:tblW w:w="0" w:type="auto"/>
        <w:tblInd w:w="360" w:type="dxa"/>
        <w:tblCellMar>
          <w:left w:w="0" w:type="dxa"/>
          <w:right w:w="0" w:type="dxa"/>
        </w:tblCellMar>
        <w:tblLook w:val="04A0" w:firstRow="1" w:lastRow="0" w:firstColumn="1" w:lastColumn="0" w:noHBand="0" w:noVBand="1"/>
      </w:tblPr>
      <w:tblGrid>
        <w:gridCol w:w="4428"/>
        <w:gridCol w:w="4500"/>
      </w:tblGrid>
      <w:tr w:rsidR="00F65E0D" w:rsidRPr="00AD6DA7" w:rsidTr="00F65E0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szCs w:val="24"/>
              </w:rPr>
            </w:pPr>
          </w:p>
        </w:tc>
      </w:tr>
    </w:tbl>
    <w:p w:rsidR="00F65E0D" w:rsidRPr="00AD6DA7" w:rsidRDefault="00F65E0D" w:rsidP="00F65E0D">
      <w:pPr>
        <w:rPr>
          <w:rFonts w:ascii="Arial" w:hAnsi="Arial" w:cs="Arial"/>
          <w:szCs w:val="24"/>
        </w:rPr>
      </w:pPr>
    </w:p>
    <w:tbl>
      <w:tblPr>
        <w:tblW w:w="0" w:type="auto"/>
        <w:tblInd w:w="360" w:type="dxa"/>
        <w:tblCellMar>
          <w:left w:w="0" w:type="dxa"/>
          <w:right w:w="0" w:type="dxa"/>
        </w:tblCellMar>
        <w:tblLook w:val="04A0" w:firstRow="1" w:lastRow="0" w:firstColumn="1" w:lastColumn="0" w:noHBand="0" w:noVBand="1"/>
      </w:tblPr>
      <w:tblGrid>
        <w:gridCol w:w="4428"/>
        <w:gridCol w:w="4500"/>
      </w:tblGrid>
      <w:tr w:rsidR="00F65E0D" w:rsidRPr="00AD6DA7" w:rsidTr="00F65E0D">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bCs/>
                <w:szCs w:val="24"/>
              </w:rPr>
            </w:pPr>
            <w:r w:rsidRPr="00AD6DA7">
              <w:rPr>
                <w:rFonts w:ascii="Arial" w:hAnsi="Arial" w:cs="Arial"/>
                <w:b/>
                <w:bCs/>
                <w:szCs w:val="24"/>
              </w:rPr>
              <w:t>НАЧИН ПОДНОШЕЊА ПОНУДЕ</w:t>
            </w:r>
          </w:p>
          <w:p w:rsidR="00F65E0D" w:rsidRPr="00AD6DA7" w:rsidRDefault="00F65E0D">
            <w:pPr>
              <w:spacing w:line="276" w:lineRule="auto"/>
              <w:jc w:val="center"/>
              <w:rPr>
                <w:rFonts w:ascii="Arial" w:hAnsi="Arial" w:cs="Arial"/>
                <w:bCs/>
                <w:szCs w:val="24"/>
              </w:rPr>
            </w:pPr>
            <w:r w:rsidRPr="00AD6DA7">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65E0D" w:rsidRPr="00AD6DA7" w:rsidRDefault="00F65E0D" w:rsidP="00C46D23">
            <w:pPr>
              <w:numPr>
                <w:ilvl w:val="0"/>
                <w:numId w:val="36"/>
              </w:numPr>
              <w:suppressAutoHyphens w:val="0"/>
              <w:spacing w:line="276" w:lineRule="auto"/>
              <w:rPr>
                <w:rFonts w:ascii="Arial" w:hAnsi="Arial" w:cs="Arial"/>
                <w:szCs w:val="24"/>
              </w:rPr>
            </w:pPr>
            <w:r w:rsidRPr="00AD6DA7">
              <w:rPr>
                <w:rFonts w:ascii="Arial" w:hAnsi="Arial" w:cs="Arial"/>
                <w:szCs w:val="24"/>
              </w:rPr>
              <w:t>самостално</w:t>
            </w:r>
          </w:p>
          <w:p w:rsidR="00F65E0D" w:rsidRPr="00AD6DA7" w:rsidRDefault="00F65E0D" w:rsidP="00C46D23">
            <w:pPr>
              <w:numPr>
                <w:ilvl w:val="0"/>
                <w:numId w:val="36"/>
              </w:numPr>
              <w:suppressAutoHyphens w:val="0"/>
              <w:spacing w:line="276" w:lineRule="auto"/>
              <w:rPr>
                <w:rFonts w:ascii="Arial" w:hAnsi="Arial" w:cs="Arial"/>
                <w:szCs w:val="24"/>
              </w:rPr>
            </w:pPr>
            <w:r w:rsidRPr="00AD6DA7">
              <w:rPr>
                <w:rFonts w:ascii="Arial" w:hAnsi="Arial" w:cs="Arial"/>
                <w:szCs w:val="24"/>
              </w:rPr>
              <w:t>заједничка понуда</w:t>
            </w:r>
          </w:p>
          <w:p w:rsidR="00F65E0D" w:rsidRPr="00AD6DA7" w:rsidRDefault="00F65E0D" w:rsidP="00C46D23">
            <w:pPr>
              <w:numPr>
                <w:ilvl w:val="0"/>
                <w:numId w:val="36"/>
              </w:numPr>
              <w:suppressAutoHyphens w:val="0"/>
              <w:spacing w:line="276" w:lineRule="auto"/>
              <w:rPr>
                <w:rFonts w:ascii="Arial" w:hAnsi="Arial" w:cs="Arial"/>
                <w:szCs w:val="24"/>
              </w:rPr>
            </w:pPr>
            <w:r w:rsidRPr="00AD6DA7">
              <w:rPr>
                <w:rFonts w:ascii="Arial" w:hAnsi="Arial" w:cs="Arial"/>
                <w:szCs w:val="24"/>
              </w:rPr>
              <w:t>са подизвођачем</w:t>
            </w:r>
          </w:p>
        </w:tc>
      </w:tr>
      <w:tr w:rsidR="00F65E0D" w:rsidRPr="00AD6DA7" w:rsidTr="00F65E0D">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bCs/>
                <w:szCs w:val="24"/>
              </w:rPr>
            </w:pPr>
            <w:r w:rsidRPr="00AD6DA7">
              <w:rPr>
                <w:rFonts w:ascii="Arial" w:hAnsi="Arial" w:cs="Arial"/>
                <w:b/>
                <w:bCs/>
                <w:szCs w:val="24"/>
              </w:rPr>
              <w:t>ЛИДЕР - 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65E0D" w:rsidRPr="00AD6DA7" w:rsidRDefault="00F65E0D">
            <w:pPr>
              <w:suppressAutoHyphens w:val="0"/>
              <w:spacing w:line="276" w:lineRule="auto"/>
              <w:rPr>
                <w:rFonts w:ascii="Arial" w:hAnsi="Arial" w:cs="Arial"/>
                <w:szCs w:val="24"/>
              </w:rPr>
            </w:pPr>
          </w:p>
        </w:tc>
      </w:tr>
    </w:tbl>
    <w:p w:rsidR="00F65E0D" w:rsidRPr="00AD6DA7" w:rsidRDefault="00F65E0D" w:rsidP="00F65E0D">
      <w:pPr>
        <w:rPr>
          <w:rFonts w:ascii="Arial" w:hAnsi="Arial" w:cs="Arial"/>
          <w:szCs w:val="24"/>
        </w:rPr>
      </w:pPr>
    </w:p>
    <w:tbl>
      <w:tblPr>
        <w:tblW w:w="0" w:type="auto"/>
        <w:tblInd w:w="360" w:type="dxa"/>
        <w:tblCellMar>
          <w:left w:w="0" w:type="dxa"/>
          <w:right w:w="0" w:type="dxa"/>
        </w:tblCellMar>
        <w:tblLook w:val="04A0" w:firstRow="1" w:lastRow="0" w:firstColumn="1" w:lastColumn="0" w:noHBand="0" w:noVBand="1"/>
      </w:tblPr>
      <w:tblGrid>
        <w:gridCol w:w="2628"/>
        <w:gridCol w:w="6334"/>
      </w:tblGrid>
      <w:tr w:rsidR="00F65E0D" w:rsidRPr="00AD6DA7" w:rsidTr="00584E3B">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ИМЕ И ПРЕЗИМЕ ЛИЦА ЗА КОНТАКТ</w:t>
            </w:r>
          </w:p>
        </w:tc>
        <w:tc>
          <w:tcPr>
            <w:tcW w:w="63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szCs w:val="24"/>
              </w:rPr>
            </w:pPr>
          </w:p>
        </w:tc>
      </w:tr>
    </w:tbl>
    <w:p w:rsidR="00F65E0D" w:rsidRPr="00AD6DA7" w:rsidRDefault="00F65E0D" w:rsidP="00F65E0D">
      <w:pPr>
        <w:ind w:left="360" w:hanging="360"/>
        <w:jc w:val="center"/>
        <w:rPr>
          <w:rFonts w:ascii="Arial" w:hAnsi="Arial" w:cs="Arial"/>
          <w:b/>
          <w:szCs w:val="24"/>
        </w:rPr>
      </w:pPr>
    </w:p>
    <w:tbl>
      <w:tblPr>
        <w:tblW w:w="0" w:type="auto"/>
        <w:tblInd w:w="360" w:type="dxa"/>
        <w:tblCellMar>
          <w:left w:w="0" w:type="dxa"/>
          <w:right w:w="0" w:type="dxa"/>
        </w:tblCellMar>
        <w:tblLook w:val="04A0" w:firstRow="1" w:lastRow="0" w:firstColumn="1" w:lastColumn="0" w:noHBand="0" w:noVBand="1"/>
      </w:tblPr>
      <w:tblGrid>
        <w:gridCol w:w="2628"/>
        <w:gridCol w:w="6334"/>
      </w:tblGrid>
      <w:tr w:rsidR="00F65E0D" w:rsidRPr="00AD6DA7" w:rsidTr="00584E3B">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БРОЈ ТЕЛЕФОНА</w:t>
            </w:r>
          </w:p>
        </w:tc>
        <w:tc>
          <w:tcPr>
            <w:tcW w:w="63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szCs w:val="24"/>
              </w:rPr>
            </w:pPr>
          </w:p>
        </w:tc>
      </w:tr>
      <w:tr w:rsidR="00F65E0D" w:rsidRPr="00AD6DA7" w:rsidTr="00584E3B">
        <w:trPr>
          <w:trHeight w:val="276"/>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БРОЈ ТЕЛЕФАКСА</w:t>
            </w:r>
          </w:p>
        </w:tc>
        <w:tc>
          <w:tcPr>
            <w:tcW w:w="63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szCs w:val="24"/>
              </w:rPr>
            </w:pPr>
          </w:p>
        </w:tc>
      </w:tr>
    </w:tbl>
    <w:p w:rsidR="00F65E0D" w:rsidRPr="00AD6DA7" w:rsidRDefault="00F65E0D" w:rsidP="00F65E0D">
      <w:pPr>
        <w:rPr>
          <w:rFonts w:ascii="Arial" w:hAnsi="Arial" w:cs="Arial"/>
        </w:rPr>
      </w:pPr>
    </w:p>
    <w:tbl>
      <w:tblPr>
        <w:tblW w:w="0" w:type="auto"/>
        <w:tblInd w:w="360" w:type="dxa"/>
        <w:tblCellMar>
          <w:left w:w="0" w:type="dxa"/>
          <w:right w:w="0" w:type="dxa"/>
        </w:tblCellMar>
        <w:tblLook w:val="04A0" w:firstRow="1" w:lastRow="0" w:firstColumn="1" w:lastColumn="0" w:noHBand="0" w:noVBand="1"/>
      </w:tblPr>
      <w:tblGrid>
        <w:gridCol w:w="2628"/>
        <w:gridCol w:w="6334"/>
      </w:tblGrid>
      <w:tr w:rsidR="00F65E0D" w:rsidRPr="00AD6DA7" w:rsidTr="00584E3B">
        <w:trPr>
          <w:trHeight w:val="276"/>
        </w:trPr>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bCs/>
                <w:szCs w:val="24"/>
              </w:rPr>
              <w:t>E-MAIL</w:t>
            </w:r>
          </w:p>
        </w:tc>
        <w:tc>
          <w:tcPr>
            <w:tcW w:w="6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szCs w:val="24"/>
              </w:rPr>
            </w:pPr>
          </w:p>
        </w:tc>
      </w:tr>
      <w:tr w:rsidR="00F65E0D" w:rsidRPr="00AD6DA7" w:rsidTr="00584E3B">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ПИБ</w:t>
            </w:r>
          </w:p>
        </w:tc>
        <w:tc>
          <w:tcPr>
            <w:tcW w:w="6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szCs w:val="24"/>
              </w:rPr>
            </w:pPr>
          </w:p>
        </w:tc>
      </w:tr>
      <w:tr w:rsidR="00F65E0D" w:rsidRPr="00AD6DA7" w:rsidTr="00584E3B">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E0D" w:rsidRPr="00AD6DA7" w:rsidRDefault="00F65E0D">
            <w:pPr>
              <w:spacing w:line="276" w:lineRule="auto"/>
              <w:jc w:val="center"/>
              <w:rPr>
                <w:rFonts w:ascii="Arial" w:hAnsi="Arial" w:cs="Arial"/>
                <w:b/>
                <w:bCs/>
                <w:sz w:val="22"/>
                <w:szCs w:val="22"/>
              </w:rPr>
            </w:pPr>
            <w:r w:rsidRPr="00AD6DA7">
              <w:rPr>
                <w:rFonts w:ascii="Arial" w:hAnsi="Arial" w:cs="Arial"/>
                <w:b/>
                <w:sz w:val="22"/>
                <w:szCs w:val="22"/>
              </w:rPr>
              <w:t>ТЕКУЋИ РАЧУН ПОНУ</w:t>
            </w:r>
            <w:r w:rsidRPr="00AD6DA7">
              <w:rPr>
                <w:rFonts w:ascii="Arial" w:hAnsi="Arial" w:cs="Arial"/>
                <w:b/>
                <w:bCs/>
                <w:sz w:val="22"/>
                <w:szCs w:val="22"/>
              </w:rPr>
              <w:t>Ђ</w:t>
            </w:r>
            <w:r w:rsidRPr="00AD6DA7">
              <w:rPr>
                <w:rFonts w:ascii="Arial" w:hAnsi="Arial" w:cs="Arial"/>
                <w:b/>
                <w:sz w:val="22"/>
                <w:szCs w:val="22"/>
              </w:rPr>
              <w:t>АЧА</w:t>
            </w:r>
          </w:p>
          <w:p w:rsidR="00F65E0D" w:rsidRPr="00AD6DA7" w:rsidRDefault="00F65E0D">
            <w:pPr>
              <w:spacing w:line="276" w:lineRule="auto"/>
              <w:jc w:val="center"/>
              <w:rPr>
                <w:rFonts w:ascii="Arial" w:hAnsi="Arial" w:cs="Arial"/>
                <w:b/>
                <w:bCs/>
                <w:szCs w:val="24"/>
              </w:rPr>
            </w:pPr>
            <w:r w:rsidRPr="00AD6DA7">
              <w:rPr>
                <w:rFonts w:ascii="Arial" w:hAnsi="Arial" w:cs="Arial"/>
                <w:b/>
                <w:bCs/>
                <w:sz w:val="22"/>
                <w:szCs w:val="22"/>
              </w:rPr>
              <w:t>И НАЗИВ БАНКЕ</w:t>
            </w:r>
          </w:p>
        </w:tc>
        <w:tc>
          <w:tcPr>
            <w:tcW w:w="633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szCs w:val="24"/>
              </w:rPr>
            </w:pPr>
          </w:p>
        </w:tc>
      </w:tr>
    </w:tbl>
    <w:p w:rsidR="00F65E0D" w:rsidRPr="00AD6DA7" w:rsidRDefault="00F65E0D" w:rsidP="00F65E0D">
      <w:pPr>
        <w:ind w:left="180"/>
        <w:jc w:val="both"/>
        <w:rPr>
          <w:rFonts w:ascii="Arial" w:hAnsi="Arial" w:cs="Arial"/>
          <w:szCs w:val="24"/>
        </w:rPr>
      </w:pPr>
    </w:p>
    <w:p w:rsidR="00F65E0D" w:rsidRPr="00AD6DA7" w:rsidRDefault="00F65E0D" w:rsidP="00F65E0D">
      <w:pPr>
        <w:jc w:val="both"/>
        <w:rPr>
          <w:rFonts w:ascii="Arial" w:hAnsi="Arial" w:cs="Arial"/>
          <w:b/>
          <w:sz w:val="22"/>
          <w:szCs w:val="22"/>
        </w:rPr>
      </w:pPr>
      <w:r w:rsidRPr="00AD6DA7">
        <w:rPr>
          <w:rFonts w:ascii="Arial" w:hAnsi="Arial" w:cs="Arial"/>
          <w:b/>
          <w:sz w:val="22"/>
          <w:szCs w:val="22"/>
        </w:rPr>
        <w:lastRenderedPageBreak/>
        <w:t>Подаци о осталим члановима групе понуђача или подизвођачима</w:t>
      </w:r>
    </w:p>
    <w:p w:rsidR="00F65E0D" w:rsidRPr="00AD6DA7" w:rsidRDefault="00F65E0D" w:rsidP="00F65E0D">
      <w:pPr>
        <w:jc w:val="both"/>
        <w:rPr>
          <w:rFonts w:ascii="Arial" w:hAnsi="Arial"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8"/>
        <w:gridCol w:w="4500"/>
      </w:tblGrid>
      <w:tr w:rsidR="00F65E0D" w:rsidRPr="00AD6DA7" w:rsidTr="00F65E0D">
        <w:trPr>
          <w:trHeight w:val="498"/>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НАЗИВ</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ind w:left="1260"/>
              <w:rPr>
                <w:rFonts w:ascii="Arial" w:hAnsi="Arial" w:cs="Arial"/>
                <w:szCs w:val="22"/>
              </w:rPr>
            </w:pPr>
          </w:p>
        </w:tc>
      </w:tr>
      <w:tr w:rsidR="00F65E0D" w:rsidRPr="00AD6DA7" w:rsidTr="00813AEE">
        <w:trPr>
          <w:trHeight w:val="481"/>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СЕДИШТЕ</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ind w:left="1260"/>
              <w:rPr>
                <w:rFonts w:ascii="Arial" w:hAnsi="Arial" w:cs="Arial"/>
                <w:szCs w:val="22"/>
              </w:rPr>
            </w:pPr>
          </w:p>
        </w:tc>
      </w:tr>
      <w:tr w:rsidR="00F65E0D" w:rsidRPr="00AD6DA7" w:rsidTr="00F65E0D">
        <w:trPr>
          <w:trHeight w:val="498"/>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МАТИЧНИ БРОЈ</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ind w:left="1260"/>
              <w:rPr>
                <w:rFonts w:ascii="Arial" w:hAnsi="Arial" w:cs="Arial"/>
                <w:szCs w:val="22"/>
              </w:rPr>
            </w:pPr>
          </w:p>
        </w:tc>
      </w:tr>
      <w:tr w:rsidR="00F65E0D" w:rsidRPr="00AD6DA7" w:rsidTr="00F65E0D">
        <w:trPr>
          <w:trHeight w:val="498"/>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ПИБ</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ind w:left="1260"/>
              <w:rPr>
                <w:rFonts w:ascii="Arial" w:hAnsi="Arial" w:cs="Arial"/>
                <w:szCs w:val="22"/>
              </w:rPr>
            </w:pPr>
          </w:p>
        </w:tc>
      </w:tr>
      <w:tr w:rsidR="00F65E0D" w:rsidRPr="00AD6DA7" w:rsidTr="00F65E0D">
        <w:trPr>
          <w:trHeight w:val="498"/>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ИМЕ ОСОБЕ ЗА КОНТАКТ</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5E0D" w:rsidRPr="00AD6DA7" w:rsidRDefault="00F65E0D">
            <w:pPr>
              <w:spacing w:line="276" w:lineRule="auto"/>
              <w:ind w:left="1260"/>
              <w:rPr>
                <w:rFonts w:ascii="Arial" w:hAnsi="Arial" w:cs="Arial"/>
                <w:szCs w:val="22"/>
              </w:rPr>
            </w:pPr>
          </w:p>
        </w:tc>
      </w:tr>
    </w:tbl>
    <w:p w:rsidR="00813AEE" w:rsidRPr="00AD6DA7" w:rsidRDefault="00813AEE" w:rsidP="00F65E0D">
      <w:pPr>
        <w:jc w:val="both"/>
        <w:rPr>
          <w:rFonts w:ascii="Arial" w:hAnsi="Arial" w:cs="Arial"/>
          <w:b/>
          <w:sz w:val="22"/>
          <w:szCs w:val="22"/>
        </w:rPr>
      </w:pPr>
    </w:p>
    <w:p w:rsidR="00F65E0D" w:rsidRPr="00AD6DA7" w:rsidRDefault="00F65E0D" w:rsidP="00F65E0D">
      <w:pPr>
        <w:jc w:val="both"/>
        <w:rPr>
          <w:rFonts w:ascii="Arial" w:hAnsi="Arial" w:cs="Arial"/>
          <w:b/>
          <w:sz w:val="20"/>
        </w:rPr>
      </w:pPr>
      <w:r w:rsidRPr="00AD6DA7">
        <w:rPr>
          <w:rFonts w:ascii="Arial" w:hAnsi="Arial" w:cs="Arial"/>
          <w:b/>
          <w:sz w:val="20"/>
        </w:rPr>
        <w:t xml:space="preserve">Напомена: </w:t>
      </w:r>
      <w:r w:rsidRPr="00AD6DA7">
        <w:rPr>
          <w:rFonts w:ascii="Arial" w:hAnsi="Arial" w:cs="Arial"/>
          <w:i/>
          <w:sz w:val="20"/>
        </w:rPr>
        <w:t>Табелу “</w:t>
      </w:r>
      <w:r w:rsidRPr="00AD6DA7">
        <w:rPr>
          <w:rFonts w:ascii="Arial" w:hAnsi="Arial" w:cs="Arial"/>
          <w:b/>
          <w:i/>
          <w:sz w:val="20"/>
        </w:rPr>
        <w:t>Подаци о осталим члановима групе понуђача или подизвођачима</w:t>
      </w:r>
      <w:r w:rsidRPr="00AD6DA7">
        <w:rPr>
          <w:rFonts w:ascii="Arial" w:hAnsi="Arial" w:cs="Arial"/>
          <w:i/>
          <w:sz w:val="20"/>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AD6DA7">
        <w:rPr>
          <w:rFonts w:ascii="Arial" w:hAnsi="Arial" w:cs="Arial"/>
          <w:sz w:val="20"/>
        </w:rPr>
        <w:t xml:space="preserve">  </w:t>
      </w:r>
    </w:p>
    <w:p w:rsidR="006F358D" w:rsidRDefault="006F358D" w:rsidP="006F358D">
      <w:pPr>
        <w:jc w:val="both"/>
        <w:rPr>
          <w:rFonts w:cs="Arial"/>
          <w:b/>
          <w:szCs w:val="24"/>
        </w:rPr>
      </w:pPr>
    </w:p>
    <w:p w:rsidR="00702500" w:rsidRDefault="00F65E0D" w:rsidP="00F65E0D">
      <w:pPr>
        <w:jc w:val="both"/>
        <w:rPr>
          <w:rFonts w:ascii="Arial" w:hAnsi="Arial" w:cs="Arial"/>
          <w:b/>
          <w:szCs w:val="24"/>
        </w:rPr>
      </w:pPr>
      <w:r w:rsidRPr="00AD6DA7">
        <w:rPr>
          <w:rFonts w:ascii="Arial" w:hAnsi="Arial" w:cs="Arial"/>
          <w:b/>
          <w:szCs w:val="24"/>
        </w:rPr>
        <w:t xml:space="preserve">УКУПНА ЦЕНА УСЛУГЕ  ________________________ </w:t>
      </w:r>
    </w:p>
    <w:p w:rsidR="00F65E0D" w:rsidRPr="00AD6DA7" w:rsidRDefault="00F65E0D" w:rsidP="00F65E0D">
      <w:pPr>
        <w:jc w:val="both"/>
        <w:rPr>
          <w:rFonts w:ascii="Arial" w:hAnsi="Arial" w:cs="Arial"/>
          <w:b/>
          <w:szCs w:val="24"/>
        </w:rPr>
      </w:pPr>
      <w:r w:rsidRPr="00AD6DA7">
        <w:rPr>
          <w:rFonts w:ascii="Arial" w:hAnsi="Arial" w:cs="Arial"/>
          <w:b/>
          <w:szCs w:val="24"/>
        </w:rPr>
        <w:t xml:space="preserve">(словима: </w:t>
      </w:r>
      <w:r w:rsidR="006F358D">
        <w:rPr>
          <w:rFonts w:ascii="Arial" w:hAnsi="Arial" w:cs="Arial"/>
          <w:b/>
          <w:szCs w:val="24"/>
        </w:rPr>
        <w:t>_____________________________________________</w:t>
      </w:r>
      <w:r w:rsidRPr="00AD6DA7">
        <w:rPr>
          <w:rFonts w:ascii="Arial" w:hAnsi="Arial" w:cs="Arial"/>
          <w:b/>
          <w:szCs w:val="24"/>
        </w:rPr>
        <w:t>) исказана без ПДВ.</w:t>
      </w:r>
    </w:p>
    <w:p w:rsidR="00F65E0D" w:rsidRPr="00AD6DA7" w:rsidRDefault="00F65E0D" w:rsidP="00F65E0D">
      <w:pPr>
        <w:rPr>
          <w:rFonts w:ascii="Arial" w:hAnsi="Arial" w:cs="Arial"/>
          <w:szCs w:val="24"/>
        </w:rPr>
      </w:pPr>
    </w:p>
    <w:p w:rsidR="001032C7" w:rsidRPr="00AD6DA7" w:rsidRDefault="00F65E0D" w:rsidP="00F65E0D">
      <w:pPr>
        <w:rPr>
          <w:rFonts w:ascii="Arial" w:hAnsi="Arial" w:cs="Arial"/>
          <w:b/>
          <w:szCs w:val="24"/>
        </w:rPr>
      </w:pPr>
      <w:r w:rsidRPr="00AD6DA7">
        <w:rPr>
          <w:rFonts w:ascii="Arial" w:hAnsi="Arial" w:cs="Arial"/>
          <w:b/>
          <w:szCs w:val="24"/>
        </w:rPr>
        <w:t xml:space="preserve">УСЛОВИ И НАЧИН ПЛАЋАЊА: </w:t>
      </w:r>
    </w:p>
    <w:p w:rsidR="00813AEE" w:rsidRPr="00AD6DA7" w:rsidRDefault="00813AEE" w:rsidP="00F65E0D">
      <w:pPr>
        <w:rPr>
          <w:rFonts w:ascii="Arial" w:hAnsi="Arial" w:cs="Arial"/>
          <w:b/>
          <w:szCs w:val="24"/>
        </w:rPr>
      </w:pPr>
    </w:p>
    <w:p w:rsidR="001032C7" w:rsidRPr="00AF2B98" w:rsidRDefault="001032C7" w:rsidP="00C46D23">
      <w:pPr>
        <w:pStyle w:val="ArrialNarrow"/>
        <w:numPr>
          <w:ilvl w:val="0"/>
          <w:numId w:val="47"/>
        </w:numPr>
        <w:spacing w:after="0"/>
        <w:rPr>
          <w:rStyle w:val="FontStyle111"/>
          <w:sz w:val="24"/>
          <w:lang w:val="sr-Cyrl-CS"/>
        </w:rPr>
      </w:pPr>
      <w:r w:rsidRPr="00AF2B98">
        <w:rPr>
          <w:rStyle w:val="FontStyle111"/>
          <w:sz w:val="24"/>
          <w:szCs w:val="24"/>
          <w:lang w:val="sr-Cyrl-CS" w:eastAsia="sr-Cyrl-CS"/>
        </w:rPr>
        <w:t xml:space="preserve">__________% укупне вредности услуга </w:t>
      </w:r>
      <w:r w:rsidR="00C31BB2" w:rsidRPr="00AD6DA7">
        <w:rPr>
          <w:rStyle w:val="FontStyle111"/>
          <w:sz w:val="24"/>
          <w:szCs w:val="24"/>
          <w:lang w:val="sr-Cyrl-CS" w:eastAsia="sr-Cyrl-CS"/>
        </w:rPr>
        <w:t>са припадајућим ПДВ-ом</w:t>
      </w:r>
      <w:r w:rsidR="005A6E6E" w:rsidRPr="00AD6DA7">
        <w:rPr>
          <w:rStyle w:val="FontStyle111"/>
          <w:sz w:val="24"/>
          <w:szCs w:val="24"/>
          <w:lang w:val="sr-Cyrl-CS" w:eastAsia="sr-Cyrl-CS"/>
        </w:rPr>
        <w:t xml:space="preserve">, авансно по закључењу уговора </w:t>
      </w:r>
      <w:r w:rsidRPr="00AF2B98">
        <w:rPr>
          <w:rStyle w:val="FontStyle111"/>
          <w:sz w:val="24"/>
          <w:szCs w:val="24"/>
          <w:lang w:val="sr-Cyrl-CS" w:eastAsia="sr-Cyrl-CS"/>
        </w:rPr>
        <w:t xml:space="preserve">што износи ___________ , у законском року до 45 дана од дана пријема </w:t>
      </w:r>
      <w:r w:rsidR="005A6E6E" w:rsidRPr="00AD6DA7">
        <w:rPr>
          <w:rStyle w:val="FontStyle111"/>
          <w:sz w:val="24"/>
          <w:szCs w:val="24"/>
          <w:lang w:val="sr-Cyrl-CS" w:eastAsia="sr-Cyrl-CS"/>
        </w:rPr>
        <w:t>исправн</w:t>
      </w:r>
      <w:r w:rsidR="005B7D2B" w:rsidRPr="00AD6DA7">
        <w:rPr>
          <w:rStyle w:val="FontStyle111"/>
          <w:sz w:val="24"/>
          <w:szCs w:val="24"/>
          <w:lang w:val="sr-Cyrl-CS" w:eastAsia="sr-Cyrl-CS"/>
        </w:rPr>
        <w:t>е профактуре</w:t>
      </w:r>
      <w:r w:rsidRPr="00AF2B98">
        <w:rPr>
          <w:rStyle w:val="FontStyle111"/>
          <w:sz w:val="24"/>
          <w:szCs w:val="24"/>
          <w:lang w:val="sr-Cyrl-CS" w:eastAsia="sr-Cyrl-CS"/>
        </w:rPr>
        <w:t xml:space="preserve"> </w:t>
      </w:r>
      <w:r w:rsidR="00D30086" w:rsidRPr="00AF2B98">
        <w:rPr>
          <w:rStyle w:val="FontStyle111"/>
          <w:sz w:val="24"/>
          <w:szCs w:val="24"/>
          <w:lang w:val="sr-Cyrl-CS" w:eastAsia="sr-Cyrl-CS"/>
        </w:rPr>
        <w:t xml:space="preserve">за Услуге техничке подршке за </w:t>
      </w:r>
      <w:r w:rsidR="00D30086" w:rsidRPr="00AD6DA7">
        <w:rPr>
          <w:rStyle w:val="FontStyle111"/>
          <w:sz w:val="24"/>
          <w:szCs w:val="24"/>
          <w:lang w:eastAsia="sr-Cyrl-CS"/>
        </w:rPr>
        <w:t>Microsoft</w:t>
      </w:r>
      <w:r w:rsidR="00D30086" w:rsidRPr="00AF2B98">
        <w:rPr>
          <w:rStyle w:val="FontStyle111"/>
          <w:sz w:val="24"/>
          <w:szCs w:val="24"/>
          <w:lang w:val="sr-Cyrl-CS" w:eastAsia="sr-Cyrl-CS"/>
        </w:rPr>
        <w:t xml:space="preserve"> производе</w:t>
      </w:r>
      <w:r w:rsidRPr="00AF2B98">
        <w:rPr>
          <w:rStyle w:val="FontStyle111"/>
          <w:sz w:val="24"/>
          <w:szCs w:val="24"/>
          <w:lang w:val="sr-Cyrl-CS" w:eastAsia="sr-Cyrl-CS"/>
        </w:rPr>
        <w:t xml:space="preserve">, </w:t>
      </w:r>
      <w:r w:rsidR="005A6E6E" w:rsidRPr="00AD6DA7">
        <w:rPr>
          <w:rStyle w:val="FontStyle111"/>
          <w:sz w:val="24"/>
          <w:szCs w:val="24"/>
          <w:lang w:val="sr-Cyrl-CS" w:eastAsia="sr-Cyrl-CS"/>
        </w:rPr>
        <w:t>под условом да је изабрани понуђач доставио</w:t>
      </w:r>
      <w:r w:rsidRPr="00AF2B98">
        <w:rPr>
          <w:rStyle w:val="FontStyle111"/>
          <w:sz w:val="24"/>
          <w:szCs w:val="24"/>
          <w:lang w:val="sr-Cyrl-CS" w:eastAsia="sr-Cyrl-CS"/>
        </w:rPr>
        <w:t xml:space="preserve"> банкарске гаранције за повраћај аванс</w:t>
      </w:r>
      <w:r w:rsidRPr="00AD6DA7">
        <w:rPr>
          <w:rStyle w:val="FontStyle111"/>
          <w:sz w:val="24"/>
          <w:szCs w:val="24"/>
          <w:lang w:val="sr-Cyrl-CS" w:eastAsia="sr-Cyrl-CS"/>
        </w:rPr>
        <w:t>а</w:t>
      </w:r>
      <w:r w:rsidRPr="00AF2B98">
        <w:rPr>
          <w:rStyle w:val="FontStyle111"/>
          <w:sz w:val="24"/>
          <w:szCs w:val="24"/>
          <w:lang w:val="sr-Cyrl-CS" w:eastAsia="sr-Cyrl-CS"/>
        </w:rPr>
        <w:t xml:space="preserve"> и за добро извршење посла,</w:t>
      </w:r>
    </w:p>
    <w:p w:rsidR="009D76A0" w:rsidRPr="00AD6DA7" w:rsidRDefault="001032C7" w:rsidP="00C46D23">
      <w:pPr>
        <w:pStyle w:val="ArrialNarrow"/>
        <w:numPr>
          <w:ilvl w:val="0"/>
          <w:numId w:val="47"/>
        </w:numPr>
        <w:spacing w:after="0"/>
        <w:rPr>
          <w:rStyle w:val="FontStyle111"/>
          <w:sz w:val="24"/>
          <w:szCs w:val="24"/>
          <w:lang w:val="sr-Latn-CS" w:eastAsia="sr-Cyrl-CS"/>
        </w:rPr>
      </w:pPr>
      <w:r w:rsidRPr="00AF2B98">
        <w:rPr>
          <w:rStyle w:val="FontStyle111"/>
          <w:sz w:val="24"/>
          <w:szCs w:val="24"/>
          <w:lang w:val="sr-Cyrl-CS" w:eastAsia="sr-Cyrl-CS"/>
        </w:rPr>
        <w:t xml:space="preserve">__________% преостале укупне вредности услуга </w:t>
      </w:r>
      <w:r w:rsidR="005A6E6E" w:rsidRPr="00AD6DA7">
        <w:rPr>
          <w:rStyle w:val="FontStyle111"/>
          <w:sz w:val="24"/>
          <w:szCs w:val="24"/>
          <w:lang w:val="sr-Cyrl-CS" w:eastAsia="sr-Cyrl-CS"/>
        </w:rPr>
        <w:t xml:space="preserve">са припадајућим ПДВ-ом, </w:t>
      </w:r>
      <w:r w:rsidR="007712A5" w:rsidRPr="00AF2B98">
        <w:rPr>
          <w:rStyle w:val="FontStyle111"/>
          <w:sz w:val="24"/>
          <w:szCs w:val="24"/>
          <w:lang w:val="sr-Cyrl-CS" w:eastAsia="sr-Cyrl-CS"/>
        </w:rPr>
        <w:t>што износи ___________</w:t>
      </w:r>
      <w:r w:rsidR="005A6E6E" w:rsidRPr="00AD6DA7">
        <w:rPr>
          <w:rStyle w:val="FontStyle111"/>
          <w:sz w:val="24"/>
          <w:szCs w:val="24"/>
          <w:lang w:val="sr-Cyrl-CS" w:eastAsia="sr-Cyrl-CS"/>
        </w:rPr>
        <w:t xml:space="preserve">, </w:t>
      </w:r>
      <w:r w:rsidR="007712A5" w:rsidRPr="00AF2B98">
        <w:rPr>
          <w:rStyle w:val="FontStyle111"/>
          <w:sz w:val="24"/>
          <w:szCs w:val="24"/>
          <w:lang w:val="sr-Cyrl-CS" w:eastAsia="sr-Cyrl-CS"/>
        </w:rPr>
        <w:t xml:space="preserve"> </w:t>
      </w:r>
      <w:r w:rsidR="005A6E6E" w:rsidRPr="00AD6DA7">
        <w:rPr>
          <w:rStyle w:val="FontStyle111"/>
          <w:sz w:val="24"/>
          <w:szCs w:val="24"/>
          <w:lang w:val="sr-Cyrl-CS" w:eastAsia="sr-Cyrl-CS"/>
        </w:rPr>
        <w:t xml:space="preserve">према понуђеним вредностима за </w:t>
      </w:r>
      <w:r w:rsidRPr="00AF2B98">
        <w:rPr>
          <w:rStyle w:val="FontStyle111"/>
          <w:sz w:val="24"/>
          <w:szCs w:val="24"/>
          <w:lang w:val="sr-Cyrl-CS" w:eastAsia="sr-Cyrl-CS"/>
        </w:rPr>
        <w:t>фаз</w:t>
      </w:r>
      <w:r w:rsidR="005A6E6E" w:rsidRPr="00AD6DA7">
        <w:rPr>
          <w:rStyle w:val="FontStyle111"/>
          <w:sz w:val="24"/>
          <w:szCs w:val="24"/>
          <w:lang w:val="sr-Cyrl-CS" w:eastAsia="sr-Cyrl-CS"/>
        </w:rPr>
        <w:t>е</w:t>
      </w:r>
      <w:r w:rsidRPr="00AF2B98">
        <w:rPr>
          <w:rStyle w:val="FontStyle111"/>
          <w:sz w:val="24"/>
          <w:szCs w:val="24"/>
          <w:lang w:val="sr-Cyrl-CS" w:eastAsia="sr-Cyrl-CS"/>
        </w:rPr>
        <w:t xml:space="preserve"> извршења услуга</w:t>
      </w:r>
      <w:r w:rsidR="003A61DB" w:rsidRPr="00AD6DA7">
        <w:rPr>
          <w:rStyle w:val="FontStyle111"/>
          <w:sz w:val="24"/>
          <w:szCs w:val="24"/>
          <w:lang w:val="sr-Cyrl-CS" w:eastAsia="sr-Cyrl-CS"/>
        </w:rPr>
        <w:t xml:space="preserve"> из Структуре цене</w:t>
      </w:r>
      <w:r w:rsidRPr="00AF2B98">
        <w:rPr>
          <w:rStyle w:val="FontStyle111"/>
          <w:sz w:val="24"/>
          <w:szCs w:val="24"/>
          <w:lang w:val="sr-Cyrl-CS" w:eastAsia="sr-Cyrl-CS"/>
        </w:rPr>
        <w:t>, у законском року до 45 дана од пријема исправне фактуре издате на основу прихваћеног фазног извештаја о извршеној услузи, за сваку</w:t>
      </w:r>
      <w:r w:rsidRPr="00AF2B98">
        <w:rPr>
          <w:rStyle w:val="FontStyle111"/>
          <w:sz w:val="24"/>
          <w:lang w:val="sr-Cyrl-CS"/>
        </w:rPr>
        <w:t xml:space="preserve"> од </w:t>
      </w:r>
      <w:r w:rsidRPr="00AF2B98">
        <w:rPr>
          <w:rStyle w:val="FontStyle111"/>
          <w:sz w:val="24"/>
          <w:szCs w:val="24"/>
          <w:lang w:val="sr-Cyrl-CS" w:eastAsia="sr-Cyrl-CS"/>
        </w:rPr>
        <w:t>наведених фаза извршења</w:t>
      </w:r>
      <w:r w:rsidRPr="00AF2B98">
        <w:rPr>
          <w:rStyle w:val="FontStyle111"/>
          <w:sz w:val="24"/>
          <w:lang w:val="sr-Cyrl-CS"/>
        </w:rPr>
        <w:t xml:space="preserve"> </w:t>
      </w:r>
      <w:r w:rsidR="007712A5" w:rsidRPr="00AF2B98">
        <w:rPr>
          <w:rStyle w:val="FontStyle111"/>
          <w:sz w:val="24"/>
          <w:szCs w:val="24"/>
          <w:lang w:val="sr-Cyrl-CS" w:eastAsia="sr-Cyrl-CS"/>
        </w:rPr>
        <w:t>услуга појединачно.</w:t>
      </w:r>
    </w:p>
    <w:p w:rsidR="007712A5" w:rsidRPr="00AD6DA7" w:rsidRDefault="007712A5" w:rsidP="007712A5">
      <w:pPr>
        <w:pStyle w:val="Style16"/>
        <w:widowControl/>
        <w:spacing w:before="29"/>
        <w:ind w:left="644" w:firstLine="0"/>
        <w:rPr>
          <w:rStyle w:val="FontStyle111"/>
          <w:sz w:val="24"/>
          <w:szCs w:val="24"/>
          <w:lang w:eastAsia="sr-Cyrl-CS"/>
        </w:rPr>
      </w:pPr>
    </w:p>
    <w:p w:rsidR="009D76A0" w:rsidRPr="00AD6DA7" w:rsidRDefault="005353B3">
      <w:pPr>
        <w:pStyle w:val="Style16"/>
        <w:widowControl/>
        <w:spacing w:before="29"/>
        <w:ind w:left="644" w:firstLine="0"/>
        <w:rPr>
          <w:rFonts w:ascii="Arial" w:hAnsi="Arial" w:cs="Arial"/>
          <w:lang w:eastAsia="sr-Cyrl-CS"/>
        </w:rPr>
      </w:pPr>
      <w:r w:rsidRPr="00AD6DA7">
        <w:rPr>
          <w:rFonts w:ascii="Arial" w:hAnsi="Arial" w:cs="Arial"/>
        </w:rPr>
        <w:t>Фактурисање уговорене вредности, односно извршених услуга за цену изражену у еврима домаћи Понуђач ће вршити у динарима прерачуном по средњем курсу Народне банке Србије на дан промета.</w:t>
      </w:r>
      <w:r w:rsidR="000B1F8C" w:rsidRPr="00AD6DA7">
        <w:rPr>
          <w:rFonts w:ascii="Arial" w:hAnsi="Arial" w:cs="Arial"/>
          <w:lang w:val="sr-Cyrl-CS"/>
        </w:rPr>
        <w:t xml:space="preserve"> </w:t>
      </w:r>
      <w:r w:rsidR="007712A5" w:rsidRPr="00AD6DA7">
        <w:rPr>
          <w:rFonts w:ascii="Arial" w:hAnsi="Arial" w:cs="Arial"/>
        </w:rPr>
        <w:t xml:space="preserve">Плаћање уговорене вредности извршених услуга за цену изражену у еврима домаћем понуђачу (као и домаћем члану групе понуђача, осим ако је Споразумом о заједничком извршењу услуга одређено да се плаћање врши преко Носиоца посла) вршиће се у динарима по средњем курсу евра Народне банке Србије на дан фактурисања. </w:t>
      </w:r>
    </w:p>
    <w:p w:rsidR="006F358D" w:rsidRDefault="006F358D" w:rsidP="006F358D">
      <w:pPr>
        <w:tabs>
          <w:tab w:val="left" w:pos="709"/>
        </w:tabs>
        <w:autoSpaceDE w:val="0"/>
        <w:autoSpaceDN w:val="0"/>
        <w:adjustRightInd w:val="0"/>
        <w:jc w:val="both"/>
        <w:rPr>
          <w:rFonts w:eastAsiaTheme="minorHAnsi" w:cs="Arial"/>
          <w:bCs/>
          <w:i/>
          <w:iCs/>
          <w:color w:val="000000"/>
          <w:sz w:val="22"/>
        </w:rPr>
      </w:pPr>
    </w:p>
    <w:p w:rsidR="006F358D" w:rsidRPr="006F358D" w:rsidRDefault="006F358D" w:rsidP="006F358D">
      <w:pPr>
        <w:tabs>
          <w:tab w:val="left" w:pos="709"/>
        </w:tabs>
        <w:autoSpaceDE w:val="0"/>
        <w:autoSpaceDN w:val="0"/>
        <w:adjustRightInd w:val="0"/>
        <w:jc w:val="both"/>
        <w:rPr>
          <w:rFonts w:ascii="Arial" w:eastAsiaTheme="minorHAnsi" w:hAnsi="Arial" w:cs="Arial"/>
          <w:bCs/>
          <w:i/>
          <w:iCs/>
          <w:color w:val="000000"/>
          <w:sz w:val="22"/>
        </w:rPr>
      </w:pPr>
      <w:r w:rsidRPr="006F358D">
        <w:rPr>
          <w:rFonts w:ascii="Arial" w:eastAsiaTheme="minorHAnsi" w:hAnsi="Arial" w:cs="Arial"/>
          <w:bCs/>
          <w:i/>
          <w:iCs/>
          <w:color w:val="000000"/>
          <w:sz w:val="22"/>
        </w:rPr>
        <w:t>У случају да  је понуђач страно лице</w:t>
      </w:r>
      <w:r w:rsidRPr="006F358D">
        <w:rPr>
          <w:rStyle w:val="FootnoteReference"/>
          <w:rFonts w:ascii="Arial" w:eastAsiaTheme="minorHAnsi" w:hAnsi="Arial" w:cs="Arial"/>
          <w:bCs/>
          <w:i/>
          <w:iCs/>
          <w:color w:val="000000"/>
          <w:sz w:val="22"/>
        </w:rPr>
        <w:footnoteReference w:id="1"/>
      </w:r>
      <w:r w:rsidRPr="006F358D">
        <w:rPr>
          <w:rFonts w:ascii="Arial" w:eastAsiaTheme="minorHAnsi" w:hAnsi="Arial" w:cs="Arial"/>
          <w:bCs/>
          <w:i/>
          <w:iCs/>
          <w:color w:val="000000"/>
          <w:sz w:val="22"/>
        </w:rPr>
        <w:t>:</w:t>
      </w:r>
    </w:p>
    <w:p w:rsidR="006F358D" w:rsidRPr="006F358D" w:rsidRDefault="006F358D" w:rsidP="006F358D">
      <w:pPr>
        <w:pStyle w:val="ListParagraph"/>
        <w:tabs>
          <w:tab w:val="left" w:pos="709"/>
        </w:tabs>
        <w:autoSpaceDE w:val="0"/>
        <w:autoSpaceDN w:val="0"/>
        <w:adjustRightInd w:val="0"/>
        <w:spacing w:after="0"/>
        <w:contextualSpacing w:val="0"/>
        <w:jc w:val="both"/>
        <w:rPr>
          <w:rFonts w:ascii="Arial" w:eastAsiaTheme="minorHAnsi" w:hAnsi="Arial" w:cs="Arial"/>
          <w:bCs/>
          <w:i/>
          <w:iCs/>
          <w:color w:val="000000"/>
          <w:sz w:val="22"/>
        </w:rPr>
      </w:pPr>
    </w:p>
    <w:p w:rsidR="006F358D" w:rsidRPr="006F358D" w:rsidRDefault="006F358D" w:rsidP="006F358D">
      <w:pPr>
        <w:tabs>
          <w:tab w:val="left" w:pos="709"/>
        </w:tabs>
        <w:autoSpaceDE w:val="0"/>
        <w:autoSpaceDN w:val="0"/>
        <w:adjustRightInd w:val="0"/>
        <w:jc w:val="both"/>
        <w:rPr>
          <w:rFonts w:ascii="Arial" w:eastAsiaTheme="minorHAnsi" w:hAnsi="Arial" w:cs="Arial"/>
          <w:bCs/>
          <w:iCs/>
          <w:color w:val="000000"/>
          <w:sz w:val="22"/>
        </w:rPr>
      </w:pPr>
      <w:r w:rsidRPr="006F358D">
        <w:rPr>
          <w:rFonts w:ascii="Arial" w:eastAsiaTheme="minorHAnsi" w:hAnsi="Arial" w:cs="Arial"/>
          <w:bCs/>
          <w:iCs/>
          <w:color w:val="000000"/>
          <w:sz w:val="22"/>
        </w:rPr>
        <w:t>Цена из тачке  1  је бруто вредност накнаде  на коју се обрачунава порез на добит по одбитку:</w:t>
      </w:r>
    </w:p>
    <w:p w:rsidR="006F358D" w:rsidRPr="006F358D" w:rsidRDefault="006F358D" w:rsidP="00C46D23">
      <w:pPr>
        <w:pStyle w:val="ListParagraph"/>
        <w:numPr>
          <w:ilvl w:val="0"/>
          <w:numId w:val="85"/>
        </w:numPr>
        <w:tabs>
          <w:tab w:val="left" w:pos="709"/>
        </w:tabs>
        <w:autoSpaceDE w:val="0"/>
        <w:autoSpaceDN w:val="0"/>
        <w:adjustRightInd w:val="0"/>
        <w:spacing w:after="0" w:line="240" w:lineRule="auto"/>
        <w:ind w:left="1077" w:hanging="357"/>
        <w:contextualSpacing w:val="0"/>
        <w:jc w:val="both"/>
        <w:rPr>
          <w:rFonts w:ascii="Arial" w:eastAsiaTheme="minorHAnsi" w:hAnsi="Arial" w:cs="Arial"/>
          <w:bCs/>
          <w:iCs/>
          <w:color w:val="000000"/>
          <w:sz w:val="22"/>
        </w:rPr>
      </w:pPr>
      <w:r w:rsidRPr="006F358D">
        <w:rPr>
          <w:rFonts w:ascii="Arial" w:eastAsiaTheme="minorHAnsi" w:hAnsi="Arial" w:cs="Arial"/>
          <w:bCs/>
          <w:iCs/>
          <w:color w:val="000000"/>
          <w:sz w:val="22"/>
        </w:rPr>
        <w:t>по Уговору  о избегавању  двоструког опорезивања који је Република Србија закључила са ____________________ (</w:t>
      </w:r>
      <w:r w:rsidRPr="006F358D">
        <w:rPr>
          <w:rFonts w:ascii="Arial" w:eastAsiaTheme="minorHAnsi" w:hAnsi="Arial" w:cs="Arial"/>
          <w:bCs/>
          <w:i/>
          <w:iCs/>
          <w:color w:val="000000"/>
          <w:sz w:val="22"/>
        </w:rPr>
        <w:t>навести домицилну земљу Понуђача</w:t>
      </w:r>
      <w:r w:rsidRPr="006F358D">
        <w:rPr>
          <w:rFonts w:ascii="Arial" w:eastAsiaTheme="minorHAnsi" w:hAnsi="Arial" w:cs="Arial"/>
          <w:bCs/>
          <w:iCs/>
          <w:color w:val="000000"/>
          <w:sz w:val="22"/>
        </w:rPr>
        <w:t>)</w:t>
      </w:r>
    </w:p>
    <w:p w:rsidR="00F65E0D" w:rsidRPr="006F358D" w:rsidRDefault="006F358D" w:rsidP="00C46D23">
      <w:pPr>
        <w:pStyle w:val="ListParagraph"/>
        <w:numPr>
          <w:ilvl w:val="0"/>
          <w:numId w:val="85"/>
        </w:numPr>
        <w:tabs>
          <w:tab w:val="left" w:pos="709"/>
        </w:tabs>
        <w:autoSpaceDE w:val="0"/>
        <w:autoSpaceDN w:val="0"/>
        <w:adjustRightInd w:val="0"/>
        <w:spacing w:after="0" w:line="240" w:lineRule="auto"/>
        <w:ind w:left="1077" w:hanging="357"/>
        <w:contextualSpacing w:val="0"/>
        <w:jc w:val="both"/>
        <w:rPr>
          <w:rFonts w:ascii="Arial" w:eastAsiaTheme="minorHAnsi" w:hAnsi="Arial" w:cs="Arial"/>
          <w:bCs/>
          <w:iCs/>
          <w:color w:val="000000"/>
          <w:sz w:val="22"/>
        </w:rPr>
      </w:pPr>
      <w:r w:rsidRPr="006F358D">
        <w:rPr>
          <w:rFonts w:ascii="Arial" w:eastAsiaTheme="minorHAnsi" w:hAnsi="Arial" w:cs="Arial"/>
          <w:bCs/>
          <w:iCs/>
          <w:color w:val="000000"/>
          <w:sz w:val="22"/>
        </w:rPr>
        <w:t>по пуној стопи, обзиром да ____________________________(</w:t>
      </w:r>
      <w:r w:rsidRPr="006F358D">
        <w:rPr>
          <w:rFonts w:ascii="Arial" w:eastAsiaTheme="minorHAnsi" w:hAnsi="Arial" w:cs="Arial"/>
          <w:bCs/>
          <w:i/>
          <w:iCs/>
          <w:color w:val="000000"/>
          <w:sz w:val="22"/>
        </w:rPr>
        <w:t>навести домицилну земљу Понуђача</w:t>
      </w:r>
      <w:r w:rsidRPr="006F358D">
        <w:rPr>
          <w:rFonts w:ascii="Arial" w:eastAsiaTheme="minorHAnsi" w:hAnsi="Arial" w:cs="Arial"/>
          <w:bCs/>
          <w:iCs/>
          <w:color w:val="000000"/>
          <w:sz w:val="22"/>
        </w:rPr>
        <w:t>) није закључила Уговор са Републиком Србијом</w:t>
      </w:r>
    </w:p>
    <w:p w:rsidR="006F358D" w:rsidRDefault="006F358D" w:rsidP="00F65E0D">
      <w:pPr>
        <w:jc w:val="both"/>
        <w:rPr>
          <w:rFonts w:ascii="Arial" w:hAnsi="Arial" w:cs="Arial"/>
          <w:b/>
          <w:szCs w:val="24"/>
        </w:rPr>
      </w:pPr>
    </w:p>
    <w:p w:rsidR="00F65E0D" w:rsidRPr="00AD6DA7" w:rsidRDefault="00F65E0D" w:rsidP="00F65E0D">
      <w:pPr>
        <w:jc w:val="both"/>
        <w:rPr>
          <w:rFonts w:ascii="Arial" w:hAnsi="Arial" w:cs="Arial"/>
          <w:b/>
          <w:i/>
          <w:szCs w:val="24"/>
        </w:rPr>
      </w:pPr>
      <w:r w:rsidRPr="00AD6DA7">
        <w:rPr>
          <w:rFonts w:ascii="Arial" w:hAnsi="Arial" w:cs="Arial"/>
          <w:b/>
          <w:szCs w:val="24"/>
        </w:rPr>
        <w:lastRenderedPageBreak/>
        <w:t xml:space="preserve">РОК ИЗВРШЕЊА УСЛУГЕ ________________________ </w:t>
      </w:r>
      <w:r w:rsidRPr="00AD6DA7">
        <w:rPr>
          <w:rFonts w:ascii="Arial" w:hAnsi="Arial" w:cs="Arial"/>
          <w:i/>
          <w:szCs w:val="24"/>
        </w:rPr>
        <w:t xml:space="preserve">(навести рок извршења) </w:t>
      </w:r>
    </w:p>
    <w:p w:rsidR="00F65E0D" w:rsidRPr="00AD6DA7" w:rsidRDefault="00F65E0D" w:rsidP="00F65E0D">
      <w:pPr>
        <w:rPr>
          <w:rFonts w:ascii="Arial" w:hAnsi="Arial" w:cs="Arial"/>
          <w:b/>
          <w:szCs w:val="24"/>
        </w:rPr>
      </w:pPr>
    </w:p>
    <w:p w:rsidR="00F65E0D" w:rsidRPr="00AD6DA7" w:rsidRDefault="00F65E0D" w:rsidP="00813AEE">
      <w:pPr>
        <w:rPr>
          <w:rFonts w:ascii="Arial" w:hAnsi="Arial" w:cs="Arial"/>
          <w:szCs w:val="24"/>
        </w:rPr>
      </w:pPr>
      <w:r w:rsidRPr="00AD6DA7">
        <w:rPr>
          <w:rFonts w:ascii="Arial" w:hAnsi="Arial" w:cs="Arial"/>
          <w:b/>
          <w:szCs w:val="24"/>
        </w:rPr>
        <w:t xml:space="preserve">РОК ВАЖЕЊА ПОНУДЕ: </w:t>
      </w:r>
      <w:r w:rsidRPr="00AD6DA7">
        <w:rPr>
          <w:rFonts w:ascii="Arial" w:hAnsi="Arial" w:cs="Arial"/>
          <w:szCs w:val="24"/>
        </w:rPr>
        <w:t>__________</w:t>
      </w:r>
      <w:r w:rsidR="00813AEE" w:rsidRPr="00AD6DA7">
        <w:rPr>
          <w:rFonts w:ascii="Arial" w:hAnsi="Arial" w:cs="Arial"/>
          <w:szCs w:val="24"/>
        </w:rPr>
        <w:t>_</w:t>
      </w:r>
      <w:r w:rsidRPr="00AD6DA7">
        <w:rPr>
          <w:rFonts w:ascii="Arial" w:hAnsi="Arial" w:cs="Arial"/>
          <w:i/>
          <w:szCs w:val="24"/>
        </w:rPr>
        <w:t>(најмање 60 дана од дана отварања понуда)</w:t>
      </w:r>
    </w:p>
    <w:p w:rsidR="00F65E0D" w:rsidRPr="00AD6DA7" w:rsidRDefault="00F65E0D" w:rsidP="00F65E0D">
      <w:pPr>
        <w:jc w:val="both"/>
        <w:rPr>
          <w:rFonts w:ascii="Arial" w:hAnsi="Arial" w:cs="Arial"/>
          <w:szCs w:val="24"/>
        </w:rPr>
      </w:pPr>
    </w:p>
    <w:p w:rsidR="00F65E0D" w:rsidRPr="00AD6DA7" w:rsidRDefault="00D30086" w:rsidP="00F65E0D">
      <w:pPr>
        <w:widowControl w:val="0"/>
        <w:jc w:val="both"/>
        <w:rPr>
          <w:rFonts w:ascii="Arial" w:hAnsi="Arial" w:cs="Arial"/>
          <w:szCs w:val="24"/>
          <w:lang w:eastAsia="sr-Latn-CS"/>
        </w:rPr>
      </w:pPr>
      <w:r w:rsidRPr="00AD6DA7">
        <w:rPr>
          <w:rFonts w:ascii="Arial" w:hAnsi="Arial" w:cs="Arial"/>
          <w:b/>
          <w:szCs w:val="24"/>
        </w:rPr>
        <w:t xml:space="preserve">Подаци о </w:t>
      </w:r>
      <w:r w:rsidRPr="00AD6DA7">
        <w:rPr>
          <w:rFonts w:ascii="Arial" w:hAnsi="Arial"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AD6DA7">
        <w:rPr>
          <w:rFonts w:ascii="Arial" w:hAnsi="Arial" w:cs="Arial"/>
          <w:szCs w:val="24"/>
          <w:lang w:eastAsia="sr-Latn-CS"/>
        </w:rPr>
        <w:t>:</w:t>
      </w:r>
      <w:r w:rsidR="00F65E0D" w:rsidRPr="00AD6DA7">
        <w:rPr>
          <w:rFonts w:ascii="Arial" w:hAnsi="Arial" w:cs="Arial"/>
          <w:szCs w:val="24"/>
          <w:lang w:eastAsia="sr-Latn-CS"/>
        </w:rPr>
        <w:t xml:space="preserve"> ______________________</w:t>
      </w:r>
      <w:r w:rsidR="000B1F8C" w:rsidRPr="00AD6DA7">
        <w:rPr>
          <w:rFonts w:ascii="Arial" w:hAnsi="Arial" w:cs="Arial"/>
          <w:szCs w:val="24"/>
          <w:lang w:eastAsia="sr-Latn-CS"/>
        </w:rPr>
        <w:t>____________________________________</w:t>
      </w:r>
    </w:p>
    <w:p w:rsidR="000B1F8C" w:rsidRPr="00AD6DA7" w:rsidRDefault="000B1F8C" w:rsidP="00F65E0D">
      <w:pPr>
        <w:widowControl w:val="0"/>
        <w:jc w:val="both"/>
        <w:rPr>
          <w:rFonts w:ascii="Arial" w:hAnsi="Arial" w:cs="Arial"/>
          <w:szCs w:val="24"/>
          <w:lang w:eastAsia="sr-Latn-CS"/>
        </w:rPr>
      </w:pPr>
      <w:r w:rsidRPr="00AD6DA7">
        <w:rPr>
          <w:rFonts w:ascii="Arial" w:hAnsi="Arial" w:cs="Arial"/>
          <w:szCs w:val="24"/>
          <w:lang w:eastAsia="sr-Latn-CS"/>
        </w:rPr>
        <w:t>_______________________________________________________________________________________________________________________________________________</w:t>
      </w:r>
    </w:p>
    <w:p w:rsidR="000B1F8C" w:rsidRPr="00AD6DA7" w:rsidRDefault="000B1F8C" w:rsidP="00F65E0D">
      <w:pPr>
        <w:widowControl w:val="0"/>
        <w:jc w:val="both"/>
        <w:rPr>
          <w:rFonts w:ascii="Arial" w:hAnsi="Arial" w:cs="Arial"/>
          <w:szCs w:val="24"/>
        </w:rPr>
      </w:pPr>
    </w:p>
    <w:p w:rsidR="000B1F8C" w:rsidRPr="00AD6DA7" w:rsidRDefault="000B1F8C" w:rsidP="00F65E0D">
      <w:pPr>
        <w:widowControl w:val="0"/>
        <w:jc w:val="both"/>
        <w:rPr>
          <w:rFonts w:ascii="Arial" w:hAnsi="Arial" w:cs="Arial"/>
          <w:szCs w:val="24"/>
        </w:rPr>
      </w:pPr>
    </w:p>
    <w:p w:rsidR="00F65E0D" w:rsidRPr="00AD6DA7" w:rsidRDefault="00F65E0D" w:rsidP="00F65E0D">
      <w:pPr>
        <w:jc w:val="center"/>
        <w:rPr>
          <w:rFonts w:ascii="Arial" w:hAnsi="Arial" w:cs="Arial"/>
          <w:b/>
          <w:i/>
          <w:szCs w:val="24"/>
        </w:rPr>
      </w:pPr>
    </w:p>
    <w:p w:rsidR="00F65E0D" w:rsidRPr="00AD6DA7" w:rsidRDefault="00F65E0D" w:rsidP="00F65E0D">
      <w:pPr>
        <w:jc w:val="both"/>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Место и 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center"/>
        </w:trPr>
        <w:tc>
          <w:tcPr>
            <w:tcW w:w="3652" w:type="dxa"/>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rPr>
          <w:rFonts w:ascii="Arial" w:hAnsi="Arial" w:cs="Arial"/>
          <w:szCs w:val="24"/>
        </w:rPr>
      </w:pPr>
    </w:p>
    <w:p w:rsidR="00F65E0D" w:rsidRPr="00AD6DA7" w:rsidRDefault="00F65E0D" w:rsidP="00F65E0D">
      <w:pPr>
        <w:jc w:val="both"/>
        <w:rPr>
          <w:rFonts w:ascii="Arial" w:hAnsi="Arial" w:cs="Arial"/>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44492B" w:rsidRPr="00AD6DA7" w:rsidRDefault="0044492B" w:rsidP="00F65E0D">
      <w:pPr>
        <w:jc w:val="right"/>
        <w:rPr>
          <w:rFonts w:ascii="Arial" w:hAnsi="Arial" w:cs="Arial"/>
          <w:b/>
          <w:i/>
          <w:szCs w:val="24"/>
        </w:rPr>
      </w:pPr>
    </w:p>
    <w:p w:rsidR="009F3732" w:rsidRPr="00AD6DA7" w:rsidRDefault="009F3732">
      <w:pPr>
        <w:suppressAutoHyphens w:val="0"/>
        <w:rPr>
          <w:rFonts w:ascii="Arial" w:hAnsi="Arial" w:cs="Arial"/>
          <w:b/>
          <w:i/>
          <w:szCs w:val="24"/>
        </w:rPr>
      </w:pPr>
      <w:r w:rsidRPr="00AD6DA7">
        <w:rPr>
          <w:rFonts w:ascii="Arial" w:hAnsi="Arial" w:cs="Arial"/>
          <w:b/>
          <w:i/>
          <w:szCs w:val="24"/>
        </w:rPr>
        <w:br w:type="page"/>
      </w:r>
    </w:p>
    <w:p w:rsidR="00F65E0D" w:rsidRPr="00AD6DA7" w:rsidRDefault="00F65E0D" w:rsidP="00F65E0D">
      <w:pPr>
        <w:jc w:val="right"/>
        <w:rPr>
          <w:rFonts w:ascii="Arial" w:hAnsi="Arial" w:cs="Arial"/>
          <w:b/>
          <w:i/>
          <w:szCs w:val="24"/>
        </w:rPr>
      </w:pPr>
      <w:r w:rsidRPr="00AD6DA7">
        <w:rPr>
          <w:rFonts w:ascii="Arial" w:hAnsi="Arial" w:cs="Arial"/>
          <w:b/>
          <w:i/>
          <w:szCs w:val="24"/>
        </w:rPr>
        <w:lastRenderedPageBreak/>
        <w:t>ОБРАЗАЦ 3.</w:t>
      </w:r>
    </w:p>
    <w:p w:rsidR="00F65E0D" w:rsidRPr="00AD6DA7" w:rsidRDefault="00F65E0D" w:rsidP="00F65E0D">
      <w:pPr>
        <w:tabs>
          <w:tab w:val="right" w:pos="9072"/>
        </w:tabs>
        <w:ind w:left="142"/>
        <w:jc w:val="both"/>
        <w:rPr>
          <w:rFonts w:ascii="Arial" w:hAnsi="Arial" w:cs="Arial"/>
          <w:szCs w:val="24"/>
        </w:rPr>
      </w:pPr>
    </w:p>
    <w:p w:rsidR="00F65E0D" w:rsidRPr="00AD6DA7" w:rsidRDefault="00F65E0D" w:rsidP="00F65E0D">
      <w:pPr>
        <w:suppressAutoHyphens w:val="0"/>
        <w:spacing w:after="200" w:line="276" w:lineRule="auto"/>
        <w:jc w:val="both"/>
        <w:rPr>
          <w:rFonts w:ascii="Arial" w:eastAsia="Calibri" w:hAnsi="Arial" w:cs="Arial"/>
          <w:szCs w:val="24"/>
          <w:lang w:eastAsia="en-US"/>
        </w:rPr>
      </w:pPr>
    </w:p>
    <w:p w:rsidR="00F65E0D" w:rsidRPr="00AD6DA7" w:rsidRDefault="00F65E0D" w:rsidP="00F65E0D">
      <w:pPr>
        <w:jc w:val="both"/>
        <w:rPr>
          <w:rFonts w:ascii="Arial" w:hAnsi="Arial" w:cs="Arial"/>
          <w:bCs/>
          <w:szCs w:val="24"/>
          <w:lang w:eastAsia="en-US" w:bidi="en-US"/>
        </w:rPr>
      </w:pPr>
      <w:r w:rsidRPr="00AD6DA7">
        <w:rPr>
          <w:rFonts w:ascii="Arial" w:hAnsi="Arial" w:cs="Arial"/>
          <w:bCs/>
          <w:szCs w:val="24"/>
          <w:lang w:eastAsia="en-US" w:bidi="en-US"/>
        </w:rPr>
        <w:t xml:space="preserve">У складу са чланом 75. став 2. Закона </w:t>
      </w:r>
      <w:r w:rsidRPr="00BF0CD6">
        <w:rPr>
          <w:rFonts w:ascii="Arial" w:hAnsi="Arial" w:cs="Arial"/>
          <w:bCs/>
          <w:szCs w:val="24"/>
          <w:lang w:eastAsia="en-US" w:bidi="en-US"/>
        </w:rPr>
        <w:t>о јавним набавкама („Сл.</w:t>
      </w:r>
      <w:r w:rsidRPr="00AD6DA7">
        <w:rPr>
          <w:rFonts w:ascii="Arial" w:hAnsi="Arial" w:cs="Arial"/>
          <w:bCs/>
          <w:szCs w:val="24"/>
          <w:lang w:eastAsia="en-US" w:bidi="en-US"/>
        </w:rPr>
        <w:t xml:space="preserve"> гласник РС“ бр. </w:t>
      </w:r>
      <w:r w:rsidR="001F09DB">
        <w:rPr>
          <w:rFonts w:ascii="Arial" w:hAnsi="Arial" w:cs="Arial"/>
          <w:bCs/>
          <w:szCs w:val="24"/>
          <w:lang w:eastAsia="en-US" w:bidi="en-US"/>
        </w:rPr>
        <w:t>124/12, 14/15 и 68/15</w:t>
      </w:r>
      <w:r w:rsidRPr="00AD6DA7">
        <w:rPr>
          <w:rFonts w:ascii="Arial" w:hAnsi="Arial" w:cs="Arial"/>
          <w:bCs/>
          <w:szCs w:val="24"/>
          <w:lang w:eastAsia="en-US" w:bidi="en-US"/>
        </w:rPr>
        <w:t>) даје</w:t>
      </w:r>
      <w:r w:rsidR="00CE0F40" w:rsidRPr="00AD6DA7">
        <w:rPr>
          <w:rFonts w:ascii="Arial" w:hAnsi="Arial" w:cs="Arial"/>
          <w:bCs/>
          <w:szCs w:val="24"/>
          <w:lang w:eastAsia="en-US" w:bidi="en-US"/>
        </w:rPr>
        <w:t xml:space="preserve"> се следећа</w:t>
      </w:r>
      <w:r w:rsidRPr="00AD6DA7">
        <w:rPr>
          <w:rFonts w:ascii="Arial" w:hAnsi="Arial" w:cs="Arial"/>
          <w:bCs/>
          <w:szCs w:val="24"/>
          <w:lang w:eastAsia="en-US" w:bidi="en-US"/>
        </w:rPr>
        <w:t xml:space="preserve"> </w:t>
      </w:r>
    </w:p>
    <w:p w:rsidR="00F65E0D" w:rsidRPr="00AD6DA7" w:rsidRDefault="00F65E0D" w:rsidP="00F65E0D">
      <w:pPr>
        <w:jc w:val="right"/>
        <w:rPr>
          <w:rFonts w:ascii="Arial" w:hAnsi="Arial" w:cs="Arial"/>
          <w:b/>
          <w:szCs w:val="24"/>
        </w:rPr>
      </w:pPr>
    </w:p>
    <w:p w:rsidR="00F65E0D" w:rsidRPr="00AD6DA7" w:rsidRDefault="00F65E0D" w:rsidP="00F65E0D">
      <w:pPr>
        <w:jc w:val="right"/>
        <w:rPr>
          <w:rFonts w:ascii="Arial" w:hAnsi="Arial" w:cs="Arial"/>
          <w:b/>
          <w:bCs/>
          <w:szCs w:val="24"/>
          <w:lang w:eastAsia="en-US" w:bidi="en-US"/>
        </w:rPr>
      </w:pPr>
    </w:p>
    <w:p w:rsidR="00F65E0D" w:rsidRPr="00AD6DA7" w:rsidRDefault="00F65E0D" w:rsidP="00F65E0D">
      <w:pPr>
        <w:jc w:val="right"/>
        <w:rPr>
          <w:rFonts w:ascii="Arial" w:hAnsi="Arial" w:cs="Arial"/>
          <w:b/>
          <w:bCs/>
          <w:szCs w:val="24"/>
          <w:lang w:eastAsia="en-US" w:bidi="en-US"/>
        </w:rPr>
      </w:pPr>
    </w:p>
    <w:p w:rsidR="00F65E0D" w:rsidRPr="00AD6DA7" w:rsidRDefault="00F65E0D" w:rsidP="00F65E0D">
      <w:pPr>
        <w:pStyle w:val="Heading10"/>
        <w:rPr>
          <w:rFonts w:ascii="Arial" w:hAnsi="Arial" w:cs="Arial"/>
          <w:bCs w:val="0"/>
          <w:szCs w:val="24"/>
        </w:rPr>
      </w:pPr>
      <w:bookmarkStart w:id="402" w:name="_Toc412821603"/>
      <w:bookmarkStart w:id="403" w:name="_Toc412821072"/>
      <w:bookmarkStart w:id="404" w:name="_Toc412446935"/>
      <w:bookmarkStart w:id="405" w:name="_Toc412153110"/>
      <w:bookmarkStart w:id="406" w:name="_Toc383520856"/>
      <w:bookmarkStart w:id="407" w:name="_Toc449464812"/>
      <w:bookmarkStart w:id="408" w:name="_Toc447877445"/>
      <w:r w:rsidRPr="00AD6DA7">
        <w:rPr>
          <w:rFonts w:ascii="Arial" w:hAnsi="Arial" w:cs="Arial"/>
          <w:szCs w:val="24"/>
        </w:rPr>
        <w:t>И</w:t>
      </w:r>
      <w:r w:rsidR="00CE0F40" w:rsidRPr="00AD6DA7">
        <w:rPr>
          <w:rFonts w:ascii="Arial" w:hAnsi="Arial" w:cs="Arial"/>
          <w:szCs w:val="24"/>
          <w:lang w:val="sr-Cyrl-CS"/>
        </w:rPr>
        <w:t xml:space="preserve"> </w:t>
      </w:r>
      <w:r w:rsidRPr="00AD6DA7">
        <w:rPr>
          <w:rFonts w:ascii="Arial" w:hAnsi="Arial" w:cs="Arial"/>
          <w:szCs w:val="24"/>
        </w:rPr>
        <w:t>З</w:t>
      </w:r>
      <w:r w:rsidR="00CE0F40" w:rsidRPr="00AD6DA7">
        <w:rPr>
          <w:rFonts w:ascii="Arial" w:hAnsi="Arial" w:cs="Arial"/>
          <w:szCs w:val="24"/>
          <w:lang w:val="sr-Cyrl-CS"/>
        </w:rPr>
        <w:t xml:space="preserve"> </w:t>
      </w:r>
      <w:r w:rsidRPr="00AD6DA7">
        <w:rPr>
          <w:rFonts w:ascii="Arial" w:hAnsi="Arial" w:cs="Arial"/>
          <w:szCs w:val="24"/>
        </w:rPr>
        <w:t>Ј</w:t>
      </w:r>
      <w:r w:rsidR="00CE0F40" w:rsidRPr="00AD6DA7">
        <w:rPr>
          <w:rFonts w:ascii="Arial" w:hAnsi="Arial" w:cs="Arial"/>
          <w:szCs w:val="24"/>
          <w:lang w:val="sr-Cyrl-CS"/>
        </w:rPr>
        <w:t xml:space="preserve"> </w:t>
      </w:r>
      <w:r w:rsidRPr="00AD6DA7">
        <w:rPr>
          <w:rFonts w:ascii="Arial" w:hAnsi="Arial" w:cs="Arial"/>
          <w:szCs w:val="24"/>
        </w:rPr>
        <w:t>А</w:t>
      </w:r>
      <w:r w:rsidR="00CE0F40" w:rsidRPr="00AD6DA7">
        <w:rPr>
          <w:rFonts w:ascii="Arial" w:hAnsi="Arial" w:cs="Arial"/>
          <w:szCs w:val="24"/>
          <w:lang w:val="sr-Cyrl-CS"/>
        </w:rPr>
        <w:t xml:space="preserve"> </w:t>
      </w:r>
      <w:r w:rsidRPr="00AD6DA7">
        <w:rPr>
          <w:rFonts w:ascii="Arial" w:hAnsi="Arial" w:cs="Arial"/>
          <w:szCs w:val="24"/>
        </w:rPr>
        <w:t>В</w:t>
      </w:r>
      <w:r w:rsidR="00CE0F40" w:rsidRPr="00AD6DA7">
        <w:rPr>
          <w:rFonts w:ascii="Arial" w:hAnsi="Arial" w:cs="Arial"/>
          <w:szCs w:val="24"/>
          <w:lang w:val="sr-Cyrl-CS"/>
        </w:rPr>
        <w:t xml:space="preserve"> </w:t>
      </w:r>
      <w:r w:rsidRPr="00AD6DA7">
        <w:rPr>
          <w:rFonts w:ascii="Arial" w:hAnsi="Arial" w:cs="Arial"/>
          <w:szCs w:val="24"/>
        </w:rPr>
        <w:t>А</w:t>
      </w:r>
      <w:bookmarkEnd w:id="402"/>
      <w:bookmarkEnd w:id="403"/>
      <w:bookmarkEnd w:id="404"/>
      <w:bookmarkEnd w:id="405"/>
      <w:bookmarkEnd w:id="406"/>
      <w:bookmarkEnd w:id="407"/>
      <w:bookmarkEnd w:id="408"/>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r w:rsidRPr="00AD6DA7">
        <w:rPr>
          <w:rFonts w:ascii="Arial" w:hAnsi="Arial" w:cs="Arial"/>
          <w:szCs w:val="24"/>
        </w:rPr>
        <w:t xml:space="preserve">У својству ____________________ </w:t>
      </w:r>
    </w:p>
    <w:p w:rsidR="00F65E0D" w:rsidRPr="00AD6DA7" w:rsidRDefault="00F65E0D" w:rsidP="00F65E0D">
      <w:pPr>
        <w:jc w:val="center"/>
        <w:rPr>
          <w:rFonts w:ascii="Arial" w:hAnsi="Arial" w:cs="Arial"/>
          <w:szCs w:val="24"/>
        </w:rPr>
      </w:pPr>
      <w:r w:rsidRPr="00AD6DA7">
        <w:rPr>
          <w:rFonts w:ascii="Arial" w:hAnsi="Arial" w:cs="Arial"/>
          <w:szCs w:val="24"/>
        </w:rPr>
        <w:t>(</w:t>
      </w:r>
      <w:r w:rsidRPr="00AD6DA7">
        <w:rPr>
          <w:rFonts w:ascii="Arial" w:hAnsi="Arial" w:cs="Arial"/>
          <w:i/>
          <w:szCs w:val="24"/>
        </w:rPr>
        <w:t>уписати: понуђача, члана групе понуђача, подизвођача</w:t>
      </w:r>
      <w:r w:rsidRPr="00AD6DA7">
        <w:rPr>
          <w:rFonts w:ascii="Arial" w:hAnsi="Arial" w:cs="Arial"/>
          <w:szCs w:val="24"/>
        </w:rPr>
        <w:t>)</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bCs/>
          <w:szCs w:val="24"/>
        </w:rPr>
      </w:pPr>
      <w:r w:rsidRPr="00AD6DA7">
        <w:rPr>
          <w:rFonts w:ascii="Arial" w:hAnsi="Arial" w:cs="Arial"/>
          <w:bCs/>
          <w:szCs w:val="24"/>
        </w:rPr>
        <w:t>И З Ј А В Љ У Ј Е М О</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r w:rsidRPr="00AD6DA7">
        <w:rPr>
          <w:rFonts w:ascii="Arial" w:hAnsi="Arial" w:cs="Arial"/>
          <w:szCs w:val="24"/>
        </w:rPr>
        <w:t>под пуном материјалном и кривичном одговорношћу да</w:t>
      </w:r>
    </w:p>
    <w:p w:rsidR="00F65E0D" w:rsidRPr="00AD6DA7" w:rsidRDefault="00F65E0D" w:rsidP="00F65E0D">
      <w:pPr>
        <w:jc w:val="center"/>
        <w:rPr>
          <w:rFonts w:ascii="Arial" w:hAnsi="Arial" w:cs="Arial"/>
          <w:szCs w:val="24"/>
        </w:rPr>
      </w:pPr>
    </w:p>
    <w:p w:rsidR="00F65E0D" w:rsidRPr="00AD6DA7" w:rsidRDefault="00F65E0D" w:rsidP="00F65E0D">
      <w:pPr>
        <w:jc w:val="center"/>
        <w:rPr>
          <w:rFonts w:ascii="Arial" w:hAnsi="Arial" w:cs="Arial"/>
          <w:szCs w:val="24"/>
        </w:rPr>
      </w:pPr>
      <w:r w:rsidRPr="00AD6DA7">
        <w:rPr>
          <w:rFonts w:ascii="Arial" w:hAnsi="Arial" w:cs="Arial"/>
          <w:szCs w:val="24"/>
        </w:rPr>
        <w:t>_____________________________________________________</w:t>
      </w:r>
    </w:p>
    <w:p w:rsidR="00F65E0D" w:rsidRPr="00AD6DA7" w:rsidRDefault="00F65E0D" w:rsidP="00F65E0D">
      <w:pPr>
        <w:jc w:val="center"/>
        <w:rPr>
          <w:rFonts w:ascii="Arial" w:hAnsi="Arial" w:cs="Arial"/>
          <w:szCs w:val="24"/>
        </w:rPr>
      </w:pPr>
      <w:r w:rsidRPr="00AD6DA7">
        <w:rPr>
          <w:rFonts w:ascii="Arial" w:hAnsi="Arial" w:cs="Arial"/>
          <w:szCs w:val="24"/>
        </w:rPr>
        <w:t>(</w:t>
      </w:r>
      <w:r w:rsidRPr="00AD6DA7">
        <w:rPr>
          <w:rFonts w:ascii="Arial" w:hAnsi="Arial" w:cs="Arial"/>
          <w:i/>
          <w:szCs w:val="24"/>
        </w:rPr>
        <w:t>пун назив  и седиште</w:t>
      </w:r>
      <w:r w:rsidRPr="00AD6DA7">
        <w:rPr>
          <w:rFonts w:ascii="Arial" w:hAnsi="Arial" w:cs="Arial"/>
          <w:szCs w:val="24"/>
        </w:rPr>
        <w:t>)</w:t>
      </w: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E254E1" w:rsidRDefault="00F65E0D" w:rsidP="00F65E0D">
      <w:pPr>
        <w:jc w:val="both"/>
        <w:rPr>
          <w:rFonts w:ascii="Arial" w:hAnsi="Arial" w:cs="Arial"/>
          <w:color w:val="000000"/>
          <w:szCs w:val="24"/>
          <w:lang w:val="sr-Cyrl-RS"/>
        </w:rPr>
      </w:pPr>
      <w:r w:rsidRPr="00AD6DA7">
        <w:rPr>
          <w:rFonts w:ascii="Arial" w:hAnsi="Arial" w:cs="Arial"/>
          <w:szCs w:val="24"/>
        </w:rPr>
        <w:t>поштује све обавезе које произлазе из важећих прописа о заштити</w:t>
      </w:r>
      <w:r w:rsidRPr="00AD6DA7">
        <w:rPr>
          <w:rFonts w:ascii="Arial" w:hAnsi="Arial" w:cs="Arial"/>
          <w:color w:val="000000"/>
          <w:szCs w:val="24"/>
        </w:rPr>
        <w:t xml:space="preserve"> на раду</w:t>
      </w:r>
      <w:r w:rsidRPr="00AD6DA7">
        <w:rPr>
          <w:rFonts w:ascii="Arial" w:hAnsi="Arial" w:cs="Arial"/>
          <w:szCs w:val="24"/>
        </w:rPr>
        <w:t xml:space="preserve">, запошљавању и условима рада, заштити животне средине </w:t>
      </w:r>
      <w:r w:rsidR="00A638D3">
        <w:rPr>
          <w:rFonts w:ascii="Arial" w:hAnsi="Arial" w:cs="Arial"/>
          <w:szCs w:val="24"/>
        </w:rPr>
        <w:t xml:space="preserve">и нема забрану обављања делатности која је на снази у време подношења понуде у поступку јавне набавке број </w:t>
      </w:r>
      <w:r w:rsidR="00E254E1">
        <w:rPr>
          <w:rFonts w:ascii="Arial" w:hAnsi="Arial" w:cs="Arial"/>
          <w:szCs w:val="24"/>
          <w:lang w:val="sr-Cyrl-RS"/>
        </w:rPr>
        <w:t>1000/0202/2016.</w:t>
      </w: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p>
    <w:p w:rsidR="00F65E0D" w:rsidRPr="00AD6DA7" w:rsidRDefault="00F65E0D" w:rsidP="00F65E0D">
      <w:pPr>
        <w:pStyle w:val="BodyText"/>
        <w:ind w:left="-540" w:right="-16"/>
        <w:rPr>
          <w:rFonts w:ascii="Arial" w:hAnsi="Arial" w:cs="Arial"/>
          <w:szCs w:val="24"/>
        </w:rPr>
      </w:pPr>
    </w:p>
    <w:p w:rsidR="00F65E0D" w:rsidRPr="00AD6DA7" w:rsidRDefault="00F65E0D" w:rsidP="00F65E0D">
      <w:pPr>
        <w:pStyle w:val="BodyText"/>
        <w:ind w:left="-540" w:right="-16"/>
        <w:rPr>
          <w:rFonts w:ascii="Arial" w:hAnsi="Arial" w:cs="Arial"/>
          <w:szCs w:val="24"/>
        </w:rPr>
      </w:pPr>
    </w:p>
    <w:p w:rsidR="00F65E0D" w:rsidRPr="00AD6DA7" w:rsidRDefault="00F65E0D" w:rsidP="00F65E0D">
      <w:pPr>
        <w:pStyle w:val="BodyText"/>
        <w:ind w:left="-540" w:right="-16"/>
        <w:rPr>
          <w:rFonts w:ascii="Arial" w:hAnsi="Arial" w:cs="Arial"/>
          <w:szCs w:val="24"/>
        </w:rPr>
      </w:pPr>
    </w:p>
    <w:p w:rsidR="00F65E0D" w:rsidRPr="00AD6DA7" w:rsidRDefault="00F65E0D" w:rsidP="00F65E0D">
      <w:pPr>
        <w:pStyle w:val="BodyText"/>
        <w:ind w:left="-540" w:right="-16"/>
        <w:rPr>
          <w:rFonts w:ascii="Arial" w:hAnsi="Arial" w:cs="Arial"/>
          <w:szCs w:val="24"/>
        </w:rPr>
      </w:pPr>
    </w:p>
    <w:p w:rsidR="00F65E0D" w:rsidRPr="00AD6DA7" w:rsidRDefault="00F65E0D" w:rsidP="00F65E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r w:rsidR="00A638D3">
              <w:rPr>
                <w:rFonts w:ascii="Arial" w:hAnsi="Arial" w:cs="Arial"/>
                <w:szCs w:val="24"/>
              </w:rPr>
              <w:t>члан групе/</w:t>
            </w:r>
            <w:r w:rsidRPr="00AD6DA7">
              <w:rPr>
                <w:rFonts w:ascii="Arial" w:hAnsi="Arial" w:cs="Arial"/>
                <w:szCs w:val="24"/>
              </w:rPr>
              <w:t>подизвођач:</w:t>
            </w:r>
          </w:p>
          <w:p w:rsidR="00F65E0D" w:rsidRPr="00AD6DA7" w:rsidRDefault="00F65E0D">
            <w:pPr>
              <w:spacing w:line="276" w:lineRule="auto"/>
              <w:jc w:val="center"/>
              <w:rPr>
                <w:rFonts w:ascii="Arial" w:hAnsi="Arial" w:cs="Arial"/>
                <w:szCs w:val="24"/>
              </w:rPr>
            </w:pPr>
          </w:p>
        </w:tc>
      </w:tr>
      <w:tr w:rsidR="00F65E0D" w:rsidRPr="00AD6DA7" w:rsidTr="00F65E0D">
        <w:trPr>
          <w:jc w:val="center"/>
        </w:trPr>
        <w:tc>
          <w:tcPr>
            <w:tcW w:w="3652" w:type="dxa"/>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ind w:left="142" w:right="-1096"/>
        <w:jc w:val="right"/>
        <w:rPr>
          <w:rFonts w:ascii="Arial" w:hAnsi="Arial" w:cs="Arial"/>
          <w:i/>
          <w:szCs w:val="24"/>
        </w:rPr>
      </w:pPr>
    </w:p>
    <w:p w:rsidR="00F65E0D" w:rsidRPr="00AD6DA7" w:rsidRDefault="00F65E0D" w:rsidP="00F65E0D">
      <w:pPr>
        <w:suppressAutoHyphens w:val="0"/>
        <w:rPr>
          <w:rFonts w:ascii="Arial" w:hAnsi="Arial" w:cs="Arial"/>
          <w:szCs w:val="24"/>
        </w:rPr>
        <w:sectPr w:rsidR="00F65E0D" w:rsidRPr="00AD6DA7">
          <w:footerReference w:type="default" r:id="rId37"/>
          <w:footerReference w:type="first" r:id="rId38"/>
          <w:pgSz w:w="11909" w:h="16834"/>
          <w:pgMar w:top="850" w:right="1138" w:bottom="850" w:left="1138" w:header="720" w:footer="720" w:gutter="0"/>
          <w:cols w:space="708"/>
        </w:sectPr>
      </w:pPr>
    </w:p>
    <w:p w:rsidR="00F65E0D" w:rsidRPr="00AD6DA7" w:rsidRDefault="00F65E0D" w:rsidP="00F65E0D">
      <w:pPr>
        <w:jc w:val="right"/>
        <w:rPr>
          <w:rFonts w:ascii="Arial" w:hAnsi="Arial" w:cs="Arial"/>
          <w:b/>
          <w:i/>
          <w:szCs w:val="24"/>
        </w:rPr>
      </w:pPr>
      <w:r w:rsidRPr="00AD6DA7">
        <w:rPr>
          <w:rFonts w:ascii="Arial" w:hAnsi="Arial" w:cs="Arial"/>
          <w:b/>
          <w:i/>
          <w:szCs w:val="24"/>
        </w:rPr>
        <w:lastRenderedPageBreak/>
        <w:t>ОБРАЗАЦ 4.</w:t>
      </w:r>
    </w:p>
    <w:p w:rsidR="00F65E0D" w:rsidRPr="00AD6DA7" w:rsidRDefault="00F65E0D" w:rsidP="00F65E0D">
      <w:pPr>
        <w:pStyle w:val="Heading10"/>
        <w:rPr>
          <w:rFonts w:ascii="Arial" w:hAnsi="Arial" w:cs="Arial"/>
          <w:szCs w:val="24"/>
        </w:rPr>
      </w:pPr>
      <w:bookmarkStart w:id="409" w:name="_Toc412821604"/>
      <w:bookmarkStart w:id="410" w:name="_Toc412821073"/>
      <w:bookmarkStart w:id="411" w:name="_Toc412446936"/>
      <w:bookmarkStart w:id="412" w:name="_Toc412153111"/>
      <w:bookmarkStart w:id="413" w:name="_Toc383520857"/>
      <w:bookmarkStart w:id="414" w:name="_Toc354952886"/>
      <w:bookmarkStart w:id="415" w:name="_Toc310433013"/>
      <w:bookmarkStart w:id="416" w:name="_Toc449464813"/>
      <w:bookmarkStart w:id="417" w:name="_Toc447877446"/>
      <w:r w:rsidRPr="00AD6DA7">
        <w:rPr>
          <w:rFonts w:ascii="Arial" w:hAnsi="Arial" w:cs="Arial"/>
          <w:szCs w:val="24"/>
        </w:rPr>
        <w:t>ТЕРМИН ПЛАН ИЗВРШЕЊА УСЛУГЕ</w:t>
      </w:r>
      <w:bookmarkEnd w:id="409"/>
      <w:bookmarkEnd w:id="410"/>
      <w:bookmarkEnd w:id="411"/>
      <w:bookmarkEnd w:id="412"/>
      <w:bookmarkEnd w:id="413"/>
      <w:bookmarkEnd w:id="414"/>
      <w:bookmarkEnd w:id="415"/>
      <w:bookmarkEnd w:id="416"/>
      <w:bookmarkEnd w:id="417"/>
    </w:p>
    <w:p w:rsidR="00F65E0D" w:rsidRPr="00AD6DA7" w:rsidRDefault="00F65E0D" w:rsidP="00F65E0D">
      <w:pPr>
        <w:jc w:val="center"/>
        <w:outlineLvl w:val="0"/>
        <w:rPr>
          <w:rFonts w:ascii="Arial" w:hAnsi="Arial" w:cs="Arial"/>
          <w:b/>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61"/>
        <w:gridCol w:w="4470"/>
        <w:gridCol w:w="360"/>
        <w:gridCol w:w="359"/>
        <w:gridCol w:w="360"/>
        <w:gridCol w:w="358"/>
        <w:gridCol w:w="358"/>
        <w:gridCol w:w="358"/>
        <w:gridCol w:w="358"/>
        <w:gridCol w:w="358"/>
        <w:gridCol w:w="359"/>
        <w:gridCol w:w="448"/>
        <w:gridCol w:w="446"/>
        <w:gridCol w:w="448"/>
        <w:gridCol w:w="22"/>
      </w:tblGrid>
      <w:tr w:rsidR="00F65E0D" w:rsidRPr="00AD6DA7" w:rsidTr="00F65E0D">
        <w:trPr>
          <w:trHeight w:hRule="exact" w:val="348"/>
          <w:tblHead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b/>
                <w:sz w:val="20"/>
              </w:rPr>
            </w:pPr>
            <w:r w:rsidRPr="00AD6DA7">
              <w:rPr>
                <w:rFonts w:ascii="Arial" w:hAnsi="Arial" w:cs="Arial"/>
                <w:b/>
                <w:sz w:val="20"/>
              </w:rPr>
              <w:t>N°</w:t>
            </w:r>
          </w:p>
        </w:tc>
        <w:tc>
          <w:tcPr>
            <w:tcW w:w="4470" w:type="dxa"/>
            <w:vMerge w:val="restar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rPr>
                <w:rFonts w:ascii="Arial" w:hAnsi="Arial" w:cs="Arial"/>
                <w:b/>
                <w:szCs w:val="24"/>
              </w:rPr>
            </w:pPr>
            <w:r w:rsidRPr="00AD6DA7">
              <w:rPr>
                <w:rFonts w:ascii="Arial" w:hAnsi="Arial" w:cs="Arial"/>
                <w:b/>
                <w:szCs w:val="24"/>
              </w:rPr>
              <w:t>Активност</w:t>
            </w:r>
            <w:r w:rsidRPr="00AD6DA7">
              <w:rPr>
                <w:rFonts w:ascii="Arial" w:hAnsi="Arial" w:cs="Arial"/>
                <w:szCs w:val="24"/>
                <w:vertAlign w:val="superscript"/>
              </w:rPr>
              <w:t>1</w:t>
            </w:r>
          </w:p>
        </w:tc>
        <w:tc>
          <w:tcPr>
            <w:tcW w:w="4592" w:type="dxa"/>
            <w:gridSpan w:val="13"/>
            <w:tcBorders>
              <w:top w:val="single" w:sz="4" w:space="0" w:color="auto"/>
              <w:left w:val="single" w:sz="4" w:space="0" w:color="auto"/>
              <w:bottom w:val="single" w:sz="4" w:space="0" w:color="auto"/>
              <w:right w:val="single" w:sz="4" w:space="0" w:color="auto"/>
            </w:tcBorders>
            <w:hideMark/>
          </w:tcPr>
          <w:p w:rsidR="00F65E0D" w:rsidRPr="00AD6DA7" w:rsidRDefault="00F65E0D" w:rsidP="003E468F">
            <w:pPr>
              <w:suppressAutoHyphens w:val="0"/>
              <w:jc w:val="center"/>
              <w:rPr>
                <w:rFonts w:ascii="Arial" w:hAnsi="Arial" w:cs="Arial"/>
                <w:b/>
                <w:szCs w:val="24"/>
              </w:rPr>
            </w:pPr>
            <w:r w:rsidRPr="00AD6DA7">
              <w:rPr>
                <w:rFonts w:ascii="Arial" w:hAnsi="Arial" w:cs="Arial"/>
                <w:b/>
                <w:szCs w:val="24"/>
              </w:rPr>
              <w:t>Месеци</w:t>
            </w:r>
          </w:p>
        </w:tc>
      </w:tr>
      <w:tr w:rsidR="00F65E0D" w:rsidRPr="00AD6DA7" w:rsidTr="00F65E0D">
        <w:trPr>
          <w:gridAfter w:val="1"/>
          <w:wAfter w:w="22" w:type="dxa"/>
          <w:trHeight w:hRule="exact" w:val="366"/>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suppressAutoHyphens w:val="0"/>
              <w:rPr>
                <w:rFonts w:ascii="Arial" w:hAnsi="Arial" w:cs="Arial"/>
                <w:b/>
                <w:sz w:val="20"/>
              </w:rPr>
            </w:pPr>
          </w:p>
        </w:tc>
        <w:tc>
          <w:tcPr>
            <w:tcW w:w="4470" w:type="dxa"/>
            <w:vMerge/>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suppressAutoHyphens w:val="0"/>
              <w:rPr>
                <w:rFonts w:ascii="Arial" w:hAnsi="Arial" w:cs="Arial"/>
                <w:b/>
                <w:szCs w:val="24"/>
              </w:rPr>
            </w:pPr>
          </w:p>
        </w:tc>
        <w:tc>
          <w:tcPr>
            <w:tcW w:w="360"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1</w:t>
            </w:r>
          </w:p>
        </w:tc>
        <w:tc>
          <w:tcPr>
            <w:tcW w:w="359"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3</w:t>
            </w:r>
          </w:p>
        </w:tc>
        <w:tc>
          <w:tcPr>
            <w:tcW w:w="35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4</w:t>
            </w:r>
          </w:p>
        </w:tc>
        <w:tc>
          <w:tcPr>
            <w:tcW w:w="35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5</w:t>
            </w:r>
          </w:p>
        </w:tc>
        <w:tc>
          <w:tcPr>
            <w:tcW w:w="35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6</w:t>
            </w:r>
          </w:p>
        </w:tc>
        <w:tc>
          <w:tcPr>
            <w:tcW w:w="35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7</w:t>
            </w:r>
          </w:p>
        </w:tc>
        <w:tc>
          <w:tcPr>
            <w:tcW w:w="35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8</w:t>
            </w:r>
          </w:p>
        </w:tc>
        <w:tc>
          <w:tcPr>
            <w:tcW w:w="359"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9</w:t>
            </w:r>
          </w:p>
        </w:tc>
        <w:tc>
          <w:tcPr>
            <w:tcW w:w="44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10</w:t>
            </w:r>
          </w:p>
        </w:tc>
        <w:tc>
          <w:tcPr>
            <w:tcW w:w="446"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11</w:t>
            </w:r>
          </w:p>
        </w:tc>
        <w:tc>
          <w:tcPr>
            <w:tcW w:w="448"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center"/>
              <w:rPr>
                <w:rFonts w:ascii="Arial" w:hAnsi="Arial" w:cs="Arial"/>
                <w:b/>
                <w:sz w:val="20"/>
              </w:rPr>
            </w:pPr>
            <w:r w:rsidRPr="00AD6DA7">
              <w:rPr>
                <w:rFonts w:ascii="Arial" w:hAnsi="Arial" w:cs="Arial"/>
                <w:b/>
                <w:sz w:val="20"/>
              </w:rPr>
              <w:t>12</w:t>
            </w: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1</w:t>
            </w:r>
          </w:p>
        </w:tc>
        <w:tc>
          <w:tcPr>
            <w:tcW w:w="4470" w:type="dxa"/>
            <w:tcBorders>
              <w:top w:val="single" w:sz="4" w:space="0" w:color="auto"/>
              <w:left w:val="single" w:sz="4" w:space="0" w:color="auto"/>
              <w:bottom w:val="single" w:sz="4" w:space="0" w:color="auto"/>
              <w:right w:val="single" w:sz="4" w:space="0" w:color="auto"/>
            </w:tcBorders>
            <w:hideMark/>
          </w:tcPr>
          <w:p w:rsidR="00F65E0D" w:rsidRPr="00D177E1" w:rsidRDefault="00D177E1" w:rsidP="00D177E1">
            <w:pPr>
              <w:pStyle w:val="Style21"/>
              <w:widowControl/>
              <w:spacing w:line="240" w:lineRule="auto"/>
              <w:rPr>
                <w:rStyle w:val="FontStyle111"/>
                <w:color w:val="222222"/>
                <w:sz w:val="24"/>
                <w:szCs w:val="24"/>
              </w:rPr>
            </w:pPr>
            <w:r w:rsidRPr="00D177E1">
              <w:rPr>
                <w:rStyle w:val="hps"/>
                <w:rFonts w:ascii="Arial" w:hAnsi="Arial" w:cs="Arial"/>
                <w:color w:val="222222"/>
              </w:rPr>
              <w:t>Интеграција делова ЕПС</w:t>
            </w:r>
            <w:r w:rsidRPr="00D177E1">
              <w:rPr>
                <w:rStyle w:val="atn"/>
                <w:rFonts w:ascii="Arial" w:hAnsi="Arial" w:cs="Arial"/>
                <w:color w:val="222222"/>
              </w:rPr>
              <w:t>-</w:t>
            </w:r>
            <w:r w:rsidRPr="00D177E1">
              <w:rPr>
                <w:rFonts w:ascii="Arial" w:hAnsi="Arial" w:cs="Arial"/>
                <w:color w:val="222222"/>
              </w:rPr>
              <w:t xml:space="preserve">а задужених за дистрибуцију електричне енергије </w:t>
            </w:r>
            <w:r w:rsidRPr="00D177E1">
              <w:rPr>
                <w:rStyle w:val="hps"/>
                <w:rFonts w:ascii="Arial" w:hAnsi="Arial" w:cs="Arial"/>
                <w:color w:val="222222"/>
              </w:rPr>
              <w:t>у</w:t>
            </w:r>
            <w:r w:rsidRPr="00D177E1">
              <w:rPr>
                <w:rFonts w:ascii="Arial" w:hAnsi="Arial" w:cs="Arial"/>
                <w:color w:val="222222"/>
              </w:rPr>
              <w:t xml:space="preserve"> </w:t>
            </w:r>
            <w:r w:rsidRPr="00D177E1">
              <w:rPr>
                <w:rStyle w:val="hps"/>
                <w:rFonts w:ascii="Arial" w:hAnsi="Arial" w:cs="Arial"/>
                <w:color w:val="222222"/>
              </w:rPr>
              <w:t>централни</w:t>
            </w:r>
            <w:r w:rsidRPr="00D177E1">
              <w:rPr>
                <w:rFonts w:ascii="Arial" w:hAnsi="Arial" w:cs="Arial"/>
                <w:color w:val="222222"/>
              </w:rPr>
              <w:t xml:space="preserve"> </w:t>
            </w:r>
            <w:r w:rsidRPr="00D177E1">
              <w:rPr>
                <w:rStyle w:val="hps"/>
                <w:rFonts w:ascii="Arial" w:hAnsi="Arial" w:cs="Arial"/>
                <w:color w:val="222222"/>
              </w:rPr>
              <w:t>систем</w:t>
            </w:r>
            <w:r w:rsidRPr="00D177E1">
              <w:rPr>
                <w:rFonts w:ascii="Arial" w:hAnsi="Arial" w:cs="Arial"/>
                <w:color w:val="222222"/>
              </w:rPr>
              <w:t xml:space="preserve"> </w:t>
            </w:r>
            <w:r w:rsidRPr="00D177E1">
              <w:rPr>
                <w:rStyle w:val="hps"/>
                <w:rFonts w:ascii="Arial" w:hAnsi="Arial" w:cs="Arial"/>
                <w:color w:val="222222"/>
              </w:rPr>
              <w:t>активног</w:t>
            </w:r>
            <w:r w:rsidRPr="00D177E1">
              <w:rPr>
                <w:rFonts w:ascii="Arial" w:hAnsi="Arial" w:cs="Arial"/>
                <w:color w:val="222222"/>
              </w:rPr>
              <w:t xml:space="preserve"> </w:t>
            </w:r>
            <w:r w:rsidRPr="00D177E1">
              <w:rPr>
                <w:rStyle w:val="hps"/>
                <w:rFonts w:ascii="Arial" w:hAnsi="Arial" w:cs="Arial"/>
                <w:color w:val="222222"/>
              </w:rPr>
              <w:t>директоријума</w:t>
            </w:r>
            <w:r w:rsidRPr="00D177E1">
              <w:rPr>
                <w:rFonts w:ascii="Arial" w:hAnsi="Arial" w:cs="Arial"/>
                <w:color w:val="222222"/>
              </w:rPr>
              <w:t xml:space="preserve"> </w:t>
            </w:r>
            <w:r w:rsidRPr="00D177E1">
              <w:rPr>
                <w:rStyle w:val="hps"/>
                <w:rFonts w:ascii="Arial" w:hAnsi="Arial" w:cs="Arial"/>
                <w:color w:val="222222"/>
              </w:rPr>
              <w:t>и</w:t>
            </w:r>
            <w:r w:rsidRPr="00D177E1">
              <w:rPr>
                <w:rFonts w:ascii="Arial" w:hAnsi="Arial" w:cs="Arial"/>
                <w:color w:val="222222"/>
              </w:rPr>
              <w:t xml:space="preserve"> </w:t>
            </w:r>
            <w:r w:rsidRPr="00D177E1">
              <w:rPr>
                <w:rStyle w:val="hps"/>
                <w:rFonts w:ascii="Arial" w:hAnsi="Arial" w:cs="Arial"/>
                <w:color w:val="222222"/>
              </w:rPr>
              <w:t>систем</w:t>
            </w:r>
            <w:r w:rsidRPr="00D177E1">
              <w:rPr>
                <w:rFonts w:ascii="Arial" w:hAnsi="Arial" w:cs="Arial"/>
                <w:color w:val="222222"/>
              </w:rPr>
              <w:t xml:space="preserve"> </w:t>
            </w:r>
            <w:r w:rsidRPr="00D177E1">
              <w:rPr>
                <w:rStyle w:val="hps"/>
                <w:rFonts w:ascii="Arial" w:hAnsi="Arial" w:cs="Arial"/>
                <w:color w:val="222222"/>
              </w:rPr>
              <w:t>за</w:t>
            </w:r>
            <w:r w:rsidRPr="00D177E1">
              <w:rPr>
                <w:rFonts w:ascii="Arial" w:hAnsi="Arial" w:cs="Arial"/>
                <w:color w:val="222222"/>
              </w:rPr>
              <w:t xml:space="preserve"> </w:t>
            </w:r>
            <w:r w:rsidRPr="00D177E1">
              <w:rPr>
                <w:rStyle w:val="hps"/>
                <w:rFonts w:ascii="Arial" w:hAnsi="Arial" w:cs="Arial"/>
                <w:color w:val="222222"/>
              </w:rPr>
              <w:t>размену</w:t>
            </w:r>
            <w:r w:rsidRPr="00D177E1">
              <w:rPr>
                <w:rFonts w:ascii="Arial" w:hAnsi="Arial" w:cs="Arial"/>
                <w:color w:val="222222"/>
              </w:rPr>
              <w:t xml:space="preserve"> </w:t>
            </w:r>
            <w:r w:rsidRPr="00D177E1">
              <w:rPr>
                <w:rStyle w:val="hps"/>
                <w:rFonts w:ascii="Arial" w:hAnsi="Arial" w:cs="Arial"/>
                <w:color w:val="222222"/>
              </w:rPr>
              <w:t>ел</w:t>
            </w:r>
            <w:r w:rsidRPr="00D177E1">
              <w:rPr>
                <w:rFonts w:ascii="Arial" w:hAnsi="Arial" w:cs="Arial"/>
                <w:color w:val="222222"/>
              </w:rPr>
              <w:t>ектронске п</w:t>
            </w:r>
            <w:r w:rsidRPr="00D177E1">
              <w:rPr>
                <w:rStyle w:val="hps"/>
                <w:rFonts w:ascii="Arial" w:hAnsi="Arial" w:cs="Arial"/>
                <w:color w:val="222222"/>
              </w:rPr>
              <w:t>оште</w:t>
            </w:r>
            <w:r w:rsidRPr="00D177E1">
              <w:rPr>
                <w:rFonts w:ascii="Arial" w:hAnsi="Arial" w:cs="Arial"/>
                <w:color w:val="222222"/>
              </w:rPr>
              <w:t xml:space="preserve"> </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1.1</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1.2</w:t>
            </w:r>
          </w:p>
        </w:tc>
        <w:tc>
          <w:tcPr>
            <w:tcW w:w="447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3E468F">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F65E0D" w:rsidRPr="00AD6DA7" w:rsidRDefault="00F65E0D" w:rsidP="003E468F">
            <w:pPr>
              <w:tabs>
                <w:tab w:val="left" w:pos="360"/>
              </w:tabs>
              <w:rPr>
                <w:rFonts w:ascii="Arial" w:hAnsi="Arial" w:cs="Arial"/>
                <w:szCs w:val="22"/>
              </w:rPr>
            </w:pPr>
            <w:r w:rsidRPr="00AD6DA7">
              <w:rPr>
                <w:rFonts w:ascii="Arial" w:hAnsi="Arial" w:cs="Arial"/>
                <w:sz w:val="22"/>
                <w:szCs w:val="22"/>
              </w:rPr>
              <w:t>....</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2</w:t>
            </w:r>
          </w:p>
        </w:tc>
        <w:tc>
          <w:tcPr>
            <w:tcW w:w="4470" w:type="dxa"/>
            <w:tcBorders>
              <w:top w:val="single" w:sz="4" w:space="0" w:color="auto"/>
              <w:left w:val="single" w:sz="4" w:space="0" w:color="auto"/>
              <w:bottom w:val="single" w:sz="4" w:space="0" w:color="auto"/>
              <w:right w:val="single" w:sz="4" w:space="0" w:color="auto"/>
            </w:tcBorders>
            <w:hideMark/>
          </w:tcPr>
          <w:p w:rsidR="00F65E0D" w:rsidRPr="00D177E1" w:rsidRDefault="00D177E1" w:rsidP="00D177E1">
            <w:pPr>
              <w:pStyle w:val="Style21"/>
              <w:widowControl/>
              <w:spacing w:line="240" w:lineRule="auto"/>
              <w:rPr>
                <w:rFonts w:ascii="Arial" w:hAnsi="Arial" w:cs="Arial"/>
                <w:color w:val="222222"/>
              </w:rPr>
            </w:pPr>
            <w:r w:rsidRPr="00D177E1">
              <w:rPr>
                <w:rStyle w:val="hps"/>
                <w:rFonts w:ascii="Arial" w:hAnsi="Arial" w:cs="Arial"/>
                <w:color w:val="222222"/>
              </w:rPr>
              <w:t xml:space="preserve">Развој корпоративног имиџа Windows 10 за радне станице у ЕПС-у </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2.1</w:t>
            </w:r>
          </w:p>
        </w:tc>
        <w:tc>
          <w:tcPr>
            <w:tcW w:w="4470" w:type="dxa"/>
            <w:tcBorders>
              <w:top w:val="single" w:sz="4" w:space="0" w:color="auto"/>
              <w:left w:val="single" w:sz="4" w:space="0" w:color="auto"/>
              <w:bottom w:val="single" w:sz="4" w:space="0" w:color="auto"/>
              <w:right w:val="single" w:sz="4" w:space="0" w:color="auto"/>
            </w:tcBorders>
          </w:tcPr>
          <w:p w:rsidR="00F65E0D" w:rsidRPr="00816AB6" w:rsidRDefault="00F65E0D" w:rsidP="003E468F">
            <w:pPr>
              <w:tabs>
                <w:tab w:val="left" w:pos="360"/>
              </w:tabs>
              <w:rPr>
                <w:rFonts w:ascii="Arial" w:hAnsi="Arial" w:cs="Arial"/>
                <w:szCs w:val="22"/>
                <w:highlight w:val="yellow"/>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3E468F">
            <w:pPr>
              <w:tabs>
                <w:tab w:val="left" w:pos="360"/>
              </w:tabs>
              <w:jc w:val="both"/>
              <w:rPr>
                <w:rFonts w:ascii="Arial" w:hAnsi="Arial" w:cs="Arial"/>
                <w:sz w:val="20"/>
              </w:rPr>
            </w:pPr>
            <w:r w:rsidRPr="00AD6DA7">
              <w:rPr>
                <w:rFonts w:ascii="Arial" w:hAnsi="Arial" w:cs="Arial"/>
                <w:sz w:val="20"/>
              </w:rPr>
              <w:t>2.2</w:t>
            </w:r>
          </w:p>
        </w:tc>
        <w:tc>
          <w:tcPr>
            <w:tcW w:w="4470" w:type="dxa"/>
            <w:tcBorders>
              <w:top w:val="single" w:sz="4" w:space="0" w:color="auto"/>
              <w:left w:val="single" w:sz="4" w:space="0" w:color="auto"/>
              <w:bottom w:val="single" w:sz="4" w:space="0" w:color="auto"/>
              <w:right w:val="single" w:sz="4" w:space="0" w:color="auto"/>
            </w:tcBorders>
          </w:tcPr>
          <w:p w:rsidR="00F65E0D" w:rsidRPr="00816AB6" w:rsidRDefault="00F65E0D" w:rsidP="003E468F">
            <w:pPr>
              <w:tabs>
                <w:tab w:val="left" w:pos="360"/>
              </w:tabs>
              <w:rPr>
                <w:rFonts w:ascii="Arial" w:hAnsi="Arial" w:cs="Arial"/>
                <w:szCs w:val="22"/>
                <w:highlight w:val="yellow"/>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F65E0D" w:rsidRPr="00AD6DA7" w:rsidTr="00D177E1">
        <w:trPr>
          <w:gridAfter w:val="1"/>
          <w:wAfter w:w="22" w:type="dxa"/>
          <w:trHeight w:val="229"/>
        </w:trPr>
        <w:tc>
          <w:tcPr>
            <w:tcW w:w="561"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3E468F">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F65E0D" w:rsidRPr="00816AB6" w:rsidRDefault="00F65E0D" w:rsidP="003E468F">
            <w:pPr>
              <w:tabs>
                <w:tab w:val="left" w:pos="360"/>
              </w:tabs>
              <w:rPr>
                <w:rFonts w:ascii="Arial" w:hAnsi="Arial" w:cs="Arial"/>
                <w:szCs w:val="22"/>
                <w:highlight w:val="yellow"/>
              </w:rPr>
            </w:pPr>
            <w:r w:rsidRPr="00D177E1">
              <w:rPr>
                <w:rFonts w:ascii="Arial" w:hAnsi="Arial" w:cs="Arial"/>
                <w:sz w:val="22"/>
                <w:szCs w:val="22"/>
              </w:rPr>
              <w:t>....</w:t>
            </w: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F65E0D" w:rsidRPr="00AD6DA7" w:rsidRDefault="00F65E0D" w:rsidP="003E468F">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3</w:t>
            </w:r>
          </w:p>
        </w:tc>
        <w:tc>
          <w:tcPr>
            <w:tcW w:w="4470" w:type="dxa"/>
            <w:tcBorders>
              <w:top w:val="single" w:sz="4" w:space="0" w:color="auto"/>
              <w:left w:val="single" w:sz="4" w:space="0" w:color="auto"/>
              <w:bottom w:val="single" w:sz="4" w:space="0" w:color="auto"/>
              <w:right w:val="single" w:sz="4" w:space="0" w:color="auto"/>
            </w:tcBorders>
            <w:hideMark/>
          </w:tcPr>
          <w:p w:rsidR="00D177E1" w:rsidRPr="00D177E1" w:rsidRDefault="00D177E1" w:rsidP="00D177E1">
            <w:pPr>
              <w:pStyle w:val="Style21"/>
              <w:widowControl/>
              <w:spacing w:line="240" w:lineRule="auto"/>
              <w:rPr>
                <w:rFonts w:ascii="Arial" w:hAnsi="Arial" w:cs="Arial"/>
                <w:color w:val="222222"/>
              </w:rPr>
            </w:pPr>
            <w:r w:rsidRPr="00D177E1">
              <w:rPr>
                <w:rStyle w:val="hps"/>
                <w:rFonts w:ascii="Arial" w:hAnsi="Arial" w:cs="Arial"/>
                <w:color w:val="222222"/>
              </w:rPr>
              <w:t xml:space="preserve">Имплементација енкрипције радних станица засноване на BitLocker-у помоћу Microsoft BitLocker Administration and Monitoring (MBAM) </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3.1</w:t>
            </w:r>
          </w:p>
        </w:tc>
        <w:tc>
          <w:tcPr>
            <w:tcW w:w="4470" w:type="dxa"/>
            <w:tcBorders>
              <w:top w:val="single" w:sz="4" w:space="0" w:color="auto"/>
              <w:left w:val="single" w:sz="4" w:space="0" w:color="auto"/>
              <w:bottom w:val="single" w:sz="4" w:space="0" w:color="auto"/>
              <w:right w:val="single" w:sz="4" w:space="0" w:color="auto"/>
            </w:tcBorders>
          </w:tcPr>
          <w:p w:rsidR="00D177E1" w:rsidRPr="00816AB6" w:rsidRDefault="00D177E1" w:rsidP="00D177E1">
            <w:pPr>
              <w:tabs>
                <w:tab w:val="left" w:pos="360"/>
              </w:tabs>
              <w:rPr>
                <w:rFonts w:ascii="Arial" w:hAnsi="Arial" w:cs="Arial"/>
                <w:szCs w:val="22"/>
                <w:highlight w:val="yellow"/>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3.2</w:t>
            </w:r>
          </w:p>
        </w:tc>
        <w:tc>
          <w:tcPr>
            <w:tcW w:w="4470" w:type="dxa"/>
            <w:tcBorders>
              <w:top w:val="single" w:sz="4" w:space="0" w:color="auto"/>
              <w:left w:val="single" w:sz="4" w:space="0" w:color="auto"/>
              <w:bottom w:val="single" w:sz="4" w:space="0" w:color="auto"/>
              <w:right w:val="single" w:sz="4" w:space="0" w:color="auto"/>
            </w:tcBorders>
          </w:tcPr>
          <w:p w:rsidR="00D177E1" w:rsidRPr="00816AB6" w:rsidRDefault="00D177E1" w:rsidP="00D177E1">
            <w:pPr>
              <w:tabs>
                <w:tab w:val="left" w:pos="360"/>
              </w:tabs>
              <w:rPr>
                <w:rFonts w:ascii="Arial" w:hAnsi="Arial" w:cs="Arial"/>
                <w:szCs w:val="22"/>
                <w:highlight w:val="yellow"/>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D177E1" w:rsidRPr="00D177E1" w:rsidRDefault="00D177E1" w:rsidP="00D177E1">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D177E1" w:rsidRPr="00D177E1" w:rsidRDefault="00D177E1" w:rsidP="00D177E1">
            <w:pPr>
              <w:tabs>
                <w:tab w:val="left" w:pos="360"/>
              </w:tabs>
              <w:rPr>
                <w:rFonts w:ascii="Arial" w:hAnsi="Arial" w:cs="Arial"/>
                <w:szCs w:val="22"/>
              </w:rPr>
            </w:pPr>
            <w:r w:rsidRPr="00D177E1">
              <w:rPr>
                <w:rFonts w:ascii="Arial" w:hAnsi="Arial" w:cs="Arial"/>
                <w:sz w:val="22"/>
                <w:szCs w:val="22"/>
              </w:rPr>
              <w:t>...</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4</w:t>
            </w:r>
          </w:p>
        </w:tc>
        <w:tc>
          <w:tcPr>
            <w:tcW w:w="4470" w:type="dxa"/>
            <w:tcBorders>
              <w:top w:val="single" w:sz="4" w:space="0" w:color="auto"/>
              <w:left w:val="single" w:sz="4" w:space="0" w:color="auto"/>
              <w:bottom w:val="single" w:sz="4" w:space="0" w:color="auto"/>
              <w:right w:val="single" w:sz="4" w:space="0" w:color="auto"/>
            </w:tcBorders>
            <w:hideMark/>
          </w:tcPr>
          <w:p w:rsidR="00D177E1" w:rsidRPr="00146715" w:rsidRDefault="00D177E1" w:rsidP="00D177E1">
            <w:pPr>
              <w:pStyle w:val="Style21"/>
              <w:widowControl/>
              <w:spacing w:line="240" w:lineRule="auto"/>
              <w:rPr>
                <w:rFonts w:ascii="Arial" w:hAnsi="Arial" w:cs="Arial"/>
                <w:color w:val="222222"/>
                <w:highlight w:val="yellow"/>
              </w:rPr>
            </w:pPr>
            <w:r w:rsidRPr="00973AD9">
              <w:rPr>
                <w:rStyle w:val="hps"/>
                <w:rFonts w:ascii="Arial" w:hAnsi="Arial" w:cs="Arial"/>
                <w:color w:val="222222"/>
              </w:rPr>
              <w:t xml:space="preserve">Креирање Windows 10 универзалне апликације за запослене </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4.1</w:t>
            </w:r>
          </w:p>
        </w:tc>
        <w:tc>
          <w:tcPr>
            <w:tcW w:w="4470" w:type="dxa"/>
            <w:tcBorders>
              <w:top w:val="single" w:sz="4" w:space="0" w:color="auto"/>
              <w:left w:val="single" w:sz="4" w:space="0" w:color="auto"/>
              <w:bottom w:val="single" w:sz="4" w:space="0" w:color="auto"/>
              <w:right w:val="single" w:sz="4" w:space="0" w:color="auto"/>
            </w:tcBorders>
          </w:tcPr>
          <w:p w:rsidR="00D177E1" w:rsidRPr="00816AB6" w:rsidRDefault="00D177E1" w:rsidP="00D177E1">
            <w:pPr>
              <w:tabs>
                <w:tab w:val="left" w:pos="360"/>
              </w:tabs>
              <w:rPr>
                <w:rFonts w:ascii="Arial" w:hAnsi="Arial" w:cs="Arial"/>
                <w:szCs w:val="22"/>
                <w:highlight w:val="yellow"/>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4.2</w:t>
            </w:r>
          </w:p>
        </w:tc>
        <w:tc>
          <w:tcPr>
            <w:tcW w:w="4470" w:type="dxa"/>
            <w:tcBorders>
              <w:top w:val="single" w:sz="4" w:space="0" w:color="auto"/>
              <w:left w:val="single" w:sz="4" w:space="0" w:color="auto"/>
              <w:bottom w:val="single" w:sz="4" w:space="0" w:color="auto"/>
              <w:right w:val="single" w:sz="4" w:space="0" w:color="auto"/>
            </w:tcBorders>
          </w:tcPr>
          <w:p w:rsidR="00D177E1" w:rsidRPr="00354944" w:rsidRDefault="00D177E1" w:rsidP="00D177E1">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D177E1" w:rsidRPr="00AD6DA7" w:rsidRDefault="00D177E1" w:rsidP="00D177E1">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D177E1" w:rsidRPr="00354944" w:rsidRDefault="00D177E1" w:rsidP="00D177E1">
            <w:pPr>
              <w:tabs>
                <w:tab w:val="left" w:pos="360"/>
              </w:tabs>
              <w:rPr>
                <w:rFonts w:ascii="Arial" w:hAnsi="Arial" w:cs="Arial"/>
              </w:rPr>
            </w:pPr>
            <w:r w:rsidRPr="00354944">
              <w:rPr>
                <w:rFonts w:ascii="Arial" w:hAnsi="Arial" w:cs="Arial"/>
                <w:szCs w:val="22"/>
              </w:rPr>
              <w:t>...</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5</w:t>
            </w:r>
          </w:p>
        </w:tc>
        <w:tc>
          <w:tcPr>
            <w:tcW w:w="4470" w:type="dxa"/>
            <w:tcBorders>
              <w:top w:val="single" w:sz="4" w:space="0" w:color="auto"/>
              <w:left w:val="single" w:sz="4" w:space="0" w:color="auto"/>
              <w:bottom w:val="single" w:sz="4" w:space="0" w:color="auto"/>
              <w:right w:val="single" w:sz="4" w:space="0" w:color="auto"/>
            </w:tcBorders>
            <w:hideMark/>
          </w:tcPr>
          <w:p w:rsidR="00D177E1" w:rsidRPr="00354944" w:rsidRDefault="00D177E1" w:rsidP="00D177E1">
            <w:pPr>
              <w:pStyle w:val="Style21"/>
              <w:widowControl/>
              <w:spacing w:line="240" w:lineRule="auto"/>
              <w:rPr>
                <w:rFonts w:ascii="Arial" w:hAnsi="Arial" w:cs="Arial"/>
                <w:color w:val="222222"/>
              </w:rPr>
            </w:pPr>
            <w:r w:rsidRPr="00354944">
              <w:rPr>
                <w:rStyle w:val="hps"/>
                <w:rFonts w:ascii="Arial" w:hAnsi="Arial" w:cs="Arial"/>
                <w:color w:val="222222"/>
              </w:rPr>
              <w:t>Имплементација интерне ПКИ инфраструктуре</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5.1</w:t>
            </w:r>
          </w:p>
        </w:tc>
        <w:tc>
          <w:tcPr>
            <w:tcW w:w="4470" w:type="dxa"/>
            <w:tcBorders>
              <w:top w:val="single" w:sz="4" w:space="0" w:color="auto"/>
              <w:left w:val="single" w:sz="4" w:space="0" w:color="auto"/>
              <w:bottom w:val="single" w:sz="4" w:space="0" w:color="auto"/>
              <w:right w:val="single" w:sz="4" w:space="0" w:color="auto"/>
            </w:tcBorders>
          </w:tcPr>
          <w:p w:rsidR="00D177E1" w:rsidRPr="00354944" w:rsidRDefault="00D177E1" w:rsidP="00D177E1">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5.2</w:t>
            </w:r>
          </w:p>
        </w:tc>
        <w:tc>
          <w:tcPr>
            <w:tcW w:w="4470" w:type="dxa"/>
            <w:tcBorders>
              <w:top w:val="single" w:sz="4" w:space="0" w:color="auto"/>
              <w:left w:val="single" w:sz="4" w:space="0" w:color="auto"/>
              <w:bottom w:val="single" w:sz="4" w:space="0" w:color="auto"/>
              <w:right w:val="single" w:sz="4" w:space="0" w:color="auto"/>
            </w:tcBorders>
          </w:tcPr>
          <w:p w:rsidR="00D177E1" w:rsidRPr="00354944" w:rsidRDefault="00D177E1" w:rsidP="00D177E1">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D177E1" w:rsidRPr="00AD6DA7" w:rsidRDefault="00D177E1" w:rsidP="00D177E1">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D177E1" w:rsidRPr="00354944" w:rsidRDefault="00D177E1" w:rsidP="00D177E1">
            <w:pPr>
              <w:tabs>
                <w:tab w:val="left" w:pos="360"/>
              </w:tabs>
              <w:rPr>
                <w:rFonts w:ascii="Arial" w:hAnsi="Arial" w:cs="Arial"/>
                <w:szCs w:val="22"/>
              </w:rPr>
            </w:pPr>
            <w:r w:rsidRPr="00354944">
              <w:rPr>
                <w:rFonts w:ascii="Arial" w:hAnsi="Arial" w:cs="Arial"/>
                <w:szCs w:val="22"/>
              </w:rPr>
              <w:t>...</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6</w:t>
            </w:r>
          </w:p>
        </w:tc>
        <w:tc>
          <w:tcPr>
            <w:tcW w:w="4470" w:type="dxa"/>
            <w:tcBorders>
              <w:top w:val="single" w:sz="4" w:space="0" w:color="auto"/>
              <w:left w:val="single" w:sz="4" w:space="0" w:color="auto"/>
              <w:bottom w:val="single" w:sz="4" w:space="0" w:color="auto"/>
              <w:right w:val="single" w:sz="4" w:space="0" w:color="auto"/>
            </w:tcBorders>
            <w:hideMark/>
          </w:tcPr>
          <w:p w:rsidR="00D177E1" w:rsidRPr="00354944" w:rsidRDefault="00D177E1" w:rsidP="00D177E1">
            <w:pPr>
              <w:pStyle w:val="Style21"/>
              <w:widowControl/>
              <w:spacing w:line="240" w:lineRule="auto"/>
              <w:rPr>
                <w:rFonts w:ascii="Arial" w:hAnsi="Arial" w:cs="Arial"/>
                <w:color w:val="222222"/>
              </w:rPr>
            </w:pPr>
            <w:r w:rsidRPr="00354944">
              <w:rPr>
                <w:rStyle w:val="hps"/>
                <w:rFonts w:ascii="Arial" w:hAnsi="Arial" w:cs="Arial"/>
                <w:color w:val="222222"/>
              </w:rPr>
              <w:t xml:space="preserve">Унапређење решења обједињене комуникације </w:t>
            </w:r>
            <w:r w:rsidRPr="00AF2B98">
              <w:rPr>
                <w:rStyle w:val="hps"/>
                <w:rFonts w:ascii="Arial" w:hAnsi="Arial" w:cs="Arial"/>
                <w:color w:val="222222"/>
                <w:lang w:val="sr-Cyrl-CS"/>
              </w:rPr>
              <w:t xml:space="preserve">– </w:t>
            </w:r>
            <w:r w:rsidRPr="00354944">
              <w:rPr>
                <w:rStyle w:val="hps"/>
                <w:rFonts w:ascii="Arial" w:hAnsi="Arial" w:cs="Arial"/>
                <w:color w:val="222222"/>
                <w:lang w:val="en-US"/>
              </w:rPr>
              <w:t>Unified</w:t>
            </w:r>
            <w:r w:rsidRPr="00AF2B98">
              <w:rPr>
                <w:rStyle w:val="hps"/>
                <w:rFonts w:ascii="Arial" w:hAnsi="Arial" w:cs="Arial"/>
                <w:color w:val="222222"/>
                <w:lang w:val="sr-Cyrl-CS"/>
              </w:rPr>
              <w:t xml:space="preserve"> </w:t>
            </w:r>
            <w:r w:rsidRPr="00354944">
              <w:rPr>
                <w:rStyle w:val="hps"/>
                <w:rFonts w:ascii="Arial" w:hAnsi="Arial" w:cs="Arial"/>
                <w:color w:val="222222"/>
                <w:lang w:val="en-US"/>
              </w:rPr>
              <w:t>Communication</w:t>
            </w:r>
            <w:r w:rsidRPr="00AF2B98">
              <w:rPr>
                <w:rStyle w:val="hps"/>
                <w:rFonts w:ascii="Arial" w:hAnsi="Arial" w:cs="Arial"/>
                <w:color w:val="222222"/>
                <w:lang w:val="sr-Cyrl-CS"/>
              </w:rPr>
              <w:t xml:space="preserve"> </w:t>
            </w:r>
            <w:r w:rsidRPr="00354944">
              <w:rPr>
                <w:rStyle w:val="hps"/>
                <w:rFonts w:ascii="Arial" w:hAnsi="Arial" w:cs="Arial"/>
                <w:color w:val="222222"/>
              </w:rPr>
              <w:t xml:space="preserve">UC </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6.1</w:t>
            </w:r>
          </w:p>
        </w:tc>
        <w:tc>
          <w:tcPr>
            <w:tcW w:w="4470" w:type="dxa"/>
            <w:tcBorders>
              <w:top w:val="single" w:sz="4" w:space="0" w:color="auto"/>
              <w:left w:val="single" w:sz="4" w:space="0" w:color="auto"/>
              <w:bottom w:val="single" w:sz="4" w:space="0" w:color="auto"/>
              <w:right w:val="single" w:sz="4" w:space="0" w:color="auto"/>
            </w:tcBorders>
          </w:tcPr>
          <w:p w:rsidR="00D177E1" w:rsidRPr="00354944" w:rsidRDefault="00D177E1" w:rsidP="00D177E1">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6.2</w:t>
            </w:r>
          </w:p>
        </w:tc>
        <w:tc>
          <w:tcPr>
            <w:tcW w:w="4470" w:type="dxa"/>
            <w:tcBorders>
              <w:top w:val="single" w:sz="4" w:space="0" w:color="auto"/>
              <w:left w:val="single" w:sz="4" w:space="0" w:color="auto"/>
              <w:bottom w:val="single" w:sz="4" w:space="0" w:color="auto"/>
              <w:right w:val="single" w:sz="4" w:space="0" w:color="auto"/>
            </w:tcBorders>
          </w:tcPr>
          <w:p w:rsidR="00D177E1" w:rsidRPr="00354944" w:rsidRDefault="00D177E1" w:rsidP="00D177E1">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D177E1" w:rsidRPr="00AD6DA7" w:rsidRDefault="00D177E1" w:rsidP="00D177E1">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tcPr>
          <w:p w:rsidR="00D177E1" w:rsidRPr="00354944" w:rsidRDefault="00D177E1" w:rsidP="00D177E1">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7</w:t>
            </w:r>
          </w:p>
        </w:tc>
        <w:tc>
          <w:tcPr>
            <w:tcW w:w="4470" w:type="dxa"/>
            <w:tcBorders>
              <w:top w:val="single" w:sz="4" w:space="0" w:color="auto"/>
              <w:left w:val="single" w:sz="4" w:space="0" w:color="auto"/>
              <w:bottom w:val="single" w:sz="4" w:space="0" w:color="auto"/>
              <w:right w:val="single" w:sz="4" w:space="0" w:color="auto"/>
            </w:tcBorders>
            <w:hideMark/>
          </w:tcPr>
          <w:p w:rsidR="00D177E1" w:rsidRPr="00D177E1" w:rsidRDefault="00D177E1" w:rsidP="00D177E1">
            <w:pPr>
              <w:pStyle w:val="Style21"/>
              <w:widowControl/>
              <w:spacing w:line="240" w:lineRule="auto"/>
              <w:rPr>
                <w:rFonts w:ascii="Arial" w:hAnsi="Arial" w:cs="Arial"/>
                <w:color w:val="222222"/>
              </w:rPr>
            </w:pPr>
            <w:r w:rsidRPr="00AF2B98">
              <w:rPr>
                <w:rStyle w:val="hps"/>
                <w:rFonts w:ascii="Arial" w:hAnsi="Arial" w:cs="Arial"/>
                <w:color w:val="222222"/>
                <w:lang w:val="sr-Cyrl-CS"/>
              </w:rPr>
              <w:t xml:space="preserve">Подизање нивоа безбедности пословања кроз увођење система за управљање правима над пословним информацијама </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7.1</w:t>
            </w:r>
          </w:p>
        </w:tc>
        <w:tc>
          <w:tcPr>
            <w:tcW w:w="447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7.2</w:t>
            </w:r>
          </w:p>
        </w:tc>
        <w:tc>
          <w:tcPr>
            <w:tcW w:w="447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w:t>
            </w:r>
          </w:p>
        </w:tc>
        <w:tc>
          <w:tcPr>
            <w:tcW w:w="447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lastRenderedPageBreak/>
              <w:t>8</w:t>
            </w:r>
          </w:p>
        </w:tc>
        <w:tc>
          <w:tcPr>
            <w:tcW w:w="4470" w:type="dxa"/>
            <w:tcBorders>
              <w:top w:val="single" w:sz="4" w:space="0" w:color="auto"/>
              <w:left w:val="single" w:sz="4" w:space="0" w:color="auto"/>
              <w:bottom w:val="single" w:sz="4" w:space="0" w:color="auto"/>
              <w:right w:val="single" w:sz="4" w:space="0" w:color="auto"/>
            </w:tcBorders>
            <w:hideMark/>
          </w:tcPr>
          <w:p w:rsidR="00D177E1" w:rsidRPr="00AF2B98" w:rsidRDefault="00D177E1" w:rsidP="00D177E1">
            <w:pPr>
              <w:pStyle w:val="Style21"/>
              <w:widowControl/>
              <w:spacing w:line="240" w:lineRule="auto"/>
              <w:rPr>
                <w:rFonts w:ascii="Arial" w:hAnsi="Arial" w:cs="Arial"/>
                <w:color w:val="222222"/>
                <w:lang w:val="sr-Cyrl-CS"/>
              </w:rPr>
            </w:pPr>
            <w:r w:rsidRPr="00D177E1">
              <w:rPr>
                <w:rStyle w:val="hps"/>
                <w:rFonts w:ascii="Arial" w:hAnsi="Arial" w:cs="Arial"/>
                <w:color w:val="222222"/>
              </w:rPr>
              <w:t>Креирање јединственог система за</w:t>
            </w:r>
            <w:r w:rsidRPr="00AF2B98">
              <w:rPr>
                <w:rStyle w:val="hps"/>
                <w:rFonts w:ascii="Arial" w:hAnsi="Arial" w:cs="Arial"/>
                <w:color w:val="222222"/>
                <w:lang w:val="sr-Cyrl-CS"/>
              </w:rPr>
              <w:t xml:space="preserve"> управљања </w:t>
            </w:r>
            <w:r w:rsidRPr="00D177E1">
              <w:rPr>
                <w:rStyle w:val="hps"/>
                <w:rFonts w:ascii="Arial" w:hAnsi="Arial" w:cs="Arial"/>
                <w:color w:val="222222"/>
                <w:lang w:val="en-US"/>
              </w:rPr>
              <w:t>PC</w:t>
            </w:r>
            <w:r w:rsidRPr="00AF2B98">
              <w:rPr>
                <w:rStyle w:val="hps"/>
                <w:rFonts w:ascii="Arial" w:hAnsi="Arial" w:cs="Arial"/>
                <w:color w:val="222222"/>
                <w:lang w:val="sr-Cyrl-CS"/>
              </w:rPr>
              <w:t xml:space="preserve"> инфраструктуром (десктоп и лаптоп рачунарима)</w:t>
            </w:r>
            <w:r w:rsidRPr="00D177E1">
              <w:rPr>
                <w:rStyle w:val="hps"/>
                <w:rFonts w:ascii="Arial" w:hAnsi="Arial" w:cs="Arial"/>
                <w:color w:val="222222"/>
              </w:rPr>
              <w:t>, као</w:t>
            </w:r>
            <w:r w:rsidRPr="00AF2B98">
              <w:rPr>
                <w:rStyle w:val="hps"/>
                <w:rFonts w:ascii="Arial" w:hAnsi="Arial" w:cs="Arial"/>
                <w:color w:val="222222"/>
                <w:lang w:val="sr-Cyrl-CS"/>
              </w:rPr>
              <w:t xml:space="preserve"> и мобилним уређајима</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8.1</w:t>
            </w:r>
          </w:p>
        </w:tc>
        <w:tc>
          <w:tcPr>
            <w:tcW w:w="447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8.2</w:t>
            </w:r>
          </w:p>
        </w:tc>
        <w:tc>
          <w:tcPr>
            <w:tcW w:w="447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w:t>
            </w:r>
          </w:p>
        </w:tc>
        <w:tc>
          <w:tcPr>
            <w:tcW w:w="4470" w:type="dxa"/>
            <w:tcBorders>
              <w:top w:val="single" w:sz="4" w:space="0" w:color="auto"/>
              <w:left w:val="single" w:sz="4" w:space="0" w:color="auto"/>
              <w:bottom w:val="single" w:sz="4" w:space="0" w:color="auto"/>
              <w:right w:val="single" w:sz="4" w:space="0" w:color="auto"/>
            </w:tcBorders>
            <w:hideMark/>
          </w:tcPr>
          <w:p w:rsidR="00D177E1" w:rsidRPr="00AD6DA7" w:rsidRDefault="00D177E1" w:rsidP="00D177E1">
            <w:pPr>
              <w:tabs>
                <w:tab w:val="left" w:pos="360"/>
              </w:tabs>
              <w:rPr>
                <w:rFonts w:ascii="Arial" w:hAnsi="Arial" w:cs="Arial"/>
                <w:szCs w:val="22"/>
              </w:rPr>
            </w:pPr>
            <w:r w:rsidRPr="00AD6DA7">
              <w:rPr>
                <w:rFonts w:ascii="Arial" w:hAnsi="Arial" w:cs="Arial"/>
                <w:szCs w:val="22"/>
              </w:rPr>
              <w:t>…</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9</w:t>
            </w:r>
          </w:p>
        </w:tc>
        <w:tc>
          <w:tcPr>
            <w:tcW w:w="4470" w:type="dxa"/>
            <w:tcBorders>
              <w:top w:val="single" w:sz="4" w:space="0" w:color="auto"/>
              <w:left w:val="single" w:sz="4" w:space="0" w:color="auto"/>
              <w:bottom w:val="single" w:sz="4" w:space="0" w:color="auto"/>
              <w:right w:val="single" w:sz="4" w:space="0" w:color="auto"/>
            </w:tcBorders>
            <w:hideMark/>
          </w:tcPr>
          <w:p w:rsidR="00D177E1" w:rsidRPr="00060DA6" w:rsidRDefault="00060DA6" w:rsidP="00060DA6">
            <w:pPr>
              <w:pStyle w:val="Style21"/>
              <w:widowControl/>
              <w:spacing w:line="240" w:lineRule="auto"/>
              <w:rPr>
                <w:rFonts w:ascii="Arial" w:hAnsi="Arial" w:cs="Arial"/>
                <w:color w:val="222222"/>
              </w:rPr>
            </w:pPr>
            <w:r w:rsidRPr="00D177E1">
              <w:rPr>
                <w:rStyle w:val="hps"/>
                <w:rFonts w:ascii="Arial" w:hAnsi="Arial" w:cs="Arial"/>
                <w:color w:val="222222"/>
              </w:rPr>
              <w:t xml:space="preserve">Имплементација додатних функционалности надгледања у Sistem Centar </w:t>
            </w:r>
            <w:r w:rsidR="00A8483A">
              <w:rPr>
                <w:rStyle w:val="hps"/>
                <w:rFonts w:ascii="Arial" w:hAnsi="Arial" w:cs="Arial"/>
                <w:color w:val="222222"/>
              </w:rPr>
              <w:t>Operation Manager</w:t>
            </w:r>
            <w:r w:rsidRPr="00D177E1">
              <w:rPr>
                <w:rStyle w:val="hps"/>
                <w:rFonts w:ascii="Arial" w:hAnsi="Arial" w:cs="Arial"/>
                <w:color w:val="222222"/>
              </w:rPr>
              <w:t xml:space="preserve"> (SCOM) </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9.1</w:t>
            </w:r>
          </w:p>
        </w:tc>
        <w:tc>
          <w:tcPr>
            <w:tcW w:w="447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D177E1">
            <w:pPr>
              <w:tabs>
                <w:tab w:val="left" w:pos="360"/>
              </w:tabs>
              <w:jc w:val="both"/>
              <w:rPr>
                <w:rFonts w:ascii="Arial" w:hAnsi="Arial" w:cs="Arial"/>
                <w:sz w:val="20"/>
              </w:rPr>
            </w:pPr>
            <w:r w:rsidRPr="00AD6DA7">
              <w:rPr>
                <w:rFonts w:ascii="Arial" w:hAnsi="Arial" w:cs="Arial"/>
                <w:sz w:val="20"/>
              </w:rPr>
              <w:t>9.2</w:t>
            </w:r>
          </w:p>
        </w:tc>
        <w:tc>
          <w:tcPr>
            <w:tcW w:w="447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F65E0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D177E1" w:rsidRPr="00AD6DA7" w:rsidRDefault="00D177E1" w:rsidP="00D177E1">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D177E1" w:rsidRPr="00AD6DA7" w:rsidRDefault="00D177E1" w:rsidP="00D177E1">
            <w:pPr>
              <w:tabs>
                <w:tab w:val="left" w:pos="360"/>
              </w:tabs>
              <w:rPr>
                <w:rFonts w:ascii="Arial" w:hAnsi="Arial" w:cs="Arial"/>
                <w:szCs w:val="22"/>
              </w:rPr>
            </w:pPr>
            <w:r w:rsidRPr="00AD6DA7">
              <w:rPr>
                <w:rFonts w:ascii="Arial" w:hAnsi="Arial" w:cs="Arial"/>
                <w:szCs w:val="22"/>
              </w:rPr>
              <w:t>…</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D177E1">
            <w:pPr>
              <w:tabs>
                <w:tab w:val="left" w:pos="360"/>
              </w:tabs>
              <w:jc w:val="both"/>
              <w:rPr>
                <w:rFonts w:ascii="Arial" w:hAnsi="Arial" w:cs="Arial"/>
                <w:szCs w:val="24"/>
              </w:rPr>
            </w:pPr>
          </w:p>
        </w:tc>
      </w:tr>
      <w:tr w:rsidR="00D177E1" w:rsidRPr="00AD6DA7" w:rsidTr="000A277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D177E1" w:rsidRDefault="00D177E1" w:rsidP="000A277D">
            <w:pPr>
              <w:tabs>
                <w:tab w:val="left" w:pos="360"/>
              </w:tabs>
              <w:jc w:val="both"/>
              <w:rPr>
                <w:rFonts w:ascii="Arial" w:hAnsi="Arial" w:cs="Arial"/>
                <w:sz w:val="20"/>
              </w:rPr>
            </w:pPr>
            <w:r>
              <w:rPr>
                <w:rFonts w:ascii="Arial" w:hAnsi="Arial" w:cs="Arial"/>
                <w:sz w:val="20"/>
              </w:rPr>
              <w:t>10</w:t>
            </w:r>
          </w:p>
        </w:tc>
        <w:tc>
          <w:tcPr>
            <w:tcW w:w="4470" w:type="dxa"/>
            <w:tcBorders>
              <w:top w:val="single" w:sz="4" w:space="0" w:color="auto"/>
              <w:left w:val="single" w:sz="4" w:space="0" w:color="auto"/>
              <w:bottom w:val="single" w:sz="4" w:space="0" w:color="auto"/>
              <w:right w:val="single" w:sz="4" w:space="0" w:color="auto"/>
            </w:tcBorders>
            <w:hideMark/>
          </w:tcPr>
          <w:p w:rsidR="00D177E1" w:rsidRPr="00AD6DA7" w:rsidRDefault="00060DA6" w:rsidP="00060DA6">
            <w:pPr>
              <w:tabs>
                <w:tab w:val="left" w:pos="360"/>
              </w:tabs>
              <w:rPr>
                <w:rFonts w:ascii="Arial" w:hAnsi="Arial" w:cs="Arial"/>
                <w:szCs w:val="22"/>
              </w:rPr>
            </w:pPr>
            <w:r w:rsidRPr="00D177E1">
              <w:rPr>
                <w:rStyle w:val="hps"/>
                <w:rFonts w:ascii="Arial" w:hAnsi="Arial" w:cs="Arial"/>
                <w:color w:val="222222"/>
              </w:rPr>
              <w:t xml:space="preserve">Имплементација додатних ИТ процеса у System Centar </w:t>
            </w:r>
            <w:r w:rsidRPr="00D177E1">
              <w:rPr>
                <w:rStyle w:val="hps"/>
                <w:rFonts w:ascii="Arial" w:hAnsi="Arial" w:cs="Arial"/>
                <w:color w:val="222222"/>
                <w:szCs w:val="24"/>
              </w:rPr>
              <w:t>Service</w:t>
            </w:r>
            <w:r w:rsidRPr="00D177E1">
              <w:rPr>
                <w:rStyle w:val="hps"/>
                <w:rFonts w:ascii="Arial" w:hAnsi="Arial" w:cs="Arial"/>
                <w:color w:val="222222"/>
              </w:rPr>
              <w:t xml:space="preserve"> Manager (SC</w:t>
            </w:r>
            <w:r w:rsidRPr="00D177E1">
              <w:rPr>
                <w:rStyle w:val="hps"/>
                <w:rFonts w:ascii="Arial" w:hAnsi="Arial" w:cs="Arial"/>
                <w:color w:val="222222"/>
                <w:lang w:val="en-US"/>
              </w:rPr>
              <w:t>S</w:t>
            </w:r>
            <w:r w:rsidRPr="00D177E1">
              <w:rPr>
                <w:rStyle w:val="hps"/>
                <w:rFonts w:ascii="Arial" w:hAnsi="Arial" w:cs="Arial"/>
                <w:color w:val="222222"/>
              </w:rPr>
              <w:t>M)</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r>
      <w:tr w:rsidR="00D177E1" w:rsidRPr="00AD6DA7" w:rsidTr="000A277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0A277D">
            <w:pPr>
              <w:tabs>
                <w:tab w:val="left" w:pos="360"/>
              </w:tabs>
              <w:jc w:val="both"/>
              <w:rPr>
                <w:rFonts w:ascii="Arial" w:hAnsi="Arial" w:cs="Arial"/>
                <w:sz w:val="20"/>
              </w:rPr>
            </w:pPr>
            <w:r>
              <w:rPr>
                <w:rFonts w:ascii="Arial" w:hAnsi="Arial" w:cs="Arial"/>
                <w:sz w:val="20"/>
              </w:rPr>
              <w:t>10</w:t>
            </w:r>
            <w:r w:rsidRPr="00AD6DA7">
              <w:rPr>
                <w:rFonts w:ascii="Arial" w:hAnsi="Arial" w:cs="Arial"/>
                <w:sz w:val="20"/>
              </w:rPr>
              <w:t>.1</w:t>
            </w:r>
          </w:p>
        </w:tc>
        <w:tc>
          <w:tcPr>
            <w:tcW w:w="447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r>
      <w:tr w:rsidR="00D177E1" w:rsidRPr="00AD6DA7" w:rsidTr="000A277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0A277D">
            <w:pPr>
              <w:tabs>
                <w:tab w:val="left" w:pos="360"/>
              </w:tabs>
              <w:jc w:val="both"/>
              <w:rPr>
                <w:rFonts w:ascii="Arial" w:hAnsi="Arial" w:cs="Arial"/>
                <w:sz w:val="20"/>
              </w:rPr>
            </w:pPr>
            <w:r>
              <w:rPr>
                <w:rFonts w:ascii="Arial" w:hAnsi="Arial" w:cs="Arial"/>
                <w:sz w:val="20"/>
              </w:rPr>
              <w:t>10</w:t>
            </w:r>
            <w:r w:rsidRPr="00AD6DA7">
              <w:rPr>
                <w:rFonts w:ascii="Arial" w:hAnsi="Arial" w:cs="Arial"/>
                <w:sz w:val="20"/>
              </w:rPr>
              <w:t>.2</w:t>
            </w:r>
          </w:p>
        </w:tc>
        <w:tc>
          <w:tcPr>
            <w:tcW w:w="447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r>
      <w:tr w:rsidR="00D177E1" w:rsidRPr="00AD6DA7" w:rsidTr="000A277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D177E1" w:rsidRPr="00AD6DA7" w:rsidRDefault="00D177E1" w:rsidP="000A277D">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D177E1" w:rsidRPr="00AD6DA7" w:rsidRDefault="00D177E1" w:rsidP="000A277D">
            <w:pPr>
              <w:tabs>
                <w:tab w:val="left" w:pos="360"/>
              </w:tabs>
              <w:rPr>
                <w:rFonts w:ascii="Arial" w:hAnsi="Arial" w:cs="Arial"/>
                <w:szCs w:val="22"/>
              </w:rPr>
            </w:pPr>
            <w:r w:rsidRPr="00AD6DA7">
              <w:rPr>
                <w:rFonts w:ascii="Arial" w:hAnsi="Arial" w:cs="Arial"/>
                <w:szCs w:val="22"/>
              </w:rPr>
              <w:t>…</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r>
      <w:tr w:rsidR="00D177E1" w:rsidRPr="00AD6DA7" w:rsidTr="000A277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0A277D">
            <w:pPr>
              <w:tabs>
                <w:tab w:val="left" w:pos="360"/>
              </w:tabs>
              <w:jc w:val="both"/>
              <w:rPr>
                <w:rFonts w:ascii="Arial" w:hAnsi="Arial" w:cs="Arial"/>
                <w:sz w:val="20"/>
              </w:rPr>
            </w:pPr>
            <w:r>
              <w:rPr>
                <w:rFonts w:ascii="Arial" w:hAnsi="Arial" w:cs="Arial"/>
                <w:sz w:val="20"/>
              </w:rPr>
              <w:t>11</w:t>
            </w:r>
          </w:p>
        </w:tc>
        <w:tc>
          <w:tcPr>
            <w:tcW w:w="4470" w:type="dxa"/>
            <w:tcBorders>
              <w:top w:val="single" w:sz="4" w:space="0" w:color="auto"/>
              <w:left w:val="single" w:sz="4" w:space="0" w:color="auto"/>
              <w:bottom w:val="single" w:sz="4" w:space="0" w:color="auto"/>
              <w:right w:val="single" w:sz="4" w:space="0" w:color="auto"/>
            </w:tcBorders>
            <w:hideMark/>
          </w:tcPr>
          <w:p w:rsidR="00D177E1" w:rsidRPr="00AD6DA7" w:rsidRDefault="00D177E1" w:rsidP="000A277D">
            <w:pPr>
              <w:tabs>
                <w:tab w:val="left" w:pos="360"/>
              </w:tabs>
              <w:rPr>
                <w:rFonts w:ascii="Arial" w:hAnsi="Arial" w:cs="Arial"/>
                <w:szCs w:val="22"/>
              </w:rPr>
            </w:pPr>
            <w:r w:rsidRPr="00AD6DA7">
              <w:rPr>
                <w:rFonts w:ascii="Arial" w:hAnsi="Arial" w:cs="Arial"/>
                <w:szCs w:val="22"/>
              </w:rPr>
              <w:t>Техничка подршка за Мicrosoft производе</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r>
      <w:tr w:rsidR="00D177E1" w:rsidRPr="00AD6DA7" w:rsidTr="000A277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0A277D">
            <w:pPr>
              <w:tabs>
                <w:tab w:val="left" w:pos="360"/>
              </w:tabs>
              <w:jc w:val="both"/>
              <w:rPr>
                <w:rFonts w:ascii="Arial" w:hAnsi="Arial" w:cs="Arial"/>
                <w:sz w:val="20"/>
              </w:rPr>
            </w:pPr>
            <w:r>
              <w:rPr>
                <w:rFonts w:ascii="Arial" w:hAnsi="Arial" w:cs="Arial"/>
                <w:sz w:val="20"/>
              </w:rPr>
              <w:t>11</w:t>
            </w:r>
            <w:r w:rsidRPr="00AD6DA7">
              <w:rPr>
                <w:rFonts w:ascii="Arial" w:hAnsi="Arial" w:cs="Arial"/>
                <w:sz w:val="20"/>
              </w:rPr>
              <w:t>.1</w:t>
            </w:r>
          </w:p>
        </w:tc>
        <w:tc>
          <w:tcPr>
            <w:tcW w:w="447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r>
      <w:tr w:rsidR="00D177E1" w:rsidRPr="00AD6DA7" w:rsidTr="000A277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hideMark/>
          </w:tcPr>
          <w:p w:rsidR="00D177E1" w:rsidRPr="00AD6DA7" w:rsidRDefault="00D177E1" w:rsidP="000A277D">
            <w:pPr>
              <w:tabs>
                <w:tab w:val="left" w:pos="360"/>
              </w:tabs>
              <w:jc w:val="both"/>
              <w:rPr>
                <w:rFonts w:ascii="Arial" w:hAnsi="Arial" w:cs="Arial"/>
                <w:sz w:val="20"/>
              </w:rPr>
            </w:pPr>
            <w:r>
              <w:rPr>
                <w:rFonts w:ascii="Arial" w:hAnsi="Arial" w:cs="Arial"/>
                <w:sz w:val="20"/>
              </w:rPr>
              <w:t>11</w:t>
            </w:r>
            <w:r w:rsidRPr="00AD6DA7">
              <w:rPr>
                <w:rFonts w:ascii="Arial" w:hAnsi="Arial" w:cs="Arial"/>
                <w:sz w:val="20"/>
              </w:rPr>
              <w:t>.2</w:t>
            </w:r>
          </w:p>
        </w:tc>
        <w:tc>
          <w:tcPr>
            <w:tcW w:w="447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rPr>
                <w:rFonts w:ascii="Arial" w:hAnsi="Arial" w:cs="Arial"/>
                <w:szCs w:val="22"/>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r>
      <w:tr w:rsidR="00D177E1" w:rsidRPr="00AD6DA7" w:rsidTr="000A277D">
        <w:trPr>
          <w:gridAfter w:val="1"/>
          <w:wAfter w:w="22" w:type="dxa"/>
        </w:trPr>
        <w:tc>
          <w:tcPr>
            <w:tcW w:w="561" w:type="dxa"/>
            <w:tcBorders>
              <w:top w:val="single" w:sz="4" w:space="0" w:color="auto"/>
              <w:left w:val="single" w:sz="4" w:space="0" w:color="auto"/>
              <w:bottom w:val="single" w:sz="4" w:space="0" w:color="auto"/>
              <w:right w:val="single" w:sz="4" w:space="0" w:color="auto"/>
            </w:tcBorders>
            <w:vAlign w:val="center"/>
          </w:tcPr>
          <w:p w:rsidR="00D177E1" w:rsidRPr="00AD6DA7" w:rsidRDefault="00D177E1" w:rsidP="000A277D">
            <w:pPr>
              <w:tabs>
                <w:tab w:val="left" w:pos="360"/>
              </w:tabs>
              <w:jc w:val="both"/>
              <w:rPr>
                <w:rFonts w:ascii="Arial" w:hAnsi="Arial" w:cs="Arial"/>
                <w:sz w:val="20"/>
              </w:rPr>
            </w:pPr>
          </w:p>
        </w:tc>
        <w:tc>
          <w:tcPr>
            <w:tcW w:w="4470" w:type="dxa"/>
            <w:tcBorders>
              <w:top w:val="single" w:sz="4" w:space="0" w:color="auto"/>
              <w:left w:val="single" w:sz="4" w:space="0" w:color="auto"/>
              <w:bottom w:val="single" w:sz="4" w:space="0" w:color="auto"/>
              <w:right w:val="single" w:sz="4" w:space="0" w:color="auto"/>
            </w:tcBorders>
            <w:hideMark/>
          </w:tcPr>
          <w:p w:rsidR="00D177E1" w:rsidRPr="00AD6DA7" w:rsidRDefault="00D177E1" w:rsidP="000A277D">
            <w:pPr>
              <w:tabs>
                <w:tab w:val="left" w:pos="360"/>
              </w:tabs>
              <w:rPr>
                <w:rFonts w:ascii="Arial" w:hAnsi="Arial" w:cs="Arial"/>
                <w:szCs w:val="22"/>
              </w:rPr>
            </w:pPr>
            <w:r w:rsidRPr="00AD6DA7">
              <w:rPr>
                <w:rFonts w:ascii="Arial" w:hAnsi="Arial" w:cs="Arial"/>
                <w:szCs w:val="22"/>
              </w:rPr>
              <w:t>…</w:t>
            </w: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60"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359"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6"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c>
          <w:tcPr>
            <w:tcW w:w="448" w:type="dxa"/>
            <w:tcBorders>
              <w:top w:val="single" w:sz="4" w:space="0" w:color="auto"/>
              <w:left w:val="single" w:sz="4" w:space="0" w:color="auto"/>
              <w:bottom w:val="single" w:sz="4" w:space="0" w:color="auto"/>
              <w:right w:val="single" w:sz="4" w:space="0" w:color="auto"/>
            </w:tcBorders>
          </w:tcPr>
          <w:p w:rsidR="00D177E1" w:rsidRPr="00AD6DA7" w:rsidRDefault="00D177E1" w:rsidP="000A277D">
            <w:pPr>
              <w:tabs>
                <w:tab w:val="left" w:pos="360"/>
              </w:tabs>
              <w:jc w:val="both"/>
              <w:rPr>
                <w:rFonts w:ascii="Arial" w:hAnsi="Arial" w:cs="Arial"/>
                <w:szCs w:val="24"/>
              </w:rPr>
            </w:pPr>
          </w:p>
        </w:tc>
      </w:tr>
    </w:tbl>
    <w:p w:rsidR="00F65E0D" w:rsidRPr="00AD6DA7" w:rsidRDefault="00F65E0D" w:rsidP="00F65E0D">
      <w:pPr>
        <w:tabs>
          <w:tab w:val="left" w:pos="426"/>
        </w:tabs>
        <w:ind w:left="426" w:hanging="426"/>
        <w:jc w:val="both"/>
        <w:rPr>
          <w:rFonts w:ascii="Arial" w:hAnsi="Arial" w:cs="Arial"/>
          <w:szCs w:val="24"/>
        </w:rPr>
      </w:pPr>
      <w:r w:rsidRPr="00AD6DA7">
        <w:rPr>
          <w:rFonts w:ascii="Arial" w:hAnsi="Arial" w:cs="Arial"/>
          <w:sz w:val="16"/>
          <w:szCs w:val="16"/>
        </w:rPr>
        <w:t>1</w:t>
      </w:r>
      <w:r w:rsidRPr="00AD6DA7">
        <w:rPr>
          <w:rFonts w:ascii="Arial" w:hAnsi="Arial" w:cs="Arial"/>
          <w:szCs w:val="24"/>
        </w:rPr>
        <w:tab/>
        <w:t>назначити све главне активности које су утврђене у оквиру Програмског задатка, укључујући извештавање и остале активности.</w:t>
      </w:r>
    </w:p>
    <w:p w:rsidR="00F65E0D" w:rsidRPr="00AD6DA7" w:rsidRDefault="00F65E0D" w:rsidP="00F65E0D">
      <w:pPr>
        <w:jc w:val="both"/>
        <w:rPr>
          <w:rFonts w:ascii="Arial" w:hAnsi="Arial" w:cs="Arial"/>
          <w:b/>
          <w:szCs w:val="24"/>
        </w:rPr>
      </w:pPr>
    </w:p>
    <w:tbl>
      <w:tblPr>
        <w:tblW w:w="0" w:type="auto"/>
        <w:jc w:val="center"/>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center"/>
        </w:trPr>
        <w:tc>
          <w:tcPr>
            <w:tcW w:w="3652" w:type="dxa"/>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b/>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b/>
                <w:szCs w:val="24"/>
              </w:rPr>
            </w:pPr>
          </w:p>
        </w:tc>
      </w:tr>
    </w:tbl>
    <w:p w:rsidR="00F65E0D" w:rsidRPr="00AD6DA7" w:rsidRDefault="00F65E0D" w:rsidP="00F65E0D">
      <w:pPr>
        <w:suppressAutoHyphens w:val="0"/>
        <w:rPr>
          <w:rFonts w:ascii="Arial" w:hAnsi="Arial" w:cs="Arial"/>
          <w:szCs w:val="24"/>
        </w:rPr>
        <w:sectPr w:rsidR="00F65E0D" w:rsidRPr="00AD6DA7" w:rsidSect="00B8450B">
          <w:headerReference w:type="default" r:id="rId39"/>
          <w:footerReference w:type="default" r:id="rId40"/>
          <w:headerReference w:type="first" r:id="rId41"/>
          <w:footerReference w:type="first" r:id="rId42"/>
          <w:pgSz w:w="11909" w:h="16834"/>
          <w:pgMar w:top="850" w:right="1138" w:bottom="850" w:left="1138" w:header="720" w:footer="720" w:gutter="0"/>
          <w:cols w:space="708"/>
          <w:titlePg/>
        </w:sectPr>
      </w:pPr>
    </w:p>
    <w:p w:rsidR="00F65E0D" w:rsidRPr="00AD6DA7" w:rsidRDefault="00F65E0D" w:rsidP="00F65E0D">
      <w:pPr>
        <w:jc w:val="right"/>
        <w:rPr>
          <w:rFonts w:ascii="Arial" w:hAnsi="Arial" w:cs="Arial"/>
          <w:b/>
          <w:i/>
          <w:szCs w:val="24"/>
        </w:rPr>
      </w:pPr>
      <w:r w:rsidRPr="00AD6DA7">
        <w:rPr>
          <w:rFonts w:ascii="Arial" w:hAnsi="Arial" w:cs="Arial"/>
          <w:b/>
          <w:i/>
          <w:szCs w:val="24"/>
        </w:rPr>
        <w:lastRenderedPageBreak/>
        <w:t>ОБРАЗАЦ 5.</w:t>
      </w:r>
    </w:p>
    <w:p w:rsidR="00F65E0D" w:rsidRPr="00AD6DA7" w:rsidRDefault="00F65E0D" w:rsidP="00F65E0D">
      <w:pPr>
        <w:jc w:val="both"/>
        <w:rPr>
          <w:rFonts w:ascii="Arial" w:hAnsi="Arial" w:cs="Arial"/>
          <w:b/>
          <w:szCs w:val="24"/>
        </w:rPr>
      </w:pPr>
    </w:p>
    <w:p w:rsidR="00F65E0D" w:rsidRPr="00AD6DA7" w:rsidRDefault="00F65E0D" w:rsidP="00F65E0D">
      <w:pPr>
        <w:pStyle w:val="Heading10"/>
        <w:rPr>
          <w:rFonts w:ascii="Arial" w:hAnsi="Arial" w:cs="Arial"/>
          <w:szCs w:val="24"/>
        </w:rPr>
      </w:pPr>
      <w:bookmarkStart w:id="418" w:name="_Toc412821605"/>
      <w:bookmarkStart w:id="419" w:name="_Toc412821074"/>
      <w:bookmarkStart w:id="420" w:name="_Toc412446937"/>
      <w:bookmarkStart w:id="421" w:name="_Toc412153112"/>
      <w:bookmarkStart w:id="422" w:name="_Toc383520858"/>
      <w:bookmarkStart w:id="423" w:name="_Toc449464814"/>
      <w:bookmarkStart w:id="424" w:name="_Toc447877447"/>
      <w:r w:rsidRPr="00AD6DA7">
        <w:rPr>
          <w:rFonts w:ascii="Arial" w:hAnsi="Arial" w:cs="Arial"/>
          <w:szCs w:val="24"/>
        </w:rPr>
        <w:t>СТРУКТУРА ЦЕНЕ</w:t>
      </w:r>
      <w:bookmarkEnd w:id="418"/>
      <w:bookmarkEnd w:id="419"/>
      <w:bookmarkEnd w:id="420"/>
      <w:bookmarkEnd w:id="421"/>
      <w:bookmarkEnd w:id="422"/>
      <w:bookmarkEnd w:id="423"/>
      <w:bookmarkEnd w:id="424"/>
    </w:p>
    <w:p w:rsidR="00F65E0D" w:rsidRPr="00AD6DA7" w:rsidRDefault="00F65E0D" w:rsidP="00F65E0D">
      <w:pPr>
        <w:rPr>
          <w:rFonts w:ascii="Arial" w:hAnsi="Arial" w:cs="Arial"/>
          <w:szCs w:val="24"/>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4867"/>
        <w:gridCol w:w="2246"/>
        <w:gridCol w:w="2251"/>
      </w:tblGrid>
      <w:tr w:rsidR="00F65E0D" w:rsidRPr="00AD6DA7" w:rsidTr="00C37214">
        <w:trPr>
          <w:trHeight w:val="463"/>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Р.бр.</w:t>
            </w:r>
          </w:p>
        </w:tc>
        <w:tc>
          <w:tcPr>
            <w:tcW w:w="4867"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Врста услуге</w:t>
            </w:r>
          </w:p>
        </w:tc>
        <w:tc>
          <w:tcPr>
            <w:tcW w:w="2246"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Цена без ПДВ</w:t>
            </w:r>
          </w:p>
        </w:tc>
        <w:tc>
          <w:tcPr>
            <w:tcW w:w="2251"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Цена са ПДВ</w:t>
            </w:r>
          </w:p>
        </w:tc>
      </w:tr>
      <w:tr w:rsidR="00C37214" w:rsidRPr="00AD6DA7" w:rsidTr="00C37214">
        <w:trPr>
          <w:trHeight w:val="508"/>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37214" w:rsidRPr="00AD6DA7" w:rsidRDefault="00C37214" w:rsidP="00C37214">
            <w:pPr>
              <w:jc w:val="center"/>
              <w:rPr>
                <w:rFonts w:ascii="Arial" w:hAnsi="Arial" w:cs="Arial"/>
                <w:szCs w:val="24"/>
              </w:rPr>
            </w:pPr>
            <w:r w:rsidRPr="00AD6DA7">
              <w:rPr>
                <w:rFonts w:ascii="Arial" w:hAnsi="Arial" w:cs="Arial"/>
                <w:szCs w:val="24"/>
              </w:rPr>
              <w:t>1</w:t>
            </w:r>
          </w:p>
        </w:tc>
        <w:tc>
          <w:tcPr>
            <w:tcW w:w="4867" w:type="dxa"/>
            <w:tcBorders>
              <w:top w:val="single" w:sz="4" w:space="0" w:color="auto"/>
              <w:left w:val="single" w:sz="4" w:space="0" w:color="auto"/>
              <w:bottom w:val="single" w:sz="4" w:space="0" w:color="auto"/>
              <w:right w:val="single" w:sz="4" w:space="0" w:color="auto"/>
            </w:tcBorders>
            <w:hideMark/>
          </w:tcPr>
          <w:p w:rsidR="00C37214" w:rsidRPr="00AF2B98" w:rsidRDefault="00C37214" w:rsidP="00C37214">
            <w:pPr>
              <w:suppressAutoHyphens w:val="0"/>
              <w:autoSpaceDE w:val="0"/>
              <w:autoSpaceDN w:val="0"/>
              <w:adjustRightInd w:val="0"/>
              <w:rPr>
                <w:rFonts w:ascii="Arial" w:hAnsi="Arial" w:cs="Arial"/>
                <w:color w:val="333333"/>
                <w:szCs w:val="24"/>
                <w:lang w:eastAsia="sr-Latn-CS"/>
              </w:rPr>
            </w:pPr>
            <w:r w:rsidRPr="00AF2B98">
              <w:rPr>
                <w:rFonts w:ascii="Arial" w:hAnsi="Arial" w:cs="Arial"/>
                <w:color w:val="333333"/>
                <w:szCs w:val="24"/>
                <w:lang w:eastAsia="sr-Latn-CS"/>
              </w:rPr>
              <w:t xml:space="preserve">Интеграција делова ЕПС-а задужених за дистрибуцију електричне енергије у централни систем активног директоријума и систем за размену електронске поште </w:t>
            </w:r>
          </w:p>
        </w:tc>
        <w:tc>
          <w:tcPr>
            <w:tcW w:w="2246"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r>
      <w:tr w:rsidR="00C37214" w:rsidRPr="00AD6DA7" w:rsidTr="00C37214">
        <w:trPr>
          <w:trHeight w:val="508"/>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37214" w:rsidRPr="00AD6DA7" w:rsidRDefault="00C37214" w:rsidP="00C37214">
            <w:pPr>
              <w:jc w:val="center"/>
              <w:rPr>
                <w:rFonts w:ascii="Arial" w:hAnsi="Arial" w:cs="Arial"/>
              </w:rPr>
            </w:pPr>
            <w:r w:rsidRPr="00AD6DA7">
              <w:rPr>
                <w:rFonts w:ascii="Arial" w:hAnsi="Arial" w:cs="Arial"/>
                <w:szCs w:val="24"/>
              </w:rPr>
              <w:t>2</w:t>
            </w:r>
          </w:p>
        </w:tc>
        <w:tc>
          <w:tcPr>
            <w:tcW w:w="4867" w:type="dxa"/>
            <w:tcBorders>
              <w:top w:val="single" w:sz="4" w:space="0" w:color="auto"/>
              <w:left w:val="single" w:sz="4" w:space="0" w:color="auto"/>
              <w:bottom w:val="single" w:sz="4" w:space="0" w:color="auto"/>
              <w:right w:val="single" w:sz="4" w:space="0" w:color="auto"/>
            </w:tcBorders>
            <w:hideMark/>
          </w:tcPr>
          <w:p w:rsidR="00C37214" w:rsidRPr="00AF2B98" w:rsidRDefault="00C37214" w:rsidP="00C37214">
            <w:pPr>
              <w:suppressAutoHyphens w:val="0"/>
              <w:autoSpaceDE w:val="0"/>
              <w:autoSpaceDN w:val="0"/>
              <w:adjustRightInd w:val="0"/>
              <w:rPr>
                <w:rFonts w:ascii="Arial" w:hAnsi="Arial" w:cs="Arial"/>
                <w:color w:val="333333"/>
                <w:szCs w:val="24"/>
                <w:lang w:eastAsia="sr-Latn-CS"/>
              </w:rPr>
            </w:pPr>
            <w:r w:rsidRPr="00AF2B98">
              <w:rPr>
                <w:rFonts w:ascii="Arial" w:hAnsi="Arial" w:cs="Arial"/>
                <w:color w:val="333333"/>
                <w:szCs w:val="24"/>
                <w:lang w:eastAsia="sr-Latn-CS"/>
              </w:rPr>
              <w:t xml:space="preserve">Развој корпоративног имиџа </w:t>
            </w:r>
            <w:r>
              <w:rPr>
                <w:rFonts w:ascii="Arial" w:hAnsi="Arial" w:cs="Arial"/>
                <w:color w:val="333333"/>
                <w:szCs w:val="24"/>
                <w:lang w:val="en-US" w:eastAsia="sr-Latn-CS"/>
              </w:rPr>
              <w:t>Windows</w:t>
            </w:r>
            <w:r w:rsidRPr="00AF2B98">
              <w:rPr>
                <w:rFonts w:ascii="Arial" w:hAnsi="Arial" w:cs="Arial"/>
                <w:color w:val="333333"/>
                <w:szCs w:val="24"/>
                <w:lang w:eastAsia="sr-Latn-CS"/>
              </w:rPr>
              <w:t xml:space="preserve"> 10 за радне станице у ЕПС-у </w:t>
            </w:r>
          </w:p>
        </w:tc>
        <w:tc>
          <w:tcPr>
            <w:tcW w:w="2246"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r>
      <w:tr w:rsidR="00C37214" w:rsidRPr="00AD6DA7" w:rsidTr="00C37214">
        <w:trPr>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37214" w:rsidRPr="00AD6DA7" w:rsidRDefault="00C37214" w:rsidP="00C37214">
            <w:pPr>
              <w:jc w:val="center"/>
              <w:rPr>
                <w:rFonts w:ascii="Arial" w:hAnsi="Arial" w:cs="Arial"/>
              </w:rPr>
            </w:pPr>
            <w:r w:rsidRPr="00AD6DA7">
              <w:rPr>
                <w:rFonts w:ascii="Arial" w:hAnsi="Arial" w:cs="Arial"/>
                <w:szCs w:val="24"/>
              </w:rPr>
              <w:t>3</w:t>
            </w:r>
          </w:p>
        </w:tc>
        <w:tc>
          <w:tcPr>
            <w:tcW w:w="4867" w:type="dxa"/>
            <w:tcBorders>
              <w:top w:val="single" w:sz="4" w:space="0" w:color="auto"/>
              <w:left w:val="single" w:sz="4" w:space="0" w:color="auto"/>
              <w:bottom w:val="single" w:sz="4" w:space="0" w:color="auto"/>
              <w:right w:val="single" w:sz="4" w:space="0" w:color="auto"/>
            </w:tcBorders>
            <w:hideMark/>
          </w:tcPr>
          <w:p w:rsidR="00C37214" w:rsidRPr="00AF2B98" w:rsidRDefault="00C37214" w:rsidP="00C37214">
            <w:pPr>
              <w:suppressAutoHyphens w:val="0"/>
              <w:autoSpaceDE w:val="0"/>
              <w:autoSpaceDN w:val="0"/>
              <w:adjustRightInd w:val="0"/>
              <w:rPr>
                <w:rFonts w:ascii="Arial" w:hAnsi="Arial" w:cs="Arial"/>
                <w:color w:val="333333"/>
                <w:szCs w:val="24"/>
                <w:lang w:eastAsia="sr-Latn-CS"/>
              </w:rPr>
            </w:pPr>
            <w:r w:rsidRPr="00AF2B98">
              <w:rPr>
                <w:rFonts w:ascii="Arial" w:hAnsi="Arial" w:cs="Arial"/>
                <w:color w:val="333333"/>
                <w:szCs w:val="24"/>
                <w:lang w:eastAsia="sr-Latn-CS"/>
              </w:rPr>
              <w:t xml:space="preserve">Имплементација енкрипције радних станица засноване на </w:t>
            </w:r>
            <w:r>
              <w:rPr>
                <w:rFonts w:ascii="Arial" w:hAnsi="Arial" w:cs="Arial"/>
                <w:color w:val="333333"/>
                <w:szCs w:val="24"/>
                <w:lang w:val="en-US" w:eastAsia="sr-Latn-CS"/>
              </w:rPr>
              <w:t>BitLocker</w:t>
            </w:r>
            <w:r w:rsidRPr="00AF2B98">
              <w:rPr>
                <w:rFonts w:ascii="Arial" w:hAnsi="Arial" w:cs="Arial"/>
                <w:color w:val="333333"/>
                <w:szCs w:val="24"/>
                <w:lang w:eastAsia="sr-Latn-CS"/>
              </w:rPr>
              <w:t xml:space="preserve">-у помоћу </w:t>
            </w:r>
            <w:r>
              <w:rPr>
                <w:rFonts w:ascii="Arial" w:hAnsi="Arial" w:cs="Arial"/>
                <w:color w:val="333333"/>
                <w:szCs w:val="24"/>
                <w:lang w:val="en-US" w:eastAsia="sr-Latn-CS"/>
              </w:rPr>
              <w:t>Microsoft</w:t>
            </w:r>
            <w:r w:rsidRPr="00AF2B98">
              <w:rPr>
                <w:rFonts w:ascii="Arial" w:hAnsi="Arial" w:cs="Arial"/>
                <w:color w:val="333333"/>
                <w:szCs w:val="24"/>
                <w:lang w:eastAsia="sr-Latn-CS"/>
              </w:rPr>
              <w:t xml:space="preserve"> </w:t>
            </w:r>
            <w:r>
              <w:rPr>
                <w:rFonts w:ascii="Arial" w:hAnsi="Arial" w:cs="Arial"/>
                <w:color w:val="333333"/>
                <w:szCs w:val="24"/>
                <w:lang w:val="en-US" w:eastAsia="sr-Latn-CS"/>
              </w:rPr>
              <w:t>BitLocker</w:t>
            </w:r>
            <w:r w:rsidRPr="00AF2B98">
              <w:rPr>
                <w:rFonts w:ascii="Arial" w:hAnsi="Arial" w:cs="Arial"/>
                <w:color w:val="333333"/>
                <w:szCs w:val="24"/>
                <w:lang w:eastAsia="sr-Latn-CS"/>
              </w:rPr>
              <w:t xml:space="preserve"> </w:t>
            </w:r>
            <w:r>
              <w:rPr>
                <w:rFonts w:ascii="Arial" w:hAnsi="Arial" w:cs="Arial"/>
                <w:color w:val="333333"/>
                <w:szCs w:val="24"/>
                <w:lang w:val="en-US" w:eastAsia="sr-Latn-CS"/>
              </w:rPr>
              <w:t>Administration</w:t>
            </w:r>
            <w:r w:rsidRPr="00AF2B98">
              <w:rPr>
                <w:rFonts w:ascii="Arial" w:hAnsi="Arial" w:cs="Arial"/>
                <w:color w:val="333333"/>
                <w:szCs w:val="24"/>
                <w:lang w:eastAsia="sr-Latn-CS"/>
              </w:rPr>
              <w:t xml:space="preserve"> </w:t>
            </w:r>
            <w:r>
              <w:rPr>
                <w:rFonts w:ascii="Arial" w:hAnsi="Arial" w:cs="Arial"/>
                <w:color w:val="333333"/>
                <w:szCs w:val="24"/>
                <w:lang w:val="en-US" w:eastAsia="sr-Latn-CS"/>
              </w:rPr>
              <w:t>and</w:t>
            </w:r>
            <w:r w:rsidRPr="00AF2B98">
              <w:rPr>
                <w:rFonts w:ascii="Arial" w:hAnsi="Arial" w:cs="Arial"/>
                <w:color w:val="333333"/>
                <w:szCs w:val="24"/>
                <w:lang w:eastAsia="sr-Latn-CS"/>
              </w:rPr>
              <w:t xml:space="preserve"> </w:t>
            </w:r>
            <w:r>
              <w:rPr>
                <w:rFonts w:ascii="Arial" w:hAnsi="Arial" w:cs="Arial"/>
                <w:color w:val="333333"/>
                <w:szCs w:val="24"/>
                <w:lang w:val="en-US" w:eastAsia="sr-Latn-CS"/>
              </w:rPr>
              <w:t>Monitoring</w:t>
            </w:r>
            <w:r w:rsidRPr="00AF2B98">
              <w:rPr>
                <w:rFonts w:ascii="Arial" w:hAnsi="Arial" w:cs="Arial"/>
                <w:color w:val="333333"/>
                <w:szCs w:val="24"/>
                <w:lang w:eastAsia="sr-Latn-CS"/>
              </w:rPr>
              <w:t xml:space="preserve"> (</w:t>
            </w:r>
            <w:r>
              <w:rPr>
                <w:rFonts w:ascii="Arial" w:hAnsi="Arial" w:cs="Arial"/>
                <w:color w:val="333333"/>
                <w:szCs w:val="24"/>
                <w:lang w:val="en-US" w:eastAsia="sr-Latn-CS"/>
              </w:rPr>
              <w:t>MBAM</w:t>
            </w:r>
            <w:r w:rsidRPr="00AF2B98">
              <w:rPr>
                <w:rFonts w:ascii="Arial" w:hAnsi="Arial" w:cs="Arial"/>
                <w:color w:val="333333"/>
                <w:szCs w:val="24"/>
                <w:lang w:eastAsia="sr-Latn-CS"/>
              </w:rPr>
              <w:t xml:space="preserve">) </w:t>
            </w:r>
          </w:p>
        </w:tc>
        <w:tc>
          <w:tcPr>
            <w:tcW w:w="2246"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r>
      <w:tr w:rsidR="00C37214" w:rsidRPr="00AD6DA7" w:rsidTr="00C37214">
        <w:trPr>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37214" w:rsidRPr="00AD6DA7" w:rsidRDefault="00C37214" w:rsidP="00C37214">
            <w:pPr>
              <w:jc w:val="center"/>
              <w:rPr>
                <w:rFonts w:ascii="Arial" w:hAnsi="Arial" w:cs="Arial"/>
              </w:rPr>
            </w:pPr>
            <w:r w:rsidRPr="00AD6DA7">
              <w:rPr>
                <w:rFonts w:ascii="Arial" w:hAnsi="Arial" w:cs="Arial"/>
                <w:szCs w:val="24"/>
              </w:rPr>
              <w:t>4</w:t>
            </w:r>
          </w:p>
        </w:tc>
        <w:tc>
          <w:tcPr>
            <w:tcW w:w="4867" w:type="dxa"/>
            <w:tcBorders>
              <w:top w:val="single" w:sz="4" w:space="0" w:color="auto"/>
              <w:left w:val="single" w:sz="4" w:space="0" w:color="auto"/>
              <w:bottom w:val="single" w:sz="4" w:space="0" w:color="auto"/>
              <w:right w:val="single" w:sz="4" w:space="0" w:color="auto"/>
            </w:tcBorders>
            <w:hideMark/>
          </w:tcPr>
          <w:p w:rsidR="00C37214" w:rsidRPr="00146715" w:rsidRDefault="00C37214" w:rsidP="00C37214">
            <w:pPr>
              <w:suppressAutoHyphens w:val="0"/>
              <w:autoSpaceDE w:val="0"/>
              <w:autoSpaceDN w:val="0"/>
              <w:adjustRightInd w:val="0"/>
              <w:rPr>
                <w:rFonts w:ascii="Arial" w:hAnsi="Arial" w:cs="Arial"/>
                <w:color w:val="333333"/>
                <w:szCs w:val="24"/>
                <w:highlight w:val="yellow"/>
                <w:lang w:eastAsia="sr-Latn-CS"/>
              </w:rPr>
            </w:pPr>
            <w:r w:rsidRPr="00973AD9">
              <w:rPr>
                <w:rFonts w:ascii="Arial" w:hAnsi="Arial" w:cs="Arial"/>
                <w:color w:val="333333"/>
                <w:szCs w:val="24"/>
                <w:lang w:eastAsia="sr-Latn-CS"/>
              </w:rPr>
              <w:t xml:space="preserve">Креирање </w:t>
            </w:r>
            <w:r w:rsidRPr="00973AD9">
              <w:rPr>
                <w:rFonts w:ascii="Arial" w:hAnsi="Arial" w:cs="Arial"/>
                <w:color w:val="333333"/>
                <w:szCs w:val="24"/>
                <w:lang w:val="en-US" w:eastAsia="sr-Latn-CS"/>
              </w:rPr>
              <w:t>Windows</w:t>
            </w:r>
            <w:r w:rsidRPr="00973AD9">
              <w:rPr>
                <w:rFonts w:ascii="Arial" w:hAnsi="Arial" w:cs="Arial"/>
                <w:color w:val="333333"/>
                <w:szCs w:val="24"/>
                <w:lang w:eastAsia="sr-Latn-CS"/>
              </w:rPr>
              <w:t xml:space="preserve"> 10 универзалне апликације за запослене </w:t>
            </w:r>
          </w:p>
        </w:tc>
        <w:tc>
          <w:tcPr>
            <w:tcW w:w="2246"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r>
      <w:tr w:rsidR="00C37214" w:rsidRPr="00AD6DA7" w:rsidTr="00C37214">
        <w:trPr>
          <w:trHeight w:val="481"/>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37214" w:rsidRPr="00AD6DA7" w:rsidRDefault="00C37214" w:rsidP="00C37214">
            <w:pPr>
              <w:jc w:val="center"/>
              <w:rPr>
                <w:rFonts w:ascii="Arial" w:hAnsi="Arial" w:cs="Arial"/>
              </w:rPr>
            </w:pPr>
            <w:r w:rsidRPr="00AD6DA7">
              <w:rPr>
                <w:rFonts w:ascii="Arial" w:hAnsi="Arial" w:cs="Arial"/>
                <w:szCs w:val="24"/>
              </w:rPr>
              <w:t>5</w:t>
            </w:r>
          </w:p>
        </w:tc>
        <w:tc>
          <w:tcPr>
            <w:tcW w:w="4867" w:type="dxa"/>
            <w:tcBorders>
              <w:top w:val="single" w:sz="4" w:space="0" w:color="auto"/>
              <w:left w:val="single" w:sz="4" w:space="0" w:color="auto"/>
              <w:bottom w:val="single" w:sz="4" w:space="0" w:color="auto"/>
              <w:right w:val="single" w:sz="4" w:space="0" w:color="auto"/>
            </w:tcBorders>
            <w:hideMark/>
          </w:tcPr>
          <w:p w:rsidR="00C37214" w:rsidRDefault="00C37214" w:rsidP="00C37214">
            <w:pPr>
              <w:suppressAutoHyphens w:val="0"/>
              <w:autoSpaceDE w:val="0"/>
              <w:autoSpaceDN w:val="0"/>
              <w:adjustRightInd w:val="0"/>
              <w:rPr>
                <w:rFonts w:ascii="Arial" w:hAnsi="Arial" w:cs="Arial"/>
                <w:color w:val="333333"/>
                <w:szCs w:val="24"/>
                <w:lang w:val="en-US" w:eastAsia="sr-Latn-CS"/>
              </w:rPr>
            </w:pPr>
            <w:r>
              <w:rPr>
                <w:rFonts w:ascii="Arial" w:hAnsi="Arial" w:cs="Arial"/>
                <w:color w:val="333333"/>
                <w:szCs w:val="24"/>
                <w:lang w:val="en-US" w:eastAsia="sr-Latn-CS"/>
              </w:rPr>
              <w:t>Имплементација интерне ПКИ инфраструктуре</w:t>
            </w:r>
          </w:p>
        </w:tc>
        <w:tc>
          <w:tcPr>
            <w:tcW w:w="2246"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r>
      <w:tr w:rsidR="00C37214" w:rsidRPr="00AD6DA7" w:rsidTr="00C37214">
        <w:trPr>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37214" w:rsidRPr="00AD6DA7" w:rsidRDefault="00C37214" w:rsidP="00C37214">
            <w:pPr>
              <w:jc w:val="center"/>
              <w:rPr>
                <w:rFonts w:ascii="Arial" w:hAnsi="Arial" w:cs="Arial"/>
                <w:szCs w:val="24"/>
              </w:rPr>
            </w:pPr>
            <w:r w:rsidRPr="00AD6DA7">
              <w:rPr>
                <w:rFonts w:ascii="Arial" w:hAnsi="Arial" w:cs="Arial"/>
                <w:szCs w:val="24"/>
              </w:rPr>
              <w:t>6</w:t>
            </w:r>
          </w:p>
        </w:tc>
        <w:tc>
          <w:tcPr>
            <w:tcW w:w="4867" w:type="dxa"/>
            <w:tcBorders>
              <w:top w:val="single" w:sz="4" w:space="0" w:color="auto"/>
              <w:left w:val="single" w:sz="4" w:space="0" w:color="auto"/>
              <w:bottom w:val="single" w:sz="4" w:space="0" w:color="auto"/>
              <w:right w:val="single" w:sz="4" w:space="0" w:color="auto"/>
            </w:tcBorders>
            <w:hideMark/>
          </w:tcPr>
          <w:p w:rsidR="00C37214" w:rsidRPr="00AF2B98" w:rsidRDefault="00C37214" w:rsidP="00C37214">
            <w:pPr>
              <w:suppressAutoHyphens w:val="0"/>
              <w:autoSpaceDE w:val="0"/>
              <w:autoSpaceDN w:val="0"/>
              <w:adjustRightInd w:val="0"/>
              <w:rPr>
                <w:rFonts w:ascii="Arial" w:hAnsi="Arial" w:cs="Arial"/>
                <w:color w:val="333333"/>
                <w:szCs w:val="24"/>
                <w:lang w:eastAsia="sr-Latn-CS"/>
              </w:rPr>
            </w:pPr>
            <w:r w:rsidRPr="00AF2B98">
              <w:rPr>
                <w:rFonts w:ascii="Arial" w:hAnsi="Arial" w:cs="Arial"/>
                <w:color w:val="333333"/>
                <w:szCs w:val="24"/>
                <w:lang w:eastAsia="sr-Latn-CS"/>
              </w:rPr>
              <w:t xml:space="preserve">Унапређење решења обједињене комуникације – </w:t>
            </w:r>
            <w:r>
              <w:rPr>
                <w:rFonts w:ascii="Arial" w:hAnsi="Arial" w:cs="Arial"/>
                <w:color w:val="333333"/>
                <w:szCs w:val="24"/>
                <w:lang w:val="en-US" w:eastAsia="sr-Latn-CS"/>
              </w:rPr>
              <w:t>Unified</w:t>
            </w:r>
            <w:r w:rsidRPr="00AF2B98">
              <w:rPr>
                <w:rFonts w:ascii="Arial" w:hAnsi="Arial" w:cs="Arial"/>
                <w:color w:val="333333"/>
                <w:szCs w:val="24"/>
                <w:lang w:eastAsia="sr-Latn-CS"/>
              </w:rPr>
              <w:t xml:space="preserve"> </w:t>
            </w:r>
            <w:r>
              <w:rPr>
                <w:rFonts w:ascii="Arial" w:hAnsi="Arial" w:cs="Arial"/>
                <w:color w:val="333333"/>
                <w:szCs w:val="24"/>
                <w:lang w:val="en-US" w:eastAsia="sr-Latn-CS"/>
              </w:rPr>
              <w:t>Communication</w:t>
            </w:r>
            <w:r w:rsidRPr="00AF2B98">
              <w:rPr>
                <w:rFonts w:ascii="Arial" w:hAnsi="Arial" w:cs="Arial"/>
                <w:color w:val="333333"/>
                <w:szCs w:val="24"/>
                <w:lang w:eastAsia="sr-Latn-CS"/>
              </w:rPr>
              <w:t xml:space="preserve"> </w:t>
            </w:r>
            <w:r>
              <w:rPr>
                <w:rFonts w:ascii="Arial" w:hAnsi="Arial" w:cs="Arial"/>
                <w:color w:val="333333"/>
                <w:szCs w:val="24"/>
                <w:lang w:val="en-US" w:eastAsia="sr-Latn-CS"/>
              </w:rPr>
              <w:t>UC</w:t>
            </w:r>
            <w:r w:rsidRPr="00AF2B98">
              <w:rPr>
                <w:rFonts w:ascii="Arial" w:hAnsi="Arial" w:cs="Arial"/>
                <w:color w:val="333333"/>
                <w:szCs w:val="24"/>
                <w:lang w:eastAsia="sr-Latn-CS"/>
              </w:rPr>
              <w:t xml:space="preserve"> </w:t>
            </w:r>
          </w:p>
        </w:tc>
        <w:tc>
          <w:tcPr>
            <w:tcW w:w="2246"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r>
      <w:tr w:rsidR="00C37214" w:rsidRPr="00AD6DA7" w:rsidTr="00C37214">
        <w:trPr>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37214" w:rsidRPr="00AD6DA7" w:rsidRDefault="00C37214" w:rsidP="00C37214">
            <w:pPr>
              <w:jc w:val="center"/>
              <w:rPr>
                <w:rFonts w:ascii="Arial" w:hAnsi="Arial" w:cs="Arial"/>
                <w:szCs w:val="24"/>
              </w:rPr>
            </w:pPr>
            <w:r w:rsidRPr="00AD6DA7">
              <w:rPr>
                <w:rFonts w:ascii="Arial" w:hAnsi="Arial" w:cs="Arial"/>
                <w:szCs w:val="24"/>
              </w:rPr>
              <w:t>7</w:t>
            </w:r>
          </w:p>
        </w:tc>
        <w:tc>
          <w:tcPr>
            <w:tcW w:w="4867" w:type="dxa"/>
            <w:tcBorders>
              <w:top w:val="single" w:sz="4" w:space="0" w:color="auto"/>
              <w:left w:val="single" w:sz="4" w:space="0" w:color="auto"/>
              <w:bottom w:val="single" w:sz="4" w:space="0" w:color="auto"/>
              <w:right w:val="single" w:sz="4" w:space="0" w:color="auto"/>
            </w:tcBorders>
            <w:hideMark/>
          </w:tcPr>
          <w:p w:rsidR="00C37214" w:rsidRPr="00AF2B98" w:rsidRDefault="00C37214" w:rsidP="00C37214">
            <w:pPr>
              <w:suppressAutoHyphens w:val="0"/>
              <w:autoSpaceDE w:val="0"/>
              <w:autoSpaceDN w:val="0"/>
              <w:adjustRightInd w:val="0"/>
              <w:rPr>
                <w:rFonts w:ascii="Arial" w:hAnsi="Arial" w:cs="Arial"/>
                <w:color w:val="333333"/>
                <w:szCs w:val="24"/>
                <w:lang w:eastAsia="sr-Latn-CS"/>
              </w:rPr>
            </w:pPr>
            <w:r w:rsidRPr="00AF2B98">
              <w:rPr>
                <w:rFonts w:ascii="Arial" w:hAnsi="Arial" w:cs="Arial"/>
                <w:color w:val="333333"/>
                <w:szCs w:val="24"/>
                <w:lang w:eastAsia="sr-Latn-CS"/>
              </w:rPr>
              <w:t xml:space="preserve">Подизање нивоа безбедности пословања кроз увођење система за управљање правима над пословним информацијама </w:t>
            </w:r>
          </w:p>
        </w:tc>
        <w:tc>
          <w:tcPr>
            <w:tcW w:w="2246"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r>
      <w:tr w:rsidR="00C37214" w:rsidRPr="00AD6DA7" w:rsidTr="00C37214">
        <w:trPr>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C37214" w:rsidRPr="00AD6DA7" w:rsidRDefault="00C37214" w:rsidP="00C37214">
            <w:pPr>
              <w:jc w:val="center"/>
              <w:rPr>
                <w:rFonts w:ascii="Arial" w:hAnsi="Arial" w:cs="Arial"/>
                <w:szCs w:val="24"/>
              </w:rPr>
            </w:pPr>
            <w:r w:rsidRPr="00AD6DA7">
              <w:rPr>
                <w:rFonts w:ascii="Arial" w:hAnsi="Arial" w:cs="Arial"/>
                <w:szCs w:val="24"/>
              </w:rPr>
              <w:t>8</w:t>
            </w:r>
          </w:p>
        </w:tc>
        <w:tc>
          <w:tcPr>
            <w:tcW w:w="4867" w:type="dxa"/>
            <w:tcBorders>
              <w:top w:val="single" w:sz="4" w:space="0" w:color="auto"/>
              <w:left w:val="single" w:sz="4" w:space="0" w:color="auto"/>
              <w:bottom w:val="single" w:sz="4" w:space="0" w:color="auto"/>
              <w:right w:val="single" w:sz="4" w:space="0" w:color="auto"/>
            </w:tcBorders>
            <w:hideMark/>
          </w:tcPr>
          <w:p w:rsidR="00C37214" w:rsidRPr="00AF2B98" w:rsidRDefault="00C37214" w:rsidP="00C37214">
            <w:pPr>
              <w:suppressAutoHyphens w:val="0"/>
              <w:autoSpaceDE w:val="0"/>
              <w:autoSpaceDN w:val="0"/>
              <w:adjustRightInd w:val="0"/>
              <w:rPr>
                <w:rFonts w:ascii="Arial" w:hAnsi="Arial" w:cs="Arial"/>
                <w:color w:val="333333"/>
                <w:szCs w:val="24"/>
                <w:lang w:eastAsia="sr-Latn-CS"/>
              </w:rPr>
            </w:pPr>
            <w:r w:rsidRPr="00AF2B98">
              <w:rPr>
                <w:rFonts w:ascii="Arial" w:hAnsi="Arial" w:cs="Arial"/>
                <w:color w:val="333333"/>
                <w:szCs w:val="24"/>
                <w:lang w:eastAsia="sr-Latn-CS"/>
              </w:rPr>
              <w:t xml:space="preserve">Креирање јединственог система за управљања </w:t>
            </w:r>
            <w:r>
              <w:rPr>
                <w:rFonts w:ascii="Arial" w:hAnsi="Arial" w:cs="Arial"/>
                <w:color w:val="333333"/>
                <w:szCs w:val="24"/>
                <w:lang w:val="en-US" w:eastAsia="sr-Latn-CS"/>
              </w:rPr>
              <w:t>PC</w:t>
            </w:r>
            <w:r w:rsidRPr="00AF2B98">
              <w:rPr>
                <w:rFonts w:ascii="Arial" w:hAnsi="Arial" w:cs="Arial"/>
                <w:color w:val="333333"/>
                <w:szCs w:val="24"/>
                <w:lang w:eastAsia="sr-Latn-CS"/>
              </w:rPr>
              <w:t xml:space="preserve"> инфраструктуром (десктоп и лаптоп рачунарима), као и мобилним уређајима</w:t>
            </w:r>
          </w:p>
        </w:tc>
        <w:tc>
          <w:tcPr>
            <w:tcW w:w="2246"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C37214" w:rsidRPr="00AD6DA7" w:rsidRDefault="00C37214" w:rsidP="00C37214">
            <w:pPr>
              <w:jc w:val="center"/>
              <w:rPr>
                <w:rFonts w:ascii="Arial" w:hAnsi="Arial" w:cs="Arial"/>
                <w:szCs w:val="24"/>
              </w:rPr>
            </w:pPr>
          </w:p>
        </w:tc>
      </w:tr>
      <w:tr w:rsidR="000A277D" w:rsidRPr="00AD6DA7" w:rsidTr="00C37214">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A277D" w:rsidRPr="00C37214" w:rsidRDefault="000A277D" w:rsidP="000A277D">
            <w:pPr>
              <w:jc w:val="center"/>
              <w:rPr>
                <w:rFonts w:ascii="Arial" w:hAnsi="Arial" w:cs="Arial"/>
                <w:szCs w:val="24"/>
                <w:lang w:val="en-US"/>
              </w:rPr>
            </w:pPr>
            <w:r>
              <w:rPr>
                <w:rFonts w:ascii="Arial" w:hAnsi="Arial" w:cs="Arial"/>
                <w:szCs w:val="24"/>
                <w:lang w:val="en-US"/>
              </w:rPr>
              <w:t>9</w:t>
            </w:r>
          </w:p>
        </w:tc>
        <w:tc>
          <w:tcPr>
            <w:tcW w:w="4867" w:type="dxa"/>
            <w:tcBorders>
              <w:top w:val="single" w:sz="4" w:space="0" w:color="auto"/>
              <w:left w:val="single" w:sz="4" w:space="0" w:color="auto"/>
              <w:bottom w:val="single" w:sz="4" w:space="0" w:color="auto"/>
              <w:right w:val="single" w:sz="4" w:space="0" w:color="auto"/>
            </w:tcBorders>
          </w:tcPr>
          <w:p w:rsidR="000A277D" w:rsidRDefault="000A277D" w:rsidP="000A277D">
            <w:pPr>
              <w:suppressAutoHyphens w:val="0"/>
              <w:autoSpaceDE w:val="0"/>
              <w:autoSpaceDN w:val="0"/>
              <w:adjustRightInd w:val="0"/>
              <w:rPr>
                <w:rFonts w:ascii="Arial" w:hAnsi="Arial" w:cs="Arial"/>
                <w:color w:val="333333"/>
                <w:szCs w:val="24"/>
                <w:lang w:val="en-US" w:eastAsia="sr-Latn-CS"/>
              </w:rPr>
            </w:pPr>
            <w:r>
              <w:rPr>
                <w:rFonts w:ascii="Arial" w:hAnsi="Arial" w:cs="Arial"/>
                <w:color w:val="333333"/>
                <w:szCs w:val="24"/>
                <w:lang w:val="en-US" w:eastAsia="sr-Latn-CS"/>
              </w:rPr>
              <w:t xml:space="preserve">Имплементација додатних функционалности надгледања у Sistem Centar </w:t>
            </w:r>
            <w:r w:rsidR="00A8483A">
              <w:rPr>
                <w:rFonts w:ascii="Arial" w:hAnsi="Arial" w:cs="Arial"/>
                <w:color w:val="333333"/>
                <w:szCs w:val="24"/>
                <w:lang w:val="en-US" w:eastAsia="sr-Latn-CS"/>
              </w:rPr>
              <w:t>Operation Manager</w:t>
            </w:r>
            <w:r>
              <w:rPr>
                <w:rFonts w:ascii="Arial" w:hAnsi="Arial" w:cs="Arial"/>
                <w:color w:val="333333"/>
                <w:szCs w:val="24"/>
                <w:lang w:val="en-US" w:eastAsia="sr-Latn-CS"/>
              </w:rPr>
              <w:t xml:space="preserve"> (SCOM) </w:t>
            </w:r>
          </w:p>
        </w:tc>
        <w:tc>
          <w:tcPr>
            <w:tcW w:w="2246" w:type="dxa"/>
            <w:tcBorders>
              <w:top w:val="single" w:sz="4" w:space="0" w:color="auto"/>
              <w:left w:val="single" w:sz="4" w:space="0" w:color="auto"/>
              <w:bottom w:val="single" w:sz="4" w:space="0" w:color="auto"/>
              <w:right w:val="single" w:sz="4" w:space="0" w:color="auto"/>
            </w:tcBorders>
            <w:vAlign w:val="center"/>
          </w:tcPr>
          <w:p w:rsidR="000A277D" w:rsidRPr="00AD6DA7" w:rsidRDefault="000A277D" w:rsidP="000A277D">
            <w:pPr>
              <w:jc w:val="center"/>
              <w:rPr>
                <w:rFonts w:ascii="Arial" w:hAnsi="Arial" w:cs="Arial"/>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0A277D" w:rsidRPr="00AD6DA7" w:rsidRDefault="000A277D" w:rsidP="000A277D">
            <w:pPr>
              <w:jc w:val="center"/>
              <w:rPr>
                <w:rFonts w:ascii="Arial" w:hAnsi="Arial" w:cs="Arial"/>
                <w:szCs w:val="24"/>
              </w:rPr>
            </w:pPr>
          </w:p>
        </w:tc>
      </w:tr>
      <w:tr w:rsidR="000A277D" w:rsidRPr="00AD6DA7" w:rsidTr="00C37214">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A277D" w:rsidRDefault="000A277D" w:rsidP="000A277D">
            <w:pPr>
              <w:jc w:val="center"/>
              <w:rPr>
                <w:rFonts w:ascii="Arial" w:hAnsi="Arial" w:cs="Arial"/>
                <w:szCs w:val="24"/>
                <w:lang w:val="en-US"/>
              </w:rPr>
            </w:pPr>
            <w:r>
              <w:rPr>
                <w:rFonts w:ascii="Arial" w:hAnsi="Arial" w:cs="Arial"/>
                <w:szCs w:val="24"/>
                <w:lang w:val="en-US"/>
              </w:rPr>
              <w:t>10</w:t>
            </w:r>
          </w:p>
        </w:tc>
        <w:tc>
          <w:tcPr>
            <w:tcW w:w="4867" w:type="dxa"/>
            <w:tcBorders>
              <w:top w:val="single" w:sz="4" w:space="0" w:color="auto"/>
              <w:left w:val="single" w:sz="4" w:space="0" w:color="auto"/>
              <w:bottom w:val="single" w:sz="4" w:space="0" w:color="auto"/>
              <w:right w:val="single" w:sz="4" w:space="0" w:color="auto"/>
            </w:tcBorders>
          </w:tcPr>
          <w:p w:rsidR="000A277D" w:rsidRDefault="000A277D" w:rsidP="000A277D">
            <w:pPr>
              <w:suppressAutoHyphens w:val="0"/>
              <w:autoSpaceDE w:val="0"/>
              <w:autoSpaceDN w:val="0"/>
              <w:adjustRightInd w:val="0"/>
              <w:rPr>
                <w:rFonts w:ascii="Arial" w:hAnsi="Arial" w:cs="Arial"/>
                <w:color w:val="333333"/>
                <w:szCs w:val="24"/>
                <w:lang w:val="en-US" w:eastAsia="sr-Latn-CS"/>
              </w:rPr>
            </w:pPr>
            <w:r>
              <w:rPr>
                <w:rFonts w:ascii="Arial" w:hAnsi="Arial" w:cs="Arial"/>
                <w:color w:val="333333"/>
                <w:szCs w:val="24"/>
                <w:lang w:val="en-US" w:eastAsia="sr-Latn-CS"/>
              </w:rPr>
              <w:t>Имплементација додатних ИТ процеса у System Centar Service Manager (SCSM)</w:t>
            </w:r>
          </w:p>
        </w:tc>
        <w:tc>
          <w:tcPr>
            <w:tcW w:w="2246" w:type="dxa"/>
            <w:tcBorders>
              <w:top w:val="single" w:sz="4" w:space="0" w:color="auto"/>
              <w:left w:val="single" w:sz="4" w:space="0" w:color="auto"/>
              <w:bottom w:val="single" w:sz="4" w:space="0" w:color="auto"/>
              <w:right w:val="single" w:sz="4" w:space="0" w:color="auto"/>
            </w:tcBorders>
            <w:vAlign w:val="center"/>
          </w:tcPr>
          <w:p w:rsidR="000A277D" w:rsidRPr="00AD6DA7" w:rsidRDefault="000A277D" w:rsidP="000A277D">
            <w:pPr>
              <w:jc w:val="center"/>
              <w:rPr>
                <w:rFonts w:ascii="Arial" w:hAnsi="Arial" w:cs="Arial"/>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0A277D" w:rsidRPr="00AD6DA7" w:rsidRDefault="000A277D" w:rsidP="000A277D">
            <w:pPr>
              <w:jc w:val="center"/>
              <w:rPr>
                <w:rFonts w:ascii="Arial" w:hAnsi="Arial" w:cs="Arial"/>
                <w:szCs w:val="24"/>
              </w:rPr>
            </w:pPr>
          </w:p>
        </w:tc>
      </w:tr>
      <w:tr w:rsidR="00F65E0D" w:rsidRPr="00AD6DA7" w:rsidTr="00C37214">
        <w:trPr>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F65E0D" w:rsidRPr="00C37214" w:rsidRDefault="00C37214" w:rsidP="00C85034">
            <w:pPr>
              <w:jc w:val="center"/>
              <w:rPr>
                <w:rFonts w:ascii="Arial" w:hAnsi="Arial" w:cs="Arial"/>
                <w:szCs w:val="24"/>
                <w:lang w:val="en-US"/>
              </w:rPr>
            </w:pPr>
            <w:r>
              <w:rPr>
                <w:rFonts w:ascii="Arial" w:hAnsi="Arial" w:cs="Arial"/>
                <w:szCs w:val="24"/>
                <w:lang w:val="en-US"/>
              </w:rPr>
              <w:t>11</w:t>
            </w:r>
          </w:p>
        </w:tc>
        <w:tc>
          <w:tcPr>
            <w:tcW w:w="4867" w:type="dxa"/>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rPr>
                <w:rFonts w:ascii="Arial" w:hAnsi="Arial" w:cs="Arial"/>
                <w:szCs w:val="24"/>
              </w:rPr>
            </w:pPr>
            <w:r w:rsidRPr="00AD6DA7">
              <w:rPr>
                <w:rFonts w:ascii="Arial" w:hAnsi="Arial" w:cs="Arial"/>
                <w:szCs w:val="24"/>
              </w:rPr>
              <w:t xml:space="preserve">Услуге техничке подршке за Microsoft производе </w:t>
            </w:r>
          </w:p>
        </w:tc>
        <w:tc>
          <w:tcPr>
            <w:tcW w:w="2246"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r>
      <w:tr w:rsidR="00F65E0D" w:rsidRPr="00AD6DA7" w:rsidTr="00C37214">
        <w:trPr>
          <w:trHeight w:val="508"/>
          <w:jc w:val="center"/>
        </w:trPr>
        <w:tc>
          <w:tcPr>
            <w:tcW w:w="5673" w:type="dxa"/>
            <w:gridSpan w:val="2"/>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rsidP="00C85034">
            <w:pPr>
              <w:jc w:val="right"/>
              <w:rPr>
                <w:rFonts w:ascii="Arial" w:hAnsi="Arial" w:cs="Arial"/>
                <w:szCs w:val="24"/>
              </w:rPr>
            </w:pPr>
            <w:r w:rsidRPr="00AD6DA7">
              <w:rPr>
                <w:rFonts w:ascii="Arial" w:hAnsi="Arial" w:cs="Arial"/>
                <w:szCs w:val="24"/>
              </w:rPr>
              <w:t>Укупна цена</w:t>
            </w:r>
            <w:r w:rsidRPr="00AD6DA7">
              <w:rPr>
                <w:rFonts w:ascii="Arial" w:hAnsi="Arial" w:cs="Arial"/>
                <w:sz w:val="20"/>
              </w:rPr>
              <w:t xml:space="preserve"> </w:t>
            </w:r>
            <w:r w:rsidRPr="00AD6DA7">
              <w:rPr>
                <w:rFonts w:ascii="Arial" w:hAnsi="Arial" w:cs="Arial"/>
                <w:szCs w:val="24"/>
              </w:rPr>
              <w:t>без ПДВ:</w:t>
            </w:r>
          </w:p>
        </w:tc>
        <w:tc>
          <w:tcPr>
            <w:tcW w:w="4497" w:type="dxa"/>
            <w:gridSpan w:val="2"/>
            <w:tcBorders>
              <w:top w:val="single" w:sz="4" w:space="0" w:color="auto"/>
              <w:left w:val="single" w:sz="4" w:space="0" w:color="auto"/>
              <w:bottom w:val="single" w:sz="4" w:space="0" w:color="auto"/>
              <w:right w:val="single" w:sz="4" w:space="0" w:color="auto"/>
            </w:tcBorders>
            <w:vAlign w:val="center"/>
          </w:tcPr>
          <w:p w:rsidR="00F65E0D" w:rsidRPr="00AD6DA7" w:rsidRDefault="00F65E0D" w:rsidP="00C85034">
            <w:pPr>
              <w:jc w:val="center"/>
              <w:rPr>
                <w:rFonts w:ascii="Arial" w:hAnsi="Arial" w:cs="Arial"/>
                <w:szCs w:val="24"/>
              </w:rPr>
            </w:pPr>
          </w:p>
        </w:tc>
      </w:tr>
      <w:tr w:rsidR="00F65E0D" w:rsidRPr="00AD6DA7" w:rsidTr="00C37214">
        <w:trPr>
          <w:trHeight w:val="436"/>
          <w:jc w:val="center"/>
        </w:trPr>
        <w:tc>
          <w:tcPr>
            <w:tcW w:w="5673" w:type="dxa"/>
            <w:gridSpan w:val="2"/>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spacing w:line="276" w:lineRule="auto"/>
              <w:jc w:val="right"/>
              <w:rPr>
                <w:rFonts w:ascii="Arial" w:hAnsi="Arial" w:cs="Arial"/>
                <w:szCs w:val="24"/>
              </w:rPr>
            </w:pPr>
            <w:r w:rsidRPr="00AD6DA7">
              <w:rPr>
                <w:rFonts w:ascii="Arial" w:hAnsi="Arial" w:cs="Arial"/>
                <w:szCs w:val="24"/>
              </w:rPr>
              <w:t>ПДВ укупно:</w:t>
            </w:r>
          </w:p>
        </w:tc>
        <w:tc>
          <w:tcPr>
            <w:tcW w:w="4497" w:type="dxa"/>
            <w:gridSpan w:val="2"/>
            <w:tcBorders>
              <w:top w:val="single" w:sz="4" w:space="0" w:color="auto"/>
              <w:left w:val="single" w:sz="4" w:space="0" w:color="auto"/>
              <w:bottom w:val="single" w:sz="4" w:space="0" w:color="auto"/>
              <w:right w:val="single" w:sz="4" w:space="0" w:color="auto"/>
            </w:tcBorders>
            <w:vAlign w:val="center"/>
          </w:tcPr>
          <w:p w:rsidR="00F65E0D" w:rsidRPr="00AD6DA7" w:rsidRDefault="00F65E0D">
            <w:pPr>
              <w:spacing w:line="276" w:lineRule="auto"/>
              <w:jc w:val="center"/>
              <w:rPr>
                <w:rFonts w:ascii="Arial" w:hAnsi="Arial" w:cs="Arial"/>
                <w:szCs w:val="24"/>
              </w:rPr>
            </w:pPr>
          </w:p>
        </w:tc>
      </w:tr>
      <w:tr w:rsidR="00F65E0D" w:rsidRPr="00AD6DA7" w:rsidTr="00C37214">
        <w:trPr>
          <w:trHeight w:val="436"/>
          <w:jc w:val="center"/>
        </w:trPr>
        <w:tc>
          <w:tcPr>
            <w:tcW w:w="5673" w:type="dxa"/>
            <w:gridSpan w:val="2"/>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spacing w:line="276" w:lineRule="auto"/>
              <w:jc w:val="right"/>
              <w:rPr>
                <w:rFonts w:ascii="Arial" w:hAnsi="Arial" w:cs="Arial"/>
                <w:szCs w:val="24"/>
              </w:rPr>
            </w:pPr>
            <w:r w:rsidRPr="00AD6DA7">
              <w:rPr>
                <w:rFonts w:ascii="Arial" w:hAnsi="Arial" w:cs="Arial"/>
                <w:szCs w:val="24"/>
              </w:rPr>
              <w:t>Укупна цена са ПДВ:</w:t>
            </w:r>
          </w:p>
        </w:tc>
        <w:tc>
          <w:tcPr>
            <w:tcW w:w="4497" w:type="dxa"/>
            <w:gridSpan w:val="2"/>
            <w:tcBorders>
              <w:top w:val="single" w:sz="4" w:space="0" w:color="auto"/>
              <w:left w:val="single" w:sz="4" w:space="0" w:color="auto"/>
              <w:bottom w:val="single" w:sz="4" w:space="0" w:color="auto"/>
              <w:right w:val="single" w:sz="4" w:space="0" w:color="auto"/>
            </w:tcBorders>
            <w:vAlign w:val="center"/>
          </w:tcPr>
          <w:p w:rsidR="00F65E0D" w:rsidRPr="00AD6DA7" w:rsidRDefault="00F65E0D">
            <w:pPr>
              <w:spacing w:line="276" w:lineRule="auto"/>
              <w:jc w:val="center"/>
              <w:rPr>
                <w:rFonts w:ascii="Arial" w:hAnsi="Arial" w:cs="Arial"/>
                <w:szCs w:val="24"/>
              </w:rPr>
            </w:pPr>
          </w:p>
        </w:tc>
      </w:tr>
    </w:tbl>
    <w:p w:rsidR="00F65E0D" w:rsidRPr="00AD6DA7" w:rsidRDefault="00F65E0D" w:rsidP="00F65E0D">
      <w:pPr>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tabs>
          <w:tab w:val="left" w:pos="1695"/>
        </w:tabs>
        <w:rPr>
          <w:rFonts w:ascii="Arial" w:hAnsi="Arial" w:cs="Arial"/>
          <w:b/>
          <w:i/>
          <w:szCs w:val="24"/>
        </w:rPr>
      </w:pPr>
    </w:p>
    <w:p w:rsidR="0063133E" w:rsidRDefault="0063133E" w:rsidP="00813AEE">
      <w:pPr>
        <w:tabs>
          <w:tab w:val="left" w:pos="1695"/>
        </w:tabs>
        <w:rPr>
          <w:rFonts w:ascii="Arial" w:hAnsi="Arial" w:cs="Arial"/>
          <w:b/>
          <w:i/>
          <w:sz w:val="20"/>
        </w:rPr>
      </w:pPr>
    </w:p>
    <w:p w:rsidR="003C6911" w:rsidRPr="00AD6DA7" w:rsidRDefault="00F65E0D" w:rsidP="0063133E">
      <w:pPr>
        <w:tabs>
          <w:tab w:val="left" w:pos="1695"/>
        </w:tabs>
        <w:rPr>
          <w:rFonts w:ascii="Arial" w:hAnsi="Arial" w:cs="Arial"/>
          <w:b/>
          <w:i/>
          <w:szCs w:val="24"/>
        </w:rPr>
      </w:pPr>
      <w:r w:rsidRPr="00AD6DA7">
        <w:rPr>
          <w:rFonts w:ascii="Arial" w:hAnsi="Arial" w:cs="Arial"/>
          <w:b/>
          <w:i/>
          <w:sz w:val="20"/>
        </w:rPr>
        <w:t>Упутство</w:t>
      </w:r>
      <w:r w:rsidR="00813AEE" w:rsidRPr="00AD6DA7">
        <w:rPr>
          <w:rFonts w:ascii="Arial" w:hAnsi="Arial" w:cs="Arial"/>
          <w:i/>
          <w:sz w:val="20"/>
        </w:rPr>
        <w:t>:</w:t>
      </w:r>
      <w:r w:rsidRPr="00AD6DA7">
        <w:rPr>
          <w:rFonts w:ascii="Arial" w:hAnsi="Arial" w:cs="Arial"/>
          <w:iCs/>
          <w:sz w:val="20"/>
          <w:lang w:eastAsia="en-US" w:bidi="en-US"/>
        </w:rPr>
        <w:t>Дата структура цене доказује да цена покрива све трошкове које ће Понуђач имати у реализацији набавке.</w:t>
      </w:r>
    </w:p>
    <w:p w:rsidR="00F65E0D" w:rsidRPr="00AD6DA7" w:rsidRDefault="00F65E0D" w:rsidP="00F65E0D">
      <w:pPr>
        <w:suppressAutoHyphens w:val="0"/>
        <w:rPr>
          <w:rFonts w:ascii="Arial" w:hAnsi="Arial" w:cs="Arial"/>
          <w:bCs/>
          <w:noProof/>
          <w:szCs w:val="24"/>
        </w:rPr>
        <w:sectPr w:rsidR="00F65E0D" w:rsidRPr="00AD6DA7">
          <w:footerReference w:type="even" r:id="rId43"/>
          <w:footerReference w:type="default" r:id="rId44"/>
          <w:footnotePr>
            <w:pos w:val="beneathText"/>
          </w:footnotePr>
          <w:pgSz w:w="11905" w:h="16837"/>
          <w:pgMar w:top="850" w:right="1138" w:bottom="850" w:left="1138" w:header="706" w:footer="706" w:gutter="0"/>
          <w:cols w:space="708"/>
        </w:sectPr>
      </w:pPr>
      <w:bookmarkStart w:id="425" w:name="_Toc297798757"/>
    </w:p>
    <w:bookmarkEnd w:id="425"/>
    <w:p w:rsidR="00F65E0D" w:rsidRPr="00AD6DA7" w:rsidRDefault="00F65E0D" w:rsidP="00F65E0D">
      <w:pPr>
        <w:jc w:val="right"/>
        <w:rPr>
          <w:rFonts w:ascii="Arial" w:hAnsi="Arial" w:cs="Arial"/>
          <w:i/>
          <w:szCs w:val="24"/>
        </w:rPr>
      </w:pPr>
      <w:r w:rsidRPr="007F51D6">
        <w:rPr>
          <w:rFonts w:ascii="Arial" w:hAnsi="Arial" w:cs="Arial"/>
          <w:b/>
          <w:i/>
          <w:szCs w:val="24"/>
        </w:rPr>
        <w:lastRenderedPageBreak/>
        <w:t xml:space="preserve">ОБРАЗАЦ </w:t>
      </w:r>
      <w:r w:rsidR="0063133E" w:rsidRPr="007F51D6">
        <w:rPr>
          <w:rFonts w:ascii="Arial" w:hAnsi="Arial" w:cs="Arial"/>
          <w:b/>
          <w:i/>
          <w:szCs w:val="24"/>
        </w:rPr>
        <w:t>6</w:t>
      </w:r>
      <w:r w:rsidRPr="007F51D6">
        <w:rPr>
          <w:rFonts w:ascii="Arial" w:hAnsi="Arial" w:cs="Arial"/>
          <w:b/>
          <w:i/>
          <w:szCs w:val="24"/>
        </w:rPr>
        <w:t>.</w:t>
      </w:r>
    </w:p>
    <w:p w:rsidR="00F65E0D" w:rsidRPr="00AD6DA7" w:rsidRDefault="00F65E0D" w:rsidP="00F65E0D">
      <w:pPr>
        <w:jc w:val="both"/>
        <w:rPr>
          <w:rFonts w:ascii="Arial" w:hAnsi="Arial" w:cs="Arial"/>
          <w:b/>
          <w:szCs w:val="24"/>
        </w:rPr>
      </w:pPr>
      <w:bookmarkStart w:id="426" w:name="_Toc310433009"/>
      <w:bookmarkStart w:id="427" w:name="_Toc299460581"/>
    </w:p>
    <w:p w:rsidR="00F65E0D" w:rsidRPr="00AD6DA7" w:rsidRDefault="00F65E0D" w:rsidP="00F65E0D">
      <w:pPr>
        <w:pStyle w:val="Heading10"/>
        <w:rPr>
          <w:rStyle w:val="BookTitle"/>
          <w:rFonts w:ascii="Arial" w:hAnsi="Arial" w:cs="Arial"/>
          <w:spacing w:val="0"/>
        </w:rPr>
      </w:pPr>
      <w:bookmarkStart w:id="428" w:name="_Toc383520860"/>
      <w:bookmarkStart w:id="429" w:name="_Toc412153114"/>
      <w:bookmarkStart w:id="430" w:name="_Toc412446939"/>
      <w:bookmarkStart w:id="431" w:name="_Toc412821076"/>
      <w:bookmarkStart w:id="432" w:name="_Toc412821607"/>
      <w:bookmarkStart w:id="433" w:name="_Toc449464815"/>
      <w:bookmarkStart w:id="434" w:name="_Toc310433011"/>
      <w:bookmarkStart w:id="435" w:name="_Toc351187606"/>
      <w:bookmarkStart w:id="436" w:name="_Toc354952882"/>
      <w:bookmarkEnd w:id="426"/>
      <w:bookmarkEnd w:id="427"/>
      <w:r w:rsidRPr="00AD6DA7">
        <w:rPr>
          <w:rStyle w:val="BookTitle"/>
          <w:rFonts w:ascii="Arial" w:hAnsi="Arial" w:cs="Arial"/>
          <w:b/>
          <w:spacing w:val="0"/>
        </w:rPr>
        <w:t>КВАЛИФИКАЦИОНА СТРУКТУРА, ФУНКЦИЈА И</w:t>
      </w:r>
      <w:bookmarkEnd w:id="428"/>
      <w:r w:rsidRPr="00AD6DA7">
        <w:rPr>
          <w:rStyle w:val="BookTitle"/>
          <w:rFonts w:ascii="Arial" w:hAnsi="Arial" w:cs="Arial"/>
          <w:spacing w:val="0"/>
        </w:rPr>
        <w:t xml:space="preserve"> </w:t>
      </w:r>
      <w:bookmarkStart w:id="437" w:name="_Toc383520861"/>
      <w:bookmarkStart w:id="438" w:name="_Toc370388595"/>
      <w:r w:rsidRPr="00AD6DA7">
        <w:rPr>
          <w:rStyle w:val="BookTitle"/>
          <w:rFonts w:ascii="Arial" w:hAnsi="Arial" w:cs="Arial"/>
          <w:b/>
          <w:bCs/>
          <w:spacing w:val="0"/>
          <w:szCs w:val="24"/>
        </w:rPr>
        <w:t>ВРЕМЕ АНГАЖОВАЊА ЧЛАНОВАТИМА</w:t>
      </w:r>
      <w:bookmarkEnd w:id="429"/>
      <w:bookmarkEnd w:id="430"/>
      <w:bookmarkEnd w:id="431"/>
      <w:bookmarkEnd w:id="432"/>
      <w:bookmarkEnd w:id="433"/>
    </w:p>
    <w:bookmarkEnd w:id="434"/>
    <w:bookmarkEnd w:id="435"/>
    <w:bookmarkEnd w:id="436"/>
    <w:bookmarkEnd w:id="437"/>
    <w:bookmarkEnd w:id="438"/>
    <w:p w:rsidR="00F65E0D" w:rsidRPr="00AD6DA7" w:rsidRDefault="00F65E0D" w:rsidP="00F65E0D">
      <w:pPr>
        <w:tabs>
          <w:tab w:val="center" w:pos="7380"/>
        </w:tabs>
        <w:ind w:left="1530" w:right="1601"/>
        <w:jc w:val="both"/>
        <w:rPr>
          <w:rFonts w:ascii="Arial" w:hAnsi="Arial" w:cs="Arial"/>
        </w:rPr>
      </w:pPr>
    </w:p>
    <w:tbl>
      <w:tblPr>
        <w:tblpPr w:leftFromText="180" w:rightFromText="180" w:bottomFromText="200" w:vertAnchor="text" w:horzAnchor="margin" w:tblpXSpec="center"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2693"/>
        <w:gridCol w:w="3434"/>
        <w:gridCol w:w="3014"/>
      </w:tblGrid>
      <w:tr w:rsidR="00F65E0D" w:rsidRPr="00AD6DA7" w:rsidTr="007F51D6">
        <w:tc>
          <w:tcPr>
            <w:tcW w:w="675" w:type="dxa"/>
            <w:vAlign w:val="center"/>
            <w:hideMark/>
          </w:tcPr>
          <w:p w:rsidR="00F65E0D" w:rsidRPr="00AD6DA7" w:rsidRDefault="00F65E0D">
            <w:pPr>
              <w:tabs>
                <w:tab w:val="center" w:pos="7380"/>
              </w:tabs>
              <w:spacing w:line="276" w:lineRule="auto"/>
              <w:jc w:val="center"/>
              <w:rPr>
                <w:rFonts w:ascii="Arial" w:hAnsi="Arial" w:cs="Arial"/>
                <w:b/>
                <w:sz w:val="20"/>
              </w:rPr>
            </w:pPr>
            <w:r w:rsidRPr="00AD6DA7">
              <w:rPr>
                <w:rFonts w:ascii="Arial" w:hAnsi="Arial" w:cs="Arial"/>
                <w:b/>
                <w:sz w:val="20"/>
              </w:rPr>
              <w:t>Редброј</w:t>
            </w:r>
          </w:p>
        </w:tc>
        <w:tc>
          <w:tcPr>
            <w:tcW w:w="4820" w:type="dxa"/>
            <w:vAlign w:val="center"/>
            <w:hideMark/>
          </w:tcPr>
          <w:p w:rsidR="00F65E0D" w:rsidRPr="00AD6DA7" w:rsidRDefault="00F65E0D">
            <w:pPr>
              <w:tabs>
                <w:tab w:val="center" w:pos="7380"/>
              </w:tabs>
              <w:spacing w:line="276" w:lineRule="auto"/>
              <w:jc w:val="center"/>
              <w:rPr>
                <w:rFonts w:ascii="Arial" w:hAnsi="Arial" w:cs="Arial"/>
                <w:b/>
                <w:szCs w:val="22"/>
              </w:rPr>
            </w:pPr>
            <w:r w:rsidRPr="00AD6DA7">
              <w:rPr>
                <w:rFonts w:ascii="Arial" w:hAnsi="Arial" w:cs="Arial"/>
                <w:b/>
                <w:sz w:val="22"/>
                <w:szCs w:val="22"/>
              </w:rPr>
              <w:t>Име и презиме консултанта - стручњака</w:t>
            </w:r>
          </w:p>
        </w:tc>
        <w:tc>
          <w:tcPr>
            <w:tcW w:w="2693" w:type="dxa"/>
            <w:vAlign w:val="center"/>
            <w:hideMark/>
          </w:tcPr>
          <w:p w:rsidR="00F65E0D" w:rsidRPr="00AD6DA7" w:rsidRDefault="00F65E0D">
            <w:pPr>
              <w:tabs>
                <w:tab w:val="center" w:pos="7380"/>
              </w:tabs>
              <w:spacing w:line="276" w:lineRule="auto"/>
              <w:jc w:val="center"/>
              <w:rPr>
                <w:rFonts w:ascii="Arial" w:hAnsi="Arial" w:cs="Arial"/>
                <w:b/>
                <w:szCs w:val="22"/>
              </w:rPr>
            </w:pPr>
            <w:r w:rsidRPr="00AD6DA7">
              <w:rPr>
                <w:rFonts w:ascii="Arial" w:hAnsi="Arial" w:cs="Arial"/>
                <w:b/>
                <w:sz w:val="22"/>
                <w:szCs w:val="22"/>
              </w:rPr>
              <w:t>Квалификација/звање</w:t>
            </w:r>
          </w:p>
        </w:tc>
        <w:tc>
          <w:tcPr>
            <w:tcW w:w="3434" w:type="dxa"/>
            <w:vAlign w:val="center"/>
            <w:hideMark/>
          </w:tcPr>
          <w:p w:rsidR="00F65E0D" w:rsidRPr="00AD6DA7" w:rsidRDefault="00F65E0D">
            <w:pPr>
              <w:tabs>
                <w:tab w:val="center" w:pos="7380"/>
              </w:tabs>
              <w:spacing w:line="276" w:lineRule="auto"/>
              <w:jc w:val="center"/>
              <w:rPr>
                <w:rFonts w:ascii="Arial" w:hAnsi="Arial" w:cs="Arial"/>
                <w:b/>
                <w:szCs w:val="22"/>
              </w:rPr>
            </w:pPr>
            <w:r w:rsidRPr="00AD6DA7">
              <w:rPr>
                <w:rFonts w:ascii="Arial" w:hAnsi="Arial" w:cs="Arial"/>
                <w:b/>
                <w:sz w:val="22"/>
                <w:szCs w:val="22"/>
              </w:rPr>
              <w:t>Област коју покрива у вези предметне набавке</w:t>
            </w:r>
          </w:p>
        </w:tc>
        <w:tc>
          <w:tcPr>
            <w:tcW w:w="3014" w:type="dxa"/>
            <w:vAlign w:val="center"/>
            <w:hideMark/>
          </w:tcPr>
          <w:p w:rsidR="00F65E0D" w:rsidRPr="00AD6DA7" w:rsidRDefault="00F65E0D">
            <w:pPr>
              <w:tabs>
                <w:tab w:val="center" w:pos="7380"/>
              </w:tabs>
              <w:spacing w:line="276" w:lineRule="auto"/>
              <w:jc w:val="center"/>
              <w:rPr>
                <w:rFonts w:ascii="Arial" w:hAnsi="Arial" w:cs="Arial"/>
                <w:b/>
                <w:szCs w:val="22"/>
              </w:rPr>
            </w:pPr>
            <w:r w:rsidRPr="00AD6DA7">
              <w:rPr>
                <w:rFonts w:ascii="Arial" w:hAnsi="Arial" w:cs="Arial"/>
                <w:b/>
                <w:sz w:val="22"/>
                <w:szCs w:val="22"/>
              </w:rPr>
              <w:t>Време ангажовања према Термин плану</w:t>
            </w:r>
          </w:p>
          <w:p w:rsidR="00F65E0D" w:rsidRPr="00AD6DA7" w:rsidRDefault="00F65E0D">
            <w:pPr>
              <w:tabs>
                <w:tab w:val="center" w:pos="7380"/>
              </w:tabs>
              <w:spacing w:line="276" w:lineRule="auto"/>
              <w:jc w:val="center"/>
              <w:rPr>
                <w:rFonts w:ascii="Arial" w:hAnsi="Arial" w:cs="Arial"/>
                <w:b/>
                <w:szCs w:val="22"/>
              </w:rPr>
            </w:pPr>
            <w:r w:rsidRPr="00AD6DA7">
              <w:rPr>
                <w:rFonts w:ascii="Arial" w:hAnsi="Arial" w:cs="Arial"/>
                <w:b/>
                <w:sz w:val="22"/>
                <w:szCs w:val="22"/>
              </w:rPr>
              <w:t>(укупан број човек дана)</w:t>
            </w:r>
          </w:p>
        </w:tc>
      </w:tr>
      <w:tr w:rsidR="00F65E0D" w:rsidRPr="00AD6DA7" w:rsidTr="007F51D6">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1</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7F51D6">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2</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7F51D6">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3</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7F51D6">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4</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7F51D6">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5</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7F51D6">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6</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7F51D6">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7</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r w:rsidR="00F65E0D" w:rsidRPr="00AD6DA7" w:rsidTr="007F51D6">
        <w:trPr>
          <w:trHeight w:hRule="exact" w:val="567"/>
        </w:trPr>
        <w:tc>
          <w:tcPr>
            <w:tcW w:w="675" w:type="dxa"/>
            <w:vAlign w:val="center"/>
            <w:hideMark/>
          </w:tcPr>
          <w:p w:rsidR="00F65E0D" w:rsidRPr="00AD6DA7" w:rsidRDefault="00F65E0D">
            <w:pPr>
              <w:tabs>
                <w:tab w:val="center" w:pos="7380"/>
              </w:tabs>
              <w:spacing w:line="276" w:lineRule="auto"/>
              <w:jc w:val="both"/>
              <w:rPr>
                <w:rFonts w:ascii="Arial" w:hAnsi="Arial" w:cs="Arial"/>
                <w:szCs w:val="24"/>
              </w:rPr>
            </w:pPr>
            <w:r w:rsidRPr="00AD6DA7">
              <w:rPr>
                <w:rFonts w:ascii="Arial" w:hAnsi="Arial" w:cs="Arial"/>
                <w:sz w:val="22"/>
                <w:szCs w:val="24"/>
              </w:rPr>
              <w:t>8</w:t>
            </w:r>
          </w:p>
        </w:tc>
        <w:tc>
          <w:tcPr>
            <w:tcW w:w="4820" w:type="dxa"/>
            <w:vAlign w:val="center"/>
          </w:tcPr>
          <w:p w:rsidR="00F65E0D" w:rsidRPr="00AD6DA7" w:rsidRDefault="00F65E0D">
            <w:pPr>
              <w:tabs>
                <w:tab w:val="center" w:pos="7380"/>
              </w:tabs>
              <w:spacing w:line="276" w:lineRule="auto"/>
              <w:jc w:val="both"/>
              <w:rPr>
                <w:rFonts w:ascii="Arial" w:hAnsi="Arial" w:cs="Arial"/>
                <w:szCs w:val="24"/>
              </w:rPr>
            </w:pPr>
          </w:p>
        </w:tc>
        <w:tc>
          <w:tcPr>
            <w:tcW w:w="2693" w:type="dxa"/>
            <w:vAlign w:val="center"/>
          </w:tcPr>
          <w:p w:rsidR="00F65E0D" w:rsidRPr="00AD6DA7" w:rsidRDefault="00F65E0D">
            <w:pPr>
              <w:tabs>
                <w:tab w:val="center" w:pos="7380"/>
              </w:tabs>
              <w:spacing w:line="276" w:lineRule="auto"/>
              <w:jc w:val="both"/>
              <w:rPr>
                <w:rFonts w:ascii="Arial" w:hAnsi="Arial" w:cs="Arial"/>
                <w:szCs w:val="24"/>
              </w:rPr>
            </w:pPr>
          </w:p>
        </w:tc>
        <w:tc>
          <w:tcPr>
            <w:tcW w:w="3434" w:type="dxa"/>
            <w:vAlign w:val="center"/>
          </w:tcPr>
          <w:p w:rsidR="00F65E0D" w:rsidRPr="00AD6DA7" w:rsidRDefault="00F65E0D">
            <w:pPr>
              <w:tabs>
                <w:tab w:val="center" w:pos="7380"/>
              </w:tabs>
              <w:spacing w:line="276" w:lineRule="auto"/>
              <w:jc w:val="both"/>
              <w:rPr>
                <w:rFonts w:ascii="Arial" w:hAnsi="Arial" w:cs="Arial"/>
                <w:szCs w:val="24"/>
              </w:rPr>
            </w:pPr>
          </w:p>
        </w:tc>
        <w:tc>
          <w:tcPr>
            <w:tcW w:w="3014" w:type="dxa"/>
            <w:vAlign w:val="center"/>
          </w:tcPr>
          <w:p w:rsidR="00F65E0D" w:rsidRPr="00AD6DA7" w:rsidRDefault="00F65E0D">
            <w:pPr>
              <w:tabs>
                <w:tab w:val="center" w:pos="7380"/>
              </w:tabs>
              <w:spacing w:line="276" w:lineRule="auto"/>
              <w:jc w:val="both"/>
              <w:rPr>
                <w:rFonts w:ascii="Arial" w:hAnsi="Arial" w:cs="Arial"/>
                <w:szCs w:val="24"/>
              </w:rPr>
            </w:pPr>
          </w:p>
        </w:tc>
      </w:tr>
    </w:tbl>
    <w:p w:rsidR="00F65E0D" w:rsidRPr="00AD6DA7" w:rsidRDefault="00F65E0D" w:rsidP="00F65E0D">
      <w:pPr>
        <w:tabs>
          <w:tab w:val="center" w:pos="7380"/>
        </w:tabs>
        <w:jc w:val="both"/>
        <w:rPr>
          <w:rFonts w:ascii="Arial" w:hAnsi="Arial" w:cs="Arial"/>
          <w:szCs w:val="24"/>
        </w:rPr>
      </w:pPr>
    </w:p>
    <w:p w:rsidR="00F65E0D" w:rsidRPr="00AD6DA7" w:rsidRDefault="00F65E0D" w:rsidP="00F65E0D">
      <w:pPr>
        <w:tabs>
          <w:tab w:val="center" w:pos="7380"/>
        </w:tabs>
        <w:jc w:val="both"/>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center"/>
        </w:trPr>
        <w:tc>
          <w:tcPr>
            <w:tcW w:w="3652" w:type="dxa"/>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rPr>
          <w:rFonts w:ascii="Arial" w:hAnsi="Arial" w:cs="Arial"/>
          <w:b/>
          <w:szCs w:val="24"/>
        </w:rPr>
      </w:pPr>
      <w:r w:rsidRPr="00AD6DA7">
        <w:rPr>
          <w:rFonts w:ascii="Arial" w:hAnsi="Arial" w:cs="Arial"/>
          <w:szCs w:val="24"/>
        </w:rPr>
        <w:br w:type="page"/>
      </w:r>
    </w:p>
    <w:p w:rsidR="00F65E0D" w:rsidRPr="00AD6DA7" w:rsidRDefault="00F65E0D" w:rsidP="00F65E0D">
      <w:pPr>
        <w:pStyle w:val="BodyText"/>
        <w:jc w:val="right"/>
        <w:rPr>
          <w:rFonts w:ascii="Arial" w:hAnsi="Arial" w:cs="Arial"/>
          <w:b/>
          <w:i/>
          <w:szCs w:val="24"/>
        </w:rPr>
      </w:pPr>
      <w:r w:rsidRPr="007F51D6">
        <w:rPr>
          <w:rFonts w:ascii="Arial" w:hAnsi="Arial" w:cs="Arial"/>
          <w:b/>
          <w:i/>
          <w:szCs w:val="24"/>
        </w:rPr>
        <w:lastRenderedPageBreak/>
        <w:t>ОБРАЗАЦ 7.</w:t>
      </w:r>
    </w:p>
    <w:p w:rsidR="00F65E0D" w:rsidRPr="00AD6DA7" w:rsidRDefault="00F65E0D" w:rsidP="00F65E0D">
      <w:pPr>
        <w:pStyle w:val="BodyText"/>
        <w:jc w:val="right"/>
        <w:rPr>
          <w:rFonts w:ascii="Arial" w:hAnsi="Arial" w:cs="Arial"/>
          <w:b/>
          <w:i/>
          <w:szCs w:val="24"/>
        </w:rPr>
      </w:pPr>
    </w:p>
    <w:p w:rsidR="00F65E0D" w:rsidRPr="00AD6DA7" w:rsidRDefault="00F65E0D" w:rsidP="00F65E0D">
      <w:pPr>
        <w:pStyle w:val="Heading10"/>
        <w:rPr>
          <w:rFonts w:ascii="Arial" w:hAnsi="Arial" w:cs="Arial"/>
          <w:b w:val="0"/>
          <w:smallCaps/>
          <w:szCs w:val="24"/>
          <w:vertAlign w:val="superscript"/>
        </w:rPr>
      </w:pPr>
      <w:bookmarkStart w:id="439" w:name="_Toc354952883"/>
      <w:bookmarkStart w:id="440" w:name="_Toc412821608"/>
      <w:bookmarkStart w:id="441" w:name="_Toc412821077"/>
      <w:bookmarkStart w:id="442" w:name="_Toc412446940"/>
      <w:bookmarkStart w:id="443" w:name="_Toc412153115"/>
      <w:bookmarkStart w:id="444" w:name="_Toc383520862"/>
      <w:bookmarkStart w:id="445" w:name="_Toc449464816"/>
      <w:r w:rsidRPr="00AD6DA7">
        <w:rPr>
          <w:rStyle w:val="Heading1Char"/>
          <w:rFonts w:ascii="Arial" w:hAnsi="Arial" w:cs="Arial"/>
          <w:b/>
        </w:rPr>
        <w:t>ПРЕГЛЕД АНГАЖОВАЊА ОСОБЉА</w:t>
      </w:r>
      <w:bookmarkEnd w:id="439"/>
      <w:r w:rsidRPr="00AD6DA7">
        <w:rPr>
          <w:rFonts w:ascii="Arial" w:hAnsi="Arial" w:cs="Arial"/>
          <w:b w:val="0"/>
          <w:szCs w:val="24"/>
          <w:vertAlign w:val="superscript"/>
        </w:rPr>
        <w:t>1</w:t>
      </w:r>
      <w:bookmarkEnd w:id="440"/>
      <w:bookmarkEnd w:id="441"/>
      <w:bookmarkEnd w:id="442"/>
      <w:bookmarkEnd w:id="443"/>
      <w:bookmarkEnd w:id="444"/>
      <w:bookmarkEnd w:id="445"/>
    </w:p>
    <w:p w:rsidR="00F65E0D" w:rsidRPr="00AD6DA7" w:rsidRDefault="00F65E0D" w:rsidP="00F65E0D">
      <w:pPr>
        <w:pStyle w:val="xl41"/>
        <w:tabs>
          <w:tab w:val="left" w:pos="360"/>
        </w:tabs>
        <w:spacing w:before="0" w:beforeAutospacing="0" w:after="0" w:afterAutospacing="0"/>
        <w:rPr>
          <w:rFonts w:ascii="Arial" w:hAnsi="Arial" w:cs="Arial"/>
          <w:sz w:val="24"/>
          <w:szCs w:val="24"/>
        </w:rPr>
      </w:pPr>
    </w:p>
    <w:tbl>
      <w:tblPr>
        <w:tblW w:w="3823"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4A0" w:firstRow="1" w:lastRow="0" w:firstColumn="1" w:lastColumn="0" w:noHBand="0" w:noVBand="1"/>
      </w:tblPr>
      <w:tblGrid>
        <w:gridCol w:w="796"/>
        <w:gridCol w:w="792"/>
        <w:gridCol w:w="4082"/>
        <w:gridCol w:w="384"/>
        <w:gridCol w:w="346"/>
        <w:gridCol w:w="23"/>
        <w:gridCol w:w="334"/>
        <w:gridCol w:w="305"/>
        <w:gridCol w:w="45"/>
        <w:gridCol w:w="352"/>
        <w:gridCol w:w="384"/>
        <w:gridCol w:w="389"/>
        <w:gridCol w:w="384"/>
        <w:gridCol w:w="384"/>
        <w:gridCol w:w="389"/>
        <w:gridCol w:w="389"/>
        <w:gridCol w:w="393"/>
        <w:gridCol w:w="1123"/>
      </w:tblGrid>
      <w:tr w:rsidR="00F65E0D" w:rsidRPr="00AD6DA7" w:rsidTr="00F65E0D">
        <w:trPr>
          <w:cantSplit/>
          <w:trHeight w:val="340"/>
          <w:jc w:val="center"/>
        </w:trPr>
        <w:tc>
          <w:tcPr>
            <w:tcW w:w="353" w:type="pct"/>
            <w:vMerge w:val="restart"/>
            <w:tcBorders>
              <w:top w:val="double" w:sz="4" w:space="0" w:color="auto"/>
              <w:left w:val="double" w:sz="4" w:space="0" w:color="auto"/>
              <w:bottom w:val="single" w:sz="12" w:space="0" w:color="auto"/>
              <w:right w:val="single" w:sz="6" w:space="0" w:color="auto"/>
            </w:tcBorders>
            <w:vAlign w:val="center"/>
            <w:hideMark/>
          </w:tcPr>
          <w:p w:rsidR="00F65E0D" w:rsidRPr="00AD6DA7" w:rsidRDefault="00F65E0D">
            <w:pPr>
              <w:spacing w:line="276" w:lineRule="auto"/>
              <w:rPr>
                <w:rFonts w:ascii="Arial" w:hAnsi="Arial" w:cs="Arial"/>
                <w:b/>
                <w:szCs w:val="24"/>
              </w:rPr>
            </w:pPr>
            <w:r w:rsidRPr="00AD6DA7">
              <w:rPr>
                <w:rFonts w:ascii="Arial" w:hAnsi="Arial" w:cs="Arial"/>
                <w:b/>
                <w:szCs w:val="24"/>
              </w:rPr>
              <w:t>Бр.</w:t>
            </w:r>
          </w:p>
        </w:tc>
        <w:tc>
          <w:tcPr>
            <w:tcW w:w="2158" w:type="pct"/>
            <w:gridSpan w:val="2"/>
            <w:vMerge w:val="restart"/>
            <w:tcBorders>
              <w:top w:val="double" w:sz="4" w:space="0" w:color="auto"/>
              <w:left w:val="single" w:sz="6" w:space="0" w:color="auto"/>
              <w:bottom w:val="single" w:sz="12" w:space="0" w:color="auto"/>
              <w:right w:val="single" w:sz="6" w:space="0" w:color="auto"/>
            </w:tcBorders>
            <w:vAlign w:val="center"/>
            <w:hideMark/>
          </w:tcPr>
          <w:p w:rsidR="00F65E0D" w:rsidRPr="00AD6DA7" w:rsidRDefault="00F65E0D">
            <w:pPr>
              <w:tabs>
                <w:tab w:val="left" w:pos="360"/>
              </w:tabs>
              <w:spacing w:line="276" w:lineRule="auto"/>
              <w:jc w:val="center"/>
              <w:rPr>
                <w:rFonts w:ascii="Arial" w:hAnsi="Arial" w:cs="Arial"/>
                <w:szCs w:val="24"/>
              </w:rPr>
            </w:pPr>
            <w:r w:rsidRPr="00AD6DA7">
              <w:rPr>
                <w:rFonts w:ascii="Arial" w:hAnsi="Arial" w:cs="Arial"/>
                <w:szCs w:val="24"/>
              </w:rPr>
              <w:t>Име</w:t>
            </w:r>
          </w:p>
        </w:tc>
        <w:tc>
          <w:tcPr>
            <w:tcW w:w="323" w:type="pct"/>
            <w:gridSpan w:val="2"/>
            <w:tcBorders>
              <w:top w:val="double" w:sz="4" w:space="0" w:color="auto"/>
              <w:left w:val="nil"/>
              <w:bottom w:val="single" w:sz="4" w:space="0" w:color="auto"/>
              <w:right w:val="nil"/>
            </w:tcBorders>
          </w:tcPr>
          <w:p w:rsidR="00F65E0D" w:rsidRPr="00AD6DA7" w:rsidRDefault="00F65E0D">
            <w:pPr>
              <w:spacing w:line="276" w:lineRule="auto"/>
              <w:jc w:val="center"/>
              <w:rPr>
                <w:rFonts w:ascii="Arial" w:hAnsi="Arial" w:cs="Arial"/>
                <w:b/>
                <w:szCs w:val="24"/>
              </w:rPr>
            </w:pPr>
          </w:p>
        </w:tc>
        <w:tc>
          <w:tcPr>
            <w:tcW w:w="293" w:type="pct"/>
            <w:gridSpan w:val="3"/>
            <w:tcBorders>
              <w:top w:val="double" w:sz="4" w:space="0" w:color="auto"/>
              <w:left w:val="nil"/>
              <w:bottom w:val="single" w:sz="4" w:space="0" w:color="auto"/>
              <w:right w:val="nil"/>
            </w:tcBorders>
          </w:tcPr>
          <w:p w:rsidR="00F65E0D" w:rsidRPr="00AD6DA7" w:rsidRDefault="00F65E0D">
            <w:pPr>
              <w:spacing w:line="276" w:lineRule="auto"/>
              <w:jc w:val="center"/>
              <w:rPr>
                <w:rFonts w:ascii="Arial" w:hAnsi="Arial" w:cs="Arial"/>
                <w:b/>
                <w:szCs w:val="24"/>
              </w:rPr>
            </w:pPr>
          </w:p>
        </w:tc>
        <w:tc>
          <w:tcPr>
            <w:tcW w:w="1376" w:type="pct"/>
            <w:gridSpan w:val="9"/>
            <w:tcBorders>
              <w:top w:val="double" w:sz="4" w:space="0" w:color="auto"/>
              <w:left w:val="nil"/>
              <w:bottom w:val="single" w:sz="4" w:space="0" w:color="auto"/>
              <w:right w:val="single" w:sz="6" w:space="0" w:color="auto"/>
            </w:tcBorders>
            <w:vAlign w:val="cente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 xml:space="preserve">Ангажовање особља  </w:t>
            </w:r>
          </w:p>
          <w:p w:rsidR="00F65E0D" w:rsidRPr="00AD6DA7" w:rsidRDefault="00F65E0D">
            <w:pPr>
              <w:spacing w:line="276" w:lineRule="auto"/>
              <w:jc w:val="center"/>
              <w:rPr>
                <w:rFonts w:ascii="Arial" w:hAnsi="Arial" w:cs="Arial"/>
                <w:b/>
                <w:szCs w:val="24"/>
              </w:rPr>
            </w:pPr>
            <w:r w:rsidRPr="00AD6DA7">
              <w:rPr>
                <w:rFonts w:ascii="Arial" w:hAnsi="Arial" w:cs="Arial"/>
                <w:b/>
                <w:szCs w:val="24"/>
              </w:rPr>
              <w:t>(форма бар чарт)</w:t>
            </w:r>
            <w:r w:rsidRPr="00AD6DA7">
              <w:rPr>
                <w:rFonts w:ascii="Arial" w:hAnsi="Arial" w:cs="Arial"/>
                <w:b/>
                <w:szCs w:val="24"/>
                <w:vertAlign w:val="superscript"/>
              </w:rPr>
              <w:t>2</w:t>
            </w:r>
            <w:r w:rsidRPr="00AD6DA7">
              <w:rPr>
                <w:rFonts w:ascii="Arial" w:hAnsi="Arial" w:cs="Arial"/>
                <w:b/>
                <w:szCs w:val="24"/>
              </w:rPr>
              <w:t xml:space="preserve"> </w:t>
            </w:r>
          </w:p>
        </w:tc>
        <w:tc>
          <w:tcPr>
            <w:tcW w:w="497" w:type="pct"/>
            <w:tcBorders>
              <w:top w:val="double" w:sz="4" w:space="0" w:color="auto"/>
              <w:left w:val="nil"/>
              <w:bottom w:val="single" w:sz="6" w:space="0" w:color="auto"/>
              <w:right w:val="double" w:sz="4" w:space="0" w:color="auto"/>
            </w:tcBorders>
            <w:vAlign w:val="center"/>
            <w:hideMark/>
          </w:tcPr>
          <w:p w:rsidR="00F65E0D" w:rsidRPr="00AD6DA7" w:rsidRDefault="00F65E0D">
            <w:pPr>
              <w:spacing w:line="276" w:lineRule="auto"/>
              <w:jc w:val="center"/>
              <w:rPr>
                <w:rFonts w:ascii="Arial" w:hAnsi="Arial" w:cs="Arial"/>
                <w:b/>
                <w:szCs w:val="24"/>
              </w:rPr>
            </w:pPr>
            <w:r w:rsidRPr="00AD6DA7">
              <w:rPr>
                <w:rFonts w:ascii="Arial" w:hAnsi="Arial" w:cs="Arial"/>
                <w:b/>
                <w:szCs w:val="24"/>
              </w:rPr>
              <w:t>УКУПНО</w:t>
            </w:r>
          </w:p>
          <w:p w:rsidR="00F65E0D" w:rsidRPr="00AD6DA7" w:rsidRDefault="00F65E0D">
            <w:pPr>
              <w:spacing w:line="276" w:lineRule="auto"/>
              <w:jc w:val="center"/>
              <w:rPr>
                <w:rFonts w:ascii="Arial" w:hAnsi="Arial" w:cs="Arial"/>
                <w:szCs w:val="24"/>
              </w:rPr>
            </w:pPr>
            <w:r w:rsidRPr="00AD6DA7">
              <w:rPr>
                <w:rFonts w:ascii="Arial" w:hAnsi="Arial" w:cs="Arial"/>
                <w:b/>
                <w:szCs w:val="24"/>
              </w:rPr>
              <w:t>човек-дан</w:t>
            </w:r>
          </w:p>
        </w:tc>
      </w:tr>
      <w:tr w:rsidR="00F65E0D" w:rsidRPr="00AD6DA7" w:rsidTr="00F65E0D">
        <w:trPr>
          <w:cantSplit/>
          <w:trHeight w:val="340"/>
          <w:jc w:val="center"/>
        </w:trPr>
        <w:tc>
          <w:tcPr>
            <w:tcW w:w="0" w:type="auto"/>
            <w:vMerge/>
            <w:tcBorders>
              <w:top w:val="double" w:sz="4" w:space="0" w:color="auto"/>
              <w:left w:val="double" w:sz="4" w:space="0" w:color="auto"/>
              <w:bottom w:val="single" w:sz="12" w:space="0" w:color="auto"/>
              <w:right w:val="single" w:sz="6" w:space="0" w:color="auto"/>
            </w:tcBorders>
            <w:vAlign w:val="center"/>
            <w:hideMark/>
          </w:tcPr>
          <w:p w:rsidR="00F65E0D" w:rsidRPr="00AD6DA7" w:rsidRDefault="00F65E0D">
            <w:pPr>
              <w:suppressAutoHyphens w:val="0"/>
              <w:rPr>
                <w:rFonts w:ascii="Arial" w:hAnsi="Arial" w:cs="Arial"/>
                <w:b/>
                <w:szCs w:val="24"/>
              </w:rPr>
            </w:pPr>
          </w:p>
        </w:tc>
        <w:tc>
          <w:tcPr>
            <w:tcW w:w="0" w:type="auto"/>
            <w:gridSpan w:val="2"/>
            <w:vMerge/>
            <w:tcBorders>
              <w:top w:val="double" w:sz="4" w:space="0" w:color="auto"/>
              <w:left w:val="single" w:sz="6" w:space="0" w:color="auto"/>
              <w:bottom w:val="single" w:sz="12" w:space="0" w:color="auto"/>
              <w:right w:val="single" w:sz="6" w:space="0" w:color="auto"/>
            </w:tcBorders>
            <w:vAlign w:val="center"/>
            <w:hideMark/>
          </w:tcPr>
          <w:p w:rsidR="00F65E0D" w:rsidRPr="00AD6DA7" w:rsidRDefault="00F65E0D">
            <w:pPr>
              <w:suppressAutoHyphens w:val="0"/>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1</w:t>
            </w:r>
          </w:p>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2</w:t>
            </w:r>
          </w:p>
        </w:tc>
        <w:tc>
          <w:tcPr>
            <w:tcW w:w="148"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3</w:t>
            </w:r>
          </w:p>
        </w:tc>
        <w:tc>
          <w:tcPr>
            <w:tcW w:w="155" w:type="pct"/>
            <w:gridSpan w:val="2"/>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4</w:t>
            </w:r>
          </w:p>
        </w:tc>
        <w:tc>
          <w:tcPr>
            <w:tcW w:w="156"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5</w:t>
            </w:r>
          </w:p>
        </w:tc>
        <w:tc>
          <w:tcPr>
            <w:tcW w:w="17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6</w:t>
            </w:r>
          </w:p>
        </w:tc>
        <w:tc>
          <w:tcPr>
            <w:tcW w:w="172"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7</w:t>
            </w:r>
          </w:p>
        </w:tc>
        <w:tc>
          <w:tcPr>
            <w:tcW w:w="17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8</w:t>
            </w:r>
          </w:p>
        </w:tc>
        <w:tc>
          <w:tcPr>
            <w:tcW w:w="17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9</w:t>
            </w:r>
          </w:p>
        </w:tc>
        <w:tc>
          <w:tcPr>
            <w:tcW w:w="172"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4"/>
              </w:rPr>
            </w:pPr>
            <w:r w:rsidRPr="00AD6DA7">
              <w:rPr>
                <w:rFonts w:ascii="Arial" w:hAnsi="Arial" w:cs="Arial"/>
                <w:b/>
                <w:sz w:val="22"/>
                <w:szCs w:val="24"/>
              </w:rPr>
              <w:t>10</w:t>
            </w:r>
          </w:p>
        </w:tc>
        <w:tc>
          <w:tcPr>
            <w:tcW w:w="172"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2"/>
              </w:rPr>
            </w:pPr>
            <w:r w:rsidRPr="00AD6DA7">
              <w:rPr>
                <w:rFonts w:ascii="Arial" w:hAnsi="Arial" w:cs="Arial"/>
                <w:b/>
                <w:sz w:val="22"/>
                <w:szCs w:val="22"/>
              </w:rPr>
              <w:t>11</w:t>
            </w:r>
          </w:p>
        </w:tc>
        <w:tc>
          <w:tcPr>
            <w:tcW w:w="172"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pacing w:line="276" w:lineRule="auto"/>
              <w:ind w:right="-43"/>
              <w:jc w:val="center"/>
              <w:rPr>
                <w:rFonts w:ascii="Arial" w:hAnsi="Arial" w:cs="Arial"/>
                <w:b/>
                <w:szCs w:val="22"/>
              </w:rPr>
            </w:pPr>
            <w:r w:rsidRPr="00AD6DA7">
              <w:rPr>
                <w:rFonts w:ascii="Arial" w:hAnsi="Arial" w:cs="Arial"/>
                <w:b/>
                <w:sz w:val="22"/>
                <w:szCs w:val="22"/>
              </w:rPr>
              <w:t>12</w:t>
            </w:r>
          </w:p>
        </w:tc>
        <w:tc>
          <w:tcPr>
            <w:tcW w:w="497" w:type="pct"/>
            <w:tcBorders>
              <w:top w:val="single" w:sz="6" w:space="0" w:color="auto"/>
              <w:left w:val="single" w:sz="4" w:space="0" w:color="auto"/>
              <w:bottom w:val="single" w:sz="12" w:space="0" w:color="auto"/>
              <w:right w:val="single" w:sz="12" w:space="0" w:color="auto"/>
            </w:tcBorders>
            <w:vAlign w:val="center"/>
            <w:hideMark/>
          </w:tcPr>
          <w:p w:rsidR="00F65E0D" w:rsidRPr="00AD6DA7" w:rsidRDefault="00F65E0D">
            <w:pPr>
              <w:tabs>
                <w:tab w:val="left" w:pos="360"/>
              </w:tabs>
              <w:spacing w:line="276" w:lineRule="auto"/>
              <w:jc w:val="center"/>
              <w:rPr>
                <w:rFonts w:ascii="Arial" w:hAnsi="Arial" w:cs="Arial"/>
                <w:b/>
                <w:szCs w:val="24"/>
              </w:rPr>
            </w:pPr>
            <w:r w:rsidRPr="00AD6DA7">
              <w:rPr>
                <w:rFonts w:ascii="Arial" w:hAnsi="Arial" w:cs="Arial"/>
                <w:b/>
                <w:szCs w:val="24"/>
              </w:rPr>
              <w:t>Укупно</w:t>
            </w:r>
          </w:p>
        </w:tc>
      </w:tr>
      <w:tr w:rsidR="00F65E0D" w:rsidRPr="00AD6DA7" w:rsidTr="00F65E0D">
        <w:trPr>
          <w:cantSplit/>
          <w:trHeight w:val="567"/>
          <w:jc w:val="center"/>
        </w:trPr>
        <w:tc>
          <w:tcPr>
            <w:tcW w:w="353" w:type="pct"/>
            <w:tcBorders>
              <w:top w:val="single" w:sz="6" w:space="0" w:color="auto"/>
              <w:left w:val="double" w:sz="4" w:space="0" w:color="auto"/>
              <w:bottom w:val="nil"/>
              <w:right w:val="single" w:sz="6" w:space="0" w:color="auto"/>
            </w:tcBorders>
            <w:vAlign w:val="center"/>
            <w:hideMark/>
          </w:tcPr>
          <w:p w:rsidR="00F65E0D" w:rsidRPr="00AD6DA7" w:rsidRDefault="00F65E0D">
            <w:pPr>
              <w:tabs>
                <w:tab w:val="left" w:pos="360"/>
              </w:tabs>
              <w:spacing w:line="276" w:lineRule="auto"/>
              <w:jc w:val="center"/>
              <w:rPr>
                <w:rFonts w:ascii="Arial" w:hAnsi="Arial" w:cs="Arial"/>
                <w:szCs w:val="24"/>
              </w:rPr>
            </w:pPr>
            <w:r w:rsidRPr="00AD6DA7">
              <w:rPr>
                <w:rFonts w:ascii="Arial" w:hAnsi="Arial" w:cs="Arial"/>
                <w:szCs w:val="24"/>
              </w:rPr>
              <w:t>1</w:t>
            </w:r>
          </w:p>
        </w:tc>
        <w:tc>
          <w:tcPr>
            <w:tcW w:w="2158" w:type="pct"/>
            <w:gridSpan w:val="2"/>
            <w:tcBorders>
              <w:top w:val="single" w:sz="6" w:space="0" w:color="auto"/>
              <w:left w:val="single" w:sz="6" w:space="0" w:color="auto"/>
              <w:bottom w:val="nil"/>
              <w:right w:val="single" w:sz="4" w:space="0" w:color="auto"/>
            </w:tcBorders>
          </w:tcPr>
          <w:p w:rsidR="00F65E0D" w:rsidRPr="00AD6DA7" w:rsidRDefault="00F65E0D">
            <w:pPr>
              <w:pStyle w:val="xl41"/>
              <w:tabs>
                <w:tab w:val="left" w:pos="360"/>
              </w:tabs>
              <w:spacing w:before="0" w:beforeAutospacing="0" w:after="0" w:afterAutospacing="0" w:line="276" w:lineRule="auto"/>
              <w:rPr>
                <w:rFonts w:ascii="Arial" w:hAnsi="Arial" w:cs="Arial"/>
                <w:sz w:val="24"/>
                <w:szCs w:val="24"/>
              </w:rPr>
            </w:pPr>
          </w:p>
        </w:tc>
        <w:tc>
          <w:tcPr>
            <w:tcW w:w="170" w:type="pct"/>
            <w:tcBorders>
              <w:top w:val="single" w:sz="4" w:space="0" w:color="auto"/>
              <w:left w:val="single" w:sz="4" w:space="0" w:color="auto"/>
              <w:bottom w:val="single" w:sz="4" w:space="0" w:color="auto"/>
              <w:right w:val="single" w:sz="4" w:space="0" w:color="auto"/>
            </w:tcBorders>
            <w:tcMar>
              <w:top w:w="0" w:type="dxa"/>
              <w:left w:w="28" w:type="dxa"/>
              <w:bottom w:w="0" w:type="dxa"/>
              <w:right w:w="72" w:type="dxa"/>
            </w:tcMar>
          </w:tcPr>
          <w:p w:rsidR="00F65E0D" w:rsidRPr="00AD6DA7" w:rsidRDefault="00F65E0D">
            <w:pPr>
              <w:tabs>
                <w:tab w:val="left" w:pos="360"/>
              </w:tabs>
              <w:spacing w:line="276" w:lineRule="auto"/>
              <w:jc w:val="center"/>
              <w:rPr>
                <w:rFonts w:ascii="Arial" w:hAnsi="Arial" w:cs="Arial"/>
                <w:szCs w:val="24"/>
              </w:rPr>
            </w:pPr>
          </w:p>
        </w:tc>
        <w:tc>
          <w:tcPr>
            <w:tcW w:w="163"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48"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5"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6"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497" w:type="pct"/>
            <w:tcBorders>
              <w:top w:val="single" w:sz="6" w:space="0" w:color="auto"/>
              <w:left w:val="single" w:sz="4" w:space="0" w:color="auto"/>
              <w:bottom w:val="nil"/>
              <w:right w:val="double" w:sz="4" w:space="0" w:color="auto"/>
            </w:tcBorders>
            <w:vAlign w:val="center"/>
          </w:tcPr>
          <w:p w:rsidR="00F65E0D" w:rsidRPr="00AD6DA7" w:rsidRDefault="00F65E0D">
            <w:pPr>
              <w:tabs>
                <w:tab w:val="left" w:pos="360"/>
              </w:tabs>
              <w:spacing w:line="276" w:lineRule="auto"/>
              <w:jc w:val="center"/>
              <w:rPr>
                <w:rFonts w:ascii="Arial" w:hAnsi="Arial" w:cs="Arial"/>
                <w:szCs w:val="24"/>
              </w:rPr>
            </w:pPr>
          </w:p>
        </w:tc>
      </w:tr>
      <w:tr w:rsidR="00F65E0D" w:rsidRPr="00AD6DA7" w:rsidTr="00F65E0D">
        <w:trPr>
          <w:cantSplit/>
          <w:trHeight w:val="567"/>
          <w:jc w:val="center"/>
        </w:trPr>
        <w:tc>
          <w:tcPr>
            <w:tcW w:w="353" w:type="pct"/>
            <w:tcBorders>
              <w:top w:val="single" w:sz="6" w:space="0" w:color="auto"/>
              <w:left w:val="double" w:sz="4" w:space="0" w:color="auto"/>
              <w:bottom w:val="nil"/>
              <w:right w:val="single" w:sz="6" w:space="0" w:color="auto"/>
            </w:tcBorders>
            <w:vAlign w:val="center"/>
            <w:hideMark/>
          </w:tcPr>
          <w:p w:rsidR="00F65E0D" w:rsidRPr="00AD6DA7" w:rsidRDefault="00F65E0D">
            <w:pPr>
              <w:tabs>
                <w:tab w:val="left" w:pos="360"/>
              </w:tabs>
              <w:spacing w:line="276" w:lineRule="auto"/>
              <w:jc w:val="center"/>
              <w:rPr>
                <w:rFonts w:ascii="Arial" w:hAnsi="Arial" w:cs="Arial"/>
                <w:szCs w:val="24"/>
              </w:rPr>
            </w:pPr>
            <w:r w:rsidRPr="00AD6DA7">
              <w:rPr>
                <w:rFonts w:ascii="Arial" w:hAnsi="Arial" w:cs="Arial"/>
                <w:szCs w:val="24"/>
              </w:rPr>
              <w:t>2</w:t>
            </w:r>
          </w:p>
        </w:tc>
        <w:tc>
          <w:tcPr>
            <w:tcW w:w="2158" w:type="pct"/>
            <w:gridSpan w:val="2"/>
            <w:tcBorders>
              <w:top w:val="single" w:sz="6" w:space="0" w:color="auto"/>
              <w:left w:val="single" w:sz="6" w:space="0" w:color="auto"/>
              <w:bottom w:val="nil"/>
              <w:right w:val="single" w:sz="4" w:space="0" w:color="auto"/>
            </w:tcBorders>
          </w:tcPr>
          <w:p w:rsidR="00F65E0D" w:rsidRPr="00AD6DA7" w:rsidRDefault="00F65E0D">
            <w:pPr>
              <w:pStyle w:val="xl41"/>
              <w:tabs>
                <w:tab w:val="left" w:pos="360"/>
              </w:tabs>
              <w:spacing w:before="0" w:beforeAutospacing="0" w:after="0" w:afterAutospacing="0" w:line="276" w:lineRule="auto"/>
              <w:rPr>
                <w:rFonts w:ascii="Arial" w:hAnsi="Arial" w:cs="Arial"/>
                <w:sz w:val="24"/>
                <w:szCs w:val="24"/>
              </w:rPr>
            </w:pPr>
          </w:p>
        </w:tc>
        <w:tc>
          <w:tcPr>
            <w:tcW w:w="170" w:type="pct"/>
            <w:tcBorders>
              <w:top w:val="single" w:sz="4" w:space="0" w:color="auto"/>
              <w:left w:val="single" w:sz="4" w:space="0" w:color="auto"/>
              <w:bottom w:val="single" w:sz="4" w:space="0" w:color="auto"/>
              <w:right w:val="single" w:sz="4" w:space="0" w:color="auto"/>
            </w:tcBorders>
            <w:tcMar>
              <w:top w:w="0" w:type="dxa"/>
              <w:left w:w="28" w:type="dxa"/>
              <w:bottom w:w="0" w:type="dxa"/>
              <w:right w:w="72" w:type="dxa"/>
            </w:tcMar>
          </w:tcPr>
          <w:p w:rsidR="00F65E0D" w:rsidRPr="00AD6DA7" w:rsidRDefault="00F65E0D">
            <w:pPr>
              <w:tabs>
                <w:tab w:val="left" w:pos="360"/>
              </w:tabs>
              <w:spacing w:line="276" w:lineRule="auto"/>
              <w:jc w:val="center"/>
              <w:rPr>
                <w:rFonts w:ascii="Arial" w:hAnsi="Arial" w:cs="Arial"/>
                <w:szCs w:val="24"/>
              </w:rPr>
            </w:pPr>
          </w:p>
        </w:tc>
        <w:tc>
          <w:tcPr>
            <w:tcW w:w="163"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48"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5"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6"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497" w:type="pct"/>
            <w:tcBorders>
              <w:top w:val="single" w:sz="6" w:space="0" w:color="auto"/>
              <w:left w:val="single" w:sz="4" w:space="0" w:color="auto"/>
              <w:bottom w:val="nil"/>
              <w:right w:val="double" w:sz="4" w:space="0" w:color="auto"/>
            </w:tcBorders>
            <w:vAlign w:val="center"/>
          </w:tcPr>
          <w:p w:rsidR="00F65E0D" w:rsidRPr="00AD6DA7" w:rsidRDefault="00F65E0D">
            <w:pPr>
              <w:tabs>
                <w:tab w:val="left" w:pos="360"/>
              </w:tabs>
              <w:spacing w:line="276" w:lineRule="auto"/>
              <w:jc w:val="center"/>
              <w:rPr>
                <w:rFonts w:ascii="Arial" w:hAnsi="Arial" w:cs="Arial"/>
                <w:szCs w:val="24"/>
              </w:rPr>
            </w:pPr>
          </w:p>
        </w:tc>
      </w:tr>
      <w:tr w:rsidR="00F65E0D" w:rsidRPr="00AD6DA7" w:rsidTr="00F65E0D">
        <w:trPr>
          <w:cantSplit/>
          <w:trHeight w:val="567"/>
          <w:jc w:val="center"/>
        </w:trPr>
        <w:tc>
          <w:tcPr>
            <w:tcW w:w="353" w:type="pct"/>
            <w:tcBorders>
              <w:top w:val="single" w:sz="6" w:space="0" w:color="auto"/>
              <w:left w:val="double" w:sz="4" w:space="0" w:color="auto"/>
              <w:bottom w:val="nil"/>
              <w:right w:val="single" w:sz="6" w:space="0" w:color="auto"/>
            </w:tcBorders>
            <w:vAlign w:val="center"/>
            <w:hideMark/>
          </w:tcPr>
          <w:p w:rsidR="00F65E0D" w:rsidRPr="00AD6DA7" w:rsidRDefault="00F65E0D">
            <w:pPr>
              <w:tabs>
                <w:tab w:val="left" w:pos="360"/>
              </w:tabs>
              <w:spacing w:line="276" w:lineRule="auto"/>
              <w:jc w:val="center"/>
              <w:rPr>
                <w:rFonts w:ascii="Arial" w:hAnsi="Arial" w:cs="Arial"/>
                <w:szCs w:val="24"/>
              </w:rPr>
            </w:pPr>
            <w:r w:rsidRPr="00AD6DA7">
              <w:rPr>
                <w:rFonts w:ascii="Arial" w:hAnsi="Arial" w:cs="Arial"/>
                <w:szCs w:val="24"/>
              </w:rPr>
              <w:t>3</w:t>
            </w:r>
          </w:p>
        </w:tc>
        <w:tc>
          <w:tcPr>
            <w:tcW w:w="2158" w:type="pct"/>
            <w:gridSpan w:val="2"/>
            <w:tcBorders>
              <w:top w:val="single" w:sz="6" w:space="0" w:color="auto"/>
              <w:left w:val="single" w:sz="6" w:space="0" w:color="auto"/>
              <w:bottom w:val="nil"/>
              <w:right w:val="single" w:sz="4" w:space="0" w:color="auto"/>
            </w:tcBorders>
          </w:tcPr>
          <w:p w:rsidR="00F65E0D" w:rsidRPr="00AD6DA7" w:rsidRDefault="00F65E0D">
            <w:pPr>
              <w:pStyle w:val="xl41"/>
              <w:tabs>
                <w:tab w:val="left" w:pos="360"/>
              </w:tabs>
              <w:spacing w:before="0" w:beforeAutospacing="0" w:after="0" w:afterAutospacing="0" w:line="276" w:lineRule="auto"/>
              <w:rPr>
                <w:rFonts w:ascii="Arial" w:hAnsi="Arial" w:cs="Arial"/>
                <w:sz w:val="24"/>
                <w:szCs w:val="24"/>
              </w:rPr>
            </w:pPr>
          </w:p>
        </w:tc>
        <w:tc>
          <w:tcPr>
            <w:tcW w:w="170" w:type="pct"/>
            <w:tcBorders>
              <w:top w:val="single" w:sz="4" w:space="0" w:color="auto"/>
              <w:left w:val="single" w:sz="4" w:space="0" w:color="auto"/>
              <w:bottom w:val="single" w:sz="4" w:space="0" w:color="auto"/>
              <w:right w:val="single" w:sz="4" w:space="0" w:color="auto"/>
            </w:tcBorders>
            <w:tcMar>
              <w:top w:w="0" w:type="dxa"/>
              <w:left w:w="28" w:type="dxa"/>
              <w:bottom w:w="0" w:type="dxa"/>
              <w:right w:w="72" w:type="dxa"/>
            </w:tcMar>
          </w:tcPr>
          <w:p w:rsidR="00F65E0D" w:rsidRPr="00AD6DA7" w:rsidRDefault="00F65E0D">
            <w:pPr>
              <w:tabs>
                <w:tab w:val="left" w:pos="360"/>
              </w:tabs>
              <w:spacing w:line="276" w:lineRule="auto"/>
              <w:jc w:val="center"/>
              <w:rPr>
                <w:rFonts w:ascii="Arial" w:hAnsi="Arial" w:cs="Arial"/>
                <w:szCs w:val="24"/>
              </w:rPr>
            </w:pPr>
          </w:p>
        </w:tc>
        <w:tc>
          <w:tcPr>
            <w:tcW w:w="163"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48"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5"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6"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497" w:type="pct"/>
            <w:tcBorders>
              <w:top w:val="single" w:sz="6" w:space="0" w:color="auto"/>
              <w:left w:val="single" w:sz="4" w:space="0" w:color="auto"/>
              <w:bottom w:val="nil"/>
              <w:right w:val="double" w:sz="4" w:space="0" w:color="auto"/>
            </w:tcBorders>
            <w:vAlign w:val="center"/>
          </w:tcPr>
          <w:p w:rsidR="00F65E0D" w:rsidRPr="00AD6DA7" w:rsidRDefault="00F65E0D">
            <w:pPr>
              <w:tabs>
                <w:tab w:val="left" w:pos="360"/>
              </w:tabs>
              <w:spacing w:line="276" w:lineRule="auto"/>
              <w:jc w:val="center"/>
              <w:rPr>
                <w:rFonts w:ascii="Arial" w:hAnsi="Arial" w:cs="Arial"/>
                <w:szCs w:val="24"/>
              </w:rPr>
            </w:pPr>
          </w:p>
        </w:tc>
      </w:tr>
      <w:tr w:rsidR="00F65E0D" w:rsidRPr="00AD6DA7" w:rsidTr="00F65E0D">
        <w:trPr>
          <w:cantSplit/>
          <w:trHeight w:val="567"/>
          <w:jc w:val="center"/>
        </w:trPr>
        <w:tc>
          <w:tcPr>
            <w:tcW w:w="353" w:type="pct"/>
            <w:tcBorders>
              <w:top w:val="single" w:sz="6" w:space="0" w:color="auto"/>
              <w:left w:val="double" w:sz="4" w:space="0" w:color="auto"/>
              <w:bottom w:val="nil"/>
              <w:right w:val="single" w:sz="6" w:space="0" w:color="auto"/>
            </w:tcBorders>
            <w:vAlign w:val="center"/>
            <w:hideMark/>
          </w:tcPr>
          <w:p w:rsidR="00F65E0D" w:rsidRPr="00AD6DA7" w:rsidRDefault="00F65E0D">
            <w:pPr>
              <w:tabs>
                <w:tab w:val="left" w:pos="360"/>
              </w:tabs>
              <w:spacing w:line="276" w:lineRule="auto"/>
              <w:jc w:val="center"/>
              <w:rPr>
                <w:rFonts w:ascii="Arial" w:hAnsi="Arial" w:cs="Arial"/>
                <w:szCs w:val="24"/>
              </w:rPr>
            </w:pPr>
            <w:r w:rsidRPr="00AD6DA7">
              <w:rPr>
                <w:rFonts w:ascii="Arial" w:hAnsi="Arial" w:cs="Arial"/>
                <w:szCs w:val="24"/>
              </w:rPr>
              <w:t>...</w:t>
            </w:r>
          </w:p>
        </w:tc>
        <w:tc>
          <w:tcPr>
            <w:tcW w:w="2158" w:type="pct"/>
            <w:gridSpan w:val="2"/>
            <w:tcBorders>
              <w:top w:val="single" w:sz="6" w:space="0" w:color="auto"/>
              <w:left w:val="single" w:sz="6" w:space="0" w:color="auto"/>
              <w:bottom w:val="nil"/>
              <w:right w:val="single" w:sz="4" w:space="0" w:color="auto"/>
            </w:tcBorders>
          </w:tcPr>
          <w:p w:rsidR="00F65E0D" w:rsidRPr="00AD6DA7" w:rsidRDefault="00F65E0D">
            <w:pPr>
              <w:pStyle w:val="xl41"/>
              <w:tabs>
                <w:tab w:val="left" w:pos="360"/>
              </w:tabs>
              <w:spacing w:before="0" w:beforeAutospacing="0" w:after="0" w:afterAutospacing="0" w:line="276" w:lineRule="auto"/>
              <w:rPr>
                <w:rFonts w:ascii="Arial" w:hAnsi="Arial" w:cs="Arial"/>
                <w:sz w:val="24"/>
                <w:szCs w:val="24"/>
              </w:rPr>
            </w:pPr>
          </w:p>
        </w:tc>
        <w:tc>
          <w:tcPr>
            <w:tcW w:w="170" w:type="pct"/>
            <w:tcBorders>
              <w:top w:val="single" w:sz="4" w:space="0" w:color="auto"/>
              <w:left w:val="single" w:sz="4" w:space="0" w:color="auto"/>
              <w:bottom w:val="single" w:sz="4" w:space="0" w:color="auto"/>
              <w:right w:val="single" w:sz="4" w:space="0" w:color="auto"/>
            </w:tcBorders>
            <w:tcMar>
              <w:top w:w="0" w:type="dxa"/>
              <w:left w:w="28" w:type="dxa"/>
              <w:bottom w:w="0" w:type="dxa"/>
              <w:right w:w="72" w:type="dxa"/>
            </w:tcMar>
          </w:tcPr>
          <w:p w:rsidR="00F65E0D" w:rsidRPr="00AD6DA7" w:rsidRDefault="00F65E0D">
            <w:pPr>
              <w:tabs>
                <w:tab w:val="left" w:pos="360"/>
              </w:tabs>
              <w:spacing w:line="276" w:lineRule="auto"/>
              <w:jc w:val="center"/>
              <w:rPr>
                <w:rFonts w:ascii="Arial" w:hAnsi="Arial" w:cs="Arial"/>
                <w:szCs w:val="24"/>
              </w:rPr>
            </w:pPr>
          </w:p>
        </w:tc>
        <w:tc>
          <w:tcPr>
            <w:tcW w:w="163"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48"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5"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6"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497" w:type="pct"/>
            <w:tcBorders>
              <w:top w:val="single" w:sz="6" w:space="0" w:color="auto"/>
              <w:left w:val="single" w:sz="4" w:space="0" w:color="auto"/>
              <w:bottom w:val="nil"/>
              <w:right w:val="double" w:sz="4" w:space="0" w:color="auto"/>
            </w:tcBorders>
            <w:vAlign w:val="center"/>
          </w:tcPr>
          <w:p w:rsidR="00F65E0D" w:rsidRPr="00AD6DA7" w:rsidRDefault="00F65E0D">
            <w:pPr>
              <w:tabs>
                <w:tab w:val="left" w:pos="360"/>
              </w:tabs>
              <w:spacing w:line="276" w:lineRule="auto"/>
              <w:jc w:val="center"/>
              <w:rPr>
                <w:rFonts w:ascii="Arial" w:hAnsi="Arial" w:cs="Arial"/>
                <w:szCs w:val="24"/>
              </w:rPr>
            </w:pPr>
          </w:p>
        </w:tc>
      </w:tr>
      <w:tr w:rsidR="00F65E0D" w:rsidRPr="00AD6DA7" w:rsidTr="00F65E0D">
        <w:trPr>
          <w:cantSplit/>
          <w:trHeight w:val="567"/>
          <w:jc w:val="center"/>
        </w:trPr>
        <w:tc>
          <w:tcPr>
            <w:tcW w:w="353" w:type="pct"/>
            <w:tcBorders>
              <w:top w:val="single" w:sz="6" w:space="0" w:color="auto"/>
              <w:left w:val="double" w:sz="4" w:space="0" w:color="auto"/>
              <w:bottom w:val="nil"/>
              <w:right w:val="single" w:sz="6" w:space="0" w:color="auto"/>
            </w:tcBorders>
            <w:vAlign w:val="center"/>
            <w:hideMark/>
          </w:tcPr>
          <w:p w:rsidR="00F65E0D" w:rsidRPr="00AD6DA7" w:rsidRDefault="00F65E0D">
            <w:pPr>
              <w:tabs>
                <w:tab w:val="left" w:pos="360"/>
              </w:tabs>
              <w:spacing w:line="276" w:lineRule="auto"/>
              <w:jc w:val="center"/>
              <w:rPr>
                <w:rFonts w:ascii="Arial" w:hAnsi="Arial" w:cs="Arial"/>
                <w:szCs w:val="24"/>
              </w:rPr>
            </w:pPr>
            <w:r w:rsidRPr="00AD6DA7">
              <w:rPr>
                <w:rFonts w:ascii="Arial" w:hAnsi="Arial" w:cs="Arial"/>
                <w:szCs w:val="24"/>
              </w:rPr>
              <w:t>н</w:t>
            </w:r>
          </w:p>
        </w:tc>
        <w:tc>
          <w:tcPr>
            <w:tcW w:w="2158" w:type="pct"/>
            <w:gridSpan w:val="2"/>
            <w:tcBorders>
              <w:top w:val="single" w:sz="6" w:space="0" w:color="auto"/>
              <w:left w:val="single" w:sz="6" w:space="0" w:color="auto"/>
              <w:bottom w:val="nil"/>
              <w:right w:val="single" w:sz="4" w:space="0" w:color="auto"/>
            </w:tcBorders>
          </w:tcPr>
          <w:p w:rsidR="00F65E0D" w:rsidRPr="00AD6DA7" w:rsidRDefault="00F65E0D">
            <w:pPr>
              <w:pStyle w:val="xl41"/>
              <w:tabs>
                <w:tab w:val="left" w:pos="360"/>
              </w:tabs>
              <w:spacing w:before="0" w:beforeAutospacing="0" w:after="0" w:afterAutospacing="0" w:line="276" w:lineRule="auto"/>
              <w:rPr>
                <w:rFonts w:ascii="Arial" w:hAnsi="Arial" w:cs="Arial"/>
                <w:sz w:val="24"/>
                <w:szCs w:val="24"/>
              </w:rPr>
            </w:pPr>
          </w:p>
        </w:tc>
        <w:tc>
          <w:tcPr>
            <w:tcW w:w="170" w:type="pct"/>
            <w:tcBorders>
              <w:top w:val="single" w:sz="4" w:space="0" w:color="auto"/>
              <w:left w:val="single" w:sz="4" w:space="0" w:color="auto"/>
              <w:bottom w:val="single" w:sz="4" w:space="0" w:color="auto"/>
              <w:right w:val="single" w:sz="4" w:space="0" w:color="auto"/>
            </w:tcBorders>
            <w:tcMar>
              <w:top w:w="0" w:type="dxa"/>
              <w:left w:w="28" w:type="dxa"/>
              <w:bottom w:w="0" w:type="dxa"/>
              <w:right w:w="72" w:type="dxa"/>
            </w:tcMar>
          </w:tcPr>
          <w:p w:rsidR="00F65E0D" w:rsidRPr="00AD6DA7" w:rsidRDefault="00F65E0D">
            <w:pPr>
              <w:tabs>
                <w:tab w:val="left" w:pos="360"/>
              </w:tabs>
              <w:spacing w:line="276" w:lineRule="auto"/>
              <w:jc w:val="center"/>
              <w:rPr>
                <w:rFonts w:ascii="Arial" w:hAnsi="Arial" w:cs="Arial"/>
                <w:szCs w:val="24"/>
              </w:rPr>
            </w:pPr>
          </w:p>
        </w:tc>
        <w:tc>
          <w:tcPr>
            <w:tcW w:w="163"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48"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5" w:type="pct"/>
            <w:gridSpan w:val="2"/>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56"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0"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172"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pacing w:line="276" w:lineRule="auto"/>
              <w:jc w:val="center"/>
              <w:rPr>
                <w:rFonts w:ascii="Arial" w:hAnsi="Arial" w:cs="Arial"/>
                <w:szCs w:val="24"/>
              </w:rPr>
            </w:pPr>
          </w:p>
        </w:tc>
        <w:tc>
          <w:tcPr>
            <w:tcW w:w="497" w:type="pct"/>
            <w:tcBorders>
              <w:top w:val="single" w:sz="6" w:space="0" w:color="auto"/>
              <w:left w:val="single" w:sz="4" w:space="0" w:color="auto"/>
              <w:bottom w:val="nil"/>
              <w:right w:val="double" w:sz="4" w:space="0" w:color="auto"/>
            </w:tcBorders>
            <w:vAlign w:val="center"/>
          </w:tcPr>
          <w:p w:rsidR="00F65E0D" w:rsidRPr="00AD6DA7" w:rsidRDefault="00F65E0D">
            <w:pPr>
              <w:tabs>
                <w:tab w:val="left" w:pos="360"/>
              </w:tabs>
              <w:spacing w:line="276" w:lineRule="auto"/>
              <w:jc w:val="center"/>
              <w:rPr>
                <w:rFonts w:ascii="Arial" w:hAnsi="Arial" w:cs="Arial"/>
                <w:szCs w:val="24"/>
              </w:rPr>
            </w:pPr>
          </w:p>
        </w:tc>
      </w:tr>
      <w:tr w:rsidR="00F65E0D" w:rsidRPr="00AD6DA7" w:rsidTr="00F65E0D">
        <w:trPr>
          <w:cantSplit/>
          <w:trHeight w:hRule="exact" w:val="284"/>
          <w:jc w:val="center"/>
        </w:trPr>
        <w:tc>
          <w:tcPr>
            <w:tcW w:w="353" w:type="pct"/>
            <w:tcBorders>
              <w:top w:val="single" w:sz="6" w:space="0" w:color="auto"/>
              <w:left w:val="double" w:sz="4" w:space="0" w:color="auto"/>
              <w:bottom w:val="single" w:sz="8" w:space="0" w:color="auto"/>
              <w:right w:val="nil"/>
            </w:tcBorders>
          </w:tcPr>
          <w:p w:rsidR="00F65E0D" w:rsidRPr="00AD6DA7" w:rsidRDefault="00F65E0D">
            <w:pPr>
              <w:tabs>
                <w:tab w:val="left" w:pos="360"/>
              </w:tabs>
              <w:spacing w:line="276" w:lineRule="auto"/>
              <w:ind w:left="-178" w:firstLine="101"/>
              <w:jc w:val="right"/>
              <w:rPr>
                <w:rFonts w:ascii="Arial" w:hAnsi="Arial" w:cs="Arial"/>
                <w:b/>
                <w:szCs w:val="24"/>
              </w:rPr>
            </w:pPr>
          </w:p>
        </w:tc>
        <w:tc>
          <w:tcPr>
            <w:tcW w:w="351" w:type="pct"/>
            <w:tcBorders>
              <w:top w:val="single" w:sz="6" w:space="0" w:color="auto"/>
              <w:left w:val="double" w:sz="4" w:space="0" w:color="auto"/>
              <w:bottom w:val="single" w:sz="8" w:space="0" w:color="auto"/>
              <w:right w:val="double" w:sz="4" w:space="0" w:color="auto"/>
            </w:tcBorders>
          </w:tcPr>
          <w:p w:rsidR="00F65E0D" w:rsidRPr="00AD6DA7" w:rsidRDefault="00F65E0D">
            <w:pPr>
              <w:tabs>
                <w:tab w:val="left" w:pos="360"/>
              </w:tabs>
              <w:spacing w:line="276" w:lineRule="auto"/>
              <w:ind w:left="-178" w:firstLine="101"/>
              <w:jc w:val="right"/>
              <w:rPr>
                <w:rFonts w:ascii="Arial" w:hAnsi="Arial" w:cs="Arial"/>
                <w:b/>
                <w:szCs w:val="24"/>
              </w:rPr>
            </w:pPr>
          </w:p>
        </w:tc>
        <w:tc>
          <w:tcPr>
            <w:tcW w:w="3799" w:type="pct"/>
            <w:gridSpan w:val="15"/>
            <w:tcBorders>
              <w:top w:val="single" w:sz="6" w:space="0" w:color="auto"/>
              <w:left w:val="double" w:sz="4" w:space="0" w:color="auto"/>
              <w:bottom w:val="single" w:sz="8" w:space="0" w:color="auto"/>
              <w:right w:val="nil"/>
            </w:tcBorders>
            <w:hideMark/>
          </w:tcPr>
          <w:p w:rsidR="00F65E0D" w:rsidRPr="00AD6DA7" w:rsidRDefault="00F65E0D">
            <w:pPr>
              <w:tabs>
                <w:tab w:val="left" w:pos="360"/>
              </w:tabs>
              <w:spacing w:line="276" w:lineRule="auto"/>
              <w:ind w:left="-178" w:firstLine="101"/>
              <w:jc w:val="right"/>
              <w:rPr>
                <w:rFonts w:ascii="Arial" w:hAnsi="Arial" w:cs="Arial"/>
                <w:b/>
                <w:szCs w:val="24"/>
              </w:rPr>
            </w:pPr>
            <w:r w:rsidRPr="00AD6DA7">
              <w:rPr>
                <w:rFonts w:ascii="Arial" w:hAnsi="Arial" w:cs="Arial"/>
                <w:b/>
                <w:szCs w:val="24"/>
              </w:rPr>
              <w:t>укупно</w:t>
            </w:r>
          </w:p>
        </w:tc>
        <w:tc>
          <w:tcPr>
            <w:tcW w:w="497" w:type="pct"/>
            <w:tcBorders>
              <w:top w:val="single" w:sz="6" w:space="0" w:color="auto"/>
              <w:left w:val="single" w:sz="6" w:space="0" w:color="auto"/>
              <w:bottom w:val="single" w:sz="8" w:space="0" w:color="auto"/>
              <w:right w:val="double" w:sz="4" w:space="0" w:color="auto"/>
            </w:tcBorders>
          </w:tcPr>
          <w:p w:rsidR="00F65E0D" w:rsidRPr="00AD6DA7" w:rsidRDefault="00F65E0D">
            <w:pPr>
              <w:tabs>
                <w:tab w:val="left" w:pos="360"/>
              </w:tabs>
              <w:spacing w:line="276" w:lineRule="auto"/>
              <w:rPr>
                <w:rFonts w:ascii="Arial" w:hAnsi="Arial" w:cs="Arial"/>
                <w:szCs w:val="24"/>
              </w:rPr>
            </w:pPr>
          </w:p>
        </w:tc>
      </w:tr>
    </w:tbl>
    <w:p w:rsidR="00F65E0D" w:rsidRPr="00AD6DA7" w:rsidRDefault="00F65E0D" w:rsidP="00F65E0D">
      <w:pPr>
        <w:tabs>
          <w:tab w:val="left" w:pos="360"/>
          <w:tab w:val="left" w:pos="2340"/>
        </w:tabs>
        <w:rPr>
          <w:rFonts w:ascii="Arial" w:hAnsi="Arial" w:cs="Arial"/>
          <w:szCs w:val="24"/>
        </w:rPr>
      </w:pPr>
    </w:p>
    <w:p w:rsidR="00F65E0D" w:rsidRPr="00AD6DA7" w:rsidRDefault="00F65E0D" w:rsidP="00F65E0D">
      <w:pPr>
        <w:tabs>
          <w:tab w:val="left" w:pos="360"/>
        </w:tabs>
        <w:jc w:val="both"/>
        <w:rPr>
          <w:rFonts w:ascii="Arial" w:hAnsi="Arial" w:cs="Arial"/>
          <w:szCs w:val="24"/>
        </w:rPr>
      </w:pPr>
      <w:r w:rsidRPr="00AD6DA7">
        <w:rPr>
          <w:rFonts w:ascii="Arial" w:hAnsi="Arial" w:cs="Arial"/>
          <w:szCs w:val="24"/>
          <w:vertAlign w:val="superscript"/>
        </w:rPr>
        <w:t>1</w:t>
      </w:r>
      <w:r w:rsidRPr="00AD6DA7">
        <w:rPr>
          <w:rFonts w:ascii="Arial" w:hAnsi="Arial" w:cs="Arial"/>
          <w:szCs w:val="24"/>
        </w:rPr>
        <w:tab/>
        <w:t>За професионално особље подаци се уписују индивидуално; за додатно особље по категоријама.</w:t>
      </w:r>
    </w:p>
    <w:p w:rsidR="00F65E0D" w:rsidRPr="00AD6DA7" w:rsidRDefault="00F65E0D" w:rsidP="00F65E0D">
      <w:pPr>
        <w:tabs>
          <w:tab w:val="left" w:pos="360"/>
        </w:tabs>
        <w:rPr>
          <w:rFonts w:ascii="Arial" w:hAnsi="Arial" w:cs="Arial"/>
          <w:szCs w:val="24"/>
        </w:rPr>
      </w:pPr>
      <w:r w:rsidRPr="00AD6DA7">
        <w:rPr>
          <w:rFonts w:ascii="Arial" w:hAnsi="Arial" w:cs="Arial"/>
          <w:szCs w:val="24"/>
          <w:vertAlign w:val="superscript"/>
        </w:rPr>
        <w:t>2</w:t>
      </w:r>
      <w:r w:rsidRPr="00AD6DA7">
        <w:rPr>
          <w:rFonts w:ascii="Arial" w:hAnsi="Arial" w:cs="Arial"/>
          <w:szCs w:val="24"/>
          <w:vertAlign w:val="superscript"/>
        </w:rPr>
        <w:tab/>
      </w:r>
      <w:r w:rsidRPr="00AD6DA7">
        <w:rPr>
          <w:rFonts w:ascii="Arial" w:hAnsi="Arial" w:cs="Arial"/>
          <w:szCs w:val="24"/>
        </w:rPr>
        <w:t xml:space="preserve">Месеци се рачунају од тренутка ангажовања. </w:t>
      </w:r>
    </w:p>
    <w:p w:rsidR="00F65E0D" w:rsidRPr="00AD6DA7" w:rsidRDefault="00F65E0D" w:rsidP="00F65E0D">
      <w:pPr>
        <w:tabs>
          <w:tab w:val="left" w:pos="360"/>
        </w:tabs>
        <w:rPr>
          <w:rFonts w:ascii="Arial" w:hAnsi="Arial" w:cs="Arial"/>
          <w:szCs w:val="24"/>
        </w:rPr>
      </w:pPr>
    </w:p>
    <w:p w:rsidR="00F65E0D" w:rsidRPr="00AD6DA7" w:rsidRDefault="00A619D6" w:rsidP="00F65E0D">
      <w:pPr>
        <w:tabs>
          <w:tab w:val="left" w:pos="360"/>
        </w:tabs>
        <w:rPr>
          <w:rFonts w:ascii="Arial" w:hAnsi="Arial" w:cs="Arial"/>
          <w:szCs w:val="24"/>
        </w:rPr>
      </w:pPr>
      <w:r>
        <w:rPr>
          <w:rFonts w:ascii="Arial" w:hAnsi="Arial" w:cs="Arial"/>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17145</wp:posOffset>
                </wp:positionV>
                <wp:extent cx="457200" cy="90170"/>
                <wp:effectExtent l="0" t="0" r="19050" b="2413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C2303" id="Rectangle 2"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Cv&#10;+JvmGAIAADoEAAAOAAAAAAAAAAAAAAAAAC4CAABkcnMvZTJvRG9jLnhtbFBLAQItABQABgAIAAAA&#10;IQApNYev2QAAAAYBAAAPAAAAAAAAAAAAAAAAAHIEAABkcnMvZG93bnJldi54bWxQSwUGAAAAAAQA&#10;BADzAAAAeAUAAAAA&#10;" fillcolor="black"/>
            </w:pict>
          </mc:Fallback>
        </mc:AlternateContent>
      </w:r>
      <w:r w:rsidR="00F65E0D" w:rsidRPr="00AD6DA7">
        <w:rPr>
          <w:rFonts w:ascii="Arial" w:hAnsi="Arial" w:cs="Arial"/>
          <w:szCs w:val="24"/>
        </w:rPr>
        <w:t xml:space="preserve">                  Пуно радно ангажовање</w:t>
      </w:r>
    </w:p>
    <w:p w:rsidR="00F65E0D" w:rsidRPr="00AD6DA7" w:rsidRDefault="00A619D6" w:rsidP="00F65E0D">
      <w:pPr>
        <w:tabs>
          <w:tab w:val="left" w:pos="360"/>
        </w:tabs>
        <w:jc w:val="both"/>
        <w:rPr>
          <w:rFonts w:ascii="Arial" w:hAnsi="Arial" w:cs="Arial"/>
          <w:szCs w:val="24"/>
        </w:rPr>
      </w:pPr>
      <w:r>
        <w:rPr>
          <w:rFonts w:ascii="Arial" w:hAnsi="Arial" w:cs="Arial"/>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23495</wp:posOffset>
                </wp:positionV>
                <wp:extent cx="457200" cy="90170"/>
                <wp:effectExtent l="5715" t="10160" r="13335" b="13970"/>
                <wp:wrapNone/>
                <wp:docPr id="2" name="Rectangle 3" descr="Description: Description: Description: Description: Description: Description: Description: Description: Description: Description: Description: Description: Description: Description: Description: Description: Description: Description: Description: 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14C6C" id="Rectangle 3" o:spid="_x0000_s1026" alt="Description: Description: Description: Description: Description: Description: Description: Description: Description: Description: Description: Description: Description: Description: Description: Description: Description: Description: Description: Diagonali larghe verso l'alto"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" fillcolor="black">
                <v:fill r:id="rId45" o:title="" type="pattern"/>
              </v:rect>
            </w:pict>
          </mc:Fallback>
        </mc:AlternateContent>
      </w:r>
      <w:r w:rsidR="00F65E0D" w:rsidRPr="00AD6DA7">
        <w:rPr>
          <w:rFonts w:ascii="Arial" w:hAnsi="Arial" w:cs="Arial"/>
          <w:szCs w:val="24"/>
        </w:rPr>
        <w:t xml:space="preserve">                  Делимично радно ангажовање</w:t>
      </w:r>
    </w:p>
    <w:p w:rsidR="00F65E0D" w:rsidRPr="00AD6DA7" w:rsidRDefault="00F65E0D" w:rsidP="00F65E0D">
      <w:pPr>
        <w:tabs>
          <w:tab w:val="left" w:pos="360"/>
        </w:tabs>
        <w:jc w:val="both"/>
        <w:rPr>
          <w:rFonts w:ascii="Arial" w:hAnsi="Arial" w:cs="Arial"/>
          <w:szCs w:val="24"/>
        </w:rPr>
      </w:pPr>
    </w:p>
    <w:p w:rsidR="00F65E0D" w:rsidRPr="00AD6DA7" w:rsidRDefault="00F65E0D" w:rsidP="00F65E0D">
      <w:pPr>
        <w:pStyle w:val="BodyText"/>
        <w:jc w:val="right"/>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center"/>
        </w:trPr>
        <w:tc>
          <w:tcPr>
            <w:tcW w:w="3652" w:type="dxa"/>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suppressAutoHyphens w:val="0"/>
        <w:rPr>
          <w:rFonts w:ascii="Arial" w:hAnsi="Arial" w:cs="Arial"/>
          <w:szCs w:val="24"/>
        </w:rPr>
        <w:sectPr w:rsidR="00F65E0D" w:rsidRPr="00AD6DA7">
          <w:footnotePr>
            <w:pos w:val="beneathText"/>
          </w:footnotePr>
          <w:pgSz w:w="16837" w:h="11905" w:orient="landscape"/>
          <w:pgMar w:top="1134" w:right="902" w:bottom="1134" w:left="1134" w:header="709" w:footer="709" w:gutter="0"/>
          <w:cols w:space="708"/>
        </w:sectPr>
      </w:pPr>
    </w:p>
    <w:p w:rsidR="00F65E0D" w:rsidRPr="00AD6DA7" w:rsidRDefault="0063133E" w:rsidP="00F65E0D">
      <w:pPr>
        <w:jc w:val="right"/>
        <w:rPr>
          <w:rFonts w:ascii="Arial" w:hAnsi="Arial" w:cs="Arial"/>
          <w:b/>
          <w:szCs w:val="24"/>
        </w:rPr>
      </w:pPr>
      <w:r>
        <w:rPr>
          <w:rFonts w:ascii="Arial" w:hAnsi="Arial" w:cs="Arial"/>
          <w:b/>
          <w:szCs w:val="24"/>
        </w:rPr>
        <w:lastRenderedPageBreak/>
        <w:t xml:space="preserve">ОБРАЗАЦ </w:t>
      </w:r>
      <w:r w:rsidRPr="007F51D6">
        <w:rPr>
          <w:rFonts w:ascii="Arial" w:hAnsi="Arial" w:cs="Arial"/>
          <w:b/>
          <w:szCs w:val="24"/>
        </w:rPr>
        <w:t>8.</w:t>
      </w:r>
    </w:p>
    <w:p w:rsidR="00F65E0D" w:rsidRPr="00AD6DA7" w:rsidRDefault="00F65E0D" w:rsidP="00F65E0D">
      <w:pPr>
        <w:tabs>
          <w:tab w:val="center" w:pos="7380"/>
        </w:tabs>
        <w:jc w:val="both"/>
        <w:rPr>
          <w:rFonts w:ascii="Arial" w:hAnsi="Arial" w:cs="Arial"/>
          <w:szCs w:val="24"/>
        </w:rPr>
      </w:pPr>
    </w:p>
    <w:p w:rsidR="00F65E0D" w:rsidRPr="00AD6DA7" w:rsidRDefault="00F65E0D" w:rsidP="00F65E0D">
      <w:pPr>
        <w:jc w:val="both"/>
        <w:rPr>
          <w:rFonts w:ascii="Arial" w:hAnsi="Arial" w:cs="Arial"/>
          <w:b/>
          <w:szCs w:val="24"/>
        </w:rPr>
      </w:pPr>
    </w:p>
    <w:p w:rsidR="00F65E0D" w:rsidRPr="00AD6DA7" w:rsidRDefault="00F65E0D" w:rsidP="00F65E0D">
      <w:pPr>
        <w:pStyle w:val="Heading10"/>
        <w:rPr>
          <w:rFonts w:ascii="Arial" w:hAnsi="Arial" w:cs="Arial"/>
          <w:szCs w:val="24"/>
        </w:rPr>
      </w:pPr>
      <w:bookmarkStart w:id="446" w:name="_Toc412821609"/>
      <w:bookmarkStart w:id="447" w:name="_Toc412821078"/>
      <w:bookmarkStart w:id="448" w:name="_Toc412446941"/>
      <w:bookmarkStart w:id="449" w:name="_Toc412153116"/>
      <w:bookmarkStart w:id="450" w:name="_Toc383520863"/>
      <w:bookmarkStart w:id="451" w:name="_Toc449464817"/>
      <w:r w:rsidRPr="00AD6DA7">
        <w:rPr>
          <w:rFonts w:ascii="Arial" w:hAnsi="Arial" w:cs="Arial"/>
          <w:szCs w:val="24"/>
        </w:rPr>
        <w:t xml:space="preserve">РАДНА БИОГРАФИЈА </w:t>
      </w:r>
      <w:r w:rsidRPr="00AD6DA7">
        <w:rPr>
          <w:rStyle w:val="BookTitle"/>
          <w:rFonts w:ascii="Arial" w:hAnsi="Arial" w:cs="Arial"/>
          <w:b/>
          <w:bCs/>
          <w:spacing w:val="0"/>
          <w:szCs w:val="24"/>
        </w:rPr>
        <w:t>ЧЛАНА ТИМА</w:t>
      </w:r>
      <w:bookmarkEnd w:id="446"/>
      <w:bookmarkEnd w:id="447"/>
      <w:bookmarkEnd w:id="448"/>
      <w:bookmarkEnd w:id="449"/>
      <w:bookmarkEnd w:id="450"/>
      <w:bookmarkEnd w:id="451"/>
    </w:p>
    <w:p w:rsidR="00F65E0D" w:rsidRPr="00AD6DA7" w:rsidRDefault="00F65E0D" w:rsidP="00F65E0D">
      <w:pPr>
        <w:tabs>
          <w:tab w:val="left" w:pos="360"/>
          <w:tab w:val="left" w:pos="2160"/>
          <w:tab w:val="left" w:pos="2700"/>
        </w:tabs>
        <w:ind w:left="2160" w:hanging="2160"/>
        <w:jc w:val="both"/>
        <w:rPr>
          <w:rFonts w:ascii="Arial" w:hAnsi="Arial" w:cs="Arial"/>
          <w:b/>
          <w:caps/>
          <w:szCs w:val="24"/>
        </w:rPr>
      </w:pPr>
    </w:p>
    <w:p w:rsidR="00F65E0D" w:rsidRPr="00AD6DA7" w:rsidRDefault="00F65E0D" w:rsidP="00F65E0D">
      <w:pPr>
        <w:tabs>
          <w:tab w:val="left" w:pos="360"/>
          <w:tab w:val="left" w:pos="8931"/>
          <w:tab w:val="right" w:pos="9000"/>
        </w:tabs>
        <w:spacing w:line="380" w:lineRule="exact"/>
        <w:jc w:val="both"/>
        <w:rPr>
          <w:rFonts w:ascii="Arial" w:hAnsi="Arial" w:cs="Arial"/>
          <w:b/>
          <w:szCs w:val="24"/>
        </w:rPr>
      </w:pPr>
      <w:r w:rsidRPr="00AD6DA7">
        <w:rPr>
          <w:rFonts w:ascii="Arial" w:hAnsi="Arial" w:cs="Arial"/>
          <w:b/>
          <w:szCs w:val="24"/>
        </w:rPr>
        <w:t>1.</w:t>
      </w:r>
      <w:r w:rsidRPr="00AD6DA7">
        <w:rPr>
          <w:rFonts w:ascii="Arial" w:hAnsi="Arial" w:cs="Arial"/>
          <w:b/>
          <w:szCs w:val="24"/>
        </w:rPr>
        <w:tab/>
        <w:t>Предложена позиција</w:t>
      </w:r>
      <w:r w:rsidRPr="00AD6DA7">
        <w:rPr>
          <w:rFonts w:ascii="Arial" w:hAnsi="Arial" w:cs="Arial"/>
          <w:szCs w:val="24"/>
        </w:rPr>
        <w:t>:</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80" w:lineRule="exact"/>
        <w:ind w:left="360" w:hanging="360"/>
        <w:jc w:val="both"/>
        <w:rPr>
          <w:rFonts w:ascii="Arial" w:hAnsi="Arial" w:cs="Arial"/>
          <w:szCs w:val="24"/>
          <w:u w:val="single"/>
        </w:rPr>
      </w:pPr>
      <w:r w:rsidRPr="00AD6DA7">
        <w:rPr>
          <w:rFonts w:ascii="Arial" w:hAnsi="Arial" w:cs="Arial"/>
          <w:b/>
          <w:szCs w:val="24"/>
        </w:rPr>
        <w:t>2.</w:t>
      </w:r>
      <w:r w:rsidRPr="00AD6DA7">
        <w:rPr>
          <w:rFonts w:ascii="Arial" w:hAnsi="Arial" w:cs="Arial"/>
          <w:b/>
          <w:szCs w:val="24"/>
        </w:rPr>
        <w:tab/>
        <w:t>Назив фирме</w:t>
      </w:r>
      <w:r w:rsidRPr="00AD6DA7">
        <w:rPr>
          <w:rFonts w:ascii="Arial" w:hAnsi="Arial" w:cs="Arial"/>
          <w:szCs w:val="24"/>
        </w:rPr>
        <w:t xml:space="preserve">: </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80" w:lineRule="exact"/>
        <w:jc w:val="both"/>
        <w:rPr>
          <w:rFonts w:ascii="Arial" w:hAnsi="Arial" w:cs="Arial"/>
          <w:b/>
          <w:szCs w:val="24"/>
        </w:rPr>
      </w:pPr>
      <w:r w:rsidRPr="00AD6DA7">
        <w:rPr>
          <w:rFonts w:ascii="Arial" w:hAnsi="Arial" w:cs="Arial"/>
          <w:b/>
          <w:szCs w:val="24"/>
        </w:rPr>
        <w:t>3.</w:t>
      </w:r>
      <w:r w:rsidRPr="00AD6DA7">
        <w:rPr>
          <w:rFonts w:ascii="Arial" w:hAnsi="Arial" w:cs="Arial"/>
          <w:b/>
          <w:szCs w:val="24"/>
        </w:rPr>
        <w:tab/>
        <w:t>Име особе</w:t>
      </w:r>
      <w:r w:rsidRPr="00AD6DA7">
        <w:rPr>
          <w:rFonts w:ascii="Arial" w:hAnsi="Arial" w:cs="Arial"/>
          <w:szCs w:val="24"/>
        </w:rPr>
        <w:t xml:space="preserve"> (пуно име и презиме): </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4500"/>
          <w:tab w:val="left" w:pos="8931"/>
          <w:tab w:val="right" w:pos="9000"/>
        </w:tabs>
        <w:spacing w:line="380" w:lineRule="exact"/>
        <w:jc w:val="both"/>
        <w:rPr>
          <w:rFonts w:ascii="Arial" w:hAnsi="Arial" w:cs="Arial"/>
          <w:szCs w:val="24"/>
        </w:rPr>
      </w:pPr>
      <w:r w:rsidRPr="00AD6DA7">
        <w:rPr>
          <w:rFonts w:ascii="Arial" w:hAnsi="Arial" w:cs="Arial"/>
          <w:b/>
          <w:szCs w:val="24"/>
        </w:rPr>
        <w:t>4.</w:t>
      </w:r>
      <w:r w:rsidRPr="00AD6DA7">
        <w:rPr>
          <w:rFonts w:ascii="Arial" w:hAnsi="Arial" w:cs="Arial"/>
          <w:b/>
          <w:szCs w:val="24"/>
        </w:rPr>
        <w:tab/>
        <w:t>Датум рођења</w:t>
      </w:r>
      <w:r w:rsidRPr="00AD6DA7">
        <w:rPr>
          <w:rFonts w:ascii="Arial" w:hAnsi="Arial" w:cs="Arial"/>
          <w:szCs w:val="24"/>
        </w:rPr>
        <w:t xml:space="preserve">: </w:t>
      </w:r>
      <w:r w:rsidRPr="00AD6DA7">
        <w:rPr>
          <w:rFonts w:ascii="Arial" w:hAnsi="Arial" w:cs="Arial"/>
          <w:szCs w:val="24"/>
          <w:u w:val="single"/>
        </w:rPr>
        <w:tab/>
        <w:t xml:space="preserve"> </w:t>
      </w:r>
      <w:r w:rsidRPr="00AD6DA7">
        <w:rPr>
          <w:rFonts w:ascii="Arial" w:hAnsi="Arial" w:cs="Arial"/>
          <w:b/>
          <w:szCs w:val="24"/>
        </w:rPr>
        <w:t>Националност</w:t>
      </w:r>
      <w:r w:rsidRPr="00AD6DA7">
        <w:rPr>
          <w:rFonts w:ascii="Arial" w:hAnsi="Arial" w:cs="Arial"/>
          <w:szCs w:val="24"/>
        </w:rPr>
        <w:t xml:space="preserve">: </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80" w:lineRule="exact"/>
        <w:ind w:left="360" w:hanging="360"/>
        <w:jc w:val="both"/>
        <w:rPr>
          <w:rFonts w:ascii="Arial" w:hAnsi="Arial" w:cs="Arial"/>
          <w:szCs w:val="24"/>
        </w:rPr>
      </w:pPr>
      <w:r w:rsidRPr="00AD6DA7">
        <w:rPr>
          <w:rFonts w:ascii="Arial" w:hAnsi="Arial" w:cs="Arial"/>
          <w:b/>
          <w:szCs w:val="24"/>
        </w:rPr>
        <w:t>5.</w:t>
      </w:r>
      <w:r w:rsidRPr="00AD6DA7">
        <w:rPr>
          <w:rFonts w:ascii="Arial" w:hAnsi="Arial" w:cs="Arial"/>
          <w:b/>
          <w:szCs w:val="24"/>
        </w:rPr>
        <w:tab/>
        <w:t>Образовање</w:t>
      </w:r>
      <w:r w:rsidRPr="00AD6DA7">
        <w:rPr>
          <w:rFonts w:ascii="Arial" w:hAnsi="Arial" w:cs="Arial"/>
          <w:szCs w:val="24"/>
        </w:rPr>
        <w:t xml:space="preserve">: </w:t>
      </w:r>
    </w:p>
    <w:p w:rsidR="00F65E0D" w:rsidRPr="00AD6DA7" w:rsidRDefault="00F65E0D" w:rsidP="00F65E0D">
      <w:pPr>
        <w:tabs>
          <w:tab w:val="left" w:pos="360"/>
          <w:tab w:val="left" w:pos="8931"/>
          <w:tab w:val="right" w:pos="9000"/>
        </w:tabs>
        <w:spacing w:line="320" w:lineRule="exact"/>
        <w:ind w:left="360" w:hanging="360"/>
        <w:jc w:val="both"/>
        <w:rPr>
          <w:rFonts w:ascii="Arial" w:hAnsi="Arial" w:cs="Arial"/>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472"/>
        <w:gridCol w:w="4953"/>
      </w:tblGrid>
      <w:tr w:rsidR="00F65E0D" w:rsidRPr="00AD6DA7" w:rsidTr="00F65E0D">
        <w:tc>
          <w:tcPr>
            <w:tcW w:w="351" w:type="pct"/>
            <w:tcBorders>
              <w:top w:val="single" w:sz="4" w:space="0" w:color="auto"/>
              <w:left w:val="single" w:sz="4" w:space="0" w:color="auto"/>
              <w:bottom w:val="single" w:sz="4" w:space="0" w:color="auto"/>
              <w:right w:val="single" w:sz="4" w:space="0" w:color="auto"/>
            </w:tcBorders>
            <w:hideMark/>
          </w:tcPr>
          <w:p w:rsidR="00F65E0D" w:rsidRPr="00AD6DA7" w:rsidRDefault="00F65E0D">
            <w:pPr>
              <w:suppressAutoHyphens w:val="0"/>
              <w:autoSpaceDE w:val="0"/>
              <w:autoSpaceDN w:val="0"/>
              <w:spacing w:after="40" w:line="320" w:lineRule="exact"/>
              <w:jc w:val="both"/>
              <w:rPr>
                <w:rFonts w:ascii="Arial" w:hAnsi="Arial" w:cs="Arial"/>
                <w:szCs w:val="24"/>
                <w:lang w:eastAsia="en-US"/>
              </w:rPr>
            </w:pPr>
            <w:r w:rsidRPr="00AD6DA7">
              <w:rPr>
                <w:rFonts w:ascii="Arial" w:hAnsi="Arial" w:cs="Arial"/>
                <w:szCs w:val="24"/>
                <w:lang w:eastAsia="en-US"/>
              </w:rPr>
              <w:t>5.1</w:t>
            </w:r>
          </w:p>
        </w:tc>
        <w:tc>
          <w:tcPr>
            <w:tcW w:w="1916" w:type="pct"/>
            <w:tcBorders>
              <w:top w:val="single" w:sz="4" w:space="0" w:color="auto"/>
              <w:left w:val="single" w:sz="4" w:space="0" w:color="auto"/>
              <w:bottom w:val="single" w:sz="4" w:space="0" w:color="auto"/>
              <w:right w:val="single" w:sz="4" w:space="0" w:color="auto"/>
            </w:tcBorders>
            <w:hideMark/>
          </w:tcPr>
          <w:p w:rsidR="00F65E0D" w:rsidRPr="00AD6DA7" w:rsidRDefault="00F65E0D">
            <w:pPr>
              <w:suppressAutoHyphens w:val="0"/>
              <w:autoSpaceDE w:val="0"/>
              <w:autoSpaceDN w:val="0"/>
              <w:spacing w:after="40" w:line="320" w:lineRule="exact"/>
              <w:jc w:val="both"/>
              <w:rPr>
                <w:rFonts w:ascii="Arial" w:hAnsi="Arial" w:cs="Arial"/>
                <w:szCs w:val="24"/>
                <w:lang w:eastAsia="en-US"/>
              </w:rPr>
            </w:pPr>
            <w:r w:rsidRPr="00AD6DA7">
              <w:rPr>
                <w:rFonts w:ascii="Arial" w:hAnsi="Arial" w:cs="Arial"/>
                <w:szCs w:val="24"/>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F65E0D" w:rsidRPr="00AD6DA7" w:rsidRDefault="00F65E0D">
            <w:pPr>
              <w:suppressAutoHyphens w:val="0"/>
              <w:autoSpaceDE w:val="0"/>
              <w:autoSpaceDN w:val="0"/>
              <w:spacing w:after="40" w:line="320" w:lineRule="exact"/>
              <w:jc w:val="both"/>
              <w:rPr>
                <w:rFonts w:ascii="Arial" w:hAnsi="Arial" w:cs="Arial"/>
                <w:szCs w:val="24"/>
                <w:lang w:eastAsia="en-US"/>
              </w:rPr>
            </w:pPr>
          </w:p>
          <w:p w:rsidR="00F65E0D" w:rsidRPr="00AD6DA7" w:rsidRDefault="00F65E0D">
            <w:pPr>
              <w:suppressAutoHyphens w:val="0"/>
              <w:autoSpaceDE w:val="0"/>
              <w:autoSpaceDN w:val="0"/>
              <w:spacing w:after="40" w:line="320" w:lineRule="exact"/>
              <w:jc w:val="both"/>
              <w:rPr>
                <w:rFonts w:ascii="Arial" w:hAnsi="Arial" w:cs="Arial"/>
                <w:szCs w:val="24"/>
                <w:lang w:eastAsia="en-US"/>
              </w:rPr>
            </w:pPr>
          </w:p>
        </w:tc>
      </w:tr>
      <w:tr w:rsidR="00F65E0D" w:rsidRPr="00AD6DA7" w:rsidTr="00F65E0D">
        <w:tc>
          <w:tcPr>
            <w:tcW w:w="351" w:type="pct"/>
            <w:tcBorders>
              <w:top w:val="single" w:sz="4" w:space="0" w:color="auto"/>
              <w:left w:val="single" w:sz="4" w:space="0" w:color="auto"/>
              <w:bottom w:val="single" w:sz="4" w:space="0" w:color="auto"/>
              <w:right w:val="single" w:sz="4" w:space="0" w:color="auto"/>
            </w:tcBorders>
            <w:hideMark/>
          </w:tcPr>
          <w:p w:rsidR="00F65E0D" w:rsidRPr="00AD6DA7" w:rsidRDefault="00F65E0D">
            <w:pPr>
              <w:suppressAutoHyphens w:val="0"/>
              <w:autoSpaceDE w:val="0"/>
              <w:autoSpaceDN w:val="0"/>
              <w:spacing w:after="40" w:line="320" w:lineRule="exact"/>
              <w:jc w:val="both"/>
              <w:rPr>
                <w:rFonts w:ascii="Arial" w:hAnsi="Arial" w:cs="Arial"/>
                <w:szCs w:val="24"/>
                <w:lang w:eastAsia="en-US"/>
              </w:rPr>
            </w:pPr>
            <w:r w:rsidRPr="00AD6DA7">
              <w:rPr>
                <w:rFonts w:ascii="Arial" w:hAnsi="Arial" w:cs="Arial"/>
                <w:szCs w:val="24"/>
                <w:lang w:eastAsia="en-US"/>
              </w:rPr>
              <w:t>5.2</w:t>
            </w:r>
          </w:p>
        </w:tc>
        <w:tc>
          <w:tcPr>
            <w:tcW w:w="1916" w:type="pct"/>
            <w:tcBorders>
              <w:top w:val="single" w:sz="4" w:space="0" w:color="auto"/>
              <w:left w:val="single" w:sz="4" w:space="0" w:color="auto"/>
              <w:bottom w:val="single" w:sz="4" w:space="0" w:color="auto"/>
              <w:right w:val="single" w:sz="4" w:space="0" w:color="auto"/>
            </w:tcBorders>
            <w:hideMark/>
          </w:tcPr>
          <w:p w:rsidR="00F65E0D" w:rsidRPr="00AD6DA7" w:rsidRDefault="00F65E0D">
            <w:pPr>
              <w:suppressAutoHyphens w:val="0"/>
              <w:autoSpaceDE w:val="0"/>
              <w:autoSpaceDN w:val="0"/>
              <w:spacing w:after="40" w:line="320" w:lineRule="exact"/>
              <w:rPr>
                <w:rFonts w:ascii="Arial" w:hAnsi="Arial" w:cs="Arial"/>
                <w:szCs w:val="24"/>
                <w:lang w:eastAsia="en-US"/>
              </w:rPr>
            </w:pPr>
            <w:r w:rsidRPr="00AD6DA7">
              <w:rPr>
                <w:rFonts w:ascii="Arial" w:hAnsi="Arial" w:cs="Arial"/>
                <w:szCs w:val="24"/>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F65E0D" w:rsidRPr="00AD6DA7" w:rsidRDefault="00F65E0D">
            <w:pPr>
              <w:suppressAutoHyphens w:val="0"/>
              <w:autoSpaceDE w:val="0"/>
              <w:autoSpaceDN w:val="0"/>
              <w:spacing w:after="40" w:line="320" w:lineRule="exact"/>
              <w:jc w:val="both"/>
              <w:rPr>
                <w:rFonts w:ascii="Arial" w:hAnsi="Arial" w:cs="Arial"/>
                <w:szCs w:val="24"/>
                <w:lang w:eastAsia="en-US"/>
              </w:rPr>
            </w:pPr>
          </w:p>
        </w:tc>
      </w:tr>
      <w:tr w:rsidR="00F65E0D" w:rsidRPr="00AD6DA7" w:rsidTr="00F65E0D">
        <w:tc>
          <w:tcPr>
            <w:tcW w:w="351" w:type="pct"/>
            <w:tcBorders>
              <w:top w:val="single" w:sz="4" w:space="0" w:color="auto"/>
              <w:left w:val="single" w:sz="4" w:space="0" w:color="auto"/>
              <w:bottom w:val="single" w:sz="4" w:space="0" w:color="auto"/>
              <w:right w:val="single" w:sz="4" w:space="0" w:color="auto"/>
            </w:tcBorders>
            <w:hideMark/>
          </w:tcPr>
          <w:p w:rsidR="00F65E0D" w:rsidRPr="00AD6DA7" w:rsidRDefault="00F65E0D">
            <w:pPr>
              <w:suppressAutoHyphens w:val="0"/>
              <w:autoSpaceDE w:val="0"/>
              <w:autoSpaceDN w:val="0"/>
              <w:spacing w:after="40" w:line="320" w:lineRule="exact"/>
              <w:jc w:val="both"/>
              <w:rPr>
                <w:rFonts w:ascii="Arial" w:hAnsi="Arial" w:cs="Arial"/>
                <w:szCs w:val="24"/>
                <w:lang w:eastAsia="en-US"/>
              </w:rPr>
            </w:pPr>
            <w:r w:rsidRPr="00AD6DA7">
              <w:rPr>
                <w:rFonts w:ascii="Arial" w:hAnsi="Arial" w:cs="Arial"/>
                <w:szCs w:val="24"/>
                <w:lang w:eastAsia="en-US"/>
              </w:rPr>
              <w:t>5.3</w:t>
            </w:r>
          </w:p>
        </w:tc>
        <w:tc>
          <w:tcPr>
            <w:tcW w:w="1916" w:type="pct"/>
            <w:tcBorders>
              <w:top w:val="single" w:sz="4" w:space="0" w:color="auto"/>
              <w:left w:val="single" w:sz="4" w:space="0" w:color="auto"/>
              <w:bottom w:val="single" w:sz="4" w:space="0" w:color="auto"/>
              <w:right w:val="single" w:sz="4" w:space="0" w:color="auto"/>
            </w:tcBorders>
            <w:hideMark/>
          </w:tcPr>
          <w:p w:rsidR="00F65E0D" w:rsidRPr="00AD6DA7" w:rsidRDefault="00F65E0D">
            <w:pPr>
              <w:suppressAutoHyphens w:val="0"/>
              <w:autoSpaceDE w:val="0"/>
              <w:autoSpaceDN w:val="0"/>
              <w:spacing w:after="40" w:line="320" w:lineRule="exact"/>
              <w:rPr>
                <w:rFonts w:ascii="Arial" w:hAnsi="Arial" w:cs="Arial"/>
                <w:szCs w:val="24"/>
                <w:lang w:eastAsia="en-US"/>
              </w:rPr>
            </w:pPr>
            <w:r w:rsidRPr="00AD6DA7">
              <w:rPr>
                <w:rFonts w:ascii="Arial" w:hAnsi="Arial" w:cs="Arial"/>
                <w:szCs w:val="24"/>
                <w:lang w:eastAsia="en-US"/>
              </w:rPr>
              <w:t>Сертификати</w:t>
            </w:r>
          </w:p>
        </w:tc>
        <w:tc>
          <w:tcPr>
            <w:tcW w:w="2733" w:type="pct"/>
            <w:tcBorders>
              <w:top w:val="single" w:sz="4" w:space="0" w:color="auto"/>
              <w:left w:val="single" w:sz="4" w:space="0" w:color="auto"/>
              <w:bottom w:val="single" w:sz="4" w:space="0" w:color="auto"/>
              <w:right w:val="single" w:sz="4" w:space="0" w:color="auto"/>
            </w:tcBorders>
          </w:tcPr>
          <w:p w:rsidR="00F65E0D" w:rsidRPr="00AD6DA7" w:rsidRDefault="00F65E0D">
            <w:pPr>
              <w:suppressAutoHyphens w:val="0"/>
              <w:autoSpaceDE w:val="0"/>
              <w:autoSpaceDN w:val="0"/>
              <w:spacing w:after="40" w:line="320" w:lineRule="exact"/>
              <w:jc w:val="both"/>
              <w:rPr>
                <w:rFonts w:ascii="Arial" w:hAnsi="Arial" w:cs="Arial"/>
                <w:szCs w:val="24"/>
                <w:lang w:eastAsia="en-US"/>
              </w:rPr>
            </w:pPr>
          </w:p>
          <w:p w:rsidR="00F65E0D" w:rsidRPr="00AD6DA7" w:rsidRDefault="00F65E0D">
            <w:pPr>
              <w:suppressAutoHyphens w:val="0"/>
              <w:autoSpaceDE w:val="0"/>
              <w:autoSpaceDN w:val="0"/>
              <w:spacing w:after="40" w:line="320" w:lineRule="exact"/>
              <w:jc w:val="both"/>
              <w:rPr>
                <w:rFonts w:ascii="Arial" w:hAnsi="Arial" w:cs="Arial"/>
                <w:szCs w:val="24"/>
                <w:lang w:eastAsia="en-US"/>
              </w:rPr>
            </w:pPr>
          </w:p>
        </w:tc>
      </w:tr>
    </w:tbl>
    <w:p w:rsidR="00F65E0D" w:rsidRPr="00AD6DA7" w:rsidRDefault="00F65E0D" w:rsidP="00F65E0D">
      <w:pPr>
        <w:tabs>
          <w:tab w:val="left" w:pos="360"/>
          <w:tab w:val="left" w:pos="8931"/>
          <w:tab w:val="right" w:pos="9000"/>
        </w:tabs>
        <w:spacing w:line="320" w:lineRule="exact"/>
        <w:ind w:left="360" w:hanging="360"/>
        <w:jc w:val="both"/>
        <w:rPr>
          <w:rFonts w:ascii="Arial" w:hAnsi="Arial" w:cs="Arial"/>
          <w:szCs w:val="24"/>
          <w:u w:val="single"/>
        </w:rPr>
      </w:pPr>
    </w:p>
    <w:p w:rsidR="00F65E0D" w:rsidRPr="00AD6DA7" w:rsidRDefault="00F65E0D" w:rsidP="00F65E0D">
      <w:pPr>
        <w:tabs>
          <w:tab w:val="left" w:pos="360"/>
          <w:tab w:val="left" w:pos="8931"/>
          <w:tab w:val="right" w:pos="9000"/>
        </w:tabs>
        <w:spacing w:line="340" w:lineRule="exact"/>
        <w:jc w:val="both"/>
        <w:rPr>
          <w:rFonts w:ascii="Arial" w:hAnsi="Arial" w:cs="Arial"/>
          <w:szCs w:val="24"/>
        </w:rPr>
      </w:pPr>
      <w:r w:rsidRPr="00AD6DA7">
        <w:rPr>
          <w:rFonts w:ascii="Arial" w:hAnsi="Arial" w:cs="Arial"/>
          <w:b/>
          <w:szCs w:val="24"/>
        </w:rPr>
        <w:t>6.</w:t>
      </w:r>
      <w:r w:rsidRPr="00AD6DA7">
        <w:rPr>
          <w:rFonts w:ascii="Arial" w:hAnsi="Arial" w:cs="Arial"/>
          <w:b/>
          <w:szCs w:val="24"/>
        </w:rPr>
        <w:tab/>
        <w:t>Чланство у професионалним удружењима</w:t>
      </w:r>
      <w:r w:rsidRPr="00AD6DA7">
        <w:rPr>
          <w:rFonts w:ascii="Arial" w:hAnsi="Arial" w:cs="Arial"/>
          <w:szCs w:val="24"/>
        </w:rPr>
        <w:t xml:space="preserve">: </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40" w:lineRule="exact"/>
        <w:ind w:firstLine="360"/>
        <w:jc w:val="both"/>
        <w:rPr>
          <w:rFonts w:ascii="Arial" w:hAnsi="Arial" w:cs="Arial"/>
          <w:szCs w:val="24"/>
        </w:rPr>
      </w:pP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40" w:lineRule="exact"/>
        <w:ind w:left="360" w:hanging="360"/>
        <w:jc w:val="both"/>
        <w:rPr>
          <w:rFonts w:ascii="Arial" w:hAnsi="Arial" w:cs="Arial"/>
          <w:szCs w:val="24"/>
        </w:rPr>
      </w:pPr>
      <w:r w:rsidRPr="00AD6DA7">
        <w:rPr>
          <w:rFonts w:ascii="Arial" w:hAnsi="Arial" w:cs="Arial"/>
          <w:b/>
          <w:szCs w:val="24"/>
        </w:rPr>
        <w:t>7.</w:t>
      </w:r>
      <w:r w:rsidRPr="00AD6DA7">
        <w:rPr>
          <w:rFonts w:ascii="Arial" w:hAnsi="Arial" w:cs="Arial"/>
          <w:b/>
          <w:szCs w:val="24"/>
        </w:rPr>
        <w:tab/>
        <w:t>Остали тренинзи</w:t>
      </w:r>
      <w:r w:rsidRPr="00AD6DA7">
        <w:rPr>
          <w:rFonts w:ascii="Arial" w:hAnsi="Arial" w:cs="Arial"/>
          <w:szCs w:val="24"/>
        </w:rPr>
        <w:t xml:space="preserve"> (навести све установе као и звања стечена похађањем тренинга): </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40" w:lineRule="exact"/>
        <w:ind w:left="360" w:hanging="360"/>
        <w:jc w:val="both"/>
        <w:rPr>
          <w:rFonts w:ascii="Arial" w:hAnsi="Arial" w:cs="Arial"/>
          <w:szCs w:val="24"/>
        </w:rPr>
      </w:pPr>
      <w:r w:rsidRPr="00AD6DA7">
        <w:rPr>
          <w:rFonts w:ascii="Arial" w:hAnsi="Arial" w:cs="Arial"/>
          <w:b/>
          <w:szCs w:val="24"/>
        </w:rPr>
        <w:t>8.</w:t>
      </w:r>
      <w:r w:rsidRPr="00AD6DA7">
        <w:rPr>
          <w:rFonts w:ascii="Arial" w:hAnsi="Arial" w:cs="Arial"/>
          <w:b/>
          <w:szCs w:val="24"/>
        </w:rPr>
        <w:tab/>
        <w:t xml:space="preserve">Земље где је стечено радно искуство </w:t>
      </w:r>
      <w:r w:rsidRPr="00AD6DA7">
        <w:rPr>
          <w:rFonts w:ascii="Arial" w:hAnsi="Arial" w:cs="Arial"/>
          <w:szCs w:val="24"/>
        </w:rPr>
        <w:t xml:space="preserve">(списак земаља где је радио): </w:t>
      </w: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left" w:pos="8931"/>
          <w:tab w:val="right" w:pos="9000"/>
        </w:tabs>
        <w:spacing w:line="340" w:lineRule="exact"/>
        <w:ind w:firstLine="360"/>
        <w:jc w:val="both"/>
        <w:rPr>
          <w:rFonts w:ascii="Arial" w:hAnsi="Arial" w:cs="Arial"/>
          <w:szCs w:val="24"/>
        </w:rPr>
      </w:pPr>
      <w:r w:rsidRPr="00AD6DA7">
        <w:rPr>
          <w:rFonts w:ascii="Arial" w:hAnsi="Arial" w:cs="Arial"/>
          <w:szCs w:val="24"/>
          <w:u w:val="single"/>
        </w:rPr>
        <w:tab/>
      </w:r>
      <w:r w:rsidRPr="00AD6DA7">
        <w:rPr>
          <w:rFonts w:ascii="Arial" w:hAnsi="Arial" w:cs="Arial"/>
          <w:szCs w:val="24"/>
          <w:u w:val="single"/>
        </w:rPr>
        <w:tab/>
      </w:r>
    </w:p>
    <w:p w:rsidR="00F65E0D" w:rsidRPr="00AD6DA7" w:rsidRDefault="00F65E0D" w:rsidP="00F65E0D">
      <w:pPr>
        <w:tabs>
          <w:tab w:val="left" w:pos="360"/>
          <w:tab w:val="right" w:pos="9000"/>
          <w:tab w:val="left" w:pos="9688"/>
        </w:tabs>
        <w:spacing w:line="340" w:lineRule="exact"/>
        <w:ind w:left="360" w:hanging="360"/>
        <w:jc w:val="both"/>
        <w:rPr>
          <w:rFonts w:ascii="Arial" w:hAnsi="Arial" w:cs="Arial"/>
          <w:szCs w:val="24"/>
        </w:rPr>
      </w:pPr>
      <w:r w:rsidRPr="00AD6DA7">
        <w:rPr>
          <w:rFonts w:ascii="Arial" w:hAnsi="Arial" w:cs="Arial"/>
          <w:b/>
          <w:szCs w:val="24"/>
        </w:rPr>
        <w:t>9.</w:t>
      </w:r>
      <w:r w:rsidRPr="00AD6DA7">
        <w:rPr>
          <w:rFonts w:ascii="Arial" w:hAnsi="Arial" w:cs="Arial"/>
          <w:b/>
          <w:szCs w:val="24"/>
        </w:rPr>
        <w:tab/>
        <w:t>Знање језика</w:t>
      </w:r>
      <w:r w:rsidRPr="00AD6DA7">
        <w:rPr>
          <w:rFonts w:ascii="Arial" w:hAnsi="Arial" w:cs="Arial"/>
          <w:szCs w:val="24"/>
        </w:rPr>
        <w:t xml:space="preserve"> (оценити од 1 до 5, при чему је 1 највиша оцена): </w:t>
      </w:r>
    </w:p>
    <w:p w:rsidR="00F65E0D" w:rsidRPr="00AD6DA7" w:rsidRDefault="00F65E0D" w:rsidP="00F65E0D">
      <w:pPr>
        <w:tabs>
          <w:tab w:val="left" w:pos="360"/>
          <w:tab w:val="right" w:pos="9000"/>
          <w:tab w:val="left" w:pos="9688"/>
        </w:tabs>
        <w:spacing w:line="340" w:lineRule="exact"/>
        <w:ind w:left="360" w:hanging="360"/>
        <w:jc w:val="both"/>
        <w:rPr>
          <w:rFonts w:ascii="Arial" w:hAnsi="Arial" w:cs="Arial"/>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336"/>
      </w:tblGrid>
      <w:tr w:rsidR="00F65E0D" w:rsidRPr="00AD6DA7" w:rsidTr="00F65E0D">
        <w:trPr>
          <w:jc w:val="center"/>
        </w:trPr>
        <w:tc>
          <w:tcPr>
            <w:tcW w:w="124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Писање</w:t>
            </w:r>
          </w:p>
        </w:tc>
      </w:tr>
      <w:tr w:rsidR="00F65E0D" w:rsidRPr="00AD6DA7" w:rsidTr="00F65E0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r w:rsidR="00F65E0D" w:rsidRPr="00AD6DA7" w:rsidTr="00F65E0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r w:rsidR="00F65E0D" w:rsidRPr="00AD6DA7" w:rsidTr="00F65E0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bl>
    <w:p w:rsidR="00F65E0D" w:rsidRPr="00AD6DA7" w:rsidRDefault="00F65E0D" w:rsidP="00F65E0D">
      <w:pPr>
        <w:tabs>
          <w:tab w:val="left" w:pos="360"/>
          <w:tab w:val="right" w:pos="9000"/>
        </w:tabs>
        <w:spacing w:line="340" w:lineRule="exact"/>
        <w:ind w:left="360" w:hanging="360"/>
        <w:jc w:val="both"/>
        <w:rPr>
          <w:rFonts w:ascii="Arial" w:hAnsi="Arial" w:cs="Arial"/>
          <w:b/>
          <w:szCs w:val="24"/>
        </w:rPr>
      </w:pPr>
    </w:p>
    <w:p w:rsidR="00F65E0D" w:rsidRPr="00AD6DA7" w:rsidRDefault="00F65E0D" w:rsidP="00F65E0D">
      <w:pPr>
        <w:tabs>
          <w:tab w:val="left" w:pos="360"/>
          <w:tab w:val="right" w:pos="9000"/>
        </w:tabs>
        <w:spacing w:line="340" w:lineRule="exact"/>
        <w:ind w:left="360" w:hanging="360"/>
        <w:jc w:val="both"/>
        <w:rPr>
          <w:rFonts w:ascii="Arial" w:hAnsi="Arial" w:cs="Arial"/>
          <w:szCs w:val="24"/>
        </w:rPr>
      </w:pPr>
      <w:r w:rsidRPr="00AD6DA7">
        <w:rPr>
          <w:rFonts w:ascii="Arial" w:hAnsi="Arial" w:cs="Arial"/>
          <w:b/>
          <w:szCs w:val="24"/>
        </w:rPr>
        <w:t>10.</w:t>
      </w:r>
      <w:r w:rsidRPr="00AD6DA7">
        <w:rPr>
          <w:rFonts w:ascii="Arial" w:hAnsi="Arial" w:cs="Arial"/>
          <w:b/>
          <w:szCs w:val="24"/>
        </w:rPr>
        <w:tab/>
        <w:t>Професионално искуство</w:t>
      </w:r>
      <w:r w:rsidRPr="00AD6DA7">
        <w:rPr>
          <w:rFonts w:ascii="Arial" w:hAnsi="Arial" w:cs="Arial"/>
          <w:szCs w:val="24"/>
        </w:rPr>
        <w:t xml:space="preserve"> (почевши од тренутног статуса па све до тренутка првог запослења):</w:t>
      </w:r>
    </w:p>
    <w:p w:rsidR="00F65E0D" w:rsidRPr="00AD6DA7" w:rsidRDefault="00F65E0D" w:rsidP="00F65E0D">
      <w:pPr>
        <w:tabs>
          <w:tab w:val="left" w:pos="360"/>
          <w:tab w:val="right" w:pos="9000"/>
        </w:tabs>
        <w:spacing w:line="340" w:lineRule="exact"/>
        <w:ind w:left="360" w:hanging="360"/>
        <w:jc w:val="both"/>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4828"/>
      </w:tblGrid>
      <w:tr w:rsidR="00F65E0D" w:rsidRPr="00AD6DA7" w:rsidTr="00F65E0D">
        <w:tc>
          <w:tcPr>
            <w:tcW w:w="2336" w:type="pct"/>
            <w:tcBorders>
              <w:top w:val="single" w:sz="4" w:space="0" w:color="auto"/>
              <w:left w:val="single" w:sz="4" w:space="0" w:color="auto"/>
              <w:bottom w:val="single" w:sz="4" w:space="0" w:color="auto"/>
              <w:right w:val="single" w:sz="4" w:space="0" w:color="auto"/>
            </w:tcBorders>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Период:</w:t>
            </w:r>
          </w:p>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r w:rsidR="00F65E0D" w:rsidRPr="00AD6DA7" w:rsidTr="00F65E0D">
        <w:tc>
          <w:tcPr>
            <w:tcW w:w="2336" w:type="pct"/>
            <w:tcBorders>
              <w:top w:val="single" w:sz="4" w:space="0" w:color="auto"/>
              <w:left w:val="single" w:sz="4" w:space="0" w:color="auto"/>
              <w:bottom w:val="single" w:sz="4" w:space="0" w:color="auto"/>
              <w:right w:val="single" w:sz="4" w:space="0" w:color="auto"/>
            </w:tcBorders>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r w:rsidR="00F65E0D" w:rsidRPr="00AD6DA7" w:rsidTr="00F65E0D">
        <w:tc>
          <w:tcPr>
            <w:tcW w:w="2336" w:type="pct"/>
            <w:tcBorders>
              <w:top w:val="single" w:sz="4" w:space="0" w:color="auto"/>
              <w:left w:val="single" w:sz="4" w:space="0" w:color="auto"/>
              <w:bottom w:val="single" w:sz="4" w:space="0" w:color="auto"/>
              <w:right w:val="single" w:sz="4" w:space="0" w:color="auto"/>
            </w:tcBorders>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Компанија</w:t>
            </w:r>
          </w:p>
        </w:tc>
        <w:tc>
          <w:tcPr>
            <w:tcW w:w="2664"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r w:rsidR="00F65E0D" w:rsidRPr="00AD6DA7" w:rsidTr="00F65E0D">
        <w:tc>
          <w:tcPr>
            <w:tcW w:w="2336" w:type="pct"/>
            <w:tcBorders>
              <w:top w:val="single" w:sz="4" w:space="0" w:color="auto"/>
              <w:left w:val="single" w:sz="4" w:space="0" w:color="auto"/>
              <w:bottom w:val="single" w:sz="4" w:space="0" w:color="auto"/>
              <w:right w:val="single" w:sz="4" w:space="0" w:color="auto"/>
            </w:tcBorders>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lastRenderedPageBreak/>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r w:rsidR="00F65E0D" w:rsidRPr="00AD6DA7" w:rsidTr="00F65E0D">
        <w:tc>
          <w:tcPr>
            <w:tcW w:w="2336" w:type="pct"/>
            <w:tcBorders>
              <w:top w:val="single" w:sz="4" w:space="0" w:color="auto"/>
              <w:left w:val="single" w:sz="4" w:space="0" w:color="auto"/>
              <w:bottom w:val="single" w:sz="4" w:space="0" w:color="auto"/>
              <w:right w:val="single" w:sz="4" w:space="0" w:color="auto"/>
            </w:tcBorders>
            <w:hideMark/>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r w:rsidRPr="00AD6DA7">
              <w:rPr>
                <w:rFonts w:ascii="Arial" w:hAnsi="Arial" w:cs="Arial"/>
                <w:szCs w:val="24"/>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F65E0D" w:rsidRPr="00AD6DA7" w:rsidRDefault="00F65E0D">
            <w:pPr>
              <w:tabs>
                <w:tab w:val="left" w:pos="360"/>
              </w:tabs>
              <w:suppressAutoHyphens w:val="0"/>
              <w:autoSpaceDE w:val="0"/>
              <w:autoSpaceDN w:val="0"/>
              <w:spacing w:line="340" w:lineRule="exact"/>
              <w:jc w:val="both"/>
              <w:rPr>
                <w:rFonts w:ascii="Arial" w:hAnsi="Arial" w:cs="Arial"/>
                <w:szCs w:val="24"/>
                <w:lang w:eastAsia="en-US"/>
              </w:rPr>
            </w:pPr>
          </w:p>
        </w:tc>
      </w:tr>
    </w:tbl>
    <w:p w:rsidR="00F65E0D" w:rsidRPr="00AD6DA7" w:rsidRDefault="00F65E0D" w:rsidP="00F65E0D">
      <w:pPr>
        <w:tabs>
          <w:tab w:val="left" w:pos="360"/>
          <w:tab w:val="right" w:pos="9000"/>
        </w:tabs>
        <w:spacing w:line="340" w:lineRule="exact"/>
        <w:ind w:left="360" w:hanging="360"/>
        <w:jc w:val="both"/>
        <w:rPr>
          <w:rFonts w:ascii="Arial" w:hAnsi="Arial" w:cs="Arial"/>
          <w:b/>
          <w:szCs w:val="24"/>
        </w:rPr>
      </w:pPr>
    </w:p>
    <w:p w:rsidR="00F65E0D" w:rsidRPr="00AD6DA7" w:rsidRDefault="00F65E0D" w:rsidP="00F65E0D">
      <w:pPr>
        <w:tabs>
          <w:tab w:val="left" w:pos="360"/>
          <w:tab w:val="right" w:pos="9000"/>
        </w:tabs>
        <w:spacing w:line="340" w:lineRule="exact"/>
        <w:ind w:left="360" w:hanging="360"/>
        <w:jc w:val="both"/>
        <w:rPr>
          <w:rFonts w:ascii="Arial" w:hAnsi="Arial" w:cs="Arial"/>
          <w:b/>
          <w:szCs w:val="24"/>
        </w:rPr>
      </w:pPr>
      <w:r w:rsidRPr="00AD6DA7">
        <w:rPr>
          <w:rFonts w:ascii="Arial" w:hAnsi="Arial" w:cs="Arial"/>
          <w:b/>
          <w:szCs w:val="24"/>
        </w:rPr>
        <w:t>12.</w:t>
      </w:r>
      <w:r w:rsidRPr="00AD6DA7">
        <w:rPr>
          <w:rFonts w:ascii="Arial" w:hAnsi="Arial" w:cs="Arial"/>
          <w:b/>
          <w:szCs w:val="24"/>
        </w:rPr>
        <w:tab/>
        <w:t xml:space="preserve">План ангажовања </w:t>
      </w:r>
      <w:r w:rsidRPr="00AD6DA7">
        <w:rPr>
          <w:rFonts w:ascii="Arial" w:hAnsi="Arial" w:cs="Arial"/>
          <w:szCs w:val="24"/>
        </w:rPr>
        <w:t>(листа задатака за које ће бити задужен):</w:t>
      </w:r>
    </w:p>
    <w:p w:rsidR="00F65E0D" w:rsidRPr="00AD6DA7" w:rsidRDefault="00F65E0D" w:rsidP="00F65E0D">
      <w:pPr>
        <w:suppressAutoHyphens w:val="0"/>
        <w:spacing w:line="320" w:lineRule="exact"/>
        <w:jc w:val="both"/>
        <w:rPr>
          <w:rFonts w:ascii="Arial" w:hAnsi="Arial" w:cs="Arial"/>
          <w:b/>
        </w:rPr>
      </w:pPr>
    </w:p>
    <w:p w:rsidR="00F65E0D" w:rsidRPr="00AD6DA7" w:rsidRDefault="00F65E0D" w:rsidP="00F65E0D">
      <w:pPr>
        <w:suppressAutoHyphens w:val="0"/>
        <w:autoSpaceDE w:val="0"/>
        <w:autoSpaceDN w:val="0"/>
        <w:spacing w:line="320" w:lineRule="exact"/>
        <w:jc w:val="both"/>
        <w:rPr>
          <w:rFonts w:ascii="Arial" w:hAnsi="Arial" w:cs="Arial"/>
          <w:szCs w:val="24"/>
          <w:lang w:eastAsia="en-US"/>
        </w:rPr>
      </w:pPr>
    </w:p>
    <w:p w:rsidR="00F65E0D" w:rsidRPr="00AD6DA7" w:rsidRDefault="00F65E0D" w:rsidP="00F65E0D">
      <w:pPr>
        <w:suppressAutoHyphens w:val="0"/>
        <w:autoSpaceDE w:val="0"/>
        <w:autoSpaceDN w:val="0"/>
        <w:spacing w:line="320" w:lineRule="exact"/>
        <w:jc w:val="both"/>
        <w:rPr>
          <w:rFonts w:ascii="Arial" w:hAnsi="Arial" w:cs="Arial"/>
          <w:szCs w:val="24"/>
          <w:u w:val="single"/>
          <w:lang w:eastAsia="en-US"/>
        </w:rPr>
      </w:pPr>
      <w:r w:rsidRPr="00AD6DA7">
        <w:rPr>
          <w:rFonts w:ascii="Arial" w:hAnsi="Arial" w:cs="Arial"/>
          <w:szCs w:val="24"/>
          <w:lang w:eastAsia="en-US"/>
        </w:rPr>
        <w:t xml:space="preserve">Датум: </w:t>
      </w:r>
      <w:r w:rsidRPr="00AD6DA7">
        <w:rPr>
          <w:rFonts w:ascii="Arial" w:hAnsi="Arial" w:cs="Arial"/>
          <w:szCs w:val="24"/>
          <w:u w:val="single"/>
          <w:lang w:eastAsia="en-US"/>
        </w:rPr>
        <w:t>дан/месец/година</w:t>
      </w:r>
    </w:p>
    <w:p w:rsidR="00F65E0D" w:rsidRPr="00AD6DA7" w:rsidRDefault="00F65E0D" w:rsidP="00F65E0D">
      <w:pPr>
        <w:suppressAutoHyphens w:val="0"/>
        <w:autoSpaceDE w:val="0"/>
        <w:autoSpaceDN w:val="0"/>
        <w:spacing w:line="320" w:lineRule="exact"/>
        <w:jc w:val="both"/>
        <w:rPr>
          <w:rFonts w:ascii="Arial" w:hAnsi="Arial" w:cs="Arial"/>
          <w:szCs w:val="24"/>
          <w:lang w:eastAsia="en-US"/>
        </w:rPr>
      </w:pPr>
    </w:p>
    <w:p w:rsidR="00F65E0D" w:rsidRPr="00AD6DA7" w:rsidRDefault="00F65E0D" w:rsidP="00F65E0D">
      <w:pPr>
        <w:spacing w:line="320" w:lineRule="exact"/>
        <w:jc w:val="both"/>
        <w:rPr>
          <w:rFonts w:ascii="Arial" w:hAnsi="Arial" w:cs="Arial"/>
          <w:b/>
          <w:szCs w:val="24"/>
        </w:rPr>
      </w:pPr>
    </w:p>
    <w:p w:rsidR="00F65E0D" w:rsidRPr="00AD6DA7" w:rsidRDefault="00F65E0D" w:rsidP="00F65E0D">
      <w:pPr>
        <w:spacing w:line="320" w:lineRule="exact"/>
        <w:jc w:val="both"/>
        <w:rPr>
          <w:rFonts w:ascii="Arial" w:hAnsi="Arial" w:cs="Arial"/>
          <w:szCs w:val="24"/>
        </w:rPr>
      </w:pPr>
      <w:r w:rsidRPr="00AD6DA7">
        <w:rPr>
          <w:rFonts w:ascii="Arial" w:hAnsi="Arial" w:cs="Arial"/>
          <w:szCs w:val="24"/>
        </w:rPr>
        <w:t>Под пуном материјалном и кривичном одговорношћу потврђујем да су подаци наведени у мој радној биографији тачни и истинити.</w:t>
      </w:r>
    </w:p>
    <w:p w:rsidR="00F65E0D" w:rsidRPr="00AD6DA7" w:rsidRDefault="00F65E0D" w:rsidP="00F65E0D">
      <w:pPr>
        <w:suppressAutoHyphens w:val="0"/>
        <w:autoSpaceDE w:val="0"/>
        <w:autoSpaceDN w:val="0"/>
        <w:spacing w:line="320" w:lineRule="exact"/>
        <w:jc w:val="both"/>
        <w:rPr>
          <w:rFonts w:ascii="Arial" w:hAnsi="Arial" w:cs="Arial"/>
          <w:szCs w:val="24"/>
          <w:lang w:eastAsia="en-US"/>
        </w:rPr>
      </w:pPr>
    </w:p>
    <w:p w:rsidR="00F65E0D" w:rsidRPr="00AD6DA7" w:rsidRDefault="00F65E0D" w:rsidP="00F65E0D">
      <w:pPr>
        <w:suppressAutoHyphens w:val="0"/>
        <w:autoSpaceDE w:val="0"/>
        <w:autoSpaceDN w:val="0"/>
        <w:spacing w:line="320" w:lineRule="exact"/>
        <w:jc w:val="both"/>
        <w:rPr>
          <w:rFonts w:ascii="Arial" w:hAnsi="Arial" w:cs="Arial"/>
          <w:szCs w:val="24"/>
          <w:lang w:eastAsia="en-US"/>
        </w:rPr>
      </w:pPr>
      <w:r w:rsidRPr="00AD6DA7">
        <w:rPr>
          <w:rFonts w:ascii="Arial" w:hAnsi="Arial" w:cs="Arial"/>
          <w:szCs w:val="24"/>
          <w:lang w:eastAsia="en-US"/>
        </w:rPr>
        <w:t>Име и презиме: ______________________________________________________</w:t>
      </w:r>
    </w:p>
    <w:p w:rsidR="00F65E0D" w:rsidRPr="00AD6DA7" w:rsidRDefault="00F65E0D" w:rsidP="00F65E0D">
      <w:pPr>
        <w:spacing w:line="320" w:lineRule="exact"/>
        <w:jc w:val="both"/>
        <w:rPr>
          <w:rFonts w:ascii="Arial" w:hAnsi="Arial" w:cs="Arial"/>
          <w:b/>
          <w:szCs w:val="24"/>
        </w:rPr>
      </w:pPr>
    </w:p>
    <w:p w:rsidR="00F65E0D" w:rsidRPr="00AD6DA7" w:rsidRDefault="00F65E0D" w:rsidP="00F65E0D">
      <w:pPr>
        <w:suppressAutoHyphens w:val="0"/>
        <w:autoSpaceDE w:val="0"/>
        <w:autoSpaceDN w:val="0"/>
        <w:spacing w:line="320" w:lineRule="exact"/>
        <w:jc w:val="both"/>
        <w:rPr>
          <w:rFonts w:ascii="Arial" w:hAnsi="Arial" w:cs="Arial"/>
          <w:szCs w:val="24"/>
          <w:lang w:eastAsia="en-US"/>
        </w:rPr>
      </w:pPr>
      <w:r w:rsidRPr="00AD6DA7">
        <w:rPr>
          <w:rFonts w:ascii="Arial" w:hAnsi="Arial" w:cs="Arial"/>
          <w:szCs w:val="24"/>
          <w:lang w:eastAsia="en-US"/>
        </w:rPr>
        <w:t>[</w:t>
      </w:r>
      <w:r w:rsidRPr="00AD6DA7">
        <w:rPr>
          <w:rFonts w:ascii="Arial" w:hAnsi="Arial" w:cs="Arial"/>
          <w:i/>
          <w:szCs w:val="24"/>
          <w:lang w:eastAsia="en-US"/>
        </w:rPr>
        <w:t>потпис</w:t>
      </w:r>
      <w:r w:rsidRPr="00AD6DA7">
        <w:rPr>
          <w:rFonts w:ascii="Arial" w:hAnsi="Arial" w:cs="Arial"/>
          <w:szCs w:val="24"/>
          <w:lang w:eastAsia="en-US"/>
        </w:rPr>
        <w:t>]</w:t>
      </w:r>
    </w:p>
    <w:p w:rsidR="00F65E0D" w:rsidRPr="00AD6DA7" w:rsidRDefault="00F65E0D" w:rsidP="00F65E0D">
      <w:pPr>
        <w:spacing w:line="320" w:lineRule="exact"/>
        <w:jc w:val="both"/>
        <w:rPr>
          <w:rFonts w:ascii="Arial" w:hAnsi="Arial" w:cs="Arial"/>
          <w:b/>
          <w:szCs w:val="24"/>
        </w:rPr>
      </w:pPr>
    </w:p>
    <w:p w:rsidR="00F65E0D" w:rsidRPr="00AD6DA7" w:rsidRDefault="00F65E0D" w:rsidP="00F65E0D">
      <w:pPr>
        <w:spacing w:line="320" w:lineRule="exact"/>
        <w:jc w:val="both"/>
        <w:rPr>
          <w:rFonts w:ascii="Arial" w:hAnsi="Arial" w:cs="Arial"/>
          <w:b/>
          <w:szCs w:val="24"/>
        </w:rPr>
      </w:pPr>
    </w:p>
    <w:p w:rsidR="00F65E0D" w:rsidRPr="00AD6DA7" w:rsidRDefault="00F65E0D" w:rsidP="00F65E0D">
      <w:pPr>
        <w:jc w:val="both"/>
        <w:rPr>
          <w:rFonts w:ascii="Arial" w:hAnsi="Arial" w:cs="Arial"/>
          <w:b/>
          <w:szCs w:val="24"/>
        </w:rPr>
      </w:pPr>
    </w:p>
    <w:p w:rsidR="00F65E0D" w:rsidRPr="00AD6DA7" w:rsidRDefault="00F65E0D" w:rsidP="00F65E0D">
      <w:pPr>
        <w:jc w:val="both"/>
        <w:rPr>
          <w:rFonts w:ascii="Arial" w:hAnsi="Arial" w:cs="Arial"/>
          <w:b/>
          <w:szCs w:val="24"/>
        </w:rPr>
      </w:pPr>
    </w:p>
    <w:tbl>
      <w:tblPr>
        <w:tblW w:w="0" w:type="auto"/>
        <w:jc w:val="right"/>
        <w:tblLook w:val="01E0" w:firstRow="1" w:lastRow="1" w:firstColumn="1" w:lastColumn="1" w:noHBand="0" w:noVBand="0"/>
      </w:tblPr>
      <w:tblGrid>
        <w:gridCol w:w="1985"/>
        <w:gridCol w:w="3782"/>
      </w:tblGrid>
      <w:tr w:rsidR="00F65E0D" w:rsidRPr="00AD6DA7" w:rsidTr="00F65E0D">
        <w:trPr>
          <w:jc w:val="right"/>
        </w:trPr>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right"/>
        </w:trPr>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right"/>
        </w:trPr>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_________________</w:t>
            </w:r>
          </w:p>
        </w:tc>
      </w:tr>
    </w:tbl>
    <w:p w:rsidR="00F65E0D" w:rsidRPr="00AD6DA7" w:rsidRDefault="00F65E0D" w:rsidP="00F65E0D">
      <w:pPr>
        <w:jc w:val="both"/>
        <w:rPr>
          <w:rFonts w:ascii="Arial" w:hAnsi="Arial" w:cs="Arial"/>
          <w:b/>
          <w:szCs w:val="24"/>
        </w:rPr>
      </w:pPr>
    </w:p>
    <w:p w:rsidR="00F65E0D" w:rsidRPr="00AD6DA7" w:rsidRDefault="00F65E0D" w:rsidP="00F65E0D">
      <w:pPr>
        <w:jc w:val="both"/>
        <w:rPr>
          <w:rFonts w:ascii="Arial" w:hAnsi="Arial" w:cs="Arial"/>
          <w:b/>
          <w:szCs w:val="24"/>
        </w:rPr>
      </w:pPr>
    </w:p>
    <w:p w:rsidR="00F65E0D" w:rsidRPr="00AD6DA7" w:rsidRDefault="00F65E0D" w:rsidP="00F65E0D">
      <w:pPr>
        <w:jc w:val="both"/>
        <w:rPr>
          <w:rFonts w:ascii="Arial" w:hAnsi="Arial" w:cs="Arial"/>
          <w:b/>
          <w:szCs w:val="24"/>
        </w:rPr>
      </w:pPr>
    </w:p>
    <w:p w:rsidR="00F65E0D" w:rsidRPr="00AD6DA7" w:rsidRDefault="00F65E0D" w:rsidP="00F65E0D">
      <w:pPr>
        <w:jc w:val="both"/>
        <w:rPr>
          <w:rFonts w:ascii="Arial" w:hAnsi="Arial" w:cs="Arial"/>
          <w:b/>
          <w:szCs w:val="24"/>
        </w:rPr>
      </w:pPr>
    </w:p>
    <w:p w:rsidR="00F65E0D" w:rsidRPr="00AD6DA7" w:rsidRDefault="00F65E0D" w:rsidP="00F65E0D">
      <w:pPr>
        <w:suppressAutoHyphens w:val="0"/>
        <w:spacing w:after="200" w:line="276" w:lineRule="auto"/>
        <w:rPr>
          <w:rFonts w:ascii="Arial" w:hAnsi="Arial" w:cs="Arial"/>
          <w:b/>
          <w:i/>
          <w:szCs w:val="24"/>
        </w:rPr>
      </w:pPr>
      <w:r w:rsidRPr="00AD6DA7">
        <w:rPr>
          <w:rFonts w:ascii="Arial" w:hAnsi="Arial" w:cs="Arial"/>
          <w:b/>
          <w:i/>
          <w:szCs w:val="24"/>
        </w:rPr>
        <w:br w:type="page"/>
      </w:r>
    </w:p>
    <w:p w:rsidR="00F65E0D" w:rsidRPr="00AD6DA7" w:rsidRDefault="00F65E0D" w:rsidP="00F65E0D">
      <w:pPr>
        <w:jc w:val="right"/>
        <w:rPr>
          <w:rFonts w:ascii="Arial" w:hAnsi="Arial" w:cs="Arial"/>
          <w:b/>
          <w:i/>
          <w:szCs w:val="24"/>
        </w:rPr>
      </w:pPr>
      <w:r w:rsidRPr="007F51D6">
        <w:rPr>
          <w:rFonts w:ascii="Arial" w:hAnsi="Arial" w:cs="Arial"/>
          <w:b/>
          <w:i/>
          <w:szCs w:val="24"/>
        </w:rPr>
        <w:lastRenderedPageBreak/>
        <w:t>ОБРАЗАЦ 9.</w:t>
      </w:r>
    </w:p>
    <w:p w:rsidR="00F65E0D" w:rsidRPr="00AD6DA7" w:rsidRDefault="00F65E0D" w:rsidP="00F65E0D">
      <w:pPr>
        <w:tabs>
          <w:tab w:val="center" w:pos="7380"/>
        </w:tabs>
        <w:jc w:val="both"/>
        <w:rPr>
          <w:rFonts w:ascii="Arial" w:hAnsi="Arial" w:cs="Arial"/>
          <w:b/>
          <w:spacing w:val="80"/>
          <w:szCs w:val="24"/>
        </w:rPr>
      </w:pPr>
    </w:p>
    <w:p w:rsidR="00F65E0D" w:rsidRPr="00AD6DA7" w:rsidRDefault="00F65E0D" w:rsidP="00F65E0D">
      <w:pPr>
        <w:suppressAutoHyphens w:val="0"/>
        <w:spacing w:after="200" w:line="276" w:lineRule="auto"/>
        <w:jc w:val="both"/>
        <w:rPr>
          <w:rFonts w:ascii="Arial" w:eastAsia="Calibri" w:hAnsi="Arial" w:cs="Arial"/>
          <w:szCs w:val="24"/>
        </w:rPr>
      </w:pPr>
    </w:p>
    <w:p w:rsidR="00F65E0D" w:rsidRPr="00AD6DA7" w:rsidRDefault="00F65E0D" w:rsidP="00F65E0D">
      <w:pPr>
        <w:jc w:val="both"/>
        <w:rPr>
          <w:rFonts w:ascii="Arial" w:hAnsi="Arial" w:cs="Arial"/>
          <w:szCs w:val="24"/>
        </w:rPr>
      </w:pPr>
    </w:p>
    <w:p w:rsidR="00F65E0D" w:rsidRPr="00AD6DA7" w:rsidRDefault="00F65E0D" w:rsidP="00F65E0D">
      <w:pPr>
        <w:jc w:val="both"/>
        <w:rPr>
          <w:rFonts w:ascii="Arial" w:hAnsi="Arial" w:cs="Arial"/>
          <w:szCs w:val="24"/>
        </w:rPr>
      </w:pPr>
    </w:p>
    <w:p w:rsidR="00F65E0D" w:rsidRPr="00AD6DA7" w:rsidRDefault="00F65E0D" w:rsidP="00F65E0D">
      <w:pPr>
        <w:pStyle w:val="Heading10"/>
        <w:rPr>
          <w:rFonts w:ascii="Arial" w:hAnsi="Arial" w:cs="Arial"/>
          <w:szCs w:val="24"/>
        </w:rPr>
      </w:pPr>
      <w:bookmarkStart w:id="452" w:name="_Toc412821611"/>
      <w:bookmarkStart w:id="453" w:name="_Toc412821080"/>
      <w:bookmarkStart w:id="454" w:name="_Toc412446942"/>
      <w:bookmarkStart w:id="455" w:name="_Toc412153117"/>
      <w:bookmarkStart w:id="456" w:name="_Toc383520864"/>
      <w:bookmarkStart w:id="457" w:name="_Toc449464818"/>
      <w:r w:rsidRPr="00AD6DA7">
        <w:rPr>
          <w:rFonts w:ascii="Arial" w:hAnsi="Arial" w:cs="Arial"/>
          <w:szCs w:val="24"/>
        </w:rPr>
        <w:t>ОБРАЗАЦ ТРОШКОВА ПРИПРЕМЕ ПОНУДЕ</w:t>
      </w:r>
      <w:bookmarkEnd w:id="452"/>
      <w:bookmarkEnd w:id="453"/>
      <w:bookmarkEnd w:id="454"/>
      <w:bookmarkEnd w:id="455"/>
      <w:bookmarkEnd w:id="456"/>
      <w:bookmarkEnd w:id="457"/>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3"/>
        <w:gridCol w:w="4528"/>
      </w:tblGrid>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hideMark/>
          </w:tcPr>
          <w:p w:rsidR="00F65E0D" w:rsidRPr="00AD6DA7" w:rsidRDefault="00F65E0D">
            <w:pPr>
              <w:pStyle w:val="BodyText"/>
              <w:jc w:val="center"/>
              <w:rPr>
                <w:rFonts w:ascii="Arial" w:hAnsi="Arial" w:cs="Arial"/>
                <w:b/>
                <w:szCs w:val="24"/>
              </w:rPr>
            </w:pPr>
            <w:r w:rsidRPr="00AD6DA7">
              <w:rPr>
                <w:rFonts w:ascii="Arial" w:hAnsi="Arial" w:cs="Arial"/>
                <w:b/>
                <w:szCs w:val="24"/>
              </w:rPr>
              <w:t>Назив и опис трошка</w:t>
            </w:r>
          </w:p>
        </w:tc>
        <w:tc>
          <w:tcPr>
            <w:tcW w:w="4612" w:type="dxa"/>
            <w:tcBorders>
              <w:top w:val="single" w:sz="4" w:space="0" w:color="auto"/>
              <w:left w:val="single" w:sz="4" w:space="0" w:color="auto"/>
              <w:bottom w:val="single" w:sz="4" w:space="0" w:color="auto"/>
              <w:right w:val="single" w:sz="4" w:space="0" w:color="auto"/>
            </w:tcBorders>
            <w:hideMark/>
          </w:tcPr>
          <w:p w:rsidR="00F65E0D" w:rsidRPr="00AD6DA7" w:rsidRDefault="00F65E0D">
            <w:pPr>
              <w:pStyle w:val="BodyText"/>
              <w:jc w:val="center"/>
              <w:rPr>
                <w:rFonts w:ascii="Arial" w:hAnsi="Arial" w:cs="Arial"/>
                <w:b/>
                <w:szCs w:val="24"/>
              </w:rPr>
            </w:pPr>
            <w:r w:rsidRPr="00AD6DA7">
              <w:rPr>
                <w:rFonts w:ascii="Arial" w:hAnsi="Arial" w:cs="Arial"/>
                <w:b/>
                <w:szCs w:val="24"/>
              </w:rPr>
              <w:t>Износ</w:t>
            </w:r>
          </w:p>
        </w:tc>
      </w:tr>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r>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r>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r>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r>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jc w:val="center"/>
              <w:rPr>
                <w:rFonts w:ascii="Arial" w:hAnsi="Arial" w:cs="Arial"/>
                <w:szCs w:val="24"/>
              </w:rPr>
            </w:pPr>
          </w:p>
        </w:tc>
      </w:tr>
      <w:tr w:rsidR="00F65E0D" w:rsidRPr="00AD6DA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hideMark/>
          </w:tcPr>
          <w:p w:rsidR="00F65E0D" w:rsidRPr="00AD6DA7" w:rsidRDefault="00F65E0D">
            <w:pPr>
              <w:pStyle w:val="BodyText"/>
              <w:jc w:val="right"/>
              <w:rPr>
                <w:rFonts w:ascii="Arial" w:hAnsi="Arial" w:cs="Arial"/>
                <w:b/>
                <w:szCs w:val="24"/>
              </w:rPr>
            </w:pPr>
            <w:r w:rsidRPr="00AD6DA7">
              <w:rPr>
                <w:rFonts w:ascii="Arial" w:hAnsi="Arial" w:cs="Arial"/>
                <w:b/>
                <w:szCs w:val="24"/>
              </w:rPr>
              <w:t>УКУПНО</w:t>
            </w:r>
          </w:p>
        </w:tc>
        <w:tc>
          <w:tcPr>
            <w:tcW w:w="4612" w:type="dxa"/>
            <w:tcBorders>
              <w:top w:val="single" w:sz="4" w:space="0" w:color="auto"/>
              <w:left w:val="single" w:sz="4" w:space="0" w:color="auto"/>
              <w:bottom w:val="single" w:sz="4" w:space="0" w:color="auto"/>
              <w:right w:val="single" w:sz="4" w:space="0" w:color="auto"/>
            </w:tcBorders>
          </w:tcPr>
          <w:p w:rsidR="00F65E0D" w:rsidRPr="00AD6DA7" w:rsidRDefault="00F65E0D">
            <w:pPr>
              <w:pStyle w:val="BodyText"/>
              <w:rPr>
                <w:rFonts w:ascii="Arial" w:hAnsi="Arial" w:cs="Arial"/>
                <w:szCs w:val="24"/>
              </w:rPr>
            </w:pPr>
          </w:p>
        </w:tc>
      </w:tr>
    </w:tbl>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p w:rsidR="00F65E0D" w:rsidRPr="00AD6DA7" w:rsidRDefault="00F65E0D" w:rsidP="00F65E0D">
      <w:pPr>
        <w:pStyle w:val="BodyText"/>
        <w:rPr>
          <w:rFonts w:ascii="Arial" w:hAnsi="Arial" w:cs="Arial"/>
          <w:szCs w:val="24"/>
        </w:rPr>
      </w:pPr>
    </w:p>
    <w:tbl>
      <w:tblPr>
        <w:tblW w:w="0" w:type="auto"/>
        <w:jc w:val="center"/>
        <w:tblLook w:val="01E0" w:firstRow="1" w:lastRow="1" w:firstColumn="1" w:lastColumn="1" w:noHBand="0" w:noVBand="0"/>
      </w:tblPr>
      <w:tblGrid>
        <w:gridCol w:w="3509"/>
        <w:gridCol w:w="1917"/>
        <w:gridCol w:w="3645"/>
      </w:tblGrid>
      <w:tr w:rsidR="00F65E0D" w:rsidRPr="00AD6DA7" w:rsidTr="00F65E0D">
        <w:trPr>
          <w:jc w:val="center"/>
        </w:trPr>
        <w:tc>
          <w:tcPr>
            <w:tcW w:w="365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rsidTr="00F65E0D">
        <w:trPr>
          <w:jc w:val="center"/>
        </w:trPr>
        <w:tc>
          <w:tcPr>
            <w:tcW w:w="3652" w:type="dxa"/>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vAlign w:val="center"/>
          </w:tcPr>
          <w:p w:rsidR="00F65E0D" w:rsidRPr="00AD6DA7" w:rsidRDefault="00F65E0D">
            <w:pPr>
              <w:spacing w:line="276" w:lineRule="auto"/>
              <w:jc w:val="both"/>
              <w:rPr>
                <w:rFonts w:ascii="Arial" w:hAnsi="Arial" w:cs="Arial"/>
                <w:szCs w:val="24"/>
              </w:rPr>
            </w:pPr>
          </w:p>
        </w:tc>
      </w:tr>
      <w:tr w:rsidR="00F65E0D" w:rsidRPr="00AD6DA7" w:rsidTr="00F65E0D">
        <w:trPr>
          <w:jc w:val="center"/>
        </w:trPr>
        <w:tc>
          <w:tcPr>
            <w:tcW w:w="365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c>
          <w:tcPr>
            <w:tcW w:w="1985" w:type="dxa"/>
            <w:vAlign w:val="center"/>
          </w:tcPr>
          <w:p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rsidR="00F65E0D" w:rsidRPr="00AD6DA7" w:rsidRDefault="00F65E0D">
            <w:pPr>
              <w:spacing w:line="276" w:lineRule="auto"/>
              <w:jc w:val="both"/>
              <w:rPr>
                <w:rFonts w:ascii="Arial" w:hAnsi="Arial" w:cs="Arial"/>
                <w:szCs w:val="24"/>
              </w:rPr>
            </w:pPr>
          </w:p>
        </w:tc>
      </w:tr>
    </w:tbl>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p>
    <w:p w:rsidR="00F65E0D" w:rsidRPr="00AD6DA7" w:rsidRDefault="00F65E0D" w:rsidP="00F65E0D">
      <w:pPr>
        <w:pStyle w:val="Standard"/>
        <w:jc w:val="both"/>
        <w:rPr>
          <w:rFonts w:ascii="Arial" w:hAnsi="Arial" w:cs="Arial"/>
        </w:rPr>
      </w:pPr>
      <w:r w:rsidRPr="00AD6DA7">
        <w:rPr>
          <w:rFonts w:ascii="Arial" w:hAnsi="Arial" w:cs="Arial"/>
          <w:b/>
        </w:rPr>
        <w:t>Напомена:</w:t>
      </w:r>
      <w:r w:rsidRPr="00AD6DA7">
        <w:rPr>
          <w:rFonts w:ascii="Arial" w:hAnsi="Arial" w:cs="Arial"/>
        </w:rPr>
        <w:t xml:space="preserve"> Понуђач може да у оквиру понуде достави укупан износ и структуру трошкова припремања понуде у складу са датим обрасцем и чланом 88. Закона.</w:t>
      </w:r>
    </w:p>
    <w:p w:rsidR="00F65E0D" w:rsidRPr="00AD6DA7" w:rsidRDefault="00F65E0D" w:rsidP="00F65E0D">
      <w:pPr>
        <w:rPr>
          <w:rFonts w:ascii="Arial" w:hAnsi="Arial" w:cs="Arial"/>
          <w:szCs w:val="24"/>
        </w:rPr>
      </w:pPr>
    </w:p>
    <w:p w:rsidR="00F65E0D" w:rsidRPr="00AD6DA7" w:rsidRDefault="00F65E0D" w:rsidP="00F65E0D">
      <w:pPr>
        <w:rPr>
          <w:rFonts w:ascii="Arial" w:hAnsi="Arial" w:cs="Arial"/>
          <w:szCs w:val="24"/>
        </w:rPr>
      </w:pPr>
    </w:p>
    <w:p w:rsidR="00577DEA" w:rsidRDefault="00577DEA">
      <w:pPr>
        <w:suppressAutoHyphens w:val="0"/>
        <w:rPr>
          <w:rFonts w:ascii="Arial" w:hAnsi="Arial" w:cs="Arial"/>
          <w:szCs w:val="24"/>
        </w:rPr>
      </w:pPr>
      <w:r>
        <w:rPr>
          <w:rFonts w:ascii="Arial" w:hAnsi="Arial" w:cs="Arial"/>
          <w:szCs w:val="24"/>
        </w:rPr>
        <w:br w:type="page"/>
      </w:r>
    </w:p>
    <w:p w:rsidR="00A638D3" w:rsidRPr="00AD6DA7" w:rsidRDefault="00A638D3" w:rsidP="00C46D23">
      <w:pPr>
        <w:pStyle w:val="Heading10"/>
        <w:numPr>
          <w:ilvl w:val="0"/>
          <w:numId w:val="35"/>
        </w:numPr>
        <w:jc w:val="left"/>
        <w:rPr>
          <w:rFonts w:ascii="Arial" w:hAnsi="Arial" w:cs="Arial"/>
          <w:b w:val="0"/>
          <w:szCs w:val="24"/>
        </w:rPr>
      </w:pPr>
      <w:bookmarkStart w:id="458" w:name="_Toc412821606"/>
      <w:bookmarkStart w:id="459" w:name="_Toc412821075"/>
      <w:bookmarkStart w:id="460" w:name="_Toc412446938"/>
      <w:bookmarkStart w:id="461" w:name="_Toc412153113"/>
      <w:bookmarkStart w:id="462" w:name="_Toc383520859"/>
      <w:bookmarkStart w:id="463" w:name="_Toc449464819"/>
      <w:bookmarkStart w:id="464" w:name="_Toc447877448"/>
      <w:r w:rsidRPr="00AD6DA7">
        <w:rPr>
          <w:rFonts w:ascii="Arial" w:hAnsi="Arial" w:cs="Arial"/>
          <w:szCs w:val="24"/>
        </w:rPr>
        <w:lastRenderedPageBreak/>
        <w:t>МОДЕЛ УГОВОРА</w:t>
      </w:r>
      <w:bookmarkEnd w:id="458"/>
      <w:bookmarkEnd w:id="459"/>
      <w:bookmarkEnd w:id="460"/>
      <w:bookmarkEnd w:id="461"/>
      <w:bookmarkEnd w:id="462"/>
      <w:bookmarkEnd w:id="463"/>
      <w:bookmarkEnd w:id="464"/>
    </w:p>
    <w:p w:rsidR="00A638D3" w:rsidRPr="00AD6DA7" w:rsidRDefault="00A638D3" w:rsidP="00A638D3">
      <w:pPr>
        <w:widowControl w:val="0"/>
        <w:autoSpaceDE w:val="0"/>
        <w:autoSpaceDN w:val="0"/>
        <w:adjustRightInd w:val="0"/>
        <w:jc w:val="both"/>
        <w:rPr>
          <w:rFonts w:ascii="Arial" w:hAnsi="Arial" w:cs="Arial"/>
          <w:b/>
          <w:szCs w:val="24"/>
        </w:rPr>
      </w:pPr>
    </w:p>
    <w:p w:rsidR="002957D1" w:rsidRDefault="002957D1" w:rsidP="00A638D3">
      <w:pPr>
        <w:tabs>
          <w:tab w:val="left" w:pos="709"/>
          <w:tab w:val="center" w:pos="7938"/>
        </w:tabs>
        <w:jc w:val="both"/>
        <w:rPr>
          <w:rFonts w:ascii="Arial" w:hAnsi="Arial" w:cs="Arial"/>
          <w:i/>
          <w:szCs w:val="24"/>
        </w:rPr>
      </w:pPr>
    </w:p>
    <w:p w:rsidR="00A638D3" w:rsidRPr="00AD6DA7" w:rsidRDefault="00A638D3" w:rsidP="00A638D3">
      <w:pPr>
        <w:tabs>
          <w:tab w:val="left" w:pos="709"/>
          <w:tab w:val="center" w:pos="7938"/>
        </w:tabs>
        <w:jc w:val="both"/>
        <w:rPr>
          <w:rFonts w:ascii="Arial" w:hAnsi="Arial" w:cs="Arial"/>
          <w:i/>
          <w:szCs w:val="24"/>
        </w:rPr>
      </w:pPr>
      <w:r w:rsidRPr="00AD6DA7">
        <w:rPr>
          <w:rFonts w:ascii="Arial" w:hAnsi="Arial"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A638D3" w:rsidRPr="00AD6DA7" w:rsidRDefault="00A638D3" w:rsidP="00A638D3">
      <w:pPr>
        <w:rPr>
          <w:rFonts w:ascii="Arial" w:hAnsi="Arial" w:cs="Arial"/>
          <w:szCs w:val="24"/>
        </w:rPr>
      </w:pPr>
    </w:p>
    <w:p w:rsidR="00A638D3" w:rsidRPr="00AD6DA7" w:rsidRDefault="00A638D3" w:rsidP="00A638D3">
      <w:pPr>
        <w:rPr>
          <w:rFonts w:ascii="Arial" w:hAnsi="Arial" w:cs="Arial"/>
          <w:color w:val="000000"/>
          <w:szCs w:val="24"/>
        </w:rPr>
      </w:pPr>
    </w:p>
    <w:p w:rsidR="00A638D3" w:rsidRPr="00AD6DA7" w:rsidRDefault="00A638D3" w:rsidP="00A638D3">
      <w:pPr>
        <w:rPr>
          <w:rFonts w:ascii="Arial" w:hAnsi="Arial" w:cs="Arial"/>
          <w:b/>
          <w:szCs w:val="24"/>
        </w:rPr>
      </w:pPr>
      <w:r w:rsidRPr="00AD6DA7">
        <w:rPr>
          <w:rFonts w:ascii="Arial" w:hAnsi="Arial" w:cs="Arial"/>
          <w:b/>
          <w:szCs w:val="24"/>
        </w:rPr>
        <w:t>УГОВОРНЕ СТРАНЕ:</w:t>
      </w:r>
    </w:p>
    <w:p w:rsidR="00A638D3" w:rsidRPr="00AD6DA7" w:rsidRDefault="00A638D3" w:rsidP="00A638D3">
      <w:pPr>
        <w:rPr>
          <w:rFonts w:ascii="Arial" w:hAnsi="Arial" w:cs="Arial"/>
          <w:b/>
          <w:szCs w:val="24"/>
        </w:rPr>
      </w:pPr>
    </w:p>
    <w:p w:rsidR="00A638D3" w:rsidRPr="00AD6DA7" w:rsidRDefault="00A638D3" w:rsidP="00C46D23">
      <w:pPr>
        <w:pStyle w:val="ListParagraph"/>
        <w:numPr>
          <w:ilvl w:val="0"/>
          <w:numId w:val="37"/>
        </w:numPr>
        <w:spacing w:after="0" w:line="240" w:lineRule="auto"/>
        <w:ind w:left="0" w:firstLine="0"/>
        <w:jc w:val="both"/>
        <w:rPr>
          <w:rFonts w:ascii="Arial" w:hAnsi="Arial" w:cs="Arial"/>
          <w:szCs w:val="24"/>
        </w:rPr>
      </w:pPr>
      <w:r w:rsidRPr="00AD6DA7">
        <w:rPr>
          <w:rFonts w:ascii="Arial" w:hAnsi="Arial" w:cs="Arial"/>
          <w:szCs w:val="24"/>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002957D1">
        <w:rPr>
          <w:rFonts w:ascii="Arial" w:hAnsi="Arial" w:cs="Arial"/>
          <w:szCs w:val="24"/>
          <w:lang w:val="sr-Cyrl-CS"/>
        </w:rPr>
        <w:t>Милорад Грчић</w:t>
      </w:r>
      <w:r w:rsidRPr="00AD6DA7">
        <w:rPr>
          <w:rFonts w:ascii="Arial" w:hAnsi="Arial" w:cs="Arial"/>
          <w:szCs w:val="24"/>
        </w:rPr>
        <w:t xml:space="preserve">, </w:t>
      </w:r>
      <w:r w:rsidR="002957D1">
        <w:rPr>
          <w:rFonts w:ascii="Arial" w:hAnsi="Arial" w:cs="Arial"/>
          <w:szCs w:val="24"/>
          <w:lang w:val="sr-Cyrl-CS"/>
        </w:rPr>
        <w:t xml:space="preserve">в.д. </w:t>
      </w:r>
      <w:r w:rsidRPr="00AD6DA7">
        <w:rPr>
          <w:rFonts w:ascii="Arial" w:hAnsi="Arial" w:cs="Arial"/>
          <w:szCs w:val="24"/>
        </w:rPr>
        <w:t>директор (у даљем тексту: Наручилац)</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szCs w:val="24"/>
        </w:rPr>
      </w:pPr>
      <w:r w:rsidRPr="00AD6DA7">
        <w:rPr>
          <w:rFonts w:ascii="Arial" w:hAnsi="Arial" w:cs="Arial"/>
          <w:szCs w:val="24"/>
        </w:rPr>
        <w:t>и</w:t>
      </w:r>
    </w:p>
    <w:p w:rsidR="00A638D3" w:rsidRPr="00AD6DA7" w:rsidRDefault="00A638D3" w:rsidP="00A638D3">
      <w:pPr>
        <w:jc w:val="both"/>
        <w:rPr>
          <w:rFonts w:ascii="Arial" w:hAnsi="Arial" w:cs="Arial"/>
          <w:szCs w:val="24"/>
        </w:rPr>
      </w:pPr>
    </w:p>
    <w:p w:rsidR="00A638D3" w:rsidRPr="00AD6DA7" w:rsidRDefault="00A638D3" w:rsidP="00C46D23">
      <w:pPr>
        <w:pStyle w:val="ListParagraph"/>
        <w:numPr>
          <w:ilvl w:val="0"/>
          <w:numId w:val="37"/>
        </w:numPr>
        <w:spacing w:after="0" w:line="240" w:lineRule="auto"/>
        <w:ind w:left="0" w:firstLine="0"/>
        <w:jc w:val="both"/>
        <w:rPr>
          <w:rFonts w:ascii="Arial" w:hAnsi="Arial" w:cs="Arial"/>
          <w:szCs w:val="24"/>
        </w:rPr>
      </w:pPr>
      <w:r w:rsidRPr="00AD6DA7">
        <w:rPr>
          <w:rFonts w:ascii="Arial" w:hAnsi="Arial" w:cs="Arial"/>
          <w:szCs w:val="24"/>
        </w:rPr>
        <w:t>_________________ из ________, ул. ____________, бр.____, матични број: ___________, ПИБ: ___________, кога заступа __________________, _____________, (као лидер у име и за рачун групе понуђача</w:t>
      </w:r>
      <w:r w:rsidRPr="00AD6DA7">
        <w:rPr>
          <w:rFonts w:ascii="Arial" w:hAnsi="Arial" w:cs="Arial"/>
          <w:i/>
          <w:szCs w:val="24"/>
        </w:rPr>
        <w:t xml:space="preserve">, </w:t>
      </w:r>
      <w:r w:rsidRPr="00AD6DA7">
        <w:rPr>
          <w:rFonts w:ascii="Arial" w:hAnsi="Arial" w:cs="Arial"/>
          <w:i/>
          <w:color w:val="548DD4" w:themeColor="text2" w:themeTint="99"/>
          <w:sz w:val="20"/>
        </w:rPr>
        <w:t>[напомена: биће наведено у тексту Уговора у случају заједничке понуде]</w:t>
      </w:r>
      <w:r w:rsidRPr="00AD6DA7">
        <w:rPr>
          <w:rFonts w:ascii="Arial" w:hAnsi="Arial" w:cs="Arial"/>
          <w:szCs w:val="24"/>
        </w:rPr>
        <w:t xml:space="preserve"> (у даљем тексту: Пружалац услуге) </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szCs w:val="24"/>
        </w:rPr>
      </w:pPr>
      <w:r w:rsidRPr="00AD6DA7">
        <w:rPr>
          <w:rFonts w:ascii="Arial" w:hAnsi="Arial" w:cs="Arial"/>
          <w:szCs w:val="24"/>
        </w:rPr>
        <w:t>(у даљем тексту заједно: Уговорне стране)</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szCs w:val="24"/>
        </w:rPr>
      </w:pPr>
    </w:p>
    <w:p w:rsidR="00A638D3" w:rsidRPr="00AD6DA7" w:rsidRDefault="00A638D3" w:rsidP="00A638D3">
      <w:pPr>
        <w:rPr>
          <w:rFonts w:ascii="Arial" w:hAnsi="Arial" w:cs="Arial"/>
          <w:bCs/>
          <w:szCs w:val="24"/>
        </w:rPr>
      </w:pPr>
      <w:r w:rsidRPr="00AD6DA7">
        <w:rPr>
          <w:rFonts w:ascii="Arial" w:hAnsi="Arial" w:cs="Arial"/>
          <w:szCs w:val="24"/>
        </w:rPr>
        <w:t>закључиле су у Београду, дана __________.</w:t>
      </w:r>
      <w:r w:rsidRPr="00AD6DA7">
        <w:rPr>
          <w:rFonts w:ascii="Arial" w:hAnsi="Arial" w:cs="Arial"/>
          <w:bCs/>
          <w:szCs w:val="24"/>
        </w:rPr>
        <w:t xml:space="preserve"> </w:t>
      </w:r>
      <w:r w:rsidRPr="00AD6DA7">
        <w:rPr>
          <w:rFonts w:ascii="Arial" w:hAnsi="Arial" w:cs="Arial"/>
          <w:szCs w:val="24"/>
        </w:rPr>
        <w:t>године следећи:</w:t>
      </w:r>
      <w:r w:rsidRPr="00AD6DA7">
        <w:rPr>
          <w:rFonts w:ascii="Arial" w:hAnsi="Arial" w:cs="Arial"/>
          <w:bCs/>
          <w:szCs w:val="24"/>
        </w:rPr>
        <w:t xml:space="preserve"> </w:t>
      </w:r>
    </w:p>
    <w:p w:rsidR="00A638D3" w:rsidRPr="00AD6DA7" w:rsidRDefault="00A638D3" w:rsidP="00A638D3">
      <w:pPr>
        <w:rPr>
          <w:rFonts w:ascii="Arial" w:hAnsi="Arial" w:cs="Arial"/>
          <w:szCs w:val="24"/>
          <w:u w:val="single"/>
        </w:rPr>
      </w:pPr>
    </w:p>
    <w:p w:rsidR="00A638D3" w:rsidRPr="00AD6DA7" w:rsidRDefault="00A638D3" w:rsidP="00A638D3">
      <w:pPr>
        <w:jc w:val="center"/>
        <w:rPr>
          <w:rFonts w:ascii="Arial" w:hAnsi="Arial" w:cs="Arial"/>
          <w:b/>
          <w:bCs/>
        </w:rPr>
      </w:pPr>
      <w:r w:rsidRPr="00AD6DA7">
        <w:rPr>
          <w:rFonts w:ascii="Arial" w:hAnsi="Arial" w:cs="Arial"/>
          <w:b/>
          <w:bCs/>
        </w:rPr>
        <w:t>У Г О В О Р</w:t>
      </w:r>
    </w:p>
    <w:p w:rsidR="00A638D3" w:rsidRPr="00AD6DA7" w:rsidRDefault="00A638D3" w:rsidP="00A638D3">
      <w:pPr>
        <w:rPr>
          <w:rFonts w:ascii="Arial" w:hAnsi="Arial" w:cs="Arial"/>
          <w:szCs w:val="24"/>
        </w:rPr>
      </w:pPr>
    </w:p>
    <w:p w:rsidR="00A638D3" w:rsidRPr="00AD6DA7" w:rsidRDefault="00A638D3" w:rsidP="00A638D3">
      <w:pPr>
        <w:rPr>
          <w:rFonts w:ascii="Arial" w:hAnsi="Arial" w:cs="Arial"/>
          <w:szCs w:val="24"/>
        </w:rPr>
      </w:pPr>
      <w:r w:rsidRPr="00AD6DA7">
        <w:rPr>
          <w:rFonts w:ascii="Arial" w:hAnsi="Arial" w:cs="Arial"/>
          <w:szCs w:val="24"/>
        </w:rPr>
        <w:t xml:space="preserve">имајући у виду: </w:t>
      </w:r>
    </w:p>
    <w:p w:rsidR="00A638D3" w:rsidRPr="003E248A" w:rsidRDefault="00A638D3" w:rsidP="00C46D23">
      <w:pPr>
        <w:pStyle w:val="BodyText"/>
        <w:numPr>
          <w:ilvl w:val="0"/>
          <w:numId w:val="38"/>
        </w:numPr>
        <w:rPr>
          <w:rFonts w:ascii="Arial" w:hAnsi="Arial" w:cs="Arial"/>
          <w:szCs w:val="24"/>
        </w:rPr>
      </w:pPr>
      <w:r w:rsidRPr="00AD6DA7">
        <w:rPr>
          <w:rFonts w:ascii="Arial" w:hAnsi="Arial" w:cs="Arial"/>
          <w:color w:val="000000"/>
          <w:szCs w:val="24"/>
        </w:rPr>
        <w:t>да је Наручилац спровео отворени поступак јавне набавке услуга „Сервисне</w:t>
      </w:r>
      <w:r w:rsidRPr="00AD6DA7">
        <w:rPr>
          <w:rFonts w:ascii="Arial" w:hAnsi="Arial" w:cs="Arial"/>
          <w:szCs w:val="24"/>
        </w:rPr>
        <w:t xml:space="preserve"> услуге по Microsoft стандардима“</w:t>
      </w:r>
      <w:r w:rsidRPr="00AD6DA7">
        <w:rPr>
          <w:rFonts w:ascii="Arial" w:hAnsi="Arial" w:cs="Arial"/>
          <w:color w:val="000000"/>
          <w:szCs w:val="24"/>
        </w:rPr>
        <w:t xml:space="preserve">, </w:t>
      </w:r>
      <w:r w:rsidRPr="00AD6DA7">
        <w:rPr>
          <w:rFonts w:ascii="Arial" w:hAnsi="Arial" w:cs="Arial"/>
          <w:szCs w:val="24"/>
        </w:rPr>
        <w:t>сагласно члану 32. Закон</w:t>
      </w:r>
      <w:r w:rsidRPr="002957D1">
        <w:rPr>
          <w:rFonts w:ascii="Arial" w:hAnsi="Arial" w:cs="Arial"/>
          <w:szCs w:val="24"/>
        </w:rPr>
        <w:t xml:space="preserve">а о </w:t>
      </w:r>
      <w:r w:rsidRPr="003E248A">
        <w:rPr>
          <w:rFonts w:ascii="Arial" w:hAnsi="Arial" w:cs="Arial"/>
          <w:szCs w:val="24"/>
        </w:rPr>
        <w:t xml:space="preserve">јавним набавкама, ЈН број </w:t>
      </w:r>
      <w:r w:rsidR="00B136B7" w:rsidRPr="003E248A">
        <w:rPr>
          <w:rFonts w:ascii="Arial" w:hAnsi="Arial" w:cs="Arial"/>
          <w:szCs w:val="24"/>
        </w:rPr>
        <w:t>ЈН/1000/0202/2016</w:t>
      </w:r>
      <w:r w:rsidRPr="003E248A">
        <w:rPr>
          <w:rFonts w:ascii="Arial" w:hAnsi="Arial" w:cs="Arial"/>
          <w:szCs w:val="24"/>
        </w:rPr>
        <w:t xml:space="preserve">; </w:t>
      </w:r>
    </w:p>
    <w:p w:rsidR="00A638D3" w:rsidRPr="00AD6DA7" w:rsidRDefault="00A638D3" w:rsidP="00C46D23">
      <w:pPr>
        <w:pStyle w:val="BodyText"/>
        <w:numPr>
          <w:ilvl w:val="0"/>
          <w:numId w:val="38"/>
        </w:numPr>
        <w:rPr>
          <w:rFonts w:ascii="Arial" w:hAnsi="Arial" w:cs="Arial"/>
          <w:szCs w:val="24"/>
        </w:rPr>
      </w:pPr>
      <w:r w:rsidRPr="00AD6DA7">
        <w:rPr>
          <w:rFonts w:ascii="Arial" w:hAnsi="Arial" w:cs="Arial"/>
          <w:szCs w:val="24"/>
        </w:rPr>
        <w:t xml:space="preserve">да је Позив за подношење понуда у вези предметне јавне набавке објављен на Порталу јавних набавки </w:t>
      </w:r>
      <w:r w:rsidRPr="00E254E1">
        <w:rPr>
          <w:rFonts w:ascii="Arial" w:hAnsi="Arial" w:cs="Arial"/>
          <w:szCs w:val="24"/>
        </w:rPr>
        <w:t xml:space="preserve">дана </w:t>
      </w:r>
      <w:r w:rsidR="00E254E1" w:rsidRPr="00E254E1">
        <w:rPr>
          <w:rFonts w:ascii="Arial" w:hAnsi="Arial" w:cs="Arial"/>
          <w:szCs w:val="24"/>
          <w:lang w:val="sr-Cyrl-RS"/>
        </w:rPr>
        <w:t>1</w:t>
      </w:r>
      <w:r w:rsidR="00E254E1">
        <w:rPr>
          <w:rFonts w:ascii="Arial" w:hAnsi="Arial" w:cs="Arial"/>
          <w:szCs w:val="24"/>
          <w:lang w:val="sr-Cyrl-RS"/>
        </w:rPr>
        <w:t>5.07.2016</w:t>
      </w:r>
      <w:r w:rsidRPr="00E254E1">
        <w:rPr>
          <w:rFonts w:ascii="Arial" w:hAnsi="Arial" w:cs="Arial"/>
          <w:szCs w:val="24"/>
        </w:rPr>
        <w:t>. године</w:t>
      </w:r>
      <w:r w:rsidRPr="00AD6DA7">
        <w:rPr>
          <w:rFonts w:ascii="Arial" w:hAnsi="Arial" w:cs="Arial"/>
          <w:szCs w:val="24"/>
        </w:rPr>
        <w:t>, као и на Порталу службених гласила Републике Србије и база прописа и интернет страници Наручиоца;</w:t>
      </w:r>
    </w:p>
    <w:p w:rsidR="00A638D3" w:rsidRPr="00AD6DA7" w:rsidRDefault="00A638D3" w:rsidP="00C46D23">
      <w:pPr>
        <w:pStyle w:val="BodyText"/>
        <w:numPr>
          <w:ilvl w:val="0"/>
          <w:numId w:val="38"/>
        </w:numPr>
        <w:rPr>
          <w:rFonts w:ascii="Arial" w:hAnsi="Arial" w:cs="Arial"/>
          <w:szCs w:val="24"/>
        </w:rPr>
      </w:pPr>
      <w:r w:rsidRPr="00AD6DA7">
        <w:rPr>
          <w:rFonts w:ascii="Arial" w:hAnsi="Arial" w:cs="Arial"/>
          <w:szCs w:val="24"/>
        </w:rPr>
        <w:t xml:space="preserve">да Понуда Пружаоца услуге у </w:t>
      </w:r>
      <w:r w:rsidRPr="00AD6DA7">
        <w:rPr>
          <w:rFonts w:ascii="Arial" w:hAnsi="Arial" w:cs="Arial"/>
          <w:color w:val="000000"/>
          <w:szCs w:val="24"/>
        </w:rPr>
        <w:t xml:space="preserve">отвореном поступку, која је заведена у ЈП ЕПС под </w:t>
      </w:r>
      <w:r w:rsidRPr="00AD6DA7">
        <w:rPr>
          <w:rFonts w:ascii="Arial" w:hAnsi="Arial" w:cs="Arial"/>
          <w:szCs w:val="24"/>
        </w:rPr>
        <w:t xml:space="preserve">бројем _____________ од _____ године у потпуности одговара захтеву Наручиоца из Позива и Конкурсне документације; </w:t>
      </w:r>
    </w:p>
    <w:p w:rsidR="00A638D3" w:rsidRPr="00AD6DA7" w:rsidRDefault="00A638D3" w:rsidP="00C46D23">
      <w:pPr>
        <w:pStyle w:val="BodyText"/>
        <w:numPr>
          <w:ilvl w:val="0"/>
          <w:numId w:val="38"/>
        </w:numPr>
        <w:rPr>
          <w:rFonts w:ascii="Arial" w:hAnsi="Arial" w:cs="Arial"/>
          <w:szCs w:val="24"/>
        </w:rPr>
      </w:pPr>
      <w:r w:rsidRPr="00AD6DA7">
        <w:rPr>
          <w:rFonts w:ascii="Arial" w:hAnsi="Arial" w:cs="Arial"/>
          <w:szCs w:val="24"/>
        </w:rPr>
        <w:t>да је Наручилац, на основу Понуде Пружаоца услуге и Одлуке о додели уговора, изабрао Пружаоца услуге за реализацију предметних услуга.</w:t>
      </w:r>
    </w:p>
    <w:p w:rsidR="00A638D3" w:rsidRPr="00AD6DA7" w:rsidRDefault="00A638D3" w:rsidP="00A638D3">
      <w:pPr>
        <w:pStyle w:val="BodyText"/>
        <w:rPr>
          <w:rFonts w:ascii="Arial" w:hAnsi="Arial" w:cs="Arial"/>
          <w:szCs w:val="24"/>
        </w:rPr>
      </w:pPr>
    </w:p>
    <w:p w:rsidR="00A638D3" w:rsidRPr="00AD6DA7" w:rsidRDefault="00A638D3" w:rsidP="00A638D3">
      <w:pPr>
        <w:pStyle w:val="Style13"/>
        <w:widowControl/>
        <w:spacing w:line="240" w:lineRule="auto"/>
        <w:jc w:val="left"/>
        <w:rPr>
          <w:rStyle w:val="FontStyle110"/>
          <w:sz w:val="24"/>
          <w:szCs w:val="24"/>
          <w:lang w:eastAsia="sr-Cyrl-CS"/>
        </w:rPr>
      </w:pPr>
      <w:r w:rsidRPr="00AD6DA7">
        <w:rPr>
          <w:rStyle w:val="FontStyle110"/>
          <w:sz w:val="24"/>
          <w:szCs w:val="24"/>
          <w:lang w:eastAsia="sr-Cyrl-CS"/>
        </w:rPr>
        <w:t>Предмет уговора</w:t>
      </w:r>
    </w:p>
    <w:p w:rsidR="00A638D3" w:rsidRPr="00AD6DA7" w:rsidRDefault="00A638D3" w:rsidP="00A638D3">
      <w:pPr>
        <w:pStyle w:val="Style13"/>
        <w:widowControl/>
        <w:spacing w:line="240" w:lineRule="auto"/>
        <w:jc w:val="left"/>
        <w:rPr>
          <w:rStyle w:val="FontStyle110"/>
          <w:sz w:val="24"/>
          <w:szCs w:val="24"/>
          <w:lang w:eastAsia="sr-Cyrl-CS"/>
        </w:rPr>
      </w:pPr>
    </w:p>
    <w:p w:rsidR="00A638D3" w:rsidRPr="00AD6DA7" w:rsidRDefault="00A638D3" w:rsidP="00A638D3">
      <w:pPr>
        <w:pStyle w:val="Style13"/>
        <w:widowControl/>
        <w:spacing w:line="240" w:lineRule="auto"/>
        <w:rPr>
          <w:rFonts w:ascii="Arial" w:hAnsi="Arial" w:cs="Arial"/>
          <w:b/>
          <w:bCs/>
          <w:lang w:eastAsia="sr-Cyrl-CS"/>
        </w:rPr>
      </w:pPr>
      <w:r w:rsidRPr="00AD6DA7">
        <w:rPr>
          <w:rStyle w:val="FontStyle110"/>
          <w:sz w:val="24"/>
          <w:szCs w:val="24"/>
          <w:lang w:eastAsia="sr-Cyrl-CS"/>
        </w:rPr>
        <w:t xml:space="preserve">Члан 1. </w:t>
      </w:r>
    </w:p>
    <w:p w:rsidR="00A638D3" w:rsidRPr="00AD6DA7" w:rsidRDefault="00A638D3" w:rsidP="00A638D3">
      <w:pPr>
        <w:jc w:val="both"/>
        <w:rPr>
          <w:rFonts w:ascii="Arial" w:hAnsi="Arial" w:cs="Arial"/>
        </w:rPr>
      </w:pPr>
      <w:r w:rsidRPr="00AD6DA7">
        <w:rPr>
          <w:rFonts w:ascii="Arial" w:hAnsi="Arial" w:cs="Arial"/>
        </w:rPr>
        <w:t xml:space="preserve">Пружалац услуге се обавезује да за потребе Наручиоца изврши </w:t>
      </w:r>
      <w:r w:rsidRPr="00AD6DA7">
        <w:rPr>
          <w:rFonts w:ascii="Arial" w:hAnsi="Arial" w:cs="Arial"/>
          <w:szCs w:val="24"/>
        </w:rPr>
        <w:t>сервисне</w:t>
      </w:r>
      <w:r w:rsidRPr="00AD6DA7">
        <w:rPr>
          <w:rFonts w:ascii="Arial" w:hAnsi="Arial" w:cs="Arial"/>
        </w:rPr>
        <w:t xml:space="preserve"> услуге по Microsoft стандардима </w:t>
      </w:r>
      <w:r w:rsidRPr="00AD6DA7">
        <w:rPr>
          <w:rStyle w:val="FontStyle111"/>
          <w:sz w:val="24"/>
          <w:szCs w:val="24"/>
          <w:lang w:eastAsia="sr-Cyrl-CS"/>
        </w:rPr>
        <w:t xml:space="preserve">(у даљем тексту: уговорене услуге) </w:t>
      </w:r>
      <w:r w:rsidRPr="00AD6DA7">
        <w:rPr>
          <w:rFonts w:ascii="Arial" w:hAnsi="Arial" w:cs="Arial"/>
        </w:rPr>
        <w:t xml:space="preserve">у свему у складу са Конкурсном документацијом датом у Прилогу 2, Термин планом извршења услуге </w:t>
      </w:r>
      <w:r w:rsidRPr="00AD6DA7">
        <w:rPr>
          <w:rFonts w:ascii="Arial" w:hAnsi="Arial" w:cs="Arial"/>
        </w:rPr>
        <w:lastRenderedPageBreak/>
        <w:t xml:space="preserve">датим у Прилогу 3 и Понудом Пружаоца услуге датом у Прилогу 1, који чине саставни део овог уговора, а Наручилац се обавезује да плати уговорену вредност за извршене услуге Пружаоцу услуге. </w:t>
      </w:r>
    </w:p>
    <w:p w:rsidR="00A638D3" w:rsidRPr="00AD6DA7" w:rsidRDefault="00A638D3" w:rsidP="00A638D3">
      <w:pPr>
        <w:pStyle w:val="Style16"/>
        <w:widowControl/>
        <w:spacing w:line="240" w:lineRule="auto"/>
        <w:ind w:firstLine="0"/>
        <w:rPr>
          <w:rStyle w:val="FontStyle111"/>
          <w:sz w:val="24"/>
          <w:szCs w:val="24"/>
          <w:lang w:eastAsia="sr-Cyrl-CS"/>
        </w:rPr>
      </w:pPr>
    </w:p>
    <w:p w:rsidR="00A638D3" w:rsidRPr="00AD6DA7" w:rsidRDefault="00A638D3" w:rsidP="00A638D3">
      <w:pPr>
        <w:pStyle w:val="Style13"/>
        <w:widowControl/>
        <w:spacing w:line="240" w:lineRule="auto"/>
        <w:jc w:val="left"/>
        <w:rPr>
          <w:rStyle w:val="FontStyle110"/>
          <w:sz w:val="24"/>
          <w:szCs w:val="24"/>
          <w:lang w:eastAsia="sr-Cyrl-CS"/>
        </w:rPr>
      </w:pPr>
      <w:r w:rsidRPr="00AD6DA7">
        <w:rPr>
          <w:rStyle w:val="FontStyle110"/>
          <w:sz w:val="24"/>
          <w:szCs w:val="24"/>
          <w:lang w:eastAsia="sr-Cyrl-CS"/>
        </w:rPr>
        <w:t>Вредност уговора</w:t>
      </w:r>
    </w:p>
    <w:p w:rsidR="00A638D3" w:rsidRPr="00AD6DA7" w:rsidRDefault="00A638D3" w:rsidP="00A638D3">
      <w:pPr>
        <w:pStyle w:val="Style13"/>
        <w:widowControl/>
        <w:spacing w:line="240" w:lineRule="auto"/>
        <w:rPr>
          <w:rStyle w:val="FontStyle110"/>
          <w:sz w:val="24"/>
          <w:szCs w:val="24"/>
        </w:rPr>
      </w:pPr>
      <w:r w:rsidRPr="00AD6DA7">
        <w:rPr>
          <w:rStyle w:val="FontStyle110"/>
          <w:sz w:val="24"/>
          <w:szCs w:val="24"/>
          <w:lang w:eastAsia="sr-Cyrl-CS"/>
        </w:rPr>
        <w:t>Члан 2.</w:t>
      </w:r>
    </w:p>
    <w:p w:rsidR="00A638D3" w:rsidRPr="00AD6DA7" w:rsidRDefault="00A638D3" w:rsidP="00A638D3">
      <w:pPr>
        <w:pStyle w:val="ArrialNarrow"/>
        <w:spacing w:after="0"/>
        <w:rPr>
          <w:rFonts w:ascii="Arial" w:hAnsi="Arial" w:cs="Arial"/>
          <w:lang w:val="sr-Cyrl-CS"/>
        </w:rPr>
      </w:pPr>
      <w:r w:rsidRPr="00AF2B98">
        <w:rPr>
          <w:rFonts w:ascii="Arial" w:hAnsi="Arial" w:cs="Arial"/>
          <w:lang w:val="sr-Latn-CS"/>
        </w:rPr>
        <w:t xml:space="preserve">Укупна вредност уговорених услуга из члана 1. овог уговора износи _____________ (словима:_____________________________________), без ПДВ-а. </w:t>
      </w:r>
    </w:p>
    <w:p w:rsidR="00A638D3" w:rsidRPr="00AD6DA7" w:rsidRDefault="00A638D3" w:rsidP="00A638D3">
      <w:pPr>
        <w:pStyle w:val="ArrialNarrow"/>
        <w:spacing w:after="0"/>
        <w:rPr>
          <w:rFonts w:ascii="Arial" w:hAnsi="Arial" w:cs="Arial"/>
          <w:lang w:val="sr-Cyrl-CS"/>
        </w:rPr>
      </w:pPr>
    </w:p>
    <w:p w:rsidR="00A638D3" w:rsidRPr="00AF2B98" w:rsidRDefault="00A638D3" w:rsidP="00A638D3">
      <w:pPr>
        <w:pStyle w:val="ArrialNarrow"/>
        <w:spacing w:after="0"/>
        <w:rPr>
          <w:rFonts w:ascii="Arial" w:hAnsi="Arial" w:cs="Arial"/>
          <w:lang w:val="sr-Cyrl-CS"/>
        </w:rPr>
      </w:pPr>
      <w:r w:rsidRPr="00AF2B98">
        <w:rPr>
          <w:rFonts w:ascii="Arial" w:hAnsi="Arial" w:cs="Arial"/>
          <w:lang w:val="sr-Cyrl-CS"/>
        </w:rPr>
        <w:t>На вредност из става 1. овог члана обрачунава се припадајући износ пореза у складу са релевантном законском регулативом.</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Cs w:val="24"/>
        </w:rPr>
      </w:pPr>
      <w:r w:rsidRPr="00AD6DA7">
        <w:rPr>
          <w:rFonts w:ascii="Arial" w:hAnsi="Arial" w:cs="Arial"/>
          <w:szCs w:val="24"/>
        </w:rPr>
        <w:t>У уговорену вредност су урачунати сви трошкови везани за реализацију уговорених услуга.</w:t>
      </w:r>
    </w:p>
    <w:p w:rsidR="00A638D3" w:rsidRPr="00AD6DA7" w:rsidRDefault="00A638D3" w:rsidP="00A638D3">
      <w:pPr>
        <w:ind w:firstLine="11"/>
        <w:jc w:val="both"/>
        <w:rPr>
          <w:rFonts w:ascii="Arial" w:hAnsi="Arial" w:cs="Arial"/>
          <w:szCs w:val="24"/>
        </w:rPr>
      </w:pPr>
    </w:p>
    <w:p w:rsidR="00A638D3" w:rsidRPr="00AF2B98" w:rsidRDefault="00A638D3" w:rsidP="00A638D3">
      <w:pPr>
        <w:pStyle w:val="ArrialNarrow"/>
        <w:spacing w:after="0"/>
        <w:rPr>
          <w:rFonts w:ascii="Arial" w:hAnsi="Arial" w:cs="Arial"/>
          <w:lang w:val="sr-Cyrl-CS"/>
        </w:rPr>
      </w:pPr>
      <w:r w:rsidRPr="00AF2B98">
        <w:rPr>
          <w:rFonts w:ascii="Arial" w:hAnsi="Arial" w:cs="Arial"/>
          <w:lang w:val="sr-Cyrl-CS"/>
        </w:rPr>
        <w:t>Уговорена вредност је фиксна тј. не може се мењати за све време извршења предметне услуге.</w:t>
      </w:r>
    </w:p>
    <w:p w:rsidR="00A638D3" w:rsidRPr="00AD6DA7" w:rsidRDefault="00A638D3" w:rsidP="00A638D3">
      <w:pPr>
        <w:pStyle w:val="Style16"/>
        <w:widowControl/>
        <w:spacing w:line="240" w:lineRule="auto"/>
        <w:ind w:firstLine="0"/>
        <w:rPr>
          <w:rStyle w:val="FontStyle111"/>
          <w:sz w:val="24"/>
          <w:szCs w:val="24"/>
          <w:lang w:eastAsia="sr-Cyrl-CS"/>
        </w:rPr>
      </w:pPr>
    </w:p>
    <w:p w:rsidR="00A638D3" w:rsidRPr="00AD6DA7" w:rsidRDefault="00A638D3" w:rsidP="00A638D3">
      <w:pPr>
        <w:pStyle w:val="Style16"/>
        <w:widowControl/>
        <w:spacing w:line="240" w:lineRule="auto"/>
        <w:ind w:firstLine="0"/>
        <w:rPr>
          <w:rFonts w:ascii="Arial" w:hAnsi="Arial" w:cs="Arial"/>
          <w:i/>
          <w:color w:val="548DD4"/>
          <w:sz w:val="20"/>
          <w:lang w:val="sr-Cyrl-CS"/>
        </w:rPr>
      </w:pPr>
      <w:r w:rsidRPr="00AD6DA7">
        <w:rPr>
          <w:rStyle w:val="FontStyle111"/>
          <w:sz w:val="24"/>
          <w:szCs w:val="24"/>
          <w:lang w:eastAsia="sr-Cyrl-CS"/>
        </w:rPr>
        <w:t>Уговорена вредност сервисних услуга по фазама износи:</w:t>
      </w:r>
      <w:r w:rsidRPr="00AD6DA7">
        <w:rPr>
          <w:rFonts w:ascii="Arial" w:hAnsi="Arial" w:cs="Arial"/>
          <w:i/>
          <w:color w:val="548DD4"/>
          <w:sz w:val="20"/>
        </w:rPr>
        <w:t xml:space="preserve"> </w:t>
      </w:r>
    </w:p>
    <w:p w:rsidR="00A638D3" w:rsidRPr="00AD6DA7" w:rsidRDefault="00A638D3" w:rsidP="00A638D3">
      <w:pPr>
        <w:pStyle w:val="Style16"/>
        <w:widowControl/>
        <w:spacing w:line="240" w:lineRule="auto"/>
        <w:ind w:firstLine="0"/>
        <w:rPr>
          <w:rFonts w:ascii="Arial" w:hAnsi="Arial" w:cs="Arial"/>
          <w:color w:val="548DD4"/>
          <w:sz w:val="20"/>
          <w:lang w:val="sr-Cyrl-CS"/>
        </w:rPr>
      </w:pPr>
    </w:p>
    <w:p w:rsidR="00A638D3" w:rsidRPr="000A277D" w:rsidRDefault="00A638D3" w:rsidP="00C46D23">
      <w:pPr>
        <w:pStyle w:val="Style21"/>
        <w:widowControl/>
        <w:numPr>
          <w:ilvl w:val="0"/>
          <w:numId w:val="39"/>
        </w:numPr>
        <w:spacing w:line="240" w:lineRule="auto"/>
        <w:rPr>
          <w:rStyle w:val="FontStyle111"/>
          <w:sz w:val="24"/>
          <w:szCs w:val="24"/>
        </w:rPr>
      </w:pPr>
      <w:r w:rsidRPr="000A277D">
        <w:rPr>
          <w:rStyle w:val="FontStyle111"/>
          <w:sz w:val="24"/>
          <w:szCs w:val="24"/>
          <w:lang w:eastAsia="sr-Cyrl-CS"/>
        </w:rPr>
        <w:t>Интеграција делова ЕПС-а задужених за дистрибуцију електричне енергије у централни систем активног директоријума и систем за размену електронске поште, износи ___________________, без ПДВ-а</w:t>
      </w:r>
    </w:p>
    <w:p w:rsidR="00A638D3" w:rsidRPr="000A277D" w:rsidRDefault="00A638D3" w:rsidP="00C46D23">
      <w:pPr>
        <w:pStyle w:val="Style21"/>
        <w:widowControl/>
        <w:numPr>
          <w:ilvl w:val="0"/>
          <w:numId w:val="39"/>
        </w:numPr>
        <w:spacing w:line="240" w:lineRule="auto"/>
        <w:rPr>
          <w:rStyle w:val="FontStyle111"/>
          <w:sz w:val="24"/>
          <w:szCs w:val="24"/>
        </w:rPr>
      </w:pPr>
      <w:r w:rsidRPr="000A277D">
        <w:rPr>
          <w:rStyle w:val="hps"/>
          <w:rFonts w:ascii="Arial" w:hAnsi="Arial" w:cs="Arial"/>
          <w:color w:val="222222"/>
        </w:rPr>
        <w:t xml:space="preserve">Развој корпоративног имиџа Windows 10 за радне станице у ЕПС-у, </w:t>
      </w:r>
      <w:r w:rsidRPr="000A277D">
        <w:rPr>
          <w:rStyle w:val="FontStyle111"/>
          <w:sz w:val="24"/>
          <w:szCs w:val="24"/>
          <w:lang w:eastAsia="sr-Cyrl-CS"/>
        </w:rPr>
        <w:t>износи ___________________, без ПДВ-а</w:t>
      </w:r>
    </w:p>
    <w:p w:rsidR="00A638D3" w:rsidRPr="000A277D" w:rsidRDefault="00A638D3" w:rsidP="00C46D23">
      <w:pPr>
        <w:pStyle w:val="Style21"/>
        <w:widowControl/>
        <w:numPr>
          <w:ilvl w:val="0"/>
          <w:numId w:val="39"/>
        </w:numPr>
        <w:spacing w:line="240" w:lineRule="auto"/>
        <w:rPr>
          <w:rStyle w:val="FontStyle111"/>
          <w:sz w:val="24"/>
          <w:szCs w:val="24"/>
        </w:rPr>
      </w:pPr>
      <w:r w:rsidRPr="000A277D">
        <w:rPr>
          <w:rStyle w:val="hps"/>
          <w:rFonts w:ascii="Arial" w:hAnsi="Arial" w:cs="Arial"/>
          <w:color w:val="222222"/>
        </w:rPr>
        <w:t xml:space="preserve">Имплементација енкрипције радних станица засноване на BitLocker-у помоћу Microsoft BitLocker Administration and Monitoring (MBAM), </w:t>
      </w:r>
      <w:r w:rsidRPr="000A277D">
        <w:rPr>
          <w:rStyle w:val="FontStyle111"/>
          <w:sz w:val="24"/>
          <w:szCs w:val="24"/>
          <w:lang w:eastAsia="sr-Cyrl-CS"/>
        </w:rPr>
        <w:t>износи ___________________, без ПДВ-а</w:t>
      </w:r>
    </w:p>
    <w:p w:rsidR="00A638D3" w:rsidRPr="0087266A" w:rsidRDefault="00A638D3" w:rsidP="00C46D23">
      <w:pPr>
        <w:pStyle w:val="Style21"/>
        <w:widowControl/>
        <w:numPr>
          <w:ilvl w:val="0"/>
          <w:numId w:val="39"/>
        </w:numPr>
        <w:spacing w:line="240" w:lineRule="auto"/>
        <w:rPr>
          <w:rStyle w:val="FontStyle111"/>
          <w:sz w:val="24"/>
          <w:szCs w:val="24"/>
        </w:rPr>
      </w:pPr>
      <w:r w:rsidRPr="0087266A">
        <w:rPr>
          <w:rStyle w:val="hps"/>
          <w:rFonts w:ascii="Arial" w:hAnsi="Arial" w:cs="Arial"/>
          <w:color w:val="222222"/>
        </w:rPr>
        <w:t xml:space="preserve">Креирање Windows 10 универзалне апликације за запослене, </w:t>
      </w:r>
      <w:r w:rsidRPr="0087266A">
        <w:rPr>
          <w:rStyle w:val="FontStyle111"/>
          <w:sz w:val="24"/>
          <w:szCs w:val="24"/>
          <w:lang w:eastAsia="sr-Cyrl-CS"/>
        </w:rPr>
        <w:t>износи ___________________, без ПДВ-а</w:t>
      </w:r>
    </w:p>
    <w:p w:rsidR="00A638D3" w:rsidRPr="000A277D" w:rsidRDefault="00A638D3" w:rsidP="00C46D23">
      <w:pPr>
        <w:pStyle w:val="Style21"/>
        <w:widowControl/>
        <w:numPr>
          <w:ilvl w:val="0"/>
          <w:numId w:val="39"/>
        </w:numPr>
        <w:spacing w:line="240" w:lineRule="auto"/>
        <w:rPr>
          <w:rStyle w:val="hps"/>
          <w:rFonts w:ascii="Arial" w:hAnsi="Arial" w:cs="Arial"/>
          <w:color w:val="222222"/>
        </w:rPr>
      </w:pPr>
      <w:r w:rsidRPr="000A277D">
        <w:rPr>
          <w:rStyle w:val="hps"/>
          <w:rFonts w:ascii="Arial" w:hAnsi="Arial" w:cs="Arial"/>
          <w:color w:val="222222"/>
        </w:rPr>
        <w:t xml:space="preserve">Имплементација интерне ПКИ инфраструктуре, износи ___________________, без ПДВ-а </w:t>
      </w:r>
    </w:p>
    <w:p w:rsidR="00A638D3" w:rsidRPr="000A277D" w:rsidRDefault="00A638D3" w:rsidP="00C46D23">
      <w:pPr>
        <w:pStyle w:val="Style21"/>
        <w:widowControl/>
        <w:numPr>
          <w:ilvl w:val="0"/>
          <w:numId w:val="39"/>
        </w:numPr>
        <w:spacing w:line="240" w:lineRule="auto"/>
        <w:rPr>
          <w:rStyle w:val="hps"/>
          <w:rFonts w:ascii="Arial" w:hAnsi="Arial" w:cs="Arial"/>
          <w:color w:val="222222"/>
        </w:rPr>
      </w:pPr>
      <w:r w:rsidRPr="000A277D">
        <w:rPr>
          <w:rStyle w:val="hps"/>
          <w:rFonts w:ascii="Arial" w:hAnsi="Arial" w:cs="Arial"/>
          <w:color w:val="222222"/>
        </w:rPr>
        <w:t>Унапређење решења обједињене комуникације – Unified Communication UC, износи ___________________, без ПДВ-а</w:t>
      </w:r>
    </w:p>
    <w:p w:rsidR="00A638D3" w:rsidRPr="000A277D" w:rsidRDefault="00A638D3" w:rsidP="00C46D23">
      <w:pPr>
        <w:pStyle w:val="Style21"/>
        <w:widowControl/>
        <w:numPr>
          <w:ilvl w:val="0"/>
          <w:numId w:val="39"/>
        </w:numPr>
        <w:spacing w:line="240" w:lineRule="auto"/>
        <w:rPr>
          <w:rStyle w:val="hps"/>
          <w:rFonts w:ascii="Arial" w:hAnsi="Arial" w:cs="Arial"/>
          <w:color w:val="222222"/>
        </w:rPr>
      </w:pPr>
      <w:r w:rsidRPr="000A277D">
        <w:rPr>
          <w:rStyle w:val="hps"/>
          <w:rFonts w:ascii="Arial" w:hAnsi="Arial" w:cs="Arial"/>
          <w:color w:val="222222"/>
        </w:rPr>
        <w:t>Подизање нивоа безбедности пословања кроз увођење система за управљање правима над пословним информацијама, износи ___________________, без ПДВ-а</w:t>
      </w:r>
    </w:p>
    <w:p w:rsidR="00A638D3" w:rsidRPr="000A277D" w:rsidRDefault="00A638D3" w:rsidP="00C46D23">
      <w:pPr>
        <w:pStyle w:val="Style21"/>
        <w:widowControl/>
        <w:numPr>
          <w:ilvl w:val="0"/>
          <w:numId w:val="39"/>
        </w:numPr>
        <w:spacing w:line="240" w:lineRule="auto"/>
        <w:rPr>
          <w:rStyle w:val="hps"/>
          <w:rFonts w:ascii="Arial" w:hAnsi="Arial" w:cs="Arial"/>
          <w:color w:val="222222"/>
        </w:rPr>
      </w:pPr>
      <w:r w:rsidRPr="000A277D">
        <w:rPr>
          <w:rStyle w:val="hps"/>
          <w:rFonts w:ascii="Arial" w:hAnsi="Arial" w:cs="Arial"/>
          <w:color w:val="222222"/>
        </w:rPr>
        <w:t>Креирање јединственог система за управљања PC инфраструктуром (десктоп и лаптоп рачунарима), као и мобилним уређајима, износи ___________________, без ПДВ-а</w:t>
      </w:r>
    </w:p>
    <w:p w:rsidR="00A638D3" w:rsidRPr="000A277D" w:rsidRDefault="00A638D3" w:rsidP="00C46D23">
      <w:pPr>
        <w:pStyle w:val="Style21"/>
        <w:widowControl/>
        <w:numPr>
          <w:ilvl w:val="0"/>
          <w:numId w:val="39"/>
        </w:numPr>
        <w:spacing w:line="240" w:lineRule="auto"/>
        <w:rPr>
          <w:rStyle w:val="hps"/>
          <w:rFonts w:ascii="Arial" w:hAnsi="Arial" w:cs="Arial"/>
          <w:color w:val="222222"/>
        </w:rPr>
      </w:pPr>
      <w:r w:rsidRPr="000A277D">
        <w:rPr>
          <w:rStyle w:val="hps"/>
          <w:rFonts w:ascii="Arial" w:hAnsi="Arial" w:cs="Arial"/>
          <w:color w:val="222222"/>
        </w:rPr>
        <w:t xml:space="preserve">Имплементација додатних функционалности надгледања у Sistem Centar </w:t>
      </w:r>
      <w:r>
        <w:rPr>
          <w:rStyle w:val="hps"/>
          <w:rFonts w:ascii="Arial" w:hAnsi="Arial" w:cs="Arial"/>
          <w:color w:val="222222"/>
        </w:rPr>
        <w:t>Operation Manager</w:t>
      </w:r>
      <w:r w:rsidRPr="000A277D">
        <w:rPr>
          <w:rStyle w:val="hps"/>
          <w:rFonts w:ascii="Arial" w:hAnsi="Arial" w:cs="Arial"/>
          <w:color w:val="222222"/>
        </w:rPr>
        <w:t xml:space="preserve"> (SCOM), износи ___________________, без ПДВ-а</w:t>
      </w:r>
    </w:p>
    <w:p w:rsidR="00A638D3" w:rsidRPr="000A277D" w:rsidRDefault="00A638D3" w:rsidP="00C46D23">
      <w:pPr>
        <w:pStyle w:val="Style21"/>
        <w:widowControl/>
        <w:numPr>
          <w:ilvl w:val="0"/>
          <w:numId w:val="39"/>
        </w:numPr>
        <w:spacing w:line="240" w:lineRule="auto"/>
        <w:rPr>
          <w:rStyle w:val="hps"/>
          <w:rFonts w:ascii="Arial" w:hAnsi="Arial" w:cs="Arial"/>
          <w:color w:val="222222"/>
        </w:rPr>
      </w:pPr>
      <w:r w:rsidRPr="000A277D">
        <w:rPr>
          <w:rStyle w:val="hps"/>
          <w:rFonts w:ascii="Arial" w:hAnsi="Arial" w:cs="Arial"/>
          <w:color w:val="222222"/>
        </w:rPr>
        <w:t>Имплементација додатних ИТ процеса у System Centar Service Manager (SCSM), износи ___________________, без ПДВ-а</w:t>
      </w:r>
    </w:p>
    <w:p w:rsidR="00A638D3" w:rsidRPr="00AD6DA7" w:rsidRDefault="00A638D3" w:rsidP="00A638D3">
      <w:pPr>
        <w:pStyle w:val="Style16"/>
        <w:widowControl/>
        <w:spacing w:line="240" w:lineRule="auto"/>
        <w:ind w:firstLine="0"/>
        <w:rPr>
          <w:rStyle w:val="FontStyle111"/>
          <w:sz w:val="24"/>
          <w:szCs w:val="24"/>
          <w:lang w:val="sr-Cyrl-CS" w:eastAsia="sr-Cyrl-CS"/>
        </w:rPr>
      </w:pPr>
    </w:p>
    <w:p w:rsidR="00A638D3" w:rsidRPr="00AD6DA7" w:rsidRDefault="00A638D3" w:rsidP="00A638D3">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Уговорена вредност услуга техничке подршке за Microsoft производе износи ___________________, без ПДВ-а.</w:t>
      </w:r>
    </w:p>
    <w:p w:rsidR="00A638D3" w:rsidRPr="00AD6DA7" w:rsidRDefault="00A638D3" w:rsidP="00A638D3">
      <w:pPr>
        <w:pStyle w:val="Style16"/>
        <w:widowControl/>
        <w:spacing w:line="240" w:lineRule="auto"/>
        <w:ind w:left="360" w:firstLine="0"/>
        <w:rPr>
          <w:rStyle w:val="FontStyle111"/>
          <w:sz w:val="24"/>
          <w:szCs w:val="24"/>
          <w:lang w:eastAsia="sr-Cyrl-CS"/>
        </w:rPr>
      </w:pPr>
    </w:p>
    <w:p w:rsidR="00A638D3" w:rsidRPr="00AF2B98" w:rsidRDefault="00A638D3" w:rsidP="00A638D3">
      <w:pPr>
        <w:pStyle w:val="ArrialNarrow"/>
        <w:spacing w:after="0"/>
        <w:jc w:val="left"/>
        <w:rPr>
          <w:rFonts w:ascii="Arial" w:hAnsi="Arial" w:cs="Arial"/>
          <w:b/>
          <w:lang w:val="sr-Latn-CS"/>
        </w:rPr>
      </w:pPr>
      <w:r w:rsidRPr="00AF2B98">
        <w:rPr>
          <w:rFonts w:ascii="Arial" w:hAnsi="Arial" w:cs="Arial"/>
          <w:b/>
          <w:lang w:val="sr-Latn-CS"/>
        </w:rPr>
        <w:lastRenderedPageBreak/>
        <w:t>Меродавно право</w:t>
      </w:r>
    </w:p>
    <w:p w:rsidR="00A638D3" w:rsidRPr="00AD6DA7" w:rsidRDefault="00A638D3" w:rsidP="00A638D3">
      <w:pPr>
        <w:pStyle w:val="Style13"/>
        <w:widowControl/>
        <w:spacing w:line="240" w:lineRule="auto"/>
        <w:rPr>
          <w:rFonts w:ascii="Arial" w:hAnsi="Arial" w:cs="Arial"/>
        </w:rPr>
      </w:pPr>
      <w:r w:rsidRPr="00AD6DA7">
        <w:rPr>
          <w:rStyle w:val="FontStyle110"/>
          <w:sz w:val="24"/>
          <w:szCs w:val="24"/>
          <w:lang w:eastAsia="sr-Cyrl-CS"/>
        </w:rPr>
        <w:t>Члан 3.</w:t>
      </w:r>
    </w:p>
    <w:p w:rsidR="00A638D3" w:rsidRPr="00AF2B98" w:rsidRDefault="00A638D3" w:rsidP="00A638D3">
      <w:pPr>
        <w:pStyle w:val="ArrialNarrow"/>
        <w:spacing w:after="0"/>
        <w:rPr>
          <w:rFonts w:ascii="Arial" w:hAnsi="Arial" w:cs="Arial"/>
          <w:lang w:val="sr-Latn-CS"/>
        </w:rPr>
      </w:pPr>
      <w:r w:rsidRPr="00AF2B98">
        <w:rPr>
          <w:rFonts w:ascii="Arial" w:hAnsi="Arial" w:cs="Arial"/>
          <w:lang w:val="sr-Latn-CS"/>
        </w:rPr>
        <w:t xml:space="preserve">Овај уговор и његови прилози 1. до </w:t>
      </w:r>
      <w:r w:rsidRPr="00AD6DA7">
        <w:rPr>
          <w:rFonts w:ascii="Arial" w:hAnsi="Arial" w:cs="Arial"/>
          <w:lang w:val="sr-Cyrl-CS"/>
        </w:rPr>
        <w:t>8</w:t>
      </w:r>
      <w:r w:rsidRPr="00AF2B98">
        <w:rPr>
          <w:rFonts w:ascii="Arial" w:hAnsi="Arial" w:cs="Arial"/>
          <w:lang w:val="sr-Latn-CS"/>
        </w:rPr>
        <w:t>. су сачињени на српском језику.</w:t>
      </w:r>
    </w:p>
    <w:p w:rsidR="00A638D3" w:rsidRPr="00AF2B98" w:rsidRDefault="00A638D3" w:rsidP="00A638D3">
      <w:pPr>
        <w:pStyle w:val="ArrialNarrow"/>
        <w:spacing w:after="0"/>
        <w:rPr>
          <w:rFonts w:ascii="Arial" w:hAnsi="Arial" w:cs="Arial"/>
          <w:lang w:val="sr-Latn-CS"/>
        </w:rPr>
      </w:pPr>
    </w:p>
    <w:p w:rsidR="00A638D3" w:rsidRPr="00AF2B98" w:rsidRDefault="00A638D3" w:rsidP="00A638D3">
      <w:pPr>
        <w:pStyle w:val="ArrialNarrow"/>
        <w:spacing w:after="0"/>
        <w:rPr>
          <w:rFonts w:ascii="Arial" w:hAnsi="Arial" w:cs="Arial"/>
          <w:szCs w:val="24"/>
          <w:lang w:val="sr-Latn-CS"/>
        </w:rPr>
      </w:pPr>
      <w:r w:rsidRPr="00AF2B98">
        <w:rPr>
          <w:rFonts w:ascii="Arial" w:hAnsi="Arial" w:cs="Arial"/>
          <w:szCs w:val="24"/>
          <w:lang w:val="sr-Latn-CS"/>
        </w:rPr>
        <w:t>На овај уговор примењују се закони Републике Србије. У случају спора меродавно право је право Републике Србије</w:t>
      </w:r>
    </w:p>
    <w:p w:rsidR="00A638D3" w:rsidRPr="00AF2B98" w:rsidRDefault="00A638D3" w:rsidP="00A638D3">
      <w:pPr>
        <w:pStyle w:val="ArrialNarrow"/>
        <w:spacing w:after="0"/>
        <w:rPr>
          <w:rFonts w:ascii="Arial" w:hAnsi="Arial" w:cs="Arial"/>
          <w:szCs w:val="24"/>
          <w:lang w:val="sr-Latn-CS"/>
        </w:rPr>
      </w:pPr>
    </w:p>
    <w:p w:rsidR="00A638D3" w:rsidRPr="00AD6DA7" w:rsidRDefault="00A638D3" w:rsidP="00A638D3">
      <w:pPr>
        <w:pStyle w:val="Style13"/>
        <w:widowControl/>
        <w:spacing w:line="240" w:lineRule="auto"/>
        <w:jc w:val="left"/>
        <w:rPr>
          <w:rStyle w:val="FontStyle110"/>
          <w:sz w:val="24"/>
          <w:szCs w:val="24"/>
          <w:lang w:eastAsia="sr-Cyrl-CS"/>
        </w:rPr>
      </w:pPr>
      <w:r w:rsidRPr="00AD6DA7">
        <w:rPr>
          <w:rStyle w:val="FontStyle110"/>
          <w:sz w:val="24"/>
          <w:szCs w:val="24"/>
          <w:lang w:eastAsia="sr-Cyrl-CS"/>
        </w:rPr>
        <w:t>Контакт подаци и овлашћене особе</w:t>
      </w:r>
    </w:p>
    <w:p w:rsidR="00A638D3" w:rsidRPr="00AD6DA7" w:rsidRDefault="00A638D3" w:rsidP="00A638D3">
      <w:pPr>
        <w:pStyle w:val="Style13"/>
        <w:widowControl/>
        <w:spacing w:line="240" w:lineRule="auto"/>
        <w:rPr>
          <w:rStyle w:val="FontStyle110"/>
          <w:sz w:val="24"/>
          <w:szCs w:val="24"/>
          <w:lang w:eastAsia="sr-Cyrl-CS"/>
        </w:rPr>
      </w:pPr>
    </w:p>
    <w:p w:rsidR="00A638D3" w:rsidRPr="00AD6DA7" w:rsidRDefault="00A638D3" w:rsidP="00A638D3">
      <w:pPr>
        <w:pStyle w:val="Style13"/>
        <w:widowControl/>
        <w:spacing w:line="240" w:lineRule="auto"/>
        <w:rPr>
          <w:rStyle w:val="FontStyle110"/>
          <w:sz w:val="24"/>
          <w:szCs w:val="24"/>
          <w:lang w:eastAsia="sr-Cyrl-CS"/>
        </w:rPr>
      </w:pPr>
      <w:r w:rsidRPr="00AD6DA7">
        <w:rPr>
          <w:rStyle w:val="FontStyle110"/>
          <w:sz w:val="24"/>
          <w:szCs w:val="24"/>
          <w:lang w:eastAsia="sr-Cyrl-CS"/>
        </w:rPr>
        <w:t>Члан 4.</w:t>
      </w:r>
    </w:p>
    <w:p w:rsidR="00A638D3" w:rsidRPr="00AD6DA7" w:rsidRDefault="00A638D3" w:rsidP="00A638D3">
      <w:pPr>
        <w:widowControl w:val="0"/>
        <w:tabs>
          <w:tab w:val="left" w:pos="360"/>
        </w:tabs>
        <w:autoSpaceDE w:val="0"/>
        <w:autoSpaceDN w:val="0"/>
        <w:adjustRightInd w:val="0"/>
        <w:jc w:val="both"/>
        <w:rPr>
          <w:rFonts w:ascii="Arial" w:hAnsi="Arial" w:cs="Arial"/>
        </w:rPr>
      </w:pPr>
      <w:r w:rsidRPr="00AD6DA7">
        <w:rPr>
          <w:rFonts w:ascii="Arial" w:hAnsi="Arial" w:cs="Arial"/>
          <w:szCs w:val="24"/>
        </w:rPr>
        <w:t>Адресе Уговорних страна су следеће:</w:t>
      </w:r>
    </w:p>
    <w:p w:rsidR="00A638D3" w:rsidRPr="00AD6DA7" w:rsidRDefault="00A638D3" w:rsidP="00A638D3">
      <w:pPr>
        <w:widowControl w:val="0"/>
        <w:tabs>
          <w:tab w:val="left" w:pos="360"/>
          <w:tab w:val="left" w:pos="1377"/>
        </w:tabs>
        <w:autoSpaceDE w:val="0"/>
        <w:autoSpaceDN w:val="0"/>
        <w:adjustRightInd w:val="0"/>
        <w:jc w:val="both"/>
        <w:rPr>
          <w:rFonts w:ascii="Arial" w:hAnsi="Arial" w:cs="Arial"/>
          <w:b/>
          <w:szCs w:val="24"/>
        </w:rPr>
      </w:pPr>
      <w:r w:rsidRPr="00AD6DA7">
        <w:rPr>
          <w:rFonts w:ascii="Arial" w:hAnsi="Arial" w:cs="Arial"/>
          <w:szCs w:val="24"/>
        </w:rPr>
        <w:t>Наручилац:</w:t>
      </w:r>
      <w:r w:rsidRPr="00AD6DA7">
        <w:rPr>
          <w:rFonts w:ascii="Arial" w:hAnsi="Arial" w:cs="Arial"/>
          <w:szCs w:val="24"/>
        </w:rPr>
        <w:tab/>
      </w:r>
      <w:r w:rsidRPr="00AD6DA7">
        <w:rPr>
          <w:rFonts w:ascii="Arial" w:hAnsi="Arial" w:cs="Arial"/>
          <w:b/>
          <w:szCs w:val="24"/>
        </w:rPr>
        <w:tab/>
        <w:t>Јавно предузеће „Електропривреда Србије“</w:t>
      </w:r>
    </w:p>
    <w:p w:rsidR="00A638D3" w:rsidRPr="00AD6DA7" w:rsidRDefault="00A638D3" w:rsidP="00A638D3">
      <w:pPr>
        <w:widowControl w:val="0"/>
        <w:tabs>
          <w:tab w:val="left" w:pos="360"/>
          <w:tab w:val="left" w:pos="1377"/>
        </w:tabs>
        <w:autoSpaceDE w:val="0"/>
        <w:autoSpaceDN w:val="0"/>
        <w:adjustRightInd w:val="0"/>
        <w:jc w:val="both"/>
        <w:rPr>
          <w:rFonts w:ascii="Arial" w:hAnsi="Arial" w:cs="Arial"/>
          <w:szCs w:val="24"/>
        </w:rPr>
      </w:pPr>
      <w:r w:rsidRPr="00AD6DA7">
        <w:rPr>
          <w:rFonts w:ascii="Arial" w:hAnsi="Arial" w:cs="Arial"/>
          <w:szCs w:val="24"/>
        </w:rPr>
        <w:t>Адреса:</w:t>
      </w:r>
      <w:r w:rsidRPr="00AD6DA7">
        <w:rPr>
          <w:rFonts w:ascii="Arial" w:hAnsi="Arial" w:cs="Arial"/>
          <w:szCs w:val="24"/>
        </w:rPr>
        <w:tab/>
      </w:r>
      <w:r w:rsidRPr="00AD6DA7">
        <w:rPr>
          <w:rFonts w:ascii="Arial" w:hAnsi="Arial" w:cs="Arial"/>
          <w:szCs w:val="24"/>
        </w:rPr>
        <w:tab/>
        <w:t>Улица царице Милице 2</w:t>
      </w:r>
    </w:p>
    <w:p w:rsidR="00A638D3" w:rsidRPr="00AD6DA7" w:rsidRDefault="00A638D3" w:rsidP="00A638D3">
      <w:pPr>
        <w:widowControl w:val="0"/>
        <w:tabs>
          <w:tab w:val="left" w:pos="360"/>
          <w:tab w:val="left" w:pos="1377"/>
        </w:tabs>
        <w:autoSpaceDE w:val="0"/>
        <w:autoSpaceDN w:val="0"/>
        <w:adjustRightInd w:val="0"/>
        <w:jc w:val="both"/>
        <w:rPr>
          <w:rFonts w:ascii="Arial" w:hAnsi="Arial" w:cs="Arial"/>
          <w:szCs w:val="24"/>
        </w:rPr>
      </w:pPr>
      <w:r w:rsidRPr="00AD6DA7">
        <w:rPr>
          <w:rFonts w:ascii="Arial" w:hAnsi="Arial" w:cs="Arial"/>
          <w:szCs w:val="24"/>
        </w:rPr>
        <w:tab/>
      </w:r>
      <w:r w:rsidRPr="00AD6DA7">
        <w:rPr>
          <w:rFonts w:ascii="Arial" w:hAnsi="Arial" w:cs="Arial"/>
          <w:szCs w:val="24"/>
        </w:rPr>
        <w:tab/>
      </w:r>
      <w:r w:rsidRPr="00AD6DA7">
        <w:rPr>
          <w:rFonts w:ascii="Arial" w:hAnsi="Arial" w:cs="Arial"/>
          <w:szCs w:val="24"/>
        </w:rPr>
        <w:tab/>
        <w:t>11000 Београд</w:t>
      </w:r>
    </w:p>
    <w:p w:rsidR="00A638D3" w:rsidRPr="00AD6DA7" w:rsidRDefault="00A638D3" w:rsidP="00A638D3">
      <w:pPr>
        <w:widowControl w:val="0"/>
        <w:tabs>
          <w:tab w:val="left" w:pos="360"/>
        </w:tabs>
        <w:autoSpaceDE w:val="0"/>
        <w:autoSpaceDN w:val="0"/>
        <w:adjustRightInd w:val="0"/>
        <w:jc w:val="both"/>
        <w:rPr>
          <w:rFonts w:ascii="Arial" w:hAnsi="Arial" w:cs="Arial"/>
          <w:szCs w:val="24"/>
        </w:rPr>
      </w:pPr>
    </w:p>
    <w:p w:rsidR="00A638D3" w:rsidRPr="00AD6DA7" w:rsidRDefault="00A638D3" w:rsidP="00A638D3">
      <w:pPr>
        <w:widowControl w:val="0"/>
        <w:tabs>
          <w:tab w:val="left" w:pos="360"/>
        </w:tabs>
        <w:autoSpaceDE w:val="0"/>
        <w:autoSpaceDN w:val="0"/>
        <w:adjustRightInd w:val="0"/>
        <w:jc w:val="both"/>
        <w:rPr>
          <w:rFonts w:ascii="Arial" w:hAnsi="Arial" w:cs="Arial"/>
          <w:szCs w:val="24"/>
        </w:rPr>
      </w:pPr>
      <w:r w:rsidRPr="00AD6DA7">
        <w:rPr>
          <w:rFonts w:ascii="Arial" w:hAnsi="Arial" w:cs="Arial"/>
          <w:szCs w:val="24"/>
        </w:rPr>
        <w:t>Пружалац услуге:</w:t>
      </w:r>
      <w:r w:rsidRPr="00AD6DA7">
        <w:rPr>
          <w:rFonts w:ascii="Arial" w:hAnsi="Arial" w:cs="Arial"/>
          <w:szCs w:val="24"/>
        </w:rPr>
        <w:tab/>
        <w:t>__________________________________________</w:t>
      </w:r>
    </w:p>
    <w:p w:rsidR="00A638D3" w:rsidRPr="00AD6DA7" w:rsidRDefault="00A638D3" w:rsidP="00A638D3">
      <w:pPr>
        <w:widowControl w:val="0"/>
        <w:tabs>
          <w:tab w:val="left" w:pos="360"/>
        </w:tabs>
        <w:autoSpaceDE w:val="0"/>
        <w:autoSpaceDN w:val="0"/>
        <w:adjustRightInd w:val="0"/>
        <w:jc w:val="both"/>
        <w:rPr>
          <w:rFonts w:ascii="Arial" w:hAnsi="Arial" w:cs="Arial"/>
          <w:szCs w:val="24"/>
        </w:rPr>
      </w:pPr>
      <w:r w:rsidRPr="00AD6DA7">
        <w:rPr>
          <w:rFonts w:ascii="Arial" w:hAnsi="Arial" w:cs="Arial"/>
          <w:szCs w:val="24"/>
        </w:rPr>
        <w:tab/>
      </w:r>
      <w:r w:rsidRPr="00AD6DA7">
        <w:rPr>
          <w:rFonts w:ascii="Arial" w:hAnsi="Arial" w:cs="Arial"/>
          <w:szCs w:val="24"/>
        </w:rPr>
        <w:tab/>
      </w:r>
      <w:r w:rsidRPr="00AD6DA7">
        <w:rPr>
          <w:rFonts w:ascii="Arial" w:hAnsi="Arial" w:cs="Arial"/>
          <w:szCs w:val="24"/>
        </w:rPr>
        <w:tab/>
      </w:r>
      <w:r w:rsidRPr="00AD6DA7">
        <w:rPr>
          <w:rFonts w:ascii="Arial" w:hAnsi="Arial" w:cs="Arial"/>
          <w:szCs w:val="24"/>
        </w:rPr>
        <w:tab/>
        <w:t>__________________________________________</w:t>
      </w:r>
    </w:p>
    <w:p w:rsidR="00A638D3" w:rsidRPr="00AD6DA7" w:rsidRDefault="00A638D3" w:rsidP="00A638D3">
      <w:pPr>
        <w:widowControl w:val="0"/>
        <w:tabs>
          <w:tab w:val="left" w:pos="360"/>
        </w:tabs>
        <w:autoSpaceDE w:val="0"/>
        <w:autoSpaceDN w:val="0"/>
        <w:adjustRightInd w:val="0"/>
        <w:jc w:val="both"/>
        <w:rPr>
          <w:rFonts w:ascii="Arial" w:hAnsi="Arial" w:cs="Arial"/>
          <w:szCs w:val="24"/>
        </w:rPr>
      </w:pPr>
      <w:r w:rsidRPr="00AD6DA7">
        <w:rPr>
          <w:rFonts w:ascii="Arial" w:hAnsi="Arial" w:cs="Arial"/>
          <w:szCs w:val="24"/>
        </w:rPr>
        <w:tab/>
      </w:r>
      <w:r w:rsidRPr="00AD6DA7">
        <w:rPr>
          <w:rFonts w:ascii="Arial" w:hAnsi="Arial" w:cs="Arial"/>
          <w:szCs w:val="24"/>
        </w:rPr>
        <w:tab/>
      </w:r>
      <w:r w:rsidRPr="00AD6DA7">
        <w:rPr>
          <w:rFonts w:ascii="Arial" w:hAnsi="Arial" w:cs="Arial"/>
          <w:szCs w:val="24"/>
        </w:rPr>
        <w:tab/>
      </w:r>
      <w:r w:rsidRPr="00AD6DA7">
        <w:rPr>
          <w:rFonts w:ascii="Arial" w:hAnsi="Arial" w:cs="Arial"/>
          <w:szCs w:val="24"/>
        </w:rPr>
        <w:tab/>
        <w:t>__________________________________________</w:t>
      </w:r>
    </w:p>
    <w:p w:rsidR="00A638D3" w:rsidRPr="00AD6DA7" w:rsidRDefault="00A638D3" w:rsidP="00A638D3">
      <w:pPr>
        <w:widowControl w:val="0"/>
        <w:tabs>
          <w:tab w:val="left" w:pos="360"/>
        </w:tabs>
        <w:autoSpaceDE w:val="0"/>
        <w:autoSpaceDN w:val="0"/>
        <w:adjustRightInd w:val="0"/>
        <w:jc w:val="both"/>
        <w:rPr>
          <w:rFonts w:ascii="Arial" w:hAnsi="Arial" w:cs="Arial"/>
          <w:szCs w:val="24"/>
        </w:rPr>
      </w:pPr>
      <w:r w:rsidRPr="00AD6DA7">
        <w:rPr>
          <w:rFonts w:ascii="Arial" w:hAnsi="Arial" w:cs="Arial"/>
          <w:szCs w:val="24"/>
        </w:rPr>
        <w:tab/>
      </w:r>
      <w:r w:rsidRPr="00AD6DA7">
        <w:rPr>
          <w:rFonts w:ascii="Arial" w:hAnsi="Arial" w:cs="Arial"/>
          <w:szCs w:val="24"/>
        </w:rPr>
        <w:tab/>
      </w:r>
      <w:r w:rsidRPr="00AD6DA7">
        <w:rPr>
          <w:rFonts w:ascii="Arial" w:hAnsi="Arial" w:cs="Arial"/>
          <w:szCs w:val="24"/>
        </w:rPr>
        <w:tab/>
      </w:r>
      <w:r w:rsidRPr="00AD6DA7">
        <w:rPr>
          <w:rFonts w:ascii="Arial" w:hAnsi="Arial" w:cs="Arial"/>
          <w:szCs w:val="24"/>
        </w:rPr>
        <w:tab/>
        <w:t>__________________________________________</w:t>
      </w:r>
    </w:p>
    <w:p w:rsidR="00A638D3" w:rsidRPr="00AD6DA7" w:rsidRDefault="00A638D3" w:rsidP="00A638D3">
      <w:pPr>
        <w:widowControl w:val="0"/>
        <w:tabs>
          <w:tab w:val="left" w:pos="360"/>
        </w:tabs>
        <w:autoSpaceDE w:val="0"/>
        <w:autoSpaceDN w:val="0"/>
        <w:adjustRightInd w:val="0"/>
        <w:jc w:val="both"/>
        <w:rPr>
          <w:rFonts w:ascii="Arial" w:hAnsi="Arial" w:cs="Arial"/>
          <w:szCs w:val="24"/>
        </w:rPr>
      </w:pPr>
      <w:r w:rsidRPr="00AD6DA7">
        <w:rPr>
          <w:rFonts w:ascii="Arial" w:hAnsi="Arial" w:cs="Arial"/>
          <w:szCs w:val="24"/>
        </w:rPr>
        <w:tab/>
      </w:r>
      <w:r w:rsidRPr="00AD6DA7">
        <w:rPr>
          <w:rFonts w:ascii="Arial" w:hAnsi="Arial" w:cs="Arial"/>
          <w:szCs w:val="24"/>
        </w:rPr>
        <w:tab/>
      </w:r>
      <w:r w:rsidRPr="00AD6DA7">
        <w:rPr>
          <w:rFonts w:ascii="Arial" w:hAnsi="Arial" w:cs="Arial"/>
          <w:szCs w:val="24"/>
        </w:rPr>
        <w:tab/>
      </w:r>
      <w:r w:rsidRPr="00AD6DA7">
        <w:rPr>
          <w:rFonts w:ascii="Arial" w:hAnsi="Arial" w:cs="Arial"/>
          <w:szCs w:val="24"/>
        </w:rPr>
        <w:tab/>
        <w:t xml:space="preserve">__________________________________________ </w:t>
      </w:r>
    </w:p>
    <w:p w:rsidR="00A638D3" w:rsidRPr="00AD6DA7" w:rsidRDefault="00A638D3" w:rsidP="00A638D3">
      <w:pPr>
        <w:widowControl w:val="0"/>
        <w:tabs>
          <w:tab w:val="left" w:pos="360"/>
        </w:tabs>
        <w:autoSpaceDE w:val="0"/>
        <w:autoSpaceDN w:val="0"/>
        <w:adjustRightInd w:val="0"/>
        <w:ind w:left="2160"/>
        <w:jc w:val="both"/>
        <w:rPr>
          <w:rFonts w:ascii="Arial" w:hAnsi="Arial" w:cs="Arial"/>
          <w:i/>
          <w:color w:val="548DD4"/>
          <w:sz w:val="20"/>
        </w:rPr>
      </w:pPr>
      <w:r w:rsidRPr="00AD6DA7">
        <w:rPr>
          <w:rFonts w:ascii="Arial" w:hAnsi="Arial" w:cs="Arial"/>
          <w:i/>
          <w:color w:val="548DD4"/>
          <w:sz w:val="20"/>
        </w:rPr>
        <w:t>[напомена: у случају заједничке понуде наводе се лидер и чланови]</w:t>
      </w:r>
    </w:p>
    <w:p w:rsidR="00A638D3" w:rsidRPr="00AD6DA7" w:rsidRDefault="00A638D3" w:rsidP="00A638D3">
      <w:pPr>
        <w:rPr>
          <w:rFonts w:ascii="Arial" w:hAnsi="Arial" w:cs="Arial"/>
          <w:i/>
          <w:sz w:val="20"/>
        </w:rPr>
      </w:pPr>
    </w:p>
    <w:p w:rsidR="00A638D3" w:rsidRPr="00AD6DA7" w:rsidRDefault="00A638D3" w:rsidP="00A638D3">
      <w:pPr>
        <w:jc w:val="both"/>
        <w:rPr>
          <w:rFonts w:ascii="Arial" w:hAnsi="Arial" w:cs="Arial"/>
          <w:szCs w:val="24"/>
        </w:rPr>
      </w:pPr>
      <w:r w:rsidRPr="00AD6DA7">
        <w:rPr>
          <w:rFonts w:ascii="Arial" w:hAnsi="Arial" w:cs="Arial"/>
          <w:szCs w:val="24"/>
        </w:rPr>
        <w:t xml:space="preserve">Подизвођач: </w:t>
      </w:r>
      <w:r w:rsidRPr="00AD6DA7">
        <w:rPr>
          <w:rFonts w:ascii="Arial" w:hAnsi="Arial" w:cs="Arial"/>
          <w:szCs w:val="24"/>
        </w:rPr>
        <w:tab/>
        <w:t>_________________________________________</w:t>
      </w:r>
    </w:p>
    <w:p w:rsidR="00A638D3" w:rsidRPr="00AD6DA7" w:rsidRDefault="00A638D3" w:rsidP="00A638D3">
      <w:pPr>
        <w:jc w:val="both"/>
        <w:rPr>
          <w:rFonts w:ascii="Arial" w:hAnsi="Arial" w:cs="Arial"/>
          <w:i/>
          <w:color w:val="548DD4"/>
          <w:sz w:val="20"/>
        </w:rPr>
      </w:pPr>
      <w:r w:rsidRPr="00AD6DA7">
        <w:rPr>
          <w:rFonts w:ascii="Arial" w:hAnsi="Arial" w:cs="Arial"/>
          <w:szCs w:val="24"/>
        </w:rPr>
        <w:tab/>
      </w:r>
      <w:r w:rsidRPr="00AD6DA7">
        <w:rPr>
          <w:rFonts w:ascii="Arial" w:hAnsi="Arial" w:cs="Arial"/>
          <w:szCs w:val="24"/>
        </w:rPr>
        <w:tab/>
      </w:r>
      <w:r w:rsidRPr="00AD6DA7">
        <w:rPr>
          <w:rFonts w:ascii="Arial" w:hAnsi="Arial" w:cs="Arial"/>
          <w:szCs w:val="24"/>
        </w:rPr>
        <w:tab/>
      </w:r>
      <w:r w:rsidRPr="00AD6DA7">
        <w:rPr>
          <w:rFonts w:ascii="Arial" w:hAnsi="Arial" w:cs="Arial"/>
          <w:i/>
          <w:color w:val="548DD4"/>
          <w:sz w:val="20"/>
        </w:rPr>
        <w:t>[напомена: наводи се у случају понуде са подизвођачем]</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szCs w:val="24"/>
        </w:rPr>
      </w:pPr>
      <w:r w:rsidRPr="00AD6DA7">
        <w:rPr>
          <w:rFonts w:ascii="Arial" w:hAnsi="Arial" w:cs="Arial"/>
          <w:szCs w:val="24"/>
        </w:rPr>
        <w:t xml:space="preserve">Овлашћени представници за праћење реализације услуга из члана 1. овог уговора су: </w:t>
      </w:r>
    </w:p>
    <w:p w:rsidR="00A638D3" w:rsidRPr="00AD6DA7" w:rsidRDefault="00A638D3" w:rsidP="00C46D23">
      <w:pPr>
        <w:pStyle w:val="ListParagraph"/>
        <w:numPr>
          <w:ilvl w:val="0"/>
          <w:numId w:val="40"/>
        </w:numPr>
        <w:suppressAutoHyphens/>
        <w:spacing w:after="0" w:line="240" w:lineRule="auto"/>
        <w:jc w:val="both"/>
        <w:rPr>
          <w:rFonts w:ascii="Arial" w:hAnsi="Arial" w:cs="Arial"/>
          <w:szCs w:val="24"/>
        </w:rPr>
      </w:pPr>
      <w:r w:rsidRPr="00AD6DA7">
        <w:rPr>
          <w:rFonts w:ascii="Arial" w:hAnsi="Arial" w:cs="Arial"/>
          <w:szCs w:val="24"/>
        </w:rPr>
        <w:t>за Наручиоца: __________________________</w:t>
      </w:r>
    </w:p>
    <w:p w:rsidR="00A638D3" w:rsidRPr="00AD6DA7" w:rsidRDefault="00A638D3" w:rsidP="00C46D23">
      <w:pPr>
        <w:pStyle w:val="ListParagraph"/>
        <w:numPr>
          <w:ilvl w:val="0"/>
          <w:numId w:val="40"/>
        </w:numPr>
        <w:suppressAutoHyphens/>
        <w:spacing w:after="0" w:line="240" w:lineRule="auto"/>
        <w:rPr>
          <w:rFonts w:ascii="Arial" w:hAnsi="Arial" w:cs="Arial"/>
          <w:smallCaps/>
          <w:szCs w:val="24"/>
        </w:rPr>
      </w:pPr>
      <w:r w:rsidRPr="00AD6DA7">
        <w:rPr>
          <w:rFonts w:ascii="Arial" w:hAnsi="Arial" w:cs="Arial"/>
          <w:szCs w:val="24"/>
        </w:rPr>
        <w:t>за Пружаоца услуге: _______________________</w:t>
      </w:r>
      <w:r w:rsidRPr="00AD6DA7">
        <w:rPr>
          <w:rFonts w:ascii="Arial" w:hAnsi="Arial" w:cs="Arial"/>
          <w:smallCaps/>
          <w:szCs w:val="24"/>
        </w:rPr>
        <w:t>_</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smallCaps/>
          <w:szCs w:val="24"/>
        </w:rPr>
      </w:pPr>
      <w:r w:rsidRPr="00AD6DA7">
        <w:rPr>
          <w:rFonts w:ascii="Arial" w:hAnsi="Arial" w:cs="Arial"/>
          <w:szCs w:val="24"/>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A638D3" w:rsidRPr="00AD6DA7" w:rsidRDefault="00A638D3" w:rsidP="00A638D3">
      <w:pPr>
        <w:pStyle w:val="Style13"/>
        <w:widowControl/>
        <w:spacing w:line="240" w:lineRule="auto"/>
        <w:rPr>
          <w:rStyle w:val="FontStyle110"/>
          <w:sz w:val="24"/>
          <w:szCs w:val="24"/>
          <w:lang w:eastAsia="sr-Cyrl-CS"/>
        </w:rPr>
      </w:pPr>
    </w:p>
    <w:p w:rsidR="00A638D3" w:rsidRPr="00AD6DA7" w:rsidRDefault="00A638D3" w:rsidP="00A638D3">
      <w:pPr>
        <w:pStyle w:val="Style13"/>
        <w:widowControl/>
        <w:spacing w:line="240" w:lineRule="auto"/>
        <w:rPr>
          <w:rStyle w:val="FontStyle110"/>
          <w:sz w:val="24"/>
          <w:szCs w:val="24"/>
          <w:lang w:eastAsia="sr-Cyrl-CS"/>
        </w:rPr>
      </w:pPr>
    </w:p>
    <w:p w:rsidR="00A638D3" w:rsidRPr="00AD6DA7" w:rsidRDefault="00A638D3" w:rsidP="00A638D3">
      <w:pPr>
        <w:pStyle w:val="Style13"/>
        <w:widowControl/>
        <w:spacing w:line="240" w:lineRule="auto"/>
        <w:jc w:val="left"/>
        <w:rPr>
          <w:rStyle w:val="FontStyle110"/>
          <w:sz w:val="24"/>
          <w:szCs w:val="24"/>
          <w:lang w:eastAsia="sr-Cyrl-CS"/>
        </w:rPr>
      </w:pPr>
      <w:r w:rsidRPr="00AD6DA7">
        <w:rPr>
          <w:rStyle w:val="FontStyle110"/>
          <w:sz w:val="24"/>
          <w:szCs w:val="24"/>
          <w:lang w:eastAsia="sr-Cyrl-CS"/>
        </w:rPr>
        <w:t>Начин и услови фактурисања и плаћања</w:t>
      </w:r>
    </w:p>
    <w:p w:rsidR="00A638D3" w:rsidRPr="00AD6DA7" w:rsidRDefault="00A638D3" w:rsidP="00A638D3">
      <w:pPr>
        <w:pStyle w:val="Style13"/>
        <w:widowControl/>
        <w:spacing w:line="240" w:lineRule="auto"/>
        <w:jc w:val="left"/>
        <w:rPr>
          <w:rStyle w:val="FontStyle110"/>
          <w:sz w:val="24"/>
          <w:szCs w:val="24"/>
          <w:lang w:eastAsia="sr-Cyrl-CS"/>
        </w:rPr>
      </w:pPr>
    </w:p>
    <w:p w:rsidR="00A638D3" w:rsidRPr="00AD6DA7" w:rsidRDefault="00A638D3" w:rsidP="00A638D3">
      <w:pPr>
        <w:pStyle w:val="Style13"/>
        <w:widowControl/>
        <w:spacing w:line="240" w:lineRule="auto"/>
        <w:rPr>
          <w:rStyle w:val="FontStyle110"/>
          <w:sz w:val="24"/>
          <w:szCs w:val="24"/>
          <w:lang w:eastAsia="sr-Cyrl-CS"/>
        </w:rPr>
      </w:pPr>
      <w:r w:rsidRPr="00AD6DA7">
        <w:rPr>
          <w:rStyle w:val="FontStyle110"/>
          <w:sz w:val="24"/>
          <w:szCs w:val="24"/>
          <w:lang w:eastAsia="sr-Cyrl-CS"/>
        </w:rPr>
        <w:t>Члан 5.</w:t>
      </w:r>
    </w:p>
    <w:p w:rsidR="00A638D3" w:rsidRPr="00AD6DA7" w:rsidRDefault="00A638D3" w:rsidP="00A638D3">
      <w:pPr>
        <w:jc w:val="both"/>
        <w:rPr>
          <w:rFonts w:ascii="Arial" w:hAnsi="Arial" w:cs="Arial"/>
          <w:szCs w:val="24"/>
        </w:rPr>
      </w:pPr>
      <w:r w:rsidRPr="00AD6DA7">
        <w:rPr>
          <w:rFonts w:ascii="Arial" w:eastAsia="Arial" w:hAnsi="Arial" w:cs="Arial"/>
          <w:szCs w:val="24"/>
        </w:rPr>
        <w:t>Динамика обр</w:t>
      </w:r>
      <w:r w:rsidRPr="00AD6DA7">
        <w:rPr>
          <w:rFonts w:ascii="Arial" w:eastAsia="Arial" w:hAnsi="Arial" w:cs="Arial"/>
          <w:spacing w:val="1"/>
          <w:szCs w:val="24"/>
        </w:rPr>
        <w:t>а</w:t>
      </w:r>
      <w:r w:rsidRPr="00AD6DA7">
        <w:rPr>
          <w:rFonts w:ascii="Arial" w:eastAsia="Arial" w:hAnsi="Arial" w:cs="Arial"/>
          <w:szCs w:val="24"/>
        </w:rPr>
        <w:t>ч</w:t>
      </w:r>
      <w:r w:rsidRPr="00AD6DA7">
        <w:rPr>
          <w:rFonts w:ascii="Arial" w:eastAsia="Arial" w:hAnsi="Arial" w:cs="Arial"/>
          <w:spacing w:val="-3"/>
          <w:szCs w:val="24"/>
        </w:rPr>
        <w:t>у</w:t>
      </w:r>
      <w:r w:rsidRPr="00AD6DA7">
        <w:rPr>
          <w:rFonts w:ascii="Arial" w:eastAsia="Arial" w:hAnsi="Arial" w:cs="Arial"/>
          <w:szCs w:val="24"/>
        </w:rPr>
        <w:t>на и</w:t>
      </w:r>
      <w:r w:rsidRPr="00AD6DA7">
        <w:rPr>
          <w:rFonts w:ascii="Arial" w:eastAsia="Arial" w:hAnsi="Arial" w:cs="Arial"/>
          <w:spacing w:val="1"/>
          <w:szCs w:val="24"/>
        </w:rPr>
        <w:t xml:space="preserve"> </w:t>
      </w:r>
      <w:r w:rsidRPr="00AD6DA7">
        <w:rPr>
          <w:rFonts w:ascii="Arial" w:eastAsia="Arial" w:hAnsi="Arial" w:cs="Arial"/>
          <w:szCs w:val="24"/>
        </w:rPr>
        <w:t>исп</w:t>
      </w:r>
      <w:r w:rsidRPr="00AD6DA7">
        <w:rPr>
          <w:rFonts w:ascii="Arial" w:eastAsia="Arial" w:hAnsi="Arial" w:cs="Arial"/>
          <w:spacing w:val="-1"/>
          <w:szCs w:val="24"/>
        </w:rPr>
        <w:t>л</w:t>
      </w:r>
      <w:r w:rsidRPr="00AD6DA7">
        <w:rPr>
          <w:rFonts w:ascii="Arial" w:eastAsia="Arial" w:hAnsi="Arial" w:cs="Arial"/>
          <w:spacing w:val="1"/>
          <w:szCs w:val="24"/>
        </w:rPr>
        <w:t>ат</w:t>
      </w:r>
      <w:r w:rsidRPr="00AD6DA7">
        <w:rPr>
          <w:rFonts w:ascii="Arial" w:eastAsia="Arial" w:hAnsi="Arial" w:cs="Arial"/>
          <w:szCs w:val="24"/>
        </w:rPr>
        <w:t>е</w:t>
      </w:r>
      <w:r w:rsidRPr="00AD6DA7">
        <w:rPr>
          <w:rFonts w:ascii="Arial" w:eastAsia="Arial" w:hAnsi="Arial" w:cs="Arial"/>
          <w:spacing w:val="2"/>
          <w:szCs w:val="24"/>
        </w:rPr>
        <w:t xml:space="preserve"> </w:t>
      </w:r>
      <w:r w:rsidRPr="00AD6DA7">
        <w:rPr>
          <w:rFonts w:ascii="Arial" w:eastAsia="Arial" w:hAnsi="Arial" w:cs="Arial"/>
          <w:szCs w:val="24"/>
        </w:rPr>
        <w:t>ус</w:t>
      </w:r>
      <w:r w:rsidRPr="00AD6DA7">
        <w:rPr>
          <w:rFonts w:ascii="Arial" w:eastAsia="Arial" w:hAnsi="Arial" w:cs="Arial"/>
          <w:spacing w:val="-1"/>
          <w:szCs w:val="24"/>
        </w:rPr>
        <w:t>л</w:t>
      </w:r>
      <w:r w:rsidRPr="00AD6DA7">
        <w:rPr>
          <w:rFonts w:ascii="Arial" w:eastAsia="Arial" w:hAnsi="Arial" w:cs="Arial"/>
          <w:szCs w:val="24"/>
        </w:rPr>
        <w:t>у</w:t>
      </w:r>
      <w:r w:rsidRPr="00AD6DA7">
        <w:rPr>
          <w:rFonts w:ascii="Arial" w:eastAsia="Arial" w:hAnsi="Arial" w:cs="Arial"/>
          <w:spacing w:val="-1"/>
          <w:szCs w:val="24"/>
        </w:rPr>
        <w:t>г</w:t>
      </w:r>
      <w:r w:rsidRPr="00AD6DA7">
        <w:rPr>
          <w:rFonts w:ascii="Arial" w:eastAsia="Arial" w:hAnsi="Arial" w:cs="Arial"/>
          <w:szCs w:val="24"/>
        </w:rPr>
        <w:t>а из члана 1. овог уговора,</w:t>
      </w:r>
      <w:r w:rsidRPr="00AD6DA7">
        <w:rPr>
          <w:rFonts w:ascii="Arial" w:eastAsia="Arial" w:hAnsi="Arial" w:cs="Arial"/>
          <w:spacing w:val="2"/>
          <w:szCs w:val="24"/>
        </w:rPr>
        <w:t xml:space="preserve"> </w:t>
      </w:r>
      <w:r w:rsidRPr="00AD6DA7">
        <w:rPr>
          <w:rFonts w:ascii="Arial" w:eastAsia="Arial" w:hAnsi="Arial" w:cs="Arial"/>
          <w:spacing w:val="1"/>
          <w:szCs w:val="24"/>
        </w:rPr>
        <w:t>ћ</w:t>
      </w:r>
      <w:r w:rsidRPr="00AD6DA7">
        <w:rPr>
          <w:rFonts w:ascii="Arial" w:eastAsia="Arial" w:hAnsi="Arial" w:cs="Arial"/>
          <w:szCs w:val="24"/>
        </w:rPr>
        <w:t>е</w:t>
      </w:r>
      <w:r w:rsidRPr="00AD6DA7">
        <w:rPr>
          <w:rFonts w:ascii="Arial" w:eastAsia="Arial" w:hAnsi="Arial" w:cs="Arial"/>
          <w:spacing w:val="1"/>
          <w:szCs w:val="24"/>
        </w:rPr>
        <w:t xml:space="preserve"> </w:t>
      </w:r>
      <w:r w:rsidRPr="00AD6DA7">
        <w:rPr>
          <w:rFonts w:ascii="Arial" w:eastAsia="Arial" w:hAnsi="Arial" w:cs="Arial"/>
          <w:spacing w:val="-2"/>
          <w:szCs w:val="24"/>
        </w:rPr>
        <w:t>с</w:t>
      </w:r>
      <w:r w:rsidRPr="00AD6DA7">
        <w:rPr>
          <w:rFonts w:ascii="Arial" w:eastAsia="Arial" w:hAnsi="Arial" w:cs="Arial"/>
          <w:szCs w:val="24"/>
        </w:rPr>
        <w:t>е</w:t>
      </w:r>
      <w:r w:rsidRPr="00AD6DA7">
        <w:rPr>
          <w:rFonts w:ascii="Arial" w:eastAsia="Arial" w:hAnsi="Arial" w:cs="Arial"/>
          <w:spacing w:val="1"/>
          <w:szCs w:val="24"/>
        </w:rPr>
        <w:t xml:space="preserve"> </w:t>
      </w:r>
      <w:r w:rsidRPr="00AD6DA7">
        <w:rPr>
          <w:rFonts w:ascii="Arial" w:eastAsia="Arial" w:hAnsi="Arial" w:cs="Arial"/>
          <w:szCs w:val="24"/>
        </w:rPr>
        <w:t>врши</w:t>
      </w:r>
      <w:r w:rsidRPr="00AD6DA7">
        <w:rPr>
          <w:rFonts w:ascii="Arial" w:eastAsia="Arial" w:hAnsi="Arial" w:cs="Arial"/>
          <w:spacing w:val="1"/>
          <w:szCs w:val="24"/>
        </w:rPr>
        <w:t>т</w:t>
      </w:r>
      <w:r w:rsidRPr="00AD6DA7">
        <w:rPr>
          <w:rFonts w:ascii="Arial" w:eastAsia="Arial" w:hAnsi="Arial" w:cs="Arial"/>
          <w:szCs w:val="24"/>
        </w:rPr>
        <w:t>и</w:t>
      </w:r>
      <w:r w:rsidRPr="00AD6DA7">
        <w:rPr>
          <w:rFonts w:ascii="Arial" w:eastAsia="Arial" w:hAnsi="Arial" w:cs="Arial"/>
          <w:spacing w:val="1"/>
          <w:szCs w:val="24"/>
        </w:rPr>
        <w:t xml:space="preserve"> </w:t>
      </w:r>
      <w:r w:rsidRPr="00AD6DA7">
        <w:rPr>
          <w:rFonts w:ascii="Arial" w:hAnsi="Arial" w:cs="Arial"/>
          <w:szCs w:val="24"/>
        </w:rPr>
        <w:t>под следећим условима:</w:t>
      </w:r>
    </w:p>
    <w:p w:rsidR="00A638D3" w:rsidRPr="00AD6DA7" w:rsidRDefault="00A638D3" w:rsidP="00A638D3">
      <w:pPr>
        <w:jc w:val="both"/>
        <w:rPr>
          <w:rFonts w:ascii="Arial" w:hAnsi="Arial" w:cs="Arial"/>
          <w:szCs w:val="24"/>
        </w:rPr>
      </w:pPr>
    </w:p>
    <w:p w:rsidR="00A638D3" w:rsidRPr="00AD6DA7" w:rsidRDefault="0087266A" w:rsidP="00C46D23">
      <w:pPr>
        <w:pStyle w:val="ArrialNarrow"/>
        <w:numPr>
          <w:ilvl w:val="0"/>
          <w:numId w:val="47"/>
        </w:numPr>
        <w:spacing w:after="0"/>
        <w:rPr>
          <w:rStyle w:val="FontStyle111"/>
          <w:sz w:val="24"/>
          <w:szCs w:val="24"/>
          <w:lang w:val="sr-Latn-CS" w:eastAsia="sr-Cyrl-CS"/>
        </w:rPr>
      </w:pPr>
      <w:r>
        <w:rPr>
          <w:rStyle w:val="FontStyle111"/>
          <w:sz w:val="24"/>
          <w:szCs w:val="24"/>
          <w:lang w:val="sr-Cyrl-CS" w:eastAsia="sr-Cyrl-CS"/>
        </w:rPr>
        <w:t>(биће преузето из понуде)</w:t>
      </w:r>
      <w:r w:rsidR="00A638D3" w:rsidRPr="00AF2B98">
        <w:rPr>
          <w:rStyle w:val="FontStyle111"/>
          <w:sz w:val="24"/>
          <w:szCs w:val="24"/>
          <w:lang w:val="sr-Cyrl-CS" w:eastAsia="sr-Cyrl-CS"/>
        </w:rPr>
        <w:t xml:space="preserve">__________% укупне вредности услуга што износи ___________ </w:t>
      </w:r>
      <w:r>
        <w:rPr>
          <w:rStyle w:val="FontStyle111"/>
          <w:sz w:val="24"/>
          <w:szCs w:val="24"/>
          <w:lang w:val="sr-Cyrl-CS" w:eastAsia="sr-Cyrl-CS"/>
        </w:rPr>
        <w:t>(биће преузето из понуде</w:t>
      </w:r>
      <w:r w:rsidR="00A638D3" w:rsidRPr="00AF2B98">
        <w:rPr>
          <w:rStyle w:val="FontStyle111"/>
          <w:sz w:val="24"/>
          <w:szCs w:val="24"/>
          <w:lang w:val="sr-Cyrl-CS" w:eastAsia="sr-Cyrl-CS"/>
        </w:rPr>
        <w:t xml:space="preserve">, на коју </w:t>
      </w:r>
      <w:r w:rsidR="00A638D3" w:rsidRPr="00AF2B98">
        <w:rPr>
          <w:rFonts w:ascii="Arial" w:hAnsi="Arial" w:cs="Arial"/>
          <w:lang w:val="sr-Cyrl-CS"/>
        </w:rPr>
        <w:t>вредност се обрачунава припадајући износ пореза у складу са релевантном законском регулативом</w:t>
      </w:r>
      <w:r w:rsidR="00A638D3" w:rsidRPr="00AF2B98">
        <w:rPr>
          <w:rStyle w:val="FontStyle111"/>
          <w:sz w:val="24"/>
          <w:szCs w:val="24"/>
          <w:lang w:val="sr-Cyrl-CS" w:eastAsia="sr-Cyrl-CS"/>
        </w:rPr>
        <w:t xml:space="preserve">, авансно по закључењу овог уговора, у законском року до 45 дана од дана пријема исправне профактуре за Услуге техничке подршке за </w:t>
      </w:r>
      <w:r w:rsidR="00A638D3" w:rsidRPr="00AD6DA7">
        <w:rPr>
          <w:rStyle w:val="FontStyle111"/>
          <w:sz w:val="24"/>
          <w:szCs w:val="24"/>
          <w:lang w:eastAsia="sr-Cyrl-CS"/>
        </w:rPr>
        <w:t>Microsoft</w:t>
      </w:r>
      <w:r w:rsidR="00A638D3" w:rsidRPr="00AF2B98">
        <w:rPr>
          <w:rStyle w:val="FontStyle111"/>
          <w:sz w:val="24"/>
          <w:szCs w:val="24"/>
          <w:lang w:val="sr-Cyrl-CS" w:eastAsia="sr-Cyrl-CS"/>
        </w:rPr>
        <w:t xml:space="preserve"> производе, након достављања банкарске гаранције за повраћај аванс</w:t>
      </w:r>
      <w:r w:rsidR="00A638D3" w:rsidRPr="00AD6DA7">
        <w:rPr>
          <w:rStyle w:val="FontStyle111"/>
          <w:sz w:val="24"/>
          <w:szCs w:val="24"/>
          <w:lang w:val="sr-Cyrl-CS" w:eastAsia="sr-Cyrl-CS"/>
        </w:rPr>
        <w:t>а</w:t>
      </w:r>
      <w:r w:rsidR="00A638D3" w:rsidRPr="00AF2B98">
        <w:rPr>
          <w:rStyle w:val="FontStyle111"/>
          <w:sz w:val="24"/>
          <w:szCs w:val="24"/>
          <w:lang w:val="sr-Cyrl-CS" w:eastAsia="sr-Cyrl-CS"/>
        </w:rPr>
        <w:t xml:space="preserve"> </w:t>
      </w:r>
      <w:r w:rsidR="00A638D3" w:rsidRPr="00AD6DA7">
        <w:rPr>
          <w:rStyle w:val="FontStyle111"/>
          <w:sz w:val="24"/>
          <w:szCs w:val="24"/>
          <w:lang w:val="sr-Cyrl-CS" w:eastAsia="sr-Cyrl-CS"/>
        </w:rPr>
        <w:t xml:space="preserve">из члана 15. овог уговора </w:t>
      </w:r>
      <w:r w:rsidR="00A638D3" w:rsidRPr="00AF2B98">
        <w:rPr>
          <w:rStyle w:val="FontStyle111"/>
          <w:sz w:val="24"/>
          <w:szCs w:val="24"/>
          <w:lang w:val="sr-Cyrl-CS" w:eastAsia="sr-Cyrl-CS"/>
        </w:rPr>
        <w:t>и банкарске гаранције за добро извршење посла</w:t>
      </w:r>
      <w:r w:rsidR="00A638D3" w:rsidRPr="00AD6DA7">
        <w:rPr>
          <w:rStyle w:val="FontStyle111"/>
          <w:sz w:val="24"/>
          <w:szCs w:val="24"/>
          <w:lang w:val="sr-Cyrl-CS" w:eastAsia="sr-Cyrl-CS"/>
        </w:rPr>
        <w:t xml:space="preserve"> из члана 16. овог уговора, и</w:t>
      </w:r>
    </w:p>
    <w:p w:rsidR="00A638D3" w:rsidRPr="00AD6DA7" w:rsidRDefault="0087266A" w:rsidP="00C46D23">
      <w:pPr>
        <w:pStyle w:val="ArrialNarrow"/>
        <w:numPr>
          <w:ilvl w:val="0"/>
          <w:numId w:val="47"/>
        </w:numPr>
        <w:spacing w:after="0"/>
        <w:rPr>
          <w:rStyle w:val="FontStyle111"/>
          <w:sz w:val="24"/>
          <w:szCs w:val="24"/>
          <w:lang w:val="sr-Latn-CS" w:eastAsia="sr-Cyrl-CS"/>
        </w:rPr>
      </w:pPr>
      <w:r>
        <w:rPr>
          <w:rStyle w:val="FontStyle111"/>
          <w:sz w:val="24"/>
          <w:szCs w:val="24"/>
          <w:lang w:val="sr-Cyrl-CS" w:eastAsia="sr-Cyrl-CS"/>
        </w:rPr>
        <w:t>(биће преузето из понуде)</w:t>
      </w:r>
      <w:r w:rsidR="00A638D3" w:rsidRPr="00AF2B98">
        <w:rPr>
          <w:rStyle w:val="FontStyle111"/>
          <w:sz w:val="24"/>
          <w:szCs w:val="24"/>
          <w:lang w:val="sr-Cyrl-CS" w:eastAsia="sr-Cyrl-CS"/>
        </w:rPr>
        <w:t xml:space="preserve"> __________% преостале укупне вредности услуга што износи ___________ </w:t>
      </w:r>
      <w:r>
        <w:rPr>
          <w:rStyle w:val="FontStyle111"/>
          <w:sz w:val="24"/>
          <w:szCs w:val="24"/>
          <w:lang w:val="sr-Cyrl-CS" w:eastAsia="sr-Cyrl-CS"/>
        </w:rPr>
        <w:t>(биће преузето из понуде</w:t>
      </w:r>
      <w:r w:rsidRPr="00AF2B98">
        <w:rPr>
          <w:rStyle w:val="FontStyle111"/>
          <w:sz w:val="24"/>
          <w:szCs w:val="24"/>
          <w:lang w:val="sr-Cyrl-CS" w:eastAsia="sr-Cyrl-CS"/>
        </w:rPr>
        <w:t xml:space="preserve"> </w:t>
      </w:r>
      <w:r w:rsidR="00A638D3" w:rsidRPr="00AF2B98">
        <w:rPr>
          <w:rStyle w:val="FontStyle111"/>
          <w:sz w:val="24"/>
          <w:szCs w:val="24"/>
          <w:lang w:val="sr-Cyrl-CS" w:eastAsia="sr-Cyrl-CS"/>
        </w:rPr>
        <w:t xml:space="preserve">на коју </w:t>
      </w:r>
      <w:r w:rsidR="00A638D3" w:rsidRPr="00AF2B98">
        <w:rPr>
          <w:rFonts w:ascii="Arial" w:hAnsi="Arial" w:cs="Arial"/>
          <w:lang w:val="sr-Cyrl-CS"/>
        </w:rPr>
        <w:t xml:space="preserve">вредност се обрачунава припадајући износ пореза у складу са релевантном </w:t>
      </w:r>
      <w:r w:rsidR="00A638D3" w:rsidRPr="00AF2B98">
        <w:rPr>
          <w:rFonts w:ascii="Arial" w:hAnsi="Arial" w:cs="Arial"/>
          <w:lang w:val="sr-Cyrl-CS"/>
        </w:rPr>
        <w:lastRenderedPageBreak/>
        <w:t>законском регулативом</w:t>
      </w:r>
      <w:r w:rsidR="00A638D3" w:rsidRPr="00AF2B98">
        <w:rPr>
          <w:rStyle w:val="FontStyle111"/>
          <w:sz w:val="24"/>
          <w:szCs w:val="24"/>
          <w:lang w:val="sr-Cyrl-CS" w:eastAsia="sr-Cyrl-CS"/>
        </w:rPr>
        <w:t xml:space="preserve">, према </w:t>
      </w:r>
      <w:r w:rsidR="00A638D3" w:rsidRPr="00AD6DA7">
        <w:rPr>
          <w:rStyle w:val="FontStyle111"/>
          <w:sz w:val="24"/>
          <w:szCs w:val="24"/>
          <w:lang w:val="sr-Cyrl-CS" w:eastAsia="sr-Cyrl-CS"/>
        </w:rPr>
        <w:t>уговореним</w:t>
      </w:r>
      <w:r w:rsidR="00A638D3" w:rsidRPr="00AF2B98">
        <w:rPr>
          <w:rStyle w:val="FontStyle111"/>
          <w:sz w:val="24"/>
          <w:szCs w:val="24"/>
          <w:lang w:val="sr-Cyrl-CS" w:eastAsia="sr-Cyrl-CS"/>
        </w:rPr>
        <w:t xml:space="preserve"> </w:t>
      </w:r>
      <w:r w:rsidR="00A638D3" w:rsidRPr="00AD6DA7">
        <w:rPr>
          <w:rStyle w:val="FontStyle111"/>
          <w:sz w:val="24"/>
          <w:szCs w:val="24"/>
          <w:lang w:val="sr-Cyrl-CS" w:eastAsia="sr-Cyrl-CS"/>
        </w:rPr>
        <w:t xml:space="preserve">вредностима за </w:t>
      </w:r>
      <w:r w:rsidR="00A638D3" w:rsidRPr="00AF2B98">
        <w:rPr>
          <w:rStyle w:val="FontStyle111"/>
          <w:sz w:val="24"/>
          <w:szCs w:val="24"/>
          <w:lang w:val="sr-Cyrl-CS" w:eastAsia="sr-Cyrl-CS"/>
        </w:rPr>
        <w:t>фаз</w:t>
      </w:r>
      <w:r w:rsidR="00A638D3" w:rsidRPr="00AD6DA7">
        <w:rPr>
          <w:rStyle w:val="FontStyle111"/>
          <w:sz w:val="24"/>
          <w:szCs w:val="24"/>
          <w:lang w:val="sr-Cyrl-CS" w:eastAsia="sr-Cyrl-CS"/>
        </w:rPr>
        <w:t>е</w:t>
      </w:r>
      <w:r w:rsidR="00A638D3" w:rsidRPr="00AF2B98">
        <w:rPr>
          <w:rStyle w:val="FontStyle111"/>
          <w:sz w:val="24"/>
          <w:szCs w:val="24"/>
          <w:lang w:val="sr-Cyrl-CS" w:eastAsia="sr-Cyrl-CS"/>
        </w:rPr>
        <w:t xml:space="preserve"> извршења услуга</w:t>
      </w:r>
      <w:r w:rsidR="00A638D3" w:rsidRPr="00AD6DA7">
        <w:rPr>
          <w:rStyle w:val="FontStyle111"/>
          <w:sz w:val="24"/>
          <w:szCs w:val="24"/>
          <w:lang w:val="sr-Cyrl-CS" w:eastAsia="sr-Cyrl-CS"/>
        </w:rPr>
        <w:t xml:space="preserve"> у складу са чланом 2. став 5. овог уговора </w:t>
      </w:r>
      <w:r w:rsidR="00A638D3" w:rsidRPr="00AF2B98">
        <w:rPr>
          <w:rStyle w:val="FontStyle111"/>
          <w:sz w:val="24"/>
          <w:szCs w:val="24"/>
          <w:lang w:val="sr-Cyrl-CS" w:eastAsia="sr-Cyrl-CS"/>
        </w:rPr>
        <w:t>, у законском року до 45 дана од пријема исправне фактуре издате на основу прихваћеног фазног извештаја о извршеној услузи,</w:t>
      </w:r>
      <w:r w:rsidR="00A638D3" w:rsidRPr="00AF2B98">
        <w:rPr>
          <w:rStyle w:val="FontStyle111"/>
          <w:sz w:val="24"/>
          <w:lang w:val="sr-Cyrl-CS"/>
        </w:rPr>
        <w:t xml:space="preserve"> </w:t>
      </w:r>
      <w:r w:rsidR="00A638D3" w:rsidRPr="00AF2B98">
        <w:rPr>
          <w:rStyle w:val="FontStyle111"/>
          <w:sz w:val="24"/>
          <w:szCs w:val="24"/>
          <w:lang w:val="sr-Cyrl-CS" w:eastAsia="sr-Cyrl-CS"/>
        </w:rPr>
        <w:t>за сваку</w:t>
      </w:r>
      <w:r w:rsidR="00A638D3" w:rsidRPr="00AF2B98">
        <w:rPr>
          <w:rStyle w:val="FontStyle111"/>
          <w:sz w:val="24"/>
          <w:lang w:val="sr-Cyrl-CS"/>
        </w:rPr>
        <w:t xml:space="preserve"> од </w:t>
      </w:r>
      <w:r w:rsidR="00A638D3" w:rsidRPr="00AF2B98">
        <w:rPr>
          <w:rStyle w:val="FontStyle111"/>
          <w:sz w:val="24"/>
          <w:szCs w:val="24"/>
          <w:lang w:val="sr-Cyrl-CS" w:eastAsia="sr-Cyrl-CS"/>
        </w:rPr>
        <w:t>наведених фаза извршења</w:t>
      </w:r>
      <w:r w:rsidR="00A638D3" w:rsidRPr="00AF2B98">
        <w:rPr>
          <w:rStyle w:val="FontStyle111"/>
          <w:sz w:val="24"/>
          <w:lang w:val="sr-Cyrl-CS"/>
        </w:rPr>
        <w:t xml:space="preserve"> </w:t>
      </w:r>
      <w:r w:rsidR="00A638D3" w:rsidRPr="00AF2B98">
        <w:rPr>
          <w:rStyle w:val="FontStyle111"/>
          <w:sz w:val="24"/>
          <w:szCs w:val="24"/>
          <w:lang w:val="sr-Cyrl-CS" w:eastAsia="sr-Cyrl-CS"/>
        </w:rPr>
        <w:t>услуга појединачно</w:t>
      </w:r>
      <w:r w:rsidR="00A638D3" w:rsidRPr="00AD6DA7">
        <w:rPr>
          <w:rStyle w:val="FontStyle111"/>
          <w:sz w:val="24"/>
          <w:szCs w:val="24"/>
          <w:lang w:val="sr-Cyrl-CS" w:eastAsia="sr-Cyrl-CS"/>
        </w:rPr>
        <w:t>.</w:t>
      </w:r>
    </w:p>
    <w:p w:rsidR="00A638D3" w:rsidRPr="00AD6DA7" w:rsidRDefault="00A638D3" w:rsidP="00A638D3">
      <w:pPr>
        <w:pStyle w:val="Style16"/>
        <w:widowControl/>
        <w:spacing w:before="29"/>
        <w:ind w:left="644" w:firstLine="0"/>
        <w:rPr>
          <w:rStyle w:val="FontStyle111"/>
          <w:sz w:val="24"/>
          <w:szCs w:val="24"/>
          <w:lang w:eastAsia="sr-Cyrl-CS"/>
        </w:rPr>
      </w:pPr>
    </w:p>
    <w:p w:rsidR="00A638D3" w:rsidRPr="00AD6DA7" w:rsidRDefault="00A638D3" w:rsidP="00A638D3">
      <w:pPr>
        <w:jc w:val="both"/>
        <w:rPr>
          <w:rFonts w:ascii="Arial" w:hAnsi="Arial" w:cs="Arial"/>
          <w:szCs w:val="24"/>
        </w:rPr>
      </w:pPr>
      <w:r w:rsidRPr="00AD6DA7">
        <w:rPr>
          <w:rFonts w:ascii="Arial" w:hAnsi="Arial" w:cs="Arial"/>
          <w:szCs w:val="24"/>
        </w:rPr>
        <w:t>Пружалац услуге се обавезује да достави Наручиоцу фазне извештаје и припадајуће фактуре.</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szCs w:val="24"/>
        </w:rPr>
      </w:pPr>
      <w:r w:rsidRPr="00AD6DA7">
        <w:rPr>
          <w:rFonts w:ascii="Arial" w:hAnsi="Arial" w:cs="Arial"/>
          <w:szCs w:val="24"/>
        </w:rPr>
        <w:t xml:space="preserve">Пружалац услуге се обавезује да, достави Наручиоцу фазни извештај о извршеној услузи, за сваку од фаза из члана 8. овог уговора, а који обавезно садржи </w:t>
      </w:r>
      <w:r w:rsidRPr="00AD6DA7">
        <w:rPr>
          <w:rFonts w:ascii="Arial" w:hAnsi="Arial" w:cs="Arial"/>
          <w:iCs/>
          <w:szCs w:val="24"/>
          <w:lang w:eastAsia="sr-Latn-CS"/>
        </w:rPr>
        <w:t xml:space="preserve">преглед активности извршених у фази пројекта оквирни преглед преосталих активности до краја извршења Уговора датих у </w:t>
      </w:r>
      <w:r w:rsidRPr="00AD6DA7">
        <w:rPr>
          <w:rFonts w:ascii="Arial" w:hAnsi="Arial" w:cs="Arial"/>
          <w:szCs w:val="24"/>
        </w:rPr>
        <w:t>Прилогу 2. овог уговора.</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szCs w:val="24"/>
        </w:rPr>
      </w:pPr>
      <w:r w:rsidRPr="00AD6DA7">
        <w:rPr>
          <w:rFonts w:ascii="Arial" w:hAnsi="Arial" w:cs="Arial"/>
          <w:szCs w:val="24"/>
        </w:rPr>
        <w:t xml:space="preserve">Наручилац има право да у року од три дана, након пријема фазног извештаја, достави примедбе у писаном облику на исти, или достављени извештај прихвати и одобри у писаном облику. </w:t>
      </w:r>
    </w:p>
    <w:p w:rsidR="00A638D3" w:rsidRPr="00AD6DA7" w:rsidRDefault="00A638D3" w:rsidP="00A638D3">
      <w:pPr>
        <w:jc w:val="both"/>
        <w:rPr>
          <w:rFonts w:ascii="Arial" w:hAnsi="Arial" w:cs="Arial"/>
          <w:i/>
          <w:szCs w:val="24"/>
        </w:rPr>
      </w:pPr>
    </w:p>
    <w:p w:rsidR="00A638D3" w:rsidRPr="00AD6DA7" w:rsidRDefault="00A638D3" w:rsidP="00A638D3">
      <w:pPr>
        <w:jc w:val="both"/>
        <w:rPr>
          <w:rFonts w:ascii="Arial" w:hAnsi="Arial" w:cs="Arial"/>
          <w:szCs w:val="24"/>
        </w:rPr>
      </w:pPr>
      <w:r w:rsidRPr="00AD6DA7">
        <w:rPr>
          <w:rFonts w:ascii="Arial" w:hAnsi="Arial" w:cs="Arial"/>
          <w:szCs w:val="24"/>
        </w:rPr>
        <w:t xml:space="preserve">Фазни извештај о пруженим услугама оверавају овлашћена лица Наручиоца и Пружаоца услуге, чиме потврђују да су наведене услуге извршене. </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szCs w:val="24"/>
        </w:rPr>
      </w:pPr>
      <w:r w:rsidRPr="00AD6DA7">
        <w:rPr>
          <w:rFonts w:ascii="Arial" w:hAnsi="Arial" w:cs="Arial"/>
          <w:szCs w:val="24"/>
        </w:rPr>
        <w:t>Пружалац услуге се обавезује да достави Наручиоцу, фактуру за извршене услуге, у три примерка, у року од три дана од дана прихватања и одобрења фазног извештаја о извршеној услузи.</w:t>
      </w:r>
    </w:p>
    <w:p w:rsidR="00A638D3" w:rsidRPr="00AD6DA7" w:rsidRDefault="00A638D3" w:rsidP="00A638D3">
      <w:pPr>
        <w:jc w:val="center"/>
        <w:rPr>
          <w:rFonts w:ascii="Arial" w:hAnsi="Arial" w:cs="Arial"/>
          <w:b/>
          <w:smallCaps/>
          <w:szCs w:val="24"/>
        </w:rPr>
      </w:pPr>
    </w:p>
    <w:p w:rsidR="00A638D3" w:rsidRPr="00AD6DA7" w:rsidRDefault="00A638D3" w:rsidP="00A638D3">
      <w:pPr>
        <w:pStyle w:val="Style16"/>
        <w:widowControl/>
        <w:spacing w:line="240" w:lineRule="auto"/>
        <w:ind w:firstLine="0"/>
        <w:jc w:val="center"/>
        <w:rPr>
          <w:rStyle w:val="FontStyle111"/>
          <w:sz w:val="24"/>
          <w:szCs w:val="24"/>
        </w:rPr>
      </w:pPr>
      <w:r w:rsidRPr="00AD6DA7">
        <w:rPr>
          <w:rStyle w:val="FontStyle111"/>
          <w:b/>
          <w:sz w:val="24"/>
          <w:szCs w:val="24"/>
        </w:rPr>
        <w:t>Члан 6.</w:t>
      </w:r>
    </w:p>
    <w:p w:rsidR="00A638D3" w:rsidRPr="00AD6DA7" w:rsidRDefault="00A638D3" w:rsidP="00A638D3">
      <w:pPr>
        <w:jc w:val="both"/>
        <w:rPr>
          <w:rFonts w:ascii="Arial" w:hAnsi="Arial" w:cs="Arial"/>
        </w:rPr>
      </w:pPr>
    </w:p>
    <w:p w:rsidR="00A638D3" w:rsidRPr="00AD6DA7" w:rsidRDefault="00A638D3" w:rsidP="00A638D3">
      <w:pPr>
        <w:jc w:val="both"/>
        <w:rPr>
          <w:rFonts w:ascii="Arial" w:hAnsi="Arial" w:cs="Arial"/>
        </w:rPr>
      </w:pPr>
      <w:r w:rsidRPr="00AD6DA7">
        <w:rPr>
          <w:rFonts w:ascii="Arial" w:hAnsi="Arial" w:cs="Arial"/>
          <w:szCs w:val="24"/>
        </w:rPr>
        <w:t>Наручилац се обавезује да Пружаоцу услуга плати</w:t>
      </w:r>
      <w:r w:rsidRPr="00AD6DA7">
        <w:rPr>
          <w:rStyle w:val="FontStyle111"/>
          <w:sz w:val="24"/>
          <w:szCs w:val="24"/>
          <w:lang w:eastAsia="sr-Cyrl-CS"/>
        </w:rPr>
        <w:t xml:space="preserve"> услуге техничке подршке за Microsoft производе из члана 2. став 6. , </w:t>
      </w:r>
      <w:r w:rsidRPr="00AD6DA7">
        <w:rPr>
          <w:rFonts w:ascii="Arial" w:hAnsi="Arial" w:cs="Arial"/>
          <w:szCs w:val="24"/>
        </w:rPr>
        <w:t xml:space="preserve">динарски/девизном дознаком, </w:t>
      </w:r>
      <w:r w:rsidRPr="00AD6DA7">
        <w:rPr>
          <w:rFonts w:ascii="Arial" w:hAnsi="Arial" w:cs="Arial"/>
          <w:color w:val="548DD4" w:themeColor="text2" w:themeTint="99"/>
          <w:szCs w:val="24"/>
        </w:rPr>
        <w:t>[</w:t>
      </w:r>
      <w:r w:rsidRPr="00AD6DA7">
        <w:rPr>
          <w:rFonts w:ascii="Arial" w:hAnsi="Arial" w:cs="Arial"/>
          <w:i/>
          <w:color w:val="548DD4" w:themeColor="text2" w:themeTint="99"/>
          <w:sz w:val="20"/>
        </w:rPr>
        <w:t>напомена: коначан текст у Уговору зависи од тога да ли је Пр</w:t>
      </w:r>
      <w:r w:rsidR="00473DF6">
        <w:rPr>
          <w:rFonts w:ascii="Arial" w:hAnsi="Arial" w:cs="Arial"/>
          <w:i/>
          <w:color w:val="548DD4" w:themeColor="text2" w:themeTint="99"/>
          <w:sz w:val="20"/>
        </w:rPr>
        <w:t>ужалац услуге домаћи или страни</w:t>
      </w:r>
      <w:r w:rsidRPr="00AD6DA7">
        <w:rPr>
          <w:rFonts w:ascii="Arial" w:hAnsi="Arial" w:cs="Arial"/>
          <w:i/>
          <w:color w:val="548DD4" w:themeColor="text2" w:themeTint="99"/>
          <w:sz w:val="20"/>
        </w:rPr>
        <w:t>]</w:t>
      </w:r>
      <w:r w:rsidRPr="00AD6DA7">
        <w:rPr>
          <w:rFonts w:ascii="Arial" w:hAnsi="Arial" w:cs="Arial"/>
          <w:i/>
          <w:sz w:val="20"/>
        </w:rPr>
        <w:t xml:space="preserve"> </w:t>
      </w:r>
      <w:r w:rsidRPr="00AD6DA7">
        <w:rPr>
          <w:rFonts w:ascii="Arial" w:hAnsi="Arial" w:cs="Arial"/>
          <w:szCs w:val="24"/>
        </w:rPr>
        <w:t xml:space="preserve">у законском року до </w:t>
      </w:r>
      <w:r w:rsidRPr="00AD6DA7">
        <w:rPr>
          <w:rStyle w:val="FontStyle111"/>
          <w:sz w:val="24"/>
          <w:szCs w:val="24"/>
          <w:lang w:eastAsia="sr-Cyrl-CS"/>
        </w:rPr>
        <w:t>45 дана од дана пријема исправне профактуре за наведене услуге и након достављања банкарске гаранције за добро извршење посла из члана 15. овог уговора и банкарске гаранције за повраћај авансног плаћања из члана 16. овог уговора.</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szCs w:val="24"/>
        </w:rPr>
      </w:pPr>
      <w:r w:rsidRPr="00AD6DA7">
        <w:rPr>
          <w:rFonts w:ascii="Arial" w:hAnsi="Arial" w:cs="Arial"/>
          <w:szCs w:val="24"/>
        </w:rPr>
        <w:t xml:space="preserve">Наручилац се обавезује да Пружаоцу услуга плати извршене услуге по фазама динарски/девизном дознаком, </w:t>
      </w:r>
      <w:r w:rsidRPr="00AD6DA7">
        <w:rPr>
          <w:rFonts w:ascii="Arial" w:hAnsi="Arial" w:cs="Arial"/>
          <w:color w:val="548DD4" w:themeColor="text2" w:themeTint="99"/>
          <w:szCs w:val="24"/>
        </w:rPr>
        <w:t>[</w:t>
      </w:r>
      <w:r w:rsidRPr="00AD6DA7">
        <w:rPr>
          <w:rFonts w:ascii="Arial" w:hAnsi="Arial" w:cs="Arial"/>
          <w:i/>
          <w:color w:val="548DD4" w:themeColor="text2" w:themeTint="99"/>
          <w:sz w:val="20"/>
        </w:rPr>
        <w:t>напомена: коначан текст у Уговору зависи од тога да ли је Пружалац услуге домаћи или страни]</w:t>
      </w:r>
      <w:r w:rsidRPr="00AD6DA7">
        <w:rPr>
          <w:rFonts w:ascii="Arial" w:hAnsi="Arial" w:cs="Arial"/>
          <w:i/>
          <w:sz w:val="20"/>
        </w:rPr>
        <w:t xml:space="preserve"> </w:t>
      </w:r>
      <w:r w:rsidRPr="00AD6DA7">
        <w:rPr>
          <w:rFonts w:ascii="Arial" w:hAnsi="Arial" w:cs="Arial"/>
          <w:szCs w:val="24"/>
        </w:rPr>
        <w:t>у законском року до 45 дана од дана пријема исправне фактуре за прихваћени и оверени фазни извештај из члана 5. овог уговора.</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i/>
          <w:sz w:val="20"/>
        </w:rPr>
      </w:pPr>
      <w:r w:rsidRPr="00AD6DA7">
        <w:rPr>
          <w:rFonts w:ascii="Arial" w:hAnsi="Arial" w:cs="Arial"/>
          <w:szCs w:val="24"/>
        </w:rPr>
        <w:t>Фактурисање уговорене вредности, односно извршених услуга за цену изражену у еврима домаћи Пружалац услуга ће вршити у динарима прерачуном по средњем курсу Народне банке Србије на дан промета.</w:t>
      </w:r>
      <w:r w:rsidRPr="00AD6DA7">
        <w:rPr>
          <w:rFonts w:ascii="Arial" w:hAnsi="Arial" w:cs="Arial"/>
          <w:i/>
          <w:color w:val="548DD4" w:themeColor="text2" w:themeTint="99"/>
          <w:sz w:val="20"/>
        </w:rPr>
        <w:t xml:space="preserve"> </w:t>
      </w:r>
      <w:r w:rsidRPr="00AD6DA7">
        <w:rPr>
          <w:rFonts w:ascii="Arial" w:hAnsi="Arial" w:cs="Arial"/>
          <w:szCs w:val="24"/>
        </w:rPr>
        <w:t xml:space="preserve">Плаћање уговорене вредности, односно извршених услуга за цену изражену у еврима домаћем Пружаоцу услуге вршиће се у динарима по средњем курсу евра Народне банке Србије на дан фактурисања </w:t>
      </w:r>
    </w:p>
    <w:p w:rsidR="002957D1" w:rsidRDefault="002957D1" w:rsidP="002957D1">
      <w:pPr>
        <w:jc w:val="both"/>
        <w:rPr>
          <w:rFonts w:cs="Arial"/>
          <w:i/>
          <w:szCs w:val="24"/>
        </w:rPr>
      </w:pPr>
    </w:p>
    <w:p w:rsidR="002957D1" w:rsidRPr="002957D1" w:rsidRDefault="002957D1" w:rsidP="002957D1">
      <w:pPr>
        <w:jc w:val="both"/>
        <w:rPr>
          <w:rFonts w:ascii="Arial" w:hAnsi="Arial" w:cs="Arial"/>
          <w:i/>
          <w:szCs w:val="24"/>
        </w:rPr>
      </w:pPr>
      <w:r w:rsidRPr="002957D1">
        <w:rPr>
          <w:rFonts w:ascii="Arial" w:hAnsi="Arial" w:cs="Arial"/>
          <w:i/>
          <w:szCs w:val="24"/>
        </w:rPr>
        <w:t>У случају да је Пружалац услуге страно лице:</w:t>
      </w:r>
    </w:p>
    <w:p w:rsidR="002957D1" w:rsidRPr="002957D1" w:rsidRDefault="002957D1" w:rsidP="00473DF6">
      <w:pPr>
        <w:jc w:val="both"/>
        <w:rPr>
          <w:rFonts w:ascii="Arial" w:hAnsi="Arial" w:cs="Arial"/>
          <w:noProof/>
          <w:szCs w:val="24"/>
          <w:highlight w:val="yellow"/>
        </w:rPr>
      </w:pPr>
      <w:r w:rsidRPr="002957D1">
        <w:rPr>
          <w:rFonts w:ascii="Arial" w:hAnsi="Arial" w:cs="Arial"/>
          <w:szCs w:val="24"/>
        </w:rPr>
        <w:lastRenderedPageBreak/>
        <w:t xml:space="preserve">Плаћање Пружаоцу услуге – неризденту, Корисник услуге ће  извршити након одбитка пореза на добит по одбитку на бруто уговорену вредност из члана 2. у складу  са пореским прописима Републике Србије. </w:t>
      </w:r>
    </w:p>
    <w:p w:rsidR="00473DF6" w:rsidRDefault="00473DF6" w:rsidP="00473DF6">
      <w:pPr>
        <w:jc w:val="both"/>
        <w:rPr>
          <w:rFonts w:ascii="Arial" w:hAnsi="Arial" w:cs="Arial"/>
          <w:noProof/>
          <w:szCs w:val="24"/>
        </w:rPr>
      </w:pPr>
    </w:p>
    <w:p w:rsidR="002957D1" w:rsidRPr="002957D1" w:rsidRDefault="002957D1" w:rsidP="00473DF6">
      <w:pPr>
        <w:jc w:val="both"/>
        <w:rPr>
          <w:rFonts w:ascii="Arial" w:hAnsi="Arial" w:cs="Arial"/>
          <w:noProof/>
          <w:szCs w:val="24"/>
        </w:rPr>
      </w:pPr>
      <w:r w:rsidRPr="002957D1">
        <w:rPr>
          <w:rFonts w:ascii="Arial" w:hAnsi="Arial" w:cs="Arial"/>
          <w:noProof/>
          <w:szCs w:val="24"/>
        </w:rPr>
        <w:t>Пружалац услуге се обавезује да Кориснику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права прихода приликом потписавања уговора или у року 8 дана од дана потписивања  уговора, у складу са закљученим Уговором ______________ о избегавању двоструког опорезивања _____________.(</w:t>
      </w:r>
      <w:r w:rsidRPr="002957D1">
        <w:rPr>
          <w:rFonts w:ascii="Arial" w:hAnsi="Arial" w:cs="Arial"/>
          <w:i/>
          <w:noProof/>
          <w:szCs w:val="24"/>
        </w:rPr>
        <w:t>навести тачан назив уговора</w:t>
      </w:r>
      <w:r w:rsidRPr="002957D1">
        <w:rPr>
          <w:rFonts w:ascii="Arial" w:hAnsi="Arial" w:cs="Arial"/>
          <w:noProof/>
          <w:szCs w:val="24"/>
        </w:rPr>
        <w:t>).</w:t>
      </w:r>
    </w:p>
    <w:p w:rsidR="00473DF6" w:rsidRDefault="00473DF6" w:rsidP="00473DF6">
      <w:pPr>
        <w:jc w:val="both"/>
        <w:rPr>
          <w:rFonts w:ascii="Arial" w:hAnsi="Arial" w:cs="Arial"/>
          <w:noProof/>
          <w:szCs w:val="24"/>
        </w:rPr>
      </w:pPr>
    </w:p>
    <w:p w:rsidR="002957D1" w:rsidRPr="002957D1" w:rsidRDefault="002957D1" w:rsidP="00473DF6">
      <w:pPr>
        <w:jc w:val="both"/>
        <w:rPr>
          <w:rFonts w:ascii="Arial" w:hAnsi="Arial" w:cs="Arial"/>
          <w:noProof/>
          <w:szCs w:val="24"/>
        </w:rPr>
      </w:pPr>
      <w:r w:rsidRPr="002957D1">
        <w:rPr>
          <w:rFonts w:ascii="Arial" w:hAnsi="Arial" w:cs="Arial"/>
          <w:noProof/>
          <w:szCs w:val="24"/>
        </w:rPr>
        <w:t>Уколико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2957D1">
        <w:rPr>
          <w:rFonts w:ascii="Arial" w:hAnsi="Arial" w:cs="Arial"/>
          <w:i/>
          <w:noProof/>
          <w:szCs w:val="24"/>
        </w:rPr>
        <w:t>навести тачан назив уговора</w:t>
      </w:r>
      <w:r w:rsidRPr="002957D1">
        <w:rPr>
          <w:rFonts w:ascii="Arial" w:hAnsi="Arial" w:cs="Arial"/>
          <w:noProof/>
          <w:szCs w:val="24"/>
        </w:rPr>
        <w:t>) .</w:t>
      </w:r>
    </w:p>
    <w:p w:rsidR="002957D1" w:rsidRPr="002957D1" w:rsidRDefault="002957D1" w:rsidP="002957D1">
      <w:pPr>
        <w:jc w:val="both"/>
        <w:rPr>
          <w:rFonts w:ascii="Arial" w:hAnsi="Arial" w:cs="Arial"/>
          <w:noProof/>
          <w:szCs w:val="24"/>
          <w:highlight w:val="yellow"/>
        </w:rPr>
      </w:pPr>
    </w:p>
    <w:p w:rsidR="002957D1" w:rsidRPr="002957D1" w:rsidRDefault="002957D1" w:rsidP="002957D1">
      <w:pPr>
        <w:jc w:val="both"/>
        <w:rPr>
          <w:rFonts w:ascii="Arial" w:hAnsi="Arial" w:cs="Arial"/>
          <w:i/>
          <w:noProof/>
          <w:szCs w:val="24"/>
        </w:rPr>
      </w:pPr>
      <w:r w:rsidRPr="002957D1">
        <w:rPr>
          <w:rFonts w:ascii="Arial" w:hAnsi="Arial" w:cs="Arial"/>
          <w:i/>
          <w:noProof/>
          <w:szCs w:val="24"/>
        </w:rPr>
        <w:t>У случају да је  страни Пружалац услуге доставило све доказе  ради примене Уговора о двоструком опорезивању:</w:t>
      </w:r>
    </w:p>
    <w:p w:rsidR="00473DF6" w:rsidRDefault="00473DF6" w:rsidP="00473DF6">
      <w:pPr>
        <w:jc w:val="both"/>
        <w:rPr>
          <w:rFonts w:ascii="Arial" w:hAnsi="Arial" w:cs="Arial"/>
          <w:noProof/>
          <w:szCs w:val="24"/>
        </w:rPr>
      </w:pPr>
    </w:p>
    <w:p w:rsidR="002957D1" w:rsidRPr="002957D1" w:rsidRDefault="002957D1" w:rsidP="00473DF6">
      <w:pPr>
        <w:jc w:val="both"/>
        <w:rPr>
          <w:rFonts w:ascii="Arial" w:hAnsi="Arial" w:cs="Arial"/>
          <w:noProof/>
          <w:szCs w:val="24"/>
        </w:rPr>
      </w:pPr>
      <w:r w:rsidRPr="002957D1">
        <w:rPr>
          <w:rFonts w:ascii="Arial" w:hAnsi="Arial" w:cs="Arial"/>
          <w:noProof/>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(тридесет) дана од дана плаћања пореза.</w:t>
      </w:r>
    </w:p>
    <w:p w:rsidR="00473DF6" w:rsidRDefault="00473DF6" w:rsidP="00473DF6">
      <w:pPr>
        <w:jc w:val="both"/>
        <w:rPr>
          <w:rFonts w:ascii="Arial" w:hAnsi="Arial" w:cs="Arial"/>
          <w:i/>
          <w:color w:val="548DD4" w:themeColor="text2" w:themeTint="99"/>
          <w:sz w:val="20"/>
        </w:rPr>
      </w:pPr>
    </w:p>
    <w:p w:rsidR="00473DF6" w:rsidRPr="00AD6DA7" w:rsidRDefault="00473DF6" w:rsidP="00473DF6">
      <w:pPr>
        <w:jc w:val="both"/>
        <w:rPr>
          <w:rFonts w:ascii="Arial" w:hAnsi="Arial" w:cs="Arial"/>
          <w:i/>
          <w:sz w:val="20"/>
        </w:rPr>
      </w:pPr>
      <w:r w:rsidRPr="00AD6DA7">
        <w:rPr>
          <w:rFonts w:ascii="Arial" w:hAnsi="Arial" w:cs="Arial"/>
          <w:i/>
          <w:color w:val="548DD4" w:themeColor="text2" w:themeTint="99"/>
          <w:sz w:val="20"/>
        </w:rPr>
        <w:t>[напомена: коначан текст у Уговору зависи од тога да ли је Пружалац услуге домаћи или страни]</w:t>
      </w:r>
    </w:p>
    <w:p w:rsidR="00A638D3" w:rsidRDefault="00A638D3" w:rsidP="00A638D3">
      <w:pPr>
        <w:jc w:val="center"/>
        <w:rPr>
          <w:rFonts w:ascii="Arial" w:hAnsi="Arial" w:cs="Arial"/>
          <w:b/>
          <w:smallCaps/>
        </w:rPr>
      </w:pPr>
    </w:p>
    <w:p w:rsidR="00A638D3" w:rsidRPr="00AD6DA7" w:rsidRDefault="00A638D3" w:rsidP="00A638D3">
      <w:pPr>
        <w:jc w:val="center"/>
        <w:rPr>
          <w:rFonts w:ascii="Arial" w:hAnsi="Arial" w:cs="Arial"/>
          <w:b/>
          <w:smallCaps/>
        </w:rPr>
      </w:pPr>
      <w:r w:rsidRPr="00AD6DA7">
        <w:rPr>
          <w:rFonts w:ascii="Arial" w:hAnsi="Arial" w:cs="Arial"/>
          <w:b/>
          <w:smallCaps/>
        </w:rPr>
        <w:t>Члан 7.</w:t>
      </w:r>
    </w:p>
    <w:p w:rsidR="00A638D3" w:rsidRPr="00AD6DA7" w:rsidRDefault="00A638D3" w:rsidP="00A638D3">
      <w:pPr>
        <w:jc w:val="both"/>
        <w:rPr>
          <w:rFonts w:ascii="Arial" w:hAnsi="Arial" w:cs="Arial"/>
        </w:rPr>
      </w:pPr>
      <w:r w:rsidRPr="00AD6DA7">
        <w:rPr>
          <w:rFonts w:ascii="Arial" w:hAnsi="Arial" w:cs="Arial"/>
        </w:rPr>
        <w:t xml:space="preserve">Наручилац се обавезује да Пружаоцу услуге врши исплату цене уговорених услуга </w:t>
      </w:r>
      <w:r w:rsidRPr="00AD6DA7">
        <w:rPr>
          <w:rFonts w:ascii="Arial" w:hAnsi="Arial" w:cs="Arial"/>
          <w:color w:val="000000"/>
        </w:rPr>
        <w:t>у складу са извршеним активностима из Прилога 2. и Прилога 3. овог уговора</w:t>
      </w:r>
      <w:r w:rsidRPr="00AD6DA7">
        <w:rPr>
          <w:rFonts w:ascii="Arial" w:hAnsi="Arial" w:cs="Arial"/>
        </w:rPr>
        <w:t xml:space="preserve">, у року утврђеном у члану 6. овог уговора. </w:t>
      </w:r>
    </w:p>
    <w:p w:rsidR="00A638D3" w:rsidRPr="00AD6DA7" w:rsidRDefault="00A638D3" w:rsidP="00A638D3">
      <w:pPr>
        <w:jc w:val="both"/>
        <w:rPr>
          <w:rFonts w:ascii="Arial" w:hAnsi="Arial" w:cs="Arial"/>
          <w:color w:val="000000"/>
        </w:rPr>
      </w:pPr>
    </w:p>
    <w:p w:rsidR="00A638D3" w:rsidRPr="00AD6DA7" w:rsidRDefault="00A638D3" w:rsidP="00F07541">
      <w:pPr>
        <w:widowControl w:val="0"/>
        <w:tabs>
          <w:tab w:val="left" w:pos="0"/>
          <w:tab w:val="left" w:pos="360"/>
        </w:tabs>
        <w:autoSpaceDE w:val="0"/>
        <w:autoSpaceDN w:val="0"/>
        <w:adjustRightInd w:val="0"/>
        <w:jc w:val="both"/>
        <w:rPr>
          <w:rFonts w:ascii="Arial" w:hAnsi="Arial" w:cs="Arial"/>
        </w:rPr>
      </w:pPr>
      <w:r w:rsidRPr="00AD6DA7">
        <w:rPr>
          <w:rFonts w:ascii="Arial" w:hAnsi="Arial" w:cs="Arial"/>
        </w:rPr>
        <w:t xml:space="preserve">Све исплате по основу овог уговора биће извршене на рачун: </w:t>
      </w:r>
      <w:r w:rsidRPr="00AD6DA7">
        <w:rPr>
          <w:rFonts w:ascii="Arial" w:hAnsi="Arial" w:cs="Arial"/>
        </w:rPr>
        <w:tab/>
      </w:r>
      <w:r w:rsidR="00F07541">
        <w:rPr>
          <w:rFonts w:ascii="Arial" w:hAnsi="Arial" w:cs="Arial"/>
        </w:rPr>
        <w:t xml:space="preserve"> ______________</w:t>
      </w:r>
    </w:p>
    <w:p w:rsidR="00A638D3" w:rsidRPr="00AD6DA7" w:rsidRDefault="00A638D3" w:rsidP="00A638D3">
      <w:pPr>
        <w:pStyle w:val="Style16"/>
        <w:widowControl/>
        <w:spacing w:line="240" w:lineRule="auto"/>
        <w:ind w:firstLine="0"/>
        <w:jc w:val="left"/>
        <w:rPr>
          <w:rStyle w:val="FontStyle111"/>
          <w:sz w:val="24"/>
          <w:szCs w:val="24"/>
          <w:lang w:val="sr-Cyrl-CS"/>
        </w:rPr>
      </w:pPr>
    </w:p>
    <w:p w:rsidR="00A638D3" w:rsidRPr="00AD6DA7" w:rsidRDefault="00A638D3" w:rsidP="00A638D3">
      <w:pPr>
        <w:pStyle w:val="Style13"/>
        <w:widowControl/>
        <w:spacing w:line="240" w:lineRule="auto"/>
        <w:jc w:val="left"/>
        <w:rPr>
          <w:rStyle w:val="FontStyle110"/>
          <w:sz w:val="24"/>
          <w:szCs w:val="24"/>
          <w:lang w:eastAsia="sr-Cyrl-CS"/>
        </w:rPr>
      </w:pPr>
      <w:r w:rsidRPr="00AD6DA7">
        <w:rPr>
          <w:rStyle w:val="FontStyle110"/>
          <w:sz w:val="24"/>
          <w:szCs w:val="24"/>
          <w:lang w:eastAsia="sr-Cyrl-CS"/>
        </w:rPr>
        <w:t>Обавезе Пружаоца услуга и рок извршења</w:t>
      </w:r>
    </w:p>
    <w:p w:rsidR="00A638D3" w:rsidRPr="00AD6DA7" w:rsidRDefault="00A638D3" w:rsidP="00A638D3">
      <w:pPr>
        <w:jc w:val="center"/>
        <w:rPr>
          <w:rFonts w:ascii="Arial" w:hAnsi="Arial" w:cs="Arial"/>
          <w:b/>
          <w:szCs w:val="24"/>
        </w:rPr>
      </w:pPr>
    </w:p>
    <w:p w:rsidR="00A638D3" w:rsidRPr="00AD6DA7" w:rsidRDefault="00A638D3" w:rsidP="00A638D3">
      <w:pPr>
        <w:jc w:val="center"/>
        <w:rPr>
          <w:rFonts w:ascii="Arial" w:hAnsi="Arial" w:cs="Arial"/>
          <w:b/>
        </w:rPr>
      </w:pPr>
      <w:r w:rsidRPr="00AD6DA7">
        <w:rPr>
          <w:rFonts w:ascii="Arial" w:hAnsi="Arial" w:cs="Arial"/>
          <w:b/>
          <w:szCs w:val="24"/>
        </w:rPr>
        <w:t>Члан 8.</w:t>
      </w:r>
    </w:p>
    <w:p w:rsidR="00A638D3" w:rsidRPr="00AD6DA7" w:rsidRDefault="00A638D3" w:rsidP="00A638D3">
      <w:pPr>
        <w:jc w:val="both"/>
        <w:rPr>
          <w:rFonts w:ascii="Arial" w:hAnsi="Arial" w:cs="Arial"/>
          <w:szCs w:val="24"/>
          <w:lang w:eastAsia="sr-Latn-CS"/>
        </w:rPr>
      </w:pPr>
      <w:r w:rsidRPr="00AD6DA7">
        <w:rPr>
          <w:rFonts w:ascii="Arial" w:hAnsi="Arial" w:cs="Arial"/>
          <w:szCs w:val="24"/>
          <w:lang w:eastAsia="sr-Latn-CS"/>
        </w:rPr>
        <w:t>Пружалац ће уговорене услуге извршавати према следећим фазама извршења:</w:t>
      </w:r>
    </w:p>
    <w:p w:rsidR="00A638D3" w:rsidRPr="00AD6DA7" w:rsidRDefault="00A638D3" w:rsidP="00A638D3">
      <w:pPr>
        <w:jc w:val="both"/>
        <w:rPr>
          <w:rFonts w:ascii="Arial" w:hAnsi="Arial" w:cs="Arial"/>
          <w:szCs w:val="24"/>
          <w:lang w:eastAsia="sr-Latn-CS"/>
        </w:rPr>
      </w:pPr>
    </w:p>
    <w:p w:rsidR="00A638D3" w:rsidRPr="0090671E" w:rsidRDefault="00A638D3" w:rsidP="00C46D23">
      <w:pPr>
        <w:pStyle w:val="Style21"/>
        <w:widowControl/>
        <w:numPr>
          <w:ilvl w:val="0"/>
          <w:numId w:val="9"/>
        </w:numPr>
        <w:spacing w:line="240" w:lineRule="auto"/>
        <w:ind w:left="786"/>
        <w:rPr>
          <w:rFonts w:ascii="Arial" w:hAnsi="Arial" w:cs="Arial"/>
        </w:rPr>
      </w:pPr>
      <w:r w:rsidRPr="0090671E">
        <w:rPr>
          <w:rStyle w:val="hps"/>
          <w:rFonts w:ascii="Arial" w:hAnsi="Arial" w:cs="Arial"/>
          <w:color w:val="222222"/>
        </w:rPr>
        <w:t>Интеграција делова ЕПС</w:t>
      </w:r>
      <w:r w:rsidRPr="0090671E">
        <w:rPr>
          <w:rStyle w:val="atn"/>
          <w:rFonts w:ascii="Arial" w:hAnsi="Arial" w:cs="Arial"/>
          <w:color w:val="222222"/>
        </w:rPr>
        <w:t>-</w:t>
      </w:r>
      <w:r w:rsidRPr="0090671E">
        <w:rPr>
          <w:rFonts w:ascii="Arial" w:hAnsi="Arial" w:cs="Arial"/>
          <w:color w:val="222222"/>
        </w:rPr>
        <w:t xml:space="preserve">а задужених за дистрибуцију електричне енергије </w:t>
      </w:r>
      <w:r w:rsidRPr="0090671E">
        <w:rPr>
          <w:rStyle w:val="hps"/>
          <w:rFonts w:ascii="Arial" w:hAnsi="Arial" w:cs="Arial"/>
          <w:color w:val="222222"/>
        </w:rPr>
        <w:t>у</w:t>
      </w:r>
      <w:r w:rsidRPr="0090671E">
        <w:rPr>
          <w:rFonts w:ascii="Arial" w:hAnsi="Arial" w:cs="Arial"/>
          <w:color w:val="222222"/>
        </w:rPr>
        <w:t xml:space="preserve"> </w:t>
      </w:r>
      <w:r w:rsidRPr="0090671E">
        <w:rPr>
          <w:rStyle w:val="hps"/>
          <w:rFonts w:ascii="Arial" w:hAnsi="Arial" w:cs="Arial"/>
          <w:color w:val="222222"/>
        </w:rPr>
        <w:t>централни</w:t>
      </w:r>
      <w:r w:rsidRPr="0090671E">
        <w:rPr>
          <w:rFonts w:ascii="Arial" w:hAnsi="Arial" w:cs="Arial"/>
          <w:color w:val="222222"/>
        </w:rPr>
        <w:t xml:space="preserve"> </w:t>
      </w:r>
      <w:r w:rsidRPr="0090671E">
        <w:rPr>
          <w:rStyle w:val="hps"/>
          <w:rFonts w:ascii="Arial" w:hAnsi="Arial" w:cs="Arial"/>
          <w:color w:val="222222"/>
        </w:rPr>
        <w:t>систем</w:t>
      </w:r>
      <w:r w:rsidRPr="0090671E">
        <w:rPr>
          <w:rFonts w:ascii="Arial" w:hAnsi="Arial" w:cs="Arial"/>
          <w:color w:val="222222"/>
        </w:rPr>
        <w:t xml:space="preserve"> </w:t>
      </w:r>
      <w:r w:rsidRPr="0090671E">
        <w:rPr>
          <w:rStyle w:val="hps"/>
          <w:rFonts w:ascii="Arial" w:hAnsi="Arial" w:cs="Arial"/>
          <w:color w:val="222222"/>
        </w:rPr>
        <w:t>активног</w:t>
      </w:r>
      <w:r w:rsidRPr="0090671E">
        <w:rPr>
          <w:rFonts w:ascii="Arial" w:hAnsi="Arial" w:cs="Arial"/>
          <w:color w:val="222222"/>
        </w:rPr>
        <w:t xml:space="preserve"> </w:t>
      </w:r>
      <w:r w:rsidRPr="0090671E">
        <w:rPr>
          <w:rStyle w:val="hps"/>
          <w:rFonts w:ascii="Arial" w:hAnsi="Arial" w:cs="Arial"/>
          <w:color w:val="222222"/>
        </w:rPr>
        <w:t>директоријума</w:t>
      </w:r>
      <w:r w:rsidRPr="0090671E">
        <w:rPr>
          <w:rFonts w:ascii="Arial" w:hAnsi="Arial" w:cs="Arial"/>
          <w:color w:val="222222"/>
        </w:rPr>
        <w:t xml:space="preserve"> </w:t>
      </w:r>
      <w:r w:rsidRPr="0090671E">
        <w:rPr>
          <w:rStyle w:val="hps"/>
          <w:rFonts w:ascii="Arial" w:hAnsi="Arial" w:cs="Arial"/>
          <w:color w:val="222222"/>
        </w:rPr>
        <w:t>и</w:t>
      </w:r>
      <w:r w:rsidRPr="0090671E">
        <w:rPr>
          <w:rFonts w:ascii="Arial" w:hAnsi="Arial" w:cs="Arial"/>
          <w:color w:val="222222"/>
        </w:rPr>
        <w:t xml:space="preserve"> </w:t>
      </w:r>
      <w:r w:rsidRPr="0090671E">
        <w:rPr>
          <w:rStyle w:val="hps"/>
          <w:rFonts w:ascii="Arial" w:hAnsi="Arial" w:cs="Arial"/>
          <w:color w:val="222222"/>
        </w:rPr>
        <w:t>систем</w:t>
      </w:r>
      <w:r w:rsidRPr="0090671E">
        <w:rPr>
          <w:rFonts w:ascii="Arial" w:hAnsi="Arial" w:cs="Arial"/>
          <w:color w:val="222222"/>
        </w:rPr>
        <w:t xml:space="preserve"> </w:t>
      </w:r>
      <w:r w:rsidRPr="0090671E">
        <w:rPr>
          <w:rStyle w:val="hps"/>
          <w:rFonts w:ascii="Arial" w:hAnsi="Arial" w:cs="Arial"/>
          <w:color w:val="222222"/>
        </w:rPr>
        <w:t>за</w:t>
      </w:r>
      <w:r w:rsidRPr="0090671E">
        <w:rPr>
          <w:rFonts w:ascii="Arial" w:hAnsi="Arial" w:cs="Arial"/>
          <w:color w:val="222222"/>
        </w:rPr>
        <w:t xml:space="preserve"> </w:t>
      </w:r>
      <w:r w:rsidRPr="0090671E">
        <w:rPr>
          <w:rStyle w:val="hps"/>
          <w:rFonts w:ascii="Arial" w:hAnsi="Arial" w:cs="Arial"/>
          <w:color w:val="222222"/>
        </w:rPr>
        <w:t>размену</w:t>
      </w:r>
      <w:r w:rsidRPr="0090671E">
        <w:rPr>
          <w:rFonts w:ascii="Arial" w:hAnsi="Arial" w:cs="Arial"/>
          <w:color w:val="222222"/>
        </w:rPr>
        <w:t xml:space="preserve"> </w:t>
      </w:r>
      <w:r w:rsidRPr="0090671E">
        <w:rPr>
          <w:rStyle w:val="hps"/>
          <w:rFonts w:ascii="Arial" w:hAnsi="Arial" w:cs="Arial"/>
          <w:color w:val="222222"/>
        </w:rPr>
        <w:t>ел</w:t>
      </w:r>
      <w:r w:rsidRPr="0090671E">
        <w:rPr>
          <w:rFonts w:ascii="Arial" w:hAnsi="Arial" w:cs="Arial"/>
          <w:color w:val="222222"/>
        </w:rPr>
        <w:t>ектронске п</w:t>
      </w:r>
      <w:r w:rsidRPr="0090671E">
        <w:rPr>
          <w:rStyle w:val="hps"/>
          <w:rFonts w:ascii="Arial" w:hAnsi="Arial" w:cs="Arial"/>
          <w:color w:val="222222"/>
        </w:rPr>
        <w:t>оште</w:t>
      </w:r>
      <w:r w:rsidRPr="0090671E">
        <w:rPr>
          <w:rFonts w:ascii="Arial" w:hAnsi="Arial" w:cs="Arial"/>
          <w:color w:val="222222"/>
        </w:rPr>
        <w:t xml:space="preserve"> </w:t>
      </w:r>
    </w:p>
    <w:p w:rsidR="00A638D3" w:rsidRPr="0090671E" w:rsidRDefault="00A638D3" w:rsidP="00C46D23">
      <w:pPr>
        <w:pStyle w:val="Style21"/>
        <w:widowControl/>
        <w:numPr>
          <w:ilvl w:val="0"/>
          <w:numId w:val="9"/>
        </w:numPr>
        <w:spacing w:line="240" w:lineRule="auto"/>
        <w:ind w:left="786"/>
        <w:rPr>
          <w:rStyle w:val="hps"/>
          <w:rFonts w:ascii="Arial" w:hAnsi="Arial" w:cs="Arial"/>
          <w:color w:val="222222"/>
        </w:rPr>
      </w:pPr>
      <w:r w:rsidRPr="0090671E">
        <w:rPr>
          <w:rStyle w:val="hps"/>
          <w:rFonts w:ascii="Arial" w:hAnsi="Arial" w:cs="Arial"/>
          <w:color w:val="222222"/>
        </w:rPr>
        <w:t xml:space="preserve">Развој корпоративног имиџа Windows 10 за радне станице у ЕПС-у </w:t>
      </w:r>
    </w:p>
    <w:p w:rsidR="00A638D3" w:rsidRPr="0090671E" w:rsidRDefault="00A638D3" w:rsidP="00C46D23">
      <w:pPr>
        <w:pStyle w:val="Style21"/>
        <w:widowControl/>
        <w:numPr>
          <w:ilvl w:val="0"/>
          <w:numId w:val="9"/>
        </w:numPr>
        <w:spacing w:line="240" w:lineRule="auto"/>
        <w:ind w:left="786"/>
        <w:rPr>
          <w:rStyle w:val="hps"/>
          <w:rFonts w:ascii="Arial" w:hAnsi="Arial" w:cs="Arial"/>
          <w:color w:val="222222"/>
        </w:rPr>
      </w:pPr>
      <w:r w:rsidRPr="0090671E">
        <w:rPr>
          <w:rStyle w:val="hps"/>
          <w:rFonts w:ascii="Arial" w:hAnsi="Arial" w:cs="Arial"/>
          <w:color w:val="222222"/>
        </w:rPr>
        <w:t xml:space="preserve">Имплементација енкрипције радних станица засноване на BitLocker-у помоћу Microsoft BitLocker Administration and Monitoring (MBAM) </w:t>
      </w:r>
    </w:p>
    <w:p w:rsidR="00A638D3" w:rsidRPr="0090671E" w:rsidRDefault="00A638D3" w:rsidP="00C46D23">
      <w:pPr>
        <w:pStyle w:val="Style21"/>
        <w:widowControl/>
        <w:numPr>
          <w:ilvl w:val="0"/>
          <w:numId w:val="9"/>
        </w:numPr>
        <w:spacing w:line="240" w:lineRule="auto"/>
        <w:ind w:left="786"/>
        <w:rPr>
          <w:rStyle w:val="hps"/>
          <w:rFonts w:ascii="Arial" w:hAnsi="Arial" w:cs="Arial"/>
          <w:color w:val="222222"/>
        </w:rPr>
      </w:pPr>
      <w:r w:rsidRPr="0090671E">
        <w:rPr>
          <w:rStyle w:val="hps"/>
          <w:rFonts w:ascii="Arial" w:hAnsi="Arial" w:cs="Arial"/>
          <w:color w:val="222222"/>
        </w:rPr>
        <w:t xml:space="preserve">Креирање Windows 10 универзалне апликације за запослене </w:t>
      </w:r>
    </w:p>
    <w:p w:rsidR="00A638D3" w:rsidRPr="0090671E" w:rsidRDefault="00A638D3" w:rsidP="00C46D23">
      <w:pPr>
        <w:pStyle w:val="Style21"/>
        <w:widowControl/>
        <w:numPr>
          <w:ilvl w:val="0"/>
          <w:numId w:val="9"/>
        </w:numPr>
        <w:spacing w:line="240" w:lineRule="auto"/>
        <w:ind w:left="786"/>
        <w:rPr>
          <w:rStyle w:val="hps"/>
          <w:rFonts w:ascii="Arial" w:hAnsi="Arial" w:cs="Arial"/>
          <w:color w:val="222222"/>
        </w:rPr>
      </w:pPr>
      <w:r w:rsidRPr="0090671E">
        <w:rPr>
          <w:rStyle w:val="hps"/>
          <w:rFonts w:ascii="Arial" w:hAnsi="Arial" w:cs="Arial"/>
          <w:color w:val="222222"/>
        </w:rPr>
        <w:t>Имплементација интерне ПКИ инфраструктуре</w:t>
      </w:r>
    </w:p>
    <w:p w:rsidR="00A638D3" w:rsidRPr="0090671E" w:rsidRDefault="00A638D3" w:rsidP="00C46D23">
      <w:pPr>
        <w:pStyle w:val="Style21"/>
        <w:widowControl/>
        <w:numPr>
          <w:ilvl w:val="0"/>
          <w:numId w:val="9"/>
        </w:numPr>
        <w:spacing w:line="240" w:lineRule="auto"/>
        <w:ind w:left="786"/>
        <w:rPr>
          <w:rStyle w:val="hps"/>
          <w:rFonts w:ascii="Arial" w:hAnsi="Arial" w:cs="Arial"/>
          <w:color w:val="222222"/>
        </w:rPr>
      </w:pPr>
      <w:r w:rsidRPr="0090671E">
        <w:rPr>
          <w:rStyle w:val="hps"/>
          <w:rFonts w:ascii="Arial" w:hAnsi="Arial" w:cs="Arial"/>
          <w:color w:val="222222"/>
        </w:rPr>
        <w:lastRenderedPageBreak/>
        <w:t xml:space="preserve">Унапређење решења обједињене комуникације </w:t>
      </w:r>
      <w:r w:rsidRPr="00AF2B98">
        <w:rPr>
          <w:rStyle w:val="hps"/>
          <w:rFonts w:ascii="Arial" w:hAnsi="Arial" w:cs="Arial"/>
          <w:color w:val="222222"/>
        </w:rPr>
        <w:t xml:space="preserve">– </w:t>
      </w:r>
      <w:r w:rsidRPr="0090671E">
        <w:rPr>
          <w:rStyle w:val="hps"/>
          <w:rFonts w:ascii="Arial" w:hAnsi="Arial" w:cs="Arial"/>
          <w:color w:val="222222"/>
          <w:lang w:val="en-US"/>
        </w:rPr>
        <w:t>Unified</w:t>
      </w:r>
      <w:r w:rsidRPr="00AF2B98">
        <w:rPr>
          <w:rStyle w:val="hps"/>
          <w:rFonts w:ascii="Arial" w:hAnsi="Arial" w:cs="Arial"/>
          <w:color w:val="222222"/>
        </w:rPr>
        <w:t xml:space="preserve"> </w:t>
      </w:r>
      <w:r w:rsidRPr="0090671E">
        <w:rPr>
          <w:rStyle w:val="hps"/>
          <w:rFonts w:ascii="Arial" w:hAnsi="Arial" w:cs="Arial"/>
          <w:color w:val="222222"/>
          <w:lang w:val="en-US"/>
        </w:rPr>
        <w:t>Communication</w:t>
      </w:r>
      <w:r w:rsidRPr="00AF2B98">
        <w:rPr>
          <w:rStyle w:val="hps"/>
          <w:rFonts w:ascii="Arial" w:hAnsi="Arial" w:cs="Arial"/>
          <w:color w:val="222222"/>
        </w:rPr>
        <w:t xml:space="preserve"> </w:t>
      </w:r>
      <w:r w:rsidRPr="0090671E">
        <w:rPr>
          <w:rStyle w:val="hps"/>
          <w:rFonts w:ascii="Arial" w:hAnsi="Arial" w:cs="Arial"/>
          <w:color w:val="222222"/>
        </w:rPr>
        <w:t>UC</w:t>
      </w:r>
    </w:p>
    <w:p w:rsidR="00A638D3" w:rsidRPr="0090671E" w:rsidRDefault="00A638D3" w:rsidP="00C46D23">
      <w:pPr>
        <w:pStyle w:val="Style21"/>
        <w:widowControl/>
        <w:numPr>
          <w:ilvl w:val="0"/>
          <w:numId w:val="9"/>
        </w:numPr>
        <w:spacing w:line="240" w:lineRule="auto"/>
        <w:ind w:left="786"/>
        <w:rPr>
          <w:rStyle w:val="hps"/>
          <w:rFonts w:ascii="Arial" w:hAnsi="Arial" w:cs="Arial"/>
          <w:color w:val="222222"/>
        </w:rPr>
      </w:pPr>
      <w:r w:rsidRPr="00AF2B98">
        <w:rPr>
          <w:rStyle w:val="hps"/>
          <w:rFonts w:ascii="Arial" w:hAnsi="Arial" w:cs="Arial"/>
          <w:color w:val="222222"/>
        </w:rPr>
        <w:t xml:space="preserve">Подизање нивоа безбедности пословања кроз увођење система за управљање правима над пословним информацијама </w:t>
      </w:r>
    </w:p>
    <w:p w:rsidR="00A638D3" w:rsidRPr="00AF2B98" w:rsidRDefault="00A638D3" w:rsidP="00C46D23">
      <w:pPr>
        <w:pStyle w:val="Style21"/>
        <w:widowControl/>
        <w:numPr>
          <w:ilvl w:val="0"/>
          <w:numId w:val="9"/>
        </w:numPr>
        <w:spacing w:line="240" w:lineRule="auto"/>
        <w:ind w:left="786"/>
        <w:rPr>
          <w:rStyle w:val="hps"/>
          <w:rFonts w:ascii="Arial" w:hAnsi="Arial" w:cs="Arial"/>
          <w:color w:val="222222"/>
        </w:rPr>
      </w:pPr>
      <w:r w:rsidRPr="0090671E">
        <w:rPr>
          <w:rStyle w:val="hps"/>
          <w:rFonts w:ascii="Arial" w:hAnsi="Arial" w:cs="Arial"/>
          <w:color w:val="222222"/>
        </w:rPr>
        <w:t>Креирање јединственог система за</w:t>
      </w:r>
      <w:r w:rsidRPr="00AF2B98">
        <w:rPr>
          <w:rStyle w:val="hps"/>
          <w:rFonts w:ascii="Arial" w:hAnsi="Arial" w:cs="Arial"/>
          <w:color w:val="222222"/>
        </w:rPr>
        <w:t xml:space="preserve"> управљања </w:t>
      </w:r>
      <w:r w:rsidRPr="0090671E">
        <w:rPr>
          <w:rStyle w:val="hps"/>
          <w:rFonts w:ascii="Arial" w:hAnsi="Arial" w:cs="Arial"/>
          <w:color w:val="222222"/>
          <w:lang w:val="en-US"/>
        </w:rPr>
        <w:t>PC</w:t>
      </w:r>
      <w:r w:rsidRPr="00AF2B98">
        <w:rPr>
          <w:rStyle w:val="hps"/>
          <w:rFonts w:ascii="Arial" w:hAnsi="Arial" w:cs="Arial"/>
          <w:color w:val="222222"/>
        </w:rPr>
        <w:t xml:space="preserve"> инфраструктуром (десктоп и лаптоп рачунарима)</w:t>
      </w:r>
      <w:r w:rsidRPr="0090671E">
        <w:rPr>
          <w:rStyle w:val="hps"/>
          <w:rFonts w:ascii="Arial" w:hAnsi="Arial" w:cs="Arial"/>
          <w:color w:val="222222"/>
        </w:rPr>
        <w:t>, као</w:t>
      </w:r>
      <w:r w:rsidRPr="00AF2B98">
        <w:rPr>
          <w:rStyle w:val="hps"/>
          <w:rFonts w:ascii="Arial" w:hAnsi="Arial" w:cs="Arial"/>
          <w:color w:val="222222"/>
        </w:rPr>
        <w:t xml:space="preserve"> и мобилним уређајима</w:t>
      </w:r>
    </w:p>
    <w:p w:rsidR="00A638D3" w:rsidRPr="0090671E" w:rsidRDefault="00A638D3" w:rsidP="00C46D23">
      <w:pPr>
        <w:pStyle w:val="Style21"/>
        <w:widowControl/>
        <w:numPr>
          <w:ilvl w:val="0"/>
          <w:numId w:val="9"/>
        </w:numPr>
        <w:spacing w:line="240" w:lineRule="auto"/>
        <w:ind w:left="786"/>
        <w:rPr>
          <w:rStyle w:val="hps"/>
          <w:rFonts w:ascii="Arial" w:hAnsi="Arial" w:cs="Arial"/>
          <w:color w:val="222222"/>
        </w:rPr>
      </w:pPr>
      <w:r w:rsidRPr="0090671E">
        <w:rPr>
          <w:rStyle w:val="hps"/>
          <w:rFonts w:ascii="Arial" w:hAnsi="Arial" w:cs="Arial"/>
          <w:color w:val="222222"/>
        </w:rPr>
        <w:t xml:space="preserve">Имплементација додатних функционалности надгледања у Sistem Centar </w:t>
      </w:r>
      <w:r>
        <w:rPr>
          <w:rStyle w:val="hps"/>
          <w:rFonts w:ascii="Arial" w:hAnsi="Arial" w:cs="Arial"/>
          <w:color w:val="222222"/>
        </w:rPr>
        <w:t>Operation Manager</w:t>
      </w:r>
      <w:r w:rsidRPr="0090671E">
        <w:rPr>
          <w:rStyle w:val="hps"/>
          <w:rFonts w:ascii="Arial" w:hAnsi="Arial" w:cs="Arial"/>
          <w:color w:val="222222"/>
        </w:rPr>
        <w:t xml:space="preserve"> (SCOM) </w:t>
      </w:r>
    </w:p>
    <w:p w:rsidR="00A638D3" w:rsidRPr="0090671E" w:rsidRDefault="00A638D3" w:rsidP="00C46D23">
      <w:pPr>
        <w:pStyle w:val="Style21"/>
        <w:widowControl/>
        <w:numPr>
          <w:ilvl w:val="0"/>
          <w:numId w:val="9"/>
        </w:numPr>
        <w:spacing w:line="240" w:lineRule="auto"/>
        <w:ind w:left="786"/>
        <w:rPr>
          <w:rStyle w:val="hps"/>
          <w:rFonts w:ascii="Arial" w:hAnsi="Arial" w:cs="Arial"/>
          <w:color w:val="222222"/>
        </w:rPr>
      </w:pPr>
      <w:r w:rsidRPr="0090671E">
        <w:rPr>
          <w:rStyle w:val="hps"/>
          <w:rFonts w:ascii="Arial" w:hAnsi="Arial" w:cs="Arial"/>
          <w:color w:val="222222"/>
        </w:rPr>
        <w:t>Имплементација додатних ИТ процеса у System Centar Service Manager (SC</w:t>
      </w:r>
      <w:r w:rsidRPr="0090671E">
        <w:rPr>
          <w:rStyle w:val="hps"/>
          <w:rFonts w:ascii="Arial" w:hAnsi="Arial" w:cs="Arial"/>
          <w:color w:val="222222"/>
          <w:lang w:val="en-US"/>
        </w:rPr>
        <w:t>S</w:t>
      </w:r>
      <w:r w:rsidRPr="0090671E">
        <w:rPr>
          <w:rStyle w:val="hps"/>
          <w:rFonts w:ascii="Arial" w:hAnsi="Arial" w:cs="Arial"/>
          <w:color w:val="222222"/>
        </w:rPr>
        <w:t xml:space="preserve">M) </w:t>
      </w:r>
    </w:p>
    <w:p w:rsidR="00A638D3" w:rsidRPr="00AD6DA7" w:rsidRDefault="00A638D3" w:rsidP="00A638D3">
      <w:pPr>
        <w:jc w:val="both"/>
        <w:rPr>
          <w:rFonts w:ascii="Arial" w:hAnsi="Arial" w:cs="Arial"/>
          <w:lang w:eastAsia="sr-Latn-CS"/>
        </w:rPr>
      </w:pPr>
    </w:p>
    <w:p w:rsidR="00A638D3" w:rsidRPr="00AD6DA7" w:rsidRDefault="00A638D3" w:rsidP="00A638D3">
      <w:pPr>
        <w:jc w:val="both"/>
        <w:rPr>
          <w:rFonts w:ascii="Arial" w:hAnsi="Arial" w:cs="Arial"/>
          <w:szCs w:val="24"/>
          <w:lang w:eastAsia="sr-Latn-CS"/>
        </w:rPr>
      </w:pPr>
      <w:r w:rsidRPr="00AD6DA7">
        <w:rPr>
          <w:rFonts w:ascii="Arial" w:hAnsi="Arial" w:cs="Arial"/>
          <w:szCs w:val="24"/>
          <w:lang w:eastAsia="sr-Latn-CS"/>
        </w:rPr>
        <w:t>и континуирано за време трајања уговора:</w:t>
      </w:r>
    </w:p>
    <w:p w:rsidR="00A638D3" w:rsidRPr="00AD6DA7" w:rsidRDefault="00A638D3" w:rsidP="00C46D23">
      <w:pPr>
        <w:pStyle w:val="Style21"/>
        <w:widowControl/>
        <w:numPr>
          <w:ilvl w:val="0"/>
          <w:numId w:val="9"/>
        </w:numPr>
        <w:spacing w:line="240" w:lineRule="auto"/>
        <w:ind w:left="786"/>
        <w:rPr>
          <w:rStyle w:val="FontStyle111"/>
          <w:sz w:val="24"/>
          <w:szCs w:val="24"/>
          <w:lang w:eastAsia="sr-Cyrl-CS"/>
        </w:rPr>
      </w:pPr>
      <w:r w:rsidRPr="00AD6DA7">
        <w:rPr>
          <w:rStyle w:val="FontStyle111"/>
          <w:sz w:val="24"/>
          <w:szCs w:val="24"/>
          <w:lang w:eastAsia="sr-Cyrl-CS"/>
        </w:rPr>
        <w:t xml:space="preserve">Услуге техничке подршке за Microsoft производе. </w:t>
      </w:r>
    </w:p>
    <w:p w:rsidR="00A638D3" w:rsidRPr="00AD6DA7" w:rsidRDefault="00A638D3" w:rsidP="00A638D3">
      <w:pPr>
        <w:jc w:val="both"/>
        <w:rPr>
          <w:rFonts w:ascii="Arial" w:hAnsi="Arial" w:cs="Arial"/>
          <w:bCs/>
          <w:lang w:eastAsia="sr-Latn-CS"/>
        </w:rPr>
      </w:pPr>
    </w:p>
    <w:p w:rsidR="00A638D3" w:rsidRPr="00AD6DA7" w:rsidRDefault="00A638D3" w:rsidP="00A638D3">
      <w:pPr>
        <w:jc w:val="both"/>
        <w:rPr>
          <w:rFonts w:ascii="Arial" w:hAnsi="Arial" w:cs="Arial"/>
          <w:szCs w:val="24"/>
        </w:rPr>
      </w:pPr>
      <w:r w:rsidRPr="00AD6DA7">
        <w:rPr>
          <w:rFonts w:ascii="Arial" w:hAnsi="Arial" w:cs="Arial"/>
          <w:szCs w:val="24"/>
        </w:rPr>
        <w:t>Опис и врста активности у извршавању услуга по фазама из става 1. овог члана детаљно су специфицирани у Прилогу 2. и Прилогу 3. овог уговора.</w:t>
      </w:r>
    </w:p>
    <w:p w:rsidR="00A638D3" w:rsidRPr="00AD6DA7" w:rsidRDefault="00A638D3" w:rsidP="00A638D3">
      <w:pPr>
        <w:pStyle w:val="Style25"/>
        <w:widowControl/>
        <w:rPr>
          <w:rFonts w:ascii="Arial" w:hAnsi="Arial" w:cs="Arial"/>
        </w:rPr>
      </w:pPr>
    </w:p>
    <w:p w:rsidR="00A638D3" w:rsidRPr="00AD6DA7" w:rsidRDefault="00A638D3" w:rsidP="00A638D3">
      <w:pPr>
        <w:pStyle w:val="Style25"/>
        <w:widowControl/>
        <w:jc w:val="both"/>
        <w:rPr>
          <w:rFonts w:ascii="Arial" w:hAnsi="Arial" w:cs="Arial"/>
          <w:b/>
          <w:lang w:val="sr-Cyrl-CS"/>
        </w:rPr>
      </w:pPr>
      <w:r w:rsidRPr="00AD6DA7">
        <w:rPr>
          <w:rFonts w:ascii="Arial" w:hAnsi="Arial" w:cs="Arial"/>
          <w:b/>
        </w:rPr>
        <w:t xml:space="preserve">Остале обавезе </w:t>
      </w:r>
      <w:r w:rsidRPr="00AD6DA7">
        <w:rPr>
          <w:rFonts w:ascii="Arial" w:hAnsi="Arial" w:cs="Arial"/>
          <w:b/>
          <w:lang w:val="sr-Cyrl-CS"/>
        </w:rPr>
        <w:t>Пружаоца услуге</w:t>
      </w:r>
    </w:p>
    <w:p w:rsidR="00A638D3" w:rsidRPr="00AD6DA7" w:rsidRDefault="00A638D3" w:rsidP="00A638D3">
      <w:pPr>
        <w:pStyle w:val="Style25"/>
        <w:widowControl/>
        <w:jc w:val="both"/>
        <w:rPr>
          <w:rFonts w:ascii="Arial" w:hAnsi="Arial" w:cs="Arial"/>
          <w:b/>
          <w:lang w:val="sr-Cyrl-CS"/>
        </w:rPr>
      </w:pPr>
    </w:p>
    <w:p w:rsidR="00A638D3" w:rsidRPr="00AD6DA7" w:rsidRDefault="00A638D3" w:rsidP="00A638D3">
      <w:pPr>
        <w:pStyle w:val="Style25"/>
        <w:widowControl/>
        <w:jc w:val="center"/>
        <w:rPr>
          <w:rFonts w:ascii="Arial" w:hAnsi="Arial" w:cs="Arial"/>
        </w:rPr>
      </w:pPr>
      <w:r w:rsidRPr="00AD6DA7">
        <w:rPr>
          <w:rFonts w:ascii="Arial" w:hAnsi="Arial" w:cs="Arial"/>
        </w:rPr>
        <w:t>Члан 9.</w:t>
      </w:r>
    </w:p>
    <w:p w:rsidR="00A638D3" w:rsidRPr="00AD6DA7" w:rsidRDefault="00A638D3" w:rsidP="00A638D3">
      <w:pPr>
        <w:pStyle w:val="Style25"/>
        <w:jc w:val="both"/>
        <w:rPr>
          <w:rFonts w:ascii="Arial" w:hAnsi="Arial" w:cs="Arial"/>
        </w:rPr>
      </w:pPr>
      <w:r w:rsidRPr="00AD6DA7">
        <w:rPr>
          <w:rFonts w:ascii="Arial" w:hAnsi="Arial" w:cs="Arial"/>
        </w:rPr>
        <w:t>Приликом пружања услуга Пружалац услуга треба да:</w:t>
      </w:r>
    </w:p>
    <w:p w:rsidR="00A638D3" w:rsidRPr="00AD6DA7" w:rsidRDefault="00A638D3" w:rsidP="00C46D23">
      <w:pPr>
        <w:pStyle w:val="Style25"/>
        <w:numPr>
          <w:ilvl w:val="0"/>
          <w:numId w:val="48"/>
        </w:numPr>
        <w:jc w:val="both"/>
        <w:rPr>
          <w:rFonts w:ascii="Arial" w:hAnsi="Arial" w:cs="Arial"/>
        </w:rPr>
      </w:pPr>
      <w:r w:rsidRPr="00AD6DA7">
        <w:rPr>
          <w:rFonts w:ascii="Arial" w:hAnsi="Arial" w:cs="Arial"/>
        </w:rPr>
        <w:t>врши услуге професионално и у складу са условима и модалитетима из овог Уговора;</w:t>
      </w:r>
    </w:p>
    <w:p w:rsidR="00A638D3" w:rsidRPr="00AD6DA7" w:rsidRDefault="00A638D3" w:rsidP="00C46D23">
      <w:pPr>
        <w:pStyle w:val="ListParagraph"/>
        <w:numPr>
          <w:ilvl w:val="0"/>
          <w:numId w:val="48"/>
        </w:numPr>
        <w:spacing w:after="0" w:line="240" w:lineRule="auto"/>
        <w:jc w:val="both"/>
        <w:rPr>
          <w:rFonts w:ascii="Arial" w:hAnsi="Arial" w:cs="Arial"/>
        </w:rPr>
      </w:pPr>
      <w:r w:rsidRPr="00AD6DA7">
        <w:rPr>
          <w:rFonts w:ascii="Arial" w:eastAsia="Times New Roman" w:hAnsi="Arial" w:cs="Arial"/>
          <w:szCs w:val="24"/>
        </w:rPr>
        <w:t>сноси у целости одговорност за повреду заштићених права интелектуалне својине трећих лица;</w:t>
      </w:r>
    </w:p>
    <w:p w:rsidR="00A638D3" w:rsidRPr="00AD6DA7" w:rsidRDefault="00A638D3" w:rsidP="00C46D23">
      <w:pPr>
        <w:pStyle w:val="Style25"/>
        <w:numPr>
          <w:ilvl w:val="0"/>
          <w:numId w:val="48"/>
        </w:numPr>
        <w:jc w:val="both"/>
        <w:rPr>
          <w:rFonts w:ascii="Arial" w:hAnsi="Arial" w:cs="Arial"/>
        </w:rPr>
      </w:pPr>
      <w:r w:rsidRPr="00AD6DA7">
        <w:rPr>
          <w:rFonts w:ascii="Arial" w:hAnsi="Arial" w:cs="Arial"/>
        </w:rPr>
        <w:t>ангажује особље које поседује стручно знање о одређеној услузи која се обавља;</w:t>
      </w:r>
    </w:p>
    <w:p w:rsidR="00A638D3" w:rsidRPr="00AD6DA7" w:rsidRDefault="00A638D3" w:rsidP="00C46D23">
      <w:pPr>
        <w:pStyle w:val="Style25"/>
        <w:numPr>
          <w:ilvl w:val="0"/>
          <w:numId w:val="48"/>
        </w:numPr>
        <w:jc w:val="both"/>
        <w:rPr>
          <w:rFonts w:ascii="Arial" w:hAnsi="Arial" w:cs="Arial"/>
        </w:rPr>
      </w:pPr>
      <w:r w:rsidRPr="00AD6DA7">
        <w:rPr>
          <w:rFonts w:ascii="Arial" w:hAnsi="Arial" w:cs="Arial"/>
        </w:rPr>
        <w:t>изврши све уговорне обавезе;</w:t>
      </w:r>
    </w:p>
    <w:p w:rsidR="00A638D3" w:rsidRPr="00AD6DA7" w:rsidRDefault="00A638D3" w:rsidP="00C46D23">
      <w:pPr>
        <w:pStyle w:val="Style25"/>
        <w:widowControl/>
        <w:numPr>
          <w:ilvl w:val="0"/>
          <w:numId w:val="48"/>
        </w:numPr>
        <w:jc w:val="both"/>
        <w:rPr>
          <w:rFonts w:ascii="Arial" w:hAnsi="Arial" w:cs="Arial"/>
        </w:rPr>
      </w:pPr>
      <w:r w:rsidRPr="00AD6DA7">
        <w:rPr>
          <w:rFonts w:ascii="Arial" w:hAnsi="Arial" w:cs="Arial"/>
        </w:rPr>
        <w:t>обезбеди да сво његово особље Пружаоца услуга поштује разумне захтеве Наручиоца у погледу приступа опреми и безбедоносне политике приликом пружања услуга у просторијама Наручиоца</w:t>
      </w:r>
      <w:r w:rsidRPr="00AD6DA7">
        <w:rPr>
          <w:rFonts w:ascii="Arial" w:hAnsi="Arial" w:cs="Arial"/>
          <w:lang w:val="sr-Cyrl-CS"/>
        </w:rPr>
        <w:t>;</w:t>
      </w:r>
    </w:p>
    <w:p w:rsidR="00A638D3" w:rsidRPr="00AD6DA7" w:rsidRDefault="00A638D3" w:rsidP="00C46D23">
      <w:pPr>
        <w:pStyle w:val="Style25"/>
        <w:widowControl/>
        <w:numPr>
          <w:ilvl w:val="0"/>
          <w:numId w:val="48"/>
        </w:numPr>
        <w:jc w:val="both"/>
        <w:rPr>
          <w:rFonts w:ascii="Arial" w:hAnsi="Arial" w:cs="Arial"/>
        </w:rPr>
      </w:pPr>
      <w:r w:rsidRPr="00AD6DA7">
        <w:rPr>
          <w:rFonts w:ascii="Arial" w:hAnsi="Arial" w:cs="Arial"/>
        </w:rPr>
        <w:t>о сопственом трошку осигура ангажовано људство и средстава рада од основног ризика за сво време извршења уговорених услуга</w:t>
      </w:r>
    </w:p>
    <w:p w:rsidR="00A638D3" w:rsidRPr="00AD6DA7" w:rsidRDefault="00A638D3" w:rsidP="00A638D3">
      <w:pPr>
        <w:pStyle w:val="Style25"/>
        <w:widowControl/>
        <w:jc w:val="both"/>
        <w:rPr>
          <w:rFonts w:ascii="Arial" w:hAnsi="Arial" w:cs="Arial"/>
        </w:rPr>
      </w:pPr>
    </w:p>
    <w:p w:rsidR="00A638D3" w:rsidRPr="00AD6DA7" w:rsidRDefault="00A638D3" w:rsidP="00A638D3">
      <w:pPr>
        <w:pStyle w:val="Style13"/>
        <w:widowControl/>
        <w:spacing w:line="240" w:lineRule="auto"/>
        <w:rPr>
          <w:rStyle w:val="FontStyle110"/>
          <w:sz w:val="24"/>
          <w:szCs w:val="24"/>
          <w:lang w:eastAsia="sr-Cyrl-CS"/>
        </w:rPr>
      </w:pPr>
      <w:r w:rsidRPr="00AD6DA7">
        <w:rPr>
          <w:rStyle w:val="FontStyle110"/>
          <w:sz w:val="24"/>
          <w:szCs w:val="24"/>
          <w:lang w:eastAsia="sr-Cyrl-CS"/>
        </w:rPr>
        <w:t>Члан 10.</w:t>
      </w:r>
    </w:p>
    <w:p w:rsidR="00A638D3" w:rsidRPr="00AD6DA7" w:rsidRDefault="00A638D3" w:rsidP="00A638D3">
      <w:pPr>
        <w:jc w:val="both"/>
        <w:rPr>
          <w:rFonts w:ascii="Arial" w:hAnsi="Arial" w:cs="Arial"/>
        </w:rPr>
      </w:pPr>
      <w:r w:rsidRPr="00AD6DA7">
        <w:rPr>
          <w:rFonts w:ascii="Arial" w:hAnsi="Arial" w:cs="Arial"/>
          <w:szCs w:val="24"/>
        </w:rPr>
        <w:t>Рок за извршење уговорених услуга износи ___ узастопних календарских месеци почев од дана закључења Уговора. Динамика и рокови реализације активности утврђених за поједине активности из Прилога 2. дефинисани су Прилогом 3. овог уговора.</w:t>
      </w:r>
    </w:p>
    <w:p w:rsidR="00A638D3" w:rsidRPr="00AD6DA7" w:rsidRDefault="00A638D3" w:rsidP="00A638D3">
      <w:pPr>
        <w:pStyle w:val="Style16"/>
        <w:widowControl/>
        <w:spacing w:line="240" w:lineRule="auto"/>
        <w:ind w:firstLine="0"/>
        <w:rPr>
          <w:rStyle w:val="FontStyle111"/>
          <w:lang w:val="sr-Cyrl-CS" w:eastAsia="sr-Cyrl-CS"/>
        </w:rPr>
      </w:pPr>
    </w:p>
    <w:p w:rsidR="00A638D3" w:rsidRPr="00AD6DA7" w:rsidRDefault="00A638D3" w:rsidP="00A638D3">
      <w:pPr>
        <w:jc w:val="both"/>
        <w:rPr>
          <w:rFonts w:ascii="Arial" w:hAnsi="Arial" w:cs="Arial"/>
        </w:rPr>
      </w:pPr>
      <w:r w:rsidRPr="00AD6DA7">
        <w:rPr>
          <w:rFonts w:ascii="Arial" w:hAnsi="Arial" w:cs="Arial"/>
        </w:rPr>
        <w:t xml:space="preserve">Пружалац услуге ће започети са реализацијом активности у вези са пружањем уговорених услуга најкасније 10 дана од дана закључења овог уговора. </w:t>
      </w:r>
    </w:p>
    <w:p w:rsidR="00A638D3" w:rsidRPr="00AD6DA7" w:rsidRDefault="00A638D3" w:rsidP="00A638D3">
      <w:pPr>
        <w:pStyle w:val="Style13"/>
        <w:widowControl/>
        <w:spacing w:line="240" w:lineRule="auto"/>
        <w:jc w:val="both"/>
        <w:rPr>
          <w:rStyle w:val="FontStyle110"/>
        </w:rPr>
      </w:pPr>
    </w:p>
    <w:p w:rsidR="00A638D3" w:rsidRPr="00AD6DA7" w:rsidRDefault="00A638D3" w:rsidP="00A638D3">
      <w:pPr>
        <w:pStyle w:val="Style13"/>
        <w:widowControl/>
        <w:spacing w:line="240" w:lineRule="auto"/>
        <w:rPr>
          <w:rStyle w:val="FontStyle110"/>
          <w:sz w:val="24"/>
          <w:szCs w:val="24"/>
          <w:lang w:eastAsia="sr-Cyrl-CS"/>
        </w:rPr>
      </w:pPr>
      <w:r w:rsidRPr="00AD6DA7">
        <w:rPr>
          <w:rStyle w:val="FontStyle110"/>
          <w:sz w:val="24"/>
          <w:szCs w:val="24"/>
          <w:lang w:eastAsia="sr-Cyrl-CS"/>
        </w:rPr>
        <w:t>Члан 11.</w:t>
      </w:r>
    </w:p>
    <w:p w:rsidR="00A638D3" w:rsidRPr="00AD6DA7" w:rsidRDefault="00A638D3" w:rsidP="00A638D3">
      <w:pPr>
        <w:jc w:val="both"/>
        <w:rPr>
          <w:rFonts w:ascii="Arial" w:hAnsi="Arial" w:cs="Arial"/>
        </w:rPr>
      </w:pPr>
      <w:r w:rsidRPr="00AD6DA7">
        <w:rPr>
          <w:rFonts w:ascii="Arial" w:hAnsi="Arial" w:cs="Arial"/>
        </w:rPr>
        <w:t xml:space="preserve">Пружалац услуге је дужан да одреди извршиоце које ће пружати уговорене услуге. Списак извршилаца у којем су наведене квалификације извршилаца и прецизно дефинисане активности које обављају у извршавању уговорених услуга, на који сагласност даје Наручилац садржан је у Прилогу 4. овог уговора. </w:t>
      </w:r>
    </w:p>
    <w:p w:rsidR="00A638D3" w:rsidRPr="00AD6DA7" w:rsidRDefault="00A638D3" w:rsidP="00A638D3">
      <w:pPr>
        <w:jc w:val="both"/>
        <w:rPr>
          <w:rFonts w:ascii="Arial" w:hAnsi="Arial" w:cs="Arial"/>
        </w:rPr>
      </w:pPr>
    </w:p>
    <w:p w:rsidR="00A638D3" w:rsidRPr="00AD6DA7" w:rsidRDefault="00A638D3" w:rsidP="00A638D3">
      <w:pPr>
        <w:jc w:val="both"/>
        <w:rPr>
          <w:rFonts w:ascii="Arial" w:hAnsi="Arial" w:cs="Arial"/>
        </w:rPr>
      </w:pPr>
      <w:r w:rsidRPr="00AD6DA7">
        <w:rPr>
          <w:rFonts w:ascii="Arial" w:hAnsi="Arial" w:cs="Arial"/>
        </w:rPr>
        <w:lastRenderedPageBreak/>
        <w:t>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Наручиоца.</w:t>
      </w:r>
    </w:p>
    <w:p w:rsidR="00A638D3" w:rsidRPr="00AD6DA7" w:rsidRDefault="00A638D3" w:rsidP="00A638D3">
      <w:pPr>
        <w:jc w:val="both"/>
        <w:rPr>
          <w:rFonts w:ascii="Arial" w:hAnsi="Arial" w:cs="Arial"/>
        </w:rPr>
      </w:pPr>
    </w:p>
    <w:p w:rsidR="00A638D3" w:rsidRPr="00AD6DA7" w:rsidRDefault="00A638D3" w:rsidP="00A638D3">
      <w:pPr>
        <w:jc w:val="both"/>
        <w:rPr>
          <w:rFonts w:ascii="Arial" w:hAnsi="Arial" w:cs="Arial"/>
        </w:rPr>
      </w:pPr>
      <w:r w:rsidRPr="00AD6DA7">
        <w:rPr>
          <w:rFonts w:ascii="Arial" w:hAnsi="Arial" w:cs="Arial"/>
        </w:rPr>
        <w:t xml:space="preserve">Било какве измене списка извршилаца из става 1. овог члана, као и било које друге промене у вези са извршиоцима уговорених услуга, претходно морају бити одобрене од стране Наручиоца у писаној форми. </w:t>
      </w:r>
    </w:p>
    <w:p w:rsidR="00A638D3" w:rsidRPr="00AD6DA7" w:rsidRDefault="00A638D3" w:rsidP="00A638D3">
      <w:pPr>
        <w:jc w:val="both"/>
        <w:rPr>
          <w:rFonts w:ascii="Arial" w:hAnsi="Arial" w:cs="Arial"/>
        </w:rPr>
      </w:pPr>
    </w:p>
    <w:p w:rsidR="00A638D3" w:rsidRPr="00AD6DA7" w:rsidRDefault="00A638D3" w:rsidP="00A638D3">
      <w:pPr>
        <w:jc w:val="both"/>
        <w:rPr>
          <w:rFonts w:ascii="Arial" w:hAnsi="Arial" w:cs="Arial"/>
        </w:rPr>
      </w:pPr>
      <w:r w:rsidRPr="00AD6DA7">
        <w:rPr>
          <w:rFonts w:ascii="Arial" w:hAnsi="Arial" w:cs="Arial"/>
        </w:rPr>
        <w:t>Наручилац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што је Пружалац услуге дужан да учини у примереном року, у супротном овај уговор ће се сматрати раскинутим кривицом Пружаоца услуге.</w:t>
      </w:r>
    </w:p>
    <w:p w:rsidR="00A638D3" w:rsidRPr="00AD6DA7" w:rsidRDefault="00A638D3" w:rsidP="00A638D3">
      <w:pPr>
        <w:jc w:val="both"/>
        <w:rPr>
          <w:rFonts w:ascii="Arial" w:hAnsi="Arial" w:cs="Arial"/>
        </w:rPr>
      </w:pPr>
    </w:p>
    <w:p w:rsidR="00A638D3" w:rsidRPr="00AD6DA7" w:rsidRDefault="00A638D3" w:rsidP="00A638D3">
      <w:pPr>
        <w:jc w:val="both"/>
        <w:rPr>
          <w:rFonts w:ascii="Arial" w:hAnsi="Arial" w:cs="Arial"/>
        </w:rPr>
      </w:pPr>
      <w:r w:rsidRPr="00AD6DA7">
        <w:rPr>
          <w:rFonts w:ascii="Arial" w:hAnsi="Arial" w:cs="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A638D3" w:rsidRPr="00AD6DA7" w:rsidRDefault="00A638D3" w:rsidP="00A638D3">
      <w:pPr>
        <w:jc w:val="both"/>
        <w:rPr>
          <w:rFonts w:ascii="Arial" w:hAnsi="Arial" w:cs="Arial"/>
        </w:rPr>
      </w:pPr>
    </w:p>
    <w:p w:rsidR="00A638D3" w:rsidRPr="00AD6DA7" w:rsidRDefault="00A638D3" w:rsidP="00A638D3">
      <w:pPr>
        <w:jc w:val="both"/>
        <w:rPr>
          <w:rFonts w:ascii="Arial" w:hAnsi="Arial" w:cs="Arial"/>
        </w:rPr>
      </w:pPr>
      <w:r w:rsidRPr="00AD6DA7">
        <w:rPr>
          <w:rFonts w:ascii="Arial" w:hAnsi="Arial" w:cs="Arial"/>
        </w:rPr>
        <w:t>Писано одобрење Наручиоца, за замену извршиоца, из става 2. овог члана је саставни део Прилога 4. овог уговора, па Уговорне стране неће закључивати посебан анекс овог уговора ради промене појединачних извршилаца.</w:t>
      </w:r>
    </w:p>
    <w:p w:rsidR="00A638D3" w:rsidRPr="00AD6DA7" w:rsidRDefault="00A638D3" w:rsidP="00A638D3">
      <w:pPr>
        <w:pStyle w:val="Style13"/>
        <w:widowControl/>
        <w:spacing w:line="240" w:lineRule="auto"/>
        <w:rPr>
          <w:rStyle w:val="FontStyle110"/>
          <w:lang w:eastAsia="sr-Cyrl-CS"/>
        </w:rPr>
      </w:pPr>
    </w:p>
    <w:p w:rsidR="00A638D3" w:rsidRPr="00AD6DA7" w:rsidRDefault="00A638D3" w:rsidP="00A638D3">
      <w:pPr>
        <w:pStyle w:val="Style13"/>
        <w:widowControl/>
        <w:spacing w:line="240" w:lineRule="auto"/>
        <w:rPr>
          <w:rStyle w:val="FontStyle110"/>
          <w:sz w:val="24"/>
          <w:szCs w:val="24"/>
          <w:lang w:eastAsia="sr-Cyrl-CS"/>
        </w:rPr>
      </w:pPr>
      <w:r w:rsidRPr="00AD6DA7">
        <w:rPr>
          <w:rStyle w:val="FontStyle110"/>
          <w:sz w:val="24"/>
          <w:szCs w:val="24"/>
          <w:lang w:eastAsia="sr-Cyrl-CS"/>
        </w:rPr>
        <w:t>Члан 12.</w:t>
      </w:r>
    </w:p>
    <w:p w:rsidR="00A638D3" w:rsidRPr="00AD6DA7" w:rsidRDefault="00A638D3" w:rsidP="00A638D3">
      <w:pPr>
        <w:jc w:val="both"/>
        <w:rPr>
          <w:rFonts w:ascii="Arial" w:hAnsi="Arial" w:cs="Arial"/>
        </w:rPr>
      </w:pPr>
      <w:r w:rsidRPr="00AD6DA7">
        <w:rPr>
          <w:rFonts w:ascii="Arial" w:hAnsi="Arial" w:cs="Arial"/>
        </w:rPr>
        <w:t>Пружалац услуге и извршиоци који су ангажовани на извршавању активности које су предмет овог уговора,</w:t>
      </w:r>
      <w:r w:rsidRPr="00AF2B98">
        <w:rPr>
          <w:rFonts w:ascii="Arial" w:hAnsi="Arial" w:cs="Arial"/>
          <w:lang w:val="sr-Latn-CS"/>
        </w:rPr>
        <w:t xml:space="preserve"> </w:t>
      </w:r>
      <w:r w:rsidRPr="00AD6DA7">
        <w:rPr>
          <w:rFonts w:ascii="Arial" w:hAnsi="Arial" w:cs="Arial"/>
        </w:rPr>
        <w:t xml:space="preserve">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w:t>
      </w:r>
      <w:r w:rsidRPr="00AD6DA7">
        <w:rPr>
          <w:rFonts w:ascii="Arial" w:hAnsi="Arial" w:cs="Arial"/>
          <w:szCs w:val="24"/>
        </w:rPr>
        <w:t>уговорених</w:t>
      </w:r>
      <w:r w:rsidRPr="00AD6DA7">
        <w:rPr>
          <w:rFonts w:ascii="Arial" w:hAnsi="Arial" w:cs="Arial"/>
        </w:rPr>
        <w:t xml:space="preserve"> услуга из Прилога 2. овог уговора и да их користе искључиво за обављање тих услуга, а у складу са Уговором о чувању пословне тајне и поверљивих информација који је дат као Прилог 7. овог уговора</w:t>
      </w:r>
      <w:r>
        <w:rPr>
          <w:rFonts w:ascii="Arial" w:hAnsi="Arial" w:cs="Arial"/>
        </w:rPr>
        <w:t>, у року од 5 година од потписивања уговора.</w:t>
      </w:r>
    </w:p>
    <w:p w:rsidR="00A638D3" w:rsidRPr="00AD6DA7" w:rsidRDefault="00A638D3" w:rsidP="00A638D3">
      <w:pPr>
        <w:jc w:val="both"/>
        <w:rPr>
          <w:rFonts w:ascii="Arial" w:hAnsi="Arial" w:cs="Arial"/>
        </w:rPr>
      </w:pPr>
    </w:p>
    <w:p w:rsidR="00A638D3" w:rsidRPr="00AD6DA7" w:rsidRDefault="00A638D3" w:rsidP="00A638D3">
      <w:pPr>
        <w:jc w:val="both"/>
        <w:rPr>
          <w:rFonts w:ascii="Arial" w:hAnsi="Arial" w:cs="Arial"/>
        </w:rPr>
      </w:pPr>
      <w:r w:rsidRPr="00AD6DA7">
        <w:rPr>
          <w:rFonts w:ascii="Arial" w:hAnsi="Arial" w:cs="Arial"/>
        </w:rPr>
        <w:t>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w:t>
      </w:r>
      <w:r w:rsidRPr="00AD6DA7">
        <w:rPr>
          <w:rFonts w:ascii="Arial" w:hAnsi="Arial" w:cs="Arial"/>
          <w:szCs w:val="24"/>
        </w:rPr>
        <w:t xml:space="preserve"> </w:t>
      </w:r>
      <w:r w:rsidRPr="00AD6DA7">
        <w:rPr>
          <w:rFonts w:ascii="Arial" w:hAnsi="Arial" w:cs="Arial"/>
        </w:rPr>
        <w:t xml:space="preserve">Исто правило ће се примењивати и у супротном смеру, када Пружалац услуга доставља Наручиоцу информације, податке и документацију у истом том контексту. </w:t>
      </w:r>
    </w:p>
    <w:p w:rsidR="00A638D3" w:rsidRPr="00AD6DA7" w:rsidRDefault="00A638D3" w:rsidP="00A638D3">
      <w:pPr>
        <w:pStyle w:val="Style13"/>
        <w:widowControl/>
        <w:spacing w:line="240" w:lineRule="auto"/>
        <w:rPr>
          <w:rStyle w:val="FontStyle110"/>
          <w:sz w:val="24"/>
          <w:szCs w:val="24"/>
          <w:lang w:eastAsia="sr-Cyrl-CS"/>
        </w:rPr>
      </w:pPr>
    </w:p>
    <w:p w:rsidR="00A638D3" w:rsidRPr="00AD6DA7" w:rsidRDefault="00A638D3" w:rsidP="00A638D3">
      <w:pPr>
        <w:pStyle w:val="Style13"/>
        <w:widowControl/>
        <w:spacing w:line="240" w:lineRule="auto"/>
        <w:rPr>
          <w:rStyle w:val="FontStyle110"/>
          <w:sz w:val="24"/>
          <w:szCs w:val="24"/>
          <w:lang w:eastAsia="sr-Cyrl-CS"/>
        </w:rPr>
      </w:pPr>
      <w:r w:rsidRPr="00AD6DA7">
        <w:rPr>
          <w:rStyle w:val="FontStyle110"/>
          <w:sz w:val="24"/>
          <w:szCs w:val="24"/>
          <w:lang w:eastAsia="sr-Cyrl-CS"/>
        </w:rPr>
        <w:t>Члан</w:t>
      </w:r>
      <w:r w:rsidRPr="00AD6DA7">
        <w:rPr>
          <w:rStyle w:val="FontStyle110"/>
          <w:sz w:val="24"/>
          <w:szCs w:val="24"/>
          <w:lang w:val="sr-Cyrl-CS" w:eastAsia="sr-Cyrl-CS"/>
        </w:rPr>
        <w:t xml:space="preserve"> </w:t>
      </w:r>
      <w:r w:rsidRPr="00AD6DA7">
        <w:rPr>
          <w:rStyle w:val="FontStyle110"/>
          <w:sz w:val="24"/>
          <w:szCs w:val="24"/>
          <w:lang w:eastAsia="sr-Cyrl-CS"/>
        </w:rPr>
        <w:t>13.</w:t>
      </w:r>
    </w:p>
    <w:p w:rsidR="00A638D3" w:rsidRPr="00AD6DA7" w:rsidRDefault="00A638D3" w:rsidP="00A638D3">
      <w:pPr>
        <w:jc w:val="both"/>
        <w:rPr>
          <w:rFonts w:ascii="Arial" w:hAnsi="Arial" w:cs="Arial"/>
        </w:rPr>
      </w:pPr>
      <w:r w:rsidRPr="00AD6DA7">
        <w:rPr>
          <w:rFonts w:ascii="Arial" w:hAnsi="Arial" w:cs="Arial"/>
          <w:szCs w:val="24"/>
        </w:rPr>
        <w:t>Пружалац услуге је дужан да у свим стручним стварима пружи уговорене услуге Наручиоцу у складу са својим целокупним знањем и искуств</w:t>
      </w:r>
      <w:r>
        <w:rPr>
          <w:rFonts w:ascii="Arial" w:hAnsi="Arial" w:cs="Arial"/>
          <w:szCs w:val="24"/>
        </w:rPr>
        <w:t xml:space="preserve">ом које поседује и обезбеди </w:t>
      </w:r>
      <w:r w:rsidRPr="00AD6DA7">
        <w:rPr>
          <w:rFonts w:ascii="Arial" w:hAnsi="Arial" w:cs="Arial"/>
          <w:szCs w:val="24"/>
        </w:rPr>
        <w:t xml:space="preserve">обавештења Наручиоцу о унапређењима и побољшањима, иновацијама и техничким достигнућима, која се односе на предмет овог уговора. </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szCs w:val="24"/>
        </w:rPr>
      </w:pPr>
      <w:r w:rsidRPr="00AD6DA7">
        <w:rPr>
          <w:rFonts w:ascii="Arial" w:hAnsi="Arial" w:cs="Arial"/>
          <w:szCs w:val="24"/>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szCs w:val="24"/>
        </w:rPr>
      </w:pPr>
      <w:r w:rsidRPr="00AD6DA7">
        <w:rPr>
          <w:rFonts w:ascii="Arial" w:hAnsi="Arial" w:cs="Arial"/>
          <w:szCs w:val="24"/>
        </w:rPr>
        <w:lastRenderedPageBreak/>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A638D3" w:rsidRPr="00AD6DA7" w:rsidRDefault="00A638D3" w:rsidP="00A638D3">
      <w:pPr>
        <w:pStyle w:val="Style13"/>
        <w:widowControl/>
        <w:spacing w:line="240" w:lineRule="auto"/>
        <w:rPr>
          <w:rStyle w:val="FontStyle110"/>
          <w:sz w:val="24"/>
          <w:szCs w:val="24"/>
          <w:lang w:eastAsia="sr-Cyrl-CS"/>
        </w:rPr>
      </w:pPr>
    </w:p>
    <w:p w:rsidR="00A638D3" w:rsidRPr="00AD6DA7" w:rsidRDefault="00A638D3" w:rsidP="00A638D3">
      <w:pPr>
        <w:pStyle w:val="Style13"/>
        <w:widowControl/>
        <w:spacing w:line="240" w:lineRule="auto"/>
        <w:rPr>
          <w:rFonts w:ascii="Arial" w:hAnsi="Arial" w:cs="Arial"/>
          <w:b/>
          <w:bCs/>
          <w:lang w:eastAsia="sr-Cyrl-CS"/>
        </w:rPr>
      </w:pPr>
      <w:r w:rsidRPr="00AD6DA7">
        <w:rPr>
          <w:rStyle w:val="FontStyle110"/>
          <w:sz w:val="24"/>
          <w:szCs w:val="24"/>
          <w:lang w:eastAsia="sr-Cyrl-CS"/>
        </w:rPr>
        <w:t xml:space="preserve">Члан 14. </w:t>
      </w:r>
    </w:p>
    <w:p w:rsidR="00A638D3" w:rsidRPr="00AD6DA7" w:rsidRDefault="00A638D3" w:rsidP="00A638D3">
      <w:pPr>
        <w:jc w:val="both"/>
        <w:rPr>
          <w:rFonts w:ascii="Arial" w:hAnsi="Arial" w:cs="Arial"/>
          <w:szCs w:val="24"/>
        </w:rPr>
      </w:pPr>
      <w:r w:rsidRPr="00AD6DA7">
        <w:rPr>
          <w:rFonts w:ascii="Arial" w:hAnsi="Arial" w:cs="Arial"/>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A638D3" w:rsidRPr="00AD6DA7" w:rsidRDefault="00A638D3" w:rsidP="00A638D3">
      <w:pPr>
        <w:rPr>
          <w:rFonts w:ascii="Arial" w:hAnsi="Arial" w:cs="Arial"/>
          <w:szCs w:val="24"/>
        </w:rPr>
      </w:pPr>
    </w:p>
    <w:p w:rsidR="00A638D3" w:rsidRPr="00AD6DA7" w:rsidRDefault="00A638D3" w:rsidP="00A638D3">
      <w:pPr>
        <w:jc w:val="both"/>
        <w:rPr>
          <w:rFonts w:ascii="Arial" w:hAnsi="Arial" w:cs="Arial"/>
          <w:szCs w:val="24"/>
        </w:rPr>
      </w:pPr>
      <w:r w:rsidRPr="00AD6DA7">
        <w:rPr>
          <w:rFonts w:ascii="Arial" w:hAnsi="Arial" w:cs="Arial"/>
          <w:szCs w:val="24"/>
        </w:rPr>
        <w:t>У функцији пружања уговорених услуга може да се јави потреба, да Пружалац услуге омогући Наручиоцу да употребљава – али искључиво за интерне пословне потребе Наручиоца  –  и неки од тзв. „</w:t>
      </w:r>
      <w:r w:rsidRPr="00AD6DA7">
        <w:rPr>
          <w:rFonts w:ascii="Arial" w:hAnsi="Arial" w:cs="Arial"/>
          <w:i/>
          <w:szCs w:val="24"/>
        </w:rPr>
        <w:t>fix</w:t>
      </w:r>
      <w:r w:rsidRPr="00AD6DA7">
        <w:rPr>
          <w:rFonts w:ascii="Arial" w:hAnsi="Arial" w:cs="Arial"/>
          <w:szCs w:val="24"/>
        </w:rPr>
        <w:t xml:space="preserve">-ева“, „ранијих радова“ или „развијених радова“, а који су иначе заштићени </w:t>
      </w:r>
      <w:r w:rsidRPr="00AD6DA7">
        <w:rPr>
          <w:rFonts w:ascii="Arial" w:hAnsi="Arial" w:cs="Arial"/>
          <w:i/>
          <w:szCs w:val="24"/>
        </w:rPr>
        <w:t>„I.P.“</w:t>
      </w:r>
      <w:r w:rsidRPr="00AD6DA7">
        <w:rPr>
          <w:rFonts w:ascii="Arial" w:hAnsi="Arial" w:cs="Arial"/>
          <w:szCs w:val="24"/>
        </w:rPr>
        <w:t xml:space="preserve"> правима (интелектуалне својине) Пружаоца услуге. У таквим ситуацијама Пружалац услуге даје Наручиоцу за употребу истих само неискључиве лиценце, док уједно задржава себи сва остала права над њима.</w:t>
      </w:r>
    </w:p>
    <w:p w:rsidR="00A638D3" w:rsidRPr="00AD6DA7" w:rsidRDefault="00A638D3" w:rsidP="00A638D3">
      <w:pPr>
        <w:rPr>
          <w:rFonts w:ascii="Arial" w:hAnsi="Arial" w:cs="Arial"/>
          <w:szCs w:val="24"/>
        </w:rPr>
      </w:pPr>
    </w:p>
    <w:p w:rsidR="00A638D3" w:rsidRPr="00AD6DA7" w:rsidRDefault="00A638D3" w:rsidP="00A638D3">
      <w:pPr>
        <w:jc w:val="both"/>
        <w:rPr>
          <w:rFonts w:ascii="Arial" w:hAnsi="Arial" w:cs="Arial"/>
          <w:szCs w:val="24"/>
        </w:rPr>
      </w:pPr>
      <w:r w:rsidRPr="00AD6DA7">
        <w:rPr>
          <w:rFonts w:ascii="Arial" w:hAnsi="Arial" w:cs="Arial"/>
          <w:szCs w:val="24"/>
        </w:rPr>
        <w:t>Пружaлaц услугe, кojи кoристи интeлeктуaлну свojину трeћих лицa (бeз oбзирa o кaквoj врсти интeлeктуaлнe свojинe je рeч), гaрaнтуje Нaручиoцу дa je нoсилaц прaвa или дa имa зaкoнитo прaвo нa кoришћeњe и/или упoтрeбу тaквe интeлeктуaлнe свojинe.</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szCs w:val="24"/>
        </w:rPr>
      </w:pPr>
      <w:r w:rsidRPr="00AD6DA7">
        <w:rPr>
          <w:rFonts w:ascii="Arial" w:hAnsi="Arial" w:cs="Arial"/>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A638D3" w:rsidRPr="00AD6DA7" w:rsidRDefault="00A638D3" w:rsidP="00A638D3">
      <w:pPr>
        <w:jc w:val="both"/>
        <w:rPr>
          <w:rFonts w:ascii="Arial" w:hAnsi="Arial" w:cs="Arial"/>
          <w:b/>
          <w:szCs w:val="24"/>
        </w:rPr>
      </w:pPr>
    </w:p>
    <w:p w:rsidR="00A638D3" w:rsidRPr="00AD6DA7" w:rsidRDefault="00A638D3" w:rsidP="00A638D3">
      <w:pPr>
        <w:pStyle w:val="Style13"/>
        <w:widowControl/>
        <w:spacing w:line="240" w:lineRule="auto"/>
        <w:jc w:val="left"/>
        <w:rPr>
          <w:rStyle w:val="FontStyle110"/>
          <w:sz w:val="24"/>
          <w:szCs w:val="24"/>
          <w:lang w:eastAsia="sr-Cyrl-CS"/>
        </w:rPr>
      </w:pPr>
      <w:r w:rsidRPr="00AD6DA7">
        <w:rPr>
          <w:rStyle w:val="FontStyle110"/>
          <w:sz w:val="24"/>
          <w:szCs w:val="24"/>
          <w:lang w:eastAsia="sr-Cyrl-CS"/>
        </w:rPr>
        <w:t xml:space="preserve">Средства обезбеђења </w:t>
      </w:r>
    </w:p>
    <w:p w:rsidR="00A638D3" w:rsidRPr="00AD6DA7" w:rsidRDefault="00A638D3" w:rsidP="00A638D3">
      <w:pPr>
        <w:pStyle w:val="Style13"/>
        <w:widowControl/>
        <w:spacing w:line="240" w:lineRule="auto"/>
        <w:jc w:val="left"/>
        <w:rPr>
          <w:rStyle w:val="FontStyle110"/>
          <w:sz w:val="24"/>
          <w:szCs w:val="24"/>
          <w:lang w:eastAsia="sr-Cyrl-CS"/>
        </w:rPr>
      </w:pPr>
    </w:p>
    <w:p w:rsidR="00A638D3" w:rsidRPr="00AD6DA7" w:rsidRDefault="00A638D3" w:rsidP="00A638D3">
      <w:pPr>
        <w:jc w:val="center"/>
        <w:rPr>
          <w:rFonts w:ascii="Arial" w:hAnsi="Arial" w:cs="Arial"/>
          <w:b/>
          <w:bCs/>
          <w:szCs w:val="24"/>
          <w:lang w:eastAsia="sr-Cyrl-CS"/>
        </w:rPr>
      </w:pPr>
      <w:r w:rsidRPr="00AD6DA7">
        <w:rPr>
          <w:rFonts w:ascii="Arial" w:hAnsi="Arial" w:cs="Arial"/>
          <w:b/>
          <w:szCs w:val="24"/>
        </w:rPr>
        <w:t>Члан 15.</w:t>
      </w:r>
    </w:p>
    <w:p w:rsidR="00A638D3" w:rsidRPr="00AD6DA7" w:rsidRDefault="00A638D3" w:rsidP="00A638D3">
      <w:pPr>
        <w:pStyle w:val="Style16"/>
        <w:widowControl/>
        <w:spacing w:line="240" w:lineRule="auto"/>
        <w:ind w:firstLine="0"/>
        <w:rPr>
          <w:rFonts w:ascii="Arial" w:hAnsi="Arial" w:cs="Arial"/>
        </w:rPr>
      </w:pPr>
      <w:r w:rsidRPr="00AD6DA7">
        <w:rPr>
          <w:rStyle w:val="FontStyle111"/>
          <w:sz w:val="24"/>
          <w:szCs w:val="24"/>
          <w:lang w:eastAsia="sr-Cyrl-CS"/>
        </w:rPr>
        <w:t>Пружалац услуге се обавезује да у тренутку закључења Уговора, а најкасније у року од 8 (осам) од дана закључења Уговора,</w:t>
      </w:r>
      <w:r w:rsidRPr="00AD6DA7">
        <w:rPr>
          <w:rFonts w:ascii="Arial" w:hAnsi="Arial" w:cs="Arial"/>
        </w:rPr>
        <w:t xml:space="preserve"> као одложни услов из члана 74. став 2. Закона о облигационим односима,</w:t>
      </w:r>
      <w:r w:rsidRPr="00AD6DA7">
        <w:rPr>
          <w:rStyle w:val="FontStyle111"/>
          <w:sz w:val="24"/>
          <w:szCs w:val="24"/>
          <w:lang w:eastAsia="sr-Cyrl-CS"/>
        </w:rPr>
        <w:t xml:space="preserve"> достави Наручиоцу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AD6DA7">
        <w:rPr>
          <w:rFonts w:ascii="Arial" w:hAnsi="Arial" w:cs="Arial"/>
        </w:rPr>
        <w:t>из члана 2. став 1. овог уговора</w:t>
      </w:r>
      <w:r w:rsidRPr="00AD6DA7">
        <w:rPr>
          <w:rFonts w:ascii="Arial" w:hAnsi="Arial" w:cs="Arial"/>
          <w:lang w:val="sr-Cyrl-CS"/>
        </w:rPr>
        <w:t>, у свему у складу са захтевом из Прилогом 2 овог уговора</w:t>
      </w:r>
      <w:r w:rsidRPr="00AD6DA7">
        <w:rPr>
          <w:rFonts w:ascii="Arial" w:hAnsi="Arial" w:cs="Arial"/>
        </w:rPr>
        <w:t xml:space="preserve">. </w:t>
      </w:r>
    </w:p>
    <w:p w:rsidR="00A638D3" w:rsidRPr="00AD6DA7" w:rsidRDefault="00A638D3" w:rsidP="00A638D3">
      <w:pPr>
        <w:pStyle w:val="Style16"/>
        <w:widowControl/>
        <w:spacing w:line="240" w:lineRule="auto"/>
        <w:ind w:firstLine="0"/>
        <w:rPr>
          <w:rFonts w:ascii="Arial" w:hAnsi="Arial" w:cs="Arial"/>
        </w:rPr>
      </w:pPr>
    </w:p>
    <w:p w:rsidR="00A638D3" w:rsidRPr="00AD6DA7" w:rsidRDefault="00A638D3" w:rsidP="00A638D3">
      <w:pPr>
        <w:pStyle w:val="Style16"/>
        <w:widowControl/>
        <w:spacing w:line="240" w:lineRule="auto"/>
        <w:ind w:firstLine="0"/>
        <w:rPr>
          <w:rFonts w:ascii="Arial" w:hAnsi="Arial" w:cs="Arial"/>
        </w:rPr>
      </w:pPr>
      <w:r w:rsidRPr="00AD6DA7">
        <w:rPr>
          <w:rFonts w:ascii="Arial" w:hAnsi="Arial" w:cs="Arial"/>
        </w:rPr>
        <w:t xml:space="preserve">Банкараска гаранција </w:t>
      </w:r>
      <w:r w:rsidRPr="00AD6DA7">
        <w:rPr>
          <w:rStyle w:val="FontStyle111"/>
          <w:sz w:val="24"/>
          <w:szCs w:val="24"/>
          <w:lang w:eastAsia="sr-Cyrl-CS"/>
        </w:rPr>
        <w:t>за добро извршење посла треба да важи најмање 30 (</w:t>
      </w:r>
      <w:r w:rsidRPr="00AD6DA7">
        <w:rPr>
          <w:rStyle w:val="FontStyle111"/>
          <w:sz w:val="24"/>
          <w:szCs w:val="24"/>
          <w:lang w:val="sr-Cyrl-CS" w:eastAsia="sr-Cyrl-CS"/>
        </w:rPr>
        <w:t>три</w:t>
      </w:r>
      <w:r w:rsidRPr="00AD6DA7">
        <w:rPr>
          <w:rStyle w:val="FontStyle111"/>
          <w:sz w:val="24"/>
          <w:szCs w:val="24"/>
          <w:lang w:eastAsia="sr-Cyrl-CS"/>
        </w:rPr>
        <w:t xml:space="preserve">десет) дана дуже од истека уговореног рока за пружање </w:t>
      </w:r>
      <w:r w:rsidRPr="00AD6DA7">
        <w:rPr>
          <w:rFonts w:ascii="Arial" w:hAnsi="Arial" w:cs="Arial"/>
        </w:rPr>
        <w:t>услуга из члана 10. овог уговора.</w:t>
      </w:r>
    </w:p>
    <w:p w:rsidR="00A638D3" w:rsidRPr="00AD6DA7" w:rsidRDefault="00A638D3" w:rsidP="00A638D3">
      <w:pPr>
        <w:pStyle w:val="Style16"/>
        <w:widowControl/>
        <w:spacing w:line="240" w:lineRule="auto"/>
        <w:ind w:firstLine="0"/>
        <w:rPr>
          <w:rStyle w:val="FontStyle111"/>
          <w:sz w:val="24"/>
          <w:szCs w:val="24"/>
          <w:lang w:eastAsia="sr-Cyrl-CS"/>
        </w:rPr>
      </w:pPr>
    </w:p>
    <w:p w:rsidR="00A638D3" w:rsidRPr="00AD6DA7" w:rsidRDefault="00A638D3" w:rsidP="00A638D3">
      <w:pPr>
        <w:jc w:val="both"/>
        <w:rPr>
          <w:rFonts w:ascii="Arial" w:eastAsia="Calibri" w:hAnsi="Arial" w:cs="Arial"/>
        </w:rPr>
      </w:pPr>
      <w:r w:rsidRPr="00AD6DA7">
        <w:rPr>
          <w:rFonts w:ascii="Arial" w:eastAsia="Calibri" w:hAnsi="Arial" w:cs="Arial"/>
          <w:szCs w:val="24"/>
        </w:rPr>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AD6DA7">
        <w:rPr>
          <w:rFonts w:ascii="Arial" w:eastAsia="Calibri" w:hAnsi="Arial" w:cs="Arial"/>
          <w:szCs w:val="24"/>
          <w:lang w:eastAsia="sr-Latn-CS"/>
        </w:rPr>
        <w:t>е</w:t>
      </w:r>
      <w:r w:rsidRPr="00AD6DA7">
        <w:rPr>
          <w:rFonts w:ascii="Arial" w:eastAsia="Calibri" w:hAnsi="Arial" w:cs="Arial"/>
          <w:szCs w:val="24"/>
        </w:rPr>
        <w:t>.</w:t>
      </w:r>
    </w:p>
    <w:p w:rsidR="00A638D3" w:rsidRPr="00AD6DA7" w:rsidRDefault="00A638D3" w:rsidP="00A638D3">
      <w:pPr>
        <w:tabs>
          <w:tab w:val="left" w:pos="2220"/>
        </w:tabs>
        <w:jc w:val="both"/>
        <w:rPr>
          <w:rFonts w:ascii="Arial" w:hAnsi="Arial" w:cs="Arial"/>
        </w:rPr>
      </w:pPr>
    </w:p>
    <w:p w:rsidR="00A638D3" w:rsidRPr="00AD6DA7" w:rsidRDefault="00A638D3" w:rsidP="00A638D3">
      <w:pPr>
        <w:tabs>
          <w:tab w:val="left" w:pos="2220"/>
        </w:tabs>
        <w:jc w:val="both"/>
        <w:rPr>
          <w:rFonts w:ascii="Arial" w:hAnsi="Arial" w:cs="Arial"/>
        </w:rPr>
      </w:pPr>
      <w:r w:rsidRPr="00AD6DA7">
        <w:rPr>
          <w:rFonts w:ascii="Arial" w:hAnsi="Arial" w:cs="Arial"/>
        </w:rPr>
        <w:t>Ако се за време трајања Уговора промене рокови за извршење уговорених услуга у складу са чланом 19. овог уговора, важност банкарске гаранције мора се продужити.</w:t>
      </w:r>
    </w:p>
    <w:p w:rsidR="00A638D3" w:rsidRPr="00AD6DA7" w:rsidRDefault="00A638D3" w:rsidP="00A638D3">
      <w:pPr>
        <w:pStyle w:val="Style16"/>
        <w:widowControl/>
        <w:spacing w:line="240" w:lineRule="auto"/>
        <w:ind w:firstLine="0"/>
        <w:rPr>
          <w:rStyle w:val="FontStyle111"/>
          <w:sz w:val="24"/>
          <w:szCs w:val="24"/>
          <w:lang w:eastAsia="sr-Cyrl-CS"/>
        </w:rPr>
      </w:pPr>
    </w:p>
    <w:p w:rsidR="00A638D3" w:rsidRPr="00AD6DA7" w:rsidRDefault="00A638D3" w:rsidP="00A638D3">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Трошкове банкарске гаранције сноси Пружалац услуге.</w:t>
      </w:r>
    </w:p>
    <w:p w:rsidR="00A638D3" w:rsidRPr="00AD6DA7" w:rsidRDefault="00A638D3" w:rsidP="00A638D3">
      <w:pPr>
        <w:ind w:right="-6"/>
        <w:jc w:val="both"/>
        <w:rPr>
          <w:rFonts w:ascii="Arial" w:hAnsi="Arial" w:cs="Arial"/>
        </w:rPr>
      </w:pPr>
    </w:p>
    <w:p w:rsidR="00A638D3" w:rsidRPr="00AD6DA7" w:rsidRDefault="00A638D3" w:rsidP="00A638D3">
      <w:pPr>
        <w:ind w:right="-6"/>
        <w:jc w:val="both"/>
        <w:rPr>
          <w:rFonts w:ascii="Arial" w:hAnsi="Arial" w:cs="Arial"/>
          <w:szCs w:val="24"/>
        </w:rPr>
      </w:pPr>
      <w:r w:rsidRPr="00AD6DA7">
        <w:rPr>
          <w:rFonts w:ascii="Arial" w:hAnsi="Arial" w:cs="Arial"/>
          <w:szCs w:val="24"/>
        </w:rPr>
        <w:t>Ако Пружалац услуге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A638D3" w:rsidRPr="00AD6DA7" w:rsidRDefault="00A638D3" w:rsidP="00A638D3">
      <w:pPr>
        <w:pStyle w:val="Style16"/>
        <w:widowControl/>
        <w:spacing w:line="240" w:lineRule="auto"/>
        <w:ind w:firstLine="0"/>
        <w:jc w:val="center"/>
        <w:rPr>
          <w:rStyle w:val="FontStyle111"/>
          <w:b/>
          <w:sz w:val="24"/>
          <w:szCs w:val="24"/>
          <w:lang w:eastAsia="sr-Cyrl-CS"/>
        </w:rPr>
      </w:pPr>
    </w:p>
    <w:p w:rsidR="00A638D3" w:rsidRPr="00AD6DA7" w:rsidRDefault="00A638D3" w:rsidP="00A638D3">
      <w:pPr>
        <w:pStyle w:val="Style16"/>
        <w:widowControl/>
        <w:spacing w:line="240" w:lineRule="auto"/>
        <w:ind w:firstLine="0"/>
        <w:jc w:val="center"/>
        <w:rPr>
          <w:rStyle w:val="FontStyle111"/>
          <w:b/>
          <w:sz w:val="24"/>
          <w:szCs w:val="24"/>
          <w:lang w:eastAsia="sr-Cyrl-CS"/>
        </w:rPr>
      </w:pPr>
      <w:r w:rsidRPr="00AD6DA7">
        <w:rPr>
          <w:rStyle w:val="FontStyle111"/>
          <w:b/>
          <w:sz w:val="24"/>
          <w:szCs w:val="24"/>
          <w:lang w:eastAsia="sr-Cyrl-CS"/>
        </w:rPr>
        <w:t>Члан 16.</w:t>
      </w:r>
    </w:p>
    <w:p w:rsidR="00A638D3" w:rsidRPr="00AD6DA7" w:rsidRDefault="00A638D3" w:rsidP="00A638D3">
      <w:pPr>
        <w:pStyle w:val="Style16"/>
        <w:ind w:firstLine="0"/>
        <w:rPr>
          <w:rFonts w:ascii="Arial" w:hAnsi="Arial" w:cs="Arial"/>
        </w:rPr>
      </w:pPr>
      <w:r w:rsidRPr="00AD6DA7">
        <w:rPr>
          <w:rStyle w:val="FontStyle111"/>
          <w:sz w:val="24"/>
          <w:szCs w:val="24"/>
          <w:lang w:eastAsia="sr-Cyrl-CS"/>
        </w:rPr>
        <w:t>Пружалац услуге се обавезује да у тренутку закључења Уговора, а најкасније у року од 8 (осам) од дана закључења Уговора,</w:t>
      </w:r>
      <w:r w:rsidRPr="00AD6DA7">
        <w:rPr>
          <w:rFonts w:ascii="Arial" w:hAnsi="Arial" w:cs="Arial"/>
        </w:rPr>
        <w:t xml:space="preserve"> као одложни услов из члана 74. став 2. Закона о облигационим односима,</w:t>
      </w:r>
      <w:r w:rsidRPr="00AD6DA7">
        <w:rPr>
          <w:rStyle w:val="FontStyle111"/>
          <w:sz w:val="24"/>
          <w:szCs w:val="24"/>
          <w:lang w:eastAsia="sr-Cyrl-CS"/>
        </w:rPr>
        <w:t xml:space="preserve"> обезбеди и достави Наручиоцу </w:t>
      </w:r>
      <w:r w:rsidRPr="00AD6DA7">
        <w:rPr>
          <w:rFonts w:ascii="Arial" w:hAnsi="Arial" w:cs="Arial"/>
          <w:lang w:val="ru-RU" w:eastAsia="sr-Cyrl-CS"/>
        </w:rPr>
        <w:t>неопозив</w:t>
      </w:r>
      <w:r w:rsidRPr="00AF2B98">
        <w:rPr>
          <w:rFonts w:ascii="Arial" w:hAnsi="Arial" w:cs="Arial"/>
          <w:lang w:eastAsia="sr-Cyrl-CS"/>
        </w:rPr>
        <w:t>у</w:t>
      </w:r>
      <w:r w:rsidRPr="00AD6DA7">
        <w:rPr>
          <w:rFonts w:ascii="Arial" w:hAnsi="Arial" w:cs="Arial"/>
          <w:lang w:val="ru-RU" w:eastAsia="sr-Cyrl-CS"/>
        </w:rPr>
        <w:t>, безусловн</w:t>
      </w:r>
      <w:r w:rsidRPr="00AF2B98">
        <w:rPr>
          <w:rFonts w:ascii="Arial" w:hAnsi="Arial" w:cs="Arial"/>
          <w:lang w:eastAsia="sr-Cyrl-CS"/>
        </w:rPr>
        <w:t>у</w:t>
      </w:r>
      <w:r w:rsidRPr="00AD6DA7">
        <w:rPr>
          <w:rFonts w:ascii="Arial" w:hAnsi="Arial" w:cs="Arial"/>
          <w:lang w:val="ru-RU" w:eastAsia="sr-Cyrl-CS"/>
        </w:rPr>
        <w:t xml:space="preserve"> (без права на приговор) и на први позив наплатив</w:t>
      </w:r>
      <w:r w:rsidRPr="00AF2B98">
        <w:rPr>
          <w:rFonts w:ascii="Arial" w:hAnsi="Arial" w:cs="Arial"/>
          <w:lang w:eastAsia="sr-Cyrl-CS"/>
        </w:rPr>
        <w:t>у банкарску гаранцију за повраћај аванса у висини тра</w:t>
      </w:r>
      <w:r w:rsidRPr="00AD6DA7">
        <w:rPr>
          <w:rFonts w:ascii="Arial" w:hAnsi="Arial" w:cs="Arial"/>
          <w:lang w:eastAsia="sr-Cyrl-CS"/>
        </w:rPr>
        <w:t>женог аванса</w:t>
      </w:r>
      <w:r w:rsidRPr="00AF2B98">
        <w:rPr>
          <w:rFonts w:ascii="Arial" w:hAnsi="Arial" w:cs="Arial"/>
          <w:lang w:eastAsia="sr-Cyrl-CS"/>
        </w:rPr>
        <w:t xml:space="preserve"> </w:t>
      </w:r>
      <w:r w:rsidRPr="00AD6DA7">
        <w:rPr>
          <w:rFonts w:ascii="Arial" w:hAnsi="Arial" w:cs="Arial"/>
        </w:rPr>
        <w:t>са урачунатим ПДВ-ом</w:t>
      </w:r>
      <w:r w:rsidRPr="00AD6DA7">
        <w:rPr>
          <w:rFonts w:ascii="Arial" w:hAnsi="Arial" w:cs="Arial"/>
          <w:lang w:val="sr-Cyrl-CS"/>
        </w:rPr>
        <w:t>, у свему у складу са захтевом из Прилога 2 овог уговора</w:t>
      </w:r>
      <w:r w:rsidRPr="00AD6DA7">
        <w:rPr>
          <w:rFonts w:ascii="Arial" w:hAnsi="Arial" w:cs="Arial"/>
        </w:rPr>
        <w:t xml:space="preserve">. </w:t>
      </w:r>
    </w:p>
    <w:p w:rsidR="00A638D3" w:rsidRPr="00AD6DA7" w:rsidRDefault="00A638D3" w:rsidP="00A638D3">
      <w:pPr>
        <w:pStyle w:val="Style16"/>
        <w:widowControl/>
        <w:spacing w:line="240" w:lineRule="auto"/>
        <w:ind w:firstLine="0"/>
        <w:rPr>
          <w:rFonts w:ascii="Arial" w:hAnsi="Arial" w:cs="Arial"/>
        </w:rPr>
      </w:pPr>
    </w:p>
    <w:p w:rsidR="00A638D3" w:rsidRPr="00AD6DA7" w:rsidRDefault="00A638D3" w:rsidP="00A638D3">
      <w:pPr>
        <w:pStyle w:val="Style16"/>
        <w:widowControl/>
        <w:spacing w:line="240" w:lineRule="auto"/>
        <w:ind w:firstLine="0"/>
        <w:rPr>
          <w:rFonts w:ascii="Arial" w:hAnsi="Arial" w:cs="Arial"/>
        </w:rPr>
      </w:pPr>
      <w:r w:rsidRPr="00AD6DA7">
        <w:rPr>
          <w:rFonts w:ascii="Arial" w:hAnsi="Arial" w:cs="Arial"/>
        </w:rPr>
        <w:t xml:space="preserve">Банкарска гаранција </w:t>
      </w:r>
      <w:r w:rsidRPr="00AD6DA7">
        <w:rPr>
          <w:rStyle w:val="FontStyle111"/>
          <w:sz w:val="24"/>
          <w:szCs w:val="24"/>
          <w:lang w:eastAsia="sr-Cyrl-CS"/>
        </w:rPr>
        <w:t xml:space="preserve">за повраћај аванса треба да важи најмање 15 </w:t>
      </w:r>
      <w:r w:rsidRPr="00AD6DA7">
        <w:rPr>
          <w:rFonts w:ascii="Arial" w:hAnsi="Arial" w:cs="Arial"/>
        </w:rPr>
        <w:t xml:space="preserve">(петнаест) </w:t>
      </w:r>
      <w:r w:rsidRPr="00AD6DA7">
        <w:rPr>
          <w:rStyle w:val="FontStyle111"/>
          <w:sz w:val="24"/>
          <w:szCs w:val="24"/>
          <w:lang w:eastAsia="sr-Cyrl-CS"/>
        </w:rPr>
        <w:t xml:space="preserve">дана дуже од истека уговореног рока за пружање </w:t>
      </w:r>
      <w:r w:rsidRPr="00AD6DA7">
        <w:rPr>
          <w:rFonts w:ascii="Arial" w:hAnsi="Arial" w:cs="Arial"/>
        </w:rPr>
        <w:t>услуга из члана 10. овог уговора.</w:t>
      </w:r>
    </w:p>
    <w:p w:rsidR="00A638D3" w:rsidRPr="00AD6DA7" w:rsidRDefault="00A638D3" w:rsidP="00A638D3">
      <w:pPr>
        <w:pStyle w:val="Style16"/>
        <w:widowControl/>
        <w:spacing w:line="240" w:lineRule="auto"/>
        <w:ind w:firstLine="0"/>
        <w:rPr>
          <w:rStyle w:val="FontStyle111"/>
          <w:sz w:val="24"/>
          <w:szCs w:val="24"/>
          <w:lang w:eastAsia="sr-Cyrl-CS"/>
        </w:rPr>
      </w:pPr>
    </w:p>
    <w:p w:rsidR="00A638D3" w:rsidRPr="00AD6DA7" w:rsidRDefault="00A638D3" w:rsidP="00A638D3">
      <w:pPr>
        <w:jc w:val="both"/>
        <w:rPr>
          <w:rFonts w:ascii="Arial" w:eastAsia="Calibri" w:hAnsi="Arial" w:cs="Arial"/>
        </w:rPr>
      </w:pPr>
      <w:r w:rsidRPr="00AD6DA7">
        <w:rPr>
          <w:rFonts w:ascii="Arial" w:eastAsia="Calibri" w:hAnsi="Arial" w:cs="Arial"/>
          <w:szCs w:val="24"/>
        </w:rPr>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у</w:t>
      </w:r>
      <w:r w:rsidRPr="00AD6DA7">
        <w:rPr>
          <w:rStyle w:val="FontStyle111"/>
          <w:sz w:val="24"/>
          <w:szCs w:val="24"/>
          <w:lang w:eastAsia="sr-Cyrl-CS"/>
        </w:rPr>
        <w:t>слуге техничке подршке за Microsoft производе</w:t>
      </w:r>
      <w:r w:rsidRPr="00AD6DA7">
        <w:rPr>
          <w:rFonts w:ascii="Arial" w:eastAsia="Calibri" w:hAnsi="Arial" w:cs="Arial"/>
          <w:szCs w:val="24"/>
        </w:rPr>
        <w:t xml:space="preserve"> од стране Пружаоца услуг</w:t>
      </w:r>
      <w:r w:rsidRPr="00AD6DA7">
        <w:rPr>
          <w:rFonts w:ascii="Arial" w:eastAsia="Calibri" w:hAnsi="Arial" w:cs="Arial"/>
          <w:szCs w:val="24"/>
          <w:lang w:eastAsia="sr-Latn-CS"/>
        </w:rPr>
        <w:t>е</w:t>
      </w:r>
      <w:r w:rsidRPr="00AD6DA7">
        <w:rPr>
          <w:rFonts w:ascii="Arial" w:eastAsia="Calibri" w:hAnsi="Arial" w:cs="Arial"/>
          <w:szCs w:val="24"/>
        </w:rPr>
        <w:t>.</w:t>
      </w:r>
    </w:p>
    <w:p w:rsidR="00A638D3" w:rsidRPr="00AD6DA7" w:rsidRDefault="00A638D3" w:rsidP="00A638D3">
      <w:pPr>
        <w:tabs>
          <w:tab w:val="left" w:pos="2220"/>
        </w:tabs>
        <w:jc w:val="both"/>
        <w:rPr>
          <w:rFonts w:ascii="Arial" w:hAnsi="Arial" w:cs="Arial"/>
        </w:rPr>
      </w:pPr>
    </w:p>
    <w:p w:rsidR="00A638D3" w:rsidRPr="00AD6DA7" w:rsidRDefault="00A638D3" w:rsidP="00A638D3">
      <w:pPr>
        <w:pStyle w:val="Style16"/>
        <w:widowControl/>
        <w:spacing w:line="240" w:lineRule="auto"/>
        <w:ind w:firstLine="0"/>
        <w:rPr>
          <w:rFonts w:ascii="Arial" w:hAnsi="Arial" w:cs="Arial"/>
        </w:rPr>
      </w:pPr>
      <w:r w:rsidRPr="00AD6DA7">
        <w:rPr>
          <w:rFonts w:ascii="Arial" w:hAnsi="Arial" w:cs="Arial"/>
        </w:rPr>
        <w:t>Ако се за време трајања Уговора промене рокови за извршење уговорених услуга у складу са чланом 18. овог уговора, важност банкарске гаранције мора се продужити.</w:t>
      </w:r>
    </w:p>
    <w:p w:rsidR="00A638D3" w:rsidRPr="00AD6DA7" w:rsidRDefault="00A638D3" w:rsidP="00A638D3">
      <w:pPr>
        <w:pStyle w:val="Style16"/>
        <w:widowControl/>
        <w:spacing w:line="240" w:lineRule="auto"/>
        <w:ind w:firstLine="0"/>
        <w:rPr>
          <w:rFonts w:ascii="Arial" w:hAnsi="Arial" w:cs="Arial"/>
        </w:rPr>
      </w:pPr>
    </w:p>
    <w:p w:rsidR="00A638D3" w:rsidRPr="00AD6DA7" w:rsidRDefault="00A638D3" w:rsidP="00A638D3">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Трошкове банкарске гаранције сноси Пружалац услуге.</w:t>
      </w:r>
    </w:p>
    <w:p w:rsidR="00A638D3" w:rsidRPr="00AD6DA7" w:rsidRDefault="00A638D3" w:rsidP="00A638D3">
      <w:pPr>
        <w:jc w:val="both"/>
        <w:rPr>
          <w:rFonts w:ascii="Arial" w:hAnsi="Arial" w:cs="Arial"/>
        </w:rPr>
      </w:pPr>
    </w:p>
    <w:p w:rsidR="00A638D3" w:rsidRPr="00AD6DA7" w:rsidRDefault="00A638D3" w:rsidP="00A638D3">
      <w:pPr>
        <w:ind w:right="-6"/>
        <w:jc w:val="both"/>
        <w:rPr>
          <w:rFonts w:ascii="Arial" w:hAnsi="Arial" w:cs="Arial"/>
          <w:szCs w:val="24"/>
        </w:rPr>
      </w:pPr>
      <w:r w:rsidRPr="00AD6DA7">
        <w:rPr>
          <w:rFonts w:ascii="Arial" w:hAnsi="Arial" w:cs="Arial"/>
          <w:szCs w:val="24"/>
        </w:rPr>
        <w:t>Ако Пружалац услуге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A638D3" w:rsidRPr="00AD6DA7" w:rsidRDefault="00A638D3" w:rsidP="00A638D3">
      <w:pPr>
        <w:pStyle w:val="Style16"/>
        <w:widowControl/>
        <w:spacing w:line="240" w:lineRule="auto"/>
        <w:ind w:firstLine="0"/>
        <w:rPr>
          <w:rStyle w:val="FontStyle111"/>
          <w:sz w:val="24"/>
          <w:szCs w:val="24"/>
          <w:lang w:eastAsia="sr-Cyrl-CS"/>
        </w:rPr>
      </w:pPr>
    </w:p>
    <w:p w:rsidR="00A638D3" w:rsidRPr="00AD6DA7" w:rsidRDefault="00A638D3" w:rsidP="00A638D3">
      <w:pPr>
        <w:pStyle w:val="Style13"/>
        <w:widowControl/>
        <w:spacing w:line="240" w:lineRule="auto"/>
        <w:jc w:val="left"/>
        <w:rPr>
          <w:rStyle w:val="FontStyle110"/>
          <w:sz w:val="24"/>
          <w:szCs w:val="24"/>
          <w:lang w:eastAsia="sr-Cyrl-CS"/>
        </w:rPr>
      </w:pPr>
      <w:r w:rsidRPr="00AD6DA7">
        <w:rPr>
          <w:rStyle w:val="FontStyle110"/>
          <w:sz w:val="24"/>
          <w:szCs w:val="24"/>
          <w:lang w:eastAsia="sr-Cyrl-CS"/>
        </w:rPr>
        <w:t xml:space="preserve">Накнада штете </w:t>
      </w:r>
    </w:p>
    <w:p w:rsidR="00A638D3" w:rsidRPr="00AD6DA7" w:rsidRDefault="00A638D3" w:rsidP="00A638D3">
      <w:pPr>
        <w:pStyle w:val="Style13"/>
        <w:widowControl/>
        <w:spacing w:line="240" w:lineRule="auto"/>
        <w:jc w:val="left"/>
        <w:rPr>
          <w:rStyle w:val="FontStyle110"/>
          <w:sz w:val="24"/>
          <w:szCs w:val="24"/>
          <w:lang w:eastAsia="sr-Cyrl-CS"/>
        </w:rPr>
      </w:pPr>
    </w:p>
    <w:p w:rsidR="00A638D3" w:rsidRPr="00AD6DA7" w:rsidRDefault="00A638D3" w:rsidP="00A638D3">
      <w:pPr>
        <w:pStyle w:val="Style13"/>
        <w:widowControl/>
        <w:spacing w:line="240" w:lineRule="auto"/>
        <w:rPr>
          <w:rFonts w:ascii="Arial" w:hAnsi="Arial" w:cs="Arial"/>
          <w:b/>
          <w:bCs/>
        </w:rPr>
      </w:pPr>
      <w:r w:rsidRPr="00AD6DA7">
        <w:rPr>
          <w:rStyle w:val="FontStyle110"/>
          <w:sz w:val="24"/>
          <w:szCs w:val="24"/>
          <w:lang w:eastAsia="sr-Cyrl-CS"/>
        </w:rPr>
        <w:t>Члан 17.</w:t>
      </w:r>
    </w:p>
    <w:p w:rsidR="00A638D3" w:rsidRPr="00AD6DA7" w:rsidRDefault="00A638D3" w:rsidP="00A638D3">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Пружалац услуга је одговоран Наручиоцу за материјалне и нематеријалне недостатке испуњења обавеза преузетих овим уговором.</w:t>
      </w:r>
    </w:p>
    <w:p w:rsidR="00A638D3" w:rsidRPr="00AD6DA7" w:rsidRDefault="00A638D3" w:rsidP="00A638D3">
      <w:pPr>
        <w:pStyle w:val="Style16"/>
        <w:widowControl/>
        <w:spacing w:line="240" w:lineRule="auto"/>
        <w:ind w:firstLine="0"/>
        <w:rPr>
          <w:rStyle w:val="FontStyle111"/>
          <w:sz w:val="24"/>
          <w:szCs w:val="24"/>
          <w:lang w:eastAsia="sr-Cyrl-CS"/>
        </w:rPr>
      </w:pPr>
    </w:p>
    <w:p w:rsidR="00A638D3" w:rsidRPr="005F0496" w:rsidRDefault="00A638D3" w:rsidP="00A638D3">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 xml:space="preserve">Пружалац услуга је у складу са законом одговоран за штету коју је претрпео Наручилац неиспуњењем, делимичним испуњењем или задоцњењем у испуњењу </w:t>
      </w:r>
      <w:r>
        <w:rPr>
          <w:rStyle w:val="FontStyle111"/>
          <w:sz w:val="24"/>
          <w:szCs w:val="24"/>
          <w:lang w:eastAsia="sr-Cyrl-CS"/>
        </w:rPr>
        <w:t>обавеза преузетих овим уговором.</w:t>
      </w:r>
    </w:p>
    <w:p w:rsidR="00A638D3" w:rsidRPr="00AD6DA7" w:rsidRDefault="00A638D3" w:rsidP="00A638D3">
      <w:pPr>
        <w:pStyle w:val="Style16"/>
        <w:widowControl/>
        <w:spacing w:line="240" w:lineRule="auto"/>
        <w:ind w:firstLine="0"/>
        <w:rPr>
          <w:rStyle w:val="FontStyle111"/>
          <w:sz w:val="24"/>
          <w:szCs w:val="24"/>
          <w:lang w:eastAsia="sr-Cyrl-CS"/>
        </w:rPr>
      </w:pPr>
    </w:p>
    <w:p w:rsidR="00A638D3" w:rsidRPr="00AD6DA7" w:rsidRDefault="00A638D3" w:rsidP="00A638D3">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Уколико Наручилац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Наручиоцу исту накнади, тако што Наручилац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rsidR="00A638D3" w:rsidRPr="00AD6DA7" w:rsidRDefault="00A638D3" w:rsidP="00A638D3">
      <w:pPr>
        <w:pStyle w:val="Style16"/>
        <w:widowControl/>
        <w:spacing w:line="240" w:lineRule="auto"/>
        <w:ind w:firstLine="0"/>
        <w:rPr>
          <w:rStyle w:val="FontStyle111"/>
          <w:sz w:val="24"/>
          <w:szCs w:val="24"/>
          <w:lang w:eastAsia="sr-Cyrl-CS"/>
        </w:rPr>
      </w:pPr>
    </w:p>
    <w:p w:rsidR="00A638D3" w:rsidRPr="00AD6DA7" w:rsidRDefault="00A638D3" w:rsidP="00A638D3">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AD6DA7">
        <w:rPr>
          <w:rStyle w:val="FontStyle111"/>
          <w:sz w:val="24"/>
          <w:szCs w:val="24"/>
          <w:lang w:val="sr-Cyrl-CS" w:eastAsia="sr-Cyrl-CS"/>
        </w:rPr>
        <w:t>, изузев уколико је у питању груба непажња или поступање изван професионалних стандарда за ову врсту услуга на страни Пружаоца услуге</w:t>
      </w:r>
      <w:r w:rsidRPr="00AD6DA7">
        <w:rPr>
          <w:rStyle w:val="FontStyle111"/>
          <w:sz w:val="24"/>
          <w:szCs w:val="24"/>
          <w:lang w:eastAsia="sr-Cyrl-CS"/>
        </w:rPr>
        <w:t xml:space="preserve">. </w:t>
      </w:r>
    </w:p>
    <w:p w:rsidR="00A638D3" w:rsidRPr="00AD6DA7" w:rsidRDefault="00A638D3" w:rsidP="00A638D3">
      <w:pPr>
        <w:pStyle w:val="Style16"/>
        <w:widowControl/>
        <w:spacing w:line="240" w:lineRule="auto"/>
        <w:ind w:firstLine="0"/>
        <w:rPr>
          <w:rStyle w:val="FontStyle111"/>
          <w:sz w:val="24"/>
          <w:szCs w:val="24"/>
          <w:lang w:eastAsia="sr-Cyrl-CS"/>
        </w:rPr>
      </w:pPr>
    </w:p>
    <w:p w:rsidR="00A638D3" w:rsidRPr="00AD6DA7" w:rsidRDefault="00A638D3" w:rsidP="00A638D3">
      <w:pPr>
        <w:pStyle w:val="Style16"/>
        <w:widowControl/>
        <w:spacing w:line="240" w:lineRule="auto"/>
        <w:ind w:firstLine="0"/>
        <w:rPr>
          <w:rStyle w:val="FontStyle111"/>
          <w:sz w:val="24"/>
          <w:szCs w:val="24"/>
          <w:lang w:val="sr-Cyrl-CS" w:eastAsia="sr-Cyrl-CS"/>
        </w:rPr>
      </w:pPr>
      <w:r w:rsidRPr="00AD6DA7">
        <w:rPr>
          <w:rStyle w:val="FontStyle111"/>
          <w:sz w:val="24"/>
          <w:szCs w:val="24"/>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AD6DA7">
        <w:rPr>
          <w:rStyle w:val="FontStyle111"/>
          <w:sz w:val="24"/>
          <w:szCs w:val="24"/>
          <w:lang w:val="sr-Cyrl-CS" w:eastAsia="sr-Cyrl-CS"/>
        </w:rPr>
        <w:t>.</w:t>
      </w:r>
    </w:p>
    <w:p w:rsidR="00A638D3" w:rsidRPr="00AD6DA7" w:rsidRDefault="00A638D3" w:rsidP="00A638D3">
      <w:pPr>
        <w:pStyle w:val="Style16"/>
        <w:widowControl/>
        <w:spacing w:line="240" w:lineRule="auto"/>
        <w:ind w:firstLine="0"/>
        <w:rPr>
          <w:rStyle w:val="FontStyle111"/>
          <w:sz w:val="24"/>
          <w:szCs w:val="24"/>
          <w:lang w:eastAsia="sr-Cyrl-CS"/>
        </w:rPr>
      </w:pPr>
    </w:p>
    <w:p w:rsidR="00A638D3" w:rsidRPr="00AD6DA7" w:rsidRDefault="00A638D3" w:rsidP="00A638D3">
      <w:pPr>
        <w:pStyle w:val="Style13"/>
        <w:widowControl/>
        <w:spacing w:line="240" w:lineRule="auto"/>
        <w:jc w:val="left"/>
        <w:rPr>
          <w:rStyle w:val="FontStyle110"/>
          <w:sz w:val="24"/>
          <w:szCs w:val="24"/>
          <w:lang w:eastAsia="sr-Cyrl-CS"/>
        </w:rPr>
      </w:pPr>
      <w:r w:rsidRPr="00AD6DA7">
        <w:rPr>
          <w:rStyle w:val="FontStyle110"/>
          <w:sz w:val="24"/>
          <w:szCs w:val="24"/>
          <w:lang w:eastAsia="sr-Cyrl-CS"/>
        </w:rPr>
        <w:t xml:space="preserve">Уговорна казна </w:t>
      </w:r>
    </w:p>
    <w:p w:rsidR="00A638D3" w:rsidRPr="00AD6DA7" w:rsidRDefault="00A638D3" w:rsidP="00A638D3">
      <w:pPr>
        <w:pStyle w:val="Style13"/>
        <w:widowControl/>
        <w:spacing w:line="240" w:lineRule="auto"/>
        <w:rPr>
          <w:rStyle w:val="FontStyle110"/>
          <w:sz w:val="24"/>
          <w:szCs w:val="24"/>
        </w:rPr>
      </w:pPr>
    </w:p>
    <w:p w:rsidR="00A638D3" w:rsidRPr="00AD6DA7" w:rsidRDefault="00A638D3" w:rsidP="00A638D3">
      <w:pPr>
        <w:pStyle w:val="Style13"/>
        <w:widowControl/>
        <w:spacing w:line="240" w:lineRule="auto"/>
        <w:rPr>
          <w:rFonts w:ascii="Arial" w:hAnsi="Arial" w:cs="Arial"/>
          <w:b/>
          <w:bCs/>
          <w:lang w:eastAsia="sr-Cyrl-CS"/>
        </w:rPr>
      </w:pPr>
      <w:r w:rsidRPr="00AD6DA7">
        <w:rPr>
          <w:rStyle w:val="FontStyle110"/>
          <w:sz w:val="24"/>
          <w:szCs w:val="24"/>
          <w:lang w:eastAsia="sr-Cyrl-CS"/>
        </w:rPr>
        <w:t>Члан 18.</w:t>
      </w:r>
    </w:p>
    <w:p w:rsidR="00A638D3" w:rsidRPr="00AD6DA7" w:rsidRDefault="00A638D3" w:rsidP="00A638D3">
      <w:pPr>
        <w:pStyle w:val="Style16"/>
        <w:widowControl/>
        <w:spacing w:line="240" w:lineRule="auto"/>
        <w:ind w:firstLine="0"/>
        <w:rPr>
          <w:rStyle w:val="FontStyle111"/>
          <w:sz w:val="24"/>
          <w:szCs w:val="24"/>
          <w:lang w:eastAsia="sr-Cyrl-CS"/>
        </w:rPr>
      </w:pPr>
      <w:r w:rsidRPr="00AD6DA7">
        <w:rPr>
          <w:rStyle w:val="FontStyle111"/>
          <w:sz w:val="24"/>
          <w:szCs w:val="24"/>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A638D3" w:rsidRPr="00AD6DA7" w:rsidRDefault="00A638D3" w:rsidP="00A638D3">
      <w:pPr>
        <w:tabs>
          <w:tab w:val="left" w:pos="680"/>
        </w:tabs>
        <w:suppressAutoHyphens w:val="0"/>
        <w:jc w:val="both"/>
        <w:rPr>
          <w:rFonts w:ascii="Arial" w:eastAsia="TimesNewRomanPS-BoldMT" w:hAnsi="Arial" w:cs="Arial"/>
          <w:bCs/>
          <w:sz w:val="22"/>
          <w:szCs w:val="22"/>
        </w:rPr>
      </w:pPr>
    </w:p>
    <w:p w:rsidR="00A638D3" w:rsidRPr="00AD6DA7" w:rsidRDefault="00A638D3" w:rsidP="00A638D3">
      <w:pPr>
        <w:pStyle w:val="ArrialNarrow"/>
        <w:spacing w:after="0"/>
        <w:rPr>
          <w:rFonts w:ascii="Arial" w:hAnsi="Arial" w:cs="Arial"/>
          <w:lang w:val="sr-Cyrl-CS"/>
        </w:rPr>
      </w:pPr>
      <w:r w:rsidRPr="00AF2B98">
        <w:rPr>
          <w:rFonts w:ascii="Arial" w:hAnsi="Arial" w:cs="Arial"/>
          <w:lang w:val="sr-Cyrl-CS"/>
        </w:rPr>
        <w:t>У случају да Пружалац услуге, својом кривицом, не изврши о року уговорене обавезе, Пружалац услуге је дужан да плати Наручиоцу уговорне пенале, у износу од 0,2% од уговорене вредности из члана 2. став 1. овог уговора за сваки започети дан кашњења, у максималном износу од 10% од вредности уговорене вредности из члана 2. став 1. овог уговора</w:t>
      </w:r>
      <w:r w:rsidRPr="00AD6DA7">
        <w:rPr>
          <w:rFonts w:ascii="Arial" w:hAnsi="Arial" w:cs="Arial"/>
          <w:lang w:val="sr-Cyrl-CS"/>
        </w:rPr>
        <w:t xml:space="preserve"> без ПДВ-а.</w:t>
      </w:r>
      <w:r w:rsidRPr="00AF2B98">
        <w:rPr>
          <w:rFonts w:ascii="Arial" w:hAnsi="Arial" w:cs="Arial"/>
          <w:lang w:val="sr-Cyrl-CS"/>
        </w:rPr>
        <w:t xml:space="preserve"> </w:t>
      </w:r>
    </w:p>
    <w:p w:rsidR="00A638D3" w:rsidRPr="00AF2B98" w:rsidRDefault="00A638D3" w:rsidP="00A638D3">
      <w:pPr>
        <w:pStyle w:val="ArrialNarrow"/>
        <w:spacing w:after="0"/>
        <w:rPr>
          <w:rFonts w:ascii="Arial" w:hAnsi="Arial" w:cs="Arial"/>
          <w:lang w:val="sr-Cyrl-CS"/>
        </w:rPr>
      </w:pPr>
    </w:p>
    <w:p w:rsidR="00A638D3" w:rsidRPr="00AF2B98" w:rsidRDefault="00A638D3" w:rsidP="00A638D3">
      <w:pPr>
        <w:pStyle w:val="ArrialNarrow"/>
        <w:spacing w:after="0"/>
        <w:rPr>
          <w:rFonts w:ascii="Arial" w:hAnsi="Arial" w:cs="Arial"/>
          <w:lang w:val="sr-Cyrl-CS"/>
        </w:rPr>
      </w:pPr>
      <w:r w:rsidRPr="00AF2B98">
        <w:rPr>
          <w:rFonts w:ascii="Arial" w:hAnsi="Arial" w:cs="Arial"/>
          <w:lang w:val="sr-Cyrl-CS"/>
        </w:rPr>
        <w:t xml:space="preserve">Плаћање пенала у складу са претходним ставом доспева у року од 10 (десет) радних дана од дана издавања фактуре од стране Наручиоца за уговорне пенале. </w:t>
      </w:r>
    </w:p>
    <w:p w:rsidR="00A638D3" w:rsidRPr="00AD6DA7" w:rsidRDefault="00A638D3" w:rsidP="00A638D3">
      <w:pPr>
        <w:pStyle w:val="Style13"/>
        <w:widowControl/>
        <w:spacing w:line="240" w:lineRule="auto"/>
        <w:ind w:right="4099"/>
        <w:rPr>
          <w:rStyle w:val="FontStyle110"/>
          <w:sz w:val="24"/>
          <w:szCs w:val="24"/>
        </w:rPr>
      </w:pPr>
    </w:p>
    <w:p w:rsidR="00A638D3" w:rsidRPr="00AD6DA7" w:rsidRDefault="00A638D3" w:rsidP="00A638D3">
      <w:pPr>
        <w:pStyle w:val="Style13"/>
        <w:widowControl/>
        <w:spacing w:line="240" w:lineRule="auto"/>
        <w:jc w:val="left"/>
        <w:rPr>
          <w:rStyle w:val="FontStyle110"/>
          <w:sz w:val="24"/>
          <w:szCs w:val="24"/>
          <w:lang w:eastAsia="sr-Cyrl-CS"/>
        </w:rPr>
      </w:pPr>
      <w:r w:rsidRPr="00AD6DA7">
        <w:rPr>
          <w:rStyle w:val="FontStyle110"/>
          <w:sz w:val="24"/>
          <w:szCs w:val="24"/>
          <w:lang w:eastAsia="sr-Cyrl-CS"/>
        </w:rPr>
        <w:t xml:space="preserve">Виша сила </w:t>
      </w:r>
    </w:p>
    <w:p w:rsidR="00A638D3" w:rsidRPr="00AD6DA7" w:rsidRDefault="00A638D3" w:rsidP="00A638D3">
      <w:pPr>
        <w:pStyle w:val="Style13"/>
        <w:widowControl/>
        <w:spacing w:line="240" w:lineRule="auto"/>
        <w:jc w:val="left"/>
        <w:rPr>
          <w:rStyle w:val="FontStyle110"/>
          <w:sz w:val="24"/>
          <w:szCs w:val="24"/>
          <w:lang w:eastAsia="sr-Cyrl-CS"/>
        </w:rPr>
      </w:pPr>
    </w:p>
    <w:p w:rsidR="00A638D3" w:rsidRPr="00AD6DA7" w:rsidRDefault="00A638D3" w:rsidP="00A638D3">
      <w:pPr>
        <w:pStyle w:val="Style13"/>
        <w:widowControl/>
        <w:spacing w:line="240" w:lineRule="auto"/>
        <w:rPr>
          <w:rFonts w:ascii="Arial" w:hAnsi="Arial" w:cs="Arial"/>
          <w:b/>
          <w:bCs/>
          <w:lang w:eastAsia="sr-Cyrl-CS"/>
        </w:rPr>
      </w:pPr>
      <w:r w:rsidRPr="00AD6DA7">
        <w:rPr>
          <w:rStyle w:val="FontStyle110"/>
          <w:sz w:val="24"/>
          <w:szCs w:val="24"/>
          <w:lang w:eastAsia="sr-Cyrl-CS"/>
        </w:rPr>
        <w:t>Члан 19.</w:t>
      </w:r>
    </w:p>
    <w:p w:rsidR="00A638D3" w:rsidRPr="00AD6DA7" w:rsidRDefault="00A638D3" w:rsidP="00A638D3">
      <w:pPr>
        <w:jc w:val="both"/>
        <w:rPr>
          <w:rFonts w:ascii="Arial" w:hAnsi="Arial" w:cs="Arial"/>
        </w:rPr>
      </w:pPr>
      <w:r w:rsidRPr="00AD6DA7">
        <w:rPr>
          <w:rFonts w:ascii="Arial" w:hAnsi="Arial" w:cs="Arial"/>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A638D3" w:rsidRPr="00AD6DA7" w:rsidRDefault="00A638D3" w:rsidP="00A638D3">
      <w:pPr>
        <w:jc w:val="both"/>
        <w:rPr>
          <w:rFonts w:ascii="Arial" w:hAnsi="Arial" w:cs="Arial"/>
        </w:rPr>
      </w:pPr>
    </w:p>
    <w:p w:rsidR="00A638D3" w:rsidRPr="00AD6DA7" w:rsidRDefault="00A638D3" w:rsidP="00A638D3">
      <w:pPr>
        <w:jc w:val="both"/>
        <w:rPr>
          <w:rFonts w:ascii="Arial" w:hAnsi="Arial" w:cs="Arial"/>
        </w:rPr>
      </w:pPr>
      <w:r w:rsidRPr="00AD6DA7">
        <w:rPr>
          <w:rFonts w:ascii="Arial" w:hAnsi="Arial" w:cs="Arial"/>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A638D3" w:rsidRPr="00AD6DA7" w:rsidRDefault="00A638D3" w:rsidP="00A638D3">
      <w:pPr>
        <w:jc w:val="both"/>
        <w:rPr>
          <w:rFonts w:ascii="Arial" w:hAnsi="Arial" w:cs="Arial"/>
        </w:rPr>
      </w:pPr>
    </w:p>
    <w:p w:rsidR="00A638D3" w:rsidRPr="00AD6DA7" w:rsidRDefault="00A638D3" w:rsidP="00A638D3">
      <w:pPr>
        <w:jc w:val="both"/>
        <w:rPr>
          <w:rFonts w:ascii="Arial" w:hAnsi="Arial" w:cs="Arial"/>
        </w:rPr>
      </w:pPr>
      <w:r w:rsidRPr="00AD6DA7">
        <w:rPr>
          <w:rFonts w:ascii="Arial" w:hAnsi="Arial" w:cs="Arial"/>
        </w:rPr>
        <w:t xml:space="preserve">У случају из претходног става овог члана Уговора Наручилац ће поступати у складу са чланом 115. Закона </w:t>
      </w:r>
      <w:r w:rsidRPr="002957D1">
        <w:rPr>
          <w:rFonts w:ascii="Arial" w:hAnsi="Arial" w:cs="Arial"/>
        </w:rPr>
        <w:t>о јавним набавкама.</w:t>
      </w:r>
    </w:p>
    <w:p w:rsidR="00A638D3" w:rsidRPr="00AD6DA7" w:rsidRDefault="00A638D3" w:rsidP="00A638D3">
      <w:pPr>
        <w:jc w:val="both"/>
        <w:rPr>
          <w:rFonts w:ascii="Arial" w:hAnsi="Arial" w:cs="Arial"/>
        </w:rPr>
      </w:pPr>
    </w:p>
    <w:p w:rsidR="00A638D3" w:rsidRPr="00AD6DA7" w:rsidRDefault="00A638D3" w:rsidP="00A638D3">
      <w:pPr>
        <w:jc w:val="both"/>
        <w:rPr>
          <w:rFonts w:ascii="Arial" w:hAnsi="Arial" w:cs="Arial"/>
        </w:rPr>
      </w:pPr>
      <w:r w:rsidRPr="00AD6DA7">
        <w:rPr>
          <w:rFonts w:ascii="Arial" w:hAnsi="Arial"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A638D3" w:rsidRPr="00AD6DA7" w:rsidRDefault="00A638D3" w:rsidP="00A638D3">
      <w:pPr>
        <w:jc w:val="both"/>
        <w:rPr>
          <w:rFonts w:ascii="Arial" w:hAnsi="Arial" w:cs="Arial"/>
        </w:rPr>
      </w:pPr>
    </w:p>
    <w:p w:rsidR="00A638D3" w:rsidRPr="00AD6DA7" w:rsidRDefault="00A638D3" w:rsidP="00A638D3">
      <w:pPr>
        <w:jc w:val="both"/>
        <w:rPr>
          <w:rFonts w:ascii="Arial" w:hAnsi="Arial" w:cs="Arial"/>
        </w:rPr>
      </w:pPr>
      <w:r w:rsidRPr="00AD6DA7">
        <w:rPr>
          <w:rFonts w:ascii="Arial" w:hAnsi="Arial" w:cs="Arial"/>
        </w:rPr>
        <w:t>Уколико виша сила траје дуже од 60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A638D3" w:rsidRPr="00AD6DA7" w:rsidRDefault="00A638D3" w:rsidP="00A638D3">
      <w:pPr>
        <w:pStyle w:val="Style13"/>
        <w:widowControl/>
        <w:spacing w:line="240" w:lineRule="auto"/>
        <w:rPr>
          <w:rStyle w:val="FontStyle110"/>
          <w:sz w:val="24"/>
          <w:szCs w:val="24"/>
          <w:lang w:eastAsia="sr-Cyrl-CS"/>
        </w:rPr>
      </w:pPr>
    </w:p>
    <w:p w:rsidR="00A638D3" w:rsidRPr="00AD6DA7" w:rsidRDefault="00A638D3" w:rsidP="00A638D3">
      <w:pPr>
        <w:pStyle w:val="Style13"/>
        <w:widowControl/>
        <w:spacing w:line="240" w:lineRule="auto"/>
        <w:rPr>
          <w:rStyle w:val="FontStyle110"/>
          <w:sz w:val="24"/>
          <w:szCs w:val="24"/>
          <w:lang w:eastAsia="sr-Cyrl-CS"/>
        </w:rPr>
      </w:pPr>
      <w:r w:rsidRPr="00AD6DA7">
        <w:rPr>
          <w:rStyle w:val="FontStyle110"/>
          <w:sz w:val="24"/>
          <w:szCs w:val="24"/>
          <w:lang w:eastAsia="sr-Cyrl-CS"/>
        </w:rPr>
        <w:t>Члан 20.</w:t>
      </w:r>
    </w:p>
    <w:p w:rsidR="00A638D3" w:rsidRPr="00AD6DA7" w:rsidRDefault="00A638D3" w:rsidP="00A638D3">
      <w:pPr>
        <w:jc w:val="both"/>
        <w:rPr>
          <w:rFonts w:ascii="Arial" w:hAnsi="Arial" w:cs="Arial"/>
        </w:rPr>
      </w:pPr>
      <w:r w:rsidRPr="00AD6DA7">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638D3" w:rsidRPr="00AD6DA7" w:rsidRDefault="00A638D3" w:rsidP="00A638D3">
      <w:pPr>
        <w:pStyle w:val="Style13"/>
        <w:widowControl/>
        <w:spacing w:line="240" w:lineRule="auto"/>
        <w:rPr>
          <w:rStyle w:val="FontStyle110"/>
          <w:sz w:val="24"/>
          <w:szCs w:val="24"/>
          <w:lang w:eastAsia="sr-Cyrl-CS"/>
        </w:rPr>
      </w:pPr>
    </w:p>
    <w:p w:rsidR="00A638D3" w:rsidRPr="00AD6DA7" w:rsidRDefault="00A638D3" w:rsidP="00A638D3">
      <w:pPr>
        <w:pStyle w:val="Style13"/>
        <w:widowControl/>
        <w:spacing w:line="240" w:lineRule="auto"/>
        <w:jc w:val="left"/>
        <w:rPr>
          <w:rStyle w:val="FontStyle110"/>
          <w:sz w:val="24"/>
          <w:szCs w:val="24"/>
          <w:lang w:eastAsia="sr-Cyrl-CS"/>
        </w:rPr>
      </w:pPr>
      <w:r w:rsidRPr="00AD6DA7">
        <w:rPr>
          <w:rStyle w:val="FontStyle110"/>
          <w:sz w:val="24"/>
          <w:szCs w:val="24"/>
          <w:lang w:eastAsia="sr-Cyrl-CS"/>
        </w:rPr>
        <w:t>Уступање права и обавеза и ауторска права</w:t>
      </w:r>
    </w:p>
    <w:p w:rsidR="00A638D3" w:rsidRPr="00AD6DA7" w:rsidRDefault="00A638D3" w:rsidP="00A638D3">
      <w:pPr>
        <w:pStyle w:val="Style13"/>
        <w:widowControl/>
        <w:spacing w:line="240" w:lineRule="auto"/>
        <w:jc w:val="left"/>
        <w:rPr>
          <w:rStyle w:val="FontStyle110"/>
          <w:sz w:val="24"/>
          <w:szCs w:val="24"/>
          <w:lang w:eastAsia="sr-Cyrl-CS"/>
        </w:rPr>
      </w:pPr>
    </w:p>
    <w:p w:rsidR="00A638D3" w:rsidRPr="00AD6DA7" w:rsidRDefault="00A638D3" w:rsidP="00A638D3">
      <w:pPr>
        <w:pStyle w:val="Style13"/>
        <w:widowControl/>
        <w:spacing w:line="240" w:lineRule="auto"/>
        <w:rPr>
          <w:rFonts w:ascii="Arial" w:hAnsi="Arial" w:cs="Arial"/>
          <w:b/>
          <w:bCs/>
          <w:lang w:eastAsia="sr-Cyrl-CS"/>
        </w:rPr>
      </w:pPr>
      <w:r w:rsidRPr="00AD6DA7">
        <w:rPr>
          <w:rStyle w:val="FontStyle110"/>
          <w:sz w:val="24"/>
          <w:szCs w:val="24"/>
          <w:lang w:eastAsia="sr-Cyrl-CS"/>
        </w:rPr>
        <w:t>Члан 21.</w:t>
      </w:r>
    </w:p>
    <w:p w:rsidR="00A638D3" w:rsidRPr="00AD6DA7" w:rsidRDefault="00A638D3" w:rsidP="00A638D3">
      <w:pPr>
        <w:suppressAutoHyphens w:val="0"/>
        <w:jc w:val="both"/>
        <w:rPr>
          <w:rStyle w:val="FontStyle111"/>
          <w:sz w:val="24"/>
          <w:szCs w:val="24"/>
          <w:lang w:eastAsia="sr-Cyrl-CS"/>
        </w:rPr>
      </w:pPr>
      <w:r w:rsidRPr="00AD6DA7">
        <w:rPr>
          <w:rStyle w:val="FontStyle111"/>
          <w:sz w:val="24"/>
          <w:szCs w:val="24"/>
          <w:lang w:eastAsia="sr-Cyrl-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rsidR="00A638D3" w:rsidRPr="00AD6DA7" w:rsidRDefault="00A638D3" w:rsidP="00A638D3">
      <w:pPr>
        <w:suppressAutoHyphens w:val="0"/>
        <w:jc w:val="both"/>
        <w:rPr>
          <w:rStyle w:val="FontStyle111"/>
          <w:sz w:val="24"/>
          <w:szCs w:val="24"/>
          <w:lang w:eastAsia="sr-Cyrl-CS"/>
        </w:rPr>
      </w:pPr>
    </w:p>
    <w:p w:rsidR="00A638D3" w:rsidRPr="00AD6DA7" w:rsidRDefault="00A638D3" w:rsidP="00A638D3">
      <w:pPr>
        <w:jc w:val="both"/>
        <w:rPr>
          <w:rFonts w:ascii="Arial" w:hAnsi="Arial" w:cs="Arial"/>
          <w:bCs/>
          <w:szCs w:val="24"/>
        </w:rPr>
      </w:pPr>
      <w:r w:rsidRPr="00AD6DA7">
        <w:rPr>
          <w:rFonts w:ascii="Arial" w:hAnsi="Arial" w:cs="Arial"/>
          <w:bCs/>
          <w:szCs w:val="24"/>
        </w:rPr>
        <w:t>Пружалац услуге на Наручиоца преноси неексклузивно право коришћења лиценци / 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правних лица чији је Наручилац оснивач и њихових запослених.</w:t>
      </w:r>
    </w:p>
    <w:p w:rsidR="00A638D3" w:rsidRPr="00AD6DA7" w:rsidRDefault="00A638D3" w:rsidP="00A638D3">
      <w:pPr>
        <w:jc w:val="both"/>
        <w:rPr>
          <w:rFonts w:ascii="Arial" w:hAnsi="Arial" w:cs="Arial"/>
          <w:bCs/>
        </w:rPr>
      </w:pPr>
    </w:p>
    <w:p w:rsidR="00A638D3" w:rsidRPr="00AD6DA7" w:rsidRDefault="00A638D3" w:rsidP="00A638D3">
      <w:pPr>
        <w:rPr>
          <w:rStyle w:val="FontStyle111"/>
          <w:b/>
          <w:sz w:val="24"/>
          <w:szCs w:val="24"/>
        </w:rPr>
      </w:pPr>
      <w:r w:rsidRPr="00AD6DA7">
        <w:rPr>
          <w:rFonts w:ascii="Arial" w:hAnsi="Arial" w:cs="Arial"/>
          <w:b/>
          <w:szCs w:val="24"/>
        </w:rPr>
        <w:t>Раскид Уговора</w:t>
      </w:r>
    </w:p>
    <w:p w:rsidR="00A638D3" w:rsidRPr="00AD6DA7" w:rsidRDefault="00A638D3" w:rsidP="00A638D3">
      <w:pPr>
        <w:suppressAutoHyphens w:val="0"/>
        <w:jc w:val="both"/>
        <w:rPr>
          <w:rStyle w:val="FontStyle111"/>
          <w:sz w:val="24"/>
          <w:szCs w:val="24"/>
          <w:lang w:eastAsia="sr-Cyrl-CS"/>
        </w:rPr>
      </w:pPr>
    </w:p>
    <w:p w:rsidR="00A638D3" w:rsidRPr="00AD6DA7" w:rsidRDefault="00A638D3" w:rsidP="00A638D3">
      <w:pPr>
        <w:jc w:val="center"/>
        <w:rPr>
          <w:rFonts w:ascii="Arial" w:hAnsi="Arial" w:cs="Arial"/>
          <w:b/>
        </w:rPr>
      </w:pPr>
      <w:r w:rsidRPr="00AD6DA7">
        <w:rPr>
          <w:rFonts w:ascii="Arial" w:hAnsi="Arial" w:cs="Arial"/>
          <w:b/>
          <w:szCs w:val="24"/>
        </w:rPr>
        <w:t>Члан 22.</w:t>
      </w:r>
    </w:p>
    <w:p w:rsidR="00A638D3" w:rsidRPr="00AD6DA7" w:rsidRDefault="00A638D3" w:rsidP="00A638D3">
      <w:pPr>
        <w:jc w:val="both"/>
        <w:rPr>
          <w:rFonts w:ascii="Arial" w:hAnsi="Arial" w:cs="Arial"/>
          <w:szCs w:val="24"/>
        </w:rPr>
      </w:pPr>
      <w:r w:rsidRPr="00AD6DA7">
        <w:rPr>
          <w:rFonts w:ascii="Arial" w:hAnsi="Arial" w:cs="Arial"/>
          <w:szCs w:val="24"/>
        </w:rPr>
        <w:t>Наручилац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w:t>
      </w:r>
      <w:r>
        <w:rPr>
          <w:rFonts w:ascii="Arial" w:hAnsi="Arial" w:cs="Arial"/>
          <w:szCs w:val="24"/>
        </w:rPr>
        <w:t>з поштовање отказног рока од 30</w:t>
      </w:r>
      <w:r w:rsidRPr="00AD6DA7">
        <w:rPr>
          <w:rFonts w:ascii="Arial" w:hAnsi="Arial" w:cs="Arial"/>
          <w:szCs w:val="24"/>
        </w:rPr>
        <w:t xml:space="preserve"> дана од дана достављања писане изјаве. </w:t>
      </w:r>
    </w:p>
    <w:p w:rsidR="00A638D3" w:rsidRPr="00AD6DA7" w:rsidRDefault="00A638D3" w:rsidP="00A638D3">
      <w:pPr>
        <w:jc w:val="both"/>
        <w:rPr>
          <w:rFonts w:ascii="Arial" w:hAnsi="Arial" w:cs="Arial"/>
          <w:b/>
          <w:szCs w:val="24"/>
        </w:rPr>
      </w:pPr>
    </w:p>
    <w:p w:rsidR="00A638D3" w:rsidRPr="00AD6DA7" w:rsidRDefault="00A638D3" w:rsidP="00A638D3">
      <w:pPr>
        <w:pStyle w:val="Style13"/>
        <w:widowControl/>
        <w:spacing w:line="240" w:lineRule="auto"/>
        <w:jc w:val="left"/>
        <w:rPr>
          <w:rStyle w:val="FontStyle110"/>
          <w:sz w:val="24"/>
          <w:szCs w:val="24"/>
          <w:lang w:eastAsia="sr-Cyrl-CS"/>
        </w:rPr>
      </w:pPr>
      <w:r w:rsidRPr="00AD6DA7">
        <w:rPr>
          <w:rStyle w:val="FontStyle110"/>
          <w:sz w:val="24"/>
          <w:szCs w:val="24"/>
          <w:lang w:eastAsia="sr-Cyrl-CS"/>
        </w:rPr>
        <w:t>Решавање спорова</w:t>
      </w:r>
    </w:p>
    <w:p w:rsidR="00A638D3" w:rsidRPr="00AD6DA7" w:rsidRDefault="00A638D3" w:rsidP="00A638D3">
      <w:pPr>
        <w:pStyle w:val="Style13"/>
        <w:widowControl/>
        <w:spacing w:line="240" w:lineRule="auto"/>
        <w:rPr>
          <w:rStyle w:val="FontStyle110"/>
          <w:sz w:val="24"/>
          <w:szCs w:val="24"/>
          <w:lang w:eastAsia="sr-Cyrl-CS"/>
        </w:rPr>
      </w:pPr>
    </w:p>
    <w:p w:rsidR="00A638D3" w:rsidRPr="00AD6DA7" w:rsidRDefault="00A638D3" w:rsidP="00A638D3">
      <w:pPr>
        <w:pStyle w:val="Style13"/>
        <w:widowControl/>
        <w:spacing w:line="240" w:lineRule="auto"/>
        <w:rPr>
          <w:rStyle w:val="FontStyle110"/>
          <w:sz w:val="24"/>
          <w:szCs w:val="24"/>
          <w:lang w:eastAsia="sr-Cyrl-CS"/>
        </w:rPr>
      </w:pPr>
      <w:r w:rsidRPr="00AD6DA7">
        <w:rPr>
          <w:rStyle w:val="FontStyle110"/>
          <w:sz w:val="24"/>
          <w:szCs w:val="24"/>
          <w:lang w:eastAsia="sr-Cyrl-CS"/>
        </w:rPr>
        <w:t>Члан 23.</w:t>
      </w:r>
    </w:p>
    <w:p w:rsidR="00A638D3" w:rsidRPr="00AD6DA7" w:rsidRDefault="00A638D3" w:rsidP="00A638D3">
      <w:pPr>
        <w:jc w:val="both"/>
        <w:rPr>
          <w:rFonts w:ascii="Arial" w:hAnsi="Arial" w:cs="Arial"/>
        </w:rPr>
      </w:pPr>
      <w:r w:rsidRPr="00AD6DA7">
        <w:rPr>
          <w:rFonts w:ascii="Arial" w:hAnsi="Arial" w:cs="Arial"/>
          <w:szCs w:val="24"/>
        </w:rPr>
        <w:t xml:space="preserve">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местом арбитраже у Београду, уз примену њеног Правилника </w:t>
      </w:r>
      <w:r w:rsidRPr="00AD6DA7">
        <w:rPr>
          <w:rFonts w:ascii="Arial" w:hAnsi="Arial" w:cs="Arial"/>
          <w:i/>
          <w:color w:val="548DD4" w:themeColor="text2" w:themeTint="99"/>
          <w:sz w:val="20"/>
        </w:rPr>
        <w:t>[напомена: коначан текст у Уговору зависи од тога да ли је Пружалац услуге</w:t>
      </w:r>
      <w:r w:rsidR="004C7DE1">
        <w:rPr>
          <w:rFonts w:ascii="Arial" w:hAnsi="Arial" w:cs="Arial"/>
          <w:i/>
          <w:color w:val="548DD4" w:themeColor="text2" w:themeTint="99"/>
          <w:sz w:val="20"/>
        </w:rPr>
        <w:t xml:space="preserve"> домаћи или страни</w:t>
      </w:r>
      <w:r w:rsidRPr="00AD6DA7">
        <w:rPr>
          <w:rFonts w:ascii="Arial" w:hAnsi="Arial" w:cs="Arial"/>
          <w:i/>
          <w:color w:val="548DD4" w:themeColor="text2" w:themeTint="99"/>
          <w:sz w:val="20"/>
        </w:rPr>
        <w:t>]</w:t>
      </w:r>
      <w:r w:rsidRPr="00AD6DA7">
        <w:rPr>
          <w:rFonts w:ascii="Arial" w:hAnsi="Arial" w:cs="Arial"/>
          <w:szCs w:val="24"/>
        </w:rPr>
        <w:t>)</w:t>
      </w:r>
      <w:r w:rsidRPr="00AD6DA7">
        <w:rPr>
          <w:rFonts w:ascii="Arial" w:hAnsi="Arial" w:cs="Arial"/>
          <w:color w:val="548DD4" w:themeColor="text2" w:themeTint="99"/>
          <w:sz w:val="20"/>
        </w:rPr>
        <w:t>.</w:t>
      </w:r>
      <w:r w:rsidRPr="00AD6DA7">
        <w:rPr>
          <w:rFonts w:ascii="Arial" w:hAnsi="Arial" w:cs="Arial"/>
          <w:szCs w:val="24"/>
        </w:rPr>
        <w:t xml:space="preserve"> </w:t>
      </w:r>
    </w:p>
    <w:p w:rsidR="00A638D3" w:rsidRPr="00AD6DA7" w:rsidRDefault="00A638D3" w:rsidP="00A638D3">
      <w:pPr>
        <w:jc w:val="center"/>
        <w:rPr>
          <w:rFonts w:ascii="Arial" w:hAnsi="Arial" w:cs="Arial"/>
        </w:rPr>
      </w:pPr>
      <w:r w:rsidRPr="00AD6DA7">
        <w:rPr>
          <w:rFonts w:ascii="Arial" w:hAnsi="Arial" w:cs="Arial"/>
          <w:b/>
        </w:rPr>
        <w:t>Члан 24.</w:t>
      </w:r>
    </w:p>
    <w:p w:rsidR="00A638D3" w:rsidRPr="00AD6DA7" w:rsidRDefault="00A638D3" w:rsidP="00A638D3">
      <w:pPr>
        <w:jc w:val="both"/>
        <w:rPr>
          <w:rFonts w:ascii="Arial" w:hAnsi="Arial" w:cs="Arial"/>
        </w:rPr>
      </w:pPr>
      <w:r w:rsidRPr="00AD6DA7">
        <w:rPr>
          <w:rFonts w:ascii="Arial" w:hAnsi="Arial" w:cs="Arial"/>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rsidR="00A638D3" w:rsidRDefault="00A638D3" w:rsidP="00A638D3">
      <w:pPr>
        <w:jc w:val="both"/>
        <w:rPr>
          <w:rFonts w:ascii="Arial" w:hAnsi="Arial" w:cs="Arial"/>
        </w:rPr>
      </w:pPr>
    </w:p>
    <w:p w:rsidR="0087266A" w:rsidRDefault="0087266A" w:rsidP="00A638D3">
      <w:pPr>
        <w:jc w:val="both"/>
        <w:rPr>
          <w:rFonts w:ascii="Arial" w:hAnsi="Arial" w:cs="Arial"/>
          <w:b/>
        </w:rPr>
      </w:pPr>
    </w:p>
    <w:p w:rsidR="0087266A" w:rsidRDefault="0087266A" w:rsidP="00A638D3">
      <w:pPr>
        <w:jc w:val="both"/>
        <w:rPr>
          <w:rFonts w:ascii="Arial" w:hAnsi="Arial" w:cs="Arial"/>
          <w:b/>
        </w:rPr>
      </w:pPr>
    </w:p>
    <w:p w:rsidR="0087266A" w:rsidRDefault="0087266A" w:rsidP="00A638D3">
      <w:pPr>
        <w:jc w:val="both"/>
        <w:rPr>
          <w:rFonts w:ascii="Arial" w:hAnsi="Arial" w:cs="Arial"/>
          <w:b/>
        </w:rPr>
      </w:pPr>
    </w:p>
    <w:p w:rsidR="0087266A" w:rsidRDefault="0087266A" w:rsidP="00A638D3">
      <w:pPr>
        <w:jc w:val="both"/>
        <w:rPr>
          <w:rFonts w:ascii="Arial" w:hAnsi="Arial" w:cs="Arial"/>
          <w:b/>
        </w:rPr>
      </w:pPr>
    </w:p>
    <w:p w:rsidR="002957D1" w:rsidRPr="002957D1" w:rsidRDefault="002957D1" w:rsidP="00A638D3">
      <w:pPr>
        <w:jc w:val="both"/>
        <w:rPr>
          <w:rFonts w:ascii="Arial" w:hAnsi="Arial" w:cs="Arial"/>
          <w:b/>
        </w:rPr>
      </w:pPr>
      <w:r w:rsidRPr="002957D1">
        <w:rPr>
          <w:rFonts w:ascii="Arial" w:hAnsi="Arial" w:cs="Arial"/>
          <w:b/>
        </w:rPr>
        <w:lastRenderedPageBreak/>
        <w:t>Измене Уговора</w:t>
      </w:r>
    </w:p>
    <w:p w:rsidR="002957D1" w:rsidRPr="002957D1" w:rsidRDefault="002957D1" w:rsidP="002957D1">
      <w:pPr>
        <w:jc w:val="center"/>
        <w:rPr>
          <w:rFonts w:ascii="Arial" w:hAnsi="Arial" w:cs="Arial"/>
          <w:b/>
        </w:rPr>
      </w:pPr>
      <w:r w:rsidRPr="002957D1">
        <w:rPr>
          <w:rFonts w:ascii="Arial" w:hAnsi="Arial" w:cs="Arial"/>
          <w:b/>
        </w:rPr>
        <w:t>Члан 25.</w:t>
      </w:r>
    </w:p>
    <w:p w:rsidR="002957D1" w:rsidRPr="002957D1" w:rsidRDefault="002957D1" w:rsidP="002957D1">
      <w:pPr>
        <w:ind w:firstLine="720"/>
        <w:jc w:val="both"/>
        <w:rPr>
          <w:rFonts w:ascii="Arial" w:hAnsi="Arial" w:cs="Arial"/>
          <w:noProof/>
          <w:szCs w:val="24"/>
        </w:rPr>
      </w:pPr>
      <w:r w:rsidRPr="002957D1">
        <w:rPr>
          <w:rFonts w:ascii="Arial" w:hAnsi="Arial" w:cs="Arial"/>
          <w:noProof/>
          <w:szCs w:val="24"/>
        </w:rPr>
        <w:t xml:space="preserve">Уговорне стране током трајања овог Уговора  због промењених околности ближе одређених у члану 115. Закона о јавним набавкама, могу у писаној форми путем Анекса извршити измене и допуне овог Уговора. </w:t>
      </w:r>
    </w:p>
    <w:p w:rsidR="002957D1" w:rsidRPr="002957D1" w:rsidRDefault="002957D1" w:rsidP="002957D1">
      <w:pPr>
        <w:suppressAutoHyphens w:val="0"/>
        <w:ind w:firstLine="709"/>
        <w:jc w:val="both"/>
        <w:rPr>
          <w:rFonts w:ascii="Arial" w:hAnsi="Arial" w:cs="Arial"/>
          <w:szCs w:val="24"/>
          <w:lang w:eastAsia="sr-Latn-CS"/>
        </w:rPr>
      </w:pPr>
      <w:r w:rsidRPr="002957D1">
        <w:rPr>
          <w:rFonts w:ascii="Arial" w:hAnsi="Arial" w:cs="Arial"/>
          <w:szCs w:val="24"/>
          <w:lang w:eastAsia="sr-Latn-CS"/>
        </w:rPr>
        <w:t xml:space="preserve">Корисник услуге може након закључења овог Уговора без спровођења поступка јавне набавке да повећа обим предмета набавке до лимита прописаног чланом 115. став 1. Закона о јавним набавкама. </w:t>
      </w:r>
    </w:p>
    <w:p w:rsidR="002957D1" w:rsidRPr="002957D1" w:rsidRDefault="002957D1" w:rsidP="002957D1">
      <w:pPr>
        <w:ind w:firstLine="709"/>
        <w:jc w:val="both"/>
        <w:rPr>
          <w:rFonts w:ascii="Arial" w:hAnsi="Arial" w:cs="Arial"/>
          <w:szCs w:val="24"/>
        </w:rPr>
      </w:pPr>
      <w:r w:rsidRPr="002957D1">
        <w:rPr>
          <w:rFonts w:ascii="Arial" w:hAnsi="Arial" w:cs="Arial"/>
          <w:szCs w:val="24"/>
          <w:lang w:eastAsia="sr-Latn-CS"/>
        </w:rPr>
        <w:t>У вези са наведеним  Корисник услуге ће донети Одлуку о измени уговора која садржи податке у складу са Прилогом 3Л Закона о јавним набавкама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957D1" w:rsidRDefault="002957D1" w:rsidP="00A638D3">
      <w:pPr>
        <w:pStyle w:val="Style13"/>
        <w:widowControl/>
        <w:spacing w:line="240" w:lineRule="auto"/>
        <w:jc w:val="left"/>
        <w:rPr>
          <w:rStyle w:val="FontStyle110"/>
          <w:sz w:val="24"/>
          <w:szCs w:val="24"/>
          <w:lang w:val="sr-Cyrl-CS" w:eastAsia="sr-Cyrl-CS"/>
        </w:rPr>
      </w:pPr>
    </w:p>
    <w:p w:rsidR="00A638D3" w:rsidRPr="00AD6DA7" w:rsidRDefault="00A638D3" w:rsidP="00A638D3">
      <w:pPr>
        <w:pStyle w:val="Style13"/>
        <w:widowControl/>
        <w:spacing w:line="240" w:lineRule="auto"/>
        <w:jc w:val="left"/>
        <w:rPr>
          <w:rStyle w:val="FontStyle110"/>
          <w:sz w:val="24"/>
          <w:szCs w:val="24"/>
          <w:lang w:eastAsia="sr-Cyrl-CS"/>
        </w:rPr>
      </w:pPr>
      <w:r w:rsidRPr="00AD6DA7">
        <w:rPr>
          <w:rStyle w:val="FontStyle110"/>
          <w:sz w:val="24"/>
          <w:szCs w:val="24"/>
          <w:lang w:eastAsia="sr-Cyrl-CS"/>
        </w:rPr>
        <w:t>Ступање уговора на снагу и примена</w:t>
      </w:r>
    </w:p>
    <w:p w:rsidR="00A638D3" w:rsidRPr="00AD6DA7" w:rsidRDefault="00A638D3" w:rsidP="00A638D3">
      <w:pPr>
        <w:pStyle w:val="Style13"/>
        <w:widowControl/>
        <w:spacing w:line="240" w:lineRule="auto"/>
        <w:rPr>
          <w:rStyle w:val="FontStyle110"/>
          <w:sz w:val="24"/>
          <w:szCs w:val="24"/>
          <w:lang w:eastAsia="sr-Cyrl-CS"/>
        </w:rPr>
      </w:pPr>
    </w:p>
    <w:p w:rsidR="00A638D3" w:rsidRPr="00AD6DA7" w:rsidRDefault="00A638D3" w:rsidP="00A638D3">
      <w:pPr>
        <w:pStyle w:val="Style13"/>
        <w:widowControl/>
        <w:spacing w:line="240" w:lineRule="auto"/>
        <w:rPr>
          <w:rStyle w:val="FontStyle110"/>
          <w:sz w:val="24"/>
          <w:szCs w:val="24"/>
        </w:rPr>
      </w:pPr>
      <w:r w:rsidRPr="00AD6DA7">
        <w:rPr>
          <w:rStyle w:val="FontStyle110"/>
          <w:sz w:val="24"/>
          <w:szCs w:val="24"/>
          <w:lang w:eastAsia="sr-Cyrl-CS"/>
        </w:rPr>
        <w:t xml:space="preserve">Члан </w:t>
      </w:r>
      <w:r w:rsidR="002957D1">
        <w:rPr>
          <w:rStyle w:val="FontStyle110"/>
          <w:sz w:val="24"/>
          <w:szCs w:val="24"/>
          <w:lang w:eastAsia="sr-Cyrl-CS"/>
        </w:rPr>
        <w:t>2</w:t>
      </w:r>
      <w:r w:rsidR="002957D1">
        <w:rPr>
          <w:rStyle w:val="FontStyle110"/>
          <w:sz w:val="24"/>
          <w:szCs w:val="24"/>
          <w:lang w:val="sr-Cyrl-CS" w:eastAsia="sr-Cyrl-CS"/>
        </w:rPr>
        <w:t>6</w:t>
      </w:r>
      <w:r w:rsidRPr="00AD6DA7">
        <w:rPr>
          <w:rStyle w:val="FontStyle110"/>
          <w:sz w:val="24"/>
          <w:szCs w:val="24"/>
          <w:lang w:eastAsia="sr-Cyrl-CS"/>
        </w:rPr>
        <w:t>.</w:t>
      </w:r>
    </w:p>
    <w:p w:rsidR="00A638D3" w:rsidRPr="00AD6DA7" w:rsidRDefault="00A638D3" w:rsidP="00A638D3">
      <w:pPr>
        <w:jc w:val="both"/>
        <w:rPr>
          <w:rFonts w:ascii="Arial" w:eastAsia="Lucida Sans Unicode" w:hAnsi="Arial" w:cs="Arial"/>
        </w:rPr>
      </w:pPr>
      <w:r w:rsidRPr="00AD6DA7">
        <w:rPr>
          <w:rFonts w:ascii="Arial" w:eastAsia="Lucida Sans Unicode" w:hAnsi="Arial" w:cs="Arial"/>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Пружалац услуга кумулативно испуни одложни услов и достави </w:t>
      </w:r>
    </w:p>
    <w:p w:rsidR="00A638D3" w:rsidRPr="00AD6DA7" w:rsidRDefault="00A638D3" w:rsidP="00C46D23">
      <w:pPr>
        <w:pStyle w:val="ListParagraph"/>
        <w:numPr>
          <w:ilvl w:val="0"/>
          <w:numId w:val="41"/>
        </w:numPr>
        <w:spacing w:after="0" w:line="240" w:lineRule="auto"/>
        <w:jc w:val="both"/>
        <w:rPr>
          <w:rFonts w:ascii="Arial" w:eastAsia="Lucida Sans Unicode" w:hAnsi="Arial" w:cs="Arial"/>
          <w:szCs w:val="24"/>
        </w:rPr>
      </w:pPr>
      <w:r w:rsidRPr="00AD6DA7">
        <w:rPr>
          <w:rFonts w:ascii="Arial" w:hAnsi="Arial" w:cs="Arial"/>
          <w:szCs w:val="24"/>
        </w:rPr>
        <w:t>банкарску гаранцију из члана 15. овог уговора и</w:t>
      </w:r>
    </w:p>
    <w:p w:rsidR="00A638D3" w:rsidRPr="00AD6DA7" w:rsidRDefault="00A638D3" w:rsidP="00C46D23">
      <w:pPr>
        <w:pStyle w:val="ListParagraph"/>
        <w:numPr>
          <w:ilvl w:val="0"/>
          <w:numId w:val="41"/>
        </w:numPr>
        <w:spacing w:after="0" w:line="240" w:lineRule="auto"/>
        <w:jc w:val="both"/>
        <w:rPr>
          <w:rFonts w:ascii="Arial" w:eastAsia="Lucida Sans Unicode" w:hAnsi="Arial" w:cs="Arial"/>
          <w:szCs w:val="24"/>
        </w:rPr>
      </w:pPr>
      <w:r w:rsidRPr="00AD6DA7">
        <w:rPr>
          <w:rFonts w:ascii="Arial" w:hAnsi="Arial" w:cs="Arial"/>
          <w:szCs w:val="24"/>
        </w:rPr>
        <w:t>банкарску гаранцију из члана 16. овог уговора.</w:t>
      </w:r>
      <w:r w:rsidRPr="00AD6DA7">
        <w:rPr>
          <w:rFonts w:ascii="Arial" w:eastAsia="Lucida Sans Unicode" w:hAnsi="Arial" w:cs="Arial"/>
          <w:szCs w:val="24"/>
        </w:rPr>
        <w:t xml:space="preserve"> </w:t>
      </w:r>
    </w:p>
    <w:p w:rsidR="00A638D3" w:rsidRPr="00AF2B98" w:rsidRDefault="00A638D3" w:rsidP="00A638D3">
      <w:pPr>
        <w:pStyle w:val="ArrialNarrow"/>
        <w:spacing w:after="0"/>
        <w:jc w:val="left"/>
        <w:rPr>
          <w:rStyle w:val="FontStyle110"/>
          <w:lang w:val="sr-Latn-CS" w:eastAsia="sr-Latn-CS"/>
        </w:rPr>
      </w:pPr>
    </w:p>
    <w:p w:rsidR="00A638D3" w:rsidRPr="00AF2B98" w:rsidRDefault="00A638D3" w:rsidP="00A638D3">
      <w:pPr>
        <w:pStyle w:val="ArrialNarrow"/>
        <w:spacing w:after="0"/>
        <w:jc w:val="left"/>
        <w:rPr>
          <w:rFonts w:ascii="Arial" w:eastAsia="Lucida Sans Unicode" w:hAnsi="Arial" w:cs="Arial"/>
          <w:b/>
          <w:szCs w:val="24"/>
          <w:lang w:val="sr-Latn-CS"/>
        </w:rPr>
      </w:pPr>
      <w:r w:rsidRPr="00AF2B98">
        <w:rPr>
          <w:rFonts w:ascii="Arial" w:eastAsia="Lucida Sans Unicode" w:hAnsi="Arial" w:cs="Arial"/>
          <w:b/>
          <w:szCs w:val="24"/>
          <w:lang w:val="sr-Latn-CS"/>
        </w:rPr>
        <w:t>Прилози Уговора</w:t>
      </w:r>
    </w:p>
    <w:p w:rsidR="00A638D3" w:rsidRPr="00AF2B98" w:rsidRDefault="00A638D3" w:rsidP="00A638D3">
      <w:pPr>
        <w:pStyle w:val="ArrialNarrow"/>
        <w:spacing w:after="0"/>
        <w:jc w:val="left"/>
        <w:rPr>
          <w:rFonts w:ascii="Arial" w:eastAsia="Lucida Sans Unicode" w:hAnsi="Arial" w:cs="Arial"/>
          <w:b/>
          <w:szCs w:val="24"/>
          <w:lang w:val="sr-Latn-CS"/>
        </w:rPr>
      </w:pPr>
    </w:p>
    <w:p w:rsidR="00A638D3" w:rsidRPr="00AF2B98" w:rsidRDefault="00A638D3" w:rsidP="00A638D3">
      <w:pPr>
        <w:pStyle w:val="ArrialNarrow"/>
        <w:spacing w:after="0"/>
        <w:jc w:val="center"/>
        <w:rPr>
          <w:rFonts w:ascii="Arial" w:eastAsia="Lucida Sans Unicode" w:hAnsi="Arial" w:cs="Arial"/>
          <w:szCs w:val="24"/>
          <w:lang w:val="sr-Latn-CS"/>
        </w:rPr>
      </w:pPr>
      <w:r w:rsidRPr="00AF2B98">
        <w:rPr>
          <w:rFonts w:ascii="Arial" w:eastAsia="Lucida Sans Unicode" w:hAnsi="Arial" w:cs="Arial"/>
          <w:b/>
          <w:szCs w:val="24"/>
          <w:lang w:val="sr-Latn-CS"/>
        </w:rPr>
        <w:t xml:space="preserve">Члан </w:t>
      </w:r>
      <w:r w:rsidR="002957D1">
        <w:rPr>
          <w:rFonts w:ascii="Arial" w:eastAsia="Lucida Sans Unicode" w:hAnsi="Arial" w:cs="Arial"/>
          <w:b/>
          <w:szCs w:val="24"/>
          <w:lang w:val="sr-Latn-CS"/>
        </w:rPr>
        <w:t>2</w:t>
      </w:r>
      <w:r w:rsidR="002957D1">
        <w:rPr>
          <w:rFonts w:ascii="Arial" w:eastAsia="Lucida Sans Unicode" w:hAnsi="Arial" w:cs="Arial"/>
          <w:b/>
          <w:szCs w:val="24"/>
          <w:lang w:val="sr-Cyrl-CS"/>
        </w:rPr>
        <w:t>7</w:t>
      </w:r>
      <w:r w:rsidRPr="00AF2B98">
        <w:rPr>
          <w:rFonts w:ascii="Arial" w:eastAsia="Lucida Sans Unicode" w:hAnsi="Arial" w:cs="Arial"/>
          <w:b/>
          <w:szCs w:val="24"/>
          <w:lang w:val="sr-Latn-CS"/>
        </w:rPr>
        <w:t>.</w:t>
      </w:r>
    </w:p>
    <w:p w:rsidR="00A638D3" w:rsidRPr="00AF2B98" w:rsidRDefault="00A638D3" w:rsidP="00A638D3">
      <w:pPr>
        <w:pStyle w:val="ArrialNarrow"/>
        <w:spacing w:after="0"/>
        <w:rPr>
          <w:rFonts w:ascii="Arial" w:eastAsia="Lucida Sans Unicode" w:hAnsi="Arial" w:cs="Arial"/>
          <w:szCs w:val="24"/>
          <w:lang w:val="sr-Latn-CS"/>
        </w:rPr>
      </w:pPr>
      <w:r w:rsidRPr="00AF2B98">
        <w:rPr>
          <w:rFonts w:ascii="Arial" w:eastAsia="Lucida Sans Unicode" w:hAnsi="Arial" w:cs="Arial"/>
          <w:szCs w:val="24"/>
          <w:lang w:val="sr-Latn-CS"/>
        </w:rPr>
        <w:t>Саставни део овог уговора су:</w:t>
      </w:r>
    </w:p>
    <w:p w:rsidR="00A638D3" w:rsidRPr="00AD6DA7" w:rsidRDefault="00A638D3" w:rsidP="00A638D3">
      <w:pPr>
        <w:pStyle w:val="Style18"/>
        <w:widowControl/>
        <w:spacing w:line="240" w:lineRule="auto"/>
        <w:ind w:firstLine="0"/>
        <w:rPr>
          <w:rStyle w:val="FontStyle111"/>
          <w:sz w:val="24"/>
          <w:szCs w:val="24"/>
          <w:lang w:eastAsia="sr-Cyrl-CS"/>
        </w:rPr>
      </w:pPr>
    </w:p>
    <w:p w:rsidR="00A638D3" w:rsidRPr="00AD6DA7" w:rsidRDefault="00A638D3" w:rsidP="00A638D3">
      <w:pPr>
        <w:pStyle w:val="Style18"/>
        <w:widowControl/>
        <w:spacing w:line="240" w:lineRule="auto"/>
        <w:ind w:left="1440" w:hanging="1440"/>
        <w:rPr>
          <w:rStyle w:val="FontStyle111"/>
          <w:sz w:val="24"/>
          <w:szCs w:val="24"/>
          <w:lang w:eastAsia="sr-Cyrl-CS"/>
        </w:rPr>
      </w:pPr>
      <w:r w:rsidRPr="00AD6DA7">
        <w:rPr>
          <w:rStyle w:val="FontStyle111"/>
          <w:sz w:val="24"/>
          <w:szCs w:val="24"/>
          <w:lang w:eastAsia="sr-Cyrl-CS"/>
        </w:rPr>
        <w:t>Прилог 1:</w:t>
      </w:r>
      <w:r w:rsidRPr="00AD6DA7">
        <w:rPr>
          <w:rStyle w:val="FontStyle111"/>
          <w:sz w:val="24"/>
          <w:szCs w:val="24"/>
          <w:lang w:eastAsia="sr-Cyrl-CS"/>
        </w:rPr>
        <w:tab/>
      </w:r>
      <w:r w:rsidRPr="00AD6DA7">
        <w:rPr>
          <w:rFonts w:ascii="Arial" w:hAnsi="Arial" w:cs="Arial"/>
        </w:rPr>
        <w:t xml:space="preserve">Понуда евидентирана у </w:t>
      </w:r>
      <w:r w:rsidRPr="00AD6DA7">
        <w:rPr>
          <w:rStyle w:val="FontStyle111"/>
          <w:sz w:val="24"/>
          <w:szCs w:val="24"/>
          <w:lang w:eastAsia="sr-Cyrl-CS"/>
        </w:rPr>
        <w:t>ЈП ЕПС број _______ од ___________</w:t>
      </w:r>
    </w:p>
    <w:p w:rsidR="00A638D3" w:rsidRPr="00AD6DA7" w:rsidRDefault="00A638D3" w:rsidP="00A638D3">
      <w:pPr>
        <w:pStyle w:val="Style18"/>
        <w:widowControl/>
        <w:spacing w:line="240" w:lineRule="auto"/>
        <w:ind w:firstLine="0"/>
        <w:rPr>
          <w:rStyle w:val="FontStyle111"/>
          <w:sz w:val="24"/>
          <w:szCs w:val="24"/>
          <w:lang w:eastAsia="sr-Cyrl-CS"/>
        </w:rPr>
      </w:pPr>
      <w:r w:rsidRPr="003E248A">
        <w:rPr>
          <w:rStyle w:val="FontStyle111"/>
          <w:sz w:val="24"/>
          <w:szCs w:val="24"/>
          <w:lang w:eastAsia="sr-Cyrl-CS"/>
        </w:rPr>
        <w:t xml:space="preserve">Прилог 2: </w:t>
      </w:r>
      <w:r w:rsidRPr="003E248A">
        <w:rPr>
          <w:rStyle w:val="FontStyle111"/>
          <w:sz w:val="24"/>
          <w:szCs w:val="24"/>
          <w:lang w:eastAsia="sr-Cyrl-CS"/>
        </w:rPr>
        <w:tab/>
        <w:t xml:space="preserve">Конкурсна документација за ЈН </w:t>
      </w:r>
      <w:r w:rsidR="00B136B7" w:rsidRPr="003E248A">
        <w:rPr>
          <w:rStyle w:val="FontStyle111"/>
          <w:sz w:val="24"/>
          <w:szCs w:val="24"/>
          <w:lang w:eastAsia="sr-Cyrl-CS"/>
        </w:rPr>
        <w:t>ЈН/1000/0202/2016</w:t>
      </w:r>
    </w:p>
    <w:p w:rsidR="00A638D3" w:rsidRPr="00AD6DA7" w:rsidRDefault="00A638D3" w:rsidP="00A638D3">
      <w:pPr>
        <w:pStyle w:val="Style18"/>
        <w:widowControl/>
        <w:spacing w:line="240" w:lineRule="auto"/>
        <w:ind w:firstLine="0"/>
        <w:rPr>
          <w:rStyle w:val="FontStyle111"/>
          <w:sz w:val="24"/>
          <w:szCs w:val="24"/>
          <w:lang w:eastAsia="sr-Cyrl-CS"/>
        </w:rPr>
      </w:pPr>
      <w:r w:rsidRPr="00AD6DA7">
        <w:rPr>
          <w:rStyle w:val="FontStyle111"/>
          <w:sz w:val="24"/>
          <w:szCs w:val="24"/>
          <w:lang w:eastAsia="sr-Cyrl-CS"/>
        </w:rPr>
        <w:t xml:space="preserve">Прилог 3: </w:t>
      </w:r>
      <w:r w:rsidRPr="00AD6DA7">
        <w:rPr>
          <w:rStyle w:val="FontStyle111"/>
          <w:sz w:val="24"/>
          <w:szCs w:val="24"/>
          <w:lang w:eastAsia="sr-Cyrl-CS"/>
        </w:rPr>
        <w:tab/>
        <w:t>Термин план извршења услуга</w:t>
      </w:r>
    </w:p>
    <w:p w:rsidR="00A638D3" w:rsidRPr="00AD6DA7" w:rsidRDefault="00A638D3" w:rsidP="00A638D3">
      <w:pPr>
        <w:pStyle w:val="Style18"/>
        <w:widowControl/>
        <w:spacing w:line="240" w:lineRule="auto"/>
        <w:ind w:left="1440" w:hanging="1440"/>
        <w:rPr>
          <w:rStyle w:val="FontStyle111"/>
          <w:sz w:val="24"/>
          <w:szCs w:val="24"/>
          <w:lang w:eastAsia="sr-Cyrl-CS"/>
        </w:rPr>
      </w:pPr>
      <w:r w:rsidRPr="00AD6DA7">
        <w:rPr>
          <w:rStyle w:val="FontStyle111"/>
          <w:sz w:val="24"/>
          <w:szCs w:val="24"/>
          <w:lang w:eastAsia="sr-Cyrl-CS"/>
        </w:rPr>
        <w:t>Прилог 4:</w:t>
      </w:r>
      <w:r w:rsidRPr="00AD6DA7">
        <w:rPr>
          <w:rStyle w:val="FontStyle111"/>
          <w:sz w:val="24"/>
          <w:szCs w:val="24"/>
          <w:lang w:eastAsia="sr-Cyrl-CS"/>
        </w:rPr>
        <w:tab/>
        <w:t>Списак извршилаца Пружаоца услуге (Квалификациона структура, функција и време ангажовања чланова тима)</w:t>
      </w:r>
    </w:p>
    <w:p w:rsidR="00A638D3" w:rsidRPr="00AD6DA7" w:rsidRDefault="00A638D3" w:rsidP="00A638D3">
      <w:pPr>
        <w:pStyle w:val="Style18"/>
        <w:widowControl/>
        <w:spacing w:line="240" w:lineRule="auto"/>
        <w:ind w:left="1410" w:hanging="1410"/>
        <w:rPr>
          <w:rStyle w:val="FontStyle111"/>
          <w:sz w:val="24"/>
          <w:szCs w:val="24"/>
        </w:rPr>
      </w:pPr>
      <w:r w:rsidRPr="00AD6DA7">
        <w:rPr>
          <w:rStyle w:val="FontStyle111"/>
          <w:sz w:val="24"/>
          <w:szCs w:val="24"/>
          <w:lang w:eastAsia="sr-Cyrl-CS"/>
        </w:rPr>
        <w:t>Прилог 5:</w:t>
      </w:r>
      <w:r w:rsidRPr="00AD6DA7">
        <w:rPr>
          <w:rStyle w:val="FontStyle111"/>
          <w:sz w:val="24"/>
          <w:szCs w:val="24"/>
          <w:lang w:eastAsia="sr-Cyrl-CS"/>
        </w:rPr>
        <w:tab/>
        <w:t xml:space="preserve"> </w:t>
      </w:r>
      <w:r w:rsidRPr="00AD6DA7">
        <w:rPr>
          <w:rStyle w:val="FontStyle111"/>
          <w:sz w:val="24"/>
          <w:szCs w:val="24"/>
        </w:rPr>
        <w:t>Банкарска гаранције за добро извршење посла</w:t>
      </w:r>
    </w:p>
    <w:p w:rsidR="00A638D3" w:rsidRPr="00AD6DA7" w:rsidRDefault="00A638D3" w:rsidP="00A638D3">
      <w:pPr>
        <w:pStyle w:val="Style18"/>
        <w:widowControl/>
        <w:spacing w:line="240" w:lineRule="auto"/>
        <w:ind w:left="1410" w:hanging="1410"/>
        <w:rPr>
          <w:rStyle w:val="FontStyle111"/>
          <w:sz w:val="24"/>
          <w:szCs w:val="24"/>
        </w:rPr>
      </w:pPr>
      <w:r w:rsidRPr="00AD6DA7">
        <w:rPr>
          <w:rFonts w:ascii="Arial" w:hAnsi="Arial" w:cs="Arial"/>
        </w:rPr>
        <w:t>Прилог 6:</w:t>
      </w:r>
      <w:r w:rsidRPr="00AD6DA7">
        <w:rPr>
          <w:rStyle w:val="FontStyle111"/>
          <w:sz w:val="24"/>
          <w:szCs w:val="24"/>
        </w:rPr>
        <w:t xml:space="preserve">      Банкарска гаранција за повраћај аванса</w:t>
      </w:r>
    </w:p>
    <w:p w:rsidR="00A638D3" w:rsidRPr="00AD6DA7" w:rsidRDefault="00A638D3" w:rsidP="00A638D3">
      <w:pPr>
        <w:pStyle w:val="Style18"/>
        <w:widowControl/>
        <w:spacing w:line="240" w:lineRule="auto"/>
        <w:ind w:left="1410" w:hanging="1410"/>
        <w:rPr>
          <w:rFonts w:ascii="Arial" w:hAnsi="Arial" w:cs="Arial"/>
        </w:rPr>
      </w:pPr>
      <w:r w:rsidRPr="00AD6DA7">
        <w:rPr>
          <w:rFonts w:ascii="Arial" w:hAnsi="Arial" w:cs="Arial"/>
        </w:rPr>
        <w:t>Прилог 7:</w:t>
      </w:r>
      <w:r w:rsidRPr="00AD6DA7">
        <w:rPr>
          <w:rStyle w:val="FontStyle111"/>
          <w:sz w:val="24"/>
          <w:szCs w:val="24"/>
        </w:rPr>
        <w:t xml:space="preserve">      </w:t>
      </w:r>
      <w:r w:rsidRPr="00AD6DA7">
        <w:rPr>
          <w:rFonts w:ascii="Arial" w:hAnsi="Arial" w:cs="Arial"/>
        </w:rPr>
        <w:t>Уговор о чувању пословне тајне и  поверљивих информација и</w:t>
      </w:r>
    </w:p>
    <w:p w:rsidR="00A638D3" w:rsidRPr="00AF2B98" w:rsidRDefault="00A638D3" w:rsidP="00A638D3">
      <w:pPr>
        <w:pStyle w:val="ArrialNarrow"/>
        <w:ind w:left="1418" w:hanging="1418"/>
        <w:rPr>
          <w:rFonts w:ascii="Arial" w:eastAsia="Lucida Sans Unicode" w:hAnsi="Arial" w:cs="Arial"/>
          <w:lang w:val="sr-Latn-CS"/>
        </w:rPr>
      </w:pPr>
      <w:r w:rsidRPr="00AF2B98">
        <w:rPr>
          <w:rFonts w:ascii="Arial" w:hAnsi="Arial" w:cs="Arial"/>
          <w:szCs w:val="24"/>
          <w:lang w:val="sr-Latn-CS"/>
        </w:rPr>
        <w:t>Прилог 8:</w:t>
      </w:r>
      <w:r w:rsidRPr="00AF2B98">
        <w:rPr>
          <w:rFonts w:ascii="Arial" w:hAnsi="Arial" w:cs="Arial"/>
          <w:szCs w:val="24"/>
          <w:lang w:val="sr-Latn-CS"/>
        </w:rPr>
        <w:tab/>
        <w:t>(Споразум о заједничком извршењу услуга</w:t>
      </w:r>
      <w:r w:rsidRPr="00AF2B98">
        <w:rPr>
          <w:rFonts w:ascii="Arial" w:hAnsi="Arial" w:cs="Arial"/>
          <w:lang w:val="sr-Latn-CS"/>
        </w:rPr>
        <w:t xml:space="preserve"> </w:t>
      </w:r>
      <w:r w:rsidRPr="00AF2B98">
        <w:rPr>
          <w:rFonts w:ascii="Arial" w:hAnsi="Arial" w:cs="Arial"/>
          <w:i/>
          <w:color w:val="548DD4" w:themeColor="text2" w:themeTint="99"/>
          <w:sz w:val="20"/>
          <w:lang w:val="sr-Latn-CS"/>
        </w:rPr>
        <w:t>[напомена:</w:t>
      </w:r>
      <w:r w:rsidRPr="00AF2B98">
        <w:rPr>
          <w:rFonts w:ascii="Arial" w:hAnsi="Arial" w:cs="Arial"/>
          <w:color w:val="548DD4" w:themeColor="text2" w:themeTint="99"/>
          <w:sz w:val="20"/>
          <w:lang w:val="sr-Latn-CS"/>
        </w:rPr>
        <w:t xml:space="preserve"> </w:t>
      </w:r>
      <w:r w:rsidRPr="00AF2B98">
        <w:rPr>
          <w:rFonts w:ascii="Arial" w:hAnsi="Arial" w:cs="Arial"/>
          <w:i/>
          <w:color w:val="548DD4" w:themeColor="text2" w:themeTint="99"/>
          <w:sz w:val="20"/>
          <w:lang w:val="sr-Latn-CS"/>
        </w:rPr>
        <w:t>биће наведено у тексту Уговора у случају заједничке понуде]</w:t>
      </w:r>
      <w:r w:rsidRPr="00AF2B98">
        <w:rPr>
          <w:rFonts w:ascii="Arial" w:hAnsi="Arial" w:cs="Arial"/>
          <w:lang w:val="sr-Latn-CS"/>
        </w:rPr>
        <w:t>)</w:t>
      </w:r>
      <w:r w:rsidRPr="00AF2B98">
        <w:rPr>
          <w:rFonts w:ascii="Arial" w:eastAsia="Lucida Sans Unicode" w:hAnsi="Arial" w:cs="Arial"/>
          <w:lang w:val="sr-Latn-CS"/>
        </w:rPr>
        <w:t>.</w:t>
      </w:r>
    </w:p>
    <w:p w:rsidR="00A638D3" w:rsidRPr="00AF2B98" w:rsidRDefault="00A638D3" w:rsidP="00A638D3">
      <w:pPr>
        <w:pStyle w:val="ArrialNarrow"/>
        <w:ind w:left="1418" w:hanging="1418"/>
        <w:rPr>
          <w:rFonts w:ascii="Arial" w:hAnsi="Arial" w:cs="Arial"/>
          <w:color w:val="548DD4" w:themeColor="text2" w:themeTint="99"/>
          <w:sz w:val="20"/>
          <w:lang w:val="sr-Latn-CS"/>
        </w:rPr>
      </w:pPr>
    </w:p>
    <w:p w:rsidR="00A638D3" w:rsidRPr="00AD6DA7" w:rsidRDefault="00A638D3" w:rsidP="00A638D3">
      <w:pPr>
        <w:pStyle w:val="Style13"/>
        <w:widowControl/>
        <w:spacing w:line="240" w:lineRule="auto"/>
        <w:jc w:val="left"/>
        <w:rPr>
          <w:rStyle w:val="FontStyle110"/>
          <w:sz w:val="24"/>
          <w:szCs w:val="24"/>
          <w:lang w:eastAsia="sr-Cyrl-CS"/>
        </w:rPr>
      </w:pPr>
      <w:r w:rsidRPr="00AD6DA7">
        <w:rPr>
          <w:rStyle w:val="FontStyle110"/>
          <w:sz w:val="24"/>
          <w:szCs w:val="24"/>
          <w:lang w:eastAsia="sr-Cyrl-CS"/>
        </w:rPr>
        <w:t>Примерци уговора</w:t>
      </w:r>
    </w:p>
    <w:p w:rsidR="00A638D3" w:rsidRPr="00AD6DA7" w:rsidRDefault="00A638D3" w:rsidP="00A638D3">
      <w:pPr>
        <w:rPr>
          <w:rFonts w:ascii="Arial" w:hAnsi="Arial" w:cs="Arial"/>
          <w:szCs w:val="24"/>
        </w:rPr>
      </w:pPr>
    </w:p>
    <w:p w:rsidR="00A638D3" w:rsidRPr="00AD6DA7" w:rsidRDefault="00A638D3" w:rsidP="00A638D3">
      <w:pPr>
        <w:pStyle w:val="Style13"/>
        <w:widowControl/>
        <w:spacing w:line="240" w:lineRule="auto"/>
        <w:rPr>
          <w:rStyle w:val="FontStyle110"/>
          <w:sz w:val="24"/>
          <w:szCs w:val="24"/>
          <w:lang w:eastAsia="sr-Cyrl-CS"/>
        </w:rPr>
      </w:pPr>
      <w:r w:rsidRPr="00AD6DA7">
        <w:rPr>
          <w:rStyle w:val="FontStyle110"/>
          <w:sz w:val="24"/>
          <w:szCs w:val="24"/>
          <w:lang w:eastAsia="sr-Cyrl-CS"/>
        </w:rPr>
        <w:t>Члан 2</w:t>
      </w:r>
      <w:r w:rsidR="001E5DD0">
        <w:rPr>
          <w:rStyle w:val="FontStyle110"/>
          <w:sz w:val="24"/>
          <w:szCs w:val="24"/>
          <w:lang w:val="sr-Cyrl-CS" w:eastAsia="sr-Cyrl-CS"/>
        </w:rPr>
        <w:t>8</w:t>
      </w:r>
      <w:r w:rsidRPr="00AD6DA7">
        <w:rPr>
          <w:rStyle w:val="FontStyle110"/>
          <w:sz w:val="24"/>
          <w:szCs w:val="24"/>
          <w:lang w:eastAsia="sr-Cyrl-CS"/>
        </w:rPr>
        <w:t>.</w:t>
      </w:r>
    </w:p>
    <w:p w:rsidR="00A638D3" w:rsidRPr="00AD6DA7" w:rsidRDefault="00A638D3" w:rsidP="00A638D3">
      <w:pPr>
        <w:pStyle w:val="Style16"/>
        <w:widowControl/>
        <w:spacing w:line="240" w:lineRule="auto"/>
        <w:ind w:firstLine="0"/>
        <w:rPr>
          <w:rFonts w:ascii="Arial" w:hAnsi="Arial" w:cs="Arial"/>
        </w:rPr>
      </w:pPr>
      <w:r w:rsidRPr="00AD6DA7">
        <w:rPr>
          <w:rStyle w:val="FontStyle111"/>
          <w:sz w:val="24"/>
          <w:szCs w:val="24"/>
          <w:lang w:eastAsia="sr-Cyrl-CS"/>
        </w:rPr>
        <w:t>Овај уговор је сачињен у 6 (шест) истоветних примерака, од којих су 4 (четири) примерка за Наручиоца и 2 (два) примерка за Пружаоца услуга.</w:t>
      </w:r>
    </w:p>
    <w:p w:rsidR="00A638D3" w:rsidRPr="00AD6DA7" w:rsidRDefault="00A638D3" w:rsidP="00A638D3">
      <w:pPr>
        <w:jc w:val="both"/>
        <w:rPr>
          <w:rFonts w:ascii="Arial" w:hAnsi="Arial" w:cs="Arial"/>
          <w:szCs w:val="24"/>
        </w:rPr>
      </w:pPr>
    </w:p>
    <w:p w:rsidR="00A638D3" w:rsidRPr="00AD6DA7" w:rsidRDefault="00A638D3" w:rsidP="00A638D3">
      <w:pPr>
        <w:jc w:val="both"/>
        <w:rPr>
          <w:rFonts w:ascii="Arial" w:hAnsi="Arial" w:cs="Arial"/>
          <w:b/>
          <w:szCs w:val="24"/>
        </w:rPr>
      </w:pPr>
      <w:r w:rsidRPr="00AD6DA7">
        <w:rPr>
          <w:rFonts w:ascii="Arial" w:hAnsi="Arial" w:cs="Arial"/>
          <w:b/>
          <w:szCs w:val="24"/>
        </w:rPr>
        <w:t xml:space="preserve">   ПРУЖАЛАЦ УСЛУГЕ                                                        НАРУЧИЛАЦ</w:t>
      </w:r>
    </w:p>
    <w:p w:rsidR="00A638D3" w:rsidRPr="00AD6DA7" w:rsidRDefault="00A638D3" w:rsidP="00A638D3">
      <w:pPr>
        <w:jc w:val="both"/>
        <w:rPr>
          <w:rFonts w:ascii="Arial" w:hAnsi="Arial" w:cs="Arial"/>
          <w:b/>
          <w:szCs w:val="24"/>
        </w:rPr>
      </w:pPr>
      <w:r w:rsidRPr="00AD6DA7">
        <w:rPr>
          <w:rFonts w:ascii="Arial" w:hAnsi="Arial" w:cs="Arial"/>
          <w:b/>
          <w:szCs w:val="24"/>
        </w:rPr>
        <w:t xml:space="preserve">             Назив                                                       ЈП „Електрoпривреда Србије“</w:t>
      </w:r>
    </w:p>
    <w:p w:rsidR="00A638D3" w:rsidRPr="00602F01" w:rsidRDefault="00602F01" w:rsidP="00A638D3">
      <w:pPr>
        <w:jc w:val="both"/>
        <w:rPr>
          <w:rFonts w:ascii="Arial" w:hAnsi="Arial" w:cs="Arial"/>
          <w:b/>
          <w:szCs w:val="24"/>
          <w:lang w:val="sr-Cyrl-RS"/>
        </w:rPr>
      </w:pPr>
      <w:r>
        <w:rPr>
          <w:rFonts w:ascii="Arial" w:hAnsi="Arial" w:cs="Arial"/>
          <w:b/>
          <w:szCs w:val="24"/>
          <w:lang w:val="sr-Cyrl-RS"/>
        </w:rPr>
        <w:t xml:space="preserve">                                                                                                 Београд</w:t>
      </w:r>
    </w:p>
    <w:p w:rsidR="00A638D3" w:rsidRPr="00AD6DA7" w:rsidRDefault="00A638D3" w:rsidP="00A638D3">
      <w:pPr>
        <w:jc w:val="both"/>
        <w:rPr>
          <w:rFonts w:ascii="Arial" w:hAnsi="Arial" w:cs="Arial"/>
          <w:b/>
          <w:szCs w:val="24"/>
        </w:rPr>
      </w:pPr>
      <w:r w:rsidRPr="00AD6DA7">
        <w:rPr>
          <w:rFonts w:ascii="Arial" w:hAnsi="Arial" w:cs="Arial"/>
          <w:b/>
          <w:szCs w:val="24"/>
        </w:rPr>
        <w:t>____________________                                            ____________________</w:t>
      </w:r>
    </w:p>
    <w:p w:rsidR="00A638D3" w:rsidRPr="00AD6DA7" w:rsidRDefault="00A638D3" w:rsidP="00A638D3">
      <w:pPr>
        <w:jc w:val="both"/>
        <w:rPr>
          <w:rFonts w:ascii="Arial" w:hAnsi="Arial" w:cs="Arial"/>
          <w:szCs w:val="24"/>
        </w:rPr>
      </w:pPr>
      <w:r w:rsidRPr="00AD6DA7">
        <w:rPr>
          <w:rFonts w:ascii="Arial" w:hAnsi="Arial" w:cs="Arial"/>
          <w:szCs w:val="24"/>
        </w:rPr>
        <w:t xml:space="preserve">      име и презиме                                                        </w:t>
      </w:r>
      <w:r w:rsidR="008914CD">
        <w:rPr>
          <w:rFonts w:ascii="Arial" w:hAnsi="Arial" w:cs="Arial"/>
          <w:szCs w:val="24"/>
        </w:rPr>
        <w:t xml:space="preserve">      Милорад Грчић</w:t>
      </w:r>
    </w:p>
    <w:p w:rsidR="00A638D3" w:rsidRPr="0087266A" w:rsidRDefault="00A638D3" w:rsidP="0087266A">
      <w:pPr>
        <w:jc w:val="both"/>
        <w:rPr>
          <w:rFonts w:ascii="Arial" w:hAnsi="Arial" w:cs="Arial"/>
          <w:bCs/>
          <w:noProof/>
          <w:szCs w:val="24"/>
        </w:rPr>
      </w:pPr>
      <w:r w:rsidRPr="00AD6DA7">
        <w:rPr>
          <w:rFonts w:ascii="Arial" w:hAnsi="Arial" w:cs="Arial"/>
          <w:szCs w:val="24"/>
        </w:rPr>
        <w:t xml:space="preserve">         функција                                         </w:t>
      </w:r>
      <w:r w:rsidR="008914CD">
        <w:rPr>
          <w:rFonts w:ascii="Arial" w:hAnsi="Arial" w:cs="Arial"/>
          <w:szCs w:val="24"/>
        </w:rPr>
        <w:t xml:space="preserve">                              в.д. </w:t>
      </w:r>
      <w:r w:rsidRPr="00AD6DA7">
        <w:rPr>
          <w:rFonts w:ascii="Arial" w:hAnsi="Arial" w:cs="Arial"/>
          <w:szCs w:val="24"/>
        </w:rPr>
        <w:t>директор</w:t>
      </w:r>
      <w:r w:rsidRPr="00AD6DA7">
        <w:rPr>
          <w:rFonts w:ascii="Arial" w:hAnsi="Arial" w:cs="Arial"/>
          <w:bCs/>
          <w:noProof/>
          <w:szCs w:val="24"/>
        </w:rPr>
        <w:t xml:space="preserve">     </w:t>
      </w:r>
      <w:r w:rsidRPr="00AD6DA7">
        <w:rPr>
          <w:rFonts w:ascii="Arial" w:hAnsi="Arial" w:cs="Arial"/>
          <w:bCs/>
          <w:noProof/>
          <w:szCs w:val="24"/>
        </w:rPr>
        <w:tab/>
        <w:t xml:space="preserve">     </w:t>
      </w:r>
    </w:p>
    <w:p w:rsidR="00A638D3" w:rsidRPr="00AD6DA7" w:rsidRDefault="00A638D3" w:rsidP="00A638D3">
      <w:pPr>
        <w:rPr>
          <w:rFonts w:ascii="Arial" w:hAnsi="Arial" w:cs="Arial"/>
          <w:b/>
          <w:i/>
          <w:szCs w:val="24"/>
        </w:rPr>
      </w:pPr>
      <w:r w:rsidRPr="00AD6DA7">
        <w:rPr>
          <w:rFonts w:ascii="Arial" w:hAnsi="Arial" w:cs="Arial"/>
          <w:b/>
          <w:i/>
          <w:szCs w:val="24"/>
        </w:rPr>
        <w:lastRenderedPageBreak/>
        <w:t xml:space="preserve">Прилог 5. уз Уговор </w:t>
      </w:r>
    </w:p>
    <w:p w:rsidR="00A638D3" w:rsidRPr="00AD6DA7" w:rsidRDefault="00A638D3" w:rsidP="00A638D3">
      <w:pPr>
        <w:jc w:val="both"/>
        <w:rPr>
          <w:rFonts w:ascii="Arial" w:hAnsi="Arial" w:cs="Arial"/>
          <w:sz w:val="22"/>
          <w:szCs w:val="22"/>
        </w:rPr>
      </w:pPr>
      <w:r w:rsidRPr="00AD6DA7">
        <w:rPr>
          <w:rFonts w:ascii="Arial" w:hAnsi="Arial" w:cs="Arial"/>
          <w:sz w:val="22"/>
          <w:szCs w:val="22"/>
        </w:rPr>
        <w:t>(напомена: не доставља се уз понуду)</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rPr>
        <w:t>(Меморандум пословне банке)</w:t>
      </w:r>
    </w:p>
    <w:p w:rsidR="00A638D3" w:rsidRPr="00AD6DA7" w:rsidRDefault="00A638D3" w:rsidP="00A638D3">
      <w:pPr>
        <w:jc w:val="both"/>
        <w:rPr>
          <w:rFonts w:ascii="Arial" w:hAnsi="Arial" w:cs="Arial"/>
          <w:sz w:val="22"/>
          <w:szCs w:val="22"/>
        </w:rPr>
      </w:pPr>
    </w:p>
    <w:p w:rsidR="00A638D3" w:rsidRPr="00AD6DA7" w:rsidRDefault="00A638D3" w:rsidP="00A638D3">
      <w:pPr>
        <w:jc w:val="center"/>
        <w:rPr>
          <w:rFonts w:ascii="Arial" w:hAnsi="Arial" w:cs="Arial"/>
          <w:sz w:val="22"/>
          <w:szCs w:val="22"/>
        </w:rPr>
      </w:pPr>
      <w:r w:rsidRPr="00AD6DA7">
        <w:rPr>
          <w:rFonts w:ascii="Arial" w:hAnsi="Arial" w:cs="Arial"/>
          <w:sz w:val="22"/>
          <w:szCs w:val="22"/>
        </w:rPr>
        <w:t>БАНКАРСКА ГАРАНЦИЈА ЗА ДОБРО ИЗВРШЕЊЕ ПОСЛА</w:t>
      </w:r>
    </w:p>
    <w:p w:rsidR="00A638D3" w:rsidRPr="00AD6DA7" w:rsidRDefault="00A638D3" w:rsidP="00A638D3">
      <w:pPr>
        <w:jc w:val="both"/>
        <w:rPr>
          <w:rFonts w:ascii="Arial" w:hAnsi="Arial" w:cs="Arial"/>
          <w:sz w:val="22"/>
          <w:szCs w:val="22"/>
        </w:rPr>
      </w:pPr>
      <w:r w:rsidRPr="00AD6DA7">
        <w:rPr>
          <w:rFonts w:ascii="Arial" w:hAnsi="Arial" w:cs="Arial"/>
          <w:sz w:val="22"/>
          <w:szCs w:val="22"/>
        </w:rPr>
        <w:t xml:space="preserve">Корисник: Јавно предузеће „ЕЛЕКТРОПРИВРЕДА СРБИЈЕ“ БЕОГРАД, </w:t>
      </w:r>
    </w:p>
    <w:p w:rsidR="00A638D3" w:rsidRPr="00AD6DA7" w:rsidRDefault="00A638D3" w:rsidP="00A638D3">
      <w:pPr>
        <w:jc w:val="both"/>
        <w:rPr>
          <w:rFonts w:ascii="Arial" w:hAnsi="Arial" w:cs="Arial"/>
          <w:sz w:val="22"/>
          <w:szCs w:val="22"/>
        </w:rPr>
      </w:pPr>
      <w:r w:rsidRPr="00AD6DA7">
        <w:rPr>
          <w:rFonts w:ascii="Arial" w:hAnsi="Arial" w:cs="Arial"/>
          <w:sz w:val="22"/>
          <w:szCs w:val="22"/>
        </w:rPr>
        <w:t xml:space="preserve">                  Царице Милице бр. 2, Београд</w:t>
      </w:r>
    </w:p>
    <w:p w:rsidR="00A638D3" w:rsidRPr="00AD6DA7" w:rsidRDefault="00A638D3" w:rsidP="00A638D3">
      <w:pPr>
        <w:jc w:val="both"/>
        <w:rPr>
          <w:rFonts w:ascii="Arial" w:hAnsi="Arial" w:cs="Arial"/>
          <w:sz w:val="22"/>
          <w:szCs w:val="22"/>
        </w:rPr>
      </w:pPr>
      <w:r w:rsidRPr="00AD6DA7">
        <w:rPr>
          <w:rFonts w:ascii="Arial" w:hAnsi="Arial" w:cs="Arial"/>
          <w:bCs/>
          <w:sz w:val="22"/>
          <w:szCs w:val="22"/>
          <w:lang w:eastAsia="sr-Latn-CS"/>
        </w:rPr>
        <w:t xml:space="preserve">                  МБ:</w:t>
      </w:r>
      <w:r w:rsidRPr="00AD6DA7">
        <w:rPr>
          <w:rFonts w:ascii="Arial" w:hAnsi="Arial" w:cs="Arial"/>
          <w:bCs/>
          <w:sz w:val="22"/>
          <w:szCs w:val="22"/>
          <w:lang w:val="am-ET" w:eastAsia="sr-Latn-CS"/>
        </w:rPr>
        <w:t xml:space="preserve"> 20053658, ПИБ 103920327</w:t>
      </w:r>
      <w:r w:rsidRPr="00AD6DA7">
        <w:rPr>
          <w:rFonts w:ascii="Arial" w:hAnsi="Arial" w:cs="Arial"/>
          <w:sz w:val="22"/>
          <w:szCs w:val="22"/>
        </w:rPr>
        <w:t xml:space="preserve"> </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rPr>
        <w:t>Принципал:______________________________________________________</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rPr>
        <w:t>БАНКАРСКА ГАРАНЦИЈА БР. ________________</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lang w:eastAsia="hr-HR"/>
        </w:rPr>
      </w:pPr>
      <w:r w:rsidRPr="00AD6DA7">
        <w:rPr>
          <w:rFonts w:ascii="Arial" w:hAnsi="Arial" w:cs="Arial"/>
          <w:sz w:val="22"/>
          <w:szCs w:val="22"/>
        </w:rPr>
        <w:t xml:space="preserve">Обавештени смо да су ________________ (у наставку «Принципал») и Јавно предузеће „ЕЛЕКТРОПРИВРЕДА СРБИЈЕ“ БЕОГРАД, Царице Милице бр. 2, Београд (у даљем тексту: Корисник)  закључили Уговор бр. ...........од............(у даљем тексту: Уговор) за ........................................... </w:t>
      </w:r>
      <w:r w:rsidRPr="00AD6DA7">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 /10 процената/ </w:t>
      </w:r>
      <w:r w:rsidRPr="00AD6DA7">
        <w:rPr>
          <w:rFonts w:ascii="Arial" w:hAnsi="Arial" w:cs="Arial"/>
          <w:sz w:val="22"/>
          <w:szCs w:val="22"/>
        </w:rPr>
        <w:t>вредности Уговора, без ПДВ.</w:t>
      </w:r>
    </w:p>
    <w:p w:rsidR="00A638D3" w:rsidRPr="00AD6DA7" w:rsidRDefault="00A638D3" w:rsidP="00A638D3">
      <w:pPr>
        <w:jc w:val="both"/>
        <w:rPr>
          <w:rFonts w:ascii="Arial" w:hAnsi="Arial" w:cs="Arial"/>
          <w:sz w:val="22"/>
          <w:szCs w:val="22"/>
          <w:lang w:eastAsia="hr-HR"/>
        </w:rPr>
      </w:pPr>
    </w:p>
    <w:p w:rsidR="00A638D3" w:rsidRPr="00AD6DA7" w:rsidRDefault="00A638D3" w:rsidP="00A638D3">
      <w:pPr>
        <w:jc w:val="both"/>
        <w:rPr>
          <w:rFonts w:ascii="Arial" w:hAnsi="Arial" w:cs="Arial"/>
          <w:sz w:val="22"/>
          <w:szCs w:val="22"/>
          <w:lang w:eastAsia="hr-HR"/>
        </w:rPr>
      </w:pPr>
      <w:r w:rsidRPr="00AD6DA7">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AD6DA7">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A638D3" w:rsidRPr="00AD6DA7" w:rsidRDefault="00A638D3" w:rsidP="00A638D3">
      <w:pPr>
        <w:jc w:val="both"/>
        <w:rPr>
          <w:rFonts w:ascii="Arial" w:hAnsi="Arial" w:cs="Arial"/>
          <w:sz w:val="22"/>
          <w:szCs w:val="22"/>
          <w:lang w:eastAsia="hr-HR"/>
        </w:rPr>
      </w:pPr>
    </w:p>
    <w:p w:rsidR="00A638D3" w:rsidRPr="00AD6DA7" w:rsidRDefault="00A638D3" w:rsidP="00A638D3">
      <w:pPr>
        <w:jc w:val="both"/>
        <w:rPr>
          <w:rFonts w:ascii="Arial" w:hAnsi="Arial" w:cs="Arial"/>
          <w:sz w:val="22"/>
          <w:szCs w:val="22"/>
        </w:rPr>
      </w:pPr>
      <w:r w:rsidRPr="00AD6DA7">
        <w:rPr>
          <w:rFonts w:ascii="Arial" w:hAnsi="Arial" w:cs="Arial"/>
          <w:sz w:val="22"/>
          <w:szCs w:val="22"/>
          <w:lang w:eastAsia="hr-HR"/>
        </w:rPr>
        <w:t>Ова Гаранција важи најмање 30</w:t>
      </w:r>
      <w:r w:rsidRPr="00AD6DA7">
        <w:rPr>
          <w:rFonts w:ascii="Arial" w:hAnsi="Arial" w:cs="Arial"/>
          <w:sz w:val="22"/>
          <w:szCs w:val="22"/>
        </w:rPr>
        <w:t xml:space="preserve"> (тридесет) дана дуже од истека уговореног рока за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rsidR="00A638D3" w:rsidRPr="00AD6DA7" w:rsidRDefault="00A638D3" w:rsidP="00A638D3">
      <w:pPr>
        <w:jc w:val="both"/>
        <w:rPr>
          <w:rFonts w:ascii="Arial" w:hAnsi="Arial" w:cs="Arial"/>
          <w:sz w:val="22"/>
          <w:szCs w:val="22"/>
        </w:rPr>
      </w:pPr>
    </w:p>
    <w:p w:rsidR="00A638D3" w:rsidRPr="00AD6DA7" w:rsidRDefault="00A638D3" w:rsidP="00A638D3">
      <w:pPr>
        <w:pStyle w:val="BodyText"/>
        <w:rPr>
          <w:rFonts w:ascii="Arial" w:hAnsi="Arial" w:cs="Arial"/>
          <w:sz w:val="22"/>
          <w:szCs w:val="22"/>
        </w:rPr>
      </w:pPr>
      <w:r w:rsidRPr="00AD6DA7">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A638D3" w:rsidRPr="00AD6DA7" w:rsidRDefault="00A638D3" w:rsidP="00A638D3">
      <w:pPr>
        <w:autoSpaceDE w:val="0"/>
        <w:autoSpaceDN w:val="0"/>
        <w:adjustRightInd w:val="0"/>
        <w:jc w:val="both"/>
        <w:rPr>
          <w:rFonts w:ascii="Arial" w:hAnsi="Arial" w:cs="Arial"/>
          <w:sz w:val="22"/>
          <w:szCs w:val="22"/>
        </w:rPr>
      </w:pPr>
    </w:p>
    <w:p w:rsidR="00A638D3" w:rsidRPr="00AD6DA7" w:rsidRDefault="00A638D3" w:rsidP="00A638D3">
      <w:pPr>
        <w:pStyle w:val="NoSpacing"/>
        <w:jc w:val="both"/>
        <w:rPr>
          <w:rFonts w:ascii="Arial" w:hAnsi="Arial" w:cs="Arial"/>
          <w:sz w:val="22"/>
          <w:szCs w:val="22"/>
        </w:rPr>
      </w:pPr>
      <w:r w:rsidRPr="00AD6DA7">
        <w:rPr>
          <w:rFonts w:ascii="Arial" w:hAnsi="Arial" w:cs="Arial"/>
          <w:sz w:val="22"/>
          <w:szCs w:val="22"/>
        </w:rPr>
        <w:t>На ову гаранцију се примењују одредбе Једнобразних правила за гаранције УРДГ 758, Међународне Трговинске коморе у Паризу.</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rPr>
        <w:t>Место ___________                                                                     Потпис и печат Гаранта</w:t>
      </w:r>
    </w:p>
    <w:p w:rsidR="00A638D3" w:rsidRPr="00AD6DA7" w:rsidRDefault="00A638D3" w:rsidP="00A638D3">
      <w:pPr>
        <w:jc w:val="both"/>
        <w:rPr>
          <w:rFonts w:ascii="Arial" w:hAnsi="Arial" w:cs="Arial"/>
          <w:sz w:val="22"/>
          <w:szCs w:val="22"/>
        </w:rPr>
      </w:pPr>
      <w:r w:rsidRPr="00AD6DA7">
        <w:rPr>
          <w:rFonts w:ascii="Arial" w:hAnsi="Arial" w:cs="Arial"/>
          <w:sz w:val="22"/>
          <w:szCs w:val="22"/>
        </w:rPr>
        <w:t>Датум____________</w:t>
      </w:r>
      <w:r w:rsidRPr="00AD6DA7">
        <w:rPr>
          <w:rFonts w:ascii="Arial" w:hAnsi="Arial" w:cs="Arial"/>
          <w:sz w:val="22"/>
          <w:szCs w:val="22"/>
        </w:rPr>
        <w:br w:type="page"/>
      </w:r>
    </w:p>
    <w:p w:rsidR="00A638D3" w:rsidRPr="00AD6DA7" w:rsidRDefault="00A638D3" w:rsidP="00A638D3">
      <w:pPr>
        <w:rPr>
          <w:rFonts w:ascii="Arial" w:hAnsi="Arial" w:cs="Arial"/>
          <w:b/>
          <w:i/>
          <w:szCs w:val="24"/>
        </w:rPr>
      </w:pPr>
      <w:r w:rsidRPr="00AD6DA7">
        <w:rPr>
          <w:rFonts w:ascii="Arial" w:hAnsi="Arial" w:cs="Arial"/>
          <w:b/>
          <w:i/>
          <w:szCs w:val="24"/>
        </w:rPr>
        <w:lastRenderedPageBreak/>
        <w:t xml:space="preserve">Прилог 6. уз Уговор </w:t>
      </w:r>
    </w:p>
    <w:p w:rsidR="00A638D3" w:rsidRPr="00AD6DA7" w:rsidRDefault="00A638D3" w:rsidP="00A638D3">
      <w:pPr>
        <w:jc w:val="both"/>
        <w:rPr>
          <w:rFonts w:ascii="Arial" w:hAnsi="Arial" w:cs="Arial"/>
          <w:sz w:val="22"/>
          <w:szCs w:val="22"/>
        </w:rPr>
      </w:pPr>
      <w:r w:rsidRPr="00AD6DA7">
        <w:rPr>
          <w:rFonts w:ascii="Arial" w:hAnsi="Arial" w:cs="Arial"/>
          <w:sz w:val="22"/>
          <w:szCs w:val="22"/>
        </w:rPr>
        <w:t>(напомена: не доставља се уз понуду)</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rPr>
        <w:t>(Меморандум пословне банке)</w:t>
      </w:r>
    </w:p>
    <w:p w:rsidR="00A638D3" w:rsidRPr="00AD6DA7" w:rsidRDefault="00A638D3" w:rsidP="00A638D3">
      <w:pPr>
        <w:jc w:val="both"/>
        <w:rPr>
          <w:rFonts w:ascii="Arial" w:hAnsi="Arial" w:cs="Arial"/>
          <w:sz w:val="22"/>
          <w:szCs w:val="22"/>
        </w:rPr>
      </w:pPr>
    </w:p>
    <w:p w:rsidR="00A638D3" w:rsidRPr="00AD6DA7" w:rsidRDefault="00A638D3" w:rsidP="00A638D3">
      <w:pPr>
        <w:jc w:val="center"/>
        <w:rPr>
          <w:rFonts w:ascii="Arial" w:hAnsi="Arial" w:cs="Arial"/>
          <w:sz w:val="22"/>
          <w:szCs w:val="22"/>
        </w:rPr>
      </w:pPr>
      <w:r w:rsidRPr="00AD6DA7">
        <w:rPr>
          <w:rFonts w:ascii="Arial" w:hAnsi="Arial" w:cs="Arial"/>
          <w:sz w:val="22"/>
          <w:szCs w:val="22"/>
        </w:rPr>
        <w:t>БАНКАРСКА ГАРАНЦИЈА ЗА ПОВРАЋАЈ АВАНСА</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rPr>
        <w:t xml:space="preserve">Корисник: Јавно предузеће „ЕЛЕКТРОПРИВРЕДА СРБИЈЕ“ БЕОГРАД, </w:t>
      </w:r>
    </w:p>
    <w:p w:rsidR="00A638D3" w:rsidRPr="00AD6DA7" w:rsidRDefault="00A638D3" w:rsidP="00A638D3">
      <w:pPr>
        <w:jc w:val="both"/>
        <w:rPr>
          <w:rFonts w:ascii="Arial" w:hAnsi="Arial" w:cs="Arial"/>
          <w:sz w:val="22"/>
          <w:szCs w:val="22"/>
        </w:rPr>
      </w:pPr>
      <w:r w:rsidRPr="00AD6DA7">
        <w:rPr>
          <w:rFonts w:ascii="Arial" w:hAnsi="Arial" w:cs="Arial"/>
          <w:sz w:val="22"/>
          <w:szCs w:val="22"/>
        </w:rPr>
        <w:t xml:space="preserve">                Царице Милице бр. 2, Београд</w:t>
      </w:r>
    </w:p>
    <w:p w:rsidR="00A638D3" w:rsidRPr="00AD6DA7" w:rsidRDefault="00A638D3" w:rsidP="00A638D3">
      <w:pPr>
        <w:jc w:val="both"/>
        <w:rPr>
          <w:rFonts w:ascii="Arial" w:hAnsi="Arial" w:cs="Arial"/>
          <w:sz w:val="22"/>
          <w:szCs w:val="22"/>
        </w:rPr>
      </w:pPr>
      <w:r w:rsidRPr="00AD6DA7">
        <w:rPr>
          <w:rFonts w:ascii="Arial" w:hAnsi="Arial" w:cs="Arial"/>
          <w:bCs/>
          <w:sz w:val="22"/>
          <w:szCs w:val="22"/>
          <w:lang w:eastAsia="sr-Latn-CS"/>
        </w:rPr>
        <w:t xml:space="preserve">                МБ:</w:t>
      </w:r>
      <w:r w:rsidRPr="00AD6DA7">
        <w:rPr>
          <w:rFonts w:ascii="Arial" w:hAnsi="Arial" w:cs="Arial"/>
          <w:bCs/>
          <w:sz w:val="22"/>
          <w:szCs w:val="22"/>
          <w:lang w:val="am-ET" w:eastAsia="sr-Latn-CS"/>
        </w:rPr>
        <w:t xml:space="preserve"> 20053658, ПИБ 103920327</w:t>
      </w:r>
      <w:r w:rsidRPr="00AD6DA7">
        <w:rPr>
          <w:rFonts w:ascii="Arial" w:hAnsi="Arial" w:cs="Arial"/>
          <w:sz w:val="22"/>
          <w:szCs w:val="22"/>
        </w:rPr>
        <w:t xml:space="preserve"> </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rPr>
        <w:t>Принципал: _____________________________________________________________</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rPr>
        <w:t>БАНКАРСКА ГАРАНЦИЈА БР. ________________</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rPr>
        <w:t xml:space="preserve">Према нашем сазнању Ви сте закључили Уговор бр. ............... датиран ......(у даљем тексту: Уговор) са ................................................................./назив и  адреса /  (у даљем тексту: Принципал  за ................................ </w:t>
      </w:r>
      <w:r w:rsidRPr="00AD6DA7">
        <w:rPr>
          <w:rFonts w:ascii="Arial" w:hAnsi="Arial" w:cs="Arial"/>
          <w:sz w:val="22"/>
          <w:szCs w:val="22"/>
          <w:lang w:eastAsia="hr-HR"/>
        </w:rPr>
        <w:t xml:space="preserve">(опис посла) и према условима Уговора плаћање аванса у износу од ................. /износ у цифрама/, који чини ..................% /... </w:t>
      </w:r>
      <w:r w:rsidRPr="00AD6DA7">
        <w:rPr>
          <w:rFonts w:ascii="Arial" w:hAnsi="Arial" w:cs="Arial"/>
          <w:sz w:val="22"/>
          <w:szCs w:val="22"/>
        </w:rPr>
        <w:t>процената/ од вредности Уговора са припадајућим ПДВ, треба да буде извршено у корист Принципала , уз подношење  гаранције за повраћај аванса  на исти износ.</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rPr>
        <w:t xml:space="preserve">У складу са наведеним ми, ........................../назив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 (е) укупан износ од </w:t>
      </w:r>
      <w:r w:rsidRPr="00AD6DA7">
        <w:rPr>
          <w:rFonts w:ascii="Arial" w:hAnsi="Arial" w:cs="Arial"/>
          <w:sz w:val="22"/>
          <w:szCs w:val="22"/>
          <w:lang w:eastAsia="hr-HR"/>
        </w:rPr>
        <w:t xml:space="preserve">............................................................/износ у цифрама/ (словима: ...........................................................................) </w:t>
      </w:r>
      <w:r w:rsidRPr="00AD6DA7">
        <w:rPr>
          <w:rFonts w:ascii="Arial" w:hAnsi="Arial" w:cs="Arial"/>
          <w:sz w:val="22"/>
          <w:szCs w:val="22"/>
        </w:rPr>
        <w:t>по пријему вашег првог писменог захтева за плаћање и ваше писмене изјаве у којој се наводи: да је Принципал прекршио своју(е) обавезу (е) из Уговора, и у ком погледу је извршио прекршај.</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lang w:eastAsia="hr-HR"/>
        </w:rPr>
      </w:pPr>
      <w:r w:rsidRPr="00AD6DA7">
        <w:rPr>
          <w:rFonts w:ascii="Arial" w:hAnsi="Arial" w:cs="Arial"/>
          <w:sz w:val="22"/>
          <w:szCs w:val="22"/>
        </w:rPr>
        <w:t>Услов за сваки захтев и плаћање по овој гаранцији је, да је аванс, који је горе наведен, примљен на рачун Принципала бр</w:t>
      </w:r>
      <w:r w:rsidRPr="00AD6DA7">
        <w:rPr>
          <w:rFonts w:ascii="Arial" w:hAnsi="Arial" w:cs="Arial"/>
          <w:sz w:val="22"/>
          <w:szCs w:val="22"/>
          <w:lang w:eastAsia="hr-HR"/>
        </w:rPr>
        <w:t>. ....................................код (назив и адреса банке)</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lang w:eastAsia="hr-HR"/>
        </w:rPr>
        <w:t xml:space="preserve">Ова Гаранција важи најмање 15 (петнаест)  дана дуже, од истека уговореног </w:t>
      </w:r>
      <w:r w:rsidRPr="00AD6DA7">
        <w:rPr>
          <w:rFonts w:ascii="Arial" w:hAnsi="Arial" w:cs="Arial"/>
          <w:sz w:val="22"/>
          <w:szCs w:val="22"/>
        </w:rPr>
        <w:t xml:space="preserve">рока за извршење посла, </w:t>
      </w:r>
      <w:r w:rsidRPr="00AD6DA7">
        <w:rPr>
          <w:rFonts w:ascii="Arial" w:hAnsi="Arial" w:cs="Arial"/>
          <w:sz w:val="22"/>
          <w:szCs w:val="22"/>
          <w:lang w:eastAsia="hr-HR"/>
        </w:rPr>
        <w:t>а најкасније до ………………. (навести датум).</w:t>
      </w:r>
      <w:r w:rsidRPr="00AD6DA7">
        <w:rPr>
          <w:rFonts w:ascii="Arial" w:hAnsi="Arial" w:cs="Arial"/>
          <w:sz w:val="22"/>
          <w:szCs w:val="22"/>
        </w:rPr>
        <w:t xml:space="preserve"> Сагласно томе, захтев за плаћање по овој Гаранцији морамо примити  најкасније тог датума, или пре тог датума. </w:t>
      </w:r>
    </w:p>
    <w:p w:rsidR="00A638D3" w:rsidRPr="00AD6DA7" w:rsidRDefault="00A638D3" w:rsidP="00A638D3">
      <w:pPr>
        <w:jc w:val="both"/>
        <w:rPr>
          <w:rFonts w:ascii="Arial" w:hAnsi="Arial" w:cs="Arial"/>
          <w:sz w:val="22"/>
          <w:szCs w:val="22"/>
        </w:rPr>
      </w:pPr>
    </w:p>
    <w:p w:rsidR="00A638D3" w:rsidRPr="00AD6DA7" w:rsidRDefault="00A638D3" w:rsidP="00A638D3">
      <w:pPr>
        <w:pStyle w:val="BodyText"/>
        <w:rPr>
          <w:rFonts w:ascii="Arial" w:hAnsi="Arial" w:cs="Arial"/>
          <w:sz w:val="22"/>
          <w:szCs w:val="22"/>
        </w:rPr>
      </w:pPr>
      <w:r w:rsidRPr="00AD6DA7">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A638D3" w:rsidRPr="00AD6DA7" w:rsidRDefault="00A638D3" w:rsidP="00A638D3">
      <w:pPr>
        <w:jc w:val="both"/>
        <w:rPr>
          <w:rFonts w:ascii="Arial" w:hAnsi="Arial" w:cs="Arial"/>
          <w:sz w:val="22"/>
          <w:szCs w:val="22"/>
        </w:rPr>
      </w:pPr>
    </w:p>
    <w:p w:rsidR="00A638D3" w:rsidRPr="00AD6DA7" w:rsidRDefault="00A638D3" w:rsidP="00A638D3">
      <w:pPr>
        <w:pStyle w:val="NoSpacing"/>
        <w:jc w:val="both"/>
        <w:rPr>
          <w:rFonts w:ascii="Arial" w:hAnsi="Arial" w:cs="Arial"/>
          <w:sz w:val="22"/>
          <w:szCs w:val="22"/>
        </w:rPr>
      </w:pPr>
      <w:r w:rsidRPr="00AD6DA7">
        <w:rPr>
          <w:rFonts w:ascii="Arial" w:hAnsi="Arial" w:cs="Arial"/>
          <w:sz w:val="22"/>
          <w:szCs w:val="22"/>
        </w:rPr>
        <w:t>На ову гаранцију се примењују одредбе  Једнобразних правила за гаранције УРДГ 758, Међународне Трговинске коморе у Паризу.</w:t>
      </w:r>
    </w:p>
    <w:p w:rsidR="00A638D3" w:rsidRPr="00AD6DA7" w:rsidRDefault="00A638D3" w:rsidP="00A638D3">
      <w:pPr>
        <w:jc w:val="both"/>
        <w:rPr>
          <w:rFonts w:ascii="Arial" w:hAnsi="Arial" w:cs="Arial"/>
          <w:sz w:val="22"/>
          <w:szCs w:val="22"/>
        </w:rPr>
      </w:pPr>
    </w:p>
    <w:p w:rsidR="00A638D3" w:rsidRPr="00AD6DA7" w:rsidRDefault="00A638D3" w:rsidP="00A638D3">
      <w:pPr>
        <w:jc w:val="both"/>
        <w:rPr>
          <w:rFonts w:ascii="Arial" w:hAnsi="Arial" w:cs="Arial"/>
          <w:sz w:val="22"/>
          <w:szCs w:val="22"/>
        </w:rPr>
      </w:pPr>
      <w:r w:rsidRPr="00AD6DA7">
        <w:rPr>
          <w:rFonts w:ascii="Arial" w:hAnsi="Arial" w:cs="Arial"/>
          <w:sz w:val="22"/>
          <w:szCs w:val="22"/>
        </w:rPr>
        <w:t>Место ___________                                                                     Потпис и печат Гаранта</w:t>
      </w:r>
    </w:p>
    <w:p w:rsidR="00A638D3" w:rsidRPr="00AD6DA7" w:rsidRDefault="00A638D3" w:rsidP="00A638D3">
      <w:pPr>
        <w:jc w:val="both"/>
        <w:rPr>
          <w:rFonts w:ascii="Arial" w:hAnsi="Arial" w:cs="Arial"/>
          <w:sz w:val="22"/>
          <w:szCs w:val="22"/>
        </w:rPr>
      </w:pPr>
      <w:r w:rsidRPr="00AD6DA7">
        <w:rPr>
          <w:rFonts w:ascii="Arial" w:hAnsi="Arial" w:cs="Arial"/>
          <w:sz w:val="22"/>
          <w:szCs w:val="22"/>
        </w:rPr>
        <w:t>Датум____________</w:t>
      </w:r>
    </w:p>
    <w:p w:rsidR="00A638D3" w:rsidRDefault="00A638D3">
      <w:pPr>
        <w:suppressAutoHyphens w:val="0"/>
        <w:rPr>
          <w:rFonts w:ascii="Arial" w:hAnsi="Arial" w:cs="Arial"/>
          <w:b/>
          <w:i/>
          <w:szCs w:val="24"/>
        </w:rPr>
      </w:pPr>
      <w:r>
        <w:rPr>
          <w:rFonts w:ascii="Arial" w:hAnsi="Arial" w:cs="Arial"/>
          <w:b/>
          <w:i/>
          <w:szCs w:val="24"/>
        </w:rPr>
        <w:br w:type="page"/>
      </w:r>
    </w:p>
    <w:p w:rsidR="00F65E0D" w:rsidRPr="00AD6DA7" w:rsidRDefault="00F65E0D" w:rsidP="00F65E0D">
      <w:pPr>
        <w:jc w:val="right"/>
        <w:rPr>
          <w:rFonts w:ascii="Arial" w:hAnsi="Arial" w:cs="Arial"/>
          <w:b/>
          <w:i/>
          <w:szCs w:val="24"/>
        </w:rPr>
      </w:pPr>
      <w:r w:rsidRPr="00AD6DA7">
        <w:rPr>
          <w:rFonts w:ascii="Arial" w:hAnsi="Arial" w:cs="Arial"/>
          <w:b/>
          <w:i/>
          <w:szCs w:val="24"/>
        </w:rPr>
        <w:lastRenderedPageBreak/>
        <w:t xml:space="preserve">ОБРАЗАЦ 10. </w:t>
      </w:r>
    </w:p>
    <w:p w:rsidR="00F65E0D" w:rsidRPr="00AD6DA7" w:rsidRDefault="00F65E0D" w:rsidP="00F65E0D">
      <w:pPr>
        <w:pStyle w:val="BodyText"/>
        <w:tabs>
          <w:tab w:val="left" w:pos="6870"/>
        </w:tabs>
        <w:rPr>
          <w:rFonts w:ascii="Arial" w:hAnsi="Arial" w:cs="Arial"/>
          <w:b/>
          <w:sz w:val="22"/>
        </w:rPr>
      </w:pPr>
      <w:r w:rsidRPr="00AD6DA7">
        <w:rPr>
          <w:rFonts w:ascii="Arial" w:hAnsi="Arial" w:cs="Arial"/>
          <w:b/>
          <w:sz w:val="22"/>
        </w:rPr>
        <w:tab/>
      </w:r>
    </w:p>
    <w:p w:rsidR="00F65E0D" w:rsidRPr="00AD6DA7" w:rsidRDefault="00F65E0D" w:rsidP="00F65E0D">
      <w:pPr>
        <w:rPr>
          <w:rFonts w:ascii="Arial" w:hAnsi="Arial" w:cs="Arial"/>
        </w:rPr>
      </w:pPr>
    </w:p>
    <w:p w:rsidR="00F65E0D" w:rsidRPr="00AD6DA7" w:rsidRDefault="00F65E0D" w:rsidP="00F65E0D">
      <w:pPr>
        <w:pStyle w:val="Heading2"/>
        <w:jc w:val="center"/>
        <w:rPr>
          <w:caps/>
          <w:sz w:val="24"/>
          <w:szCs w:val="24"/>
        </w:rPr>
      </w:pPr>
      <w:bookmarkStart w:id="465" w:name="_Toc412821612"/>
      <w:bookmarkStart w:id="466" w:name="_Toc412821081"/>
      <w:bookmarkStart w:id="467" w:name="_Toc412446943"/>
      <w:bookmarkStart w:id="468" w:name="_Toc412153118"/>
      <w:bookmarkStart w:id="469" w:name="_Toc400883407"/>
      <w:bookmarkStart w:id="470" w:name="_Toc384289199"/>
      <w:bookmarkStart w:id="471" w:name="_Toc449464820"/>
      <w:bookmarkStart w:id="472" w:name="_Toc447877453"/>
      <w:r w:rsidRPr="00AD6DA7">
        <w:rPr>
          <w:sz w:val="24"/>
          <w:szCs w:val="24"/>
        </w:rPr>
        <w:t xml:space="preserve">МОДЕЛ УГОВОРА </w:t>
      </w:r>
      <w:r w:rsidRPr="00AD6DA7">
        <w:rPr>
          <w:caps/>
          <w:sz w:val="24"/>
          <w:szCs w:val="24"/>
        </w:rPr>
        <w:t>о чувању пословне тајне и поверљивих информација</w:t>
      </w:r>
      <w:bookmarkEnd w:id="465"/>
      <w:bookmarkEnd w:id="466"/>
      <w:bookmarkEnd w:id="467"/>
      <w:bookmarkEnd w:id="468"/>
      <w:bookmarkEnd w:id="469"/>
      <w:bookmarkEnd w:id="470"/>
      <w:bookmarkEnd w:id="471"/>
      <w:bookmarkEnd w:id="472"/>
    </w:p>
    <w:p w:rsidR="00F65E0D" w:rsidRPr="00AD6DA7" w:rsidRDefault="00F65E0D" w:rsidP="00F65E0D">
      <w:pPr>
        <w:rPr>
          <w:rFonts w:ascii="Arial" w:hAnsi="Arial" w:cs="Arial"/>
          <w:sz w:val="22"/>
          <w:szCs w:val="22"/>
        </w:rPr>
      </w:pP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Закључен између</w:t>
      </w:r>
    </w:p>
    <w:p w:rsidR="00F65E0D" w:rsidRPr="00AD6DA7" w:rsidRDefault="00F65E0D" w:rsidP="00F65E0D">
      <w:pPr>
        <w:jc w:val="both"/>
        <w:rPr>
          <w:rFonts w:ascii="Arial" w:hAnsi="Arial" w:cs="Arial"/>
          <w:sz w:val="22"/>
          <w:szCs w:val="22"/>
        </w:rPr>
      </w:pPr>
    </w:p>
    <w:p w:rsidR="00F65E0D" w:rsidRPr="00AD6DA7" w:rsidRDefault="00F65E0D" w:rsidP="00C46D23">
      <w:pPr>
        <w:numPr>
          <w:ilvl w:val="0"/>
          <w:numId w:val="42"/>
        </w:numPr>
        <w:tabs>
          <w:tab w:val="left" w:pos="360"/>
        </w:tabs>
        <w:suppressAutoHyphens w:val="0"/>
        <w:jc w:val="both"/>
        <w:rPr>
          <w:rFonts w:ascii="Arial" w:hAnsi="Arial" w:cs="Arial"/>
          <w:sz w:val="22"/>
          <w:szCs w:val="22"/>
        </w:rPr>
      </w:pPr>
      <w:r w:rsidRPr="00AD6DA7">
        <w:rPr>
          <w:rFonts w:ascii="Arial" w:hAnsi="Arial" w:cs="Arial"/>
          <w:sz w:val="22"/>
          <w:szCs w:val="22"/>
        </w:rPr>
        <w:t xml:space="preserve">Јавног предузећа „Електропривреда Србије“, Београд, улица: Царице Милице бр. 2, </w:t>
      </w:r>
      <w:r w:rsidRPr="00AD6DA7">
        <w:rPr>
          <w:rFonts w:ascii="Arial" w:hAnsi="Arial" w:cs="Arial"/>
          <w:color w:val="000000"/>
          <w:sz w:val="22"/>
          <w:szCs w:val="22"/>
        </w:rPr>
        <w:t xml:space="preserve">матични број: 20053658, ПИБ 103920327, бр.тек.рачуна: </w:t>
      </w:r>
      <w:r w:rsidRPr="00AD6DA7">
        <w:rPr>
          <w:rFonts w:ascii="Arial" w:hAnsi="Arial" w:cs="Arial"/>
          <w:sz w:val="22"/>
          <w:szCs w:val="22"/>
        </w:rPr>
        <w:t>160-700-13 Banka Intesa ад Београд, које заступа директор Александар Обрадовић (у даљем тексту: Наручилац), с једне стране</w:t>
      </w:r>
    </w:p>
    <w:p w:rsidR="00F65E0D" w:rsidRPr="00AD6DA7" w:rsidRDefault="00F65E0D" w:rsidP="00F65E0D">
      <w:pPr>
        <w:rPr>
          <w:rFonts w:ascii="Arial" w:hAnsi="Arial" w:cs="Arial"/>
          <w:sz w:val="22"/>
          <w:szCs w:val="22"/>
        </w:rPr>
      </w:pPr>
    </w:p>
    <w:p w:rsidR="00F65E0D" w:rsidRPr="00AD6DA7" w:rsidRDefault="00F65E0D" w:rsidP="00F65E0D">
      <w:pPr>
        <w:rPr>
          <w:rFonts w:ascii="Arial" w:hAnsi="Arial" w:cs="Arial"/>
          <w:sz w:val="22"/>
          <w:szCs w:val="22"/>
        </w:rPr>
      </w:pPr>
      <w:r w:rsidRPr="00AD6DA7">
        <w:rPr>
          <w:rFonts w:ascii="Arial" w:hAnsi="Arial" w:cs="Arial"/>
          <w:sz w:val="22"/>
          <w:szCs w:val="22"/>
        </w:rPr>
        <w:t>и</w:t>
      </w:r>
    </w:p>
    <w:p w:rsidR="00F65E0D" w:rsidRPr="00AD6DA7" w:rsidRDefault="00F65E0D" w:rsidP="00F65E0D">
      <w:pPr>
        <w:rPr>
          <w:rFonts w:ascii="Arial" w:hAnsi="Arial" w:cs="Arial"/>
          <w:sz w:val="22"/>
          <w:szCs w:val="22"/>
        </w:rPr>
      </w:pPr>
    </w:p>
    <w:p w:rsidR="00F65E0D" w:rsidRPr="00AD6DA7" w:rsidRDefault="00F65E0D" w:rsidP="00C46D23">
      <w:pPr>
        <w:numPr>
          <w:ilvl w:val="0"/>
          <w:numId w:val="42"/>
        </w:numPr>
        <w:suppressAutoHyphens w:val="0"/>
        <w:jc w:val="both"/>
        <w:rPr>
          <w:rFonts w:ascii="Arial" w:hAnsi="Arial" w:cs="Arial"/>
          <w:sz w:val="22"/>
          <w:szCs w:val="22"/>
        </w:rPr>
      </w:pPr>
      <w:r w:rsidRPr="00AD6DA7">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ED5406" w:rsidRPr="00AD6DA7">
        <w:rPr>
          <w:rFonts w:ascii="Arial" w:hAnsi="Arial" w:cs="Arial"/>
          <w:sz w:val="22"/>
          <w:szCs w:val="22"/>
        </w:rPr>
        <w:t xml:space="preserve"> Пружалац услуге</w:t>
      </w:r>
      <w:r w:rsidRPr="00AD6DA7">
        <w:rPr>
          <w:rFonts w:ascii="Arial" w:hAnsi="Arial" w:cs="Arial"/>
          <w:sz w:val="22"/>
          <w:szCs w:val="22"/>
        </w:rPr>
        <w:t xml:space="preserve">), </w:t>
      </w:r>
    </w:p>
    <w:p w:rsidR="00F65E0D" w:rsidRPr="00AD6DA7" w:rsidRDefault="00F65E0D" w:rsidP="00F65E0D">
      <w:pPr>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чланови групе /подизвођачи _________________________________________________</w:t>
      </w:r>
    </w:p>
    <w:p w:rsidR="00F65E0D" w:rsidRPr="00AD6DA7" w:rsidRDefault="00F65E0D" w:rsidP="00F65E0D">
      <w:pPr>
        <w:jc w:val="both"/>
        <w:rPr>
          <w:rFonts w:ascii="Arial" w:hAnsi="Arial" w:cs="Arial"/>
          <w:sz w:val="22"/>
          <w:szCs w:val="22"/>
        </w:rPr>
      </w:pPr>
      <w:r w:rsidRPr="00AD6DA7">
        <w:rPr>
          <w:rFonts w:ascii="Arial" w:hAnsi="Arial" w:cs="Arial"/>
          <w:sz w:val="22"/>
          <w:szCs w:val="22"/>
        </w:rPr>
        <w:t>_________________________________________________________________________, заједнички назив Стране.</w:t>
      </w:r>
    </w:p>
    <w:p w:rsidR="00F65E0D" w:rsidRPr="00AD6DA7" w:rsidRDefault="00F65E0D" w:rsidP="00F65E0D">
      <w:pPr>
        <w:jc w:val="both"/>
        <w:rPr>
          <w:rFonts w:ascii="Arial" w:hAnsi="Arial" w:cs="Arial"/>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t>Члан 1.</w:t>
      </w:r>
    </w:p>
    <w:p w:rsidR="00F65E0D" w:rsidRPr="00AD6DA7" w:rsidRDefault="00F65E0D" w:rsidP="00F65E0D">
      <w:pPr>
        <w:jc w:val="both"/>
        <w:rPr>
          <w:rFonts w:ascii="Arial" w:hAnsi="Arial" w:cs="Arial"/>
          <w:sz w:val="22"/>
          <w:szCs w:val="22"/>
        </w:rPr>
      </w:pPr>
      <w:r w:rsidRPr="00AD6DA7">
        <w:rPr>
          <w:rFonts w:ascii="Arial" w:hAnsi="Arial" w:cs="Arial"/>
          <w:sz w:val="22"/>
          <w:szCs w:val="22"/>
        </w:rPr>
        <w:t>Стране су се договориле да у вези са пружањем услуга за јавну набавку услуга „</w:t>
      </w:r>
      <w:r w:rsidR="004B235F" w:rsidRPr="00AD6DA7">
        <w:rPr>
          <w:rFonts w:ascii="Arial" w:hAnsi="Arial" w:cs="Arial"/>
          <w:color w:val="000000"/>
          <w:sz w:val="22"/>
          <w:szCs w:val="22"/>
        </w:rPr>
        <w:t>Сервисне</w:t>
      </w:r>
      <w:r w:rsidR="004B235F" w:rsidRPr="00AD6DA7">
        <w:rPr>
          <w:rFonts w:ascii="Arial" w:hAnsi="Arial" w:cs="Arial"/>
          <w:sz w:val="22"/>
          <w:szCs w:val="22"/>
        </w:rPr>
        <w:t xml:space="preserve"> услуге по Microsoft </w:t>
      </w:r>
      <w:r w:rsidR="0087266A">
        <w:rPr>
          <w:rFonts w:ascii="Arial" w:hAnsi="Arial" w:cs="Arial"/>
          <w:sz w:val="22"/>
          <w:szCs w:val="22"/>
          <w:lang w:val="sr-Cyrl-RS"/>
        </w:rPr>
        <w:t xml:space="preserve">стандардима </w:t>
      </w:r>
      <w:r w:rsidRPr="00AD6DA7">
        <w:rPr>
          <w:rFonts w:ascii="Arial" w:hAnsi="Arial" w:cs="Arial"/>
          <w:sz w:val="22"/>
          <w:szCs w:val="22"/>
        </w:rPr>
        <w:t xml:space="preserve">- Јавна набавка број </w:t>
      </w:r>
      <w:r w:rsidR="00B136B7" w:rsidRPr="003E248A">
        <w:rPr>
          <w:rFonts w:ascii="Arial" w:hAnsi="Arial" w:cs="Arial"/>
          <w:color w:val="000000"/>
          <w:sz w:val="22"/>
          <w:szCs w:val="22"/>
        </w:rPr>
        <w:t>ЈН/1000/0202/2016</w:t>
      </w:r>
      <w:r w:rsidRPr="003E248A">
        <w:rPr>
          <w:rFonts w:ascii="Arial" w:hAnsi="Arial" w:cs="Arial"/>
          <w:sz w:val="22"/>
          <w:szCs w:val="22"/>
        </w:rPr>
        <w:t xml:space="preserve"> (у даљем</w:t>
      </w:r>
      <w:r w:rsidRPr="00AD6DA7">
        <w:rPr>
          <w:rFonts w:ascii="Arial" w:hAnsi="Arial" w:cs="Arial"/>
          <w:sz w:val="22"/>
          <w:szCs w:val="22"/>
        </w:rPr>
        <w:t xml:space="preserve">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F65E0D" w:rsidRPr="00AD6DA7" w:rsidRDefault="00F65E0D" w:rsidP="00F65E0D">
      <w:pPr>
        <w:rPr>
          <w:rFonts w:ascii="Arial" w:hAnsi="Arial" w:cs="Arial"/>
          <w:b/>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Овај уговор представља прилог основном Уговору број _____ од ____. године.</w:t>
      </w:r>
      <w:r w:rsidRPr="00AD6DA7">
        <w:rPr>
          <w:rFonts w:ascii="Arial" w:hAnsi="Arial" w:cs="Arial"/>
          <w:i/>
          <w:color w:val="548DD4" w:themeColor="text2" w:themeTint="99"/>
          <w:sz w:val="22"/>
          <w:szCs w:val="22"/>
        </w:rPr>
        <w:t xml:space="preserve"> </w:t>
      </w:r>
    </w:p>
    <w:p w:rsidR="00F65E0D" w:rsidRPr="00AD6DA7" w:rsidRDefault="00F65E0D" w:rsidP="00F65E0D">
      <w:pPr>
        <w:jc w:val="both"/>
        <w:rPr>
          <w:rFonts w:ascii="Arial" w:hAnsi="Arial" w:cs="Arial"/>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t>Члан 2.</w:t>
      </w:r>
    </w:p>
    <w:p w:rsidR="00F65E0D" w:rsidRPr="00AD6DA7" w:rsidRDefault="00F65E0D" w:rsidP="00F65E0D">
      <w:pPr>
        <w:jc w:val="both"/>
        <w:rPr>
          <w:rFonts w:ascii="Arial" w:hAnsi="Arial" w:cs="Arial"/>
          <w:sz w:val="22"/>
          <w:szCs w:val="22"/>
        </w:rPr>
      </w:pPr>
      <w:r w:rsidRPr="00AD6DA7">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F65E0D" w:rsidRPr="00AD6DA7" w:rsidRDefault="00F65E0D" w:rsidP="00F65E0D">
      <w:pPr>
        <w:ind w:left="-51"/>
        <w:jc w:val="both"/>
        <w:rPr>
          <w:rFonts w:ascii="Arial" w:hAnsi="Arial" w:cs="Arial"/>
          <w:b/>
          <w:sz w:val="22"/>
          <w:szCs w:val="22"/>
        </w:rPr>
      </w:pPr>
    </w:p>
    <w:p w:rsidR="00F65E0D" w:rsidRPr="00AD6DA7" w:rsidRDefault="00F65E0D" w:rsidP="00F65E0D">
      <w:pPr>
        <w:jc w:val="both"/>
        <w:rPr>
          <w:rFonts w:ascii="Arial" w:hAnsi="Arial" w:cs="Arial"/>
          <w:sz w:val="22"/>
          <w:szCs w:val="22"/>
        </w:rPr>
      </w:pPr>
      <w:r w:rsidRPr="00AD6DA7">
        <w:rPr>
          <w:rFonts w:ascii="Arial" w:hAnsi="Arial" w:cs="Arial"/>
          <w:b/>
          <w:sz w:val="22"/>
          <w:szCs w:val="22"/>
        </w:rPr>
        <w:t>Пословна тајна</w:t>
      </w:r>
      <w:r w:rsidRPr="00AD6DA7">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F65E0D" w:rsidRPr="00AD6DA7" w:rsidRDefault="00F65E0D" w:rsidP="00F65E0D">
      <w:pPr>
        <w:rPr>
          <w:rFonts w:ascii="Arial" w:hAnsi="Arial" w:cs="Arial"/>
          <w:b/>
          <w:sz w:val="22"/>
          <w:szCs w:val="22"/>
        </w:rPr>
      </w:pPr>
    </w:p>
    <w:p w:rsidR="00F65E0D" w:rsidRPr="00AD6DA7" w:rsidRDefault="00F65E0D" w:rsidP="00F65E0D">
      <w:pPr>
        <w:jc w:val="both"/>
        <w:rPr>
          <w:rFonts w:ascii="Arial" w:hAnsi="Arial" w:cs="Arial"/>
          <w:sz w:val="22"/>
          <w:szCs w:val="22"/>
        </w:rPr>
      </w:pPr>
      <w:r w:rsidRPr="00AD6DA7">
        <w:rPr>
          <w:rFonts w:ascii="Arial" w:hAnsi="Arial" w:cs="Arial"/>
          <w:b/>
          <w:sz w:val="22"/>
          <w:szCs w:val="22"/>
        </w:rPr>
        <w:t>Држалац пословне тајне</w:t>
      </w:r>
      <w:r w:rsidRPr="00AD6DA7">
        <w:rPr>
          <w:rFonts w:ascii="Arial" w:hAnsi="Arial" w:cs="Arial"/>
          <w:sz w:val="22"/>
          <w:szCs w:val="22"/>
        </w:rPr>
        <w:t xml:space="preserve"> – лице које на основу закона контролише коришћење пословне тајне; </w:t>
      </w:r>
    </w:p>
    <w:p w:rsidR="00F65E0D" w:rsidRPr="00AD6DA7" w:rsidRDefault="00F65E0D" w:rsidP="00F65E0D">
      <w:pPr>
        <w:jc w:val="both"/>
        <w:rPr>
          <w:rFonts w:ascii="Arial" w:hAnsi="Arial" w:cs="Arial"/>
          <w:b/>
          <w:sz w:val="22"/>
          <w:szCs w:val="22"/>
        </w:rPr>
      </w:pPr>
    </w:p>
    <w:p w:rsidR="00F65E0D" w:rsidRPr="00AD6DA7" w:rsidRDefault="00F65E0D" w:rsidP="00F65E0D">
      <w:pPr>
        <w:jc w:val="both"/>
        <w:rPr>
          <w:rFonts w:ascii="Arial" w:hAnsi="Arial" w:cs="Arial"/>
          <w:sz w:val="22"/>
          <w:szCs w:val="22"/>
        </w:rPr>
      </w:pPr>
      <w:r w:rsidRPr="00AD6DA7">
        <w:rPr>
          <w:rFonts w:ascii="Arial" w:hAnsi="Arial" w:cs="Arial"/>
          <w:b/>
          <w:sz w:val="22"/>
          <w:szCs w:val="22"/>
        </w:rPr>
        <w:t xml:space="preserve">Носачи информација </w:t>
      </w:r>
      <w:r w:rsidRPr="00AD6DA7">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F65E0D" w:rsidRPr="00AD6DA7" w:rsidRDefault="00F65E0D" w:rsidP="00F65E0D">
      <w:pPr>
        <w:jc w:val="both"/>
        <w:rPr>
          <w:rFonts w:ascii="Arial" w:hAnsi="Arial" w:cs="Arial"/>
          <w:sz w:val="22"/>
          <w:szCs w:val="22"/>
        </w:rPr>
      </w:pPr>
    </w:p>
    <w:p w:rsidR="00F65E0D" w:rsidRPr="00AF2B98" w:rsidRDefault="00F65E0D" w:rsidP="00F65E0D">
      <w:pPr>
        <w:pStyle w:val="Normal1"/>
        <w:spacing w:before="0" w:after="0"/>
        <w:jc w:val="both"/>
        <w:rPr>
          <w:rFonts w:eastAsia="Calibri"/>
          <w:lang w:val="sr-Cyrl-CS"/>
        </w:rPr>
      </w:pPr>
      <w:r w:rsidRPr="00AF2B98">
        <w:rPr>
          <w:rFonts w:eastAsia="Calibri"/>
          <w:b/>
          <w:lang w:val="sr-Cyrl-CS"/>
        </w:rPr>
        <w:lastRenderedPageBreak/>
        <w:t>Ознаке степена тајности</w:t>
      </w:r>
      <w:r w:rsidRPr="00AF2B98">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F65E0D" w:rsidRPr="00AD6DA7" w:rsidRDefault="00F65E0D" w:rsidP="00F65E0D">
      <w:pPr>
        <w:tabs>
          <w:tab w:val="left" w:pos="1860"/>
        </w:tabs>
        <w:jc w:val="both"/>
        <w:rPr>
          <w:rFonts w:ascii="Arial" w:hAnsi="Arial" w:cs="Arial"/>
          <w:sz w:val="22"/>
          <w:szCs w:val="22"/>
        </w:rPr>
      </w:pPr>
      <w:r w:rsidRPr="00AD6DA7">
        <w:rPr>
          <w:rFonts w:ascii="Arial" w:hAnsi="Arial" w:cs="Arial"/>
          <w:sz w:val="22"/>
          <w:szCs w:val="22"/>
        </w:rPr>
        <w:tab/>
      </w:r>
    </w:p>
    <w:p w:rsidR="00F65E0D" w:rsidRPr="00AD6DA7" w:rsidRDefault="00F65E0D" w:rsidP="00F65E0D">
      <w:pPr>
        <w:jc w:val="both"/>
        <w:rPr>
          <w:rFonts w:ascii="Arial" w:hAnsi="Arial" w:cs="Arial"/>
          <w:sz w:val="22"/>
          <w:szCs w:val="22"/>
        </w:rPr>
      </w:pPr>
      <w:r w:rsidRPr="00AD6DA7">
        <w:rPr>
          <w:rFonts w:ascii="Arial" w:hAnsi="Arial" w:cs="Arial"/>
          <w:b/>
          <w:sz w:val="22"/>
          <w:szCs w:val="22"/>
        </w:rPr>
        <w:t>Давалац</w:t>
      </w:r>
      <w:r w:rsidRPr="00AD6DA7">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b/>
          <w:sz w:val="22"/>
          <w:szCs w:val="22"/>
        </w:rPr>
        <w:t>Прималац</w:t>
      </w:r>
      <w:r w:rsidRPr="00AD6DA7">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lang w:eastAsia="sr-Latn-CS"/>
        </w:rPr>
      </w:pPr>
      <w:r w:rsidRPr="00AD6DA7">
        <w:rPr>
          <w:rFonts w:ascii="Arial" w:hAnsi="Arial" w:cs="Arial"/>
          <w:b/>
          <w:sz w:val="22"/>
          <w:szCs w:val="22"/>
          <w:lang w:eastAsia="sr-Latn-CS"/>
        </w:rPr>
        <w:t>Податак о личности</w:t>
      </w:r>
      <w:r w:rsidRPr="00AD6DA7">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F65E0D" w:rsidRPr="00AD6DA7" w:rsidRDefault="00F65E0D" w:rsidP="00F65E0D">
      <w:pPr>
        <w:jc w:val="both"/>
        <w:rPr>
          <w:rFonts w:ascii="Arial" w:hAnsi="Arial" w:cs="Arial"/>
          <w:sz w:val="22"/>
          <w:szCs w:val="22"/>
          <w:lang w:eastAsia="sr-Latn-CS"/>
        </w:rPr>
      </w:pPr>
    </w:p>
    <w:p w:rsidR="00F65E0D" w:rsidRPr="00AD6DA7" w:rsidRDefault="00F65E0D" w:rsidP="00F65E0D">
      <w:pPr>
        <w:jc w:val="both"/>
        <w:rPr>
          <w:rFonts w:ascii="Arial" w:hAnsi="Arial" w:cs="Arial"/>
          <w:sz w:val="22"/>
          <w:szCs w:val="22"/>
          <w:lang w:eastAsia="sr-Latn-CS"/>
        </w:rPr>
      </w:pPr>
      <w:r w:rsidRPr="00AD6DA7">
        <w:rPr>
          <w:rFonts w:ascii="Arial" w:hAnsi="Arial" w:cs="Arial"/>
          <w:b/>
          <w:sz w:val="22"/>
          <w:szCs w:val="22"/>
          <w:lang w:eastAsia="sr-Latn-CS"/>
        </w:rPr>
        <w:t>Физичко лице</w:t>
      </w:r>
      <w:r w:rsidRPr="00AD6DA7">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F65E0D" w:rsidRPr="00AD6DA7" w:rsidRDefault="00F65E0D" w:rsidP="00F65E0D">
      <w:pPr>
        <w:jc w:val="both"/>
        <w:rPr>
          <w:rFonts w:ascii="Arial" w:hAnsi="Arial" w:cs="Arial"/>
          <w:sz w:val="22"/>
          <w:szCs w:val="22"/>
        </w:rPr>
      </w:pPr>
    </w:p>
    <w:p w:rsidR="00F65E0D" w:rsidRPr="00AD6DA7" w:rsidRDefault="00F65E0D" w:rsidP="00F65E0D">
      <w:pPr>
        <w:jc w:val="center"/>
        <w:rPr>
          <w:rFonts w:ascii="Arial" w:hAnsi="Arial" w:cs="Arial"/>
          <w:b/>
          <w:sz w:val="22"/>
          <w:szCs w:val="22"/>
        </w:rPr>
      </w:pPr>
      <w:r w:rsidRPr="00AD6DA7">
        <w:rPr>
          <w:rFonts w:ascii="Arial" w:hAnsi="Arial" w:cs="Arial"/>
          <w:b/>
          <w:sz w:val="22"/>
          <w:szCs w:val="22"/>
        </w:rPr>
        <w:t>Члан 3.</w:t>
      </w:r>
    </w:p>
    <w:p w:rsidR="00F65E0D" w:rsidRPr="00AD6DA7" w:rsidRDefault="00F65E0D" w:rsidP="00F65E0D">
      <w:pPr>
        <w:jc w:val="both"/>
        <w:rPr>
          <w:rFonts w:ascii="Arial" w:hAnsi="Arial" w:cs="Arial"/>
          <w:sz w:val="22"/>
          <w:szCs w:val="22"/>
        </w:rPr>
      </w:pPr>
      <w:r w:rsidRPr="00AD6DA7">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ED5406" w:rsidRPr="00AD6DA7">
        <w:rPr>
          <w:rFonts w:ascii="Arial" w:hAnsi="Arial" w:cs="Arial"/>
          <w:sz w:val="22"/>
          <w:szCs w:val="22"/>
        </w:rPr>
        <w:t xml:space="preserve">Пружаоца услуге </w:t>
      </w:r>
      <w:r w:rsidRPr="00AD6DA7">
        <w:rPr>
          <w:rFonts w:ascii="Arial" w:hAnsi="Arial" w:cs="Arial"/>
          <w:sz w:val="22"/>
          <w:szCs w:val="22"/>
        </w:rPr>
        <w:t>.</w:t>
      </w:r>
    </w:p>
    <w:p w:rsidR="00F65E0D" w:rsidRPr="00AD6DA7" w:rsidRDefault="00F65E0D" w:rsidP="00F65E0D">
      <w:pPr>
        <w:jc w:val="both"/>
        <w:rPr>
          <w:rFonts w:ascii="Arial" w:hAnsi="Arial" w:cs="Arial"/>
          <w:sz w:val="22"/>
        </w:rPr>
      </w:pPr>
    </w:p>
    <w:p w:rsidR="00F65E0D" w:rsidRPr="00AD6DA7" w:rsidRDefault="00F65E0D" w:rsidP="00F65E0D">
      <w:pPr>
        <w:jc w:val="both"/>
        <w:rPr>
          <w:rFonts w:ascii="Arial" w:hAnsi="Arial" w:cs="Arial"/>
          <w:sz w:val="22"/>
          <w:szCs w:val="22"/>
        </w:rPr>
      </w:pPr>
      <w:r w:rsidRPr="00AD6DA7">
        <w:rPr>
          <w:rFonts w:ascii="Arial" w:hAnsi="Arial" w:cs="Arial"/>
          <w:sz w:val="22"/>
        </w:rPr>
        <w:t xml:space="preserve">Свака </w:t>
      </w:r>
      <w:r w:rsidRPr="00AD6DA7">
        <w:rPr>
          <w:rFonts w:ascii="Arial" w:hAnsi="Arial" w:cs="Arial"/>
          <w:sz w:val="22"/>
          <w:szCs w:val="22"/>
        </w:rPr>
        <w:t xml:space="preserve">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 xml:space="preserve">Осим ако изричито није другачије уређено, </w:t>
      </w:r>
    </w:p>
    <w:p w:rsidR="00F65E0D" w:rsidRPr="00AD6DA7" w:rsidRDefault="00F65E0D" w:rsidP="00C46D23">
      <w:pPr>
        <w:pStyle w:val="ListParagraph"/>
        <w:numPr>
          <w:ilvl w:val="0"/>
          <w:numId w:val="43"/>
        </w:numPr>
        <w:spacing w:after="0" w:line="240" w:lineRule="auto"/>
        <w:jc w:val="both"/>
        <w:rPr>
          <w:rFonts w:ascii="Arial" w:hAnsi="Arial" w:cs="Arial"/>
          <w:sz w:val="22"/>
          <w:szCs w:val="22"/>
        </w:rPr>
      </w:pPr>
      <w:r w:rsidRPr="00AD6DA7">
        <w:rPr>
          <w:rFonts w:ascii="Arial" w:hAnsi="Arial" w:cs="Arial"/>
          <w:sz w:val="22"/>
          <w:szCs w:val="22"/>
        </w:rPr>
        <w:t xml:space="preserve">ниједна страна неће користити пословну тајну или поверљиве информације друге стране, </w:t>
      </w:r>
    </w:p>
    <w:p w:rsidR="00F65E0D" w:rsidRPr="00AD6DA7" w:rsidRDefault="00F65E0D" w:rsidP="00C46D23">
      <w:pPr>
        <w:pStyle w:val="ListParagraph"/>
        <w:numPr>
          <w:ilvl w:val="0"/>
          <w:numId w:val="43"/>
        </w:numPr>
        <w:spacing w:after="0" w:line="240" w:lineRule="auto"/>
        <w:jc w:val="both"/>
        <w:rPr>
          <w:rFonts w:ascii="Arial" w:hAnsi="Arial" w:cs="Arial"/>
          <w:sz w:val="22"/>
          <w:szCs w:val="22"/>
        </w:rPr>
      </w:pPr>
      <w:r w:rsidRPr="00AD6DA7">
        <w:rPr>
          <w:rFonts w:ascii="Arial" w:hAnsi="Arial" w:cs="Arial"/>
          <w:sz w:val="22"/>
          <w:szCs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F65E0D" w:rsidRPr="00AD6DA7" w:rsidRDefault="00F65E0D" w:rsidP="00C46D23">
      <w:pPr>
        <w:pStyle w:val="ListParagraph"/>
        <w:numPr>
          <w:ilvl w:val="0"/>
          <w:numId w:val="43"/>
        </w:numPr>
        <w:spacing w:after="0" w:line="240" w:lineRule="auto"/>
        <w:jc w:val="both"/>
        <w:rPr>
          <w:rFonts w:ascii="Arial" w:hAnsi="Arial" w:cs="Arial"/>
          <w:sz w:val="22"/>
          <w:szCs w:val="22"/>
        </w:rPr>
      </w:pPr>
      <w:r w:rsidRPr="00AD6DA7">
        <w:rPr>
          <w:rFonts w:ascii="Arial" w:hAnsi="Arial" w:cs="Arial"/>
          <w:sz w:val="22"/>
          <w:szCs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754FF1" w:rsidRPr="00AD6DA7" w:rsidRDefault="00754FF1" w:rsidP="00F65E0D">
      <w:pPr>
        <w:rPr>
          <w:rFonts w:ascii="Arial" w:hAnsi="Arial" w:cs="Arial"/>
          <w:b/>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t>Члан 4.</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Обавеза из претходног става не постоји у случајевима:</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ind w:right="69" w:firstLine="540"/>
        <w:jc w:val="both"/>
        <w:rPr>
          <w:rFonts w:ascii="Arial" w:hAnsi="Arial" w:cs="Arial"/>
          <w:sz w:val="22"/>
          <w:szCs w:val="22"/>
        </w:rPr>
      </w:pPr>
      <w:r w:rsidRPr="00AD6DA7">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F65E0D" w:rsidRPr="00AD6DA7" w:rsidRDefault="00F65E0D" w:rsidP="00F65E0D">
      <w:pPr>
        <w:tabs>
          <w:tab w:val="left" w:pos="360"/>
        </w:tabs>
        <w:ind w:right="69"/>
        <w:jc w:val="both"/>
        <w:rPr>
          <w:rFonts w:ascii="Arial" w:hAnsi="Arial" w:cs="Arial"/>
          <w:sz w:val="22"/>
          <w:szCs w:val="22"/>
        </w:rPr>
      </w:pPr>
      <w:r w:rsidRPr="00AD6DA7">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F65E0D" w:rsidRPr="00AD6DA7" w:rsidRDefault="00F65E0D" w:rsidP="00F65E0D">
      <w:pPr>
        <w:tabs>
          <w:tab w:val="left" w:pos="360"/>
        </w:tabs>
        <w:ind w:right="69" w:firstLine="540"/>
        <w:jc w:val="both"/>
        <w:rPr>
          <w:rFonts w:ascii="Arial" w:hAnsi="Arial" w:cs="Arial"/>
          <w:sz w:val="22"/>
          <w:szCs w:val="22"/>
        </w:rPr>
      </w:pPr>
      <w:r w:rsidRPr="00AD6DA7">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F65E0D" w:rsidRPr="00AD6DA7" w:rsidRDefault="00F65E0D" w:rsidP="00F65E0D">
      <w:pPr>
        <w:tabs>
          <w:tab w:val="left" w:pos="360"/>
        </w:tabs>
        <w:ind w:right="69" w:firstLine="540"/>
        <w:jc w:val="both"/>
        <w:rPr>
          <w:rFonts w:ascii="Arial" w:hAnsi="Arial" w:cs="Arial"/>
          <w:sz w:val="22"/>
          <w:szCs w:val="22"/>
        </w:rPr>
      </w:pPr>
      <w:r w:rsidRPr="00AD6DA7">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F65E0D" w:rsidRPr="00AD6DA7" w:rsidRDefault="00F65E0D" w:rsidP="00C46D23">
      <w:pPr>
        <w:numPr>
          <w:ilvl w:val="0"/>
          <w:numId w:val="44"/>
        </w:numPr>
        <w:suppressAutoHyphens w:val="0"/>
        <w:jc w:val="both"/>
        <w:rPr>
          <w:rFonts w:ascii="Arial" w:hAnsi="Arial" w:cs="Arial"/>
          <w:sz w:val="22"/>
          <w:szCs w:val="22"/>
        </w:rPr>
      </w:pPr>
      <w:r w:rsidRPr="00AD6DA7">
        <w:rPr>
          <w:rFonts w:ascii="Arial" w:hAnsi="Arial" w:cs="Arial"/>
          <w:sz w:val="22"/>
          <w:szCs w:val="22"/>
        </w:rPr>
        <w:t xml:space="preserve">то било познато Примаоцу у време одавања, </w:t>
      </w:r>
    </w:p>
    <w:p w:rsidR="00F65E0D" w:rsidRPr="00AD6DA7" w:rsidRDefault="00F65E0D" w:rsidP="00C46D23">
      <w:pPr>
        <w:numPr>
          <w:ilvl w:val="0"/>
          <w:numId w:val="44"/>
        </w:numPr>
        <w:suppressAutoHyphens w:val="0"/>
        <w:jc w:val="both"/>
        <w:rPr>
          <w:rFonts w:ascii="Arial" w:hAnsi="Arial" w:cs="Arial"/>
          <w:sz w:val="22"/>
          <w:szCs w:val="22"/>
        </w:rPr>
      </w:pPr>
      <w:r w:rsidRPr="00AD6DA7">
        <w:rPr>
          <w:rFonts w:ascii="Arial" w:hAnsi="Arial" w:cs="Arial"/>
          <w:sz w:val="22"/>
          <w:szCs w:val="22"/>
        </w:rPr>
        <w:t xml:space="preserve">дошло до јавности, али не кривицом Примаоца, </w:t>
      </w:r>
    </w:p>
    <w:p w:rsidR="00F65E0D" w:rsidRPr="00AD6DA7" w:rsidRDefault="00F65E0D" w:rsidP="00C46D23">
      <w:pPr>
        <w:numPr>
          <w:ilvl w:val="0"/>
          <w:numId w:val="44"/>
        </w:numPr>
        <w:suppressAutoHyphens w:val="0"/>
        <w:jc w:val="both"/>
        <w:rPr>
          <w:rFonts w:ascii="Arial" w:hAnsi="Arial" w:cs="Arial"/>
          <w:sz w:val="22"/>
          <w:szCs w:val="22"/>
        </w:rPr>
      </w:pPr>
      <w:r w:rsidRPr="00AD6DA7">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F65E0D" w:rsidRPr="00AD6DA7" w:rsidRDefault="00F65E0D" w:rsidP="00C46D23">
      <w:pPr>
        <w:numPr>
          <w:ilvl w:val="0"/>
          <w:numId w:val="44"/>
        </w:numPr>
        <w:suppressAutoHyphens w:val="0"/>
        <w:jc w:val="both"/>
        <w:rPr>
          <w:rFonts w:ascii="Arial" w:hAnsi="Arial" w:cs="Arial"/>
          <w:sz w:val="22"/>
          <w:szCs w:val="22"/>
        </w:rPr>
      </w:pPr>
      <w:r w:rsidRPr="00AD6DA7">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F65E0D" w:rsidRPr="00AD6DA7" w:rsidRDefault="00F65E0D" w:rsidP="00C46D23">
      <w:pPr>
        <w:numPr>
          <w:ilvl w:val="0"/>
          <w:numId w:val="44"/>
        </w:numPr>
        <w:suppressAutoHyphens w:val="0"/>
        <w:jc w:val="both"/>
        <w:rPr>
          <w:rFonts w:ascii="Arial" w:hAnsi="Arial" w:cs="Arial"/>
          <w:sz w:val="22"/>
          <w:szCs w:val="22"/>
        </w:rPr>
      </w:pPr>
      <w:r w:rsidRPr="00AD6DA7">
        <w:rPr>
          <w:rFonts w:ascii="Arial" w:hAnsi="Arial" w:cs="Arial"/>
          <w:sz w:val="22"/>
          <w:szCs w:val="22"/>
        </w:rPr>
        <w:t>је писмено одобрено да се објави од стране Даваоца.</w:t>
      </w:r>
    </w:p>
    <w:p w:rsidR="00F65E0D" w:rsidRPr="00AD6DA7" w:rsidRDefault="00F65E0D" w:rsidP="00F65E0D">
      <w:pPr>
        <w:tabs>
          <w:tab w:val="left" w:pos="360"/>
        </w:tabs>
        <w:ind w:right="69"/>
        <w:jc w:val="both"/>
        <w:rPr>
          <w:rFonts w:ascii="Arial" w:hAnsi="Arial" w:cs="Arial"/>
          <w:sz w:val="22"/>
          <w:szCs w:val="22"/>
        </w:rPr>
      </w:pPr>
    </w:p>
    <w:p w:rsidR="00F65E0D" w:rsidRPr="00AD6DA7" w:rsidRDefault="00F65E0D" w:rsidP="004152B8">
      <w:pPr>
        <w:tabs>
          <w:tab w:val="left" w:pos="360"/>
        </w:tabs>
        <w:ind w:right="69"/>
        <w:jc w:val="center"/>
        <w:rPr>
          <w:rFonts w:ascii="Arial" w:hAnsi="Arial" w:cs="Arial"/>
          <w:sz w:val="22"/>
          <w:szCs w:val="22"/>
        </w:rPr>
      </w:pPr>
      <w:r w:rsidRPr="00AD6DA7">
        <w:rPr>
          <w:rFonts w:ascii="Arial" w:hAnsi="Arial" w:cs="Arial"/>
          <w:b/>
          <w:sz w:val="22"/>
          <w:szCs w:val="22"/>
        </w:rPr>
        <w:t>Члан 5.</w:t>
      </w:r>
    </w:p>
    <w:p w:rsidR="00F65E0D" w:rsidRPr="00AD6DA7" w:rsidRDefault="00F65E0D" w:rsidP="00F65E0D">
      <w:pPr>
        <w:jc w:val="both"/>
        <w:rPr>
          <w:rFonts w:ascii="Arial" w:hAnsi="Arial" w:cs="Arial"/>
          <w:sz w:val="22"/>
          <w:szCs w:val="22"/>
        </w:rPr>
      </w:pPr>
      <w:r w:rsidRPr="00AD6DA7">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F65E0D" w:rsidRPr="00AD6DA7" w:rsidRDefault="00F65E0D" w:rsidP="00F65E0D">
      <w:pPr>
        <w:jc w:val="both"/>
        <w:rPr>
          <w:rFonts w:ascii="Arial" w:hAnsi="Arial" w:cs="Arial"/>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t>Члан 6.</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Свака од Страна је обавезна да одреди:</w:t>
      </w:r>
    </w:p>
    <w:p w:rsidR="00F65E0D" w:rsidRPr="00AD6DA7" w:rsidRDefault="00F65E0D" w:rsidP="00C46D23">
      <w:pPr>
        <w:pStyle w:val="ListParagraph"/>
        <w:numPr>
          <w:ilvl w:val="0"/>
          <w:numId w:val="45"/>
        </w:numPr>
        <w:tabs>
          <w:tab w:val="left" w:pos="360"/>
        </w:tabs>
        <w:spacing w:after="0" w:line="240" w:lineRule="auto"/>
        <w:jc w:val="both"/>
        <w:rPr>
          <w:rFonts w:ascii="Arial" w:hAnsi="Arial" w:cs="Arial"/>
          <w:sz w:val="22"/>
          <w:szCs w:val="22"/>
        </w:rPr>
      </w:pPr>
      <w:r w:rsidRPr="00AD6DA7">
        <w:rPr>
          <w:rFonts w:ascii="Arial" w:hAnsi="Arial" w:cs="Arial"/>
          <w:sz w:val="22"/>
          <w:szCs w:val="22"/>
        </w:rPr>
        <w:t>име и презиме лица задужених за размену пословне тајне (у даљем тексту: Задужено лице),</w:t>
      </w:r>
    </w:p>
    <w:p w:rsidR="00F65E0D" w:rsidRPr="00AD6DA7" w:rsidRDefault="00F65E0D" w:rsidP="00C46D23">
      <w:pPr>
        <w:pStyle w:val="ListParagraph"/>
        <w:numPr>
          <w:ilvl w:val="0"/>
          <w:numId w:val="45"/>
        </w:numPr>
        <w:tabs>
          <w:tab w:val="left" w:pos="360"/>
        </w:tabs>
        <w:spacing w:after="0" w:line="240" w:lineRule="auto"/>
        <w:jc w:val="both"/>
        <w:rPr>
          <w:rFonts w:ascii="Arial" w:hAnsi="Arial" w:cs="Arial"/>
          <w:sz w:val="22"/>
          <w:szCs w:val="22"/>
        </w:rPr>
      </w:pPr>
      <w:r w:rsidRPr="00AD6DA7">
        <w:rPr>
          <w:rFonts w:ascii="Arial" w:hAnsi="Arial" w:cs="Arial"/>
          <w:sz w:val="22"/>
          <w:szCs w:val="22"/>
        </w:rPr>
        <w:t>поштанску адресу за размену докумената у папирном облику, кад се подаци размењују у папирном облику</w:t>
      </w:r>
    </w:p>
    <w:p w:rsidR="00F65E0D" w:rsidRPr="00AD6DA7" w:rsidRDefault="00F65E0D" w:rsidP="00C46D23">
      <w:pPr>
        <w:pStyle w:val="ListParagraph"/>
        <w:numPr>
          <w:ilvl w:val="0"/>
          <w:numId w:val="45"/>
        </w:numPr>
        <w:tabs>
          <w:tab w:val="left" w:pos="360"/>
        </w:tabs>
        <w:spacing w:after="0" w:line="240" w:lineRule="auto"/>
        <w:jc w:val="both"/>
        <w:rPr>
          <w:rFonts w:ascii="Arial" w:hAnsi="Arial" w:cs="Arial"/>
          <w:sz w:val="22"/>
          <w:szCs w:val="22"/>
        </w:rPr>
      </w:pPr>
      <w:r w:rsidRPr="00AD6DA7">
        <w:rPr>
          <w:rFonts w:ascii="Arial" w:hAnsi="Arial" w:cs="Arial"/>
          <w:sz w:val="22"/>
          <w:szCs w:val="22"/>
        </w:rPr>
        <w:t>е-маил адресу за размену електронских докумената, кад се подаци достављају коришћењем интернет-а</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F65E0D" w:rsidRPr="00AD6DA7" w:rsidRDefault="00F65E0D" w:rsidP="00F65E0D">
      <w:pPr>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F65E0D" w:rsidRPr="00AD6DA7" w:rsidRDefault="00F65E0D" w:rsidP="00F65E0D">
      <w:pPr>
        <w:ind w:firstLine="720"/>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t>Члан 7.</w:t>
      </w:r>
    </w:p>
    <w:p w:rsidR="00F65E0D" w:rsidRPr="00AF2B98" w:rsidRDefault="00F65E0D" w:rsidP="00F65E0D">
      <w:pPr>
        <w:pStyle w:val="normal10"/>
        <w:spacing w:before="0" w:beforeAutospacing="0" w:after="0" w:afterAutospacing="0"/>
        <w:jc w:val="both"/>
        <w:rPr>
          <w:rFonts w:ascii="Arial" w:hAnsi="Arial" w:cs="Arial"/>
          <w:sz w:val="22"/>
          <w:szCs w:val="22"/>
          <w:lang w:val="sr-Cyrl-CS"/>
        </w:rPr>
      </w:pPr>
      <w:r w:rsidRPr="00AF2B98">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F65E0D" w:rsidRPr="00AF2B98" w:rsidRDefault="00F65E0D" w:rsidP="00F65E0D">
      <w:pPr>
        <w:pStyle w:val="normal10"/>
        <w:spacing w:before="0" w:beforeAutospacing="0" w:after="0" w:afterAutospacing="0"/>
        <w:jc w:val="both"/>
        <w:rPr>
          <w:rFonts w:ascii="Arial" w:hAnsi="Arial" w:cs="Arial"/>
          <w:sz w:val="22"/>
          <w:szCs w:val="22"/>
          <w:lang w:val="sr-Cyrl-CS"/>
        </w:rPr>
      </w:pPr>
    </w:p>
    <w:p w:rsidR="00F65E0D" w:rsidRPr="00AF2B98" w:rsidRDefault="00F65E0D" w:rsidP="00F65E0D">
      <w:pPr>
        <w:pStyle w:val="normal10"/>
        <w:spacing w:before="0" w:beforeAutospacing="0" w:after="0" w:afterAutospacing="0"/>
        <w:jc w:val="both"/>
        <w:rPr>
          <w:rFonts w:ascii="Arial" w:hAnsi="Arial" w:cs="Arial"/>
          <w:sz w:val="22"/>
          <w:szCs w:val="22"/>
          <w:lang w:val="sr-Cyrl-CS"/>
        </w:rPr>
      </w:pPr>
      <w:r w:rsidRPr="00AF2B98">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F65E0D" w:rsidRPr="00AF2B98" w:rsidRDefault="00F65E0D" w:rsidP="00F65E0D">
      <w:pPr>
        <w:pStyle w:val="normal10"/>
        <w:spacing w:before="0" w:beforeAutospacing="0" w:after="0" w:afterAutospacing="0"/>
        <w:jc w:val="both"/>
        <w:rPr>
          <w:rFonts w:ascii="Arial" w:hAnsi="Arial" w:cs="Arial"/>
          <w:sz w:val="22"/>
          <w:szCs w:val="22"/>
          <w:lang w:val="sr-Cyrl-CS"/>
        </w:rPr>
      </w:pPr>
    </w:p>
    <w:p w:rsidR="00F65E0D" w:rsidRPr="00AF2B98" w:rsidRDefault="00F65E0D" w:rsidP="00F65E0D">
      <w:pPr>
        <w:pStyle w:val="normal10"/>
        <w:spacing w:before="0" w:beforeAutospacing="0" w:after="0" w:afterAutospacing="0"/>
        <w:jc w:val="both"/>
        <w:rPr>
          <w:rFonts w:ascii="Arial" w:hAnsi="Arial" w:cs="Arial"/>
          <w:sz w:val="22"/>
          <w:szCs w:val="22"/>
          <w:lang w:val="sr-Cyrl-CS"/>
        </w:rPr>
      </w:pPr>
      <w:r w:rsidRPr="00AF2B98">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F65E0D" w:rsidRPr="00AD6DA7" w:rsidRDefault="00F65E0D" w:rsidP="00F65E0D">
      <w:pPr>
        <w:rPr>
          <w:rFonts w:ascii="Arial" w:hAnsi="Arial" w:cs="Arial"/>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t>Члан 8.</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w:t>
      </w:r>
      <w:r w:rsidR="00754FF1" w:rsidRPr="00AD6DA7">
        <w:rPr>
          <w:rFonts w:ascii="Arial" w:hAnsi="Arial" w:cs="Arial"/>
          <w:sz w:val="22"/>
          <w:szCs w:val="22"/>
        </w:rPr>
        <w:t>вљају пословну тајну __________</w:t>
      </w:r>
      <w:r w:rsidRPr="00AD6DA7">
        <w:rPr>
          <w:rFonts w:ascii="Arial" w:hAnsi="Arial" w:cs="Arial"/>
          <w:sz w:val="22"/>
          <w:szCs w:val="22"/>
        </w:rPr>
        <w:t>. Документ или његови делови се не могу копирати, репродуковати или уступити без претходне сагласности „_________“.</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F65E0D" w:rsidRPr="00AD6DA7" w:rsidRDefault="00F65E0D" w:rsidP="00F65E0D">
      <w:pPr>
        <w:tabs>
          <w:tab w:val="left" w:pos="360"/>
        </w:tabs>
        <w:jc w:val="both"/>
        <w:rPr>
          <w:rFonts w:ascii="Arial" w:hAnsi="Arial" w:cs="Arial"/>
          <w:sz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rPr>
        <w:t>За Наручиоца:</w:t>
      </w:r>
    </w:p>
    <w:p w:rsidR="00F65E0D" w:rsidRPr="00AD6DA7" w:rsidRDefault="00F65E0D" w:rsidP="00F65E0D">
      <w:pPr>
        <w:tabs>
          <w:tab w:val="left" w:pos="360"/>
        </w:tabs>
        <w:jc w:val="both"/>
        <w:rPr>
          <w:rFonts w:ascii="Arial" w:hAnsi="Arial" w:cs="Arial"/>
          <w:sz w:val="22"/>
          <w:szCs w:val="22"/>
        </w:rPr>
      </w:pPr>
    </w:p>
    <w:p w:rsidR="00F65E0D" w:rsidRPr="00AF2B98" w:rsidRDefault="00F65E0D" w:rsidP="00F65E0D">
      <w:pPr>
        <w:pStyle w:val="Normal1"/>
        <w:spacing w:before="0" w:after="0"/>
        <w:jc w:val="center"/>
        <w:rPr>
          <w:lang w:val="sr-Cyrl-CS"/>
        </w:rPr>
      </w:pPr>
      <w:r w:rsidRPr="00AF2B98">
        <w:rPr>
          <w:lang w:val="sr-Cyrl-CS"/>
        </w:rPr>
        <w:t>Пословна тајна</w:t>
      </w:r>
    </w:p>
    <w:p w:rsidR="00F65E0D" w:rsidRPr="00AF2B98" w:rsidRDefault="00F65E0D" w:rsidP="00F65E0D">
      <w:pPr>
        <w:pStyle w:val="Normal1"/>
        <w:spacing w:before="0" w:after="0"/>
        <w:jc w:val="center"/>
        <w:rPr>
          <w:lang w:val="sr-Cyrl-CS"/>
        </w:rPr>
      </w:pPr>
      <w:r w:rsidRPr="00AF2B98">
        <w:rPr>
          <w:lang w:val="sr-Cyrl-CS"/>
        </w:rPr>
        <w:t>Јавно предузеће „Електропривреда Србије“</w:t>
      </w:r>
    </w:p>
    <w:p w:rsidR="00F65E0D" w:rsidRPr="00AF2B98" w:rsidRDefault="00F65E0D" w:rsidP="00F65E0D">
      <w:pPr>
        <w:pStyle w:val="Normal1"/>
        <w:spacing w:before="0" w:after="0"/>
        <w:jc w:val="center"/>
        <w:rPr>
          <w:lang w:val="sr-Cyrl-CS"/>
        </w:rPr>
      </w:pPr>
      <w:r w:rsidRPr="00AF2B98">
        <w:rPr>
          <w:lang w:val="sr-Cyrl-CS"/>
        </w:rPr>
        <w:t>Царице Милице бр. 2. Београд</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или:</w:t>
      </w:r>
    </w:p>
    <w:p w:rsidR="00F65E0D" w:rsidRPr="00AD6DA7" w:rsidRDefault="00F65E0D" w:rsidP="00F65E0D">
      <w:pPr>
        <w:tabs>
          <w:tab w:val="left" w:pos="360"/>
        </w:tabs>
        <w:jc w:val="both"/>
        <w:rPr>
          <w:rFonts w:ascii="Arial" w:hAnsi="Arial" w:cs="Arial"/>
          <w:sz w:val="22"/>
          <w:szCs w:val="22"/>
        </w:rPr>
      </w:pPr>
    </w:p>
    <w:p w:rsidR="00F65E0D" w:rsidRPr="00AF2B98" w:rsidRDefault="00F65E0D" w:rsidP="00F65E0D">
      <w:pPr>
        <w:pStyle w:val="Normal1"/>
        <w:spacing w:before="0" w:after="0"/>
        <w:jc w:val="center"/>
        <w:rPr>
          <w:lang w:val="sr-Cyrl-CS"/>
        </w:rPr>
      </w:pPr>
      <w:r w:rsidRPr="00AF2B98">
        <w:rPr>
          <w:lang w:val="sr-Cyrl-CS"/>
        </w:rPr>
        <w:t xml:space="preserve">Поверљиво                                                         </w:t>
      </w:r>
    </w:p>
    <w:p w:rsidR="00F65E0D" w:rsidRPr="00AF2B98" w:rsidRDefault="00F65E0D" w:rsidP="00F65E0D">
      <w:pPr>
        <w:pStyle w:val="Normal1"/>
        <w:spacing w:before="0" w:after="0"/>
        <w:jc w:val="center"/>
        <w:rPr>
          <w:lang w:val="sr-Cyrl-CS"/>
        </w:rPr>
      </w:pPr>
      <w:r w:rsidRPr="00AF2B98">
        <w:rPr>
          <w:lang w:val="sr-Cyrl-CS"/>
        </w:rPr>
        <w:t>Јавно предузеће „Електропривреда Србије“</w:t>
      </w:r>
    </w:p>
    <w:p w:rsidR="00F65E0D" w:rsidRPr="00AF2B98" w:rsidRDefault="00F65E0D" w:rsidP="00F65E0D">
      <w:pPr>
        <w:pStyle w:val="Normal1"/>
        <w:spacing w:before="0" w:after="0"/>
        <w:jc w:val="center"/>
        <w:rPr>
          <w:lang w:val="sr-Cyrl-CS"/>
        </w:rPr>
      </w:pPr>
      <w:r w:rsidRPr="00AF2B98">
        <w:rPr>
          <w:lang w:val="sr-Cyrl-CS"/>
        </w:rPr>
        <w:t>Царице Милице бр. 2. Београд</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 xml:space="preserve">За </w:t>
      </w:r>
      <w:r w:rsidR="00ED5406" w:rsidRPr="00AD6DA7">
        <w:rPr>
          <w:rFonts w:ascii="Arial" w:hAnsi="Arial" w:cs="Arial"/>
          <w:sz w:val="22"/>
          <w:szCs w:val="22"/>
        </w:rPr>
        <w:t xml:space="preserve">Пружаоца услуге </w:t>
      </w:r>
      <w:r w:rsidRPr="00AD6DA7">
        <w:rPr>
          <w:rFonts w:ascii="Arial" w:hAnsi="Arial" w:cs="Arial"/>
          <w:sz w:val="22"/>
          <w:szCs w:val="22"/>
        </w:rPr>
        <w:t>:</w:t>
      </w:r>
    </w:p>
    <w:p w:rsidR="00F65E0D" w:rsidRPr="00AD6DA7" w:rsidRDefault="00F65E0D" w:rsidP="00F65E0D">
      <w:pPr>
        <w:tabs>
          <w:tab w:val="left" w:pos="360"/>
        </w:tabs>
        <w:jc w:val="both"/>
        <w:rPr>
          <w:rFonts w:ascii="Arial" w:hAnsi="Arial" w:cs="Arial"/>
          <w:sz w:val="22"/>
          <w:szCs w:val="22"/>
        </w:rPr>
      </w:pPr>
    </w:p>
    <w:p w:rsidR="00F65E0D" w:rsidRPr="00AF2B98" w:rsidRDefault="00F65E0D" w:rsidP="00F65E0D">
      <w:pPr>
        <w:pStyle w:val="Normal1"/>
        <w:spacing w:before="0" w:after="0"/>
        <w:jc w:val="center"/>
        <w:rPr>
          <w:lang w:val="sr-Cyrl-CS"/>
        </w:rPr>
      </w:pPr>
      <w:r w:rsidRPr="00AF2B98">
        <w:rPr>
          <w:lang w:val="sr-Cyrl-CS"/>
        </w:rPr>
        <w:t>Пословна тајна</w:t>
      </w:r>
    </w:p>
    <w:p w:rsidR="00F65E0D" w:rsidRPr="00AF2B98" w:rsidRDefault="00F65E0D" w:rsidP="00F65E0D">
      <w:pPr>
        <w:pStyle w:val="Normal1"/>
        <w:spacing w:before="0" w:after="0"/>
        <w:jc w:val="center"/>
        <w:rPr>
          <w:lang w:val="sr-Cyrl-CS"/>
        </w:rPr>
      </w:pPr>
      <w:r w:rsidRPr="00AF2B98">
        <w:rPr>
          <w:lang w:val="sr-Cyrl-CS"/>
        </w:rPr>
        <w:t>___________</w:t>
      </w:r>
    </w:p>
    <w:p w:rsidR="00F65E0D" w:rsidRPr="00AF2B98" w:rsidRDefault="00F65E0D" w:rsidP="00F65E0D">
      <w:pPr>
        <w:pStyle w:val="Normal1"/>
        <w:spacing w:before="0" w:after="0"/>
        <w:jc w:val="center"/>
        <w:rPr>
          <w:lang w:val="sr-Cyrl-CS"/>
        </w:rPr>
      </w:pPr>
      <w:r w:rsidRPr="00AF2B98">
        <w:rPr>
          <w:lang w:val="sr-Cyrl-CS"/>
        </w:rPr>
        <w:t>_______________</w:t>
      </w:r>
    </w:p>
    <w:p w:rsidR="00F65E0D" w:rsidRPr="00AF2B98" w:rsidRDefault="00F65E0D" w:rsidP="00F65E0D">
      <w:pPr>
        <w:pStyle w:val="Normal1"/>
        <w:spacing w:before="0" w:after="0"/>
        <w:jc w:val="both"/>
        <w:rPr>
          <w:lang w:val="sr-Cyrl-CS"/>
        </w:rPr>
      </w:pPr>
      <w:r w:rsidRPr="00AF2B98">
        <w:rPr>
          <w:lang w:val="sr-Cyrl-CS"/>
        </w:rPr>
        <w:t>или:</w:t>
      </w:r>
    </w:p>
    <w:p w:rsidR="00F65E0D" w:rsidRPr="00AD6DA7" w:rsidRDefault="00F65E0D" w:rsidP="00F65E0D">
      <w:pPr>
        <w:tabs>
          <w:tab w:val="left" w:pos="360"/>
        </w:tabs>
        <w:jc w:val="center"/>
        <w:rPr>
          <w:rFonts w:ascii="Arial" w:hAnsi="Arial" w:cs="Arial"/>
          <w:sz w:val="22"/>
          <w:szCs w:val="22"/>
        </w:rPr>
      </w:pPr>
      <w:r w:rsidRPr="00AD6DA7">
        <w:rPr>
          <w:rFonts w:ascii="Arial" w:hAnsi="Arial" w:cs="Arial"/>
          <w:sz w:val="22"/>
          <w:szCs w:val="22"/>
        </w:rPr>
        <w:t>Поверљиво</w:t>
      </w:r>
    </w:p>
    <w:p w:rsidR="00F65E0D" w:rsidRPr="00AD6DA7" w:rsidRDefault="00F65E0D" w:rsidP="00F65E0D">
      <w:pPr>
        <w:tabs>
          <w:tab w:val="left" w:pos="360"/>
        </w:tabs>
        <w:jc w:val="center"/>
        <w:rPr>
          <w:rFonts w:ascii="Arial" w:hAnsi="Arial" w:cs="Arial"/>
          <w:sz w:val="22"/>
          <w:szCs w:val="22"/>
        </w:rPr>
      </w:pPr>
      <w:r w:rsidRPr="00AD6DA7">
        <w:rPr>
          <w:rFonts w:ascii="Arial" w:hAnsi="Arial" w:cs="Arial"/>
          <w:sz w:val="22"/>
          <w:szCs w:val="22"/>
        </w:rPr>
        <w:t>_______________</w:t>
      </w:r>
    </w:p>
    <w:p w:rsidR="00F65E0D" w:rsidRPr="00AD6DA7" w:rsidRDefault="00F65E0D" w:rsidP="00F65E0D">
      <w:pPr>
        <w:tabs>
          <w:tab w:val="left" w:pos="360"/>
        </w:tabs>
        <w:jc w:val="center"/>
        <w:rPr>
          <w:rFonts w:ascii="Arial" w:hAnsi="Arial" w:cs="Arial"/>
          <w:sz w:val="22"/>
          <w:szCs w:val="22"/>
        </w:rPr>
      </w:pPr>
      <w:r w:rsidRPr="00AD6DA7">
        <w:rPr>
          <w:rFonts w:ascii="Arial" w:hAnsi="Arial" w:cs="Arial"/>
          <w:sz w:val="22"/>
          <w:szCs w:val="22"/>
        </w:rPr>
        <w:t>__________________</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4152B8">
      <w:pPr>
        <w:jc w:val="center"/>
        <w:rPr>
          <w:rFonts w:ascii="Arial" w:hAnsi="Arial" w:cs="Arial"/>
          <w:b/>
          <w:sz w:val="22"/>
          <w:szCs w:val="22"/>
        </w:rPr>
      </w:pPr>
      <w:r w:rsidRPr="00AD6DA7">
        <w:rPr>
          <w:rFonts w:ascii="Arial" w:hAnsi="Arial" w:cs="Arial"/>
          <w:b/>
          <w:sz w:val="22"/>
          <w:szCs w:val="22"/>
        </w:rPr>
        <w:t>Члан 9.</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F65E0D" w:rsidRPr="00AD6DA7" w:rsidRDefault="00F65E0D" w:rsidP="00F65E0D">
      <w:pPr>
        <w:tabs>
          <w:tab w:val="left" w:pos="360"/>
        </w:tabs>
        <w:jc w:val="both"/>
        <w:rPr>
          <w:rFonts w:ascii="Arial" w:hAnsi="Arial" w:cs="Arial"/>
          <w:sz w:val="22"/>
          <w:szCs w:val="22"/>
        </w:rPr>
      </w:pPr>
    </w:p>
    <w:p w:rsidR="00F65E0D" w:rsidRPr="00AF2B98" w:rsidRDefault="00F65E0D" w:rsidP="00F65E0D">
      <w:pPr>
        <w:pStyle w:val="normal10"/>
        <w:spacing w:before="0" w:beforeAutospacing="0" w:after="0" w:afterAutospacing="0"/>
        <w:jc w:val="center"/>
        <w:rPr>
          <w:rFonts w:ascii="Arial" w:hAnsi="Arial" w:cs="Arial"/>
          <w:b/>
          <w:sz w:val="22"/>
          <w:szCs w:val="22"/>
          <w:lang w:val="sr-Cyrl-CS"/>
        </w:rPr>
      </w:pPr>
      <w:r w:rsidRPr="00AF2B98">
        <w:rPr>
          <w:rFonts w:ascii="Arial" w:hAnsi="Arial" w:cs="Arial"/>
          <w:b/>
          <w:sz w:val="22"/>
          <w:szCs w:val="22"/>
          <w:lang w:val="sr-Cyrl-CS"/>
        </w:rPr>
        <w:t>Члан 10.</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F65E0D" w:rsidRPr="00AD6DA7" w:rsidRDefault="00F65E0D" w:rsidP="00F65E0D">
      <w:pPr>
        <w:tabs>
          <w:tab w:val="left" w:pos="360"/>
        </w:tabs>
        <w:jc w:val="both"/>
        <w:rPr>
          <w:rFonts w:ascii="Arial" w:hAnsi="Arial" w:cs="Arial"/>
          <w:sz w:val="22"/>
          <w:szCs w:val="22"/>
        </w:rPr>
      </w:pPr>
    </w:p>
    <w:p w:rsidR="00F65E0D" w:rsidRPr="00AF2B98" w:rsidRDefault="00F65E0D" w:rsidP="00F65E0D">
      <w:pPr>
        <w:pStyle w:val="normal10"/>
        <w:spacing w:before="0" w:beforeAutospacing="0" w:after="0" w:afterAutospacing="0"/>
        <w:jc w:val="center"/>
        <w:rPr>
          <w:rFonts w:ascii="Arial" w:hAnsi="Arial" w:cs="Arial"/>
          <w:b/>
          <w:sz w:val="22"/>
          <w:szCs w:val="22"/>
          <w:lang w:val="sr-Cyrl-CS"/>
        </w:rPr>
      </w:pPr>
      <w:r w:rsidRPr="00AF2B98">
        <w:rPr>
          <w:rFonts w:ascii="Arial" w:hAnsi="Arial" w:cs="Arial"/>
          <w:b/>
          <w:sz w:val="22"/>
          <w:szCs w:val="22"/>
          <w:lang w:val="sr-Cyrl-CS"/>
        </w:rPr>
        <w:t>Члан 11.</w:t>
      </w:r>
    </w:p>
    <w:p w:rsidR="00F65E0D" w:rsidRPr="00AD6DA7" w:rsidRDefault="00F65E0D" w:rsidP="00F65E0D">
      <w:pPr>
        <w:jc w:val="both"/>
        <w:rPr>
          <w:rFonts w:ascii="Arial" w:hAnsi="Arial" w:cs="Arial"/>
          <w:sz w:val="22"/>
          <w:szCs w:val="22"/>
        </w:rPr>
      </w:pPr>
      <w:r w:rsidRPr="00AD6DA7">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F65E0D" w:rsidRPr="00AD6DA7" w:rsidRDefault="00F65E0D" w:rsidP="00F65E0D">
      <w:pPr>
        <w:rPr>
          <w:rFonts w:ascii="Arial" w:hAnsi="Arial" w:cs="Arial"/>
          <w:sz w:val="22"/>
          <w:szCs w:val="22"/>
        </w:rPr>
      </w:pPr>
    </w:p>
    <w:p w:rsidR="00F65E0D" w:rsidRPr="00AF2B98" w:rsidRDefault="00F65E0D" w:rsidP="004152B8">
      <w:pPr>
        <w:pStyle w:val="normal10"/>
        <w:spacing w:before="0" w:beforeAutospacing="0" w:after="0" w:afterAutospacing="0"/>
        <w:jc w:val="center"/>
        <w:rPr>
          <w:rFonts w:ascii="Arial" w:hAnsi="Arial" w:cs="Arial"/>
          <w:b/>
          <w:sz w:val="22"/>
          <w:szCs w:val="22"/>
          <w:lang w:val="sr-Cyrl-CS"/>
        </w:rPr>
      </w:pPr>
      <w:r w:rsidRPr="00AF2B98">
        <w:rPr>
          <w:rFonts w:ascii="Arial" w:hAnsi="Arial" w:cs="Arial"/>
          <w:b/>
          <w:sz w:val="22"/>
          <w:szCs w:val="22"/>
          <w:lang w:val="sr-Cyrl-CS"/>
        </w:rPr>
        <w:t>Члан 12.</w:t>
      </w:r>
    </w:p>
    <w:p w:rsidR="00F65E0D" w:rsidRPr="00AD6DA7" w:rsidRDefault="00F65E0D" w:rsidP="00F65E0D">
      <w:pPr>
        <w:jc w:val="both"/>
        <w:rPr>
          <w:rFonts w:ascii="Arial" w:hAnsi="Arial" w:cs="Arial"/>
          <w:sz w:val="22"/>
          <w:szCs w:val="22"/>
        </w:rPr>
      </w:pPr>
      <w:r w:rsidRPr="00AD6DA7">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F65E0D" w:rsidRPr="00AD6DA7" w:rsidRDefault="00F65E0D" w:rsidP="00F65E0D">
      <w:pPr>
        <w:rPr>
          <w:rFonts w:ascii="Arial" w:hAnsi="Arial" w:cs="Arial"/>
          <w:sz w:val="22"/>
          <w:szCs w:val="22"/>
        </w:rPr>
      </w:pPr>
    </w:p>
    <w:p w:rsidR="00F65E0D" w:rsidRPr="00AF2B98" w:rsidRDefault="00F65E0D" w:rsidP="004152B8">
      <w:pPr>
        <w:pStyle w:val="normal10"/>
        <w:spacing w:before="0" w:beforeAutospacing="0" w:after="0" w:afterAutospacing="0"/>
        <w:jc w:val="center"/>
        <w:rPr>
          <w:rFonts w:ascii="Arial" w:hAnsi="Arial" w:cs="Arial"/>
          <w:b/>
          <w:sz w:val="22"/>
          <w:szCs w:val="22"/>
          <w:lang w:val="sr-Cyrl-CS"/>
        </w:rPr>
      </w:pPr>
      <w:r w:rsidRPr="00AF2B98">
        <w:rPr>
          <w:rFonts w:ascii="Arial" w:hAnsi="Arial" w:cs="Arial"/>
          <w:b/>
          <w:sz w:val="22"/>
          <w:szCs w:val="22"/>
          <w:lang w:val="sr-Cyrl-CS"/>
        </w:rPr>
        <w:t>Члан 13.</w:t>
      </w:r>
    </w:p>
    <w:p w:rsidR="00F65E0D" w:rsidRPr="00AD6DA7" w:rsidRDefault="00F65E0D" w:rsidP="00F65E0D">
      <w:pPr>
        <w:jc w:val="both"/>
        <w:rPr>
          <w:rFonts w:ascii="Arial" w:hAnsi="Arial" w:cs="Arial"/>
          <w:sz w:val="22"/>
          <w:szCs w:val="22"/>
        </w:rPr>
      </w:pPr>
      <w:r w:rsidRPr="00AD6DA7">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F65E0D" w:rsidRPr="00AD6DA7" w:rsidRDefault="00F65E0D" w:rsidP="00F65E0D">
      <w:pPr>
        <w:rPr>
          <w:rFonts w:ascii="Arial" w:hAnsi="Arial" w:cs="Arial"/>
          <w:sz w:val="22"/>
          <w:szCs w:val="22"/>
        </w:rPr>
      </w:pPr>
    </w:p>
    <w:p w:rsidR="00F65E0D" w:rsidRPr="00AF2B98" w:rsidRDefault="00F65E0D" w:rsidP="004152B8">
      <w:pPr>
        <w:pStyle w:val="normal10"/>
        <w:spacing w:before="0" w:beforeAutospacing="0" w:after="0" w:afterAutospacing="0"/>
        <w:jc w:val="center"/>
        <w:rPr>
          <w:rFonts w:ascii="Arial" w:hAnsi="Arial" w:cs="Arial"/>
          <w:b/>
          <w:sz w:val="22"/>
          <w:szCs w:val="22"/>
          <w:lang w:val="sr-Cyrl-CS"/>
        </w:rPr>
      </w:pPr>
      <w:r w:rsidRPr="00AF2B98">
        <w:rPr>
          <w:rFonts w:ascii="Arial" w:hAnsi="Arial" w:cs="Arial"/>
          <w:b/>
          <w:sz w:val="22"/>
          <w:szCs w:val="22"/>
          <w:lang w:val="sr-Cyrl-CS"/>
        </w:rPr>
        <w:t>Члан 14.</w:t>
      </w:r>
    </w:p>
    <w:p w:rsidR="00F65E0D" w:rsidRPr="00AD6DA7" w:rsidRDefault="00F65E0D" w:rsidP="00F65E0D">
      <w:pPr>
        <w:jc w:val="both"/>
        <w:rPr>
          <w:rFonts w:ascii="Arial" w:hAnsi="Arial" w:cs="Arial"/>
          <w:sz w:val="22"/>
          <w:szCs w:val="22"/>
        </w:rPr>
      </w:pPr>
      <w:r w:rsidRPr="00AD6DA7">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F65E0D" w:rsidRPr="00AD6DA7" w:rsidRDefault="00F65E0D" w:rsidP="00F65E0D">
      <w:pPr>
        <w:rPr>
          <w:rFonts w:ascii="Arial" w:hAnsi="Arial" w:cs="Arial"/>
          <w:sz w:val="22"/>
          <w:szCs w:val="22"/>
        </w:rPr>
      </w:pPr>
    </w:p>
    <w:p w:rsidR="00F65E0D" w:rsidRPr="00AF2B98" w:rsidRDefault="00F65E0D" w:rsidP="00F65E0D">
      <w:pPr>
        <w:pStyle w:val="normal10"/>
        <w:spacing w:before="0" w:beforeAutospacing="0" w:after="0" w:afterAutospacing="0"/>
        <w:jc w:val="center"/>
        <w:rPr>
          <w:rFonts w:ascii="Arial" w:hAnsi="Arial" w:cs="Arial"/>
          <w:b/>
          <w:sz w:val="22"/>
          <w:szCs w:val="22"/>
          <w:lang w:val="sr-Cyrl-CS"/>
        </w:rPr>
      </w:pPr>
      <w:r w:rsidRPr="00AF2B98">
        <w:rPr>
          <w:rFonts w:ascii="Arial" w:hAnsi="Arial" w:cs="Arial"/>
          <w:b/>
          <w:sz w:val="22"/>
          <w:szCs w:val="22"/>
          <w:lang w:val="sr-Cyrl-CS"/>
        </w:rPr>
        <w:t>Члан 15.</w:t>
      </w:r>
    </w:p>
    <w:p w:rsidR="00F65E0D" w:rsidRPr="00AF2B98" w:rsidRDefault="00F65E0D" w:rsidP="00F65E0D">
      <w:pPr>
        <w:pStyle w:val="normal10"/>
        <w:spacing w:before="0" w:beforeAutospacing="0" w:after="0" w:afterAutospacing="0"/>
        <w:jc w:val="both"/>
        <w:rPr>
          <w:rFonts w:ascii="Arial" w:hAnsi="Arial" w:cs="Arial"/>
          <w:b/>
          <w:sz w:val="22"/>
          <w:szCs w:val="22"/>
          <w:lang w:val="sr-Cyrl-CS"/>
        </w:rPr>
      </w:pPr>
      <w:r w:rsidRPr="00AF2B98">
        <w:rPr>
          <w:rFonts w:ascii="Arial" w:hAnsi="Arial" w:cs="Arial"/>
          <w:sz w:val="22"/>
          <w:szCs w:val="22"/>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AF2B98">
        <w:rPr>
          <w:rFonts w:ascii="Arial" w:hAnsi="Arial" w:cs="Arial"/>
          <w:b/>
          <w:sz w:val="22"/>
          <w:szCs w:val="22"/>
          <w:lang w:val="sr-Cyrl-CS"/>
        </w:rPr>
        <w:t xml:space="preserve"> </w:t>
      </w:r>
    </w:p>
    <w:p w:rsidR="00F65E0D" w:rsidRPr="00AF2B98" w:rsidRDefault="00F65E0D" w:rsidP="00F65E0D">
      <w:pPr>
        <w:pStyle w:val="normal10"/>
        <w:spacing w:before="0" w:beforeAutospacing="0" w:after="0" w:afterAutospacing="0"/>
        <w:jc w:val="center"/>
        <w:rPr>
          <w:rFonts w:ascii="Arial" w:hAnsi="Arial" w:cs="Arial"/>
          <w:b/>
          <w:sz w:val="22"/>
          <w:szCs w:val="22"/>
          <w:lang w:val="sr-Cyrl-CS"/>
        </w:rPr>
      </w:pPr>
    </w:p>
    <w:p w:rsidR="00F65E0D" w:rsidRPr="00AF2B98" w:rsidRDefault="00F65E0D" w:rsidP="004152B8">
      <w:pPr>
        <w:pStyle w:val="normal10"/>
        <w:spacing w:before="0" w:beforeAutospacing="0" w:after="0" w:afterAutospacing="0"/>
        <w:jc w:val="center"/>
        <w:rPr>
          <w:rFonts w:ascii="Arial" w:hAnsi="Arial" w:cs="Arial"/>
          <w:b/>
          <w:sz w:val="22"/>
          <w:szCs w:val="22"/>
          <w:lang w:val="sr-Cyrl-CS"/>
        </w:rPr>
      </w:pPr>
      <w:r w:rsidRPr="00AF2B98">
        <w:rPr>
          <w:rFonts w:ascii="Arial" w:hAnsi="Arial" w:cs="Arial"/>
          <w:b/>
          <w:sz w:val="22"/>
          <w:szCs w:val="22"/>
          <w:lang w:val="sr-Cyrl-CS"/>
        </w:rPr>
        <w:lastRenderedPageBreak/>
        <w:t>Члан 16.</w:t>
      </w:r>
    </w:p>
    <w:p w:rsidR="00F65E0D" w:rsidRPr="00AD6DA7" w:rsidRDefault="00F65E0D" w:rsidP="00F65E0D">
      <w:pPr>
        <w:jc w:val="both"/>
        <w:rPr>
          <w:rFonts w:ascii="Arial" w:hAnsi="Arial" w:cs="Arial"/>
          <w:sz w:val="22"/>
          <w:szCs w:val="22"/>
        </w:rPr>
      </w:pPr>
      <w:r w:rsidRPr="00AD6DA7">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F65E0D" w:rsidRPr="00AD6DA7" w:rsidRDefault="00F65E0D" w:rsidP="00F65E0D">
      <w:pPr>
        <w:jc w:val="both"/>
        <w:rPr>
          <w:rFonts w:ascii="Arial" w:hAnsi="Arial" w:cs="Arial"/>
          <w:sz w:val="22"/>
          <w:szCs w:val="22"/>
        </w:rPr>
      </w:pPr>
    </w:p>
    <w:p w:rsidR="00F65E0D" w:rsidRPr="00AF2B98" w:rsidRDefault="00F65E0D" w:rsidP="004152B8">
      <w:pPr>
        <w:pStyle w:val="normal10"/>
        <w:spacing w:before="0" w:beforeAutospacing="0" w:after="0" w:afterAutospacing="0"/>
        <w:jc w:val="center"/>
        <w:rPr>
          <w:rFonts w:ascii="Arial" w:hAnsi="Arial" w:cs="Arial"/>
          <w:b/>
          <w:sz w:val="22"/>
          <w:szCs w:val="22"/>
          <w:lang w:val="sr-Cyrl-CS"/>
        </w:rPr>
      </w:pPr>
      <w:r w:rsidRPr="00AF2B98">
        <w:rPr>
          <w:rFonts w:ascii="Arial" w:hAnsi="Arial" w:cs="Arial"/>
          <w:b/>
          <w:sz w:val="22"/>
          <w:szCs w:val="22"/>
          <w:lang w:val="sr-Cyrl-CS"/>
        </w:rPr>
        <w:t>Члан 17.</w:t>
      </w:r>
    </w:p>
    <w:p w:rsidR="00F65E0D" w:rsidRPr="00AD6DA7" w:rsidRDefault="00F65E0D" w:rsidP="00F65E0D">
      <w:pPr>
        <w:tabs>
          <w:tab w:val="left" w:pos="360"/>
        </w:tabs>
        <w:jc w:val="both"/>
        <w:rPr>
          <w:rFonts w:ascii="Arial" w:hAnsi="Arial" w:cs="Arial"/>
          <w:sz w:val="22"/>
          <w:szCs w:val="22"/>
        </w:rPr>
      </w:pPr>
      <w:r w:rsidRPr="00AD6DA7">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F65E0D" w:rsidRPr="00AD6DA7" w:rsidRDefault="00F65E0D" w:rsidP="00F65E0D">
      <w:pPr>
        <w:tabs>
          <w:tab w:val="left" w:pos="360"/>
        </w:tabs>
        <w:jc w:val="both"/>
        <w:rPr>
          <w:rFonts w:ascii="Arial" w:hAnsi="Arial" w:cs="Arial"/>
          <w:sz w:val="22"/>
          <w:szCs w:val="22"/>
        </w:rPr>
      </w:pPr>
    </w:p>
    <w:p w:rsidR="00F65E0D" w:rsidRPr="00AD6DA7" w:rsidRDefault="00F65E0D" w:rsidP="00F65E0D">
      <w:pPr>
        <w:jc w:val="both"/>
        <w:rPr>
          <w:rFonts w:ascii="Arial" w:hAnsi="Arial" w:cs="Arial"/>
          <w:sz w:val="22"/>
          <w:szCs w:val="22"/>
        </w:rPr>
      </w:pPr>
      <w:r w:rsidRPr="00AD6DA7">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F65E0D" w:rsidRPr="00AD6DA7" w:rsidRDefault="00F65E0D" w:rsidP="00F65E0D">
      <w:pPr>
        <w:jc w:val="both"/>
        <w:rPr>
          <w:rFonts w:ascii="Arial" w:hAnsi="Arial" w:cs="Arial"/>
          <w:sz w:val="22"/>
          <w:szCs w:val="22"/>
        </w:rPr>
      </w:pPr>
    </w:p>
    <w:p w:rsidR="00F65E0D" w:rsidRPr="00AD6DA7" w:rsidRDefault="00F65E0D" w:rsidP="00F65E0D">
      <w:pPr>
        <w:jc w:val="both"/>
        <w:rPr>
          <w:rFonts w:ascii="Arial" w:hAnsi="Arial" w:cs="Arial"/>
          <w:sz w:val="22"/>
          <w:szCs w:val="22"/>
        </w:rPr>
      </w:pPr>
    </w:p>
    <w:p w:rsidR="00F65E0D" w:rsidRPr="00AD6DA7" w:rsidRDefault="00F65E0D" w:rsidP="00F65E0D">
      <w:pPr>
        <w:tabs>
          <w:tab w:val="left" w:pos="360"/>
        </w:tabs>
        <w:jc w:val="both"/>
        <w:rPr>
          <w:rFonts w:ascii="Arial" w:hAnsi="Arial" w:cs="Arial"/>
          <w:sz w:val="22"/>
          <w:szCs w:val="22"/>
        </w:rPr>
      </w:pPr>
    </w:p>
    <w:p w:rsidR="00E254E1" w:rsidRPr="00AD6DA7" w:rsidRDefault="00E254E1" w:rsidP="00E254E1">
      <w:pPr>
        <w:jc w:val="both"/>
        <w:rPr>
          <w:rFonts w:ascii="Arial" w:hAnsi="Arial" w:cs="Arial"/>
          <w:b/>
          <w:szCs w:val="24"/>
        </w:rPr>
      </w:pPr>
      <w:r w:rsidRPr="00AD6DA7">
        <w:rPr>
          <w:rFonts w:ascii="Arial" w:hAnsi="Arial" w:cs="Arial"/>
          <w:b/>
          <w:szCs w:val="24"/>
        </w:rPr>
        <w:t>ПРУЖАЛАЦ УСЛУГЕ                                                        НАРУЧИЛАЦ</w:t>
      </w:r>
    </w:p>
    <w:p w:rsidR="00E254E1" w:rsidRPr="00E254E1" w:rsidRDefault="00E254E1" w:rsidP="00E254E1">
      <w:pPr>
        <w:jc w:val="both"/>
        <w:rPr>
          <w:rFonts w:ascii="Arial" w:hAnsi="Arial" w:cs="Arial"/>
          <w:b/>
          <w:szCs w:val="24"/>
          <w:lang w:val="sr-Cyrl-RS"/>
        </w:rPr>
      </w:pPr>
      <w:r w:rsidRPr="00AD6DA7">
        <w:rPr>
          <w:rFonts w:ascii="Arial" w:hAnsi="Arial" w:cs="Arial"/>
          <w:b/>
          <w:szCs w:val="24"/>
        </w:rPr>
        <w:t xml:space="preserve">             Назив                                                       ЈП „Електрoпривреда Србије“</w:t>
      </w:r>
    </w:p>
    <w:p w:rsidR="00E254E1" w:rsidRPr="00E254E1" w:rsidRDefault="00E254E1" w:rsidP="00E254E1">
      <w:pPr>
        <w:jc w:val="both"/>
        <w:rPr>
          <w:rFonts w:ascii="Arial" w:hAnsi="Arial" w:cs="Arial"/>
          <w:b/>
          <w:szCs w:val="24"/>
          <w:lang w:val="sr-Cyrl-RS"/>
        </w:rPr>
      </w:pPr>
      <w:r>
        <w:rPr>
          <w:rFonts w:ascii="Arial" w:hAnsi="Arial" w:cs="Arial"/>
          <w:b/>
          <w:szCs w:val="24"/>
          <w:lang w:val="sr-Cyrl-RS"/>
        </w:rPr>
        <w:t xml:space="preserve">                                                                                               Београд</w:t>
      </w:r>
    </w:p>
    <w:p w:rsidR="00E254E1" w:rsidRPr="00AD6DA7" w:rsidRDefault="00E254E1" w:rsidP="00E254E1">
      <w:pPr>
        <w:jc w:val="both"/>
        <w:rPr>
          <w:rFonts w:ascii="Arial" w:hAnsi="Arial" w:cs="Arial"/>
          <w:b/>
          <w:szCs w:val="24"/>
        </w:rPr>
      </w:pPr>
      <w:r w:rsidRPr="00AD6DA7">
        <w:rPr>
          <w:rFonts w:ascii="Arial" w:hAnsi="Arial" w:cs="Arial"/>
          <w:b/>
          <w:szCs w:val="24"/>
        </w:rPr>
        <w:t>____________________                                            ____________________</w:t>
      </w:r>
    </w:p>
    <w:p w:rsidR="00E254E1" w:rsidRDefault="00E254E1" w:rsidP="00E254E1">
      <w:pPr>
        <w:jc w:val="both"/>
        <w:rPr>
          <w:rFonts w:ascii="Arial" w:hAnsi="Arial" w:cs="Arial"/>
          <w:szCs w:val="24"/>
        </w:rPr>
      </w:pPr>
      <w:r>
        <w:rPr>
          <w:rFonts w:ascii="Arial" w:hAnsi="Arial" w:cs="Arial"/>
          <w:szCs w:val="24"/>
        </w:rPr>
        <w:t xml:space="preserve">     </w:t>
      </w:r>
      <w:r w:rsidRPr="00AD6DA7">
        <w:rPr>
          <w:rFonts w:ascii="Arial" w:hAnsi="Arial" w:cs="Arial"/>
          <w:szCs w:val="24"/>
        </w:rPr>
        <w:t xml:space="preserve">име и презиме                                                        </w:t>
      </w:r>
      <w:r>
        <w:rPr>
          <w:rFonts w:ascii="Arial" w:hAnsi="Arial" w:cs="Arial"/>
          <w:szCs w:val="24"/>
        </w:rPr>
        <w:t xml:space="preserve">      Милорад Грчић</w:t>
      </w:r>
    </w:p>
    <w:p w:rsidR="00F65E0D" w:rsidRPr="00E254E1" w:rsidRDefault="00E254E1" w:rsidP="00E254E1">
      <w:pPr>
        <w:rPr>
          <w:rFonts w:ascii="Arial" w:hAnsi="Arial" w:cs="Arial"/>
          <w:szCs w:val="24"/>
          <w:lang w:val="sr-Cyrl-RS"/>
        </w:rPr>
      </w:pPr>
      <w:r>
        <w:rPr>
          <w:rFonts w:ascii="Arial" w:hAnsi="Arial" w:cs="Arial"/>
          <w:szCs w:val="24"/>
          <w:lang w:val="sr-Cyrl-RS"/>
        </w:rPr>
        <w:t xml:space="preserve">         функција </w:t>
      </w:r>
      <w:r w:rsidRPr="00AD6DA7">
        <w:rPr>
          <w:rFonts w:ascii="Arial" w:hAnsi="Arial" w:cs="Arial"/>
          <w:szCs w:val="24"/>
        </w:rPr>
        <w:t xml:space="preserve">                                         </w:t>
      </w:r>
      <w:r>
        <w:rPr>
          <w:rFonts w:ascii="Arial" w:hAnsi="Arial" w:cs="Arial"/>
          <w:szCs w:val="24"/>
        </w:rPr>
        <w:t xml:space="preserve">                 </w:t>
      </w:r>
      <w:r>
        <w:rPr>
          <w:rFonts w:ascii="Arial" w:hAnsi="Arial" w:cs="Arial"/>
          <w:szCs w:val="24"/>
          <w:lang w:val="sr-Cyrl-RS"/>
        </w:rPr>
        <w:t xml:space="preserve">         в.д. директора</w:t>
      </w:r>
    </w:p>
    <w:p w:rsidR="00F65E0D" w:rsidRPr="00AD6DA7" w:rsidRDefault="00F65E0D" w:rsidP="00F65E0D">
      <w:pPr>
        <w:tabs>
          <w:tab w:val="left" w:pos="1260"/>
          <w:tab w:val="left" w:pos="6480"/>
        </w:tabs>
        <w:jc w:val="both"/>
        <w:rPr>
          <w:rFonts w:ascii="Arial" w:hAnsi="Arial" w:cs="Arial"/>
          <w:b/>
          <w:sz w:val="22"/>
          <w:szCs w:val="22"/>
        </w:rPr>
      </w:pPr>
    </w:p>
    <w:p w:rsidR="00F65E0D" w:rsidRPr="0063658F" w:rsidRDefault="00F65E0D" w:rsidP="00F65E0D">
      <w:pPr>
        <w:jc w:val="center"/>
        <w:rPr>
          <w:rFonts w:ascii="Arial" w:hAnsi="Arial" w:cs="Arial"/>
          <w:sz w:val="22"/>
        </w:rPr>
      </w:pPr>
      <w:r w:rsidRPr="00AD6DA7">
        <w:rPr>
          <w:rFonts w:ascii="Arial" w:hAnsi="Arial" w:cs="Arial"/>
          <w:sz w:val="22"/>
          <w:szCs w:val="22"/>
        </w:rPr>
        <w:t>М.П.</w:t>
      </w:r>
    </w:p>
    <w:p w:rsidR="00CA45F9" w:rsidRPr="0063658F" w:rsidRDefault="00CA45F9">
      <w:pPr>
        <w:rPr>
          <w:rFonts w:ascii="Arial" w:hAnsi="Arial" w:cs="Arial"/>
        </w:rPr>
      </w:pPr>
    </w:p>
    <w:sectPr w:rsidR="00CA45F9" w:rsidRPr="0063658F" w:rsidSect="00577DEA">
      <w:pgSz w:w="11906" w:h="16838"/>
      <w:pgMar w:top="85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A37" w:rsidRDefault="00D92A37" w:rsidP="00EF0EF5">
      <w:r>
        <w:separator/>
      </w:r>
    </w:p>
  </w:endnote>
  <w:endnote w:type="continuationSeparator" w:id="0">
    <w:p w:rsidR="00D92A37" w:rsidRDefault="00D92A37" w:rsidP="00EF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altName w:val="Impact"/>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auto"/>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E1" w:rsidRDefault="00E254E1" w:rsidP="00EF0EF5">
    <w:pPr>
      <w:pStyle w:val="Footer"/>
      <w:jc w:val="right"/>
      <w:rPr>
        <w:rFonts w:ascii="Arial" w:hAnsi="Arial" w:cs="Arial"/>
        <w:sz w:val="20"/>
        <w:lang w:val="en-US"/>
      </w:rPr>
    </w:pPr>
    <w:r>
      <w:rPr>
        <w:rFonts w:ascii="Arial" w:hAnsi="Arial" w:cs="Arial"/>
        <w:b/>
        <w:sz w:val="20"/>
        <w:lang w:val="en-US"/>
      </w:rPr>
      <w:fldChar w:fldCharType="begin"/>
    </w:r>
    <w:r>
      <w:rPr>
        <w:rFonts w:ascii="Arial" w:hAnsi="Arial" w:cs="Arial"/>
        <w:b/>
        <w:sz w:val="20"/>
        <w:lang w:val="en-US"/>
      </w:rPr>
      <w:instrText xml:space="preserve"> PAGE  \* Arabic  \* MERGEFORMAT </w:instrText>
    </w:r>
    <w:r>
      <w:rPr>
        <w:rFonts w:ascii="Arial" w:hAnsi="Arial" w:cs="Arial"/>
        <w:b/>
        <w:sz w:val="20"/>
        <w:lang w:val="en-US"/>
      </w:rPr>
      <w:fldChar w:fldCharType="separate"/>
    </w:r>
    <w:r w:rsidR="00D106AD">
      <w:rPr>
        <w:rFonts w:ascii="Arial" w:hAnsi="Arial" w:cs="Arial"/>
        <w:b/>
        <w:noProof/>
        <w:sz w:val="20"/>
        <w:lang w:val="en-US"/>
      </w:rPr>
      <w:t>5</w:t>
    </w:r>
    <w:r>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Pr>
        <w:rFonts w:ascii="Arial" w:hAnsi="Arial" w:cs="Arial"/>
        <w:sz w:val="20"/>
        <w:lang w:val="en-US"/>
      </w:rPr>
      <w:t xml:space="preserve"> </w:t>
    </w:r>
    <w:r w:rsidR="00D92A37">
      <w:fldChar w:fldCharType="begin"/>
    </w:r>
    <w:r w:rsidR="00D92A37">
      <w:instrText xml:space="preserve"> NUMPAGES  \* Arabic  \* MERGEFORMAT </w:instrText>
    </w:r>
    <w:r w:rsidR="00D92A37">
      <w:fldChar w:fldCharType="separate"/>
    </w:r>
    <w:r w:rsidR="00D106AD" w:rsidRPr="00D106AD">
      <w:rPr>
        <w:rFonts w:ascii="Arial" w:hAnsi="Arial" w:cs="Arial"/>
        <w:b/>
        <w:noProof/>
        <w:sz w:val="20"/>
        <w:lang w:val="en-US"/>
      </w:rPr>
      <w:t>78</w:t>
    </w:r>
    <w:r w:rsidR="00D92A37">
      <w:rPr>
        <w:rFonts w:ascii="Arial" w:hAnsi="Arial" w:cs="Arial"/>
        <w:b/>
        <w:noProof/>
        <w:sz w:val="20"/>
        <w:lang w:val="en-US"/>
      </w:rPr>
      <w:fldChar w:fldCharType="end"/>
    </w:r>
  </w:p>
  <w:p w:rsidR="00E254E1" w:rsidRPr="00203AC4" w:rsidRDefault="00E254E1" w:rsidP="00203AC4">
    <w:pPr>
      <w:jc w:val="center"/>
      <w:rPr>
        <w:rFonts w:ascii="Arial" w:hAnsi="Arial" w:cs="Arial"/>
        <w:i/>
        <w:sz w:val="18"/>
        <w:szCs w:val="18"/>
      </w:rPr>
    </w:pPr>
    <w:r w:rsidRPr="00EA4204">
      <w:rPr>
        <w:rFonts w:ascii="Arial" w:hAnsi="Arial" w:cs="Arial"/>
        <w:i/>
        <w:sz w:val="20"/>
        <w:lang w:val="sr-Latn-CS"/>
      </w:rPr>
      <w:t xml:space="preserve">ЈП ЕПС </w:t>
    </w:r>
    <w:r w:rsidRPr="00EA4204">
      <w:rPr>
        <w:rFonts w:ascii="Arial" w:hAnsi="Arial" w:cs="Arial"/>
        <w:i/>
        <w:sz w:val="20"/>
      </w:rPr>
      <w:t>ЈН бр.</w:t>
    </w:r>
    <w:r w:rsidRPr="00EA4204">
      <w:rPr>
        <w:rFonts w:ascii="Arial" w:hAnsi="Arial" w:cs="Arial"/>
        <w:i/>
        <w:sz w:val="20"/>
        <w:lang w:val="sr-Latn-CS"/>
      </w:rPr>
      <w:t xml:space="preserve"> </w:t>
    </w:r>
    <w:r w:rsidRPr="00EA4204">
      <w:rPr>
        <w:rFonts w:ascii="Arial" w:hAnsi="Arial" w:cs="Arial"/>
        <w:i/>
        <w:sz w:val="20"/>
      </w:rPr>
      <w:t>ЈН/1000/0202/2016</w:t>
    </w:r>
    <w:r w:rsidRPr="00203AC4">
      <w:rPr>
        <w:rFonts w:ascii="Arial" w:hAnsi="Arial" w:cs="Arial"/>
        <w:i/>
        <w:sz w:val="18"/>
        <w:szCs w:val="18"/>
      </w:rPr>
      <w:t xml:space="preserve"> </w:t>
    </w:r>
  </w:p>
  <w:p w:rsidR="00E254E1" w:rsidRPr="00E645EB" w:rsidRDefault="00E254E1" w:rsidP="00203AC4">
    <w:pPr>
      <w:jc w:val="center"/>
      <w:rPr>
        <w:rFonts w:ascii="Arial" w:hAnsi="Arial" w:cs="Arial"/>
        <w:i/>
        <w:sz w:val="18"/>
        <w:szCs w:val="18"/>
      </w:rPr>
    </w:pPr>
    <w:r w:rsidRPr="00E645EB">
      <w:rPr>
        <w:rFonts w:ascii="Arial" w:hAnsi="Arial" w:cs="Arial"/>
        <w:i/>
        <w:sz w:val="18"/>
        <w:szCs w:val="18"/>
      </w:rPr>
      <w:t xml:space="preserve">Сервисне услуге по </w:t>
    </w:r>
    <w:r w:rsidRPr="00E645EB">
      <w:rPr>
        <w:rFonts w:ascii="Arial" w:hAnsi="Arial" w:cs="Arial"/>
        <w:i/>
        <w:caps/>
        <w:sz w:val="18"/>
        <w:szCs w:val="18"/>
      </w:rPr>
      <w:t>МС</w:t>
    </w:r>
    <w:r w:rsidRPr="00E645EB">
      <w:rPr>
        <w:rFonts w:ascii="Arial" w:hAnsi="Arial" w:cs="Arial"/>
        <w:i/>
        <w:sz w:val="18"/>
        <w:szCs w:val="18"/>
      </w:rPr>
      <w:t xml:space="preserve"> стандардима</w:t>
    </w:r>
    <w:r w:rsidRPr="00203AC4">
      <w:rPr>
        <w:rFonts w:ascii="Arial" w:hAnsi="Arial" w:cs="Arial"/>
        <w:i/>
        <w:sz w:val="18"/>
        <w:szCs w:val="18"/>
      </w:rPr>
      <w:t xml:space="preserve"> </w:t>
    </w:r>
  </w:p>
  <w:p w:rsidR="00E254E1" w:rsidRDefault="00E254E1" w:rsidP="00EF0EF5">
    <w:pPr>
      <w:pStyle w:val="Footer"/>
      <w:rPr>
        <w:rFonts w:ascii="Arial" w:hAnsi="Arial"/>
        <w:sz w:val="20"/>
      </w:rPr>
    </w:pPr>
  </w:p>
  <w:p w:rsidR="00E254E1" w:rsidRDefault="00E25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E1" w:rsidRPr="00D34D68" w:rsidRDefault="00E254E1"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D106AD">
      <w:rPr>
        <w:rFonts w:ascii="Arial" w:hAnsi="Arial" w:cs="Arial"/>
        <w:b/>
        <w:noProof/>
        <w:sz w:val="20"/>
        <w:lang w:val="en-US"/>
      </w:rPr>
      <w:t>50</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D92A37">
      <w:fldChar w:fldCharType="begin"/>
    </w:r>
    <w:r w:rsidR="00D92A37">
      <w:instrText xml:space="preserve"> NUMPAGES  \* Arabic  \* MERGEFORMAT </w:instrText>
    </w:r>
    <w:r w:rsidR="00D92A37">
      <w:fldChar w:fldCharType="separate"/>
    </w:r>
    <w:r w:rsidR="00D106AD" w:rsidRPr="00D106AD">
      <w:rPr>
        <w:rFonts w:ascii="Arial" w:hAnsi="Arial" w:cs="Arial"/>
        <w:b/>
        <w:noProof/>
        <w:sz w:val="20"/>
        <w:lang w:val="en-US"/>
      </w:rPr>
      <w:t>50</w:t>
    </w:r>
    <w:r w:rsidR="00D92A37">
      <w:rPr>
        <w:rFonts w:ascii="Arial" w:hAnsi="Arial" w:cs="Arial"/>
        <w:b/>
        <w:noProof/>
        <w:sz w:val="20"/>
        <w:lang w:val="en-US"/>
      </w:rPr>
      <w:fldChar w:fldCharType="end"/>
    </w:r>
  </w:p>
  <w:p w:rsidR="00E254E1" w:rsidRPr="00203AC4" w:rsidRDefault="00E254E1" w:rsidP="00BF0CD6">
    <w:pPr>
      <w:tabs>
        <w:tab w:val="center" w:pos="4816"/>
        <w:tab w:val="left" w:pos="6480"/>
      </w:tabs>
      <w:rPr>
        <w:rFonts w:ascii="Arial" w:hAnsi="Arial" w:cs="Arial"/>
        <w:i/>
        <w:sz w:val="18"/>
        <w:szCs w:val="18"/>
      </w:rPr>
    </w:pPr>
    <w:r>
      <w:rPr>
        <w:rFonts w:ascii="Arial" w:hAnsi="Arial" w:cs="Arial"/>
        <w:i/>
        <w:sz w:val="20"/>
        <w:lang w:val="sr-Latn-CS"/>
      </w:rPr>
      <w:tab/>
    </w:r>
    <w:r w:rsidRPr="003E248A">
      <w:rPr>
        <w:rFonts w:ascii="Arial" w:hAnsi="Arial" w:cs="Arial"/>
        <w:i/>
        <w:sz w:val="20"/>
        <w:lang w:val="sr-Latn-CS"/>
      </w:rPr>
      <w:t xml:space="preserve">ЈП ЕПС </w:t>
    </w:r>
    <w:r w:rsidRPr="003E248A">
      <w:rPr>
        <w:rFonts w:ascii="Arial" w:hAnsi="Arial" w:cs="Arial"/>
        <w:i/>
        <w:sz w:val="20"/>
      </w:rPr>
      <w:t>ЈН бр.</w:t>
    </w:r>
    <w:r w:rsidRPr="003E248A">
      <w:rPr>
        <w:rFonts w:ascii="Arial" w:hAnsi="Arial" w:cs="Arial"/>
        <w:i/>
        <w:sz w:val="20"/>
        <w:lang w:val="sr-Latn-CS"/>
      </w:rPr>
      <w:t xml:space="preserve"> </w:t>
    </w:r>
    <w:r w:rsidRPr="003E248A">
      <w:rPr>
        <w:rFonts w:ascii="Arial" w:hAnsi="Arial" w:cs="Arial"/>
        <w:i/>
        <w:sz w:val="20"/>
      </w:rPr>
      <w:t>ЈН/1000/0202/2016</w:t>
    </w:r>
    <w:r w:rsidRPr="00203AC4">
      <w:rPr>
        <w:rFonts w:ascii="Arial" w:hAnsi="Arial" w:cs="Arial"/>
        <w:i/>
        <w:sz w:val="18"/>
        <w:szCs w:val="18"/>
      </w:rPr>
      <w:t xml:space="preserve"> </w:t>
    </w:r>
    <w:r>
      <w:rPr>
        <w:rFonts w:ascii="Arial" w:hAnsi="Arial" w:cs="Arial"/>
        <w:i/>
        <w:sz w:val="18"/>
        <w:szCs w:val="18"/>
      </w:rPr>
      <w:tab/>
    </w:r>
  </w:p>
  <w:p w:rsidR="00E254E1" w:rsidRPr="00E645EB" w:rsidRDefault="00E254E1" w:rsidP="004152B8">
    <w:pPr>
      <w:jc w:val="center"/>
      <w:rPr>
        <w:rFonts w:ascii="Arial" w:hAnsi="Arial" w:cs="Arial"/>
        <w:i/>
        <w:sz w:val="18"/>
        <w:szCs w:val="18"/>
      </w:rPr>
    </w:pPr>
    <w:r w:rsidRPr="00E645EB">
      <w:rPr>
        <w:rFonts w:ascii="Arial" w:hAnsi="Arial" w:cs="Arial"/>
        <w:i/>
        <w:sz w:val="18"/>
        <w:szCs w:val="18"/>
      </w:rPr>
      <w:t xml:space="preserve">Сервисне услуге по </w:t>
    </w:r>
    <w:r w:rsidRPr="00E645EB">
      <w:rPr>
        <w:rFonts w:ascii="Arial" w:hAnsi="Arial" w:cs="Arial"/>
        <w:i/>
        <w:caps/>
        <w:sz w:val="18"/>
        <w:szCs w:val="18"/>
      </w:rPr>
      <w:t>МС</w:t>
    </w:r>
    <w:r w:rsidRPr="00E645EB">
      <w:rPr>
        <w:rFonts w:ascii="Arial" w:hAnsi="Arial" w:cs="Arial"/>
        <w:i/>
        <w:sz w:val="18"/>
        <w:szCs w:val="18"/>
      </w:rPr>
      <w:t xml:space="preserve"> стандардима</w:t>
    </w:r>
  </w:p>
  <w:p w:rsidR="00E254E1" w:rsidRDefault="00E254E1" w:rsidP="004152B8">
    <w:pPr>
      <w:pStyle w:val="Footer"/>
      <w:rPr>
        <w:rFonts w:ascii="Arial" w:hAnsi="Arial"/>
        <w:sz w:val="20"/>
      </w:rPr>
    </w:pPr>
  </w:p>
  <w:p w:rsidR="00E254E1" w:rsidRDefault="00E254E1" w:rsidP="004152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E1" w:rsidRDefault="00E254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E1" w:rsidRPr="00D34D68" w:rsidRDefault="00E254E1" w:rsidP="003C6911">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D106AD">
      <w:rPr>
        <w:rFonts w:ascii="Arial" w:hAnsi="Arial" w:cs="Arial"/>
        <w:b/>
        <w:noProof/>
        <w:sz w:val="20"/>
        <w:lang w:val="en-US"/>
      </w:rPr>
      <w:t>52</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D92A37">
      <w:fldChar w:fldCharType="begin"/>
    </w:r>
    <w:r w:rsidR="00D92A37">
      <w:instrText xml:space="preserve"> NUMPAGES  \* Arabic  \* MERGEFORMAT </w:instrText>
    </w:r>
    <w:r w:rsidR="00D92A37">
      <w:fldChar w:fldCharType="separate"/>
    </w:r>
    <w:r w:rsidR="00D106AD" w:rsidRPr="00D106AD">
      <w:rPr>
        <w:rFonts w:ascii="Arial" w:hAnsi="Arial" w:cs="Arial"/>
        <w:b/>
        <w:noProof/>
        <w:sz w:val="20"/>
        <w:lang w:val="en-US"/>
      </w:rPr>
      <w:t>52</w:t>
    </w:r>
    <w:r w:rsidR="00D92A37">
      <w:rPr>
        <w:rFonts w:ascii="Arial" w:hAnsi="Arial" w:cs="Arial"/>
        <w:b/>
        <w:noProof/>
        <w:sz w:val="20"/>
        <w:lang w:val="en-US"/>
      </w:rPr>
      <w:fldChar w:fldCharType="end"/>
    </w:r>
  </w:p>
  <w:p w:rsidR="00E254E1" w:rsidRPr="00203AC4" w:rsidRDefault="00E254E1" w:rsidP="004152B8">
    <w:pPr>
      <w:jc w:val="center"/>
      <w:rPr>
        <w:rFonts w:ascii="Arial" w:hAnsi="Arial" w:cs="Arial"/>
        <w:i/>
        <w:sz w:val="18"/>
        <w:szCs w:val="18"/>
      </w:rPr>
    </w:pPr>
    <w:r w:rsidRPr="00203AC4">
      <w:rPr>
        <w:rFonts w:ascii="Arial" w:hAnsi="Arial" w:cs="Arial"/>
        <w:i/>
        <w:sz w:val="20"/>
        <w:lang w:val="sr-Latn-CS"/>
      </w:rPr>
      <w:t xml:space="preserve">ЈП ЕПС </w:t>
    </w:r>
    <w:r w:rsidRPr="00203AC4">
      <w:rPr>
        <w:rFonts w:ascii="Arial" w:hAnsi="Arial" w:cs="Arial"/>
        <w:i/>
        <w:sz w:val="20"/>
      </w:rPr>
      <w:t>ЈН бр.</w:t>
    </w:r>
    <w:r w:rsidRPr="00203AC4">
      <w:rPr>
        <w:rFonts w:ascii="Arial" w:hAnsi="Arial" w:cs="Arial"/>
        <w:i/>
        <w:sz w:val="20"/>
        <w:lang w:val="sr-Latn-CS"/>
      </w:rPr>
      <w:t xml:space="preserve"> </w:t>
    </w:r>
    <w:r>
      <w:rPr>
        <w:rFonts w:ascii="Arial" w:hAnsi="Arial" w:cs="Arial"/>
        <w:i/>
        <w:sz w:val="20"/>
      </w:rPr>
      <w:t>ЈН/1000/0202/2016</w:t>
    </w:r>
    <w:r w:rsidRPr="00203AC4">
      <w:rPr>
        <w:rFonts w:ascii="Arial" w:hAnsi="Arial" w:cs="Arial"/>
        <w:i/>
        <w:sz w:val="18"/>
        <w:szCs w:val="18"/>
      </w:rPr>
      <w:t xml:space="preserve"> </w:t>
    </w:r>
  </w:p>
  <w:p w:rsidR="00E254E1" w:rsidRPr="00E645EB" w:rsidRDefault="00E254E1" w:rsidP="004152B8">
    <w:pPr>
      <w:jc w:val="center"/>
      <w:rPr>
        <w:rFonts w:ascii="Arial" w:hAnsi="Arial" w:cs="Arial"/>
        <w:i/>
        <w:sz w:val="18"/>
        <w:szCs w:val="18"/>
      </w:rPr>
    </w:pPr>
    <w:r w:rsidRPr="00E645EB">
      <w:rPr>
        <w:rFonts w:ascii="Arial" w:hAnsi="Arial" w:cs="Arial"/>
        <w:i/>
        <w:sz w:val="18"/>
        <w:szCs w:val="18"/>
      </w:rPr>
      <w:t xml:space="preserve">Сервисне услуге по </w:t>
    </w:r>
    <w:r w:rsidRPr="00E645EB">
      <w:rPr>
        <w:rFonts w:ascii="Arial" w:hAnsi="Arial" w:cs="Arial"/>
        <w:i/>
        <w:caps/>
        <w:sz w:val="18"/>
        <w:szCs w:val="18"/>
      </w:rPr>
      <w:t>МС</w:t>
    </w:r>
    <w:r w:rsidRPr="00E645EB">
      <w:rPr>
        <w:rFonts w:ascii="Arial" w:hAnsi="Arial" w:cs="Arial"/>
        <w:i/>
        <w:sz w:val="18"/>
        <w:szCs w:val="18"/>
      </w:rPr>
      <w:t xml:space="preserve"> стандардима</w:t>
    </w:r>
    <w:r w:rsidRPr="00203AC4">
      <w:rPr>
        <w:rFonts w:ascii="Arial" w:hAnsi="Arial" w:cs="Arial"/>
        <w:i/>
        <w:sz w:val="18"/>
        <w:szCs w:val="18"/>
      </w:rPr>
      <w:t xml:space="preserve"> за потребеунапређења ИТ </w:t>
    </w:r>
    <w:r w:rsidRPr="00E645EB">
      <w:rPr>
        <w:rFonts w:ascii="Arial" w:hAnsi="Arial" w:cs="Arial"/>
        <w:i/>
        <w:sz w:val="18"/>
        <w:szCs w:val="18"/>
      </w:rPr>
      <w:t>инфраструктуре у систему ЕПС Групе</w:t>
    </w:r>
  </w:p>
  <w:p w:rsidR="00E254E1" w:rsidRDefault="00E254E1" w:rsidP="004152B8">
    <w:pPr>
      <w:pStyle w:val="Footer"/>
      <w:rPr>
        <w:rFonts w:ascii="Arial" w:hAnsi="Arial"/>
        <w:sz w:val="20"/>
      </w:rPr>
    </w:pPr>
  </w:p>
  <w:p w:rsidR="00E254E1" w:rsidRDefault="00E254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E1" w:rsidRPr="00D34D68" w:rsidRDefault="00E254E1" w:rsidP="003C6911">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D106AD">
      <w:rPr>
        <w:rFonts w:ascii="Arial" w:hAnsi="Arial" w:cs="Arial"/>
        <w:b/>
        <w:noProof/>
        <w:sz w:val="20"/>
        <w:lang w:val="en-US"/>
      </w:rPr>
      <w:t>51</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D92A37">
      <w:fldChar w:fldCharType="begin"/>
    </w:r>
    <w:r w:rsidR="00D92A37">
      <w:instrText xml:space="preserve"> NUMPAGES  \* Arabic  \* MERGEFORMAT </w:instrText>
    </w:r>
    <w:r w:rsidR="00D92A37">
      <w:fldChar w:fldCharType="separate"/>
    </w:r>
    <w:r w:rsidR="00D106AD" w:rsidRPr="00D106AD">
      <w:rPr>
        <w:rFonts w:ascii="Arial" w:hAnsi="Arial" w:cs="Arial"/>
        <w:b/>
        <w:noProof/>
        <w:sz w:val="20"/>
        <w:lang w:val="en-US"/>
      </w:rPr>
      <w:t>51</w:t>
    </w:r>
    <w:r w:rsidR="00D92A37">
      <w:rPr>
        <w:rFonts w:ascii="Arial" w:hAnsi="Arial" w:cs="Arial"/>
        <w:b/>
        <w:noProof/>
        <w:sz w:val="20"/>
        <w:lang w:val="en-US"/>
      </w:rPr>
      <w:fldChar w:fldCharType="end"/>
    </w:r>
  </w:p>
  <w:p w:rsidR="00E254E1" w:rsidRPr="00203AC4" w:rsidRDefault="00E254E1" w:rsidP="004152B8">
    <w:pPr>
      <w:jc w:val="center"/>
      <w:rPr>
        <w:rFonts w:ascii="Arial" w:hAnsi="Arial" w:cs="Arial"/>
        <w:i/>
        <w:sz w:val="18"/>
        <w:szCs w:val="18"/>
      </w:rPr>
    </w:pPr>
    <w:r w:rsidRPr="00203AC4">
      <w:rPr>
        <w:rFonts w:ascii="Arial" w:hAnsi="Arial" w:cs="Arial"/>
        <w:i/>
        <w:sz w:val="20"/>
        <w:lang w:val="sr-Latn-CS"/>
      </w:rPr>
      <w:t xml:space="preserve">ЈП ЕПС </w:t>
    </w:r>
    <w:r w:rsidRPr="00203AC4">
      <w:rPr>
        <w:rFonts w:ascii="Arial" w:hAnsi="Arial" w:cs="Arial"/>
        <w:i/>
        <w:sz w:val="20"/>
      </w:rPr>
      <w:t>ЈН бр.</w:t>
    </w:r>
    <w:r w:rsidRPr="00203AC4">
      <w:rPr>
        <w:rFonts w:ascii="Arial" w:hAnsi="Arial" w:cs="Arial"/>
        <w:i/>
        <w:sz w:val="20"/>
        <w:lang w:val="sr-Latn-CS"/>
      </w:rPr>
      <w:t xml:space="preserve"> </w:t>
    </w:r>
    <w:r>
      <w:rPr>
        <w:rFonts w:ascii="Arial" w:hAnsi="Arial" w:cs="Arial"/>
        <w:i/>
        <w:sz w:val="20"/>
      </w:rPr>
      <w:t>ЈН/1000/0202/2016</w:t>
    </w:r>
    <w:r w:rsidRPr="00203AC4">
      <w:rPr>
        <w:rFonts w:ascii="Arial" w:hAnsi="Arial" w:cs="Arial"/>
        <w:i/>
        <w:sz w:val="18"/>
        <w:szCs w:val="18"/>
      </w:rPr>
      <w:t xml:space="preserve"> </w:t>
    </w:r>
  </w:p>
  <w:p w:rsidR="00E254E1" w:rsidRPr="00E645EB" w:rsidRDefault="00E254E1" w:rsidP="004152B8">
    <w:pPr>
      <w:jc w:val="center"/>
      <w:rPr>
        <w:rFonts w:ascii="Arial" w:hAnsi="Arial" w:cs="Arial"/>
        <w:i/>
        <w:sz w:val="18"/>
        <w:szCs w:val="18"/>
      </w:rPr>
    </w:pPr>
    <w:r w:rsidRPr="00E645EB">
      <w:rPr>
        <w:rFonts w:ascii="Arial" w:hAnsi="Arial" w:cs="Arial"/>
        <w:i/>
        <w:sz w:val="18"/>
        <w:szCs w:val="18"/>
      </w:rPr>
      <w:t xml:space="preserve">Сервисне услуге по </w:t>
    </w:r>
    <w:r w:rsidRPr="00E645EB">
      <w:rPr>
        <w:rFonts w:ascii="Arial" w:hAnsi="Arial" w:cs="Arial"/>
        <w:i/>
        <w:caps/>
        <w:sz w:val="18"/>
        <w:szCs w:val="18"/>
      </w:rPr>
      <w:t>МС</w:t>
    </w:r>
    <w:r w:rsidRPr="00E645EB">
      <w:rPr>
        <w:rFonts w:ascii="Arial" w:hAnsi="Arial" w:cs="Arial"/>
        <w:i/>
        <w:sz w:val="18"/>
        <w:szCs w:val="18"/>
      </w:rPr>
      <w:t xml:space="preserve"> стандардима</w:t>
    </w:r>
    <w:r w:rsidRPr="00203AC4">
      <w:rPr>
        <w:rFonts w:ascii="Arial" w:hAnsi="Arial" w:cs="Arial"/>
        <w:i/>
        <w:sz w:val="18"/>
        <w:szCs w:val="18"/>
      </w:rPr>
      <w:t xml:space="preserve"> за потребеунапређења ИТ </w:t>
    </w:r>
    <w:r w:rsidRPr="00E645EB">
      <w:rPr>
        <w:rFonts w:ascii="Arial" w:hAnsi="Arial" w:cs="Arial"/>
        <w:i/>
        <w:sz w:val="18"/>
        <w:szCs w:val="18"/>
      </w:rPr>
      <w:t>инфраструктуре у систему ЕПС Групе</w:t>
    </w:r>
  </w:p>
  <w:p w:rsidR="00E254E1" w:rsidRDefault="00E254E1" w:rsidP="004152B8">
    <w:pPr>
      <w:pStyle w:val="Footer"/>
      <w:rPr>
        <w:rFonts w:ascii="Arial" w:hAnsi="Arial"/>
        <w:sz w:val="20"/>
      </w:rPr>
    </w:pPr>
  </w:p>
  <w:p w:rsidR="00E254E1" w:rsidRDefault="00E254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E1" w:rsidRDefault="00E254E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E1" w:rsidRPr="00D34D68" w:rsidRDefault="00E254E1"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D106AD">
      <w:rPr>
        <w:rFonts w:ascii="Arial" w:hAnsi="Arial" w:cs="Arial"/>
        <w:b/>
        <w:noProof/>
        <w:sz w:val="20"/>
        <w:lang w:val="en-US"/>
      </w:rPr>
      <w:t>78</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D92A37">
      <w:fldChar w:fldCharType="begin"/>
    </w:r>
    <w:r w:rsidR="00D92A37">
      <w:instrText xml:space="preserve"> NUMPAGES  \* Arabic  \* MERGEFORMAT </w:instrText>
    </w:r>
    <w:r w:rsidR="00D92A37">
      <w:fldChar w:fldCharType="separate"/>
    </w:r>
    <w:r w:rsidR="00D106AD" w:rsidRPr="00D106AD">
      <w:rPr>
        <w:rFonts w:ascii="Arial" w:hAnsi="Arial" w:cs="Arial"/>
        <w:b/>
        <w:noProof/>
        <w:sz w:val="20"/>
        <w:lang w:val="en-US"/>
      </w:rPr>
      <w:t>78</w:t>
    </w:r>
    <w:r w:rsidR="00D92A37">
      <w:rPr>
        <w:rFonts w:ascii="Arial" w:hAnsi="Arial" w:cs="Arial"/>
        <w:b/>
        <w:noProof/>
        <w:sz w:val="20"/>
        <w:lang w:val="en-US"/>
      </w:rPr>
      <w:fldChar w:fldCharType="end"/>
    </w:r>
  </w:p>
  <w:p w:rsidR="00E254E1" w:rsidRPr="00203AC4" w:rsidRDefault="00E254E1" w:rsidP="004152B8">
    <w:pPr>
      <w:jc w:val="center"/>
      <w:rPr>
        <w:rFonts w:ascii="Arial" w:hAnsi="Arial" w:cs="Arial"/>
        <w:i/>
        <w:sz w:val="18"/>
        <w:szCs w:val="18"/>
      </w:rPr>
    </w:pPr>
    <w:r w:rsidRPr="003E248A">
      <w:rPr>
        <w:rFonts w:ascii="Arial" w:hAnsi="Arial" w:cs="Arial"/>
        <w:i/>
        <w:sz w:val="20"/>
        <w:lang w:val="sr-Latn-CS"/>
      </w:rPr>
      <w:t xml:space="preserve">ЈП ЕПС </w:t>
    </w:r>
    <w:r w:rsidRPr="003E248A">
      <w:rPr>
        <w:rFonts w:ascii="Arial" w:hAnsi="Arial" w:cs="Arial"/>
        <w:i/>
        <w:sz w:val="20"/>
      </w:rPr>
      <w:t>ЈН бр.</w:t>
    </w:r>
    <w:r w:rsidRPr="003E248A">
      <w:rPr>
        <w:rFonts w:ascii="Arial" w:hAnsi="Arial" w:cs="Arial"/>
        <w:i/>
        <w:sz w:val="20"/>
        <w:lang w:val="sr-Latn-CS"/>
      </w:rPr>
      <w:t xml:space="preserve"> </w:t>
    </w:r>
    <w:r w:rsidRPr="003E248A">
      <w:rPr>
        <w:rFonts w:ascii="Arial" w:hAnsi="Arial" w:cs="Arial"/>
        <w:i/>
        <w:sz w:val="20"/>
      </w:rPr>
      <w:t>ЈН/1000/0202/2016</w:t>
    </w:r>
    <w:r w:rsidRPr="00203AC4">
      <w:rPr>
        <w:rFonts w:ascii="Arial" w:hAnsi="Arial" w:cs="Arial"/>
        <w:i/>
        <w:sz w:val="18"/>
        <w:szCs w:val="18"/>
      </w:rPr>
      <w:t xml:space="preserve"> </w:t>
    </w:r>
  </w:p>
  <w:p w:rsidR="00E254E1" w:rsidRPr="00E645EB" w:rsidRDefault="00E254E1" w:rsidP="004152B8">
    <w:pPr>
      <w:jc w:val="center"/>
      <w:rPr>
        <w:rFonts w:ascii="Arial" w:hAnsi="Arial" w:cs="Arial"/>
        <w:i/>
        <w:sz w:val="18"/>
        <w:szCs w:val="18"/>
      </w:rPr>
    </w:pPr>
    <w:r w:rsidRPr="00E645EB">
      <w:rPr>
        <w:rFonts w:ascii="Arial" w:hAnsi="Arial" w:cs="Arial"/>
        <w:i/>
        <w:sz w:val="18"/>
        <w:szCs w:val="18"/>
      </w:rPr>
      <w:t xml:space="preserve">Сервисне услуге по </w:t>
    </w:r>
    <w:r w:rsidRPr="00E645EB">
      <w:rPr>
        <w:rFonts w:ascii="Arial" w:hAnsi="Arial" w:cs="Arial"/>
        <w:i/>
        <w:caps/>
        <w:sz w:val="18"/>
        <w:szCs w:val="18"/>
      </w:rPr>
      <w:t>МС</w:t>
    </w:r>
    <w:r w:rsidRPr="00E645EB">
      <w:rPr>
        <w:rFonts w:ascii="Arial" w:hAnsi="Arial" w:cs="Arial"/>
        <w:i/>
        <w:sz w:val="18"/>
        <w:szCs w:val="18"/>
      </w:rPr>
      <w:t xml:space="preserve"> стандардима</w:t>
    </w:r>
    <w:r w:rsidRPr="00203AC4">
      <w:rPr>
        <w:rFonts w:ascii="Arial" w:hAnsi="Arial" w:cs="Arial"/>
        <w:i/>
        <w:sz w:val="18"/>
        <w:szCs w:val="18"/>
      </w:rPr>
      <w:t xml:space="preserve"> </w:t>
    </w:r>
  </w:p>
  <w:p w:rsidR="00E254E1" w:rsidRDefault="00E254E1" w:rsidP="004152B8">
    <w:pPr>
      <w:pStyle w:val="Footer"/>
      <w:rPr>
        <w:rFonts w:ascii="Arial" w:hAnsi="Arial"/>
        <w:sz w:val="20"/>
      </w:rPr>
    </w:pPr>
  </w:p>
  <w:p w:rsidR="00E254E1" w:rsidRDefault="00E254E1" w:rsidP="00415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A37" w:rsidRDefault="00D92A37" w:rsidP="00EF0EF5">
      <w:r>
        <w:separator/>
      </w:r>
    </w:p>
  </w:footnote>
  <w:footnote w:type="continuationSeparator" w:id="0">
    <w:p w:rsidR="00D92A37" w:rsidRDefault="00D92A37" w:rsidP="00EF0EF5">
      <w:r>
        <w:continuationSeparator/>
      </w:r>
    </w:p>
  </w:footnote>
  <w:footnote w:id="1">
    <w:p w:rsidR="00E254E1" w:rsidRPr="00762289" w:rsidRDefault="00E254E1" w:rsidP="006F358D">
      <w:pPr>
        <w:pStyle w:val="FootnoteText"/>
      </w:pPr>
      <w:r>
        <w:rPr>
          <w:rStyle w:val="FootnoteReference"/>
        </w:rPr>
        <w:footnoteRef/>
      </w:r>
      <w:r>
        <w:t xml:space="preserve"> </w:t>
      </w:r>
      <w:r w:rsidRPr="00C50E7D">
        <w:t xml:space="preserve">Попуњава само страно лице, тако што заокружује редни број и </w:t>
      </w:r>
      <w:r w:rsidRPr="00154D97">
        <w:t>врши попуњавање</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E1" w:rsidRDefault="00E25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E1" w:rsidRDefault="00E25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05A247D"/>
    <w:multiLevelType w:val="multilevel"/>
    <w:tmpl w:val="A78E6AA4"/>
    <w:lvl w:ilvl="0">
      <w:start w:val="1"/>
      <w:numFmt w:val="decimal"/>
      <w:lvlText w:val="%1."/>
      <w:lvlJc w:val="left"/>
      <w:pPr>
        <w:ind w:left="356" w:hanging="705"/>
      </w:pPr>
    </w:lvl>
    <w:lvl w:ilvl="1">
      <w:start w:val="12"/>
      <w:numFmt w:val="decimal"/>
      <w:isLgl/>
      <w:lvlText w:val="%1.%2"/>
      <w:lvlJc w:val="left"/>
      <w:pPr>
        <w:ind w:left="465" w:hanging="465"/>
      </w:pPr>
    </w:lvl>
    <w:lvl w:ilvl="2">
      <w:start w:val="1"/>
      <w:numFmt w:val="decimal"/>
      <w:isLgl/>
      <w:lvlText w:val="%1.%2.%3"/>
      <w:lvlJc w:val="left"/>
      <w:pPr>
        <w:ind w:left="1069" w:hanging="720"/>
      </w:pPr>
    </w:lvl>
    <w:lvl w:ilvl="3">
      <w:start w:val="1"/>
      <w:numFmt w:val="decimal"/>
      <w:isLgl/>
      <w:lvlText w:val="%1.%2.%3.%4"/>
      <w:lvlJc w:val="left"/>
      <w:pPr>
        <w:ind w:left="1778" w:hanging="1080"/>
      </w:pPr>
    </w:lvl>
    <w:lvl w:ilvl="4">
      <w:start w:val="1"/>
      <w:numFmt w:val="decimal"/>
      <w:isLgl/>
      <w:lvlText w:val="%1.%2.%3.%4.%5"/>
      <w:lvlJc w:val="left"/>
      <w:pPr>
        <w:ind w:left="2127" w:hanging="1080"/>
      </w:pPr>
    </w:lvl>
    <w:lvl w:ilvl="5">
      <w:start w:val="1"/>
      <w:numFmt w:val="decimal"/>
      <w:isLgl/>
      <w:lvlText w:val="%1.%2.%3.%4.%5.%6"/>
      <w:lvlJc w:val="left"/>
      <w:pPr>
        <w:ind w:left="2836" w:hanging="1440"/>
      </w:pPr>
    </w:lvl>
    <w:lvl w:ilvl="6">
      <w:start w:val="1"/>
      <w:numFmt w:val="decimal"/>
      <w:isLgl/>
      <w:lvlText w:val="%1.%2.%3.%4.%5.%6.%7"/>
      <w:lvlJc w:val="left"/>
      <w:pPr>
        <w:ind w:left="3185" w:hanging="1440"/>
      </w:pPr>
    </w:lvl>
    <w:lvl w:ilvl="7">
      <w:start w:val="1"/>
      <w:numFmt w:val="decimal"/>
      <w:isLgl/>
      <w:lvlText w:val="%1.%2.%3.%4.%5.%6.%7.%8"/>
      <w:lvlJc w:val="left"/>
      <w:pPr>
        <w:ind w:left="3894" w:hanging="1800"/>
      </w:pPr>
    </w:lvl>
    <w:lvl w:ilvl="8">
      <w:start w:val="1"/>
      <w:numFmt w:val="decimal"/>
      <w:isLgl/>
      <w:lvlText w:val="%1.%2.%3.%4.%5.%6.%7.%8.%9"/>
      <w:lvlJc w:val="left"/>
      <w:pPr>
        <w:ind w:left="4243" w:hanging="1800"/>
      </w:pPr>
    </w:lvl>
  </w:abstractNum>
  <w:abstractNum w:abstractNumId="3" w15:restartNumberingAfterBreak="0">
    <w:nsid w:val="02621958"/>
    <w:multiLevelType w:val="hybridMultilevel"/>
    <w:tmpl w:val="F6D61B7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30872E3"/>
    <w:multiLevelType w:val="hybridMultilevel"/>
    <w:tmpl w:val="C3D0A456"/>
    <w:lvl w:ilvl="0" w:tplc="F320957C">
      <w:start w:val="6"/>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7F91324"/>
    <w:multiLevelType w:val="hybridMultilevel"/>
    <w:tmpl w:val="EED6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0665DC"/>
    <w:multiLevelType w:val="hybridMultilevel"/>
    <w:tmpl w:val="CDAE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22272"/>
    <w:multiLevelType w:val="hybridMultilevel"/>
    <w:tmpl w:val="3D30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85C6A"/>
    <w:multiLevelType w:val="multilevel"/>
    <w:tmpl w:val="371A41F8"/>
    <w:lvl w:ilvl="0">
      <w:start w:val="3"/>
      <w:numFmt w:val="decimal"/>
      <w:lvlText w:val="5.%1."/>
      <w:lvlJc w:val="left"/>
      <w:pPr>
        <w:ind w:left="504" w:hanging="504"/>
      </w:pPr>
      <w:rPr>
        <w:rFonts w:hint="default"/>
      </w:rPr>
    </w:lvl>
    <w:lvl w:ilvl="1">
      <w:start w:val="3"/>
      <w:numFmt w:val="decimal"/>
      <w:lvlText w:val="5.4.%2."/>
      <w:lvlJc w:val="left"/>
      <w:pPr>
        <w:ind w:left="227" w:hanging="766"/>
      </w:pPr>
      <w:rPr>
        <w:rFonts w:hint="default"/>
      </w:rPr>
    </w:lvl>
    <w:lvl w:ilvl="2">
      <w:start w:val="1"/>
      <w:numFmt w:val="decimal"/>
      <w:lvlText w:val="%1.%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3029AA"/>
    <w:multiLevelType w:val="hybridMultilevel"/>
    <w:tmpl w:val="10E4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3347B"/>
    <w:multiLevelType w:val="hybridMultilevel"/>
    <w:tmpl w:val="26E8D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A71C2"/>
    <w:multiLevelType w:val="multilevel"/>
    <w:tmpl w:val="A5264BC0"/>
    <w:lvl w:ilvl="0">
      <w:start w:val="1"/>
      <w:numFmt w:val="bullet"/>
      <w:lvlText w:val=""/>
      <w:lvlJc w:val="left"/>
      <w:pPr>
        <w:ind w:left="1069" w:hanging="360"/>
      </w:pPr>
      <w:rPr>
        <w:rFonts w:ascii="Symbol" w:hAnsi="Symbol" w:hint="default"/>
      </w:rPr>
    </w:lvl>
    <w:lvl w:ilvl="1">
      <w:start w:val="1"/>
      <w:numFmt w:val="bullet"/>
      <w:lvlText w:val="o"/>
      <w:lvlJc w:val="left"/>
      <w:pPr>
        <w:ind w:left="1174" w:hanging="465"/>
      </w:pPr>
      <w:rPr>
        <w:rFonts w:ascii="Courier New" w:hAnsi="Courier New" w:cs="Courier New" w:hint="default"/>
      </w:rPr>
    </w:lvl>
    <w:lvl w:ilvl="2">
      <w:start w:val="1"/>
      <w:numFmt w:val="bullet"/>
      <w:lvlText w:val="o"/>
      <w:lvlJc w:val="left"/>
      <w:pPr>
        <w:ind w:left="1429" w:hanging="720"/>
      </w:pPr>
      <w:rPr>
        <w:rFonts w:ascii="Courier New" w:hAnsi="Courier New" w:cs="Courier New" w:hint="default"/>
      </w:rPr>
    </w:lvl>
    <w:lvl w:ilvl="3">
      <w:start w:val="1"/>
      <w:numFmt w:val="bullet"/>
      <w:lvlText w:val="o"/>
      <w:lvlJc w:val="left"/>
      <w:pPr>
        <w:ind w:left="1789" w:hanging="1080"/>
      </w:pPr>
      <w:rPr>
        <w:rFonts w:ascii="Courier New" w:hAnsi="Courier New" w:cs="Times New Roman" w:hint="default"/>
      </w:r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3" w15:restartNumberingAfterBreak="0">
    <w:nsid w:val="126E425F"/>
    <w:multiLevelType w:val="hybridMultilevel"/>
    <w:tmpl w:val="CB54F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 New Roman" w:hAnsi="Arial"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407114D"/>
    <w:multiLevelType w:val="hybridMultilevel"/>
    <w:tmpl w:val="BA4212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08719C"/>
    <w:multiLevelType w:val="hybridMultilevel"/>
    <w:tmpl w:val="8B82A340"/>
    <w:lvl w:ilvl="0" w:tplc="54128AAA">
      <w:numFmt w:val="bullet"/>
      <w:lvlText w:val="-"/>
      <w:lvlJc w:val="left"/>
      <w:pPr>
        <w:ind w:left="1004" w:hanging="360"/>
      </w:pPr>
      <w:rPr>
        <w:rFonts w:ascii="Arial Narrow" w:eastAsia="Arial Narrow" w:hAnsi="Arial Narrow" w:cs="Arial Narrow"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7" w15:restartNumberingAfterBreak="0">
    <w:nsid w:val="18164B9E"/>
    <w:multiLevelType w:val="hybridMultilevel"/>
    <w:tmpl w:val="7D8A9388"/>
    <w:lvl w:ilvl="0" w:tplc="54128AAA">
      <w:numFmt w:val="bullet"/>
      <w:lvlText w:val="-"/>
      <w:lvlJc w:val="left"/>
      <w:pPr>
        <w:ind w:left="1004" w:hanging="360"/>
      </w:pPr>
      <w:rPr>
        <w:rFonts w:ascii="Arial Narrow" w:eastAsia="Arial Narrow" w:hAnsi="Arial Narrow" w:cs="Arial Narrow"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8" w15:restartNumberingAfterBreak="0">
    <w:nsid w:val="18551D06"/>
    <w:multiLevelType w:val="hybridMultilevel"/>
    <w:tmpl w:val="5808BBA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9"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1AE90AB6"/>
    <w:multiLevelType w:val="hybridMultilevel"/>
    <w:tmpl w:val="2DCA1DC2"/>
    <w:lvl w:ilvl="0" w:tplc="081A0001">
      <w:start w:val="1"/>
      <w:numFmt w:val="bullet"/>
      <w:lvlText w:val=""/>
      <w:lvlJc w:val="left"/>
      <w:pPr>
        <w:ind w:left="1421"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15:restartNumberingAfterBreak="0">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3" w15:restartNumberingAfterBreak="0">
    <w:nsid w:val="1F8567A2"/>
    <w:multiLevelType w:val="multilevel"/>
    <w:tmpl w:val="C4C0AB7E"/>
    <w:lvl w:ilvl="0">
      <w:start w:val="1"/>
      <w:numFmt w:val="decimal"/>
      <w:lvlText w:val="%1."/>
      <w:lvlJc w:val="left"/>
      <w:pPr>
        <w:ind w:left="630" w:hanging="360"/>
      </w:pPr>
    </w:lvl>
    <w:lvl w:ilvl="1">
      <w:start w:val="27"/>
      <w:numFmt w:val="decimal"/>
      <w:isLgl/>
      <w:lvlText w:val="%1.%2"/>
      <w:lvlJc w:val="left"/>
      <w:pPr>
        <w:ind w:left="749" w:hanging="465"/>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24" w15:restartNumberingAfterBreak="0">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15F6332"/>
    <w:multiLevelType w:val="hybridMultilevel"/>
    <w:tmpl w:val="9B080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3B87FAB"/>
    <w:multiLevelType w:val="multilevel"/>
    <w:tmpl w:val="92A8D828"/>
    <w:styleLink w:val="Bullets"/>
    <w:lvl w:ilvl="0">
      <w:start w:val="1"/>
      <w:numFmt w:val="bullet"/>
      <w:pStyle w:val="ListBullet"/>
      <w:lvlText w:val=""/>
      <w:lvlJc w:val="left"/>
      <w:pPr>
        <w:ind w:left="714" w:hanging="357"/>
      </w:pPr>
      <w:rPr>
        <w:rFonts w:ascii="Symbol" w:hAnsi="Symbol" w:cs="Times New Roman" w:hint="default"/>
        <w:color w:val="4F81BD" w:themeColor="accent1"/>
        <w:sz w:val="24"/>
        <w:szCs w:val="20"/>
      </w:rPr>
    </w:lvl>
    <w:lvl w:ilvl="1">
      <w:start w:val="1"/>
      <w:numFmt w:val="bullet"/>
      <w:lvlText w:val=""/>
      <w:lvlJc w:val="left"/>
      <w:pPr>
        <w:tabs>
          <w:tab w:val="num" w:pos="1621"/>
        </w:tabs>
        <w:ind w:left="1071" w:hanging="357"/>
      </w:pPr>
      <w:rPr>
        <w:rFonts w:ascii="Symbol" w:hAnsi="Symbol" w:cs="Times New Roman" w:hint="default"/>
        <w:b w:val="0"/>
        <w:bCs w:val="0"/>
        <w:i w:val="0"/>
        <w:iCs w:val="0"/>
        <w:color w:val="4F81BD" w:themeColor="accent1"/>
        <w:sz w:val="24"/>
        <w:szCs w:val="20"/>
      </w:rPr>
    </w:lvl>
    <w:lvl w:ilvl="2">
      <w:start w:val="1"/>
      <w:numFmt w:val="bullet"/>
      <w:lvlText w:val=""/>
      <w:lvlJc w:val="left"/>
      <w:pPr>
        <w:tabs>
          <w:tab w:val="num" w:pos="1978"/>
        </w:tabs>
        <w:ind w:left="1428" w:hanging="357"/>
      </w:pPr>
      <w:rPr>
        <w:rFonts w:ascii="Symbol" w:hAnsi="Symbol" w:cs="Times New Roman" w:hint="default"/>
        <w:color w:val="4F81BD" w:themeColor="accent1"/>
        <w:sz w:val="20"/>
        <w:szCs w:val="20"/>
      </w:rPr>
    </w:lvl>
    <w:lvl w:ilvl="3">
      <w:start w:val="1"/>
      <w:numFmt w:val="bullet"/>
      <w:lvlText w:val=""/>
      <w:lvlJc w:val="left"/>
      <w:pPr>
        <w:tabs>
          <w:tab w:val="num" w:pos="2335"/>
        </w:tabs>
        <w:ind w:left="1785" w:hanging="357"/>
      </w:pPr>
      <w:rPr>
        <w:rFonts w:ascii="Symbol" w:hAnsi="Symbol" w:cs="Times New Roman" w:hint="default"/>
        <w:b w:val="0"/>
        <w:bCs w:val="0"/>
        <w:i w:val="0"/>
        <w:iCs w:val="0"/>
        <w:color w:val="4F81BD" w:themeColor="accent1"/>
        <w:sz w:val="16"/>
        <w:szCs w:val="20"/>
      </w:rPr>
    </w:lvl>
    <w:lvl w:ilvl="4">
      <w:start w:val="1"/>
      <w:numFmt w:val="lowerLetter"/>
      <w:lvlText w:val="(%5)"/>
      <w:lvlJc w:val="left"/>
      <w:pPr>
        <w:tabs>
          <w:tab w:val="num" w:pos="2692"/>
        </w:tabs>
        <w:ind w:left="2142" w:hanging="357"/>
      </w:pPr>
    </w:lvl>
    <w:lvl w:ilvl="5">
      <w:start w:val="1"/>
      <w:numFmt w:val="lowerRoman"/>
      <w:lvlText w:val="(%6)"/>
      <w:lvlJc w:val="left"/>
      <w:pPr>
        <w:tabs>
          <w:tab w:val="num" w:pos="3049"/>
        </w:tabs>
        <w:ind w:left="2499" w:hanging="357"/>
      </w:pPr>
    </w:lvl>
    <w:lvl w:ilvl="6">
      <w:start w:val="1"/>
      <w:numFmt w:val="decimal"/>
      <w:lvlText w:val="%7."/>
      <w:lvlJc w:val="left"/>
      <w:pPr>
        <w:tabs>
          <w:tab w:val="num" w:pos="3406"/>
        </w:tabs>
        <w:ind w:left="2856" w:hanging="357"/>
      </w:pPr>
    </w:lvl>
    <w:lvl w:ilvl="7">
      <w:start w:val="1"/>
      <w:numFmt w:val="lowerLetter"/>
      <w:lvlText w:val="%8."/>
      <w:lvlJc w:val="left"/>
      <w:pPr>
        <w:tabs>
          <w:tab w:val="num" w:pos="3763"/>
        </w:tabs>
        <w:ind w:left="3213" w:hanging="357"/>
      </w:pPr>
    </w:lvl>
    <w:lvl w:ilvl="8">
      <w:start w:val="1"/>
      <w:numFmt w:val="lowerRoman"/>
      <w:lvlText w:val="%9."/>
      <w:lvlJc w:val="left"/>
      <w:pPr>
        <w:tabs>
          <w:tab w:val="num" w:pos="4120"/>
        </w:tabs>
        <w:ind w:left="3570" w:hanging="357"/>
      </w:pPr>
    </w:lvl>
  </w:abstractNum>
  <w:abstractNum w:abstractNumId="28"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9" w15:restartNumberingAfterBreak="0">
    <w:nsid w:val="2A3E4BFC"/>
    <w:multiLevelType w:val="hybridMultilevel"/>
    <w:tmpl w:val="980A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FE72B6"/>
    <w:multiLevelType w:val="multilevel"/>
    <w:tmpl w:val="A5264BC0"/>
    <w:lvl w:ilvl="0">
      <w:start w:val="1"/>
      <w:numFmt w:val="bullet"/>
      <w:lvlText w:val=""/>
      <w:lvlJc w:val="left"/>
      <w:pPr>
        <w:ind w:left="1069" w:hanging="360"/>
      </w:pPr>
      <w:rPr>
        <w:rFonts w:ascii="Symbol" w:hAnsi="Symbol" w:hint="default"/>
      </w:rPr>
    </w:lvl>
    <w:lvl w:ilvl="1">
      <w:start w:val="1"/>
      <w:numFmt w:val="bullet"/>
      <w:lvlText w:val="o"/>
      <w:lvlJc w:val="left"/>
      <w:pPr>
        <w:ind w:left="1174" w:hanging="465"/>
      </w:pPr>
      <w:rPr>
        <w:rFonts w:ascii="Courier New" w:hAnsi="Courier New" w:cs="Courier New" w:hint="default"/>
      </w:rPr>
    </w:lvl>
    <w:lvl w:ilvl="2">
      <w:start w:val="1"/>
      <w:numFmt w:val="bullet"/>
      <w:lvlText w:val="o"/>
      <w:lvlJc w:val="left"/>
      <w:pPr>
        <w:ind w:left="1429" w:hanging="720"/>
      </w:pPr>
      <w:rPr>
        <w:rFonts w:ascii="Courier New" w:hAnsi="Courier New" w:cs="Courier New" w:hint="default"/>
      </w:rPr>
    </w:lvl>
    <w:lvl w:ilvl="3">
      <w:start w:val="1"/>
      <w:numFmt w:val="bullet"/>
      <w:lvlText w:val="o"/>
      <w:lvlJc w:val="left"/>
      <w:pPr>
        <w:ind w:left="1789" w:hanging="1080"/>
      </w:pPr>
      <w:rPr>
        <w:rFonts w:ascii="Courier New" w:hAnsi="Courier New" w:cs="Times New Roman" w:hint="default"/>
      </w:r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31" w15:restartNumberingAfterBreak="0">
    <w:nsid w:val="2C947172"/>
    <w:multiLevelType w:val="hybridMultilevel"/>
    <w:tmpl w:val="0A6C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F3537F5"/>
    <w:multiLevelType w:val="hybridMultilevel"/>
    <w:tmpl w:val="C99E3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476F50"/>
    <w:multiLevelType w:val="hybridMultilevel"/>
    <w:tmpl w:val="4FD27BC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5" w15:restartNumberingAfterBreak="0">
    <w:nsid w:val="34E03438"/>
    <w:multiLevelType w:val="hybridMultilevel"/>
    <w:tmpl w:val="2B8A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0A0AE1"/>
    <w:multiLevelType w:val="hybridMultilevel"/>
    <w:tmpl w:val="2A08D628"/>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7" w15:restartNumberingAfterBreak="0">
    <w:nsid w:val="36773065"/>
    <w:multiLevelType w:val="hybridMultilevel"/>
    <w:tmpl w:val="8BA4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83C0AC5"/>
    <w:multiLevelType w:val="hybridMultilevel"/>
    <w:tmpl w:val="E4C27D80"/>
    <w:lvl w:ilvl="0" w:tplc="095433DC">
      <w:start w:val="1"/>
      <w:numFmt w:val="decimal"/>
      <w:lvlText w:val="%1)"/>
      <w:lvlJc w:val="left"/>
      <w:pPr>
        <w:ind w:left="720" w:hanging="360"/>
      </w:pPr>
      <w:rPr>
        <w:sz w:val="24"/>
        <w:szCs w:val="24"/>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0" w15:restartNumberingAfterBreak="0">
    <w:nsid w:val="39A3530A"/>
    <w:multiLevelType w:val="multilevel"/>
    <w:tmpl w:val="4B5A1B66"/>
    <w:lvl w:ilvl="0">
      <w:start w:val="4"/>
      <w:numFmt w:val="decimal"/>
      <w:lvlText w:val="5.%1."/>
      <w:lvlJc w:val="left"/>
      <w:pPr>
        <w:ind w:left="504" w:hanging="504"/>
      </w:pPr>
      <w:rPr>
        <w:rFonts w:hint="default"/>
      </w:rPr>
    </w:lvl>
    <w:lvl w:ilvl="1">
      <w:start w:val="1"/>
      <w:numFmt w:val="decimal"/>
      <w:lvlText w:val="5.5.%2."/>
      <w:lvlJc w:val="left"/>
      <w:pPr>
        <w:ind w:left="227" w:hanging="766"/>
      </w:pPr>
      <w:rPr>
        <w:rFonts w:hint="default"/>
      </w:rPr>
    </w:lvl>
    <w:lvl w:ilvl="2">
      <w:start w:val="1"/>
      <w:numFmt w:val="decimal"/>
      <w:lvlText w:val="%1.%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1F5A63"/>
    <w:multiLevelType w:val="multilevel"/>
    <w:tmpl w:val="4C76D85C"/>
    <w:styleLink w:val="111111"/>
    <w:lvl w:ilvl="0">
      <w:start w:val="1"/>
      <w:numFmt w:val="decimal"/>
      <w:lvlText w:val="%1"/>
      <w:lvlJc w:val="left"/>
      <w:pPr>
        <w:ind w:left="0" w:hanging="539"/>
      </w:pPr>
    </w:lvl>
    <w:lvl w:ilvl="1">
      <w:start w:val="1"/>
      <w:numFmt w:val="decimal"/>
      <w:lvlText w:val="%1.%2"/>
      <w:lvlJc w:val="left"/>
      <w:pPr>
        <w:ind w:left="227" w:hanging="766"/>
      </w:pPr>
    </w:lvl>
    <w:lvl w:ilvl="2">
      <w:start w:val="1"/>
      <w:numFmt w:val="decimal"/>
      <w:lvlText w:val="%1.%2.%3"/>
      <w:lvlJc w:val="left"/>
      <w:pPr>
        <w:ind w:left="765" w:hanging="76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CC040F3"/>
    <w:multiLevelType w:val="hybridMultilevel"/>
    <w:tmpl w:val="C992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977415"/>
    <w:multiLevelType w:val="hybridMultilevel"/>
    <w:tmpl w:val="4E488CF0"/>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4" w15:restartNumberingAfterBreak="0">
    <w:nsid w:val="3EAF1319"/>
    <w:multiLevelType w:val="hybridMultilevel"/>
    <w:tmpl w:val="B00EA82A"/>
    <w:lvl w:ilvl="0" w:tplc="54128AAA">
      <w:numFmt w:val="bullet"/>
      <w:lvlText w:val="-"/>
      <w:lvlJc w:val="left"/>
      <w:pPr>
        <w:ind w:left="1004" w:hanging="360"/>
      </w:pPr>
      <w:rPr>
        <w:rFonts w:ascii="Arial Narrow" w:eastAsia="Arial Narrow" w:hAnsi="Arial Narrow" w:cs="Arial Narrow"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5"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6" w15:restartNumberingAfterBreak="0">
    <w:nsid w:val="43A84044"/>
    <w:multiLevelType w:val="hybridMultilevel"/>
    <w:tmpl w:val="CAB88DDE"/>
    <w:lvl w:ilvl="0" w:tplc="54128AAA">
      <w:numFmt w:val="bullet"/>
      <w:lvlText w:val="-"/>
      <w:lvlJc w:val="left"/>
      <w:pPr>
        <w:ind w:left="1069" w:hanging="360"/>
      </w:pPr>
      <w:rPr>
        <w:rFonts w:ascii="Arial Narrow" w:eastAsia="Arial Narrow" w:hAnsi="Arial Narrow" w:cs="Arial Narrow" w:hint="default"/>
      </w:rPr>
    </w:lvl>
    <w:lvl w:ilvl="1" w:tplc="39827BE6">
      <w:start w:val="1"/>
      <w:numFmt w:val="decimal"/>
      <w:lvlText w:val="%2."/>
      <w:lvlJc w:val="left"/>
      <w:pPr>
        <w:tabs>
          <w:tab w:val="num" w:pos="1440"/>
        </w:tabs>
        <w:ind w:left="1440" w:hanging="360"/>
      </w:pPr>
    </w:lvl>
    <w:lvl w:ilvl="2" w:tplc="A746BB72">
      <w:start w:val="1"/>
      <w:numFmt w:val="decimal"/>
      <w:lvlText w:val="%3."/>
      <w:lvlJc w:val="left"/>
      <w:pPr>
        <w:tabs>
          <w:tab w:val="num" w:pos="2160"/>
        </w:tabs>
        <w:ind w:left="2160" w:hanging="360"/>
      </w:pPr>
    </w:lvl>
    <w:lvl w:ilvl="3" w:tplc="80D04306">
      <w:start w:val="1"/>
      <w:numFmt w:val="decimal"/>
      <w:lvlText w:val="%4."/>
      <w:lvlJc w:val="left"/>
      <w:pPr>
        <w:tabs>
          <w:tab w:val="num" w:pos="2880"/>
        </w:tabs>
        <w:ind w:left="2880" w:hanging="360"/>
      </w:pPr>
    </w:lvl>
    <w:lvl w:ilvl="4" w:tplc="C3320E90">
      <w:start w:val="1"/>
      <w:numFmt w:val="decimal"/>
      <w:lvlText w:val="%5."/>
      <w:lvlJc w:val="left"/>
      <w:pPr>
        <w:tabs>
          <w:tab w:val="num" w:pos="3600"/>
        </w:tabs>
        <w:ind w:left="3600" w:hanging="360"/>
      </w:pPr>
    </w:lvl>
    <w:lvl w:ilvl="5" w:tplc="F9946FF2">
      <w:start w:val="1"/>
      <w:numFmt w:val="decimal"/>
      <w:lvlText w:val="%6."/>
      <w:lvlJc w:val="left"/>
      <w:pPr>
        <w:tabs>
          <w:tab w:val="num" w:pos="4320"/>
        </w:tabs>
        <w:ind w:left="4320" w:hanging="360"/>
      </w:pPr>
    </w:lvl>
    <w:lvl w:ilvl="6" w:tplc="390E34EC">
      <w:start w:val="1"/>
      <w:numFmt w:val="decimal"/>
      <w:lvlText w:val="%7."/>
      <w:lvlJc w:val="left"/>
      <w:pPr>
        <w:tabs>
          <w:tab w:val="num" w:pos="5040"/>
        </w:tabs>
        <w:ind w:left="5040" w:hanging="360"/>
      </w:pPr>
    </w:lvl>
    <w:lvl w:ilvl="7" w:tplc="C2CEDEEA">
      <w:start w:val="1"/>
      <w:numFmt w:val="decimal"/>
      <w:lvlText w:val="%8."/>
      <w:lvlJc w:val="left"/>
      <w:pPr>
        <w:tabs>
          <w:tab w:val="num" w:pos="5760"/>
        </w:tabs>
        <w:ind w:left="5760" w:hanging="360"/>
      </w:pPr>
    </w:lvl>
    <w:lvl w:ilvl="8" w:tplc="464C651A">
      <w:start w:val="1"/>
      <w:numFmt w:val="decimal"/>
      <w:lvlText w:val="%9."/>
      <w:lvlJc w:val="left"/>
      <w:pPr>
        <w:tabs>
          <w:tab w:val="num" w:pos="6480"/>
        </w:tabs>
        <w:ind w:left="6480" w:hanging="360"/>
      </w:pPr>
    </w:lvl>
  </w:abstractNum>
  <w:abstractNum w:abstractNumId="47" w15:restartNumberingAfterBreak="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8" w15:restartNumberingAfterBreak="0">
    <w:nsid w:val="4A142D9B"/>
    <w:multiLevelType w:val="hybridMultilevel"/>
    <w:tmpl w:val="85245CEA"/>
    <w:lvl w:ilvl="0" w:tplc="241A0003">
      <w:start w:val="1"/>
      <w:numFmt w:val="bullet"/>
      <w:lvlText w:val="o"/>
      <w:lvlJc w:val="left"/>
      <w:pPr>
        <w:ind w:left="2160" w:hanging="360"/>
      </w:pPr>
      <w:rPr>
        <w:rFonts w:ascii="Courier New" w:hAnsi="Courier New" w:cs="Courier New"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49" w15:restartNumberingAfterBreak="0">
    <w:nsid w:val="4FEE1E87"/>
    <w:multiLevelType w:val="hybridMultilevel"/>
    <w:tmpl w:val="19924D2A"/>
    <w:lvl w:ilvl="0" w:tplc="B16E4E0C">
      <w:start w:val="1"/>
      <w:numFmt w:val="decimal"/>
      <w:lvlText w:val="%1."/>
      <w:lvlJc w:val="left"/>
      <w:pPr>
        <w:ind w:left="720" w:hanging="360"/>
      </w:pPr>
      <w:rPr>
        <w:b w:val="0"/>
      </w:rPr>
    </w:lvl>
    <w:lvl w:ilvl="1" w:tplc="A87083BE">
      <w:start w:val="1"/>
      <w:numFmt w:val="decimal"/>
      <w:lvlText w:val="%2)"/>
      <w:lvlJc w:val="left"/>
      <w:pPr>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50760FAE"/>
    <w:multiLevelType w:val="hybridMultilevel"/>
    <w:tmpl w:val="CF4ABE92"/>
    <w:lvl w:ilvl="0" w:tplc="EC1C84D4">
      <w:start w:val="1"/>
      <w:numFmt w:val="decimal"/>
      <w:lvlText w:val="%1."/>
      <w:lvlJc w:val="left"/>
      <w:pPr>
        <w:ind w:left="720" w:hanging="360"/>
      </w:pPr>
      <w:rPr>
        <w:b/>
      </w:rPr>
    </w:lvl>
    <w:lvl w:ilvl="1" w:tplc="241A0001">
      <w:start w:val="1"/>
      <w:numFmt w:val="bullet"/>
      <w:lvlText w:val=""/>
      <w:lvlJc w:val="left"/>
      <w:pPr>
        <w:ind w:left="1440" w:hanging="360"/>
      </w:pPr>
      <w:rPr>
        <w:rFonts w:ascii="Symbol" w:hAnsi="Symbol" w:hint="default"/>
      </w:r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51" w15:restartNumberingAfterBreak="0">
    <w:nsid w:val="50D41C3F"/>
    <w:multiLevelType w:val="hybridMultilevel"/>
    <w:tmpl w:val="10C6DA9A"/>
    <w:lvl w:ilvl="0" w:tplc="54128AAA">
      <w:numFmt w:val="bullet"/>
      <w:lvlText w:val="-"/>
      <w:lvlJc w:val="left"/>
      <w:pPr>
        <w:ind w:left="1004" w:hanging="360"/>
      </w:pPr>
      <w:rPr>
        <w:rFonts w:ascii="Arial Narrow" w:eastAsia="Arial Narrow" w:hAnsi="Arial Narrow" w:cs="Arial Narrow"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2" w15:restartNumberingAfterBreak="0">
    <w:nsid w:val="51707FDC"/>
    <w:multiLevelType w:val="hybridMultilevel"/>
    <w:tmpl w:val="F3A2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C746FA"/>
    <w:multiLevelType w:val="hybridMultilevel"/>
    <w:tmpl w:val="65CEE9A6"/>
    <w:lvl w:ilvl="0" w:tplc="54128AAA">
      <w:numFmt w:val="bullet"/>
      <w:lvlText w:val="-"/>
      <w:lvlJc w:val="left"/>
      <w:pPr>
        <w:ind w:left="1004" w:hanging="360"/>
      </w:pPr>
      <w:rPr>
        <w:rFonts w:ascii="Arial Narrow" w:eastAsia="Arial Narrow" w:hAnsi="Arial Narrow" w:cs="Arial Narrow"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4" w15:restartNumberingAfterBreak="0">
    <w:nsid w:val="540C1D2C"/>
    <w:multiLevelType w:val="hybridMultilevel"/>
    <w:tmpl w:val="9B6621C8"/>
    <w:lvl w:ilvl="0" w:tplc="30D0F4E6">
      <w:start w:val="1"/>
      <w:numFmt w:val="decimal"/>
      <w:lvlText w:val="%1)"/>
      <w:lvlJc w:val="left"/>
      <w:pPr>
        <w:ind w:left="1778" w:hanging="360"/>
      </w:pPr>
      <w:rPr>
        <w:rFonts w:cs="Times New Roman"/>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55" w15:restartNumberingAfterBreak="0">
    <w:nsid w:val="54767D82"/>
    <w:multiLevelType w:val="hybridMultilevel"/>
    <w:tmpl w:val="527CD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57" w15:restartNumberingAfterBreak="0">
    <w:nsid w:val="560244E0"/>
    <w:multiLevelType w:val="hybridMultilevel"/>
    <w:tmpl w:val="FBAA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621C49"/>
    <w:multiLevelType w:val="hybridMultilevel"/>
    <w:tmpl w:val="BB72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B45EE4"/>
    <w:multiLevelType w:val="hybridMultilevel"/>
    <w:tmpl w:val="232C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C73E72"/>
    <w:multiLevelType w:val="hybridMultilevel"/>
    <w:tmpl w:val="A4B8B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854937"/>
    <w:multiLevelType w:val="hybridMultilevel"/>
    <w:tmpl w:val="064A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2D64A7"/>
    <w:multiLevelType w:val="hybridMultilevel"/>
    <w:tmpl w:val="548ACA30"/>
    <w:lvl w:ilvl="0" w:tplc="78EED794">
      <w:start w:val="1"/>
      <w:numFmt w:val="decimal"/>
      <w:lvlText w:val="%1."/>
      <w:lvlJc w:val="left"/>
      <w:pPr>
        <w:ind w:left="720" w:hanging="360"/>
      </w:p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63" w15:restartNumberingAfterBreak="0">
    <w:nsid w:val="5D606D99"/>
    <w:multiLevelType w:val="hybridMultilevel"/>
    <w:tmpl w:val="8042D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FC7A9C"/>
    <w:multiLevelType w:val="hybridMultilevel"/>
    <w:tmpl w:val="BCB4B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647C29F8"/>
    <w:multiLevelType w:val="hybridMultilevel"/>
    <w:tmpl w:val="82E8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F35622"/>
    <w:multiLevelType w:val="hybridMultilevel"/>
    <w:tmpl w:val="18D65326"/>
    <w:lvl w:ilvl="0" w:tplc="54128AAA">
      <w:numFmt w:val="bullet"/>
      <w:lvlText w:val="-"/>
      <w:lvlJc w:val="left"/>
      <w:pPr>
        <w:ind w:left="1004" w:hanging="360"/>
      </w:pPr>
      <w:rPr>
        <w:rFonts w:ascii="Arial Narrow" w:eastAsia="Arial Narrow" w:hAnsi="Arial Narrow" w:cs="Arial Narrow"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7" w15:restartNumberingAfterBreak="0">
    <w:nsid w:val="6A9C3579"/>
    <w:multiLevelType w:val="hybridMultilevel"/>
    <w:tmpl w:val="666CBF40"/>
    <w:lvl w:ilvl="0" w:tplc="0409000F">
      <w:start w:val="1"/>
      <w:numFmt w:val="decimal"/>
      <w:lvlText w:val="%1)"/>
      <w:lvlJc w:val="left"/>
      <w:pPr>
        <w:ind w:left="1128"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6E0512F3"/>
    <w:multiLevelType w:val="hybridMultilevel"/>
    <w:tmpl w:val="D3BA00A0"/>
    <w:lvl w:ilvl="0" w:tplc="138C20DE">
      <w:start w:val="1"/>
      <w:numFmt w:val="decimal"/>
      <w:lvlText w:val="%1)"/>
      <w:lvlJc w:val="left"/>
      <w:pPr>
        <w:ind w:left="928" w:hanging="360"/>
      </w:pPr>
      <w:rPr>
        <w:b w:val="0"/>
        <w:sz w:val="24"/>
        <w:szCs w:val="24"/>
      </w:rPr>
    </w:lvl>
    <w:lvl w:ilvl="1" w:tplc="63A4275C">
      <w:start w:val="1"/>
      <w:numFmt w:val="lowerLetter"/>
      <w:lvlText w:val="%2."/>
      <w:lvlJc w:val="left"/>
      <w:pPr>
        <w:ind w:left="1648" w:hanging="360"/>
      </w:pPr>
    </w:lvl>
    <w:lvl w:ilvl="2" w:tplc="48928684">
      <w:start w:val="1"/>
      <w:numFmt w:val="decimal"/>
      <w:lvlText w:val="%3."/>
      <w:lvlJc w:val="left"/>
      <w:pPr>
        <w:tabs>
          <w:tab w:val="num" w:pos="2160"/>
        </w:tabs>
        <w:ind w:left="2160" w:hanging="360"/>
      </w:pPr>
    </w:lvl>
    <w:lvl w:ilvl="3" w:tplc="087000FC">
      <w:start w:val="1"/>
      <w:numFmt w:val="decimal"/>
      <w:lvlText w:val="%4."/>
      <w:lvlJc w:val="left"/>
      <w:pPr>
        <w:tabs>
          <w:tab w:val="num" w:pos="2880"/>
        </w:tabs>
        <w:ind w:left="2880" w:hanging="360"/>
      </w:pPr>
    </w:lvl>
    <w:lvl w:ilvl="4" w:tplc="0D2213E6">
      <w:start w:val="1"/>
      <w:numFmt w:val="decimal"/>
      <w:lvlText w:val="%5."/>
      <w:lvlJc w:val="left"/>
      <w:pPr>
        <w:tabs>
          <w:tab w:val="num" w:pos="3600"/>
        </w:tabs>
        <w:ind w:left="3600" w:hanging="360"/>
      </w:pPr>
    </w:lvl>
    <w:lvl w:ilvl="5" w:tplc="C0CE2D78">
      <w:start w:val="1"/>
      <w:numFmt w:val="decimal"/>
      <w:lvlText w:val="%6."/>
      <w:lvlJc w:val="left"/>
      <w:pPr>
        <w:tabs>
          <w:tab w:val="num" w:pos="4320"/>
        </w:tabs>
        <w:ind w:left="4320" w:hanging="360"/>
      </w:pPr>
    </w:lvl>
    <w:lvl w:ilvl="6" w:tplc="C67E7E52">
      <w:start w:val="1"/>
      <w:numFmt w:val="decimal"/>
      <w:lvlText w:val="%7."/>
      <w:lvlJc w:val="left"/>
      <w:pPr>
        <w:tabs>
          <w:tab w:val="num" w:pos="5040"/>
        </w:tabs>
        <w:ind w:left="5040" w:hanging="360"/>
      </w:pPr>
    </w:lvl>
    <w:lvl w:ilvl="7" w:tplc="769E0C10">
      <w:start w:val="1"/>
      <w:numFmt w:val="decimal"/>
      <w:lvlText w:val="%8."/>
      <w:lvlJc w:val="left"/>
      <w:pPr>
        <w:tabs>
          <w:tab w:val="num" w:pos="5760"/>
        </w:tabs>
        <w:ind w:left="5760" w:hanging="360"/>
      </w:pPr>
    </w:lvl>
    <w:lvl w:ilvl="8" w:tplc="03A2ACE0">
      <w:start w:val="1"/>
      <w:numFmt w:val="decimal"/>
      <w:lvlText w:val="%9."/>
      <w:lvlJc w:val="left"/>
      <w:pPr>
        <w:tabs>
          <w:tab w:val="num" w:pos="6480"/>
        </w:tabs>
        <w:ind w:left="6480" w:hanging="360"/>
      </w:pPr>
    </w:lvl>
  </w:abstractNum>
  <w:abstractNum w:abstractNumId="69" w15:restartNumberingAfterBreak="0">
    <w:nsid w:val="6E951802"/>
    <w:multiLevelType w:val="hybridMultilevel"/>
    <w:tmpl w:val="2EB08F04"/>
    <w:lvl w:ilvl="0" w:tplc="68E6AFA0">
      <w:start w:val="1"/>
      <w:numFmt w:val="bullet"/>
      <w:lvlText w:val=""/>
      <w:lvlJc w:val="left"/>
      <w:pPr>
        <w:ind w:left="1364" w:hanging="360"/>
      </w:pPr>
      <w:rPr>
        <w:rFonts w:ascii="Symbol" w:hAnsi="Symbol" w:hint="default"/>
      </w:rPr>
    </w:lvl>
    <w:lvl w:ilvl="1" w:tplc="081A0019">
      <w:start w:val="1"/>
      <w:numFmt w:val="decimal"/>
      <w:lvlText w:val="%2."/>
      <w:lvlJc w:val="left"/>
      <w:pPr>
        <w:tabs>
          <w:tab w:val="num" w:pos="1876"/>
        </w:tabs>
        <w:ind w:left="1876" w:hanging="360"/>
      </w:pPr>
    </w:lvl>
    <w:lvl w:ilvl="2" w:tplc="081A001B">
      <w:start w:val="1"/>
      <w:numFmt w:val="decimal"/>
      <w:lvlText w:val="%3."/>
      <w:lvlJc w:val="left"/>
      <w:pPr>
        <w:tabs>
          <w:tab w:val="num" w:pos="2596"/>
        </w:tabs>
        <w:ind w:left="2596" w:hanging="360"/>
      </w:pPr>
    </w:lvl>
    <w:lvl w:ilvl="3" w:tplc="081A000F">
      <w:start w:val="1"/>
      <w:numFmt w:val="decimal"/>
      <w:lvlText w:val="%4."/>
      <w:lvlJc w:val="left"/>
      <w:pPr>
        <w:tabs>
          <w:tab w:val="num" w:pos="3316"/>
        </w:tabs>
        <w:ind w:left="3316" w:hanging="360"/>
      </w:pPr>
    </w:lvl>
    <w:lvl w:ilvl="4" w:tplc="081A0019">
      <w:start w:val="1"/>
      <w:numFmt w:val="decimal"/>
      <w:lvlText w:val="%5."/>
      <w:lvlJc w:val="left"/>
      <w:pPr>
        <w:tabs>
          <w:tab w:val="num" w:pos="4036"/>
        </w:tabs>
        <w:ind w:left="4036" w:hanging="360"/>
      </w:pPr>
    </w:lvl>
    <w:lvl w:ilvl="5" w:tplc="081A001B">
      <w:start w:val="1"/>
      <w:numFmt w:val="decimal"/>
      <w:lvlText w:val="%6."/>
      <w:lvlJc w:val="left"/>
      <w:pPr>
        <w:tabs>
          <w:tab w:val="num" w:pos="4756"/>
        </w:tabs>
        <w:ind w:left="4756" w:hanging="360"/>
      </w:pPr>
    </w:lvl>
    <w:lvl w:ilvl="6" w:tplc="081A000F">
      <w:start w:val="1"/>
      <w:numFmt w:val="decimal"/>
      <w:lvlText w:val="%7."/>
      <w:lvlJc w:val="left"/>
      <w:pPr>
        <w:tabs>
          <w:tab w:val="num" w:pos="5476"/>
        </w:tabs>
        <w:ind w:left="5476" w:hanging="360"/>
      </w:pPr>
    </w:lvl>
    <w:lvl w:ilvl="7" w:tplc="081A0019">
      <w:start w:val="1"/>
      <w:numFmt w:val="decimal"/>
      <w:lvlText w:val="%8."/>
      <w:lvlJc w:val="left"/>
      <w:pPr>
        <w:tabs>
          <w:tab w:val="num" w:pos="6196"/>
        </w:tabs>
        <w:ind w:left="6196" w:hanging="360"/>
      </w:pPr>
    </w:lvl>
    <w:lvl w:ilvl="8" w:tplc="081A001B">
      <w:start w:val="1"/>
      <w:numFmt w:val="decimal"/>
      <w:lvlText w:val="%9."/>
      <w:lvlJc w:val="left"/>
      <w:pPr>
        <w:tabs>
          <w:tab w:val="num" w:pos="6916"/>
        </w:tabs>
        <w:ind w:left="6916" w:hanging="360"/>
      </w:pPr>
    </w:lvl>
  </w:abstractNum>
  <w:abstractNum w:abstractNumId="70" w15:restartNumberingAfterBreak="0">
    <w:nsid w:val="6F584CA7"/>
    <w:multiLevelType w:val="hybridMultilevel"/>
    <w:tmpl w:val="F02C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7C3975"/>
    <w:multiLevelType w:val="hybridMultilevel"/>
    <w:tmpl w:val="F1AAC9A8"/>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2" w15:restartNumberingAfterBreak="0">
    <w:nsid w:val="70F66F00"/>
    <w:multiLevelType w:val="hybridMultilevel"/>
    <w:tmpl w:val="9214B1BA"/>
    <w:lvl w:ilvl="0" w:tplc="4F3AF054">
      <w:start w:val="1"/>
      <w:numFmt w:val="decimal"/>
      <w:lvlText w:val="%1)"/>
      <w:lvlJc w:val="left"/>
      <w:pPr>
        <w:ind w:left="720" w:hanging="360"/>
      </w:pPr>
      <w:rPr>
        <w:b w:val="0"/>
        <w:sz w:val="24"/>
        <w:szCs w:val="24"/>
      </w:rPr>
    </w:lvl>
    <w:lvl w:ilvl="1" w:tplc="081A0003">
      <w:start w:val="1"/>
      <w:numFmt w:val="decimal"/>
      <w:lvlText w:val="%2"/>
      <w:lvlJc w:val="left"/>
      <w:pPr>
        <w:ind w:left="1800" w:hanging="720"/>
      </w:pPr>
    </w:lvl>
    <w:lvl w:ilvl="2" w:tplc="A87AE068">
      <w:start w:val="2"/>
      <w:numFmt w:val="bullet"/>
      <w:lvlText w:val="•"/>
      <w:lvlJc w:val="left"/>
      <w:pPr>
        <w:ind w:left="2700" w:hanging="720"/>
      </w:pPr>
      <w:rPr>
        <w:rFonts w:ascii="Arial" w:eastAsia="Times New Roman" w:hAnsi="Arial" w:cs="Arial" w:hint="default"/>
      </w:r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3" w15:restartNumberingAfterBreak="0">
    <w:nsid w:val="71493B9B"/>
    <w:multiLevelType w:val="hybridMultilevel"/>
    <w:tmpl w:val="E8F0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BD3EC8"/>
    <w:multiLevelType w:val="hybridMultilevel"/>
    <w:tmpl w:val="9460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445A29"/>
    <w:multiLevelType w:val="hybridMultilevel"/>
    <w:tmpl w:val="40C09B94"/>
    <w:lvl w:ilvl="0" w:tplc="98928A5A">
      <w:start w:val="1"/>
      <w:numFmt w:val="decimal"/>
      <w:pStyle w:val="Heading1"/>
      <w:lvlText w:val="%1."/>
      <w:lvlJc w:val="left"/>
      <w:pPr>
        <w:tabs>
          <w:tab w:val="num" w:pos="723"/>
        </w:tabs>
        <w:ind w:left="723" w:hanging="360"/>
      </w:pPr>
    </w:lvl>
    <w:lvl w:ilvl="1" w:tplc="200CEE7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72446F31"/>
    <w:multiLevelType w:val="multilevel"/>
    <w:tmpl w:val="DFEAC43E"/>
    <w:lvl w:ilvl="0">
      <w:start w:val="4"/>
      <w:numFmt w:val="decimal"/>
      <w:lvlText w:val="5.%1."/>
      <w:lvlJc w:val="left"/>
      <w:pPr>
        <w:ind w:left="504" w:hanging="504"/>
      </w:pPr>
      <w:rPr>
        <w:rFonts w:hint="default"/>
      </w:rPr>
    </w:lvl>
    <w:lvl w:ilvl="1">
      <w:start w:val="1"/>
      <w:numFmt w:val="decimal"/>
      <w:lvlText w:val="5.4.%2."/>
      <w:lvlJc w:val="left"/>
      <w:pPr>
        <w:ind w:left="227" w:hanging="766"/>
      </w:pPr>
      <w:rPr>
        <w:rFonts w:hint="default"/>
      </w:rPr>
    </w:lvl>
    <w:lvl w:ilvl="2">
      <w:start w:val="1"/>
      <w:numFmt w:val="decimal"/>
      <w:lvlText w:val="5.5.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3FF4217"/>
    <w:multiLevelType w:val="hybridMultilevel"/>
    <w:tmpl w:val="47C0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771A75AF"/>
    <w:multiLevelType w:val="hybridMultilevel"/>
    <w:tmpl w:val="41DAD204"/>
    <w:lvl w:ilvl="0" w:tplc="88FCBEE0">
      <w:start w:val="1"/>
      <w:numFmt w:val="decimal"/>
      <w:lvlText w:val="%1."/>
      <w:lvlJc w:val="left"/>
      <w:pPr>
        <w:ind w:left="1080" w:hanging="360"/>
      </w:pPr>
      <w:rPr>
        <w:rFonts w:hint="default"/>
        <w:b w:val="0"/>
        <w:i w:val="0"/>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0"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1" w15:restartNumberingAfterBreak="0">
    <w:nsid w:val="7D9B72BF"/>
    <w:multiLevelType w:val="multilevel"/>
    <w:tmpl w:val="79866E66"/>
    <w:lvl w:ilvl="0">
      <w:start w:val="3"/>
      <w:numFmt w:val="none"/>
      <w:lvlText w:val="5.5."/>
      <w:lvlJc w:val="left"/>
      <w:pPr>
        <w:ind w:left="504" w:hanging="504"/>
      </w:pPr>
      <w:rPr>
        <w:rFonts w:hint="default"/>
      </w:rPr>
    </w:lvl>
    <w:lvl w:ilvl="1">
      <w:start w:val="1"/>
      <w:numFmt w:val="decimal"/>
      <w:lvlText w:val="5.4.%2."/>
      <w:lvlJc w:val="left"/>
      <w:pPr>
        <w:ind w:left="227" w:hanging="766"/>
      </w:pPr>
      <w:rPr>
        <w:rFonts w:hint="default"/>
      </w:rPr>
    </w:lvl>
    <w:lvl w:ilvl="2">
      <w:start w:val="1"/>
      <w:numFmt w:val="decimal"/>
      <w:lvlText w:val="%1.%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E0A2423"/>
    <w:multiLevelType w:val="multilevel"/>
    <w:tmpl w:val="ECFC08F8"/>
    <w:lvl w:ilvl="0">
      <w:start w:val="4"/>
      <w:numFmt w:val="decimal"/>
      <w:lvlText w:val="5.%1."/>
      <w:lvlJc w:val="left"/>
      <w:pPr>
        <w:ind w:left="504" w:hanging="504"/>
      </w:pPr>
      <w:rPr>
        <w:rFonts w:hint="default"/>
      </w:rPr>
    </w:lvl>
    <w:lvl w:ilvl="1">
      <w:start w:val="1"/>
      <w:numFmt w:val="decimal"/>
      <w:lvlText w:val="5.4.%2."/>
      <w:lvlJc w:val="left"/>
      <w:pPr>
        <w:ind w:left="227" w:hanging="766"/>
      </w:pPr>
      <w:rPr>
        <w:rFonts w:hint="default"/>
      </w:rPr>
    </w:lvl>
    <w:lvl w:ilvl="2">
      <w:start w:val="1"/>
      <w:numFmt w:val="decimal"/>
      <w:lvlText w:val="5.4.2.%3."/>
      <w:lvlJc w:val="left"/>
      <w:pPr>
        <w:ind w:left="765" w:hanging="765"/>
      </w:pPr>
      <w:rPr>
        <w:rFonts w:hint="default"/>
      </w:rPr>
    </w:lvl>
    <w:lvl w:ilvl="3">
      <w:start w:val="1"/>
      <w:numFmt w:val="decimal"/>
      <w:lvlText w:val="5.5.2.2.%4."/>
      <w:lvlJc w:val="left"/>
      <w:pPr>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7"/>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num>
  <w:num w:numId="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81"/>
  </w:num>
  <w:num w:numId="30">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8"/>
  </w:num>
  <w:num w:numId="33">
    <w:abstractNumId w:val="76"/>
  </w:num>
  <w:num w:numId="34">
    <w:abstractNumId w:val="82"/>
  </w:num>
  <w:num w:numId="3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7"/>
  </w:num>
  <w:num w:numId="48">
    <w:abstractNumId w:val="24"/>
  </w:num>
  <w:num w:numId="49">
    <w:abstractNumId w:val="60"/>
  </w:num>
  <w:num w:numId="50">
    <w:abstractNumId w:val="59"/>
  </w:num>
  <w:num w:numId="51">
    <w:abstractNumId w:val="10"/>
  </w:num>
  <w:num w:numId="52">
    <w:abstractNumId w:val="29"/>
  </w:num>
  <w:num w:numId="53">
    <w:abstractNumId w:val="63"/>
  </w:num>
  <w:num w:numId="54">
    <w:abstractNumId w:val="74"/>
  </w:num>
  <w:num w:numId="55">
    <w:abstractNumId w:val="61"/>
  </w:num>
  <w:num w:numId="56">
    <w:abstractNumId w:val="32"/>
  </w:num>
  <w:num w:numId="57">
    <w:abstractNumId w:val="26"/>
  </w:num>
  <w:num w:numId="58">
    <w:abstractNumId w:val="44"/>
  </w:num>
  <w:num w:numId="59">
    <w:abstractNumId w:val="51"/>
  </w:num>
  <w:num w:numId="60">
    <w:abstractNumId w:val="17"/>
  </w:num>
  <w:num w:numId="61">
    <w:abstractNumId w:val="53"/>
  </w:num>
  <w:num w:numId="62">
    <w:abstractNumId w:val="66"/>
  </w:num>
  <w:num w:numId="63">
    <w:abstractNumId w:val="16"/>
  </w:num>
  <w:num w:numId="64">
    <w:abstractNumId w:val="13"/>
  </w:num>
  <w:num w:numId="65">
    <w:abstractNumId w:val="57"/>
  </w:num>
  <w:num w:numId="66">
    <w:abstractNumId w:val="35"/>
  </w:num>
  <w:num w:numId="67">
    <w:abstractNumId w:val="65"/>
  </w:num>
  <w:num w:numId="68">
    <w:abstractNumId w:val="77"/>
  </w:num>
  <w:num w:numId="69">
    <w:abstractNumId w:val="52"/>
  </w:num>
  <w:num w:numId="70">
    <w:abstractNumId w:val="8"/>
  </w:num>
  <w:num w:numId="71">
    <w:abstractNumId w:val="5"/>
  </w:num>
  <w:num w:numId="72">
    <w:abstractNumId w:val="55"/>
  </w:num>
  <w:num w:numId="73">
    <w:abstractNumId w:val="73"/>
  </w:num>
  <w:num w:numId="74">
    <w:abstractNumId w:val="11"/>
  </w:num>
  <w:num w:numId="75">
    <w:abstractNumId w:val="15"/>
  </w:num>
  <w:num w:numId="76">
    <w:abstractNumId w:val="37"/>
  </w:num>
  <w:num w:numId="77">
    <w:abstractNumId w:val="70"/>
  </w:num>
  <w:num w:numId="78">
    <w:abstractNumId w:val="42"/>
  </w:num>
  <w:num w:numId="79">
    <w:abstractNumId w:val="58"/>
  </w:num>
  <w:num w:numId="80">
    <w:abstractNumId w:val="0"/>
  </w:num>
  <w:num w:numId="81">
    <w:abstractNumId w:val="1"/>
  </w:num>
  <w:num w:numId="82">
    <w:abstractNumId w:val="28"/>
  </w:num>
  <w:num w:numId="83">
    <w:abstractNumId w:val="56"/>
  </w:num>
  <w:num w:numId="84">
    <w:abstractNumId w:val="19"/>
  </w:num>
  <w:num w:numId="85">
    <w:abstractNumId w:val="7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0D"/>
    <w:rsid w:val="00000F78"/>
    <w:rsid w:val="00002553"/>
    <w:rsid w:val="0000443B"/>
    <w:rsid w:val="0000485C"/>
    <w:rsid w:val="00004B2B"/>
    <w:rsid w:val="00004C46"/>
    <w:rsid w:val="00005101"/>
    <w:rsid w:val="000078AE"/>
    <w:rsid w:val="00010422"/>
    <w:rsid w:val="000105C4"/>
    <w:rsid w:val="00010A04"/>
    <w:rsid w:val="0001176B"/>
    <w:rsid w:val="00011C01"/>
    <w:rsid w:val="000124EE"/>
    <w:rsid w:val="00013647"/>
    <w:rsid w:val="00013D3E"/>
    <w:rsid w:val="000149E3"/>
    <w:rsid w:val="00014E7A"/>
    <w:rsid w:val="00015094"/>
    <w:rsid w:val="00016022"/>
    <w:rsid w:val="0001762D"/>
    <w:rsid w:val="0002027D"/>
    <w:rsid w:val="00020484"/>
    <w:rsid w:val="00020850"/>
    <w:rsid w:val="00020E92"/>
    <w:rsid w:val="00022BCD"/>
    <w:rsid w:val="00023A7C"/>
    <w:rsid w:val="00024D36"/>
    <w:rsid w:val="00026590"/>
    <w:rsid w:val="00026AF8"/>
    <w:rsid w:val="00026D34"/>
    <w:rsid w:val="00026E1B"/>
    <w:rsid w:val="00027C6A"/>
    <w:rsid w:val="00030600"/>
    <w:rsid w:val="00030C6E"/>
    <w:rsid w:val="0003153B"/>
    <w:rsid w:val="0003781B"/>
    <w:rsid w:val="00037A7D"/>
    <w:rsid w:val="000400C9"/>
    <w:rsid w:val="000400FE"/>
    <w:rsid w:val="00041A94"/>
    <w:rsid w:val="000424F6"/>
    <w:rsid w:val="000433A0"/>
    <w:rsid w:val="0004351E"/>
    <w:rsid w:val="00043AF8"/>
    <w:rsid w:val="00044E90"/>
    <w:rsid w:val="000468C8"/>
    <w:rsid w:val="00047097"/>
    <w:rsid w:val="000472D4"/>
    <w:rsid w:val="00047F32"/>
    <w:rsid w:val="000502ED"/>
    <w:rsid w:val="00050AEC"/>
    <w:rsid w:val="00051141"/>
    <w:rsid w:val="0005145F"/>
    <w:rsid w:val="00051BE5"/>
    <w:rsid w:val="00052576"/>
    <w:rsid w:val="000525C4"/>
    <w:rsid w:val="00053F88"/>
    <w:rsid w:val="00054586"/>
    <w:rsid w:val="0005579F"/>
    <w:rsid w:val="00055CF1"/>
    <w:rsid w:val="0005614A"/>
    <w:rsid w:val="00056372"/>
    <w:rsid w:val="00056F01"/>
    <w:rsid w:val="0006081B"/>
    <w:rsid w:val="00060DA6"/>
    <w:rsid w:val="0006159E"/>
    <w:rsid w:val="000618DE"/>
    <w:rsid w:val="000622F4"/>
    <w:rsid w:val="00062785"/>
    <w:rsid w:val="00064D91"/>
    <w:rsid w:val="00065114"/>
    <w:rsid w:val="000671FD"/>
    <w:rsid w:val="00067FBF"/>
    <w:rsid w:val="000700A6"/>
    <w:rsid w:val="000737AC"/>
    <w:rsid w:val="000739D8"/>
    <w:rsid w:val="00073AF3"/>
    <w:rsid w:val="00073C5F"/>
    <w:rsid w:val="00073EF2"/>
    <w:rsid w:val="00074987"/>
    <w:rsid w:val="00075E8E"/>
    <w:rsid w:val="00077632"/>
    <w:rsid w:val="000808A2"/>
    <w:rsid w:val="00081188"/>
    <w:rsid w:val="00081191"/>
    <w:rsid w:val="0008223C"/>
    <w:rsid w:val="0008363E"/>
    <w:rsid w:val="00083824"/>
    <w:rsid w:val="00083B70"/>
    <w:rsid w:val="00083E8F"/>
    <w:rsid w:val="00084C00"/>
    <w:rsid w:val="00085591"/>
    <w:rsid w:val="00085A2D"/>
    <w:rsid w:val="000872FB"/>
    <w:rsid w:val="00090463"/>
    <w:rsid w:val="00090935"/>
    <w:rsid w:val="00090C70"/>
    <w:rsid w:val="000921CC"/>
    <w:rsid w:val="0009244C"/>
    <w:rsid w:val="000926A4"/>
    <w:rsid w:val="00093AB2"/>
    <w:rsid w:val="00094BBE"/>
    <w:rsid w:val="000959FE"/>
    <w:rsid w:val="0009630F"/>
    <w:rsid w:val="0009681C"/>
    <w:rsid w:val="00096F2F"/>
    <w:rsid w:val="000974DA"/>
    <w:rsid w:val="00097572"/>
    <w:rsid w:val="000A012E"/>
    <w:rsid w:val="000A10AB"/>
    <w:rsid w:val="000A1F82"/>
    <w:rsid w:val="000A1FA8"/>
    <w:rsid w:val="000A277D"/>
    <w:rsid w:val="000A2920"/>
    <w:rsid w:val="000A2AE1"/>
    <w:rsid w:val="000A3367"/>
    <w:rsid w:val="000A3FC5"/>
    <w:rsid w:val="000A4CAE"/>
    <w:rsid w:val="000A515C"/>
    <w:rsid w:val="000A5F0A"/>
    <w:rsid w:val="000B04E8"/>
    <w:rsid w:val="000B1F8C"/>
    <w:rsid w:val="000B26D5"/>
    <w:rsid w:val="000B35E9"/>
    <w:rsid w:val="000B3E5B"/>
    <w:rsid w:val="000B5747"/>
    <w:rsid w:val="000B6668"/>
    <w:rsid w:val="000B7BF4"/>
    <w:rsid w:val="000B7CAC"/>
    <w:rsid w:val="000B7F36"/>
    <w:rsid w:val="000C136D"/>
    <w:rsid w:val="000C19A2"/>
    <w:rsid w:val="000C37FD"/>
    <w:rsid w:val="000C38D1"/>
    <w:rsid w:val="000C3F2F"/>
    <w:rsid w:val="000C4994"/>
    <w:rsid w:val="000C6E76"/>
    <w:rsid w:val="000D140E"/>
    <w:rsid w:val="000D153B"/>
    <w:rsid w:val="000D18AD"/>
    <w:rsid w:val="000D1DB2"/>
    <w:rsid w:val="000D39FC"/>
    <w:rsid w:val="000D4350"/>
    <w:rsid w:val="000D48B1"/>
    <w:rsid w:val="000D4F5F"/>
    <w:rsid w:val="000D5F90"/>
    <w:rsid w:val="000D6F05"/>
    <w:rsid w:val="000D72F0"/>
    <w:rsid w:val="000D7C18"/>
    <w:rsid w:val="000E0225"/>
    <w:rsid w:val="000E104B"/>
    <w:rsid w:val="000E16D2"/>
    <w:rsid w:val="000E1E2A"/>
    <w:rsid w:val="000E204C"/>
    <w:rsid w:val="000E31F5"/>
    <w:rsid w:val="000E3E52"/>
    <w:rsid w:val="000E3EF3"/>
    <w:rsid w:val="000E42EA"/>
    <w:rsid w:val="000E54C6"/>
    <w:rsid w:val="000E7D81"/>
    <w:rsid w:val="000E7F94"/>
    <w:rsid w:val="000F07D7"/>
    <w:rsid w:val="000F1CF7"/>
    <w:rsid w:val="000F1D6F"/>
    <w:rsid w:val="000F3414"/>
    <w:rsid w:val="000F3682"/>
    <w:rsid w:val="000F3BD4"/>
    <w:rsid w:val="000F4DF4"/>
    <w:rsid w:val="000F559D"/>
    <w:rsid w:val="000F5822"/>
    <w:rsid w:val="000F65FA"/>
    <w:rsid w:val="00100CCF"/>
    <w:rsid w:val="001019EA"/>
    <w:rsid w:val="00101A5F"/>
    <w:rsid w:val="00102C80"/>
    <w:rsid w:val="00102C86"/>
    <w:rsid w:val="001032C7"/>
    <w:rsid w:val="00105B5C"/>
    <w:rsid w:val="00105C3B"/>
    <w:rsid w:val="00105C69"/>
    <w:rsid w:val="00106730"/>
    <w:rsid w:val="001071B5"/>
    <w:rsid w:val="001077B9"/>
    <w:rsid w:val="00111E91"/>
    <w:rsid w:val="001123BF"/>
    <w:rsid w:val="00114F34"/>
    <w:rsid w:val="001155D2"/>
    <w:rsid w:val="00116CED"/>
    <w:rsid w:val="001170C5"/>
    <w:rsid w:val="00122A06"/>
    <w:rsid w:val="001235F7"/>
    <w:rsid w:val="001239BD"/>
    <w:rsid w:val="00123B3F"/>
    <w:rsid w:val="00124AA9"/>
    <w:rsid w:val="00127A32"/>
    <w:rsid w:val="00127AD8"/>
    <w:rsid w:val="00131A98"/>
    <w:rsid w:val="00132BBB"/>
    <w:rsid w:val="00133B3C"/>
    <w:rsid w:val="001344E4"/>
    <w:rsid w:val="0013484A"/>
    <w:rsid w:val="00134895"/>
    <w:rsid w:val="001349D7"/>
    <w:rsid w:val="0013592F"/>
    <w:rsid w:val="00135D8A"/>
    <w:rsid w:val="0013639A"/>
    <w:rsid w:val="001366C0"/>
    <w:rsid w:val="00136CAA"/>
    <w:rsid w:val="00136DB2"/>
    <w:rsid w:val="00136F90"/>
    <w:rsid w:val="001378D3"/>
    <w:rsid w:val="00137F68"/>
    <w:rsid w:val="00137FFC"/>
    <w:rsid w:val="001406C2"/>
    <w:rsid w:val="00140AEC"/>
    <w:rsid w:val="00140C75"/>
    <w:rsid w:val="00141507"/>
    <w:rsid w:val="00142539"/>
    <w:rsid w:val="00143EE9"/>
    <w:rsid w:val="001452C7"/>
    <w:rsid w:val="00146138"/>
    <w:rsid w:val="00146715"/>
    <w:rsid w:val="00147C7D"/>
    <w:rsid w:val="00153C4D"/>
    <w:rsid w:val="0015452B"/>
    <w:rsid w:val="00155B1C"/>
    <w:rsid w:val="00155C9D"/>
    <w:rsid w:val="001571E3"/>
    <w:rsid w:val="00157AF5"/>
    <w:rsid w:val="00160057"/>
    <w:rsid w:val="00162233"/>
    <w:rsid w:val="00162ADD"/>
    <w:rsid w:val="00163584"/>
    <w:rsid w:val="0016361E"/>
    <w:rsid w:val="00164899"/>
    <w:rsid w:val="00165C2E"/>
    <w:rsid w:val="00166AE9"/>
    <w:rsid w:val="00166D3E"/>
    <w:rsid w:val="00166D8B"/>
    <w:rsid w:val="00171DDB"/>
    <w:rsid w:val="00172773"/>
    <w:rsid w:val="00172BA5"/>
    <w:rsid w:val="00174E58"/>
    <w:rsid w:val="00175564"/>
    <w:rsid w:val="0017559B"/>
    <w:rsid w:val="00175808"/>
    <w:rsid w:val="00177267"/>
    <w:rsid w:val="001805E0"/>
    <w:rsid w:val="00181EB1"/>
    <w:rsid w:val="0018339D"/>
    <w:rsid w:val="00183B5A"/>
    <w:rsid w:val="00184F7D"/>
    <w:rsid w:val="0018520E"/>
    <w:rsid w:val="00185A9E"/>
    <w:rsid w:val="00185C26"/>
    <w:rsid w:val="00185F63"/>
    <w:rsid w:val="001869BE"/>
    <w:rsid w:val="001875A8"/>
    <w:rsid w:val="001878B2"/>
    <w:rsid w:val="00190490"/>
    <w:rsid w:val="001911C6"/>
    <w:rsid w:val="001938F6"/>
    <w:rsid w:val="0019462E"/>
    <w:rsid w:val="001961DB"/>
    <w:rsid w:val="0019700B"/>
    <w:rsid w:val="00197CF9"/>
    <w:rsid w:val="001A06D2"/>
    <w:rsid w:val="001A1B40"/>
    <w:rsid w:val="001A2636"/>
    <w:rsid w:val="001A2DF8"/>
    <w:rsid w:val="001A37B9"/>
    <w:rsid w:val="001A4532"/>
    <w:rsid w:val="001A45EA"/>
    <w:rsid w:val="001A4F5B"/>
    <w:rsid w:val="001A5E07"/>
    <w:rsid w:val="001B13BD"/>
    <w:rsid w:val="001B1860"/>
    <w:rsid w:val="001B1BF5"/>
    <w:rsid w:val="001B37C7"/>
    <w:rsid w:val="001B52D7"/>
    <w:rsid w:val="001B5C2B"/>
    <w:rsid w:val="001B640A"/>
    <w:rsid w:val="001B660B"/>
    <w:rsid w:val="001C0334"/>
    <w:rsid w:val="001C1733"/>
    <w:rsid w:val="001C3438"/>
    <w:rsid w:val="001C3570"/>
    <w:rsid w:val="001C42B9"/>
    <w:rsid w:val="001C4C05"/>
    <w:rsid w:val="001C597E"/>
    <w:rsid w:val="001C5CE5"/>
    <w:rsid w:val="001C630B"/>
    <w:rsid w:val="001C6A45"/>
    <w:rsid w:val="001D03A6"/>
    <w:rsid w:val="001D152B"/>
    <w:rsid w:val="001D2BFB"/>
    <w:rsid w:val="001D303F"/>
    <w:rsid w:val="001D341D"/>
    <w:rsid w:val="001D4659"/>
    <w:rsid w:val="001D5107"/>
    <w:rsid w:val="001D5446"/>
    <w:rsid w:val="001D5DF1"/>
    <w:rsid w:val="001D67E3"/>
    <w:rsid w:val="001D76D1"/>
    <w:rsid w:val="001E0E99"/>
    <w:rsid w:val="001E1B95"/>
    <w:rsid w:val="001E2ECD"/>
    <w:rsid w:val="001E3339"/>
    <w:rsid w:val="001E3B70"/>
    <w:rsid w:val="001E411B"/>
    <w:rsid w:val="001E4DAA"/>
    <w:rsid w:val="001E4F70"/>
    <w:rsid w:val="001E51B6"/>
    <w:rsid w:val="001E5B2E"/>
    <w:rsid w:val="001E5DD0"/>
    <w:rsid w:val="001E6077"/>
    <w:rsid w:val="001E6446"/>
    <w:rsid w:val="001E67C8"/>
    <w:rsid w:val="001E7D7B"/>
    <w:rsid w:val="001F09DB"/>
    <w:rsid w:val="001F0CE7"/>
    <w:rsid w:val="001F3509"/>
    <w:rsid w:val="001F3847"/>
    <w:rsid w:val="001F4184"/>
    <w:rsid w:val="001F4362"/>
    <w:rsid w:val="001F4617"/>
    <w:rsid w:val="001F4E72"/>
    <w:rsid w:val="001F58A7"/>
    <w:rsid w:val="001F5E99"/>
    <w:rsid w:val="001F6236"/>
    <w:rsid w:val="001F6331"/>
    <w:rsid w:val="001F6713"/>
    <w:rsid w:val="001F6C9F"/>
    <w:rsid w:val="002020EB"/>
    <w:rsid w:val="00202F9E"/>
    <w:rsid w:val="00203000"/>
    <w:rsid w:val="002039B8"/>
    <w:rsid w:val="00203AC4"/>
    <w:rsid w:val="00204740"/>
    <w:rsid w:val="00204910"/>
    <w:rsid w:val="00204FCE"/>
    <w:rsid w:val="00206601"/>
    <w:rsid w:val="00206E9A"/>
    <w:rsid w:val="00210463"/>
    <w:rsid w:val="002106D7"/>
    <w:rsid w:val="00211EAC"/>
    <w:rsid w:val="00211FEE"/>
    <w:rsid w:val="0021234F"/>
    <w:rsid w:val="00212753"/>
    <w:rsid w:val="0021277D"/>
    <w:rsid w:val="00212C6A"/>
    <w:rsid w:val="00214B25"/>
    <w:rsid w:val="002151E0"/>
    <w:rsid w:val="0021544E"/>
    <w:rsid w:val="00216246"/>
    <w:rsid w:val="00216B09"/>
    <w:rsid w:val="00216DFF"/>
    <w:rsid w:val="002173E9"/>
    <w:rsid w:val="00217815"/>
    <w:rsid w:val="002209CE"/>
    <w:rsid w:val="002224BC"/>
    <w:rsid w:val="00223722"/>
    <w:rsid w:val="00225936"/>
    <w:rsid w:val="002259EF"/>
    <w:rsid w:val="00227009"/>
    <w:rsid w:val="00227DC1"/>
    <w:rsid w:val="00227E30"/>
    <w:rsid w:val="00230E88"/>
    <w:rsid w:val="00230FB4"/>
    <w:rsid w:val="0023171C"/>
    <w:rsid w:val="002319C0"/>
    <w:rsid w:val="00232F68"/>
    <w:rsid w:val="0023397C"/>
    <w:rsid w:val="00233F73"/>
    <w:rsid w:val="002345A9"/>
    <w:rsid w:val="00234705"/>
    <w:rsid w:val="00234803"/>
    <w:rsid w:val="002349CE"/>
    <w:rsid w:val="0023579A"/>
    <w:rsid w:val="00235CB7"/>
    <w:rsid w:val="00237881"/>
    <w:rsid w:val="002379F5"/>
    <w:rsid w:val="00241A80"/>
    <w:rsid w:val="0024235E"/>
    <w:rsid w:val="00242431"/>
    <w:rsid w:val="00243A53"/>
    <w:rsid w:val="00243A83"/>
    <w:rsid w:val="00243DB8"/>
    <w:rsid w:val="00247C49"/>
    <w:rsid w:val="00250C8F"/>
    <w:rsid w:val="00250FF0"/>
    <w:rsid w:val="0025212D"/>
    <w:rsid w:val="00252205"/>
    <w:rsid w:val="00252A35"/>
    <w:rsid w:val="0025320E"/>
    <w:rsid w:val="00253600"/>
    <w:rsid w:val="0025494A"/>
    <w:rsid w:val="00255325"/>
    <w:rsid w:val="00255892"/>
    <w:rsid w:val="0025792E"/>
    <w:rsid w:val="00257C09"/>
    <w:rsid w:val="00261640"/>
    <w:rsid w:val="00261E91"/>
    <w:rsid w:val="00262F07"/>
    <w:rsid w:val="00263820"/>
    <w:rsid w:val="00263ACE"/>
    <w:rsid w:val="002643EA"/>
    <w:rsid w:val="002651AC"/>
    <w:rsid w:val="00265DCE"/>
    <w:rsid w:val="002667BC"/>
    <w:rsid w:val="00267696"/>
    <w:rsid w:val="00270552"/>
    <w:rsid w:val="00274488"/>
    <w:rsid w:val="0027453B"/>
    <w:rsid w:val="00275BFB"/>
    <w:rsid w:val="00276D6E"/>
    <w:rsid w:val="002773A2"/>
    <w:rsid w:val="002807B7"/>
    <w:rsid w:val="0028081C"/>
    <w:rsid w:val="0028314B"/>
    <w:rsid w:val="00283402"/>
    <w:rsid w:val="0028422A"/>
    <w:rsid w:val="00285730"/>
    <w:rsid w:val="00285E9F"/>
    <w:rsid w:val="002869B2"/>
    <w:rsid w:val="00291205"/>
    <w:rsid w:val="0029198A"/>
    <w:rsid w:val="00292071"/>
    <w:rsid w:val="00292A34"/>
    <w:rsid w:val="00292DD3"/>
    <w:rsid w:val="002942E2"/>
    <w:rsid w:val="00294CCC"/>
    <w:rsid w:val="002957D1"/>
    <w:rsid w:val="00295BB4"/>
    <w:rsid w:val="00295C25"/>
    <w:rsid w:val="00296DB0"/>
    <w:rsid w:val="002975B6"/>
    <w:rsid w:val="002A0140"/>
    <w:rsid w:val="002A0342"/>
    <w:rsid w:val="002A082F"/>
    <w:rsid w:val="002A100D"/>
    <w:rsid w:val="002A18B5"/>
    <w:rsid w:val="002A190D"/>
    <w:rsid w:val="002A2490"/>
    <w:rsid w:val="002A2494"/>
    <w:rsid w:val="002A3AC9"/>
    <w:rsid w:val="002A441F"/>
    <w:rsid w:val="002A498F"/>
    <w:rsid w:val="002A4D85"/>
    <w:rsid w:val="002A547C"/>
    <w:rsid w:val="002A561E"/>
    <w:rsid w:val="002A5EE3"/>
    <w:rsid w:val="002A63E4"/>
    <w:rsid w:val="002A661C"/>
    <w:rsid w:val="002A6FE9"/>
    <w:rsid w:val="002A7FD8"/>
    <w:rsid w:val="002B14B2"/>
    <w:rsid w:val="002B1E3F"/>
    <w:rsid w:val="002B32CB"/>
    <w:rsid w:val="002B3CA0"/>
    <w:rsid w:val="002B3F33"/>
    <w:rsid w:val="002B438B"/>
    <w:rsid w:val="002B4615"/>
    <w:rsid w:val="002B481C"/>
    <w:rsid w:val="002B5303"/>
    <w:rsid w:val="002B6049"/>
    <w:rsid w:val="002B693B"/>
    <w:rsid w:val="002B6B92"/>
    <w:rsid w:val="002B7BCF"/>
    <w:rsid w:val="002C087F"/>
    <w:rsid w:val="002C1302"/>
    <w:rsid w:val="002C1D92"/>
    <w:rsid w:val="002C2614"/>
    <w:rsid w:val="002C27B1"/>
    <w:rsid w:val="002C2D01"/>
    <w:rsid w:val="002C56F6"/>
    <w:rsid w:val="002C5B81"/>
    <w:rsid w:val="002C61EE"/>
    <w:rsid w:val="002C6B2D"/>
    <w:rsid w:val="002C6E1A"/>
    <w:rsid w:val="002C7237"/>
    <w:rsid w:val="002C79F6"/>
    <w:rsid w:val="002C7C86"/>
    <w:rsid w:val="002D085F"/>
    <w:rsid w:val="002D09CC"/>
    <w:rsid w:val="002D149B"/>
    <w:rsid w:val="002D1B39"/>
    <w:rsid w:val="002D2EDE"/>
    <w:rsid w:val="002D3040"/>
    <w:rsid w:val="002D36F3"/>
    <w:rsid w:val="002D4B18"/>
    <w:rsid w:val="002D5DA6"/>
    <w:rsid w:val="002D78D8"/>
    <w:rsid w:val="002E041D"/>
    <w:rsid w:val="002E066C"/>
    <w:rsid w:val="002E3BE2"/>
    <w:rsid w:val="002E3CF9"/>
    <w:rsid w:val="002E495A"/>
    <w:rsid w:val="002E4D56"/>
    <w:rsid w:val="002E4F8E"/>
    <w:rsid w:val="002E5230"/>
    <w:rsid w:val="002E56A8"/>
    <w:rsid w:val="002E5D47"/>
    <w:rsid w:val="002E709C"/>
    <w:rsid w:val="002E72E9"/>
    <w:rsid w:val="002F033B"/>
    <w:rsid w:val="002F2E30"/>
    <w:rsid w:val="002F2F50"/>
    <w:rsid w:val="002F3B8D"/>
    <w:rsid w:val="002F468C"/>
    <w:rsid w:val="002F716F"/>
    <w:rsid w:val="002F7224"/>
    <w:rsid w:val="003003DA"/>
    <w:rsid w:val="0030066C"/>
    <w:rsid w:val="003006E0"/>
    <w:rsid w:val="003010ED"/>
    <w:rsid w:val="00302705"/>
    <w:rsid w:val="00303723"/>
    <w:rsid w:val="0030378E"/>
    <w:rsid w:val="0030538E"/>
    <w:rsid w:val="003106C5"/>
    <w:rsid w:val="00311D4B"/>
    <w:rsid w:val="003121DD"/>
    <w:rsid w:val="003121F2"/>
    <w:rsid w:val="00312A66"/>
    <w:rsid w:val="00315A7A"/>
    <w:rsid w:val="0031718A"/>
    <w:rsid w:val="0031729F"/>
    <w:rsid w:val="00317EFB"/>
    <w:rsid w:val="00320519"/>
    <w:rsid w:val="00321C1D"/>
    <w:rsid w:val="0032248B"/>
    <w:rsid w:val="0032262B"/>
    <w:rsid w:val="00322685"/>
    <w:rsid w:val="00322A94"/>
    <w:rsid w:val="003249BE"/>
    <w:rsid w:val="00324B07"/>
    <w:rsid w:val="003252C8"/>
    <w:rsid w:val="003256C8"/>
    <w:rsid w:val="00325AD8"/>
    <w:rsid w:val="003260B7"/>
    <w:rsid w:val="003264AF"/>
    <w:rsid w:val="00326A61"/>
    <w:rsid w:val="00326B51"/>
    <w:rsid w:val="0032730F"/>
    <w:rsid w:val="0032764F"/>
    <w:rsid w:val="0033022E"/>
    <w:rsid w:val="003302E7"/>
    <w:rsid w:val="00330410"/>
    <w:rsid w:val="00330B45"/>
    <w:rsid w:val="00330D12"/>
    <w:rsid w:val="003318EF"/>
    <w:rsid w:val="00332079"/>
    <w:rsid w:val="00332AF8"/>
    <w:rsid w:val="003331B5"/>
    <w:rsid w:val="003339FC"/>
    <w:rsid w:val="003342CD"/>
    <w:rsid w:val="003344C7"/>
    <w:rsid w:val="00334D13"/>
    <w:rsid w:val="00335FF4"/>
    <w:rsid w:val="003404EF"/>
    <w:rsid w:val="00341444"/>
    <w:rsid w:val="003428A8"/>
    <w:rsid w:val="00342EAD"/>
    <w:rsid w:val="0034398B"/>
    <w:rsid w:val="00343C7D"/>
    <w:rsid w:val="00345855"/>
    <w:rsid w:val="0034610A"/>
    <w:rsid w:val="003463A5"/>
    <w:rsid w:val="00347F52"/>
    <w:rsid w:val="003509E0"/>
    <w:rsid w:val="00350E96"/>
    <w:rsid w:val="0035255A"/>
    <w:rsid w:val="0035430D"/>
    <w:rsid w:val="003545AD"/>
    <w:rsid w:val="00354944"/>
    <w:rsid w:val="003555F9"/>
    <w:rsid w:val="00356B1D"/>
    <w:rsid w:val="003570D3"/>
    <w:rsid w:val="00360189"/>
    <w:rsid w:val="003621DA"/>
    <w:rsid w:val="00362750"/>
    <w:rsid w:val="00365432"/>
    <w:rsid w:val="0036666A"/>
    <w:rsid w:val="00370D50"/>
    <w:rsid w:val="0037133F"/>
    <w:rsid w:val="0037182A"/>
    <w:rsid w:val="00371871"/>
    <w:rsid w:val="003720F4"/>
    <w:rsid w:val="00372433"/>
    <w:rsid w:val="00373382"/>
    <w:rsid w:val="00373A99"/>
    <w:rsid w:val="00373E45"/>
    <w:rsid w:val="0037469F"/>
    <w:rsid w:val="003747B6"/>
    <w:rsid w:val="00374A02"/>
    <w:rsid w:val="00374C51"/>
    <w:rsid w:val="00375304"/>
    <w:rsid w:val="00375390"/>
    <w:rsid w:val="0037795B"/>
    <w:rsid w:val="00381327"/>
    <w:rsid w:val="00381B21"/>
    <w:rsid w:val="003827F3"/>
    <w:rsid w:val="00385BC8"/>
    <w:rsid w:val="00385C36"/>
    <w:rsid w:val="00386576"/>
    <w:rsid w:val="00386581"/>
    <w:rsid w:val="00390EC9"/>
    <w:rsid w:val="00391836"/>
    <w:rsid w:val="00391AE8"/>
    <w:rsid w:val="00392770"/>
    <w:rsid w:val="00393EF5"/>
    <w:rsid w:val="003945DA"/>
    <w:rsid w:val="00395AA3"/>
    <w:rsid w:val="0039704B"/>
    <w:rsid w:val="00397698"/>
    <w:rsid w:val="003A084B"/>
    <w:rsid w:val="003A2257"/>
    <w:rsid w:val="003A272B"/>
    <w:rsid w:val="003A2995"/>
    <w:rsid w:val="003A3D5E"/>
    <w:rsid w:val="003A3F3E"/>
    <w:rsid w:val="003A4333"/>
    <w:rsid w:val="003A5F79"/>
    <w:rsid w:val="003A61DB"/>
    <w:rsid w:val="003A6A61"/>
    <w:rsid w:val="003B1750"/>
    <w:rsid w:val="003B19D2"/>
    <w:rsid w:val="003B2A02"/>
    <w:rsid w:val="003B478C"/>
    <w:rsid w:val="003B4C4C"/>
    <w:rsid w:val="003B593D"/>
    <w:rsid w:val="003B60D4"/>
    <w:rsid w:val="003B6867"/>
    <w:rsid w:val="003B7D15"/>
    <w:rsid w:val="003C082C"/>
    <w:rsid w:val="003C1825"/>
    <w:rsid w:val="003C1FF1"/>
    <w:rsid w:val="003C25C7"/>
    <w:rsid w:val="003C443B"/>
    <w:rsid w:val="003C4457"/>
    <w:rsid w:val="003C47A7"/>
    <w:rsid w:val="003C5326"/>
    <w:rsid w:val="003C6911"/>
    <w:rsid w:val="003D1468"/>
    <w:rsid w:val="003D16A8"/>
    <w:rsid w:val="003D1827"/>
    <w:rsid w:val="003D1989"/>
    <w:rsid w:val="003D3DBD"/>
    <w:rsid w:val="003D474D"/>
    <w:rsid w:val="003D4779"/>
    <w:rsid w:val="003D52A9"/>
    <w:rsid w:val="003D61C9"/>
    <w:rsid w:val="003D6EA6"/>
    <w:rsid w:val="003E03D3"/>
    <w:rsid w:val="003E21F0"/>
    <w:rsid w:val="003E239B"/>
    <w:rsid w:val="003E248A"/>
    <w:rsid w:val="003E2916"/>
    <w:rsid w:val="003E3007"/>
    <w:rsid w:val="003E468F"/>
    <w:rsid w:val="003E4B9D"/>
    <w:rsid w:val="003E4DF2"/>
    <w:rsid w:val="003E5581"/>
    <w:rsid w:val="003E66B0"/>
    <w:rsid w:val="003E6AF6"/>
    <w:rsid w:val="003E6C46"/>
    <w:rsid w:val="003E7307"/>
    <w:rsid w:val="003E7811"/>
    <w:rsid w:val="003E7989"/>
    <w:rsid w:val="003F0087"/>
    <w:rsid w:val="003F1B3D"/>
    <w:rsid w:val="003F2BC9"/>
    <w:rsid w:val="003F2D2B"/>
    <w:rsid w:val="003F38A4"/>
    <w:rsid w:val="003F3A8D"/>
    <w:rsid w:val="003F5030"/>
    <w:rsid w:val="003F55FE"/>
    <w:rsid w:val="003F56E3"/>
    <w:rsid w:val="003F6E7E"/>
    <w:rsid w:val="00402E73"/>
    <w:rsid w:val="00405982"/>
    <w:rsid w:val="00407154"/>
    <w:rsid w:val="004078BE"/>
    <w:rsid w:val="004103F0"/>
    <w:rsid w:val="00410560"/>
    <w:rsid w:val="004106C6"/>
    <w:rsid w:val="00410920"/>
    <w:rsid w:val="00410FCA"/>
    <w:rsid w:val="00411339"/>
    <w:rsid w:val="00411579"/>
    <w:rsid w:val="00413A00"/>
    <w:rsid w:val="00414252"/>
    <w:rsid w:val="004148E7"/>
    <w:rsid w:val="004152B8"/>
    <w:rsid w:val="004153FE"/>
    <w:rsid w:val="0041754B"/>
    <w:rsid w:val="00417B40"/>
    <w:rsid w:val="004202CB"/>
    <w:rsid w:val="00420969"/>
    <w:rsid w:val="004212C9"/>
    <w:rsid w:val="004217B2"/>
    <w:rsid w:val="00423204"/>
    <w:rsid w:val="00423FB5"/>
    <w:rsid w:val="004243D0"/>
    <w:rsid w:val="0042494E"/>
    <w:rsid w:val="00425370"/>
    <w:rsid w:val="00430C93"/>
    <w:rsid w:val="004318F5"/>
    <w:rsid w:val="00431DE6"/>
    <w:rsid w:val="00432887"/>
    <w:rsid w:val="00432EE4"/>
    <w:rsid w:val="0043464F"/>
    <w:rsid w:val="00434E2E"/>
    <w:rsid w:val="0043543D"/>
    <w:rsid w:val="00436F7A"/>
    <w:rsid w:val="00437CB9"/>
    <w:rsid w:val="0044035E"/>
    <w:rsid w:val="00440A08"/>
    <w:rsid w:val="00441133"/>
    <w:rsid w:val="00441323"/>
    <w:rsid w:val="0044232F"/>
    <w:rsid w:val="004437CD"/>
    <w:rsid w:val="0044492B"/>
    <w:rsid w:val="00444942"/>
    <w:rsid w:val="0044619C"/>
    <w:rsid w:val="00446D37"/>
    <w:rsid w:val="00447355"/>
    <w:rsid w:val="004513B4"/>
    <w:rsid w:val="004514AF"/>
    <w:rsid w:val="0045195F"/>
    <w:rsid w:val="00451B36"/>
    <w:rsid w:val="00452494"/>
    <w:rsid w:val="004544FE"/>
    <w:rsid w:val="00454C84"/>
    <w:rsid w:val="00455024"/>
    <w:rsid w:val="00455758"/>
    <w:rsid w:val="004557DB"/>
    <w:rsid w:val="00455A8C"/>
    <w:rsid w:val="004568C1"/>
    <w:rsid w:val="0045698E"/>
    <w:rsid w:val="0045786F"/>
    <w:rsid w:val="004578BE"/>
    <w:rsid w:val="0046015C"/>
    <w:rsid w:val="00463242"/>
    <w:rsid w:val="00463654"/>
    <w:rsid w:val="004649B3"/>
    <w:rsid w:val="00467151"/>
    <w:rsid w:val="00467928"/>
    <w:rsid w:val="00467B0A"/>
    <w:rsid w:val="00467E98"/>
    <w:rsid w:val="004718C7"/>
    <w:rsid w:val="004724D8"/>
    <w:rsid w:val="00473AB4"/>
    <w:rsid w:val="00473DF6"/>
    <w:rsid w:val="004742DF"/>
    <w:rsid w:val="004746F9"/>
    <w:rsid w:val="00474A49"/>
    <w:rsid w:val="00476DCC"/>
    <w:rsid w:val="004772ED"/>
    <w:rsid w:val="00477B2F"/>
    <w:rsid w:val="00477BFC"/>
    <w:rsid w:val="004805AB"/>
    <w:rsid w:val="004812C8"/>
    <w:rsid w:val="004839B8"/>
    <w:rsid w:val="00484381"/>
    <w:rsid w:val="00484AEE"/>
    <w:rsid w:val="004857AD"/>
    <w:rsid w:val="00486C99"/>
    <w:rsid w:val="00487257"/>
    <w:rsid w:val="004873B5"/>
    <w:rsid w:val="00491632"/>
    <w:rsid w:val="00492B82"/>
    <w:rsid w:val="0049323F"/>
    <w:rsid w:val="00493C0C"/>
    <w:rsid w:val="00494D8C"/>
    <w:rsid w:val="00495869"/>
    <w:rsid w:val="00495982"/>
    <w:rsid w:val="0049616D"/>
    <w:rsid w:val="00496300"/>
    <w:rsid w:val="00496D8A"/>
    <w:rsid w:val="00496EA9"/>
    <w:rsid w:val="00497320"/>
    <w:rsid w:val="0049781E"/>
    <w:rsid w:val="00497840"/>
    <w:rsid w:val="004A22E7"/>
    <w:rsid w:val="004A2F2E"/>
    <w:rsid w:val="004A547E"/>
    <w:rsid w:val="004A5531"/>
    <w:rsid w:val="004A556F"/>
    <w:rsid w:val="004A648E"/>
    <w:rsid w:val="004A698A"/>
    <w:rsid w:val="004A6CE1"/>
    <w:rsid w:val="004A7315"/>
    <w:rsid w:val="004B10DA"/>
    <w:rsid w:val="004B1E03"/>
    <w:rsid w:val="004B235F"/>
    <w:rsid w:val="004B2495"/>
    <w:rsid w:val="004B2E3B"/>
    <w:rsid w:val="004B2FA4"/>
    <w:rsid w:val="004B456C"/>
    <w:rsid w:val="004B4F0F"/>
    <w:rsid w:val="004B6829"/>
    <w:rsid w:val="004B687C"/>
    <w:rsid w:val="004B799A"/>
    <w:rsid w:val="004B7E1A"/>
    <w:rsid w:val="004C033E"/>
    <w:rsid w:val="004C2440"/>
    <w:rsid w:val="004C327E"/>
    <w:rsid w:val="004C4FA3"/>
    <w:rsid w:val="004C58B6"/>
    <w:rsid w:val="004C58BB"/>
    <w:rsid w:val="004C5B37"/>
    <w:rsid w:val="004C5CB5"/>
    <w:rsid w:val="004C78F5"/>
    <w:rsid w:val="004C7DE1"/>
    <w:rsid w:val="004D0111"/>
    <w:rsid w:val="004D051A"/>
    <w:rsid w:val="004D13B0"/>
    <w:rsid w:val="004D4FC7"/>
    <w:rsid w:val="004D53F2"/>
    <w:rsid w:val="004D5C75"/>
    <w:rsid w:val="004D5DB9"/>
    <w:rsid w:val="004D754A"/>
    <w:rsid w:val="004E0852"/>
    <w:rsid w:val="004E0BB3"/>
    <w:rsid w:val="004E283F"/>
    <w:rsid w:val="004E308D"/>
    <w:rsid w:val="004E40A1"/>
    <w:rsid w:val="004E40A2"/>
    <w:rsid w:val="004E4FE1"/>
    <w:rsid w:val="004E5002"/>
    <w:rsid w:val="004E7385"/>
    <w:rsid w:val="004F1068"/>
    <w:rsid w:val="004F25CE"/>
    <w:rsid w:val="004F2ECB"/>
    <w:rsid w:val="004F4002"/>
    <w:rsid w:val="004F4E09"/>
    <w:rsid w:val="004F4F95"/>
    <w:rsid w:val="004F6363"/>
    <w:rsid w:val="004F695A"/>
    <w:rsid w:val="004F6AFC"/>
    <w:rsid w:val="004F6CB6"/>
    <w:rsid w:val="004F730C"/>
    <w:rsid w:val="004F7E30"/>
    <w:rsid w:val="005015B8"/>
    <w:rsid w:val="0050203D"/>
    <w:rsid w:val="00502099"/>
    <w:rsid w:val="005028C5"/>
    <w:rsid w:val="00504343"/>
    <w:rsid w:val="005048A5"/>
    <w:rsid w:val="00506C09"/>
    <w:rsid w:val="0050705D"/>
    <w:rsid w:val="00507800"/>
    <w:rsid w:val="00507F52"/>
    <w:rsid w:val="00513393"/>
    <w:rsid w:val="005142F5"/>
    <w:rsid w:val="005150FE"/>
    <w:rsid w:val="005156FF"/>
    <w:rsid w:val="00515814"/>
    <w:rsid w:val="00515B51"/>
    <w:rsid w:val="005170FA"/>
    <w:rsid w:val="00517D79"/>
    <w:rsid w:val="0052089D"/>
    <w:rsid w:val="0052109A"/>
    <w:rsid w:val="0052119E"/>
    <w:rsid w:val="00521452"/>
    <w:rsid w:val="005244CE"/>
    <w:rsid w:val="0052469C"/>
    <w:rsid w:val="00524A17"/>
    <w:rsid w:val="005263CE"/>
    <w:rsid w:val="00526A6B"/>
    <w:rsid w:val="00526C1C"/>
    <w:rsid w:val="00530259"/>
    <w:rsid w:val="0053035A"/>
    <w:rsid w:val="00530893"/>
    <w:rsid w:val="00530D0B"/>
    <w:rsid w:val="00531F0C"/>
    <w:rsid w:val="00532BAD"/>
    <w:rsid w:val="00535394"/>
    <w:rsid w:val="005353B3"/>
    <w:rsid w:val="005359C1"/>
    <w:rsid w:val="005364DD"/>
    <w:rsid w:val="00536EB4"/>
    <w:rsid w:val="00540ACC"/>
    <w:rsid w:val="00541215"/>
    <w:rsid w:val="0054152F"/>
    <w:rsid w:val="00543470"/>
    <w:rsid w:val="005451A2"/>
    <w:rsid w:val="00545712"/>
    <w:rsid w:val="00545B23"/>
    <w:rsid w:val="00545C5C"/>
    <w:rsid w:val="00546673"/>
    <w:rsid w:val="005501A7"/>
    <w:rsid w:val="00550FBF"/>
    <w:rsid w:val="005512A2"/>
    <w:rsid w:val="00552058"/>
    <w:rsid w:val="00553179"/>
    <w:rsid w:val="00554D3C"/>
    <w:rsid w:val="00555522"/>
    <w:rsid w:val="0055582B"/>
    <w:rsid w:val="005567E4"/>
    <w:rsid w:val="00556DAF"/>
    <w:rsid w:val="0055703B"/>
    <w:rsid w:val="00560434"/>
    <w:rsid w:val="00560920"/>
    <w:rsid w:val="00561320"/>
    <w:rsid w:val="005614B3"/>
    <w:rsid w:val="00562840"/>
    <w:rsid w:val="0056371C"/>
    <w:rsid w:val="0056432F"/>
    <w:rsid w:val="00566C23"/>
    <w:rsid w:val="00570884"/>
    <w:rsid w:val="0057103F"/>
    <w:rsid w:val="00571C26"/>
    <w:rsid w:val="005730A6"/>
    <w:rsid w:val="00573A8C"/>
    <w:rsid w:val="005753D9"/>
    <w:rsid w:val="00575AA6"/>
    <w:rsid w:val="00575F15"/>
    <w:rsid w:val="00577DEA"/>
    <w:rsid w:val="005802D1"/>
    <w:rsid w:val="00580566"/>
    <w:rsid w:val="00580821"/>
    <w:rsid w:val="005808C2"/>
    <w:rsid w:val="0058098B"/>
    <w:rsid w:val="00581C4A"/>
    <w:rsid w:val="0058218A"/>
    <w:rsid w:val="005823EC"/>
    <w:rsid w:val="00582657"/>
    <w:rsid w:val="00584E3B"/>
    <w:rsid w:val="005852AD"/>
    <w:rsid w:val="00585CF8"/>
    <w:rsid w:val="0058601B"/>
    <w:rsid w:val="00587EE9"/>
    <w:rsid w:val="00590901"/>
    <w:rsid w:val="00590DFD"/>
    <w:rsid w:val="00592458"/>
    <w:rsid w:val="00593094"/>
    <w:rsid w:val="00593D6B"/>
    <w:rsid w:val="0059410C"/>
    <w:rsid w:val="00594739"/>
    <w:rsid w:val="005948C3"/>
    <w:rsid w:val="00594DDE"/>
    <w:rsid w:val="00595350"/>
    <w:rsid w:val="0059544E"/>
    <w:rsid w:val="00595A8E"/>
    <w:rsid w:val="00596D34"/>
    <w:rsid w:val="00597040"/>
    <w:rsid w:val="005978DB"/>
    <w:rsid w:val="00597C27"/>
    <w:rsid w:val="005A066B"/>
    <w:rsid w:val="005A0D6E"/>
    <w:rsid w:val="005A0F07"/>
    <w:rsid w:val="005A1D71"/>
    <w:rsid w:val="005A253C"/>
    <w:rsid w:val="005A43B1"/>
    <w:rsid w:val="005A49B3"/>
    <w:rsid w:val="005A52C9"/>
    <w:rsid w:val="005A5894"/>
    <w:rsid w:val="005A59B7"/>
    <w:rsid w:val="005A60C2"/>
    <w:rsid w:val="005A620A"/>
    <w:rsid w:val="005A6E6E"/>
    <w:rsid w:val="005A6F05"/>
    <w:rsid w:val="005A7668"/>
    <w:rsid w:val="005B0849"/>
    <w:rsid w:val="005B0DED"/>
    <w:rsid w:val="005B12E7"/>
    <w:rsid w:val="005B19A6"/>
    <w:rsid w:val="005B1BC4"/>
    <w:rsid w:val="005B2FD2"/>
    <w:rsid w:val="005B3254"/>
    <w:rsid w:val="005B34FE"/>
    <w:rsid w:val="005B3595"/>
    <w:rsid w:val="005B3FC7"/>
    <w:rsid w:val="005B6EE7"/>
    <w:rsid w:val="005B77EE"/>
    <w:rsid w:val="005B789A"/>
    <w:rsid w:val="005B7D2B"/>
    <w:rsid w:val="005C1357"/>
    <w:rsid w:val="005C1F5B"/>
    <w:rsid w:val="005C204F"/>
    <w:rsid w:val="005C212D"/>
    <w:rsid w:val="005C27AA"/>
    <w:rsid w:val="005C3076"/>
    <w:rsid w:val="005C31C1"/>
    <w:rsid w:val="005C470C"/>
    <w:rsid w:val="005C51B3"/>
    <w:rsid w:val="005D24D7"/>
    <w:rsid w:val="005D28EF"/>
    <w:rsid w:val="005D4CE5"/>
    <w:rsid w:val="005D4E43"/>
    <w:rsid w:val="005D4F13"/>
    <w:rsid w:val="005D523E"/>
    <w:rsid w:val="005D6024"/>
    <w:rsid w:val="005D64D3"/>
    <w:rsid w:val="005D702F"/>
    <w:rsid w:val="005D7187"/>
    <w:rsid w:val="005D7337"/>
    <w:rsid w:val="005D74F3"/>
    <w:rsid w:val="005D767C"/>
    <w:rsid w:val="005D7DAC"/>
    <w:rsid w:val="005E06AD"/>
    <w:rsid w:val="005E1A01"/>
    <w:rsid w:val="005E1A1B"/>
    <w:rsid w:val="005E1C69"/>
    <w:rsid w:val="005E30D3"/>
    <w:rsid w:val="005E378A"/>
    <w:rsid w:val="005E3A49"/>
    <w:rsid w:val="005E3CF7"/>
    <w:rsid w:val="005E4913"/>
    <w:rsid w:val="005E5644"/>
    <w:rsid w:val="005E5B42"/>
    <w:rsid w:val="005E66D0"/>
    <w:rsid w:val="005E77E9"/>
    <w:rsid w:val="005E7EAF"/>
    <w:rsid w:val="005F0062"/>
    <w:rsid w:val="005F0496"/>
    <w:rsid w:val="005F0F5B"/>
    <w:rsid w:val="005F1962"/>
    <w:rsid w:val="005F3444"/>
    <w:rsid w:val="005F3D0A"/>
    <w:rsid w:val="005F4225"/>
    <w:rsid w:val="005F49BA"/>
    <w:rsid w:val="005F507B"/>
    <w:rsid w:val="005F5FA3"/>
    <w:rsid w:val="005F600E"/>
    <w:rsid w:val="005F65E2"/>
    <w:rsid w:val="005F67B4"/>
    <w:rsid w:val="005F69B5"/>
    <w:rsid w:val="005F733B"/>
    <w:rsid w:val="005F7BDD"/>
    <w:rsid w:val="00602F01"/>
    <w:rsid w:val="00603B6C"/>
    <w:rsid w:val="00603D28"/>
    <w:rsid w:val="0060446F"/>
    <w:rsid w:val="006047AA"/>
    <w:rsid w:val="00605064"/>
    <w:rsid w:val="00605D70"/>
    <w:rsid w:val="00606425"/>
    <w:rsid w:val="00607833"/>
    <w:rsid w:val="00611656"/>
    <w:rsid w:val="00611DA5"/>
    <w:rsid w:val="00611FAA"/>
    <w:rsid w:val="00615C4F"/>
    <w:rsid w:val="00615F26"/>
    <w:rsid w:val="006201EE"/>
    <w:rsid w:val="00622222"/>
    <w:rsid w:val="00622840"/>
    <w:rsid w:val="00622D20"/>
    <w:rsid w:val="0062380D"/>
    <w:rsid w:val="0062541C"/>
    <w:rsid w:val="0062550E"/>
    <w:rsid w:val="00625C90"/>
    <w:rsid w:val="00626504"/>
    <w:rsid w:val="006277CB"/>
    <w:rsid w:val="00630391"/>
    <w:rsid w:val="0063133E"/>
    <w:rsid w:val="006317C9"/>
    <w:rsid w:val="00631840"/>
    <w:rsid w:val="006322EA"/>
    <w:rsid w:val="00632679"/>
    <w:rsid w:val="00632738"/>
    <w:rsid w:val="00635F9F"/>
    <w:rsid w:val="0063658F"/>
    <w:rsid w:val="00637EBC"/>
    <w:rsid w:val="00640BFB"/>
    <w:rsid w:val="00642830"/>
    <w:rsid w:val="00642ED1"/>
    <w:rsid w:val="00644C14"/>
    <w:rsid w:val="00645D83"/>
    <w:rsid w:val="00646064"/>
    <w:rsid w:val="00650AAC"/>
    <w:rsid w:val="0065165A"/>
    <w:rsid w:val="006541A8"/>
    <w:rsid w:val="00654244"/>
    <w:rsid w:val="006559CA"/>
    <w:rsid w:val="00655A38"/>
    <w:rsid w:val="00655CB8"/>
    <w:rsid w:val="0065705E"/>
    <w:rsid w:val="006571AC"/>
    <w:rsid w:val="006605CE"/>
    <w:rsid w:val="00660CBA"/>
    <w:rsid w:val="00661921"/>
    <w:rsid w:val="00661DCE"/>
    <w:rsid w:val="00662254"/>
    <w:rsid w:val="006635C1"/>
    <w:rsid w:val="00665D45"/>
    <w:rsid w:val="00666063"/>
    <w:rsid w:val="006672F5"/>
    <w:rsid w:val="006674D1"/>
    <w:rsid w:val="0067060B"/>
    <w:rsid w:val="00670A9C"/>
    <w:rsid w:val="00671791"/>
    <w:rsid w:val="00671B62"/>
    <w:rsid w:val="006729A5"/>
    <w:rsid w:val="00673264"/>
    <w:rsid w:val="006737CE"/>
    <w:rsid w:val="00674091"/>
    <w:rsid w:val="0067412D"/>
    <w:rsid w:val="00675597"/>
    <w:rsid w:val="00676841"/>
    <w:rsid w:val="00676889"/>
    <w:rsid w:val="00677023"/>
    <w:rsid w:val="00677135"/>
    <w:rsid w:val="006776F1"/>
    <w:rsid w:val="00681D93"/>
    <w:rsid w:val="0068253C"/>
    <w:rsid w:val="006849F7"/>
    <w:rsid w:val="00685193"/>
    <w:rsid w:val="00685398"/>
    <w:rsid w:val="006857AB"/>
    <w:rsid w:val="00686815"/>
    <w:rsid w:val="006868D4"/>
    <w:rsid w:val="00686BEC"/>
    <w:rsid w:val="00687E6C"/>
    <w:rsid w:val="0069044A"/>
    <w:rsid w:val="00691C61"/>
    <w:rsid w:val="00692BA6"/>
    <w:rsid w:val="00694335"/>
    <w:rsid w:val="006945CC"/>
    <w:rsid w:val="006948F7"/>
    <w:rsid w:val="006957AC"/>
    <w:rsid w:val="006966FC"/>
    <w:rsid w:val="006A1A35"/>
    <w:rsid w:val="006A25F5"/>
    <w:rsid w:val="006A2AD5"/>
    <w:rsid w:val="006A51BB"/>
    <w:rsid w:val="006A5581"/>
    <w:rsid w:val="006A5813"/>
    <w:rsid w:val="006A5C96"/>
    <w:rsid w:val="006A69FD"/>
    <w:rsid w:val="006A75A3"/>
    <w:rsid w:val="006B0218"/>
    <w:rsid w:val="006B1812"/>
    <w:rsid w:val="006B278F"/>
    <w:rsid w:val="006B33AF"/>
    <w:rsid w:val="006B3C9E"/>
    <w:rsid w:val="006B3ED7"/>
    <w:rsid w:val="006B4AD9"/>
    <w:rsid w:val="006B6099"/>
    <w:rsid w:val="006B6795"/>
    <w:rsid w:val="006B6B44"/>
    <w:rsid w:val="006B6F32"/>
    <w:rsid w:val="006B7114"/>
    <w:rsid w:val="006B749B"/>
    <w:rsid w:val="006B7F43"/>
    <w:rsid w:val="006B7F84"/>
    <w:rsid w:val="006C1280"/>
    <w:rsid w:val="006C158D"/>
    <w:rsid w:val="006C16BB"/>
    <w:rsid w:val="006C3568"/>
    <w:rsid w:val="006C3AB2"/>
    <w:rsid w:val="006C41FD"/>
    <w:rsid w:val="006C434E"/>
    <w:rsid w:val="006C45CD"/>
    <w:rsid w:val="006C4BF5"/>
    <w:rsid w:val="006C50E9"/>
    <w:rsid w:val="006C6C44"/>
    <w:rsid w:val="006C6E3D"/>
    <w:rsid w:val="006C71C1"/>
    <w:rsid w:val="006C7F71"/>
    <w:rsid w:val="006D0B9F"/>
    <w:rsid w:val="006D0DCA"/>
    <w:rsid w:val="006D3930"/>
    <w:rsid w:val="006D3B1A"/>
    <w:rsid w:val="006D3C2C"/>
    <w:rsid w:val="006D6224"/>
    <w:rsid w:val="006D6629"/>
    <w:rsid w:val="006D6770"/>
    <w:rsid w:val="006D69A3"/>
    <w:rsid w:val="006D74D0"/>
    <w:rsid w:val="006D7D2D"/>
    <w:rsid w:val="006E04CC"/>
    <w:rsid w:val="006E06D4"/>
    <w:rsid w:val="006E06E8"/>
    <w:rsid w:val="006E1553"/>
    <w:rsid w:val="006E172A"/>
    <w:rsid w:val="006E1B07"/>
    <w:rsid w:val="006E3118"/>
    <w:rsid w:val="006E35CE"/>
    <w:rsid w:val="006E3E1B"/>
    <w:rsid w:val="006E56FD"/>
    <w:rsid w:val="006E6860"/>
    <w:rsid w:val="006E68BA"/>
    <w:rsid w:val="006E781A"/>
    <w:rsid w:val="006F0F08"/>
    <w:rsid w:val="006F108C"/>
    <w:rsid w:val="006F257F"/>
    <w:rsid w:val="006F338E"/>
    <w:rsid w:val="006F358D"/>
    <w:rsid w:val="006F38B1"/>
    <w:rsid w:val="006F3D9E"/>
    <w:rsid w:val="006F3F07"/>
    <w:rsid w:val="006F42EF"/>
    <w:rsid w:val="006F4534"/>
    <w:rsid w:val="006F474A"/>
    <w:rsid w:val="006F4EE2"/>
    <w:rsid w:val="006F547C"/>
    <w:rsid w:val="006F5A13"/>
    <w:rsid w:val="006F7A20"/>
    <w:rsid w:val="006F7DBA"/>
    <w:rsid w:val="0070009B"/>
    <w:rsid w:val="00700556"/>
    <w:rsid w:val="007008C8"/>
    <w:rsid w:val="007017EC"/>
    <w:rsid w:val="007022A1"/>
    <w:rsid w:val="00702500"/>
    <w:rsid w:val="00702A43"/>
    <w:rsid w:val="00703410"/>
    <w:rsid w:val="00703FD7"/>
    <w:rsid w:val="00704250"/>
    <w:rsid w:val="00705862"/>
    <w:rsid w:val="00705876"/>
    <w:rsid w:val="00706176"/>
    <w:rsid w:val="00707DD1"/>
    <w:rsid w:val="00710918"/>
    <w:rsid w:val="00711B2A"/>
    <w:rsid w:val="00713EE6"/>
    <w:rsid w:val="00714C64"/>
    <w:rsid w:val="00714E34"/>
    <w:rsid w:val="00715C89"/>
    <w:rsid w:val="00716773"/>
    <w:rsid w:val="00716B9B"/>
    <w:rsid w:val="0072134F"/>
    <w:rsid w:val="0072174B"/>
    <w:rsid w:val="007219AE"/>
    <w:rsid w:val="00722304"/>
    <w:rsid w:val="0072331F"/>
    <w:rsid w:val="00723D36"/>
    <w:rsid w:val="00723DD5"/>
    <w:rsid w:val="00723FCB"/>
    <w:rsid w:val="00724466"/>
    <w:rsid w:val="00725061"/>
    <w:rsid w:val="007251D6"/>
    <w:rsid w:val="00725203"/>
    <w:rsid w:val="0072532A"/>
    <w:rsid w:val="00725600"/>
    <w:rsid w:val="007257F3"/>
    <w:rsid w:val="00725A41"/>
    <w:rsid w:val="00725F39"/>
    <w:rsid w:val="007270BD"/>
    <w:rsid w:val="007272CC"/>
    <w:rsid w:val="00727338"/>
    <w:rsid w:val="00727589"/>
    <w:rsid w:val="00727C86"/>
    <w:rsid w:val="00727F48"/>
    <w:rsid w:val="00730AE7"/>
    <w:rsid w:val="0073369D"/>
    <w:rsid w:val="00734116"/>
    <w:rsid w:val="007343B6"/>
    <w:rsid w:val="007360FB"/>
    <w:rsid w:val="00736330"/>
    <w:rsid w:val="00736DEA"/>
    <w:rsid w:val="00737F0C"/>
    <w:rsid w:val="00740848"/>
    <w:rsid w:val="00740858"/>
    <w:rsid w:val="00740ECA"/>
    <w:rsid w:val="00741A8A"/>
    <w:rsid w:val="00741D53"/>
    <w:rsid w:val="0074218A"/>
    <w:rsid w:val="00743AE6"/>
    <w:rsid w:val="00744916"/>
    <w:rsid w:val="00745915"/>
    <w:rsid w:val="00745B13"/>
    <w:rsid w:val="00745BD7"/>
    <w:rsid w:val="00747B22"/>
    <w:rsid w:val="00747C54"/>
    <w:rsid w:val="007511EF"/>
    <w:rsid w:val="00751980"/>
    <w:rsid w:val="007533A9"/>
    <w:rsid w:val="00754FF1"/>
    <w:rsid w:val="00755063"/>
    <w:rsid w:val="00755DE9"/>
    <w:rsid w:val="00756678"/>
    <w:rsid w:val="0075792B"/>
    <w:rsid w:val="007613C9"/>
    <w:rsid w:val="0076185A"/>
    <w:rsid w:val="00762857"/>
    <w:rsid w:val="007636B9"/>
    <w:rsid w:val="007644BE"/>
    <w:rsid w:val="00764B9C"/>
    <w:rsid w:val="007655CB"/>
    <w:rsid w:val="00765BD0"/>
    <w:rsid w:val="00767462"/>
    <w:rsid w:val="0077050B"/>
    <w:rsid w:val="00770713"/>
    <w:rsid w:val="0077110D"/>
    <w:rsid w:val="007712A5"/>
    <w:rsid w:val="00772243"/>
    <w:rsid w:val="00774E5C"/>
    <w:rsid w:val="0077510C"/>
    <w:rsid w:val="00775A89"/>
    <w:rsid w:val="00776667"/>
    <w:rsid w:val="007769C0"/>
    <w:rsid w:val="007777CF"/>
    <w:rsid w:val="00777B2A"/>
    <w:rsid w:val="00777EAF"/>
    <w:rsid w:val="007808DB"/>
    <w:rsid w:val="0078165C"/>
    <w:rsid w:val="00782008"/>
    <w:rsid w:val="0078258A"/>
    <w:rsid w:val="007825A7"/>
    <w:rsid w:val="0078265E"/>
    <w:rsid w:val="00782D43"/>
    <w:rsid w:val="00782E68"/>
    <w:rsid w:val="00782EDD"/>
    <w:rsid w:val="007842EA"/>
    <w:rsid w:val="00785B0E"/>
    <w:rsid w:val="00786050"/>
    <w:rsid w:val="00787176"/>
    <w:rsid w:val="00790489"/>
    <w:rsid w:val="00792225"/>
    <w:rsid w:val="00792C90"/>
    <w:rsid w:val="00794062"/>
    <w:rsid w:val="00794265"/>
    <w:rsid w:val="0079450A"/>
    <w:rsid w:val="00796D92"/>
    <w:rsid w:val="00796F9D"/>
    <w:rsid w:val="007A0535"/>
    <w:rsid w:val="007A08DA"/>
    <w:rsid w:val="007A2277"/>
    <w:rsid w:val="007A2F1D"/>
    <w:rsid w:val="007A3DD1"/>
    <w:rsid w:val="007A3E2E"/>
    <w:rsid w:val="007A4AC7"/>
    <w:rsid w:val="007A52A6"/>
    <w:rsid w:val="007A565F"/>
    <w:rsid w:val="007A6572"/>
    <w:rsid w:val="007B05BC"/>
    <w:rsid w:val="007B0AB7"/>
    <w:rsid w:val="007B1140"/>
    <w:rsid w:val="007B1B44"/>
    <w:rsid w:val="007B1CA5"/>
    <w:rsid w:val="007B212C"/>
    <w:rsid w:val="007B24F1"/>
    <w:rsid w:val="007B525F"/>
    <w:rsid w:val="007B5288"/>
    <w:rsid w:val="007B68F4"/>
    <w:rsid w:val="007B6B78"/>
    <w:rsid w:val="007B708C"/>
    <w:rsid w:val="007C0322"/>
    <w:rsid w:val="007C1697"/>
    <w:rsid w:val="007C283D"/>
    <w:rsid w:val="007C3274"/>
    <w:rsid w:val="007C32BA"/>
    <w:rsid w:val="007C4849"/>
    <w:rsid w:val="007C61F3"/>
    <w:rsid w:val="007C6C8B"/>
    <w:rsid w:val="007C7A41"/>
    <w:rsid w:val="007D058D"/>
    <w:rsid w:val="007D23E1"/>
    <w:rsid w:val="007D3AFB"/>
    <w:rsid w:val="007D3F2D"/>
    <w:rsid w:val="007D43A5"/>
    <w:rsid w:val="007D4EBE"/>
    <w:rsid w:val="007D5A8E"/>
    <w:rsid w:val="007E0CDE"/>
    <w:rsid w:val="007E1134"/>
    <w:rsid w:val="007E2D91"/>
    <w:rsid w:val="007E3C7E"/>
    <w:rsid w:val="007E5E0E"/>
    <w:rsid w:val="007E701D"/>
    <w:rsid w:val="007F03BF"/>
    <w:rsid w:val="007F14B9"/>
    <w:rsid w:val="007F151A"/>
    <w:rsid w:val="007F22D2"/>
    <w:rsid w:val="007F3028"/>
    <w:rsid w:val="007F39C5"/>
    <w:rsid w:val="007F3E0E"/>
    <w:rsid w:val="007F466A"/>
    <w:rsid w:val="007F4C7C"/>
    <w:rsid w:val="007F4F80"/>
    <w:rsid w:val="007F51D6"/>
    <w:rsid w:val="007F5EE1"/>
    <w:rsid w:val="007F64F3"/>
    <w:rsid w:val="007F6685"/>
    <w:rsid w:val="007F7010"/>
    <w:rsid w:val="00800008"/>
    <w:rsid w:val="00800954"/>
    <w:rsid w:val="0080096D"/>
    <w:rsid w:val="00802E55"/>
    <w:rsid w:val="00803AED"/>
    <w:rsid w:val="00805231"/>
    <w:rsid w:val="0080525C"/>
    <w:rsid w:val="00805AD2"/>
    <w:rsid w:val="00805C98"/>
    <w:rsid w:val="00807748"/>
    <w:rsid w:val="00807C1E"/>
    <w:rsid w:val="00810B37"/>
    <w:rsid w:val="00811168"/>
    <w:rsid w:val="008122A3"/>
    <w:rsid w:val="00813AEE"/>
    <w:rsid w:val="00814A53"/>
    <w:rsid w:val="008164CC"/>
    <w:rsid w:val="00816A9E"/>
    <w:rsid w:val="00816AB6"/>
    <w:rsid w:val="0081779C"/>
    <w:rsid w:val="00821111"/>
    <w:rsid w:val="00830B90"/>
    <w:rsid w:val="00831198"/>
    <w:rsid w:val="00833098"/>
    <w:rsid w:val="0083334C"/>
    <w:rsid w:val="00833362"/>
    <w:rsid w:val="0083363D"/>
    <w:rsid w:val="008340C1"/>
    <w:rsid w:val="00834341"/>
    <w:rsid w:val="00834419"/>
    <w:rsid w:val="008350E1"/>
    <w:rsid w:val="00835329"/>
    <w:rsid w:val="00837A3E"/>
    <w:rsid w:val="00840AE5"/>
    <w:rsid w:val="00841DFE"/>
    <w:rsid w:val="00842017"/>
    <w:rsid w:val="00842AEC"/>
    <w:rsid w:val="00842E52"/>
    <w:rsid w:val="0084379F"/>
    <w:rsid w:val="00845B74"/>
    <w:rsid w:val="00846C2C"/>
    <w:rsid w:val="00850787"/>
    <w:rsid w:val="00850DBF"/>
    <w:rsid w:val="00851144"/>
    <w:rsid w:val="0085241B"/>
    <w:rsid w:val="0085246C"/>
    <w:rsid w:val="00852579"/>
    <w:rsid w:val="00853B3D"/>
    <w:rsid w:val="00853B87"/>
    <w:rsid w:val="008544FE"/>
    <w:rsid w:val="00854861"/>
    <w:rsid w:val="00854DE8"/>
    <w:rsid w:val="0085539F"/>
    <w:rsid w:val="00855DBC"/>
    <w:rsid w:val="0085633E"/>
    <w:rsid w:val="0085680C"/>
    <w:rsid w:val="00860A86"/>
    <w:rsid w:val="00861B8B"/>
    <w:rsid w:val="00862219"/>
    <w:rsid w:val="008622DB"/>
    <w:rsid w:val="00863F17"/>
    <w:rsid w:val="0086456B"/>
    <w:rsid w:val="00865F06"/>
    <w:rsid w:val="00866FB4"/>
    <w:rsid w:val="008672D4"/>
    <w:rsid w:val="008673DE"/>
    <w:rsid w:val="008706A7"/>
    <w:rsid w:val="00871CE6"/>
    <w:rsid w:val="00871EF7"/>
    <w:rsid w:val="0087266A"/>
    <w:rsid w:val="00873AAB"/>
    <w:rsid w:val="008752D9"/>
    <w:rsid w:val="00877F60"/>
    <w:rsid w:val="00880822"/>
    <w:rsid w:val="00880923"/>
    <w:rsid w:val="008818A1"/>
    <w:rsid w:val="008832F2"/>
    <w:rsid w:val="00883518"/>
    <w:rsid w:val="00883534"/>
    <w:rsid w:val="00884244"/>
    <w:rsid w:val="008851CA"/>
    <w:rsid w:val="008863BA"/>
    <w:rsid w:val="008869B9"/>
    <w:rsid w:val="008879A2"/>
    <w:rsid w:val="00887F75"/>
    <w:rsid w:val="00890D7D"/>
    <w:rsid w:val="00890FEE"/>
    <w:rsid w:val="008914CD"/>
    <w:rsid w:val="00892897"/>
    <w:rsid w:val="00892F6A"/>
    <w:rsid w:val="008938D7"/>
    <w:rsid w:val="0089424A"/>
    <w:rsid w:val="00894A5D"/>
    <w:rsid w:val="0089573A"/>
    <w:rsid w:val="00896779"/>
    <w:rsid w:val="00897492"/>
    <w:rsid w:val="00897745"/>
    <w:rsid w:val="00897D3C"/>
    <w:rsid w:val="008A008C"/>
    <w:rsid w:val="008A03D5"/>
    <w:rsid w:val="008A1AD7"/>
    <w:rsid w:val="008A2335"/>
    <w:rsid w:val="008A245D"/>
    <w:rsid w:val="008A2986"/>
    <w:rsid w:val="008A29AC"/>
    <w:rsid w:val="008A2A31"/>
    <w:rsid w:val="008A362B"/>
    <w:rsid w:val="008A3632"/>
    <w:rsid w:val="008A4696"/>
    <w:rsid w:val="008A5759"/>
    <w:rsid w:val="008A5B27"/>
    <w:rsid w:val="008A67C9"/>
    <w:rsid w:val="008A7B76"/>
    <w:rsid w:val="008A7C75"/>
    <w:rsid w:val="008A7D59"/>
    <w:rsid w:val="008A7E72"/>
    <w:rsid w:val="008B0087"/>
    <w:rsid w:val="008B016A"/>
    <w:rsid w:val="008B06A4"/>
    <w:rsid w:val="008B10B8"/>
    <w:rsid w:val="008B12F9"/>
    <w:rsid w:val="008B236D"/>
    <w:rsid w:val="008B24A5"/>
    <w:rsid w:val="008B269E"/>
    <w:rsid w:val="008B31D6"/>
    <w:rsid w:val="008B578F"/>
    <w:rsid w:val="008B75AB"/>
    <w:rsid w:val="008B763C"/>
    <w:rsid w:val="008B76DA"/>
    <w:rsid w:val="008B7F3B"/>
    <w:rsid w:val="008C07C7"/>
    <w:rsid w:val="008C0AAB"/>
    <w:rsid w:val="008C0E24"/>
    <w:rsid w:val="008C153C"/>
    <w:rsid w:val="008C3DB7"/>
    <w:rsid w:val="008C53FD"/>
    <w:rsid w:val="008C5809"/>
    <w:rsid w:val="008C6325"/>
    <w:rsid w:val="008C671E"/>
    <w:rsid w:val="008C6FFA"/>
    <w:rsid w:val="008C7EAB"/>
    <w:rsid w:val="008D0390"/>
    <w:rsid w:val="008D0DF3"/>
    <w:rsid w:val="008D17C6"/>
    <w:rsid w:val="008D1947"/>
    <w:rsid w:val="008D1AC2"/>
    <w:rsid w:val="008D1CBC"/>
    <w:rsid w:val="008D25DF"/>
    <w:rsid w:val="008D2B8C"/>
    <w:rsid w:val="008D2C9A"/>
    <w:rsid w:val="008D3246"/>
    <w:rsid w:val="008D32E0"/>
    <w:rsid w:val="008D377F"/>
    <w:rsid w:val="008D43D3"/>
    <w:rsid w:val="008D477E"/>
    <w:rsid w:val="008D52B9"/>
    <w:rsid w:val="008D52FC"/>
    <w:rsid w:val="008D5376"/>
    <w:rsid w:val="008D59CF"/>
    <w:rsid w:val="008D5CBA"/>
    <w:rsid w:val="008D6530"/>
    <w:rsid w:val="008D6630"/>
    <w:rsid w:val="008D7431"/>
    <w:rsid w:val="008E0151"/>
    <w:rsid w:val="008E0E28"/>
    <w:rsid w:val="008E1285"/>
    <w:rsid w:val="008E12ED"/>
    <w:rsid w:val="008E1483"/>
    <w:rsid w:val="008E1739"/>
    <w:rsid w:val="008E1AC4"/>
    <w:rsid w:val="008E2923"/>
    <w:rsid w:val="008E3E46"/>
    <w:rsid w:val="008E4D13"/>
    <w:rsid w:val="008E4FFB"/>
    <w:rsid w:val="008E544D"/>
    <w:rsid w:val="008E55D3"/>
    <w:rsid w:val="008E6B81"/>
    <w:rsid w:val="008E7468"/>
    <w:rsid w:val="008E7C6F"/>
    <w:rsid w:val="008F0032"/>
    <w:rsid w:val="008F24CF"/>
    <w:rsid w:val="008F2981"/>
    <w:rsid w:val="008F3030"/>
    <w:rsid w:val="008F369E"/>
    <w:rsid w:val="008F39DD"/>
    <w:rsid w:val="008F4050"/>
    <w:rsid w:val="008F43D5"/>
    <w:rsid w:val="008F45C2"/>
    <w:rsid w:val="008F4DFE"/>
    <w:rsid w:val="008F5770"/>
    <w:rsid w:val="008F648D"/>
    <w:rsid w:val="008F746A"/>
    <w:rsid w:val="009002BB"/>
    <w:rsid w:val="009019B2"/>
    <w:rsid w:val="00901D65"/>
    <w:rsid w:val="00901FE3"/>
    <w:rsid w:val="00902986"/>
    <w:rsid w:val="009039BE"/>
    <w:rsid w:val="00905E4B"/>
    <w:rsid w:val="0090639B"/>
    <w:rsid w:val="0090671E"/>
    <w:rsid w:val="009069A9"/>
    <w:rsid w:val="00907693"/>
    <w:rsid w:val="00910CEE"/>
    <w:rsid w:val="00911BBD"/>
    <w:rsid w:val="00911BED"/>
    <w:rsid w:val="00911E15"/>
    <w:rsid w:val="0091246B"/>
    <w:rsid w:val="00912BA3"/>
    <w:rsid w:val="0091435A"/>
    <w:rsid w:val="00914673"/>
    <w:rsid w:val="009152CE"/>
    <w:rsid w:val="0091610C"/>
    <w:rsid w:val="0091660B"/>
    <w:rsid w:val="009170B8"/>
    <w:rsid w:val="009178D4"/>
    <w:rsid w:val="00917AA3"/>
    <w:rsid w:val="0092013F"/>
    <w:rsid w:val="00920B83"/>
    <w:rsid w:val="00921969"/>
    <w:rsid w:val="0092273E"/>
    <w:rsid w:val="00924512"/>
    <w:rsid w:val="00926FF2"/>
    <w:rsid w:val="009271FB"/>
    <w:rsid w:val="0092742F"/>
    <w:rsid w:val="00927741"/>
    <w:rsid w:val="0093036C"/>
    <w:rsid w:val="0093060C"/>
    <w:rsid w:val="00930C62"/>
    <w:rsid w:val="00931754"/>
    <w:rsid w:val="00931D20"/>
    <w:rsid w:val="00931DFA"/>
    <w:rsid w:val="00932141"/>
    <w:rsid w:val="00932FF1"/>
    <w:rsid w:val="00933ECA"/>
    <w:rsid w:val="0093472C"/>
    <w:rsid w:val="00934E5D"/>
    <w:rsid w:val="009354F9"/>
    <w:rsid w:val="009355AA"/>
    <w:rsid w:val="00936BDD"/>
    <w:rsid w:val="0093733A"/>
    <w:rsid w:val="00937B4A"/>
    <w:rsid w:val="00937B5B"/>
    <w:rsid w:val="0094064A"/>
    <w:rsid w:val="0094066E"/>
    <w:rsid w:val="009409EF"/>
    <w:rsid w:val="009414D7"/>
    <w:rsid w:val="00941A64"/>
    <w:rsid w:val="00942620"/>
    <w:rsid w:val="0094322D"/>
    <w:rsid w:val="00945522"/>
    <w:rsid w:val="00945A6D"/>
    <w:rsid w:val="00946117"/>
    <w:rsid w:val="00946E46"/>
    <w:rsid w:val="00947B7A"/>
    <w:rsid w:val="0095007A"/>
    <w:rsid w:val="00951D54"/>
    <w:rsid w:val="0095288E"/>
    <w:rsid w:val="00952D4D"/>
    <w:rsid w:val="00953669"/>
    <w:rsid w:val="00954470"/>
    <w:rsid w:val="00956A06"/>
    <w:rsid w:val="00957F86"/>
    <w:rsid w:val="00960056"/>
    <w:rsid w:val="0096010A"/>
    <w:rsid w:val="009608E7"/>
    <w:rsid w:val="0096093F"/>
    <w:rsid w:val="00962624"/>
    <w:rsid w:val="00963B5F"/>
    <w:rsid w:val="00964411"/>
    <w:rsid w:val="00971D92"/>
    <w:rsid w:val="00973AD9"/>
    <w:rsid w:val="00975835"/>
    <w:rsid w:val="00976368"/>
    <w:rsid w:val="0097689E"/>
    <w:rsid w:val="00977D5C"/>
    <w:rsid w:val="009814EB"/>
    <w:rsid w:val="0098252B"/>
    <w:rsid w:val="00982A7C"/>
    <w:rsid w:val="00984344"/>
    <w:rsid w:val="00985079"/>
    <w:rsid w:val="009850F3"/>
    <w:rsid w:val="00985E3E"/>
    <w:rsid w:val="0099009A"/>
    <w:rsid w:val="0099236B"/>
    <w:rsid w:val="00992776"/>
    <w:rsid w:val="009939B4"/>
    <w:rsid w:val="00994C90"/>
    <w:rsid w:val="00995CF6"/>
    <w:rsid w:val="0099611E"/>
    <w:rsid w:val="00996F06"/>
    <w:rsid w:val="009974B0"/>
    <w:rsid w:val="00997DD8"/>
    <w:rsid w:val="009A0720"/>
    <w:rsid w:val="009A2697"/>
    <w:rsid w:val="009A3696"/>
    <w:rsid w:val="009A3DE7"/>
    <w:rsid w:val="009A486E"/>
    <w:rsid w:val="009B0AD2"/>
    <w:rsid w:val="009B113D"/>
    <w:rsid w:val="009B1674"/>
    <w:rsid w:val="009B2CDD"/>
    <w:rsid w:val="009B3511"/>
    <w:rsid w:val="009B3609"/>
    <w:rsid w:val="009B6AFA"/>
    <w:rsid w:val="009C0401"/>
    <w:rsid w:val="009C0FD4"/>
    <w:rsid w:val="009C24E5"/>
    <w:rsid w:val="009C3A17"/>
    <w:rsid w:val="009C59AE"/>
    <w:rsid w:val="009C61D1"/>
    <w:rsid w:val="009C634D"/>
    <w:rsid w:val="009C737E"/>
    <w:rsid w:val="009D001E"/>
    <w:rsid w:val="009D18A2"/>
    <w:rsid w:val="009D22F9"/>
    <w:rsid w:val="009D2C21"/>
    <w:rsid w:val="009D34C4"/>
    <w:rsid w:val="009D35D4"/>
    <w:rsid w:val="009D5C4E"/>
    <w:rsid w:val="009D5FA0"/>
    <w:rsid w:val="009D735C"/>
    <w:rsid w:val="009D76A0"/>
    <w:rsid w:val="009E068D"/>
    <w:rsid w:val="009E0DAD"/>
    <w:rsid w:val="009E0F4B"/>
    <w:rsid w:val="009E229E"/>
    <w:rsid w:val="009E2432"/>
    <w:rsid w:val="009E2736"/>
    <w:rsid w:val="009E2996"/>
    <w:rsid w:val="009E2ADC"/>
    <w:rsid w:val="009E30E6"/>
    <w:rsid w:val="009E372B"/>
    <w:rsid w:val="009E3BEE"/>
    <w:rsid w:val="009E4B63"/>
    <w:rsid w:val="009E4ED4"/>
    <w:rsid w:val="009E5ED6"/>
    <w:rsid w:val="009E635B"/>
    <w:rsid w:val="009E7F0A"/>
    <w:rsid w:val="009F1B08"/>
    <w:rsid w:val="009F2437"/>
    <w:rsid w:val="009F2A84"/>
    <w:rsid w:val="009F3732"/>
    <w:rsid w:val="009F3BE2"/>
    <w:rsid w:val="009F3D80"/>
    <w:rsid w:val="009F41D1"/>
    <w:rsid w:val="009F4390"/>
    <w:rsid w:val="009F48CD"/>
    <w:rsid w:val="009F4B3A"/>
    <w:rsid w:val="009F6565"/>
    <w:rsid w:val="009F6B71"/>
    <w:rsid w:val="009F6D7D"/>
    <w:rsid w:val="009F7DD1"/>
    <w:rsid w:val="00A00BD0"/>
    <w:rsid w:val="00A011B0"/>
    <w:rsid w:val="00A0177E"/>
    <w:rsid w:val="00A0273A"/>
    <w:rsid w:val="00A02CC8"/>
    <w:rsid w:val="00A030A9"/>
    <w:rsid w:val="00A03153"/>
    <w:rsid w:val="00A04534"/>
    <w:rsid w:val="00A04712"/>
    <w:rsid w:val="00A047D1"/>
    <w:rsid w:val="00A049C4"/>
    <w:rsid w:val="00A052AA"/>
    <w:rsid w:val="00A052F8"/>
    <w:rsid w:val="00A05D84"/>
    <w:rsid w:val="00A069C7"/>
    <w:rsid w:val="00A0794F"/>
    <w:rsid w:val="00A07A4C"/>
    <w:rsid w:val="00A07E97"/>
    <w:rsid w:val="00A10D4C"/>
    <w:rsid w:val="00A11B81"/>
    <w:rsid w:val="00A11E47"/>
    <w:rsid w:val="00A1202F"/>
    <w:rsid w:val="00A1394E"/>
    <w:rsid w:val="00A13CCF"/>
    <w:rsid w:val="00A1434D"/>
    <w:rsid w:val="00A144A7"/>
    <w:rsid w:val="00A14FE6"/>
    <w:rsid w:val="00A1638C"/>
    <w:rsid w:val="00A20400"/>
    <w:rsid w:val="00A2272E"/>
    <w:rsid w:val="00A22D60"/>
    <w:rsid w:val="00A23489"/>
    <w:rsid w:val="00A234A7"/>
    <w:rsid w:val="00A23655"/>
    <w:rsid w:val="00A23B00"/>
    <w:rsid w:val="00A245C7"/>
    <w:rsid w:val="00A25C77"/>
    <w:rsid w:val="00A2649A"/>
    <w:rsid w:val="00A2697F"/>
    <w:rsid w:val="00A2738D"/>
    <w:rsid w:val="00A305B7"/>
    <w:rsid w:val="00A3161A"/>
    <w:rsid w:val="00A316CE"/>
    <w:rsid w:val="00A32CD3"/>
    <w:rsid w:val="00A3390F"/>
    <w:rsid w:val="00A33D9B"/>
    <w:rsid w:val="00A33DB2"/>
    <w:rsid w:val="00A33F7B"/>
    <w:rsid w:val="00A345BF"/>
    <w:rsid w:val="00A36387"/>
    <w:rsid w:val="00A36435"/>
    <w:rsid w:val="00A36D3B"/>
    <w:rsid w:val="00A36FC9"/>
    <w:rsid w:val="00A41004"/>
    <w:rsid w:val="00A413CE"/>
    <w:rsid w:val="00A42432"/>
    <w:rsid w:val="00A42694"/>
    <w:rsid w:val="00A428C7"/>
    <w:rsid w:val="00A43AFD"/>
    <w:rsid w:val="00A43FB0"/>
    <w:rsid w:val="00A44AB4"/>
    <w:rsid w:val="00A46368"/>
    <w:rsid w:val="00A46B09"/>
    <w:rsid w:val="00A514CB"/>
    <w:rsid w:val="00A52F49"/>
    <w:rsid w:val="00A5422A"/>
    <w:rsid w:val="00A54913"/>
    <w:rsid w:val="00A54E5F"/>
    <w:rsid w:val="00A557BB"/>
    <w:rsid w:val="00A55CDC"/>
    <w:rsid w:val="00A578F3"/>
    <w:rsid w:val="00A579C6"/>
    <w:rsid w:val="00A60187"/>
    <w:rsid w:val="00A60AB0"/>
    <w:rsid w:val="00A61004"/>
    <w:rsid w:val="00A613C0"/>
    <w:rsid w:val="00A619D6"/>
    <w:rsid w:val="00A638D3"/>
    <w:rsid w:val="00A6537C"/>
    <w:rsid w:val="00A65A6A"/>
    <w:rsid w:val="00A67126"/>
    <w:rsid w:val="00A676B3"/>
    <w:rsid w:val="00A67B2B"/>
    <w:rsid w:val="00A70827"/>
    <w:rsid w:val="00A72E8B"/>
    <w:rsid w:val="00A7305F"/>
    <w:rsid w:val="00A7382D"/>
    <w:rsid w:val="00A74DA8"/>
    <w:rsid w:val="00A75114"/>
    <w:rsid w:val="00A8025D"/>
    <w:rsid w:val="00A80296"/>
    <w:rsid w:val="00A8483A"/>
    <w:rsid w:val="00A85104"/>
    <w:rsid w:val="00A85E6F"/>
    <w:rsid w:val="00A85FDD"/>
    <w:rsid w:val="00A90595"/>
    <w:rsid w:val="00A90641"/>
    <w:rsid w:val="00A9229C"/>
    <w:rsid w:val="00A94ADC"/>
    <w:rsid w:val="00A94C3C"/>
    <w:rsid w:val="00A959D6"/>
    <w:rsid w:val="00AA0838"/>
    <w:rsid w:val="00AA0C58"/>
    <w:rsid w:val="00AA1CFF"/>
    <w:rsid w:val="00AA26AA"/>
    <w:rsid w:val="00AA3199"/>
    <w:rsid w:val="00AA6580"/>
    <w:rsid w:val="00AA6B2F"/>
    <w:rsid w:val="00AA6DC0"/>
    <w:rsid w:val="00AA7152"/>
    <w:rsid w:val="00AA7F44"/>
    <w:rsid w:val="00AB16DB"/>
    <w:rsid w:val="00AB2A03"/>
    <w:rsid w:val="00AB3B4D"/>
    <w:rsid w:val="00AB44DF"/>
    <w:rsid w:val="00AB4D99"/>
    <w:rsid w:val="00AB6D6D"/>
    <w:rsid w:val="00AB7B56"/>
    <w:rsid w:val="00AC0051"/>
    <w:rsid w:val="00AC0322"/>
    <w:rsid w:val="00AC259A"/>
    <w:rsid w:val="00AC45EA"/>
    <w:rsid w:val="00AC474F"/>
    <w:rsid w:val="00AC47E8"/>
    <w:rsid w:val="00AC4B32"/>
    <w:rsid w:val="00AC52E2"/>
    <w:rsid w:val="00AC5555"/>
    <w:rsid w:val="00AC62A6"/>
    <w:rsid w:val="00AC6431"/>
    <w:rsid w:val="00AC6AED"/>
    <w:rsid w:val="00AC6D4B"/>
    <w:rsid w:val="00AC7327"/>
    <w:rsid w:val="00AC75D7"/>
    <w:rsid w:val="00AD0850"/>
    <w:rsid w:val="00AD0C3A"/>
    <w:rsid w:val="00AD0F8E"/>
    <w:rsid w:val="00AD115E"/>
    <w:rsid w:val="00AD2FFC"/>
    <w:rsid w:val="00AD3DFA"/>
    <w:rsid w:val="00AD4069"/>
    <w:rsid w:val="00AD47A6"/>
    <w:rsid w:val="00AD5635"/>
    <w:rsid w:val="00AD5E5D"/>
    <w:rsid w:val="00AD5F95"/>
    <w:rsid w:val="00AD6DA7"/>
    <w:rsid w:val="00AE0711"/>
    <w:rsid w:val="00AE199E"/>
    <w:rsid w:val="00AE1AF1"/>
    <w:rsid w:val="00AE22F3"/>
    <w:rsid w:val="00AE2B2E"/>
    <w:rsid w:val="00AE368C"/>
    <w:rsid w:val="00AE5D04"/>
    <w:rsid w:val="00AE6678"/>
    <w:rsid w:val="00AE6826"/>
    <w:rsid w:val="00AE7EEE"/>
    <w:rsid w:val="00AF15D6"/>
    <w:rsid w:val="00AF21AD"/>
    <w:rsid w:val="00AF2B98"/>
    <w:rsid w:val="00AF2C20"/>
    <w:rsid w:val="00AF3809"/>
    <w:rsid w:val="00AF4920"/>
    <w:rsid w:val="00AF4D28"/>
    <w:rsid w:val="00AF51CC"/>
    <w:rsid w:val="00AF598D"/>
    <w:rsid w:val="00AF68C4"/>
    <w:rsid w:val="00AF75A3"/>
    <w:rsid w:val="00AF7661"/>
    <w:rsid w:val="00B01E4C"/>
    <w:rsid w:val="00B01F0F"/>
    <w:rsid w:val="00B02037"/>
    <w:rsid w:val="00B026B9"/>
    <w:rsid w:val="00B028C4"/>
    <w:rsid w:val="00B0345A"/>
    <w:rsid w:val="00B05DC8"/>
    <w:rsid w:val="00B061E3"/>
    <w:rsid w:val="00B077D0"/>
    <w:rsid w:val="00B102D8"/>
    <w:rsid w:val="00B105F7"/>
    <w:rsid w:val="00B11376"/>
    <w:rsid w:val="00B113E1"/>
    <w:rsid w:val="00B12784"/>
    <w:rsid w:val="00B13199"/>
    <w:rsid w:val="00B136B7"/>
    <w:rsid w:val="00B13C9E"/>
    <w:rsid w:val="00B13F20"/>
    <w:rsid w:val="00B1586F"/>
    <w:rsid w:val="00B225DA"/>
    <w:rsid w:val="00B227DA"/>
    <w:rsid w:val="00B22C2C"/>
    <w:rsid w:val="00B231B0"/>
    <w:rsid w:val="00B25C29"/>
    <w:rsid w:val="00B25E31"/>
    <w:rsid w:val="00B2680A"/>
    <w:rsid w:val="00B275B8"/>
    <w:rsid w:val="00B27ACF"/>
    <w:rsid w:val="00B30A80"/>
    <w:rsid w:val="00B31149"/>
    <w:rsid w:val="00B31CD6"/>
    <w:rsid w:val="00B3359D"/>
    <w:rsid w:val="00B3368B"/>
    <w:rsid w:val="00B33A34"/>
    <w:rsid w:val="00B3512A"/>
    <w:rsid w:val="00B35466"/>
    <w:rsid w:val="00B3551E"/>
    <w:rsid w:val="00B37987"/>
    <w:rsid w:val="00B406D1"/>
    <w:rsid w:val="00B40C28"/>
    <w:rsid w:val="00B414D6"/>
    <w:rsid w:val="00B417B6"/>
    <w:rsid w:val="00B439AA"/>
    <w:rsid w:val="00B45579"/>
    <w:rsid w:val="00B45AFC"/>
    <w:rsid w:val="00B46D06"/>
    <w:rsid w:val="00B471B8"/>
    <w:rsid w:val="00B4755F"/>
    <w:rsid w:val="00B501A9"/>
    <w:rsid w:val="00B50E59"/>
    <w:rsid w:val="00B51343"/>
    <w:rsid w:val="00B51F62"/>
    <w:rsid w:val="00B52000"/>
    <w:rsid w:val="00B522AF"/>
    <w:rsid w:val="00B52844"/>
    <w:rsid w:val="00B538D7"/>
    <w:rsid w:val="00B53BAB"/>
    <w:rsid w:val="00B55130"/>
    <w:rsid w:val="00B566BC"/>
    <w:rsid w:val="00B57943"/>
    <w:rsid w:val="00B5795E"/>
    <w:rsid w:val="00B57B56"/>
    <w:rsid w:val="00B60B93"/>
    <w:rsid w:val="00B612EC"/>
    <w:rsid w:val="00B63470"/>
    <w:rsid w:val="00B64818"/>
    <w:rsid w:val="00B64CDF"/>
    <w:rsid w:val="00B6509F"/>
    <w:rsid w:val="00B6541A"/>
    <w:rsid w:val="00B65C1F"/>
    <w:rsid w:val="00B6654A"/>
    <w:rsid w:val="00B66F66"/>
    <w:rsid w:val="00B6783B"/>
    <w:rsid w:val="00B678D5"/>
    <w:rsid w:val="00B707FB"/>
    <w:rsid w:val="00B70CE4"/>
    <w:rsid w:val="00B7325D"/>
    <w:rsid w:val="00B751E0"/>
    <w:rsid w:val="00B75529"/>
    <w:rsid w:val="00B75E96"/>
    <w:rsid w:val="00B77155"/>
    <w:rsid w:val="00B771C3"/>
    <w:rsid w:val="00B77320"/>
    <w:rsid w:val="00B779A3"/>
    <w:rsid w:val="00B77DC8"/>
    <w:rsid w:val="00B82396"/>
    <w:rsid w:val="00B8256B"/>
    <w:rsid w:val="00B83797"/>
    <w:rsid w:val="00B840DE"/>
    <w:rsid w:val="00B84187"/>
    <w:rsid w:val="00B8450B"/>
    <w:rsid w:val="00B86423"/>
    <w:rsid w:val="00B86CB5"/>
    <w:rsid w:val="00B86F53"/>
    <w:rsid w:val="00B874D4"/>
    <w:rsid w:val="00B8750A"/>
    <w:rsid w:val="00B87739"/>
    <w:rsid w:val="00B87B73"/>
    <w:rsid w:val="00B87FF9"/>
    <w:rsid w:val="00B902AC"/>
    <w:rsid w:val="00B902F1"/>
    <w:rsid w:val="00B91ABC"/>
    <w:rsid w:val="00B92081"/>
    <w:rsid w:val="00B9448E"/>
    <w:rsid w:val="00B94C46"/>
    <w:rsid w:val="00B95191"/>
    <w:rsid w:val="00B95ADE"/>
    <w:rsid w:val="00B97525"/>
    <w:rsid w:val="00B97B16"/>
    <w:rsid w:val="00B97D9F"/>
    <w:rsid w:val="00BA09CC"/>
    <w:rsid w:val="00BA1D43"/>
    <w:rsid w:val="00BA2AB7"/>
    <w:rsid w:val="00BA3340"/>
    <w:rsid w:val="00BA342C"/>
    <w:rsid w:val="00BA4846"/>
    <w:rsid w:val="00BA5293"/>
    <w:rsid w:val="00BA6046"/>
    <w:rsid w:val="00BA74F4"/>
    <w:rsid w:val="00BA77D8"/>
    <w:rsid w:val="00BA79D4"/>
    <w:rsid w:val="00BB2D71"/>
    <w:rsid w:val="00BB2D94"/>
    <w:rsid w:val="00BB3AAA"/>
    <w:rsid w:val="00BB49DE"/>
    <w:rsid w:val="00BB53A0"/>
    <w:rsid w:val="00BB5440"/>
    <w:rsid w:val="00BB5C4E"/>
    <w:rsid w:val="00BB7174"/>
    <w:rsid w:val="00BB74F3"/>
    <w:rsid w:val="00BB7506"/>
    <w:rsid w:val="00BC0A74"/>
    <w:rsid w:val="00BC1BEC"/>
    <w:rsid w:val="00BC1FDD"/>
    <w:rsid w:val="00BC210D"/>
    <w:rsid w:val="00BC39CE"/>
    <w:rsid w:val="00BC433D"/>
    <w:rsid w:val="00BC4AD4"/>
    <w:rsid w:val="00BC64E7"/>
    <w:rsid w:val="00BC6B85"/>
    <w:rsid w:val="00BC701D"/>
    <w:rsid w:val="00BC7553"/>
    <w:rsid w:val="00BD083C"/>
    <w:rsid w:val="00BD1445"/>
    <w:rsid w:val="00BD3874"/>
    <w:rsid w:val="00BD3F7B"/>
    <w:rsid w:val="00BD4D66"/>
    <w:rsid w:val="00BD6F13"/>
    <w:rsid w:val="00BD73C4"/>
    <w:rsid w:val="00BD7A16"/>
    <w:rsid w:val="00BE02B5"/>
    <w:rsid w:val="00BE0801"/>
    <w:rsid w:val="00BE08E0"/>
    <w:rsid w:val="00BE0F98"/>
    <w:rsid w:val="00BE14C2"/>
    <w:rsid w:val="00BE1FBA"/>
    <w:rsid w:val="00BE20E1"/>
    <w:rsid w:val="00BE327F"/>
    <w:rsid w:val="00BE6E9A"/>
    <w:rsid w:val="00BE704E"/>
    <w:rsid w:val="00BE70E0"/>
    <w:rsid w:val="00BE7AF8"/>
    <w:rsid w:val="00BF0CD6"/>
    <w:rsid w:val="00BF1067"/>
    <w:rsid w:val="00BF135E"/>
    <w:rsid w:val="00BF1390"/>
    <w:rsid w:val="00BF13D4"/>
    <w:rsid w:val="00BF1AD6"/>
    <w:rsid w:val="00BF22B7"/>
    <w:rsid w:val="00BF2AB9"/>
    <w:rsid w:val="00BF2DB3"/>
    <w:rsid w:val="00BF3012"/>
    <w:rsid w:val="00BF3FB1"/>
    <w:rsid w:val="00BF4179"/>
    <w:rsid w:val="00BF452D"/>
    <w:rsid w:val="00BF5256"/>
    <w:rsid w:val="00BF5725"/>
    <w:rsid w:val="00BF5CEE"/>
    <w:rsid w:val="00BF603F"/>
    <w:rsid w:val="00BF60F4"/>
    <w:rsid w:val="00BF61BF"/>
    <w:rsid w:val="00BF62A8"/>
    <w:rsid w:val="00C0057F"/>
    <w:rsid w:val="00C00616"/>
    <w:rsid w:val="00C01C23"/>
    <w:rsid w:val="00C028B7"/>
    <w:rsid w:val="00C029F6"/>
    <w:rsid w:val="00C02DB3"/>
    <w:rsid w:val="00C02FCE"/>
    <w:rsid w:val="00C03136"/>
    <w:rsid w:val="00C03A35"/>
    <w:rsid w:val="00C05613"/>
    <w:rsid w:val="00C0567A"/>
    <w:rsid w:val="00C06E11"/>
    <w:rsid w:val="00C07478"/>
    <w:rsid w:val="00C07F97"/>
    <w:rsid w:val="00C1153B"/>
    <w:rsid w:val="00C117ED"/>
    <w:rsid w:val="00C1276A"/>
    <w:rsid w:val="00C155E4"/>
    <w:rsid w:val="00C16057"/>
    <w:rsid w:val="00C160AF"/>
    <w:rsid w:val="00C16F13"/>
    <w:rsid w:val="00C17C73"/>
    <w:rsid w:val="00C17F3E"/>
    <w:rsid w:val="00C2009A"/>
    <w:rsid w:val="00C213D7"/>
    <w:rsid w:val="00C21767"/>
    <w:rsid w:val="00C21F94"/>
    <w:rsid w:val="00C22247"/>
    <w:rsid w:val="00C22984"/>
    <w:rsid w:val="00C24150"/>
    <w:rsid w:val="00C25250"/>
    <w:rsid w:val="00C25605"/>
    <w:rsid w:val="00C266FB"/>
    <w:rsid w:val="00C27F13"/>
    <w:rsid w:val="00C3135C"/>
    <w:rsid w:val="00C31509"/>
    <w:rsid w:val="00C3177E"/>
    <w:rsid w:val="00C31BB2"/>
    <w:rsid w:val="00C32AA7"/>
    <w:rsid w:val="00C32F0F"/>
    <w:rsid w:val="00C33B55"/>
    <w:rsid w:val="00C34D6F"/>
    <w:rsid w:val="00C3625F"/>
    <w:rsid w:val="00C36779"/>
    <w:rsid w:val="00C37214"/>
    <w:rsid w:val="00C426DB"/>
    <w:rsid w:val="00C43936"/>
    <w:rsid w:val="00C461FD"/>
    <w:rsid w:val="00C4697E"/>
    <w:rsid w:val="00C46D23"/>
    <w:rsid w:val="00C52E5B"/>
    <w:rsid w:val="00C539F2"/>
    <w:rsid w:val="00C53B46"/>
    <w:rsid w:val="00C5405F"/>
    <w:rsid w:val="00C55A95"/>
    <w:rsid w:val="00C578FD"/>
    <w:rsid w:val="00C57DEC"/>
    <w:rsid w:val="00C60E7E"/>
    <w:rsid w:val="00C61289"/>
    <w:rsid w:val="00C61F9D"/>
    <w:rsid w:val="00C63BE7"/>
    <w:rsid w:val="00C64D78"/>
    <w:rsid w:val="00C662BE"/>
    <w:rsid w:val="00C66BDF"/>
    <w:rsid w:val="00C670E8"/>
    <w:rsid w:val="00C671A4"/>
    <w:rsid w:val="00C67778"/>
    <w:rsid w:val="00C7210E"/>
    <w:rsid w:val="00C7259E"/>
    <w:rsid w:val="00C7282C"/>
    <w:rsid w:val="00C72881"/>
    <w:rsid w:val="00C736CC"/>
    <w:rsid w:val="00C73922"/>
    <w:rsid w:val="00C7402E"/>
    <w:rsid w:val="00C74453"/>
    <w:rsid w:val="00C747C7"/>
    <w:rsid w:val="00C74869"/>
    <w:rsid w:val="00C74C0B"/>
    <w:rsid w:val="00C75756"/>
    <w:rsid w:val="00C76C9E"/>
    <w:rsid w:val="00C771A9"/>
    <w:rsid w:val="00C77A5E"/>
    <w:rsid w:val="00C81587"/>
    <w:rsid w:val="00C817F4"/>
    <w:rsid w:val="00C81DE3"/>
    <w:rsid w:val="00C82285"/>
    <w:rsid w:val="00C842A3"/>
    <w:rsid w:val="00C84461"/>
    <w:rsid w:val="00C84DBF"/>
    <w:rsid w:val="00C84EC8"/>
    <w:rsid w:val="00C85034"/>
    <w:rsid w:val="00C85D55"/>
    <w:rsid w:val="00C9090C"/>
    <w:rsid w:val="00C91865"/>
    <w:rsid w:val="00C92DC5"/>
    <w:rsid w:val="00C935FD"/>
    <w:rsid w:val="00C93BB2"/>
    <w:rsid w:val="00C94D74"/>
    <w:rsid w:val="00C96A7B"/>
    <w:rsid w:val="00C97C4D"/>
    <w:rsid w:val="00CA0382"/>
    <w:rsid w:val="00CA0BE8"/>
    <w:rsid w:val="00CA16A2"/>
    <w:rsid w:val="00CA38D8"/>
    <w:rsid w:val="00CA43A5"/>
    <w:rsid w:val="00CA45F9"/>
    <w:rsid w:val="00CA49AA"/>
    <w:rsid w:val="00CA514E"/>
    <w:rsid w:val="00CA5976"/>
    <w:rsid w:val="00CA5A78"/>
    <w:rsid w:val="00CA5AED"/>
    <w:rsid w:val="00CA5CF6"/>
    <w:rsid w:val="00CA5E54"/>
    <w:rsid w:val="00CA5F1C"/>
    <w:rsid w:val="00CA6336"/>
    <w:rsid w:val="00CA7D0F"/>
    <w:rsid w:val="00CB1EB2"/>
    <w:rsid w:val="00CB288F"/>
    <w:rsid w:val="00CB3C83"/>
    <w:rsid w:val="00CB7B56"/>
    <w:rsid w:val="00CC0106"/>
    <w:rsid w:val="00CC0283"/>
    <w:rsid w:val="00CC092F"/>
    <w:rsid w:val="00CC25B2"/>
    <w:rsid w:val="00CC49E3"/>
    <w:rsid w:val="00CC55BE"/>
    <w:rsid w:val="00CC7D6F"/>
    <w:rsid w:val="00CD003F"/>
    <w:rsid w:val="00CD1AFA"/>
    <w:rsid w:val="00CD2175"/>
    <w:rsid w:val="00CD246F"/>
    <w:rsid w:val="00CD24CB"/>
    <w:rsid w:val="00CD4394"/>
    <w:rsid w:val="00CD4F62"/>
    <w:rsid w:val="00CD5626"/>
    <w:rsid w:val="00CD6B16"/>
    <w:rsid w:val="00CD742A"/>
    <w:rsid w:val="00CD7495"/>
    <w:rsid w:val="00CD7BC3"/>
    <w:rsid w:val="00CE077F"/>
    <w:rsid w:val="00CE0F40"/>
    <w:rsid w:val="00CE1BBA"/>
    <w:rsid w:val="00CE25E9"/>
    <w:rsid w:val="00CE26A3"/>
    <w:rsid w:val="00CE2700"/>
    <w:rsid w:val="00CE33C1"/>
    <w:rsid w:val="00CE3C7B"/>
    <w:rsid w:val="00CE5F28"/>
    <w:rsid w:val="00CE5F63"/>
    <w:rsid w:val="00CE6750"/>
    <w:rsid w:val="00CE7005"/>
    <w:rsid w:val="00CE7BE8"/>
    <w:rsid w:val="00CF13DE"/>
    <w:rsid w:val="00CF1C1C"/>
    <w:rsid w:val="00CF2243"/>
    <w:rsid w:val="00CF3225"/>
    <w:rsid w:val="00CF3A60"/>
    <w:rsid w:val="00CF3E0A"/>
    <w:rsid w:val="00CF4257"/>
    <w:rsid w:val="00CF4B69"/>
    <w:rsid w:val="00CF4F4D"/>
    <w:rsid w:val="00CF53C7"/>
    <w:rsid w:val="00CF5A58"/>
    <w:rsid w:val="00CF65D1"/>
    <w:rsid w:val="00CF6BD0"/>
    <w:rsid w:val="00CF78C1"/>
    <w:rsid w:val="00D00387"/>
    <w:rsid w:val="00D04C67"/>
    <w:rsid w:val="00D06057"/>
    <w:rsid w:val="00D07045"/>
    <w:rsid w:val="00D07E25"/>
    <w:rsid w:val="00D106AD"/>
    <w:rsid w:val="00D122AD"/>
    <w:rsid w:val="00D126EC"/>
    <w:rsid w:val="00D137B6"/>
    <w:rsid w:val="00D13E04"/>
    <w:rsid w:val="00D14367"/>
    <w:rsid w:val="00D148AC"/>
    <w:rsid w:val="00D149A6"/>
    <w:rsid w:val="00D16872"/>
    <w:rsid w:val="00D16AD3"/>
    <w:rsid w:val="00D16FEB"/>
    <w:rsid w:val="00D177E1"/>
    <w:rsid w:val="00D2023D"/>
    <w:rsid w:val="00D20B53"/>
    <w:rsid w:val="00D2142E"/>
    <w:rsid w:val="00D21997"/>
    <w:rsid w:val="00D21B02"/>
    <w:rsid w:val="00D21E00"/>
    <w:rsid w:val="00D22C27"/>
    <w:rsid w:val="00D22D72"/>
    <w:rsid w:val="00D238D8"/>
    <w:rsid w:val="00D23A89"/>
    <w:rsid w:val="00D24471"/>
    <w:rsid w:val="00D2534F"/>
    <w:rsid w:val="00D26F85"/>
    <w:rsid w:val="00D3001E"/>
    <w:rsid w:val="00D30086"/>
    <w:rsid w:val="00D30D9F"/>
    <w:rsid w:val="00D320AF"/>
    <w:rsid w:val="00D32348"/>
    <w:rsid w:val="00D3271D"/>
    <w:rsid w:val="00D32918"/>
    <w:rsid w:val="00D3293E"/>
    <w:rsid w:val="00D32E31"/>
    <w:rsid w:val="00D34BA4"/>
    <w:rsid w:val="00D34D68"/>
    <w:rsid w:val="00D35357"/>
    <w:rsid w:val="00D35E2F"/>
    <w:rsid w:val="00D379CA"/>
    <w:rsid w:val="00D40D2D"/>
    <w:rsid w:val="00D4146E"/>
    <w:rsid w:val="00D41907"/>
    <w:rsid w:val="00D425CE"/>
    <w:rsid w:val="00D43E52"/>
    <w:rsid w:val="00D43EB6"/>
    <w:rsid w:val="00D451C1"/>
    <w:rsid w:val="00D456BD"/>
    <w:rsid w:val="00D45BEE"/>
    <w:rsid w:val="00D46D4D"/>
    <w:rsid w:val="00D50462"/>
    <w:rsid w:val="00D504DA"/>
    <w:rsid w:val="00D50A99"/>
    <w:rsid w:val="00D50DCE"/>
    <w:rsid w:val="00D51793"/>
    <w:rsid w:val="00D51CF9"/>
    <w:rsid w:val="00D52032"/>
    <w:rsid w:val="00D5313A"/>
    <w:rsid w:val="00D5347A"/>
    <w:rsid w:val="00D57400"/>
    <w:rsid w:val="00D576D6"/>
    <w:rsid w:val="00D611DD"/>
    <w:rsid w:val="00D61267"/>
    <w:rsid w:val="00D62307"/>
    <w:rsid w:val="00D623C1"/>
    <w:rsid w:val="00D627CE"/>
    <w:rsid w:val="00D64577"/>
    <w:rsid w:val="00D662CB"/>
    <w:rsid w:val="00D664C0"/>
    <w:rsid w:val="00D701B8"/>
    <w:rsid w:val="00D70635"/>
    <w:rsid w:val="00D715F3"/>
    <w:rsid w:val="00D7186D"/>
    <w:rsid w:val="00D72292"/>
    <w:rsid w:val="00D739E1"/>
    <w:rsid w:val="00D75BC6"/>
    <w:rsid w:val="00D80038"/>
    <w:rsid w:val="00D81E9D"/>
    <w:rsid w:val="00D829BD"/>
    <w:rsid w:val="00D82FD3"/>
    <w:rsid w:val="00D840EB"/>
    <w:rsid w:val="00D85BD3"/>
    <w:rsid w:val="00D90ABF"/>
    <w:rsid w:val="00D91355"/>
    <w:rsid w:val="00D92A37"/>
    <w:rsid w:val="00D942A3"/>
    <w:rsid w:val="00D94454"/>
    <w:rsid w:val="00D947F4"/>
    <w:rsid w:val="00D95014"/>
    <w:rsid w:val="00D95048"/>
    <w:rsid w:val="00D951F4"/>
    <w:rsid w:val="00D977AC"/>
    <w:rsid w:val="00DA2597"/>
    <w:rsid w:val="00DA271A"/>
    <w:rsid w:val="00DA27CD"/>
    <w:rsid w:val="00DA4966"/>
    <w:rsid w:val="00DA54D9"/>
    <w:rsid w:val="00DA5DA3"/>
    <w:rsid w:val="00DA6947"/>
    <w:rsid w:val="00DA6D12"/>
    <w:rsid w:val="00DA777B"/>
    <w:rsid w:val="00DB115D"/>
    <w:rsid w:val="00DB1E9D"/>
    <w:rsid w:val="00DB283F"/>
    <w:rsid w:val="00DB28CE"/>
    <w:rsid w:val="00DB30F8"/>
    <w:rsid w:val="00DB3FD9"/>
    <w:rsid w:val="00DB425A"/>
    <w:rsid w:val="00DB4FC1"/>
    <w:rsid w:val="00DB559C"/>
    <w:rsid w:val="00DB5A3E"/>
    <w:rsid w:val="00DB5AEC"/>
    <w:rsid w:val="00DB6AD7"/>
    <w:rsid w:val="00DB6D5D"/>
    <w:rsid w:val="00DB6E2B"/>
    <w:rsid w:val="00DB7911"/>
    <w:rsid w:val="00DC08E9"/>
    <w:rsid w:val="00DC0BA5"/>
    <w:rsid w:val="00DC168B"/>
    <w:rsid w:val="00DC25C5"/>
    <w:rsid w:val="00DC2F45"/>
    <w:rsid w:val="00DC3B6A"/>
    <w:rsid w:val="00DC6DCD"/>
    <w:rsid w:val="00DC72BF"/>
    <w:rsid w:val="00DC7F85"/>
    <w:rsid w:val="00DD04BC"/>
    <w:rsid w:val="00DD0736"/>
    <w:rsid w:val="00DD0CE5"/>
    <w:rsid w:val="00DD0EA2"/>
    <w:rsid w:val="00DD1033"/>
    <w:rsid w:val="00DD4165"/>
    <w:rsid w:val="00DD41A1"/>
    <w:rsid w:val="00DD4E16"/>
    <w:rsid w:val="00DD5677"/>
    <w:rsid w:val="00DD56DF"/>
    <w:rsid w:val="00DD5A92"/>
    <w:rsid w:val="00DD60F5"/>
    <w:rsid w:val="00DD611E"/>
    <w:rsid w:val="00DD71C0"/>
    <w:rsid w:val="00DD77C9"/>
    <w:rsid w:val="00DD7E30"/>
    <w:rsid w:val="00DE06BE"/>
    <w:rsid w:val="00DE17E8"/>
    <w:rsid w:val="00DE1D54"/>
    <w:rsid w:val="00DE1D94"/>
    <w:rsid w:val="00DE4CFC"/>
    <w:rsid w:val="00DE4FCA"/>
    <w:rsid w:val="00DE6151"/>
    <w:rsid w:val="00DE6667"/>
    <w:rsid w:val="00DE7662"/>
    <w:rsid w:val="00DF2A23"/>
    <w:rsid w:val="00DF2C3C"/>
    <w:rsid w:val="00DF2CBC"/>
    <w:rsid w:val="00DF2D02"/>
    <w:rsid w:val="00DF3BD1"/>
    <w:rsid w:val="00DF584B"/>
    <w:rsid w:val="00DF78B9"/>
    <w:rsid w:val="00E00B2E"/>
    <w:rsid w:val="00E015BA"/>
    <w:rsid w:val="00E01622"/>
    <w:rsid w:val="00E02323"/>
    <w:rsid w:val="00E03BC8"/>
    <w:rsid w:val="00E05033"/>
    <w:rsid w:val="00E0599F"/>
    <w:rsid w:val="00E0658C"/>
    <w:rsid w:val="00E1023C"/>
    <w:rsid w:val="00E1103E"/>
    <w:rsid w:val="00E11D19"/>
    <w:rsid w:val="00E1283C"/>
    <w:rsid w:val="00E12BE7"/>
    <w:rsid w:val="00E14925"/>
    <w:rsid w:val="00E15204"/>
    <w:rsid w:val="00E17DD8"/>
    <w:rsid w:val="00E17F9B"/>
    <w:rsid w:val="00E203D1"/>
    <w:rsid w:val="00E21211"/>
    <w:rsid w:val="00E229BB"/>
    <w:rsid w:val="00E22AD5"/>
    <w:rsid w:val="00E23207"/>
    <w:rsid w:val="00E23428"/>
    <w:rsid w:val="00E23578"/>
    <w:rsid w:val="00E235B1"/>
    <w:rsid w:val="00E23C60"/>
    <w:rsid w:val="00E24A5F"/>
    <w:rsid w:val="00E24F2D"/>
    <w:rsid w:val="00E24F41"/>
    <w:rsid w:val="00E254E1"/>
    <w:rsid w:val="00E260F3"/>
    <w:rsid w:val="00E26BDF"/>
    <w:rsid w:val="00E271B3"/>
    <w:rsid w:val="00E27605"/>
    <w:rsid w:val="00E27DD4"/>
    <w:rsid w:val="00E3016F"/>
    <w:rsid w:val="00E32CE0"/>
    <w:rsid w:val="00E33812"/>
    <w:rsid w:val="00E33813"/>
    <w:rsid w:val="00E35099"/>
    <w:rsid w:val="00E3522D"/>
    <w:rsid w:val="00E35C16"/>
    <w:rsid w:val="00E36D78"/>
    <w:rsid w:val="00E37E4E"/>
    <w:rsid w:val="00E40072"/>
    <w:rsid w:val="00E4007D"/>
    <w:rsid w:val="00E40578"/>
    <w:rsid w:val="00E4093E"/>
    <w:rsid w:val="00E409F9"/>
    <w:rsid w:val="00E41D55"/>
    <w:rsid w:val="00E4328E"/>
    <w:rsid w:val="00E439FD"/>
    <w:rsid w:val="00E44914"/>
    <w:rsid w:val="00E4499F"/>
    <w:rsid w:val="00E44CB3"/>
    <w:rsid w:val="00E4510D"/>
    <w:rsid w:val="00E45AFA"/>
    <w:rsid w:val="00E50242"/>
    <w:rsid w:val="00E51A7F"/>
    <w:rsid w:val="00E52FE2"/>
    <w:rsid w:val="00E54688"/>
    <w:rsid w:val="00E54F96"/>
    <w:rsid w:val="00E555E6"/>
    <w:rsid w:val="00E5596C"/>
    <w:rsid w:val="00E5646C"/>
    <w:rsid w:val="00E579DD"/>
    <w:rsid w:val="00E60FD4"/>
    <w:rsid w:val="00E61A3A"/>
    <w:rsid w:val="00E621F1"/>
    <w:rsid w:val="00E623A4"/>
    <w:rsid w:val="00E6338F"/>
    <w:rsid w:val="00E65866"/>
    <w:rsid w:val="00E70574"/>
    <w:rsid w:val="00E721E4"/>
    <w:rsid w:val="00E723FC"/>
    <w:rsid w:val="00E742A4"/>
    <w:rsid w:val="00E77C9F"/>
    <w:rsid w:val="00E80207"/>
    <w:rsid w:val="00E80436"/>
    <w:rsid w:val="00E8099E"/>
    <w:rsid w:val="00E80BA5"/>
    <w:rsid w:val="00E80E08"/>
    <w:rsid w:val="00E80E92"/>
    <w:rsid w:val="00E82EA1"/>
    <w:rsid w:val="00E830A2"/>
    <w:rsid w:val="00E836D8"/>
    <w:rsid w:val="00E84C36"/>
    <w:rsid w:val="00E86901"/>
    <w:rsid w:val="00E87097"/>
    <w:rsid w:val="00E9119B"/>
    <w:rsid w:val="00E91970"/>
    <w:rsid w:val="00E9246C"/>
    <w:rsid w:val="00E92BAA"/>
    <w:rsid w:val="00E948C8"/>
    <w:rsid w:val="00E953A7"/>
    <w:rsid w:val="00E95EF2"/>
    <w:rsid w:val="00E9658C"/>
    <w:rsid w:val="00E96B35"/>
    <w:rsid w:val="00EA079D"/>
    <w:rsid w:val="00EA0A42"/>
    <w:rsid w:val="00EA162A"/>
    <w:rsid w:val="00EA39D0"/>
    <w:rsid w:val="00EA4204"/>
    <w:rsid w:val="00EA4301"/>
    <w:rsid w:val="00EA525B"/>
    <w:rsid w:val="00EA6AAA"/>
    <w:rsid w:val="00EA6E95"/>
    <w:rsid w:val="00EA6EBA"/>
    <w:rsid w:val="00EB07CF"/>
    <w:rsid w:val="00EB094D"/>
    <w:rsid w:val="00EB0A2E"/>
    <w:rsid w:val="00EB1953"/>
    <w:rsid w:val="00EB30EB"/>
    <w:rsid w:val="00EB3344"/>
    <w:rsid w:val="00EB3B16"/>
    <w:rsid w:val="00EB466E"/>
    <w:rsid w:val="00EB467B"/>
    <w:rsid w:val="00EB5E5E"/>
    <w:rsid w:val="00EB6784"/>
    <w:rsid w:val="00EB6F70"/>
    <w:rsid w:val="00EB7C01"/>
    <w:rsid w:val="00EC006B"/>
    <w:rsid w:val="00EC0640"/>
    <w:rsid w:val="00EC0922"/>
    <w:rsid w:val="00EC24CB"/>
    <w:rsid w:val="00EC29DC"/>
    <w:rsid w:val="00EC3849"/>
    <w:rsid w:val="00EC4A87"/>
    <w:rsid w:val="00EC4FC3"/>
    <w:rsid w:val="00EC658C"/>
    <w:rsid w:val="00EC6F6B"/>
    <w:rsid w:val="00EC7140"/>
    <w:rsid w:val="00EC7944"/>
    <w:rsid w:val="00ED14B9"/>
    <w:rsid w:val="00ED1A76"/>
    <w:rsid w:val="00ED1F45"/>
    <w:rsid w:val="00ED2E72"/>
    <w:rsid w:val="00ED3B19"/>
    <w:rsid w:val="00ED3FE3"/>
    <w:rsid w:val="00ED446F"/>
    <w:rsid w:val="00ED4786"/>
    <w:rsid w:val="00ED48A6"/>
    <w:rsid w:val="00ED5073"/>
    <w:rsid w:val="00ED50A8"/>
    <w:rsid w:val="00ED5406"/>
    <w:rsid w:val="00ED6080"/>
    <w:rsid w:val="00ED7458"/>
    <w:rsid w:val="00EE0AEE"/>
    <w:rsid w:val="00EE0B62"/>
    <w:rsid w:val="00EE1048"/>
    <w:rsid w:val="00EE17C9"/>
    <w:rsid w:val="00EE1DE0"/>
    <w:rsid w:val="00EE2422"/>
    <w:rsid w:val="00EE2436"/>
    <w:rsid w:val="00EE24C9"/>
    <w:rsid w:val="00EE32E9"/>
    <w:rsid w:val="00EE40BF"/>
    <w:rsid w:val="00EE68D5"/>
    <w:rsid w:val="00EE6AD4"/>
    <w:rsid w:val="00EE7E18"/>
    <w:rsid w:val="00EE7E4A"/>
    <w:rsid w:val="00EF012B"/>
    <w:rsid w:val="00EF0535"/>
    <w:rsid w:val="00EF0E36"/>
    <w:rsid w:val="00EF0EF5"/>
    <w:rsid w:val="00EF0F82"/>
    <w:rsid w:val="00EF1930"/>
    <w:rsid w:val="00EF234A"/>
    <w:rsid w:val="00EF235E"/>
    <w:rsid w:val="00EF2C42"/>
    <w:rsid w:val="00EF30F4"/>
    <w:rsid w:val="00EF4BB0"/>
    <w:rsid w:val="00EF6A3C"/>
    <w:rsid w:val="00EF6CBC"/>
    <w:rsid w:val="00EF6E07"/>
    <w:rsid w:val="00EF7470"/>
    <w:rsid w:val="00EF7B0B"/>
    <w:rsid w:val="00F00C17"/>
    <w:rsid w:val="00F00EA5"/>
    <w:rsid w:val="00F01454"/>
    <w:rsid w:val="00F03364"/>
    <w:rsid w:val="00F038BA"/>
    <w:rsid w:val="00F0422A"/>
    <w:rsid w:val="00F046AB"/>
    <w:rsid w:val="00F04715"/>
    <w:rsid w:val="00F04A52"/>
    <w:rsid w:val="00F05FB2"/>
    <w:rsid w:val="00F06222"/>
    <w:rsid w:val="00F0705C"/>
    <w:rsid w:val="00F07541"/>
    <w:rsid w:val="00F07712"/>
    <w:rsid w:val="00F111C1"/>
    <w:rsid w:val="00F1146C"/>
    <w:rsid w:val="00F1296E"/>
    <w:rsid w:val="00F12988"/>
    <w:rsid w:val="00F12DAB"/>
    <w:rsid w:val="00F12F2A"/>
    <w:rsid w:val="00F134DE"/>
    <w:rsid w:val="00F14AF4"/>
    <w:rsid w:val="00F1596A"/>
    <w:rsid w:val="00F16A79"/>
    <w:rsid w:val="00F20A84"/>
    <w:rsid w:val="00F21887"/>
    <w:rsid w:val="00F21E7E"/>
    <w:rsid w:val="00F2202A"/>
    <w:rsid w:val="00F226B8"/>
    <w:rsid w:val="00F23D92"/>
    <w:rsid w:val="00F23F26"/>
    <w:rsid w:val="00F24C41"/>
    <w:rsid w:val="00F27737"/>
    <w:rsid w:val="00F27F56"/>
    <w:rsid w:val="00F302D8"/>
    <w:rsid w:val="00F30454"/>
    <w:rsid w:val="00F30FFB"/>
    <w:rsid w:val="00F3154C"/>
    <w:rsid w:val="00F315DA"/>
    <w:rsid w:val="00F329C4"/>
    <w:rsid w:val="00F34D1F"/>
    <w:rsid w:val="00F35397"/>
    <w:rsid w:val="00F36666"/>
    <w:rsid w:val="00F374C2"/>
    <w:rsid w:val="00F3755F"/>
    <w:rsid w:val="00F37B98"/>
    <w:rsid w:val="00F403B0"/>
    <w:rsid w:val="00F40B9D"/>
    <w:rsid w:val="00F40C12"/>
    <w:rsid w:val="00F416F4"/>
    <w:rsid w:val="00F42753"/>
    <w:rsid w:val="00F43FCC"/>
    <w:rsid w:val="00F473B1"/>
    <w:rsid w:val="00F5189B"/>
    <w:rsid w:val="00F525A3"/>
    <w:rsid w:val="00F52877"/>
    <w:rsid w:val="00F5335C"/>
    <w:rsid w:val="00F53E82"/>
    <w:rsid w:val="00F54FE9"/>
    <w:rsid w:val="00F56056"/>
    <w:rsid w:val="00F56C66"/>
    <w:rsid w:val="00F61157"/>
    <w:rsid w:val="00F611F5"/>
    <w:rsid w:val="00F6138E"/>
    <w:rsid w:val="00F62461"/>
    <w:rsid w:val="00F62924"/>
    <w:rsid w:val="00F62A61"/>
    <w:rsid w:val="00F62EB2"/>
    <w:rsid w:val="00F64FDF"/>
    <w:rsid w:val="00F65AF0"/>
    <w:rsid w:val="00F65E0D"/>
    <w:rsid w:val="00F66089"/>
    <w:rsid w:val="00F66AED"/>
    <w:rsid w:val="00F702CB"/>
    <w:rsid w:val="00F7123F"/>
    <w:rsid w:val="00F71ABF"/>
    <w:rsid w:val="00F71C15"/>
    <w:rsid w:val="00F721DD"/>
    <w:rsid w:val="00F73011"/>
    <w:rsid w:val="00F735B8"/>
    <w:rsid w:val="00F7406C"/>
    <w:rsid w:val="00F7554D"/>
    <w:rsid w:val="00F75B40"/>
    <w:rsid w:val="00F75CF0"/>
    <w:rsid w:val="00F77BC2"/>
    <w:rsid w:val="00F77D1A"/>
    <w:rsid w:val="00F82456"/>
    <w:rsid w:val="00F84ED7"/>
    <w:rsid w:val="00F85163"/>
    <w:rsid w:val="00F85189"/>
    <w:rsid w:val="00F85C2F"/>
    <w:rsid w:val="00F86016"/>
    <w:rsid w:val="00F87530"/>
    <w:rsid w:val="00F9177C"/>
    <w:rsid w:val="00F91BF3"/>
    <w:rsid w:val="00F92B5A"/>
    <w:rsid w:val="00F941CC"/>
    <w:rsid w:val="00F946B5"/>
    <w:rsid w:val="00F94DB2"/>
    <w:rsid w:val="00F95A2B"/>
    <w:rsid w:val="00F9672A"/>
    <w:rsid w:val="00F97C77"/>
    <w:rsid w:val="00FA09D9"/>
    <w:rsid w:val="00FA1505"/>
    <w:rsid w:val="00FA1EB7"/>
    <w:rsid w:val="00FA2417"/>
    <w:rsid w:val="00FA257E"/>
    <w:rsid w:val="00FA303A"/>
    <w:rsid w:val="00FA3577"/>
    <w:rsid w:val="00FA3B25"/>
    <w:rsid w:val="00FA6E96"/>
    <w:rsid w:val="00FA7EF7"/>
    <w:rsid w:val="00FB0FA4"/>
    <w:rsid w:val="00FB1539"/>
    <w:rsid w:val="00FB2BEA"/>
    <w:rsid w:val="00FB2D08"/>
    <w:rsid w:val="00FB3076"/>
    <w:rsid w:val="00FB3802"/>
    <w:rsid w:val="00FB3FDA"/>
    <w:rsid w:val="00FB41A5"/>
    <w:rsid w:val="00FB48B1"/>
    <w:rsid w:val="00FB4A39"/>
    <w:rsid w:val="00FB5E27"/>
    <w:rsid w:val="00FB647C"/>
    <w:rsid w:val="00FB670B"/>
    <w:rsid w:val="00FB69C4"/>
    <w:rsid w:val="00FB6B51"/>
    <w:rsid w:val="00FB6FC5"/>
    <w:rsid w:val="00FB79AE"/>
    <w:rsid w:val="00FB7A0A"/>
    <w:rsid w:val="00FB7A17"/>
    <w:rsid w:val="00FB7FDE"/>
    <w:rsid w:val="00FC0431"/>
    <w:rsid w:val="00FC18E1"/>
    <w:rsid w:val="00FC3FE0"/>
    <w:rsid w:val="00FC3FEC"/>
    <w:rsid w:val="00FC42C6"/>
    <w:rsid w:val="00FC4ABF"/>
    <w:rsid w:val="00FC6AF7"/>
    <w:rsid w:val="00FC6B6F"/>
    <w:rsid w:val="00FC73B9"/>
    <w:rsid w:val="00FD100A"/>
    <w:rsid w:val="00FD1103"/>
    <w:rsid w:val="00FD3C4D"/>
    <w:rsid w:val="00FD3FA4"/>
    <w:rsid w:val="00FD44AD"/>
    <w:rsid w:val="00FD4EB3"/>
    <w:rsid w:val="00FD612D"/>
    <w:rsid w:val="00FD7CF3"/>
    <w:rsid w:val="00FE1F21"/>
    <w:rsid w:val="00FE2886"/>
    <w:rsid w:val="00FE31A5"/>
    <w:rsid w:val="00FE432C"/>
    <w:rsid w:val="00FE44C8"/>
    <w:rsid w:val="00FE53CE"/>
    <w:rsid w:val="00FE5AB7"/>
    <w:rsid w:val="00FE6781"/>
    <w:rsid w:val="00FE6B80"/>
    <w:rsid w:val="00FE6C24"/>
    <w:rsid w:val="00FE7821"/>
    <w:rsid w:val="00FE7C60"/>
    <w:rsid w:val="00FE7CEE"/>
    <w:rsid w:val="00FF0A0A"/>
    <w:rsid w:val="00FF0EE7"/>
    <w:rsid w:val="00FF0F19"/>
    <w:rsid w:val="00FF109B"/>
    <w:rsid w:val="00FF1173"/>
    <w:rsid w:val="00FF2EE6"/>
    <w:rsid w:val="00FF32DD"/>
    <w:rsid w:val="00FF3F4C"/>
    <w:rsid w:val="00FF456B"/>
    <w:rsid w:val="00FF4A7F"/>
    <w:rsid w:val="00FF500C"/>
    <w:rsid w:val="00FF522D"/>
    <w:rsid w:val="00FF5654"/>
    <w:rsid w:val="00FF5D11"/>
    <w:rsid w:val="00FF5DD3"/>
    <w:rsid w:val="00FF62A6"/>
    <w:rsid w:val="00FF6A46"/>
    <w:rsid w:val="00FF7438"/>
    <w:rsid w:val="00FF7C6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4D90A6-51DB-4051-8503-CC14E4D4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E0D"/>
    <w:pPr>
      <w:suppressAutoHyphens/>
    </w:pPr>
    <w:rPr>
      <w:lang w:val="sr-Cyrl-CS" w:eastAsia="ar-SA"/>
    </w:rPr>
  </w:style>
  <w:style w:type="paragraph" w:styleId="Heading10">
    <w:name w:val="heading 1"/>
    <w:basedOn w:val="Normal"/>
    <w:next w:val="Normal"/>
    <w:link w:val="Heading1Char"/>
    <w:qFormat/>
    <w:rsid w:val="00D456BD"/>
    <w:pPr>
      <w:keepNext/>
      <w:jc w:val="center"/>
      <w:outlineLvl w:val="0"/>
    </w:pPr>
    <w:rPr>
      <w:b/>
      <w:bCs/>
      <w:lang w:val="sr-Latn-CS"/>
    </w:rPr>
  </w:style>
  <w:style w:type="paragraph" w:styleId="Heading2">
    <w:name w:val="heading 2"/>
    <w:aliases w:val="A,h2,Header 2,l2,Level 2 Head,H2,2,heading 2"/>
    <w:basedOn w:val="Normal"/>
    <w:next w:val="Normal"/>
    <w:link w:val="Heading2Char"/>
    <w:qFormat/>
    <w:rsid w:val="00D456BD"/>
    <w:pPr>
      <w:keepNext/>
      <w:outlineLvl w:val="1"/>
    </w:pPr>
    <w:rPr>
      <w:rFonts w:ascii="Arial" w:hAnsi="Arial" w:cs="Arial"/>
      <w:b/>
      <w:bCs/>
      <w:sz w:val="20"/>
      <w:lang w:val="sr-Latn-CS"/>
    </w:rPr>
  </w:style>
  <w:style w:type="paragraph" w:styleId="Heading3">
    <w:name w:val="heading 3"/>
    <w:aliases w:val="hd3,h3"/>
    <w:basedOn w:val="Normal"/>
    <w:next w:val="Normal"/>
    <w:link w:val="Heading3Char"/>
    <w:qFormat/>
    <w:rsid w:val="00D456BD"/>
    <w:pPr>
      <w:keepNext/>
      <w:pBdr>
        <w:bottom w:val="single" w:sz="12" w:space="1" w:color="auto"/>
      </w:pBdr>
      <w:jc w:val="center"/>
      <w:outlineLvl w:val="2"/>
    </w:pPr>
    <w:rPr>
      <w:rFonts w:ascii="Arial" w:hAnsi="Arial" w:cs="Arial"/>
      <w:b/>
      <w:bCs/>
      <w:sz w:val="20"/>
    </w:rPr>
  </w:style>
  <w:style w:type="paragraph" w:styleId="Heading4">
    <w:name w:val="heading 4"/>
    <w:basedOn w:val="Normal"/>
    <w:next w:val="Normal"/>
    <w:link w:val="Heading4Char"/>
    <w:qFormat/>
    <w:rsid w:val="00D456BD"/>
    <w:pPr>
      <w:keepNext/>
      <w:jc w:val="center"/>
      <w:outlineLvl w:val="3"/>
    </w:pPr>
    <w:rPr>
      <w:rFonts w:ascii="Arial" w:hAnsi="Arial" w:cs="Arial"/>
      <w:b/>
      <w:bCs/>
      <w:sz w:val="22"/>
    </w:rPr>
  </w:style>
  <w:style w:type="paragraph" w:styleId="Heading5">
    <w:name w:val="heading 5"/>
    <w:basedOn w:val="Heading4"/>
    <w:next w:val="Normal"/>
    <w:link w:val="Heading5Char"/>
    <w:qFormat/>
    <w:rsid w:val="00D456BD"/>
    <w:pPr>
      <w:keepNext w:val="0"/>
      <w:spacing w:before="120"/>
      <w:jc w:val="both"/>
      <w:outlineLvl w:val="4"/>
    </w:pPr>
    <w:rPr>
      <w:rFonts w:cs="Times New Roman"/>
      <w:b w:val="0"/>
      <w:bCs w:val="0"/>
      <w:lang w:val="en-US"/>
    </w:rPr>
  </w:style>
  <w:style w:type="paragraph" w:styleId="Heading6">
    <w:name w:val="heading 6"/>
    <w:basedOn w:val="Heading5"/>
    <w:next w:val="Normal"/>
    <w:link w:val="Heading6Char"/>
    <w:qFormat/>
    <w:rsid w:val="00D456BD"/>
    <w:pPr>
      <w:outlineLvl w:val="5"/>
    </w:pPr>
  </w:style>
  <w:style w:type="paragraph" w:styleId="Heading7">
    <w:name w:val="heading 7"/>
    <w:basedOn w:val="Normal"/>
    <w:next w:val="Normal"/>
    <w:link w:val="Heading7Char"/>
    <w:uiPriority w:val="99"/>
    <w:qFormat/>
    <w:rsid w:val="00D456BD"/>
    <w:pPr>
      <w:keepLines/>
      <w:spacing w:before="240" w:after="60"/>
      <w:jc w:val="both"/>
      <w:outlineLvl w:val="6"/>
    </w:pPr>
    <w:rPr>
      <w:rFonts w:ascii="Arial" w:hAnsi="Arial"/>
      <w:sz w:val="20"/>
    </w:rPr>
  </w:style>
  <w:style w:type="paragraph" w:styleId="Heading8">
    <w:name w:val="heading 8"/>
    <w:basedOn w:val="Normal"/>
    <w:next w:val="Normal"/>
    <w:link w:val="Heading8Char"/>
    <w:uiPriority w:val="99"/>
    <w:qFormat/>
    <w:rsid w:val="00D456BD"/>
    <w:pPr>
      <w:keepLines/>
      <w:spacing w:before="240" w:after="60"/>
      <w:jc w:val="both"/>
      <w:outlineLvl w:val="7"/>
    </w:pPr>
    <w:rPr>
      <w:rFonts w:ascii="Arial" w:hAnsi="Arial"/>
      <w:i/>
      <w:sz w:val="20"/>
    </w:rPr>
  </w:style>
  <w:style w:type="paragraph" w:styleId="Heading9">
    <w:name w:val="heading 9"/>
    <w:basedOn w:val="Normal"/>
    <w:next w:val="Normal"/>
    <w:link w:val="Heading9Char"/>
    <w:uiPriority w:val="99"/>
    <w:qFormat/>
    <w:rsid w:val="00D456BD"/>
    <w:pPr>
      <w:keepLines/>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D456BD"/>
    <w:rPr>
      <w:b/>
      <w:bCs/>
      <w:sz w:val="24"/>
      <w:szCs w:val="24"/>
      <w:lang w:eastAsia="en-US"/>
    </w:rPr>
  </w:style>
  <w:style w:type="character" w:customStyle="1" w:styleId="Heading2Char">
    <w:name w:val="Heading 2 Char"/>
    <w:aliases w:val="A Char,h2 Char,Header 2 Char,l2 Char,Level 2 Head Char,H2 Char,2 Char,heading 2 Char"/>
    <w:basedOn w:val="DefaultParagraphFont"/>
    <w:link w:val="Heading2"/>
    <w:rsid w:val="00D456BD"/>
    <w:rPr>
      <w:rFonts w:ascii="Arial" w:hAnsi="Arial" w:cs="Arial"/>
      <w:b/>
      <w:bCs/>
      <w:szCs w:val="24"/>
      <w:lang w:eastAsia="en-US"/>
    </w:rPr>
  </w:style>
  <w:style w:type="character" w:customStyle="1" w:styleId="Heading3Char">
    <w:name w:val="Heading 3 Char"/>
    <w:aliases w:val="hd3 Char,h3 Char"/>
    <w:basedOn w:val="DefaultParagraphFont"/>
    <w:link w:val="Heading3"/>
    <w:rsid w:val="00D456BD"/>
    <w:rPr>
      <w:rFonts w:ascii="Arial" w:hAnsi="Arial" w:cs="Arial"/>
      <w:b/>
      <w:bCs/>
      <w:szCs w:val="24"/>
      <w:lang w:val="sr-Cyrl-CS" w:eastAsia="en-US"/>
    </w:rPr>
  </w:style>
  <w:style w:type="character" w:customStyle="1" w:styleId="Heading4Char">
    <w:name w:val="Heading 4 Char"/>
    <w:basedOn w:val="DefaultParagraphFont"/>
    <w:link w:val="Heading4"/>
    <w:rsid w:val="00D456BD"/>
    <w:rPr>
      <w:rFonts w:ascii="Arial" w:hAnsi="Arial" w:cs="Arial"/>
      <w:b/>
      <w:bCs/>
      <w:sz w:val="22"/>
      <w:szCs w:val="24"/>
      <w:lang w:val="sr-Cyrl-CS" w:eastAsia="en-US"/>
    </w:rPr>
  </w:style>
  <w:style w:type="character" w:customStyle="1" w:styleId="Heading5Char">
    <w:name w:val="Heading 5 Char"/>
    <w:basedOn w:val="DefaultParagraphFont"/>
    <w:link w:val="Heading5"/>
    <w:rsid w:val="00D456BD"/>
    <w:rPr>
      <w:rFonts w:ascii="Arial" w:hAnsi="Arial"/>
      <w:sz w:val="22"/>
      <w:lang w:val="en-US" w:eastAsia="en-US"/>
    </w:rPr>
  </w:style>
  <w:style w:type="character" w:customStyle="1" w:styleId="Heading6Char">
    <w:name w:val="Heading 6 Char"/>
    <w:basedOn w:val="DefaultParagraphFont"/>
    <w:link w:val="Heading6"/>
    <w:rsid w:val="00D456BD"/>
    <w:rPr>
      <w:rFonts w:ascii="Arial" w:hAnsi="Arial"/>
      <w:sz w:val="22"/>
      <w:lang w:val="en-US" w:eastAsia="en-US"/>
    </w:rPr>
  </w:style>
  <w:style w:type="character" w:customStyle="1" w:styleId="Heading7Char">
    <w:name w:val="Heading 7 Char"/>
    <w:basedOn w:val="DefaultParagraphFont"/>
    <w:link w:val="Heading7"/>
    <w:uiPriority w:val="99"/>
    <w:rsid w:val="00D456BD"/>
    <w:rPr>
      <w:rFonts w:ascii="Arial" w:hAnsi="Arial"/>
      <w:lang w:val="en-US" w:eastAsia="en-US"/>
    </w:rPr>
  </w:style>
  <w:style w:type="character" w:customStyle="1" w:styleId="Heading8Char">
    <w:name w:val="Heading 8 Char"/>
    <w:basedOn w:val="DefaultParagraphFont"/>
    <w:link w:val="Heading8"/>
    <w:uiPriority w:val="99"/>
    <w:rsid w:val="00D456BD"/>
    <w:rPr>
      <w:rFonts w:ascii="Arial" w:hAnsi="Arial"/>
      <w:i/>
      <w:lang w:val="en-US" w:eastAsia="en-US"/>
    </w:rPr>
  </w:style>
  <w:style w:type="character" w:customStyle="1" w:styleId="Heading9Char">
    <w:name w:val="Heading 9 Char"/>
    <w:basedOn w:val="DefaultParagraphFont"/>
    <w:link w:val="Heading9"/>
    <w:uiPriority w:val="99"/>
    <w:rsid w:val="00D456BD"/>
    <w:rPr>
      <w:rFonts w:ascii="Arial" w:hAnsi="Arial"/>
      <w:b/>
      <w:i/>
      <w:sz w:val="18"/>
      <w:lang w:val="en-US" w:eastAsia="en-US"/>
    </w:rPr>
  </w:style>
  <w:style w:type="paragraph" w:styleId="Title">
    <w:name w:val="Title"/>
    <w:basedOn w:val="Normal"/>
    <w:link w:val="TitleChar"/>
    <w:uiPriority w:val="99"/>
    <w:qFormat/>
    <w:rsid w:val="00D456BD"/>
    <w:pPr>
      <w:jc w:val="center"/>
    </w:pPr>
    <w:rPr>
      <w:b/>
    </w:rPr>
  </w:style>
  <w:style w:type="character" w:customStyle="1" w:styleId="TitleChar">
    <w:name w:val="Title Char"/>
    <w:basedOn w:val="DefaultParagraphFont"/>
    <w:link w:val="Title"/>
    <w:uiPriority w:val="99"/>
    <w:rsid w:val="00D456BD"/>
    <w:rPr>
      <w:b/>
      <w:sz w:val="24"/>
      <w:lang w:val="sr-Cyrl-CS" w:eastAsia="en-US"/>
    </w:rPr>
  </w:style>
  <w:style w:type="character" w:styleId="Hyperlink">
    <w:name w:val="Hyperlink"/>
    <w:uiPriority w:val="99"/>
    <w:unhideWhenUsed/>
    <w:rsid w:val="00F65E0D"/>
    <w:rPr>
      <w:color w:val="0000FF"/>
      <w:u w:val="single"/>
    </w:rPr>
  </w:style>
  <w:style w:type="character" w:styleId="FollowedHyperlink">
    <w:name w:val="FollowedHyperlink"/>
    <w:uiPriority w:val="99"/>
    <w:semiHidden/>
    <w:unhideWhenUsed/>
    <w:rsid w:val="00F65E0D"/>
    <w:rPr>
      <w:color w:val="800080"/>
      <w:u w:val="single"/>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nhideWhenUsed/>
    <w:rsid w:val="00F65E0D"/>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F65E0D"/>
    <w:rPr>
      <w:lang w:val="sr-Cyrl-CS" w:eastAsia="ar-SA"/>
    </w:rPr>
  </w:style>
  <w:style w:type="paragraph" w:styleId="NormalWeb">
    <w:name w:val="Normal (Web)"/>
    <w:basedOn w:val="Normal"/>
    <w:uiPriority w:val="99"/>
    <w:semiHidden/>
    <w:unhideWhenUsed/>
    <w:rsid w:val="00F65E0D"/>
    <w:pPr>
      <w:suppressAutoHyphens w:val="0"/>
      <w:spacing w:before="100" w:beforeAutospacing="1" w:after="100" w:afterAutospacing="1"/>
    </w:pPr>
    <w:rPr>
      <w:szCs w:val="24"/>
      <w:lang w:val="en-US" w:eastAsia="en-US"/>
    </w:rPr>
  </w:style>
  <w:style w:type="paragraph" w:styleId="TOC1">
    <w:name w:val="toc 1"/>
    <w:basedOn w:val="Normal"/>
    <w:next w:val="Normal"/>
    <w:autoRedefine/>
    <w:uiPriority w:val="39"/>
    <w:unhideWhenUsed/>
    <w:qFormat/>
    <w:rsid w:val="005E1A1B"/>
    <w:pPr>
      <w:tabs>
        <w:tab w:val="left" w:pos="840"/>
        <w:tab w:val="right" w:leader="dot" w:pos="9623"/>
      </w:tabs>
      <w:spacing w:before="120" w:after="120"/>
    </w:pPr>
    <w:rPr>
      <w:rFonts w:ascii="Arial" w:hAnsi="Arial" w:cs="Arial"/>
      <w:b/>
      <w:bCs/>
      <w:caps/>
      <w:noProof/>
      <w:sz w:val="20"/>
    </w:rPr>
  </w:style>
  <w:style w:type="paragraph" w:styleId="TOC2">
    <w:name w:val="toc 2"/>
    <w:basedOn w:val="Normal"/>
    <w:next w:val="Normal"/>
    <w:autoRedefine/>
    <w:uiPriority w:val="39"/>
    <w:unhideWhenUsed/>
    <w:qFormat/>
    <w:rsid w:val="005E1A1B"/>
    <w:pPr>
      <w:tabs>
        <w:tab w:val="left" w:pos="720"/>
        <w:tab w:val="left" w:pos="1350"/>
        <w:tab w:val="right" w:leader="dot" w:pos="9630"/>
      </w:tabs>
      <w:ind w:left="840" w:hanging="840"/>
    </w:pPr>
    <w:rPr>
      <w:rFonts w:ascii="Arial" w:hAnsi="Arial" w:cs="Arial"/>
      <w:b/>
      <w:smallCaps/>
      <w:noProof/>
      <w:sz w:val="20"/>
    </w:rPr>
  </w:style>
  <w:style w:type="paragraph" w:styleId="TOC3">
    <w:name w:val="toc 3"/>
    <w:basedOn w:val="Normal"/>
    <w:next w:val="Normal"/>
    <w:autoRedefine/>
    <w:uiPriority w:val="39"/>
    <w:semiHidden/>
    <w:unhideWhenUsed/>
    <w:qFormat/>
    <w:rsid w:val="00F65E0D"/>
    <w:pPr>
      <w:ind w:left="480"/>
    </w:pPr>
    <w:rPr>
      <w:rFonts w:ascii="Calibri" w:hAnsi="Calibri" w:cs="Calibri"/>
      <w:i/>
      <w:iCs/>
      <w:sz w:val="20"/>
    </w:rPr>
  </w:style>
  <w:style w:type="paragraph" w:styleId="TOC4">
    <w:name w:val="toc 4"/>
    <w:basedOn w:val="Normal"/>
    <w:next w:val="Normal"/>
    <w:autoRedefine/>
    <w:uiPriority w:val="39"/>
    <w:semiHidden/>
    <w:unhideWhenUsed/>
    <w:rsid w:val="00F65E0D"/>
    <w:pPr>
      <w:ind w:left="720"/>
    </w:pPr>
    <w:rPr>
      <w:rFonts w:ascii="Calibri" w:hAnsi="Calibri" w:cs="Calibri"/>
      <w:sz w:val="18"/>
      <w:szCs w:val="18"/>
    </w:rPr>
  </w:style>
  <w:style w:type="paragraph" w:styleId="TOC5">
    <w:name w:val="toc 5"/>
    <w:basedOn w:val="Normal"/>
    <w:next w:val="Normal"/>
    <w:autoRedefine/>
    <w:uiPriority w:val="39"/>
    <w:semiHidden/>
    <w:unhideWhenUsed/>
    <w:rsid w:val="00F65E0D"/>
    <w:pPr>
      <w:ind w:left="960"/>
    </w:pPr>
    <w:rPr>
      <w:rFonts w:ascii="Calibri" w:hAnsi="Calibri" w:cs="Calibri"/>
      <w:sz w:val="18"/>
      <w:szCs w:val="18"/>
    </w:rPr>
  </w:style>
  <w:style w:type="paragraph" w:styleId="TOC6">
    <w:name w:val="toc 6"/>
    <w:basedOn w:val="Normal"/>
    <w:next w:val="Normal"/>
    <w:autoRedefine/>
    <w:uiPriority w:val="39"/>
    <w:semiHidden/>
    <w:unhideWhenUsed/>
    <w:rsid w:val="00F65E0D"/>
    <w:pPr>
      <w:ind w:left="1200"/>
    </w:pPr>
    <w:rPr>
      <w:rFonts w:ascii="Calibri" w:hAnsi="Calibri" w:cs="Calibri"/>
      <w:sz w:val="18"/>
      <w:szCs w:val="18"/>
    </w:rPr>
  </w:style>
  <w:style w:type="paragraph" w:styleId="TOC7">
    <w:name w:val="toc 7"/>
    <w:basedOn w:val="Normal"/>
    <w:next w:val="Normal"/>
    <w:autoRedefine/>
    <w:uiPriority w:val="39"/>
    <w:semiHidden/>
    <w:unhideWhenUsed/>
    <w:rsid w:val="00F65E0D"/>
    <w:pPr>
      <w:ind w:left="1440"/>
    </w:pPr>
    <w:rPr>
      <w:rFonts w:ascii="Calibri" w:hAnsi="Calibri" w:cs="Calibri"/>
      <w:sz w:val="18"/>
      <w:szCs w:val="18"/>
    </w:rPr>
  </w:style>
  <w:style w:type="paragraph" w:styleId="TOC8">
    <w:name w:val="toc 8"/>
    <w:basedOn w:val="Normal"/>
    <w:next w:val="Normal"/>
    <w:autoRedefine/>
    <w:uiPriority w:val="39"/>
    <w:semiHidden/>
    <w:unhideWhenUsed/>
    <w:rsid w:val="00F65E0D"/>
    <w:pPr>
      <w:ind w:left="1680"/>
    </w:pPr>
    <w:rPr>
      <w:rFonts w:ascii="Calibri" w:hAnsi="Calibri" w:cs="Calibri"/>
      <w:sz w:val="18"/>
      <w:szCs w:val="18"/>
    </w:rPr>
  </w:style>
  <w:style w:type="paragraph" w:styleId="TOC9">
    <w:name w:val="toc 9"/>
    <w:basedOn w:val="Normal"/>
    <w:next w:val="Normal"/>
    <w:autoRedefine/>
    <w:uiPriority w:val="39"/>
    <w:semiHidden/>
    <w:unhideWhenUsed/>
    <w:rsid w:val="00F65E0D"/>
    <w:pPr>
      <w:ind w:left="1920"/>
    </w:pPr>
    <w:rPr>
      <w:rFonts w:ascii="Calibri" w:hAnsi="Calibri" w:cs="Calibri"/>
      <w:sz w:val="18"/>
      <w:szCs w:val="18"/>
    </w:rPr>
  </w:style>
  <w:style w:type="paragraph" w:styleId="FootnoteText">
    <w:name w:val="footnote text"/>
    <w:basedOn w:val="Normal"/>
    <w:link w:val="FootnoteTextChar"/>
    <w:uiPriority w:val="99"/>
    <w:semiHidden/>
    <w:unhideWhenUsed/>
    <w:rsid w:val="00F65E0D"/>
    <w:rPr>
      <w:sz w:val="20"/>
      <w:lang w:val="en-US"/>
    </w:rPr>
  </w:style>
  <w:style w:type="character" w:customStyle="1" w:styleId="FootnoteTextChar">
    <w:name w:val="Footnote Text Char"/>
    <w:basedOn w:val="DefaultParagraphFont"/>
    <w:link w:val="FootnoteText"/>
    <w:uiPriority w:val="99"/>
    <w:semiHidden/>
    <w:rsid w:val="00F65E0D"/>
    <w:rPr>
      <w:sz w:val="20"/>
      <w:lang w:val="en-US" w:eastAsia="ar-SA"/>
    </w:rPr>
  </w:style>
  <w:style w:type="paragraph" w:styleId="CommentText">
    <w:name w:val="annotation text"/>
    <w:basedOn w:val="Normal"/>
    <w:link w:val="CommentTextChar"/>
    <w:uiPriority w:val="99"/>
    <w:semiHidden/>
    <w:unhideWhenUsed/>
    <w:rsid w:val="00F65E0D"/>
    <w:rPr>
      <w:sz w:val="20"/>
    </w:rPr>
  </w:style>
  <w:style w:type="character" w:customStyle="1" w:styleId="CommentTextChar">
    <w:name w:val="Comment Text Char"/>
    <w:basedOn w:val="DefaultParagraphFont"/>
    <w:link w:val="CommentText"/>
    <w:uiPriority w:val="99"/>
    <w:semiHidden/>
    <w:rsid w:val="00F65E0D"/>
    <w:rPr>
      <w:sz w:val="20"/>
      <w:lang w:val="sr-Cyrl-CS" w:eastAsia="ar-SA"/>
    </w:rPr>
  </w:style>
  <w:style w:type="paragraph" w:styleId="Header">
    <w:name w:val="header"/>
    <w:basedOn w:val="Normal"/>
    <w:link w:val="HeaderChar"/>
    <w:uiPriority w:val="99"/>
    <w:unhideWhenUsed/>
    <w:rsid w:val="00F65E0D"/>
    <w:pPr>
      <w:tabs>
        <w:tab w:val="center" w:pos="4320"/>
        <w:tab w:val="right" w:pos="8640"/>
      </w:tabs>
    </w:pPr>
  </w:style>
  <w:style w:type="character" w:customStyle="1" w:styleId="HeaderChar">
    <w:name w:val="Header Char"/>
    <w:basedOn w:val="DefaultParagraphFont"/>
    <w:link w:val="Header"/>
    <w:uiPriority w:val="99"/>
    <w:rsid w:val="00F65E0D"/>
    <w:rPr>
      <w:lang w:val="sr-Cyrl-CS" w:eastAsia="ar-SA"/>
    </w:rPr>
  </w:style>
  <w:style w:type="paragraph" w:styleId="Footer">
    <w:name w:val="footer"/>
    <w:basedOn w:val="Normal"/>
    <w:link w:val="FooterChar"/>
    <w:uiPriority w:val="99"/>
    <w:unhideWhenUsed/>
    <w:rsid w:val="00F65E0D"/>
    <w:pPr>
      <w:tabs>
        <w:tab w:val="center" w:pos="4320"/>
        <w:tab w:val="right" w:pos="8640"/>
      </w:tabs>
    </w:pPr>
  </w:style>
  <w:style w:type="character" w:customStyle="1" w:styleId="FooterChar">
    <w:name w:val="Footer Char"/>
    <w:basedOn w:val="DefaultParagraphFont"/>
    <w:link w:val="Footer"/>
    <w:uiPriority w:val="99"/>
    <w:rsid w:val="00F65E0D"/>
    <w:rPr>
      <w:lang w:val="sr-Cyrl-CS" w:eastAsia="ar-SA"/>
    </w:rPr>
  </w:style>
  <w:style w:type="paragraph" w:styleId="Caption">
    <w:name w:val="caption"/>
    <w:basedOn w:val="Normal"/>
    <w:uiPriority w:val="99"/>
    <w:semiHidden/>
    <w:unhideWhenUsed/>
    <w:qFormat/>
    <w:rsid w:val="00F65E0D"/>
    <w:pPr>
      <w:suppressLineNumbers/>
      <w:spacing w:before="120" w:after="120"/>
    </w:pPr>
    <w:rPr>
      <w:rFonts w:cs="Tahoma"/>
      <w:i/>
      <w:iCs/>
      <w:sz w:val="20"/>
    </w:rPr>
  </w:style>
  <w:style w:type="paragraph" w:styleId="List">
    <w:name w:val="List"/>
    <w:basedOn w:val="BodyText"/>
    <w:uiPriority w:val="99"/>
    <w:semiHidden/>
    <w:unhideWhenUsed/>
    <w:rsid w:val="00F65E0D"/>
    <w:pPr>
      <w:widowControl w:val="0"/>
      <w:spacing w:after="120"/>
      <w:jc w:val="left"/>
    </w:pPr>
    <w:rPr>
      <w:rFonts w:ascii="Tahoma" w:eastAsia="Tahoma" w:hAnsi="Tahoma"/>
      <w:szCs w:val="24"/>
      <w:lang w:val="en-US"/>
    </w:rPr>
  </w:style>
  <w:style w:type="paragraph" w:styleId="ListBullet">
    <w:name w:val="List Bullet"/>
    <w:basedOn w:val="Normal"/>
    <w:uiPriority w:val="4"/>
    <w:semiHidden/>
    <w:unhideWhenUsed/>
    <w:qFormat/>
    <w:rsid w:val="00F65E0D"/>
    <w:pPr>
      <w:numPr>
        <w:numId w:val="1"/>
      </w:numPr>
      <w:suppressAutoHyphens w:val="0"/>
      <w:spacing w:after="200" w:line="276" w:lineRule="auto"/>
      <w:contextualSpacing/>
    </w:pPr>
    <w:rPr>
      <w:rFonts w:ascii="Calibri" w:eastAsia="Arial" w:hAnsi="Calibri" w:cs="Arial"/>
      <w:sz w:val="22"/>
      <w:szCs w:val="22"/>
      <w:lang w:val="en-US" w:eastAsia="ja-JP"/>
    </w:rPr>
  </w:style>
  <w:style w:type="paragraph" w:styleId="Subtitle">
    <w:name w:val="Subtitle"/>
    <w:basedOn w:val="Normal"/>
    <w:next w:val="Normal"/>
    <w:link w:val="SubtitleChar"/>
    <w:qFormat/>
    <w:rsid w:val="00F65E0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F65E0D"/>
    <w:rPr>
      <w:rFonts w:asciiTheme="majorHAnsi" w:eastAsiaTheme="majorEastAsia" w:hAnsiTheme="majorHAnsi" w:cstheme="majorBidi"/>
      <w:i/>
      <w:iCs/>
      <w:color w:val="4F81BD" w:themeColor="accent1"/>
      <w:spacing w:val="15"/>
      <w:szCs w:val="24"/>
      <w:lang w:val="sr-Cyrl-CS" w:eastAsia="ar-SA"/>
    </w:rPr>
  </w:style>
  <w:style w:type="paragraph" w:styleId="BodyTextIndent">
    <w:name w:val="Body Text Indent"/>
    <w:basedOn w:val="Normal"/>
    <w:link w:val="BodyTextIndentChar"/>
    <w:uiPriority w:val="99"/>
    <w:semiHidden/>
    <w:unhideWhenUsed/>
    <w:rsid w:val="00F65E0D"/>
    <w:pPr>
      <w:ind w:left="360" w:hanging="360"/>
      <w:jc w:val="both"/>
    </w:pPr>
  </w:style>
  <w:style w:type="character" w:customStyle="1" w:styleId="BodyTextIndentChar">
    <w:name w:val="Body Text Indent Char"/>
    <w:basedOn w:val="DefaultParagraphFont"/>
    <w:link w:val="BodyTextIndent"/>
    <w:uiPriority w:val="99"/>
    <w:semiHidden/>
    <w:rsid w:val="00F65E0D"/>
    <w:rPr>
      <w:lang w:val="sr-Cyrl-CS" w:eastAsia="ar-SA"/>
    </w:rPr>
  </w:style>
  <w:style w:type="paragraph" w:styleId="BodyText2">
    <w:name w:val="Body Text 2"/>
    <w:basedOn w:val="Normal"/>
    <w:link w:val="BodyText2Char"/>
    <w:uiPriority w:val="99"/>
    <w:semiHidden/>
    <w:unhideWhenUsed/>
    <w:rsid w:val="00F65E0D"/>
    <w:pPr>
      <w:spacing w:after="120" w:line="480" w:lineRule="auto"/>
    </w:pPr>
  </w:style>
  <w:style w:type="character" w:customStyle="1" w:styleId="BodyText2Char">
    <w:name w:val="Body Text 2 Char"/>
    <w:basedOn w:val="DefaultParagraphFont"/>
    <w:link w:val="BodyText2"/>
    <w:uiPriority w:val="99"/>
    <w:semiHidden/>
    <w:rsid w:val="00F65E0D"/>
    <w:rPr>
      <w:lang w:val="sr-Cyrl-CS" w:eastAsia="ar-SA"/>
    </w:rPr>
  </w:style>
  <w:style w:type="paragraph" w:styleId="BodyText3">
    <w:name w:val="Body Text 3"/>
    <w:basedOn w:val="Normal"/>
    <w:link w:val="BodyText3Char"/>
    <w:uiPriority w:val="99"/>
    <w:semiHidden/>
    <w:unhideWhenUsed/>
    <w:rsid w:val="00F65E0D"/>
    <w:pPr>
      <w:spacing w:after="120"/>
    </w:pPr>
    <w:rPr>
      <w:sz w:val="16"/>
      <w:szCs w:val="16"/>
    </w:rPr>
  </w:style>
  <w:style w:type="character" w:customStyle="1" w:styleId="BodyText3Char">
    <w:name w:val="Body Text 3 Char"/>
    <w:basedOn w:val="DefaultParagraphFont"/>
    <w:link w:val="BodyText3"/>
    <w:uiPriority w:val="99"/>
    <w:semiHidden/>
    <w:rsid w:val="00F65E0D"/>
    <w:rPr>
      <w:sz w:val="16"/>
      <w:szCs w:val="16"/>
      <w:lang w:val="sr-Cyrl-CS" w:eastAsia="ar-SA"/>
    </w:rPr>
  </w:style>
  <w:style w:type="paragraph" w:styleId="BodyTextIndent2">
    <w:name w:val="Body Text Indent 2"/>
    <w:basedOn w:val="Normal"/>
    <w:link w:val="BodyTextIndent2Char"/>
    <w:uiPriority w:val="99"/>
    <w:semiHidden/>
    <w:unhideWhenUsed/>
    <w:rsid w:val="00F65E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uiPriority w:val="99"/>
    <w:semiHidden/>
    <w:rsid w:val="00F65E0D"/>
    <w:rPr>
      <w:rFonts w:ascii="Arial Narrow" w:hAnsi="Arial Narrow"/>
      <w:lang w:val="sr-Cyrl-CS" w:eastAsia="ar-SA"/>
    </w:rPr>
  </w:style>
  <w:style w:type="paragraph" w:styleId="BodyTextIndent3">
    <w:name w:val="Body Text Indent 3"/>
    <w:basedOn w:val="Normal"/>
    <w:link w:val="BodyTextIndent3Char"/>
    <w:uiPriority w:val="99"/>
    <w:semiHidden/>
    <w:unhideWhenUsed/>
    <w:rsid w:val="00F65E0D"/>
    <w:pPr>
      <w:ind w:left="720"/>
      <w:jc w:val="both"/>
    </w:pPr>
    <w:rPr>
      <w:rFonts w:ascii="Arial Narrow" w:hAnsi="Arial Narrow"/>
    </w:rPr>
  </w:style>
  <w:style w:type="character" w:customStyle="1" w:styleId="BodyTextIndent3Char">
    <w:name w:val="Body Text Indent 3 Char"/>
    <w:basedOn w:val="DefaultParagraphFont"/>
    <w:link w:val="BodyTextIndent3"/>
    <w:uiPriority w:val="99"/>
    <w:semiHidden/>
    <w:rsid w:val="00F65E0D"/>
    <w:rPr>
      <w:rFonts w:ascii="Arial Narrow" w:hAnsi="Arial Narrow"/>
      <w:lang w:val="sr-Cyrl-CS" w:eastAsia="ar-SA"/>
    </w:rPr>
  </w:style>
  <w:style w:type="paragraph" w:styleId="DocumentMap">
    <w:name w:val="Document Map"/>
    <w:basedOn w:val="Normal"/>
    <w:link w:val="DocumentMapChar"/>
    <w:uiPriority w:val="99"/>
    <w:semiHidden/>
    <w:unhideWhenUsed/>
    <w:rsid w:val="00F65E0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65E0D"/>
    <w:rPr>
      <w:rFonts w:ascii="Tahoma" w:hAnsi="Tahoma" w:cs="Tahoma"/>
      <w:sz w:val="20"/>
      <w:shd w:val="clear" w:color="auto" w:fill="000080"/>
      <w:lang w:val="sr-Cyrl-CS" w:eastAsia="ar-SA"/>
    </w:rPr>
  </w:style>
  <w:style w:type="paragraph" w:styleId="PlainText">
    <w:name w:val="Plain Text"/>
    <w:basedOn w:val="Normal"/>
    <w:link w:val="PlainTextChar"/>
    <w:uiPriority w:val="99"/>
    <w:semiHidden/>
    <w:unhideWhenUsed/>
    <w:rsid w:val="00F65E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uiPriority w:val="99"/>
    <w:semiHidden/>
    <w:rsid w:val="00F65E0D"/>
    <w:rPr>
      <w:rFonts w:ascii="Courier New" w:hAnsi="Courier New"/>
      <w:sz w:val="20"/>
      <w:lang w:val="en-US" w:eastAsia="en-US"/>
    </w:rPr>
  </w:style>
  <w:style w:type="paragraph" w:styleId="CommentSubject">
    <w:name w:val="annotation subject"/>
    <w:basedOn w:val="CommentText"/>
    <w:next w:val="CommentText"/>
    <w:link w:val="CommentSubjectChar"/>
    <w:uiPriority w:val="99"/>
    <w:semiHidden/>
    <w:unhideWhenUsed/>
    <w:rsid w:val="00F65E0D"/>
    <w:rPr>
      <w:b/>
      <w:bCs/>
    </w:rPr>
  </w:style>
  <w:style w:type="character" w:customStyle="1" w:styleId="CommentSubjectChar">
    <w:name w:val="Comment Subject Char"/>
    <w:basedOn w:val="CommentTextChar"/>
    <w:link w:val="CommentSubject"/>
    <w:uiPriority w:val="99"/>
    <w:semiHidden/>
    <w:rsid w:val="00F65E0D"/>
    <w:rPr>
      <w:b/>
      <w:bCs/>
      <w:sz w:val="20"/>
      <w:lang w:val="sr-Cyrl-CS" w:eastAsia="ar-SA"/>
    </w:rPr>
  </w:style>
  <w:style w:type="paragraph" w:styleId="BalloonText">
    <w:name w:val="Balloon Text"/>
    <w:basedOn w:val="Normal"/>
    <w:link w:val="BalloonTextChar"/>
    <w:uiPriority w:val="99"/>
    <w:semiHidden/>
    <w:unhideWhenUsed/>
    <w:rsid w:val="00F65E0D"/>
    <w:rPr>
      <w:rFonts w:ascii="Tahoma" w:hAnsi="Tahoma"/>
      <w:sz w:val="16"/>
      <w:szCs w:val="16"/>
    </w:rPr>
  </w:style>
  <w:style w:type="character" w:customStyle="1" w:styleId="BalloonTextChar">
    <w:name w:val="Balloon Text Char"/>
    <w:basedOn w:val="DefaultParagraphFont"/>
    <w:link w:val="BalloonText"/>
    <w:uiPriority w:val="99"/>
    <w:semiHidden/>
    <w:rsid w:val="00F65E0D"/>
    <w:rPr>
      <w:rFonts w:ascii="Tahoma" w:hAnsi="Tahoma"/>
      <w:sz w:val="16"/>
      <w:szCs w:val="16"/>
      <w:lang w:val="sr-Cyrl-CS" w:eastAsia="ar-SA"/>
    </w:rPr>
  </w:style>
  <w:style w:type="paragraph" w:styleId="NoSpacing">
    <w:name w:val="No Spacing"/>
    <w:uiPriority w:val="99"/>
    <w:qFormat/>
    <w:rsid w:val="00F65E0D"/>
    <w:pPr>
      <w:suppressAutoHyphens/>
    </w:pPr>
    <w:rPr>
      <w:lang w:val="sr-Cyrl-CS" w:eastAsia="ar-SA"/>
    </w:rPr>
  </w:style>
  <w:style w:type="paragraph" w:styleId="Revision">
    <w:name w:val="Revision"/>
    <w:uiPriority w:val="99"/>
    <w:semiHidden/>
    <w:rsid w:val="00F65E0D"/>
    <w:rPr>
      <w:lang w:val="sr-Cyrl-CS" w:eastAsia="ar-SA"/>
    </w:rPr>
  </w:style>
  <w:style w:type="character" w:customStyle="1" w:styleId="ListParagraphChar">
    <w:name w:val="List Paragraph Char"/>
    <w:aliases w:val="Liste 1 Char,List Paragraph1 Char"/>
    <w:link w:val="ListParagraph"/>
    <w:uiPriority w:val="99"/>
    <w:locked/>
    <w:rsid w:val="00F65E0D"/>
    <w:rPr>
      <w:rFonts w:ascii="Calibri" w:eastAsia="Calibri" w:hAnsi="Calibri"/>
    </w:rPr>
  </w:style>
  <w:style w:type="paragraph" w:styleId="ListParagraph">
    <w:name w:val="List Paragraph"/>
    <w:aliases w:val="Liste 1,List Paragraph1"/>
    <w:basedOn w:val="Normal"/>
    <w:link w:val="ListParagraphChar"/>
    <w:uiPriority w:val="34"/>
    <w:qFormat/>
    <w:rsid w:val="00F65E0D"/>
    <w:pPr>
      <w:suppressAutoHyphens w:val="0"/>
      <w:spacing w:after="200" w:line="276" w:lineRule="auto"/>
      <w:ind w:left="720"/>
      <w:contextualSpacing/>
    </w:pPr>
    <w:rPr>
      <w:rFonts w:ascii="Calibri" w:eastAsia="Calibri" w:hAnsi="Calibri"/>
      <w:lang w:val="sr-Latn-CS" w:eastAsia="sr-Latn-CS"/>
    </w:rPr>
  </w:style>
  <w:style w:type="paragraph" w:styleId="TOCHeading">
    <w:name w:val="TOC Heading"/>
    <w:basedOn w:val="Heading10"/>
    <w:next w:val="Normal"/>
    <w:uiPriority w:val="39"/>
    <w:semiHidden/>
    <w:unhideWhenUsed/>
    <w:qFormat/>
    <w:rsid w:val="00F65E0D"/>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Index">
    <w:name w:val="Index"/>
    <w:basedOn w:val="Normal"/>
    <w:uiPriority w:val="99"/>
    <w:rsid w:val="00F65E0D"/>
    <w:pPr>
      <w:suppressLineNumbers/>
    </w:pPr>
    <w:rPr>
      <w:rFonts w:cs="Tahoma"/>
    </w:rPr>
  </w:style>
  <w:style w:type="paragraph" w:customStyle="1" w:styleId="Heading">
    <w:name w:val="Heading"/>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F65E0D"/>
    <w:pPr>
      <w:suppressLineNumbers/>
      <w:spacing w:before="120" w:after="120"/>
    </w:pPr>
    <w:rPr>
      <w:rFonts w:cs="Tahoma"/>
      <w:i/>
      <w:iCs/>
      <w:sz w:val="20"/>
    </w:rPr>
  </w:style>
  <w:style w:type="paragraph" w:customStyle="1" w:styleId="WW-Index">
    <w:name w:val="WW-Index"/>
    <w:basedOn w:val="Normal"/>
    <w:uiPriority w:val="99"/>
    <w:rsid w:val="00F65E0D"/>
    <w:pPr>
      <w:suppressLineNumbers/>
    </w:pPr>
    <w:rPr>
      <w:rFonts w:cs="Tahoma"/>
    </w:rPr>
  </w:style>
  <w:style w:type="paragraph" w:customStyle="1" w:styleId="WW-Heading">
    <w:name w:val="WW-Heading"/>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F65E0D"/>
    <w:pPr>
      <w:suppressLineNumbers/>
      <w:spacing w:before="120" w:after="120"/>
    </w:pPr>
    <w:rPr>
      <w:rFonts w:cs="Tahoma"/>
      <w:i/>
      <w:iCs/>
      <w:sz w:val="20"/>
    </w:rPr>
  </w:style>
  <w:style w:type="paragraph" w:customStyle="1" w:styleId="WW-Index1">
    <w:name w:val="WW-Index1"/>
    <w:basedOn w:val="Normal"/>
    <w:uiPriority w:val="99"/>
    <w:rsid w:val="00F65E0D"/>
    <w:pPr>
      <w:suppressLineNumbers/>
    </w:pPr>
    <w:rPr>
      <w:rFonts w:cs="Tahoma"/>
    </w:rPr>
  </w:style>
  <w:style w:type="paragraph" w:customStyle="1" w:styleId="WW-Heading1">
    <w:name w:val="WW-Heading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F65E0D"/>
    <w:pPr>
      <w:suppressLineNumbers/>
      <w:spacing w:before="120" w:after="120"/>
    </w:pPr>
    <w:rPr>
      <w:rFonts w:cs="Tahoma"/>
      <w:i/>
      <w:iCs/>
      <w:sz w:val="20"/>
    </w:rPr>
  </w:style>
  <w:style w:type="paragraph" w:customStyle="1" w:styleId="WW-Index11">
    <w:name w:val="WW-Index11"/>
    <w:basedOn w:val="Normal"/>
    <w:uiPriority w:val="99"/>
    <w:rsid w:val="00F65E0D"/>
    <w:pPr>
      <w:suppressLineNumbers/>
    </w:pPr>
    <w:rPr>
      <w:rFonts w:cs="Tahoma"/>
    </w:rPr>
  </w:style>
  <w:style w:type="paragraph" w:customStyle="1" w:styleId="WW-Heading11">
    <w:name w:val="WW-Heading1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F65E0D"/>
    <w:pPr>
      <w:suppressLineNumbers/>
      <w:spacing w:before="120" w:after="120"/>
    </w:pPr>
    <w:rPr>
      <w:rFonts w:cs="Tahoma"/>
      <w:i/>
      <w:iCs/>
      <w:sz w:val="20"/>
    </w:rPr>
  </w:style>
  <w:style w:type="paragraph" w:customStyle="1" w:styleId="WW-Index111">
    <w:name w:val="WW-Index111"/>
    <w:basedOn w:val="Normal"/>
    <w:uiPriority w:val="99"/>
    <w:rsid w:val="00F65E0D"/>
    <w:pPr>
      <w:suppressLineNumbers/>
    </w:pPr>
    <w:rPr>
      <w:rFonts w:cs="Tahoma"/>
    </w:rPr>
  </w:style>
  <w:style w:type="paragraph" w:customStyle="1" w:styleId="WW-Heading111">
    <w:name w:val="WW-Heading11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F65E0D"/>
    <w:pPr>
      <w:suppressLineNumbers/>
      <w:spacing w:before="120" w:after="120"/>
    </w:pPr>
    <w:rPr>
      <w:rFonts w:cs="Tahoma"/>
      <w:i/>
      <w:iCs/>
      <w:sz w:val="20"/>
    </w:rPr>
  </w:style>
  <w:style w:type="paragraph" w:customStyle="1" w:styleId="WW-Index1111">
    <w:name w:val="WW-Index1111"/>
    <w:basedOn w:val="Normal"/>
    <w:uiPriority w:val="99"/>
    <w:rsid w:val="00F65E0D"/>
    <w:pPr>
      <w:suppressLineNumbers/>
    </w:pPr>
    <w:rPr>
      <w:rFonts w:cs="Tahoma"/>
    </w:rPr>
  </w:style>
  <w:style w:type="paragraph" w:customStyle="1" w:styleId="WW-Heading1111">
    <w:name w:val="WW-Heading111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F65E0D"/>
    <w:pPr>
      <w:suppressLineNumbers/>
      <w:spacing w:before="120" w:after="120"/>
    </w:pPr>
    <w:rPr>
      <w:rFonts w:cs="Tahoma"/>
      <w:i/>
      <w:iCs/>
      <w:sz w:val="20"/>
    </w:rPr>
  </w:style>
  <w:style w:type="paragraph" w:customStyle="1" w:styleId="WW-Index11111">
    <w:name w:val="WW-Index11111"/>
    <w:basedOn w:val="Normal"/>
    <w:uiPriority w:val="99"/>
    <w:rsid w:val="00F65E0D"/>
    <w:pPr>
      <w:suppressLineNumbers/>
    </w:pPr>
    <w:rPr>
      <w:rFonts w:cs="Tahoma"/>
    </w:rPr>
  </w:style>
  <w:style w:type="paragraph" w:customStyle="1" w:styleId="WW-Heading11111">
    <w:name w:val="WW-Heading1111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BodyTextIndent2">
    <w:name w:val="WW-Body Text Indent 2"/>
    <w:basedOn w:val="Normal"/>
    <w:uiPriority w:val="99"/>
    <w:rsid w:val="00F65E0D"/>
    <w:pPr>
      <w:ind w:left="360"/>
      <w:jc w:val="both"/>
    </w:pPr>
    <w:rPr>
      <w:rFonts w:ascii="Arial Narrow" w:hAnsi="Arial Narrow"/>
    </w:rPr>
  </w:style>
  <w:style w:type="paragraph" w:customStyle="1" w:styleId="WW-BodyTextIndent3">
    <w:name w:val="WW-Body Text Indent 3"/>
    <w:basedOn w:val="Normal"/>
    <w:uiPriority w:val="99"/>
    <w:rsid w:val="00F65E0D"/>
    <w:pPr>
      <w:ind w:left="426"/>
      <w:jc w:val="both"/>
    </w:pPr>
    <w:rPr>
      <w:rFonts w:ascii="Arial" w:hAnsi="Arial" w:cs="Arial"/>
    </w:rPr>
  </w:style>
  <w:style w:type="paragraph" w:customStyle="1" w:styleId="WW-BodyText2">
    <w:name w:val="WW-Body Text 2"/>
    <w:basedOn w:val="Normal"/>
    <w:uiPriority w:val="99"/>
    <w:rsid w:val="00F65E0D"/>
    <w:pPr>
      <w:jc w:val="both"/>
    </w:pPr>
    <w:rPr>
      <w:rFonts w:ascii="Arial Narrow" w:hAnsi="Arial Narrow"/>
      <w:b/>
      <w:bCs/>
    </w:rPr>
  </w:style>
  <w:style w:type="paragraph" w:customStyle="1" w:styleId="WW-BodyText3">
    <w:name w:val="WW-Body Text 3"/>
    <w:basedOn w:val="Normal"/>
    <w:uiPriority w:val="99"/>
    <w:rsid w:val="00F65E0D"/>
    <w:pPr>
      <w:jc w:val="both"/>
    </w:pPr>
    <w:rPr>
      <w:rFonts w:ascii="Arial Narrow" w:hAnsi="Arial Narrow"/>
      <w:sz w:val="23"/>
      <w:szCs w:val="23"/>
    </w:rPr>
  </w:style>
  <w:style w:type="paragraph" w:customStyle="1" w:styleId="WW-BlockText">
    <w:name w:val="WW-Block Text"/>
    <w:basedOn w:val="Normal"/>
    <w:uiPriority w:val="99"/>
    <w:rsid w:val="00F65E0D"/>
    <w:pPr>
      <w:spacing w:before="60"/>
      <w:ind w:left="288" w:right="3600"/>
      <w:jc w:val="both"/>
    </w:pPr>
    <w:rPr>
      <w:rFonts w:ascii="Arial" w:hAnsi="Arial" w:cs="Arial"/>
    </w:rPr>
  </w:style>
  <w:style w:type="paragraph" w:customStyle="1" w:styleId="EVHeading2">
    <w:name w:val="EV Heading 2"/>
    <w:basedOn w:val="Title"/>
    <w:uiPriority w:val="99"/>
    <w:rsid w:val="00F65E0D"/>
    <w:pPr>
      <w:jc w:val="both"/>
    </w:pPr>
    <w:rPr>
      <w:rFonts w:ascii="Arial" w:hAnsi="Arial" w:cs="Arial"/>
      <w:bCs/>
      <w:sz w:val="28"/>
      <w:szCs w:val="36"/>
      <w:u w:val="single"/>
      <w:lang w:val="en-GB"/>
    </w:rPr>
  </w:style>
  <w:style w:type="paragraph" w:customStyle="1" w:styleId="WW-BalloonText">
    <w:name w:val="WW-Balloon Text"/>
    <w:basedOn w:val="Normal"/>
    <w:uiPriority w:val="99"/>
    <w:rsid w:val="00F65E0D"/>
    <w:rPr>
      <w:rFonts w:ascii="Tahoma" w:hAnsi="Tahoma" w:cs="Tahoma"/>
      <w:sz w:val="16"/>
      <w:szCs w:val="16"/>
    </w:rPr>
  </w:style>
  <w:style w:type="paragraph" w:customStyle="1" w:styleId="Normal1">
    <w:name w:val="Normal1"/>
    <w:basedOn w:val="Normal"/>
    <w:uiPriority w:val="99"/>
    <w:rsid w:val="00F65E0D"/>
    <w:pPr>
      <w:spacing w:before="280" w:after="280"/>
    </w:pPr>
    <w:rPr>
      <w:rFonts w:ascii="Arial" w:hAnsi="Arial" w:cs="Arial"/>
      <w:sz w:val="22"/>
      <w:szCs w:val="22"/>
      <w:lang w:val="en-US"/>
    </w:rPr>
  </w:style>
  <w:style w:type="paragraph" w:customStyle="1" w:styleId="WW-Default">
    <w:name w:val="WW-Default"/>
    <w:uiPriority w:val="99"/>
    <w:rsid w:val="00F65E0D"/>
    <w:pPr>
      <w:widowControl w:val="0"/>
      <w:suppressAutoHyphens/>
      <w:autoSpaceDE w:val="0"/>
    </w:pPr>
    <w:rPr>
      <w:rFonts w:ascii="Arial MT" w:hAnsi="Arial MT"/>
      <w:color w:val="000000"/>
      <w:szCs w:val="24"/>
      <w:lang w:val="en-US" w:eastAsia="ar-SA"/>
    </w:rPr>
  </w:style>
  <w:style w:type="paragraph" w:customStyle="1" w:styleId="TableContents">
    <w:name w:val="Table Contents"/>
    <w:basedOn w:val="BodyText"/>
    <w:uiPriority w:val="99"/>
    <w:rsid w:val="00F65E0D"/>
    <w:pPr>
      <w:suppressLineNumbers/>
    </w:pPr>
  </w:style>
  <w:style w:type="paragraph" w:customStyle="1" w:styleId="WW-TableContents">
    <w:name w:val="WW-Table Contents"/>
    <w:basedOn w:val="BodyText"/>
    <w:uiPriority w:val="99"/>
    <w:rsid w:val="00F65E0D"/>
    <w:pPr>
      <w:suppressLineNumbers/>
    </w:pPr>
  </w:style>
  <w:style w:type="paragraph" w:customStyle="1" w:styleId="WW-TableContents1">
    <w:name w:val="WW-Table Contents1"/>
    <w:basedOn w:val="BodyText"/>
    <w:uiPriority w:val="99"/>
    <w:rsid w:val="00F65E0D"/>
    <w:pPr>
      <w:suppressLineNumbers/>
    </w:pPr>
  </w:style>
  <w:style w:type="paragraph" w:customStyle="1" w:styleId="WW-TableContents11">
    <w:name w:val="WW-Table Contents11"/>
    <w:basedOn w:val="BodyText"/>
    <w:uiPriority w:val="99"/>
    <w:rsid w:val="00F65E0D"/>
    <w:pPr>
      <w:suppressLineNumbers/>
    </w:pPr>
  </w:style>
  <w:style w:type="paragraph" w:customStyle="1" w:styleId="WW-TableContents111">
    <w:name w:val="WW-Table Contents111"/>
    <w:basedOn w:val="BodyText"/>
    <w:uiPriority w:val="99"/>
    <w:rsid w:val="00F65E0D"/>
    <w:pPr>
      <w:suppressLineNumbers/>
    </w:pPr>
  </w:style>
  <w:style w:type="paragraph" w:customStyle="1" w:styleId="WW-TableContents1111">
    <w:name w:val="WW-Table Contents1111"/>
    <w:basedOn w:val="BodyText"/>
    <w:uiPriority w:val="99"/>
    <w:rsid w:val="00F65E0D"/>
    <w:pPr>
      <w:suppressLineNumbers/>
    </w:pPr>
  </w:style>
  <w:style w:type="paragraph" w:customStyle="1" w:styleId="WW-TableContents11111">
    <w:name w:val="WW-Table Contents11111"/>
    <w:basedOn w:val="BodyText"/>
    <w:uiPriority w:val="99"/>
    <w:rsid w:val="00F65E0D"/>
    <w:pPr>
      <w:suppressLineNumbers/>
    </w:pPr>
  </w:style>
  <w:style w:type="paragraph" w:customStyle="1" w:styleId="WW-TableContents111111">
    <w:name w:val="WW-Table Contents111111"/>
    <w:basedOn w:val="BodyText"/>
    <w:uiPriority w:val="99"/>
    <w:rsid w:val="00F65E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F65E0D"/>
    <w:pPr>
      <w:jc w:val="center"/>
    </w:pPr>
    <w:rPr>
      <w:b/>
      <w:bCs/>
      <w:i/>
      <w:iCs/>
    </w:rPr>
  </w:style>
  <w:style w:type="paragraph" w:customStyle="1" w:styleId="WW-TableHeading">
    <w:name w:val="WW-Table Heading"/>
    <w:basedOn w:val="WW-TableContents"/>
    <w:uiPriority w:val="99"/>
    <w:rsid w:val="00F65E0D"/>
    <w:pPr>
      <w:jc w:val="center"/>
    </w:pPr>
    <w:rPr>
      <w:b/>
      <w:bCs/>
      <w:i/>
      <w:iCs/>
    </w:rPr>
  </w:style>
  <w:style w:type="paragraph" w:customStyle="1" w:styleId="WW-TableHeading1">
    <w:name w:val="WW-Table Heading1"/>
    <w:basedOn w:val="WW-TableContents1"/>
    <w:uiPriority w:val="99"/>
    <w:rsid w:val="00F65E0D"/>
    <w:pPr>
      <w:jc w:val="center"/>
    </w:pPr>
    <w:rPr>
      <w:b/>
      <w:bCs/>
      <w:i/>
      <w:iCs/>
    </w:rPr>
  </w:style>
  <w:style w:type="paragraph" w:customStyle="1" w:styleId="WW-TableHeading11">
    <w:name w:val="WW-Table Heading11"/>
    <w:basedOn w:val="WW-TableContents11"/>
    <w:uiPriority w:val="99"/>
    <w:rsid w:val="00F65E0D"/>
    <w:pPr>
      <w:jc w:val="center"/>
    </w:pPr>
    <w:rPr>
      <w:b/>
      <w:bCs/>
      <w:i/>
      <w:iCs/>
    </w:rPr>
  </w:style>
  <w:style w:type="paragraph" w:customStyle="1" w:styleId="WW-TableHeading111">
    <w:name w:val="WW-Table Heading111"/>
    <w:basedOn w:val="WW-TableContents111"/>
    <w:uiPriority w:val="99"/>
    <w:rsid w:val="00F65E0D"/>
    <w:pPr>
      <w:jc w:val="center"/>
    </w:pPr>
    <w:rPr>
      <w:b/>
      <w:bCs/>
      <w:i/>
      <w:iCs/>
    </w:rPr>
  </w:style>
  <w:style w:type="paragraph" w:customStyle="1" w:styleId="WW-TableHeading1111">
    <w:name w:val="WW-Table Heading1111"/>
    <w:basedOn w:val="WW-TableContents1111"/>
    <w:uiPriority w:val="99"/>
    <w:rsid w:val="00F65E0D"/>
    <w:pPr>
      <w:jc w:val="center"/>
    </w:pPr>
    <w:rPr>
      <w:b/>
      <w:bCs/>
      <w:i/>
      <w:iCs/>
    </w:rPr>
  </w:style>
  <w:style w:type="paragraph" w:customStyle="1" w:styleId="WW-TableHeading11111">
    <w:name w:val="WW-Table Heading11111"/>
    <w:basedOn w:val="WW-TableContents11111"/>
    <w:uiPriority w:val="99"/>
    <w:rsid w:val="00F65E0D"/>
    <w:pPr>
      <w:jc w:val="center"/>
    </w:pPr>
    <w:rPr>
      <w:b/>
      <w:bCs/>
      <w:i/>
      <w:iCs/>
    </w:rPr>
  </w:style>
  <w:style w:type="paragraph" w:customStyle="1" w:styleId="WW-TableHeading111111">
    <w:name w:val="WW-Table Heading111111"/>
    <w:basedOn w:val="WW-TableContents111111"/>
    <w:uiPriority w:val="99"/>
    <w:rsid w:val="00F65E0D"/>
    <w:pPr>
      <w:jc w:val="center"/>
    </w:pPr>
    <w:rPr>
      <w:b/>
      <w:bCs/>
      <w:i/>
      <w:iCs/>
    </w:rPr>
  </w:style>
  <w:style w:type="paragraph" w:customStyle="1" w:styleId="CM4">
    <w:name w:val="CM4"/>
    <w:basedOn w:val="WW-Default"/>
    <w:next w:val="WW-Default"/>
    <w:uiPriority w:val="99"/>
    <w:rsid w:val="00F65E0D"/>
    <w:pPr>
      <w:spacing w:line="246" w:lineRule="atLeast"/>
    </w:pPr>
    <w:rPr>
      <w:color w:val="auto"/>
      <w:sz w:val="20"/>
      <w:szCs w:val="20"/>
    </w:rPr>
  </w:style>
  <w:style w:type="paragraph" w:customStyle="1" w:styleId="CM18">
    <w:name w:val="CM18"/>
    <w:basedOn w:val="WW-Default"/>
    <w:next w:val="WW-Default"/>
    <w:uiPriority w:val="99"/>
    <w:rsid w:val="00F65E0D"/>
    <w:pPr>
      <w:spacing w:after="353"/>
    </w:pPr>
    <w:rPr>
      <w:color w:val="auto"/>
      <w:sz w:val="20"/>
      <w:szCs w:val="20"/>
    </w:rPr>
  </w:style>
  <w:style w:type="paragraph" w:customStyle="1" w:styleId="CM73">
    <w:name w:val="CM73"/>
    <w:basedOn w:val="WW-Default"/>
    <w:next w:val="WW-Default"/>
    <w:uiPriority w:val="99"/>
    <w:rsid w:val="00F65E0D"/>
    <w:pPr>
      <w:spacing w:after="463"/>
    </w:pPr>
    <w:rPr>
      <w:rFonts w:ascii="Arial" w:hAnsi="Arial" w:cs="Arial"/>
      <w:color w:val="auto"/>
    </w:rPr>
  </w:style>
  <w:style w:type="paragraph" w:customStyle="1" w:styleId="CM83">
    <w:name w:val="CM83"/>
    <w:basedOn w:val="WW-Default"/>
    <w:next w:val="WW-Default"/>
    <w:uiPriority w:val="99"/>
    <w:rsid w:val="00F65E0D"/>
    <w:pPr>
      <w:spacing w:after="85"/>
    </w:pPr>
    <w:rPr>
      <w:rFonts w:ascii="Arial" w:hAnsi="Arial" w:cs="Arial"/>
      <w:color w:val="auto"/>
    </w:rPr>
  </w:style>
  <w:style w:type="paragraph" w:customStyle="1" w:styleId="formula1">
    <w:name w:val="formula1"/>
    <w:basedOn w:val="Normal"/>
    <w:uiPriority w:val="99"/>
    <w:rsid w:val="00F65E0D"/>
    <w:rPr>
      <w:rFonts w:ascii="Arial Narrow" w:hAnsi="Arial Narrow"/>
      <w:b/>
      <w:bCs/>
      <w:sz w:val="28"/>
      <w:szCs w:val="28"/>
    </w:rPr>
  </w:style>
  <w:style w:type="paragraph" w:customStyle="1" w:styleId="WW-CommentText">
    <w:name w:val="WW-Comment Text"/>
    <w:basedOn w:val="Normal"/>
    <w:uiPriority w:val="99"/>
    <w:rsid w:val="00F65E0D"/>
    <w:rPr>
      <w:rFonts w:ascii="Times Roman YU" w:hAnsi="Times Roman YU"/>
      <w:sz w:val="20"/>
      <w:lang w:val="sl-SI"/>
    </w:rPr>
  </w:style>
  <w:style w:type="paragraph" w:customStyle="1" w:styleId="CM16">
    <w:name w:val="CM16"/>
    <w:basedOn w:val="WW-Default"/>
    <w:next w:val="WW-Default"/>
    <w:uiPriority w:val="99"/>
    <w:rsid w:val="00F65E0D"/>
    <w:pPr>
      <w:spacing w:after="245"/>
    </w:pPr>
    <w:rPr>
      <w:color w:val="auto"/>
      <w:sz w:val="20"/>
      <w:szCs w:val="20"/>
    </w:rPr>
  </w:style>
  <w:style w:type="paragraph" w:customStyle="1" w:styleId="WW-Heading111111">
    <w:name w:val="WW-Heading111111"/>
    <w:basedOn w:val="Normal"/>
    <w:next w:val="BodyText"/>
    <w:uiPriority w:val="99"/>
    <w:rsid w:val="00F65E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F65E0D"/>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F65E0D"/>
    <w:pPr>
      <w:suppressLineNumbers/>
    </w:pPr>
    <w:rPr>
      <w:b/>
      <w:bCs/>
      <w:sz w:val="32"/>
      <w:szCs w:val="32"/>
    </w:rPr>
  </w:style>
  <w:style w:type="paragraph" w:customStyle="1" w:styleId="WW-ContentsHeading">
    <w:name w:val="WW-Contents Heading"/>
    <w:basedOn w:val="WW-Heading"/>
    <w:uiPriority w:val="99"/>
    <w:rsid w:val="00F65E0D"/>
    <w:pPr>
      <w:suppressLineNumbers/>
    </w:pPr>
    <w:rPr>
      <w:b/>
      <w:bCs/>
      <w:sz w:val="32"/>
      <w:szCs w:val="32"/>
    </w:rPr>
  </w:style>
  <w:style w:type="paragraph" w:customStyle="1" w:styleId="WW-ContentsHeading1">
    <w:name w:val="WW-Contents Heading1"/>
    <w:basedOn w:val="WW-Heading1"/>
    <w:uiPriority w:val="99"/>
    <w:rsid w:val="00F65E0D"/>
    <w:pPr>
      <w:suppressLineNumbers/>
    </w:pPr>
    <w:rPr>
      <w:b/>
      <w:bCs/>
      <w:sz w:val="32"/>
      <w:szCs w:val="32"/>
    </w:rPr>
  </w:style>
  <w:style w:type="paragraph" w:customStyle="1" w:styleId="WW-ContentsHeading11">
    <w:name w:val="WW-Contents Heading11"/>
    <w:basedOn w:val="WW-Heading11"/>
    <w:uiPriority w:val="99"/>
    <w:rsid w:val="00F65E0D"/>
    <w:pPr>
      <w:suppressLineNumbers/>
    </w:pPr>
    <w:rPr>
      <w:b/>
      <w:bCs/>
      <w:sz w:val="32"/>
      <w:szCs w:val="32"/>
    </w:rPr>
  </w:style>
  <w:style w:type="paragraph" w:customStyle="1" w:styleId="WW-ContentsHeading111">
    <w:name w:val="WW-Contents Heading111"/>
    <w:basedOn w:val="WW-Heading111"/>
    <w:uiPriority w:val="99"/>
    <w:rsid w:val="00F65E0D"/>
    <w:pPr>
      <w:suppressLineNumbers/>
    </w:pPr>
    <w:rPr>
      <w:b/>
      <w:bCs/>
      <w:sz w:val="32"/>
      <w:szCs w:val="32"/>
    </w:rPr>
  </w:style>
  <w:style w:type="paragraph" w:customStyle="1" w:styleId="WW-ContentsHeading1111">
    <w:name w:val="WW-Contents Heading1111"/>
    <w:basedOn w:val="WW-Heading1111"/>
    <w:uiPriority w:val="99"/>
    <w:rsid w:val="00F65E0D"/>
    <w:pPr>
      <w:suppressLineNumbers/>
    </w:pPr>
    <w:rPr>
      <w:b/>
      <w:bCs/>
      <w:sz w:val="32"/>
      <w:szCs w:val="32"/>
    </w:rPr>
  </w:style>
  <w:style w:type="paragraph" w:customStyle="1" w:styleId="WW-ContentsHeading11111">
    <w:name w:val="WW-Contents Heading11111"/>
    <w:basedOn w:val="WW-Heading11111"/>
    <w:uiPriority w:val="99"/>
    <w:rsid w:val="00F65E0D"/>
    <w:pPr>
      <w:suppressLineNumbers/>
    </w:pPr>
    <w:rPr>
      <w:b/>
      <w:bCs/>
      <w:sz w:val="32"/>
      <w:szCs w:val="32"/>
    </w:rPr>
  </w:style>
  <w:style w:type="paragraph" w:customStyle="1" w:styleId="WW-ContentsHeading111111">
    <w:name w:val="WW-Contents Heading111111"/>
    <w:basedOn w:val="WW-Heading111111"/>
    <w:uiPriority w:val="99"/>
    <w:rsid w:val="00F65E0D"/>
    <w:pPr>
      <w:suppressLineNumbers/>
    </w:pPr>
    <w:rPr>
      <w:b/>
      <w:bCs/>
      <w:sz w:val="32"/>
      <w:szCs w:val="32"/>
    </w:rPr>
  </w:style>
  <w:style w:type="paragraph" w:customStyle="1" w:styleId="Framecontents">
    <w:name w:val="Frame contents"/>
    <w:basedOn w:val="BodyText"/>
    <w:uiPriority w:val="99"/>
    <w:rsid w:val="00F65E0D"/>
  </w:style>
  <w:style w:type="paragraph" w:customStyle="1" w:styleId="WW-Framecontents">
    <w:name w:val="WW-Frame contents"/>
    <w:basedOn w:val="BodyText"/>
    <w:uiPriority w:val="99"/>
    <w:rsid w:val="00F65E0D"/>
  </w:style>
  <w:style w:type="paragraph" w:customStyle="1" w:styleId="WW-Framecontents1">
    <w:name w:val="WW-Frame contents1"/>
    <w:basedOn w:val="BodyText"/>
    <w:uiPriority w:val="99"/>
    <w:rsid w:val="00F65E0D"/>
  </w:style>
  <w:style w:type="paragraph" w:customStyle="1" w:styleId="WW-Framecontents11">
    <w:name w:val="WW-Frame contents11"/>
    <w:basedOn w:val="BodyText"/>
    <w:uiPriority w:val="99"/>
    <w:rsid w:val="00F65E0D"/>
  </w:style>
  <w:style w:type="paragraph" w:customStyle="1" w:styleId="WW-Framecontents111">
    <w:name w:val="WW-Frame contents111"/>
    <w:basedOn w:val="BodyText"/>
    <w:uiPriority w:val="99"/>
    <w:rsid w:val="00F65E0D"/>
  </w:style>
  <w:style w:type="paragraph" w:customStyle="1" w:styleId="WW-Framecontents1111">
    <w:name w:val="WW-Frame contents1111"/>
    <w:basedOn w:val="BodyText"/>
    <w:uiPriority w:val="99"/>
    <w:rsid w:val="00F65E0D"/>
  </w:style>
  <w:style w:type="paragraph" w:customStyle="1" w:styleId="WW-Framecontents11111">
    <w:name w:val="WW-Frame contents11111"/>
    <w:basedOn w:val="BodyText"/>
    <w:uiPriority w:val="99"/>
    <w:rsid w:val="00F65E0D"/>
  </w:style>
  <w:style w:type="paragraph" w:customStyle="1" w:styleId="Default">
    <w:name w:val="Default"/>
    <w:uiPriority w:val="99"/>
    <w:rsid w:val="00F65E0D"/>
    <w:pPr>
      <w:widowControl w:val="0"/>
      <w:autoSpaceDE w:val="0"/>
      <w:autoSpaceDN w:val="0"/>
      <w:adjustRightInd w:val="0"/>
    </w:pPr>
    <w:rPr>
      <w:rFonts w:ascii="Arial MT" w:hAnsi="Arial MT"/>
      <w:color w:val="000000"/>
      <w:szCs w:val="24"/>
      <w:lang w:val="en-US" w:eastAsia="en-US"/>
    </w:rPr>
  </w:style>
  <w:style w:type="paragraph" w:customStyle="1" w:styleId="a">
    <w:name w:val="Табела лево"/>
    <w:aliases w:val="Тл"/>
    <w:basedOn w:val="Normal"/>
    <w:autoRedefine/>
    <w:uiPriority w:val="99"/>
    <w:rsid w:val="00F65E0D"/>
    <w:pPr>
      <w:widowControl w:val="0"/>
      <w:tabs>
        <w:tab w:val="right" w:pos="1246"/>
      </w:tabs>
      <w:suppressAutoHyphens w:val="0"/>
      <w:autoSpaceDE w:val="0"/>
      <w:autoSpaceDN w:val="0"/>
      <w:adjustRightInd w:val="0"/>
      <w:snapToGrid w:val="0"/>
      <w:jc w:val="both"/>
    </w:pPr>
    <w:rPr>
      <w:rFonts w:ascii="Arial" w:hAnsi="Arial" w:cs="Arial"/>
      <w:w w:val="90"/>
      <w:sz w:val="22"/>
      <w:szCs w:val="22"/>
      <w:lang w:eastAsia="en-US"/>
    </w:rPr>
  </w:style>
  <w:style w:type="paragraph" w:customStyle="1" w:styleId="nabrajanje">
    <w:name w:val="nabrajanje"/>
    <w:basedOn w:val="Normal"/>
    <w:uiPriority w:val="99"/>
    <w:rsid w:val="00F65E0D"/>
    <w:pPr>
      <w:tabs>
        <w:tab w:val="num" w:pos="360"/>
      </w:tabs>
      <w:suppressAutoHyphens w:val="0"/>
      <w:ind w:left="360" w:hanging="360"/>
    </w:pPr>
    <w:rPr>
      <w:lang w:eastAsia="en-US"/>
    </w:rPr>
  </w:style>
  <w:style w:type="paragraph" w:customStyle="1" w:styleId="Narrow">
    <w:name w:val="Narrow"/>
    <w:aliases w:val="3pt"/>
    <w:basedOn w:val="Normal"/>
    <w:uiPriority w:val="99"/>
    <w:rsid w:val="00F65E0D"/>
    <w:pPr>
      <w:suppressAutoHyphens w:val="0"/>
      <w:spacing w:after="60"/>
      <w:jc w:val="both"/>
    </w:pPr>
    <w:rPr>
      <w:rFonts w:ascii="Arial Narrow" w:hAnsi="Arial Narrow"/>
      <w:szCs w:val="24"/>
      <w:lang w:val="en-GB" w:eastAsia="en-US"/>
    </w:rPr>
  </w:style>
  <w:style w:type="paragraph" w:customStyle="1" w:styleId="ArrialNarrow">
    <w:name w:val="Arrial Narrow"/>
    <w:aliases w:val="3 pt"/>
    <w:basedOn w:val="BodyText"/>
    <w:uiPriority w:val="99"/>
    <w:rsid w:val="00F65E0D"/>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65E0D"/>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uiPriority w:val="99"/>
    <w:rsid w:val="00F65E0D"/>
    <w:pPr>
      <w:suppressAutoHyphens w:val="0"/>
      <w:spacing w:after="240"/>
    </w:pPr>
    <w:rPr>
      <w:lang w:val="en-US" w:eastAsia="en-US"/>
    </w:rPr>
  </w:style>
  <w:style w:type="paragraph" w:customStyle="1" w:styleId="Normala">
    <w:name w:val="Normal(a)"/>
    <w:basedOn w:val="Normal"/>
    <w:uiPriority w:val="99"/>
    <w:rsid w:val="00F65E0D"/>
    <w:pPr>
      <w:keepLines/>
      <w:suppressAutoHyphens w:val="0"/>
      <w:spacing w:after="120"/>
      <w:jc w:val="both"/>
    </w:pPr>
    <w:rPr>
      <w:lang w:val="en-GB" w:eastAsia="en-GB"/>
    </w:rPr>
  </w:style>
  <w:style w:type="paragraph" w:customStyle="1" w:styleId="Heading1">
    <w:name w:val="Heading_1"/>
    <w:basedOn w:val="Heading10"/>
    <w:uiPriority w:val="99"/>
    <w:rsid w:val="00F65E0D"/>
    <w:pPr>
      <w:widowControl w:val="0"/>
      <w:numPr>
        <w:numId w:val="2"/>
      </w:numPr>
      <w:tabs>
        <w:tab w:val="left" w:pos="676"/>
      </w:tabs>
      <w:autoSpaceDE w:val="0"/>
      <w:autoSpaceDN w:val="0"/>
      <w:adjustRightInd w:val="0"/>
      <w:spacing w:before="120" w:after="60" w:line="298" w:lineRule="exact"/>
      <w:ind w:right="2498"/>
      <w:jc w:val="left"/>
    </w:pPr>
    <w:rPr>
      <w:rFonts w:ascii="Arial" w:eastAsia="Batang" w:hAnsi="Arial"/>
      <w:b w:val="0"/>
      <w:bCs w:val="0"/>
      <w:spacing w:val="-27"/>
      <w:kern w:val="32"/>
      <w:sz w:val="22"/>
      <w:szCs w:val="22"/>
      <w:lang w:val="en-US" w:eastAsia="ko-KR"/>
    </w:rPr>
  </w:style>
  <w:style w:type="paragraph" w:customStyle="1" w:styleId="Heading2roman">
    <w:name w:val="Heading_2_roman"/>
    <w:basedOn w:val="Heading2"/>
    <w:uiPriority w:val="99"/>
    <w:rsid w:val="00F65E0D"/>
    <w:pPr>
      <w:widowControl w:val="0"/>
      <w:numPr>
        <w:numId w:val="3"/>
      </w:numPr>
      <w:autoSpaceDE w:val="0"/>
      <w:autoSpaceDN w:val="0"/>
      <w:adjustRightInd w:val="0"/>
      <w:spacing w:before="240" w:after="60" w:line="258" w:lineRule="exact"/>
      <w:ind w:left="181" w:hanging="181"/>
    </w:pPr>
    <w:rPr>
      <w:rFonts w:ascii="Arial Narrow" w:eastAsia="Batang" w:hAnsi="Arial Narrow" w:cs="Arial Narrow"/>
      <w:bCs w:val="0"/>
      <w:iCs/>
      <w:spacing w:val="-1"/>
      <w:sz w:val="22"/>
      <w:szCs w:val="22"/>
      <w:lang w:val="en-US" w:eastAsia="ko-KR"/>
    </w:rPr>
  </w:style>
  <w:style w:type="paragraph" w:customStyle="1" w:styleId="Address">
    <w:name w:val="Address"/>
    <w:basedOn w:val="Normal"/>
    <w:uiPriority w:val="99"/>
    <w:rsid w:val="00F65E0D"/>
    <w:pPr>
      <w:suppressAutoHyphens w:val="0"/>
    </w:pPr>
    <w:rPr>
      <w:lang w:val="fr-FR" w:eastAsia="en-US"/>
    </w:rPr>
  </w:style>
  <w:style w:type="paragraph" w:customStyle="1" w:styleId="Standard">
    <w:name w:val="Standard"/>
    <w:uiPriority w:val="99"/>
    <w:rsid w:val="00F65E0D"/>
    <w:pPr>
      <w:suppressAutoHyphens/>
    </w:pPr>
    <w:rPr>
      <w:rFonts w:eastAsia="Lucida Sans Unicode"/>
      <w:kern w:val="2"/>
      <w:szCs w:val="24"/>
      <w:lang w:val="en-US" w:eastAsia="zh-CN" w:bidi="hi-IN"/>
    </w:rPr>
  </w:style>
  <w:style w:type="character" w:customStyle="1" w:styleId="Heading1NumberedChar">
    <w:name w:val="Heading 1 (Numbered) Char"/>
    <w:basedOn w:val="Heading1Char"/>
    <w:link w:val="Heading1Numbered"/>
    <w:uiPriority w:val="14"/>
    <w:locked/>
    <w:rsid w:val="00F65E0D"/>
    <w:rPr>
      <w:rFonts w:ascii="Calibri" w:eastAsia="Calibri" w:hAnsi="Calibri" w:cs="Calibri"/>
      <w:b/>
      <w:bCs/>
      <w:color w:val="4F81BD" w:themeColor="accent1"/>
      <w:kern w:val="32"/>
      <w:sz w:val="32"/>
      <w:szCs w:val="32"/>
      <w:lang w:val="sr-Cyrl-CS" w:eastAsia="ja-JP"/>
    </w:rPr>
  </w:style>
  <w:style w:type="paragraph" w:customStyle="1" w:styleId="Heading1Numbered">
    <w:name w:val="Heading 1 (Numbered)"/>
    <w:basedOn w:val="Heading10"/>
    <w:next w:val="Normal"/>
    <w:link w:val="Heading1NumberedChar"/>
    <w:uiPriority w:val="14"/>
    <w:qFormat/>
    <w:rsid w:val="00F65E0D"/>
    <w:pPr>
      <w:spacing w:after="120" w:line="276" w:lineRule="auto"/>
      <w:jc w:val="left"/>
    </w:pPr>
    <w:rPr>
      <w:rFonts w:ascii="Calibri" w:eastAsia="Calibri" w:hAnsi="Calibri" w:cs="Calibri"/>
      <w:color w:val="4F81BD" w:themeColor="accent1"/>
      <w:kern w:val="32"/>
      <w:sz w:val="32"/>
      <w:szCs w:val="32"/>
      <w:lang w:val="sr-Cyrl-CS" w:eastAsia="ja-JP"/>
    </w:rPr>
  </w:style>
  <w:style w:type="paragraph" w:customStyle="1" w:styleId="Heading2Numbered">
    <w:name w:val="Heading 2 (Numbered)"/>
    <w:basedOn w:val="Heading2"/>
    <w:next w:val="Normal"/>
    <w:uiPriority w:val="14"/>
    <w:qFormat/>
    <w:rsid w:val="00F65E0D"/>
    <w:pPr>
      <w:spacing w:before="240" w:after="80" w:line="276" w:lineRule="auto"/>
      <w:ind w:hanging="539"/>
    </w:pPr>
    <w:rPr>
      <w:rFonts w:ascii="Calibri" w:eastAsia="Calibri" w:hAnsi="Calibri" w:cs="Calibri"/>
      <w:color w:val="4F81BD" w:themeColor="accent1"/>
      <w:sz w:val="28"/>
      <w:szCs w:val="28"/>
      <w:lang w:val="en-US" w:eastAsia="ja-JP"/>
    </w:rPr>
  </w:style>
  <w:style w:type="paragraph" w:customStyle="1" w:styleId="Heading3Numbered">
    <w:name w:val="Heading 3 (Numbered)"/>
    <w:basedOn w:val="Heading3"/>
    <w:next w:val="Normal"/>
    <w:uiPriority w:val="14"/>
    <w:qFormat/>
    <w:rsid w:val="00F65E0D"/>
    <w:pPr>
      <w:pBdr>
        <w:bottom w:val="none" w:sz="0" w:space="0" w:color="auto"/>
      </w:pBdr>
      <w:spacing w:before="180" w:after="80" w:line="276" w:lineRule="auto"/>
      <w:ind w:hanging="539"/>
      <w:jc w:val="left"/>
    </w:pPr>
    <w:rPr>
      <w:rFonts w:ascii="Calibri" w:eastAsia="Calibri" w:hAnsi="Calibri" w:cs="Calibri"/>
      <w:bCs w:val="0"/>
      <w:color w:val="4F81BD" w:themeColor="accent1"/>
      <w:sz w:val="24"/>
      <w:lang w:val="en-US" w:eastAsia="ja-JP"/>
    </w:rPr>
  </w:style>
  <w:style w:type="paragraph" w:customStyle="1" w:styleId="Style16">
    <w:name w:val="Style16"/>
    <w:basedOn w:val="Normal"/>
    <w:uiPriority w:val="99"/>
    <w:rsid w:val="00F65E0D"/>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21">
    <w:name w:val="Style21"/>
    <w:basedOn w:val="Normal"/>
    <w:uiPriority w:val="99"/>
    <w:rsid w:val="00F65E0D"/>
    <w:pPr>
      <w:widowControl w:val="0"/>
      <w:suppressAutoHyphens w:val="0"/>
      <w:autoSpaceDE w:val="0"/>
      <w:autoSpaceDN w:val="0"/>
      <w:adjustRightInd w:val="0"/>
      <w:spacing w:line="274" w:lineRule="exact"/>
      <w:jc w:val="both"/>
    </w:pPr>
    <w:rPr>
      <w:rFonts w:ascii="Franklin Gothic Medium Cond" w:hAnsi="Franklin Gothic Medium Cond"/>
      <w:szCs w:val="24"/>
      <w:lang w:val="sr-Latn-CS" w:eastAsia="sr-Latn-CS"/>
    </w:rPr>
  </w:style>
  <w:style w:type="paragraph" w:customStyle="1" w:styleId="Style25">
    <w:name w:val="Style25"/>
    <w:basedOn w:val="Normal"/>
    <w:uiPriority w:val="99"/>
    <w:rsid w:val="00F65E0D"/>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Nabrajanje0">
    <w:name w:val="Nabrajanje"/>
    <w:basedOn w:val="Normal"/>
    <w:uiPriority w:val="99"/>
    <w:rsid w:val="00F65E0D"/>
    <w:pPr>
      <w:suppressAutoHyphens w:val="0"/>
      <w:ind w:left="1040"/>
      <w:jc w:val="both"/>
    </w:pPr>
    <w:rPr>
      <w:rFonts w:ascii="Arial" w:hAnsi="Arial"/>
      <w:lang w:eastAsia="hr-HR"/>
    </w:rPr>
  </w:style>
  <w:style w:type="paragraph" w:customStyle="1" w:styleId="Style6">
    <w:name w:val="Style6"/>
    <w:basedOn w:val="Normal"/>
    <w:uiPriority w:val="99"/>
    <w:rsid w:val="00F65E0D"/>
    <w:pPr>
      <w:widowControl w:val="0"/>
      <w:suppressAutoHyphens w:val="0"/>
      <w:autoSpaceDE w:val="0"/>
      <w:autoSpaceDN w:val="0"/>
      <w:adjustRightInd w:val="0"/>
      <w:spacing w:line="253" w:lineRule="exact"/>
    </w:pPr>
    <w:rPr>
      <w:rFonts w:ascii="Franklin Gothic Medium Cond" w:hAnsi="Franklin Gothic Medium Cond"/>
      <w:szCs w:val="24"/>
      <w:lang w:val="sr-Latn-CS" w:eastAsia="sr-Latn-CS"/>
    </w:rPr>
  </w:style>
  <w:style w:type="paragraph" w:customStyle="1" w:styleId="Style13">
    <w:name w:val="Style13"/>
    <w:basedOn w:val="Normal"/>
    <w:uiPriority w:val="99"/>
    <w:rsid w:val="00F65E0D"/>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5">
    <w:name w:val="Style15"/>
    <w:basedOn w:val="Normal"/>
    <w:uiPriority w:val="99"/>
    <w:rsid w:val="00F65E0D"/>
    <w:pPr>
      <w:widowControl w:val="0"/>
      <w:suppressAutoHyphens w:val="0"/>
      <w:autoSpaceDE w:val="0"/>
      <w:autoSpaceDN w:val="0"/>
      <w:adjustRightInd w:val="0"/>
      <w:spacing w:line="274" w:lineRule="exact"/>
      <w:ind w:firstLine="629"/>
    </w:pPr>
    <w:rPr>
      <w:rFonts w:ascii="Franklin Gothic Medium Cond" w:hAnsi="Franklin Gothic Medium Cond"/>
      <w:szCs w:val="24"/>
      <w:lang w:val="sr-Latn-CS" w:eastAsia="sr-Latn-CS"/>
    </w:rPr>
  </w:style>
  <w:style w:type="paragraph" w:customStyle="1" w:styleId="Style18">
    <w:name w:val="Style18"/>
    <w:basedOn w:val="Normal"/>
    <w:uiPriority w:val="99"/>
    <w:rsid w:val="00F65E0D"/>
    <w:pPr>
      <w:widowControl w:val="0"/>
      <w:suppressAutoHyphens w:val="0"/>
      <w:autoSpaceDE w:val="0"/>
      <w:autoSpaceDN w:val="0"/>
      <w:adjustRightInd w:val="0"/>
      <w:spacing w:line="276" w:lineRule="exact"/>
      <w:ind w:hanging="1286"/>
      <w:jc w:val="both"/>
    </w:pPr>
    <w:rPr>
      <w:rFonts w:ascii="Franklin Gothic Medium Cond" w:hAnsi="Franklin Gothic Medium Cond"/>
      <w:szCs w:val="24"/>
      <w:lang w:val="sr-Latn-CS" w:eastAsia="sr-Latn-CS"/>
    </w:rPr>
  </w:style>
  <w:style w:type="paragraph" w:customStyle="1" w:styleId="Style19">
    <w:name w:val="Style19"/>
    <w:basedOn w:val="Normal"/>
    <w:uiPriority w:val="99"/>
    <w:rsid w:val="00F65E0D"/>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24">
    <w:name w:val="Style24"/>
    <w:basedOn w:val="Normal"/>
    <w:uiPriority w:val="99"/>
    <w:rsid w:val="00F65E0D"/>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43">
    <w:name w:val="Style43"/>
    <w:basedOn w:val="Normal"/>
    <w:uiPriority w:val="99"/>
    <w:rsid w:val="00F65E0D"/>
    <w:pPr>
      <w:widowControl w:val="0"/>
      <w:suppressAutoHyphens w:val="0"/>
      <w:autoSpaceDE w:val="0"/>
      <w:autoSpaceDN w:val="0"/>
      <w:adjustRightInd w:val="0"/>
      <w:spacing w:line="281" w:lineRule="exact"/>
      <w:ind w:firstLine="720"/>
    </w:pPr>
    <w:rPr>
      <w:rFonts w:ascii="Franklin Gothic Medium Cond" w:hAnsi="Franklin Gothic Medium Cond"/>
      <w:szCs w:val="24"/>
      <w:lang w:val="sr-Latn-CS" w:eastAsia="sr-Latn-CS"/>
    </w:rPr>
  </w:style>
  <w:style w:type="character" w:customStyle="1" w:styleId="Style1Char">
    <w:name w:val="Style1 Char"/>
    <w:basedOn w:val="Heading1NumberedChar"/>
    <w:link w:val="Style1"/>
    <w:locked/>
    <w:rsid w:val="00F65E0D"/>
    <w:rPr>
      <w:rFonts w:ascii="Calibri" w:eastAsia="Calibri" w:hAnsi="Calibri" w:cs="Calibri"/>
      <w:b/>
      <w:bCs/>
      <w:color w:val="4F81BD" w:themeColor="accent1"/>
      <w:kern w:val="32"/>
      <w:sz w:val="32"/>
      <w:szCs w:val="32"/>
      <w:lang w:val="sr-Cyrl-CS" w:eastAsia="ja-JP"/>
    </w:rPr>
  </w:style>
  <w:style w:type="paragraph" w:customStyle="1" w:styleId="Style1">
    <w:name w:val="Style1"/>
    <w:basedOn w:val="Heading1Numbered"/>
    <w:link w:val="Style1Char"/>
    <w:qFormat/>
    <w:rsid w:val="00F65E0D"/>
    <w:pPr>
      <w:ind w:hanging="539"/>
    </w:pPr>
  </w:style>
  <w:style w:type="paragraph" w:customStyle="1" w:styleId="normal10">
    <w:name w:val="normal1"/>
    <w:basedOn w:val="Normal"/>
    <w:rsid w:val="00F65E0D"/>
    <w:pPr>
      <w:suppressAutoHyphens w:val="0"/>
      <w:spacing w:before="100" w:beforeAutospacing="1" w:after="100" w:afterAutospacing="1"/>
    </w:pPr>
    <w:rPr>
      <w:rFonts w:eastAsia="MS Mincho"/>
      <w:szCs w:val="24"/>
      <w:lang w:val="en-US" w:eastAsia="ja-JP"/>
    </w:rPr>
  </w:style>
  <w:style w:type="character" w:customStyle="1" w:styleId="Bulit02Char">
    <w:name w:val="Bulit 02 Char"/>
    <w:link w:val="Bulit02"/>
    <w:uiPriority w:val="99"/>
    <w:locked/>
    <w:rsid w:val="00F65E0D"/>
    <w:rPr>
      <w:rFonts w:ascii="Arial" w:hAnsi="Arial"/>
    </w:rPr>
  </w:style>
  <w:style w:type="paragraph" w:customStyle="1" w:styleId="Bulit02">
    <w:name w:val="Bulit 02"/>
    <w:basedOn w:val="Normal"/>
    <w:link w:val="Bulit02Char"/>
    <w:uiPriority w:val="99"/>
    <w:rsid w:val="00F65E0D"/>
    <w:pPr>
      <w:numPr>
        <w:numId w:val="4"/>
      </w:numPr>
      <w:spacing w:after="180"/>
      <w:jc w:val="both"/>
    </w:pPr>
    <w:rPr>
      <w:rFonts w:ascii="Arial" w:hAnsi="Arial"/>
      <w:lang w:val="sr-Latn-CS" w:eastAsia="sr-Latn-CS"/>
    </w:rPr>
  </w:style>
  <w:style w:type="paragraph" w:customStyle="1" w:styleId="Bulit03">
    <w:name w:val="Bulit 03"/>
    <w:basedOn w:val="Bulit02"/>
    <w:uiPriority w:val="99"/>
    <w:rsid w:val="00F65E0D"/>
    <w:pPr>
      <w:numPr>
        <w:ilvl w:val="1"/>
      </w:numPr>
      <w:ind w:left="1440" w:hanging="360"/>
    </w:pPr>
  </w:style>
  <w:style w:type="character" w:customStyle="1" w:styleId="Crtica2Char">
    <w:name w:val="Crtica 2 Char"/>
    <w:link w:val="Crtica2"/>
    <w:uiPriority w:val="99"/>
    <w:locked/>
    <w:rsid w:val="00F65E0D"/>
    <w:rPr>
      <w:rFonts w:ascii="Arial" w:hAnsi="Arial"/>
      <w:sz w:val="22"/>
    </w:rPr>
  </w:style>
  <w:style w:type="paragraph" w:customStyle="1" w:styleId="Crtica2">
    <w:name w:val="Crtica 2"/>
    <w:basedOn w:val="Bulit02"/>
    <w:link w:val="Crtica2Char"/>
    <w:uiPriority w:val="99"/>
    <w:rsid w:val="00F65E0D"/>
    <w:pPr>
      <w:ind w:left="1077" w:hanging="357"/>
    </w:pPr>
    <w:rPr>
      <w:sz w:val="22"/>
    </w:rPr>
  </w:style>
  <w:style w:type="character" w:customStyle="1" w:styleId="BrojobrascaChar">
    <w:name w:val="Broj obrasca Char"/>
    <w:link w:val="Brojobrasca"/>
    <w:uiPriority w:val="99"/>
    <w:locked/>
    <w:rsid w:val="00F65E0D"/>
    <w:rPr>
      <w:rFonts w:ascii="Arial Narrow" w:hAnsi="Arial Narrow"/>
      <w:b/>
      <w:lang w:eastAsia="ar-SA"/>
    </w:rPr>
  </w:style>
  <w:style w:type="paragraph" w:customStyle="1" w:styleId="Brojobrasca">
    <w:name w:val="Broj obrasca"/>
    <w:basedOn w:val="Normal"/>
    <w:link w:val="BrojobrascaChar"/>
    <w:uiPriority w:val="99"/>
    <w:rsid w:val="00F65E0D"/>
    <w:pPr>
      <w:spacing w:after="180"/>
      <w:jc w:val="right"/>
    </w:pPr>
    <w:rPr>
      <w:rFonts w:ascii="Arial Narrow" w:hAnsi="Arial Narrow"/>
      <w:b/>
      <w:lang w:val="sr-Latn-CS"/>
    </w:rPr>
  </w:style>
  <w:style w:type="character" w:styleId="FootnoteReference">
    <w:name w:val="footnote reference"/>
    <w:uiPriority w:val="99"/>
    <w:semiHidden/>
    <w:unhideWhenUsed/>
    <w:rsid w:val="00F65E0D"/>
    <w:rPr>
      <w:vertAlign w:val="superscript"/>
    </w:rPr>
  </w:style>
  <w:style w:type="character" w:styleId="CommentReference">
    <w:name w:val="annotation reference"/>
    <w:uiPriority w:val="99"/>
    <w:semiHidden/>
    <w:unhideWhenUsed/>
    <w:rsid w:val="00F65E0D"/>
    <w:rPr>
      <w:sz w:val="16"/>
      <w:szCs w:val="16"/>
    </w:rPr>
  </w:style>
  <w:style w:type="character" w:styleId="PlaceholderText">
    <w:name w:val="Placeholder Text"/>
    <w:basedOn w:val="DefaultParagraphFont"/>
    <w:uiPriority w:val="99"/>
    <w:semiHidden/>
    <w:rsid w:val="00F65E0D"/>
    <w:rPr>
      <w:color w:val="808080"/>
    </w:rPr>
  </w:style>
  <w:style w:type="character" w:styleId="BookTitle">
    <w:name w:val="Book Title"/>
    <w:basedOn w:val="DefaultParagraphFont"/>
    <w:uiPriority w:val="33"/>
    <w:qFormat/>
    <w:rsid w:val="00F65E0D"/>
    <w:rPr>
      <w:b/>
      <w:bCs/>
      <w:smallCaps/>
      <w:spacing w:val="5"/>
    </w:rPr>
  </w:style>
  <w:style w:type="character" w:customStyle="1" w:styleId="WW8Num2z0">
    <w:name w:val="WW8Num2z0"/>
    <w:rsid w:val="00F65E0D"/>
    <w:rPr>
      <w:rFonts w:ascii="Symbol" w:hAnsi="Symbol" w:hint="default"/>
    </w:rPr>
  </w:style>
  <w:style w:type="character" w:customStyle="1" w:styleId="WW8Num3z0">
    <w:name w:val="WW8Num3z0"/>
    <w:rsid w:val="00F65E0D"/>
    <w:rPr>
      <w:rFonts w:ascii="Symbol" w:hAnsi="Symbol" w:hint="default"/>
    </w:rPr>
  </w:style>
  <w:style w:type="character" w:customStyle="1" w:styleId="WW8Num4z0">
    <w:name w:val="WW8Num4z0"/>
    <w:rsid w:val="00F65E0D"/>
    <w:rPr>
      <w:rFonts w:ascii="Symbol" w:hAnsi="Symbol" w:hint="default"/>
    </w:rPr>
  </w:style>
  <w:style w:type="character" w:customStyle="1" w:styleId="WW8Num5z0">
    <w:name w:val="WW8Num5z0"/>
    <w:rsid w:val="00F65E0D"/>
    <w:rPr>
      <w:rFonts w:ascii="Symbol" w:hAnsi="Symbol" w:cs="Times New Roman" w:hint="default"/>
    </w:rPr>
  </w:style>
  <w:style w:type="character" w:customStyle="1" w:styleId="WW8Num6z0">
    <w:name w:val="WW8Num6z0"/>
    <w:rsid w:val="00F65E0D"/>
    <w:rPr>
      <w:rFonts w:ascii="Symbol" w:hAnsi="Symbol" w:hint="default"/>
    </w:rPr>
  </w:style>
  <w:style w:type="character" w:customStyle="1" w:styleId="WW8Num11z0">
    <w:name w:val="WW8Num11z0"/>
    <w:rsid w:val="00F65E0D"/>
    <w:rPr>
      <w:rFonts w:ascii="Symbol" w:hAnsi="Symbol" w:hint="default"/>
    </w:rPr>
  </w:style>
  <w:style w:type="character" w:customStyle="1" w:styleId="WW8Num15z0">
    <w:name w:val="WW8Num15z0"/>
    <w:rsid w:val="00F65E0D"/>
    <w:rPr>
      <w:rFonts w:ascii="Symbol" w:hAnsi="Symbol" w:hint="default"/>
    </w:rPr>
  </w:style>
  <w:style w:type="character" w:customStyle="1" w:styleId="WW8Num16z0">
    <w:name w:val="WW8Num16z0"/>
    <w:rsid w:val="00F65E0D"/>
    <w:rPr>
      <w:rFonts w:ascii="Symbol" w:hAnsi="Symbol" w:cs="Times New Roman" w:hint="default"/>
    </w:rPr>
  </w:style>
  <w:style w:type="character" w:customStyle="1" w:styleId="WW8Num17z0">
    <w:name w:val="WW8Num17z0"/>
    <w:rsid w:val="00F65E0D"/>
    <w:rPr>
      <w:rFonts w:ascii="Symbol" w:hAnsi="Symbol" w:hint="default"/>
    </w:rPr>
  </w:style>
  <w:style w:type="character" w:customStyle="1" w:styleId="WW8Num19z1">
    <w:name w:val="WW8Num19z1"/>
    <w:rsid w:val="00F65E0D"/>
    <w:rPr>
      <w:rFonts w:ascii="Times New Roman" w:hAnsi="Times New Roman" w:cs="Times New Roman" w:hint="default"/>
    </w:rPr>
  </w:style>
  <w:style w:type="character" w:customStyle="1" w:styleId="WW8Num20z0">
    <w:name w:val="WW8Num20z0"/>
    <w:rsid w:val="00F65E0D"/>
    <w:rPr>
      <w:rFonts w:ascii="Courier New" w:hAnsi="Courier New" w:cs="Courier New" w:hint="default"/>
      <w:color w:val="auto"/>
    </w:rPr>
  </w:style>
  <w:style w:type="character" w:customStyle="1" w:styleId="WW8Num21z0">
    <w:name w:val="WW8Num21z0"/>
    <w:rsid w:val="00F65E0D"/>
    <w:rPr>
      <w:rFonts w:ascii="Symbol" w:hAnsi="Symbol" w:hint="default"/>
    </w:rPr>
  </w:style>
  <w:style w:type="character" w:customStyle="1" w:styleId="WW8Num24z1">
    <w:name w:val="WW8Num24z1"/>
    <w:rsid w:val="00F65E0D"/>
    <w:rPr>
      <w:rFonts w:ascii="Symbol" w:hAnsi="Symbol" w:hint="default"/>
    </w:rPr>
  </w:style>
  <w:style w:type="character" w:customStyle="1" w:styleId="WW8Num25z0">
    <w:name w:val="WW8Num25z0"/>
    <w:rsid w:val="00F65E0D"/>
    <w:rPr>
      <w:rFonts w:ascii="Symbol" w:hAnsi="Symbol" w:hint="default"/>
    </w:rPr>
  </w:style>
  <w:style w:type="character" w:customStyle="1" w:styleId="WW8Num26z0">
    <w:name w:val="WW8Num26z0"/>
    <w:rsid w:val="00F65E0D"/>
    <w:rPr>
      <w:i w:val="0"/>
      <w:iCs w:val="0"/>
    </w:rPr>
  </w:style>
  <w:style w:type="character" w:customStyle="1" w:styleId="WW8Num27z0">
    <w:name w:val="WW8Num27z0"/>
    <w:rsid w:val="00F65E0D"/>
    <w:rPr>
      <w:rFonts w:ascii="Symbol" w:hAnsi="Symbol" w:hint="default"/>
    </w:rPr>
  </w:style>
  <w:style w:type="character" w:customStyle="1" w:styleId="WW8Num28z0">
    <w:name w:val="WW8Num28z0"/>
    <w:rsid w:val="00F65E0D"/>
    <w:rPr>
      <w:rFonts w:ascii="Symbol" w:hAnsi="Symbol" w:hint="default"/>
    </w:rPr>
  </w:style>
  <w:style w:type="character" w:customStyle="1" w:styleId="WW8Num29z0">
    <w:name w:val="WW8Num29z0"/>
    <w:rsid w:val="00F65E0D"/>
    <w:rPr>
      <w:rFonts w:ascii="Symbol" w:hAnsi="Symbol" w:hint="default"/>
    </w:rPr>
  </w:style>
  <w:style w:type="character" w:customStyle="1" w:styleId="WW8Num31z0">
    <w:name w:val="WW8Num31z0"/>
    <w:rsid w:val="00F65E0D"/>
    <w:rPr>
      <w:rFonts w:ascii="Symbol" w:hAnsi="Symbol" w:hint="default"/>
    </w:rPr>
  </w:style>
  <w:style w:type="character" w:customStyle="1" w:styleId="WW8Num34z0">
    <w:name w:val="WW8Num34z0"/>
    <w:rsid w:val="00F65E0D"/>
    <w:rPr>
      <w:rFonts w:ascii="Symbol" w:hAnsi="Symbol" w:hint="default"/>
    </w:rPr>
  </w:style>
  <w:style w:type="character" w:customStyle="1" w:styleId="WW8Num35z0">
    <w:name w:val="WW8Num35z0"/>
    <w:rsid w:val="00F65E0D"/>
    <w:rPr>
      <w:rFonts w:ascii="Symbol" w:hAnsi="Symbol" w:hint="default"/>
    </w:rPr>
  </w:style>
  <w:style w:type="character" w:customStyle="1" w:styleId="WW8Num38z1">
    <w:name w:val="WW8Num38z1"/>
    <w:rsid w:val="00F65E0D"/>
    <w:rPr>
      <w:rFonts w:ascii="Courier New" w:hAnsi="Courier New" w:cs="Courier New" w:hint="default"/>
    </w:rPr>
  </w:style>
  <w:style w:type="character" w:customStyle="1" w:styleId="WW8Num38z2">
    <w:name w:val="WW8Num38z2"/>
    <w:rsid w:val="00F65E0D"/>
    <w:rPr>
      <w:rFonts w:ascii="Wingdings" w:hAnsi="Wingdings" w:hint="default"/>
    </w:rPr>
  </w:style>
  <w:style w:type="character" w:customStyle="1" w:styleId="WW8Num38z3">
    <w:name w:val="WW8Num38z3"/>
    <w:rsid w:val="00F65E0D"/>
    <w:rPr>
      <w:rFonts w:ascii="Symbol" w:hAnsi="Symbol" w:hint="default"/>
    </w:rPr>
  </w:style>
  <w:style w:type="character" w:customStyle="1" w:styleId="WW8Num39z0">
    <w:name w:val="WW8Num39z0"/>
    <w:rsid w:val="00F65E0D"/>
    <w:rPr>
      <w:rFonts w:ascii="Symbol" w:hAnsi="Symbol" w:hint="default"/>
    </w:rPr>
  </w:style>
  <w:style w:type="character" w:customStyle="1" w:styleId="WW8Num40z0">
    <w:name w:val="WW8Num40z0"/>
    <w:rsid w:val="00F65E0D"/>
    <w:rPr>
      <w:rFonts w:ascii="Symbol" w:hAnsi="Symbol" w:hint="default"/>
    </w:rPr>
  </w:style>
  <w:style w:type="character" w:customStyle="1" w:styleId="WW8Num41z0">
    <w:name w:val="WW8Num41z0"/>
    <w:rsid w:val="00F65E0D"/>
    <w:rPr>
      <w:rFonts w:ascii="Symbol" w:hAnsi="Symbol" w:hint="default"/>
    </w:rPr>
  </w:style>
  <w:style w:type="character" w:customStyle="1" w:styleId="WW8Num42z0">
    <w:name w:val="WW8Num42z0"/>
    <w:rsid w:val="00F65E0D"/>
    <w:rPr>
      <w:rFonts w:ascii="Symbol" w:hAnsi="Symbol" w:hint="default"/>
    </w:rPr>
  </w:style>
  <w:style w:type="character" w:customStyle="1" w:styleId="WW8Num43z0">
    <w:name w:val="WW8Num43z0"/>
    <w:rsid w:val="00F65E0D"/>
    <w:rPr>
      <w:rFonts w:ascii="Symbol" w:hAnsi="Symbol" w:hint="default"/>
    </w:rPr>
  </w:style>
  <w:style w:type="character" w:customStyle="1" w:styleId="WW8Num44z0">
    <w:name w:val="WW8Num44z0"/>
    <w:rsid w:val="00F65E0D"/>
    <w:rPr>
      <w:rFonts w:ascii="Symbol" w:hAnsi="Symbol" w:hint="default"/>
    </w:rPr>
  </w:style>
  <w:style w:type="character" w:customStyle="1" w:styleId="WW8Num46z0">
    <w:name w:val="WW8Num46z0"/>
    <w:rsid w:val="00F65E0D"/>
    <w:rPr>
      <w:rFonts w:ascii="Symbol" w:hAnsi="Symbol" w:hint="default"/>
    </w:rPr>
  </w:style>
  <w:style w:type="character" w:customStyle="1" w:styleId="WW-Absatz-Standardschriftart">
    <w:name w:val="WW-Absatz-Standardschriftart"/>
    <w:rsid w:val="00F65E0D"/>
  </w:style>
  <w:style w:type="character" w:customStyle="1" w:styleId="WW-WW8Num2z0">
    <w:name w:val="WW-WW8Num2z0"/>
    <w:rsid w:val="00F65E0D"/>
    <w:rPr>
      <w:rFonts w:ascii="Symbol" w:hAnsi="Symbol" w:hint="default"/>
    </w:rPr>
  </w:style>
  <w:style w:type="character" w:customStyle="1" w:styleId="WW-WW8Num3z0">
    <w:name w:val="WW-WW8Num3z0"/>
    <w:rsid w:val="00F65E0D"/>
    <w:rPr>
      <w:rFonts w:ascii="Symbol" w:hAnsi="Symbol" w:hint="default"/>
    </w:rPr>
  </w:style>
  <w:style w:type="character" w:customStyle="1" w:styleId="WW-WW8Num4z0">
    <w:name w:val="WW-WW8Num4z0"/>
    <w:rsid w:val="00F65E0D"/>
    <w:rPr>
      <w:rFonts w:ascii="Symbol" w:hAnsi="Symbol" w:hint="default"/>
    </w:rPr>
  </w:style>
  <w:style w:type="character" w:customStyle="1" w:styleId="WW-WW8Num5z0">
    <w:name w:val="WW-WW8Num5z0"/>
    <w:rsid w:val="00F65E0D"/>
    <w:rPr>
      <w:rFonts w:ascii="Symbol" w:hAnsi="Symbol" w:cs="Times New Roman" w:hint="default"/>
    </w:rPr>
  </w:style>
  <w:style w:type="character" w:customStyle="1" w:styleId="WW-WW8Num6z0">
    <w:name w:val="WW-WW8Num6z0"/>
    <w:rsid w:val="00F65E0D"/>
    <w:rPr>
      <w:rFonts w:ascii="Symbol" w:hAnsi="Symbol" w:hint="default"/>
    </w:rPr>
  </w:style>
  <w:style w:type="character" w:customStyle="1" w:styleId="WW-WW8Num11z0">
    <w:name w:val="WW-WW8Num11z0"/>
    <w:rsid w:val="00F65E0D"/>
    <w:rPr>
      <w:rFonts w:ascii="Symbol" w:hAnsi="Symbol" w:hint="default"/>
    </w:rPr>
  </w:style>
  <w:style w:type="character" w:customStyle="1" w:styleId="WW-WW8Num15z0">
    <w:name w:val="WW-WW8Num15z0"/>
    <w:rsid w:val="00F65E0D"/>
    <w:rPr>
      <w:rFonts w:ascii="Symbol" w:hAnsi="Symbol" w:hint="default"/>
    </w:rPr>
  </w:style>
  <w:style w:type="character" w:customStyle="1" w:styleId="WW-WW8Num16z0">
    <w:name w:val="WW-WW8Num16z0"/>
    <w:rsid w:val="00F65E0D"/>
    <w:rPr>
      <w:rFonts w:ascii="Symbol" w:hAnsi="Symbol" w:cs="Times New Roman" w:hint="default"/>
    </w:rPr>
  </w:style>
  <w:style w:type="character" w:customStyle="1" w:styleId="WW-WW8Num17z0">
    <w:name w:val="WW-WW8Num17z0"/>
    <w:rsid w:val="00F65E0D"/>
    <w:rPr>
      <w:rFonts w:ascii="Symbol" w:hAnsi="Symbol" w:hint="default"/>
    </w:rPr>
  </w:style>
  <w:style w:type="character" w:customStyle="1" w:styleId="WW-WW8Num19z1">
    <w:name w:val="WW-WW8Num19z1"/>
    <w:rsid w:val="00F65E0D"/>
    <w:rPr>
      <w:rFonts w:ascii="Times New Roman" w:hAnsi="Times New Roman" w:cs="Times New Roman" w:hint="default"/>
    </w:rPr>
  </w:style>
  <w:style w:type="character" w:customStyle="1" w:styleId="WW-WW8Num20z0">
    <w:name w:val="WW-WW8Num20z0"/>
    <w:rsid w:val="00F65E0D"/>
    <w:rPr>
      <w:rFonts w:ascii="Courier New" w:hAnsi="Courier New" w:cs="Courier New" w:hint="default"/>
      <w:color w:val="auto"/>
    </w:rPr>
  </w:style>
  <w:style w:type="character" w:customStyle="1" w:styleId="WW-WW8Num21z0">
    <w:name w:val="WW-WW8Num21z0"/>
    <w:rsid w:val="00F65E0D"/>
    <w:rPr>
      <w:rFonts w:ascii="Symbol" w:hAnsi="Symbol" w:hint="default"/>
    </w:rPr>
  </w:style>
  <w:style w:type="character" w:customStyle="1" w:styleId="WW-WW8Num24z1">
    <w:name w:val="WW-WW8Num24z1"/>
    <w:rsid w:val="00F65E0D"/>
    <w:rPr>
      <w:rFonts w:ascii="Symbol" w:hAnsi="Symbol" w:hint="default"/>
    </w:rPr>
  </w:style>
  <w:style w:type="character" w:customStyle="1" w:styleId="WW-WW8Num25z0">
    <w:name w:val="WW-WW8Num25z0"/>
    <w:rsid w:val="00F65E0D"/>
    <w:rPr>
      <w:rFonts w:ascii="Symbol" w:hAnsi="Symbol" w:hint="default"/>
    </w:rPr>
  </w:style>
  <w:style w:type="character" w:customStyle="1" w:styleId="WW-WW8Num26z0">
    <w:name w:val="WW-WW8Num26z0"/>
    <w:rsid w:val="00F65E0D"/>
    <w:rPr>
      <w:i w:val="0"/>
      <w:iCs w:val="0"/>
    </w:rPr>
  </w:style>
  <w:style w:type="character" w:customStyle="1" w:styleId="WW-WW8Num27z0">
    <w:name w:val="WW-WW8Num27z0"/>
    <w:rsid w:val="00F65E0D"/>
    <w:rPr>
      <w:rFonts w:ascii="Symbol" w:hAnsi="Symbol" w:hint="default"/>
    </w:rPr>
  </w:style>
  <w:style w:type="character" w:customStyle="1" w:styleId="WW-WW8Num28z0">
    <w:name w:val="WW-WW8Num28z0"/>
    <w:rsid w:val="00F65E0D"/>
    <w:rPr>
      <w:rFonts w:ascii="Symbol" w:hAnsi="Symbol" w:hint="default"/>
    </w:rPr>
  </w:style>
  <w:style w:type="character" w:customStyle="1" w:styleId="WW-WW8Num29z0">
    <w:name w:val="WW-WW8Num29z0"/>
    <w:rsid w:val="00F65E0D"/>
    <w:rPr>
      <w:rFonts w:ascii="Symbol" w:hAnsi="Symbol" w:hint="default"/>
    </w:rPr>
  </w:style>
  <w:style w:type="character" w:customStyle="1" w:styleId="WW-WW8Num31z0">
    <w:name w:val="WW-WW8Num31z0"/>
    <w:rsid w:val="00F65E0D"/>
    <w:rPr>
      <w:rFonts w:ascii="Symbol" w:hAnsi="Symbol" w:hint="default"/>
    </w:rPr>
  </w:style>
  <w:style w:type="character" w:customStyle="1" w:styleId="WW-WW8Num34z0">
    <w:name w:val="WW-WW8Num34z0"/>
    <w:rsid w:val="00F65E0D"/>
    <w:rPr>
      <w:rFonts w:ascii="Symbol" w:hAnsi="Symbol" w:hint="default"/>
    </w:rPr>
  </w:style>
  <w:style w:type="character" w:customStyle="1" w:styleId="WW-WW8Num35z0">
    <w:name w:val="WW-WW8Num35z0"/>
    <w:rsid w:val="00F65E0D"/>
    <w:rPr>
      <w:rFonts w:ascii="Symbol" w:hAnsi="Symbol" w:hint="default"/>
    </w:rPr>
  </w:style>
  <w:style w:type="character" w:customStyle="1" w:styleId="WW-WW8Num38z1">
    <w:name w:val="WW-WW8Num38z1"/>
    <w:rsid w:val="00F65E0D"/>
    <w:rPr>
      <w:rFonts w:ascii="Courier New" w:hAnsi="Courier New" w:cs="Courier New" w:hint="default"/>
    </w:rPr>
  </w:style>
  <w:style w:type="character" w:customStyle="1" w:styleId="WW-WW8Num38z2">
    <w:name w:val="WW-WW8Num38z2"/>
    <w:rsid w:val="00F65E0D"/>
    <w:rPr>
      <w:rFonts w:ascii="Wingdings" w:hAnsi="Wingdings" w:hint="default"/>
    </w:rPr>
  </w:style>
  <w:style w:type="character" w:customStyle="1" w:styleId="WW-WW8Num38z3">
    <w:name w:val="WW-WW8Num38z3"/>
    <w:rsid w:val="00F65E0D"/>
    <w:rPr>
      <w:rFonts w:ascii="Symbol" w:hAnsi="Symbol" w:hint="default"/>
    </w:rPr>
  </w:style>
  <w:style w:type="character" w:customStyle="1" w:styleId="WW-WW8Num39z0">
    <w:name w:val="WW-WW8Num39z0"/>
    <w:rsid w:val="00F65E0D"/>
    <w:rPr>
      <w:rFonts w:ascii="Symbol" w:hAnsi="Symbol" w:hint="default"/>
    </w:rPr>
  </w:style>
  <w:style w:type="character" w:customStyle="1" w:styleId="WW-WW8Num40z0">
    <w:name w:val="WW-WW8Num40z0"/>
    <w:rsid w:val="00F65E0D"/>
    <w:rPr>
      <w:rFonts w:ascii="Symbol" w:hAnsi="Symbol" w:hint="default"/>
    </w:rPr>
  </w:style>
  <w:style w:type="character" w:customStyle="1" w:styleId="WW-WW8Num41z0">
    <w:name w:val="WW-WW8Num41z0"/>
    <w:rsid w:val="00F65E0D"/>
    <w:rPr>
      <w:rFonts w:ascii="Symbol" w:hAnsi="Symbol" w:hint="default"/>
    </w:rPr>
  </w:style>
  <w:style w:type="character" w:customStyle="1" w:styleId="WW-WW8Num42z0">
    <w:name w:val="WW-WW8Num42z0"/>
    <w:rsid w:val="00F65E0D"/>
    <w:rPr>
      <w:rFonts w:ascii="Symbol" w:hAnsi="Symbol" w:hint="default"/>
    </w:rPr>
  </w:style>
  <w:style w:type="character" w:customStyle="1" w:styleId="WW-WW8Num43z0">
    <w:name w:val="WW-WW8Num43z0"/>
    <w:rsid w:val="00F65E0D"/>
    <w:rPr>
      <w:rFonts w:ascii="Symbol" w:hAnsi="Symbol" w:hint="default"/>
    </w:rPr>
  </w:style>
  <w:style w:type="character" w:customStyle="1" w:styleId="WW-WW8Num44z0">
    <w:name w:val="WW-WW8Num44z0"/>
    <w:rsid w:val="00F65E0D"/>
    <w:rPr>
      <w:rFonts w:ascii="Symbol" w:hAnsi="Symbol" w:hint="default"/>
    </w:rPr>
  </w:style>
  <w:style w:type="character" w:customStyle="1" w:styleId="WW-WW8Num46z0">
    <w:name w:val="WW-WW8Num46z0"/>
    <w:rsid w:val="00F65E0D"/>
    <w:rPr>
      <w:rFonts w:ascii="Symbol" w:hAnsi="Symbol" w:hint="default"/>
    </w:rPr>
  </w:style>
  <w:style w:type="character" w:customStyle="1" w:styleId="WW-Absatz-Standardschriftart1">
    <w:name w:val="WW-Absatz-Standardschriftart1"/>
    <w:rsid w:val="00F65E0D"/>
  </w:style>
  <w:style w:type="character" w:customStyle="1" w:styleId="WW-WW8Num2z01">
    <w:name w:val="WW-WW8Num2z01"/>
    <w:rsid w:val="00F65E0D"/>
    <w:rPr>
      <w:rFonts w:ascii="Symbol" w:hAnsi="Symbol" w:hint="default"/>
    </w:rPr>
  </w:style>
  <w:style w:type="character" w:customStyle="1" w:styleId="WW-WW8Num3z01">
    <w:name w:val="WW-WW8Num3z01"/>
    <w:rsid w:val="00F65E0D"/>
    <w:rPr>
      <w:rFonts w:ascii="Symbol" w:hAnsi="Symbol" w:hint="default"/>
    </w:rPr>
  </w:style>
  <w:style w:type="character" w:customStyle="1" w:styleId="WW-WW8Num4z01">
    <w:name w:val="WW-WW8Num4z01"/>
    <w:rsid w:val="00F65E0D"/>
    <w:rPr>
      <w:rFonts w:ascii="Symbol" w:hAnsi="Symbol" w:hint="default"/>
    </w:rPr>
  </w:style>
  <w:style w:type="character" w:customStyle="1" w:styleId="WW-WW8Num5z01">
    <w:name w:val="WW-WW8Num5z01"/>
    <w:rsid w:val="00F65E0D"/>
    <w:rPr>
      <w:rFonts w:ascii="Symbol" w:hAnsi="Symbol" w:cs="Times New Roman" w:hint="default"/>
    </w:rPr>
  </w:style>
  <w:style w:type="character" w:customStyle="1" w:styleId="WW-WW8Num6z01">
    <w:name w:val="WW-WW8Num6z01"/>
    <w:rsid w:val="00F65E0D"/>
    <w:rPr>
      <w:rFonts w:ascii="Symbol" w:hAnsi="Symbol" w:hint="default"/>
    </w:rPr>
  </w:style>
  <w:style w:type="character" w:customStyle="1" w:styleId="WW-WW8Num11z01">
    <w:name w:val="WW-WW8Num11z01"/>
    <w:rsid w:val="00F65E0D"/>
    <w:rPr>
      <w:rFonts w:ascii="Symbol" w:hAnsi="Symbol" w:hint="default"/>
    </w:rPr>
  </w:style>
  <w:style w:type="character" w:customStyle="1" w:styleId="WW-WW8Num15z01">
    <w:name w:val="WW-WW8Num15z01"/>
    <w:rsid w:val="00F65E0D"/>
    <w:rPr>
      <w:rFonts w:ascii="Symbol" w:hAnsi="Symbol" w:hint="default"/>
    </w:rPr>
  </w:style>
  <w:style w:type="character" w:customStyle="1" w:styleId="WW-WW8Num16z01">
    <w:name w:val="WW-WW8Num16z01"/>
    <w:rsid w:val="00F65E0D"/>
    <w:rPr>
      <w:rFonts w:ascii="Symbol" w:hAnsi="Symbol" w:cs="Times New Roman" w:hint="default"/>
    </w:rPr>
  </w:style>
  <w:style w:type="character" w:customStyle="1" w:styleId="WW-WW8Num17z01">
    <w:name w:val="WW-WW8Num17z01"/>
    <w:rsid w:val="00F65E0D"/>
    <w:rPr>
      <w:rFonts w:ascii="Symbol" w:hAnsi="Symbol" w:hint="default"/>
    </w:rPr>
  </w:style>
  <w:style w:type="character" w:customStyle="1" w:styleId="WW-WW8Num19z11">
    <w:name w:val="WW-WW8Num19z11"/>
    <w:rsid w:val="00F65E0D"/>
    <w:rPr>
      <w:rFonts w:ascii="Times New Roman" w:hAnsi="Times New Roman" w:cs="Times New Roman" w:hint="default"/>
    </w:rPr>
  </w:style>
  <w:style w:type="character" w:customStyle="1" w:styleId="WW-WW8Num20z01">
    <w:name w:val="WW-WW8Num20z01"/>
    <w:rsid w:val="00F65E0D"/>
    <w:rPr>
      <w:rFonts w:ascii="Courier New" w:hAnsi="Courier New" w:cs="Courier New" w:hint="default"/>
      <w:color w:val="auto"/>
    </w:rPr>
  </w:style>
  <w:style w:type="character" w:customStyle="1" w:styleId="WW-WW8Num21z01">
    <w:name w:val="WW-WW8Num21z01"/>
    <w:rsid w:val="00F65E0D"/>
    <w:rPr>
      <w:rFonts w:ascii="Symbol" w:hAnsi="Symbol" w:hint="default"/>
    </w:rPr>
  </w:style>
  <w:style w:type="character" w:customStyle="1" w:styleId="WW-WW8Num24z11">
    <w:name w:val="WW-WW8Num24z11"/>
    <w:rsid w:val="00F65E0D"/>
    <w:rPr>
      <w:rFonts w:ascii="Symbol" w:hAnsi="Symbol" w:hint="default"/>
    </w:rPr>
  </w:style>
  <w:style w:type="character" w:customStyle="1" w:styleId="WW-WW8Num25z01">
    <w:name w:val="WW-WW8Num25z01"/>
    <w:rsid w:val="00F65E0D"/>
    <w:rPr>
      <w:rFonts w:ascii="Symbol" w:hAnsi="Symbol" w:hint="default"/>
    </w:rPr>
  </w:style>
  <w:style w:type="character" w:customStyle="1" w:styleId="WW-WW8Num26z01">
    <w:name w:val="WW-WW8Num26z01"/>
    <w:rsid w:val="00F65E0D"/>
    <w:rPr>
      <w:i w:val="0"/>
      <w:iCs w:val="0"/>
    </w:rPr>
  </w:style>
  <w:style w:type="character" w:customStyle="1" w:styleId="WW-WW8Num27z01">
    <w:name w:val="WW-WW8Num27z01"/>
    <w:rsid w:val="00F65E0D"/>
    <w:rPr>
      <w:rFonts w:ascii="Symbol" w:hAnsi="Symbol" w:hint="default"/>
    </w:rPr>
  </w:style>
  <w:style w:type="character" w:customStyle="1" w:styleId="WW-WW8Num28z01">
    <w:name w:val="WW-WW8Num28z01"/>
    <w:rsid w:val="00F65E0D"/>
    <w:rPr>
      <w:rFonts w:ascii="Symbol" w:hAnsi="Symbol" w:hint="default"/>
    </w:rPr>
  </w:style>
  <w:style w:type="character" w:customStyle="1" w:styleId="WW-WW8Num29z01">
    <w:name w:val="WW-WW8Num29z01"/>
    <w:rsid w:val="00F65E0D"/>
    <w:rPr>
      <w:rFonts w:ascii="Symbol" w:hAnsi="Symbol" w:hint="default"/>
    </w:rPr>
  </w:style>
  <w:style w:type="character" w:customStyle="1" w:styleId="WW-WW8Num31z01">
    <w:name w:val="WW-WW8Num31z01"/>
    <w:rsid w:val="00F65E0D"/>
    <w:rPr>
      <w:rFonts w:ascii="Symbol" w:hAnsi="Symbol" w:hint="default"/>
    </w:rPr>
  </w:style>
  <w:style w:type="character" w:customStyle="1" w:styleId="WW-WW8Num34z01">
    <w:name w:val="WW-WW8Num34z01"/>
    <w:rsid w:val="00F65E0D"/>
    <w:rPr>
      <w:rFonts w:ascii="Symbol" w:hAnsi="Symbol" w:hint="default"/>
    </w:rPr>
  </w:style>
  <w:style w:type="character" w:customStyle="1" w:styleId="WW-WW8Num35z01">
    <w:name w:val="WW-WW8Num35z01"/>
    <w:rsid w:val="00F65E0D"/>
    <w:rPr>
      <w:rFonts w:ascii="Symbol" w:hAnsi="Symbol" w:hint="default"/>
    </w:rPr>
  </w:style>
  <w:style w:type="character" w:customStyle="1" w:styleId="WW-WW8Num38z11">
    <w:name w:val="WW-WW8Num38z11"/>
    <w:rsid w:val="00F65E0D"/>
    <w:rPr>
      <w:rFonts w:ascii="Courier New" w:hAnsi="Courier New" w:cs="Courier New" w:hint="default"/>
    </w:rPr>
  </w:style>
  <w:style w:type="character" w:customStyle="1" w:styleId="WW-WW8Num38z21">
    <w:name w:val="WW-WW8Num38z21"/>
    <w:rsid w:val="00F65E0D"/>
    <w:rPr>
      <w:rFonts w:ascii="Wingdings" w:hAnsi="Wingdings" w:hint="default"/>
    </w:rPr>
  </w:style>
  <w:style w:type="character" w:customStyle="1" w:styleId="WW-WW8Num38z31">
    <w:name w:val="WW-WW8Num38z31"/>
    <w:rsid w:val="00F65E0D"/>
    <w:rPr>
      <w:rFonts w:ascii="Symbol" w:hAnsi="Symbol" w:hint="default"/>
    </w:rPr>
  </w:style>
  <w:style w:type="character" w:customStyle="1" w:styleId="WW-WW8Num39z01">
    <w:name w:val="WW-WW8Num39z01"/>
    <w:rsid w:val="00F65E0D"/>
    <w:rPr>
      <w:rFonts w:ascii="Symbol" w:hAnsi="Symbol" w:hint="default"/>
    </w:rPr>
  </w:style>
  <w:style w:type="character" w:customStyle="1" w:styleId="WW-WW8Num40z01">
    <w:name w:val="WW-WW8Num40z01"/>
    <w:rsid w:val="00F65E0D"/>
    <w:rPr>
      <w:rFonts w:ascii="Symbol" w:hAnsi="Symbol" w:hint="default"/>
    </w:rPr>
  </w:style>
  <w:style w:type="character" w:customStyle="1" w:styleId="WW-WW8Num41z01">
    <w:name w:val="WW-WW8Num41z01"/>
    <w:rsid w:val="00F65E0D"/>
    <w:rPr>
      <w:rFonts w:ascii="Symbol" w:hAnsi="Symbol" w:hint="default"/>
    </w:rPr>
  </w:style>
  <w:style w:type="character" w:customStyle="1" w:styleId="WW-WW8Num42z01">
    <w:name w:val="WW-WW8Num42z01"/>
    <w:rsid w:val="00F65E0D"/>
    <w:rPr>
      <w:rFonts w:ascii="Symbol" w:hAnsi="Symbol" w:hint="default"/>
    </w:rPr>
  </w:style>
  <w:style w:type="character" w:customStyle="1" w:styleId="WW-WW8Num43z01">
    <w:name w:val="WW-WW8Num43z01"/>
    <w:rsid w:val="00F65E0D"/>
    <w:rPr>
      <w:rFonts w:ascii="Symbol" w:hAnsi="Symbol" w:hint="default"/>
    </w:rPr>
  </w:style>
  <w:style w:type="character" w:customStyle="1" w:styleId="WW-WW8Num44z01">
    <w:name w:val="WW-WW8Num44z01"/>
    <w:rsid w:val="00F65E0D"/>
    <w:rPr>
      <w:rFonts w:ascii="Symbol" w:hAnsi="Symbol" w:hint="default"/>
    </w:rPr>
  </w:style>
  <w:style w:type="character" w:customStyle="1" w:styleId="WW-WW8Num46z01">
    <w:name w:val="WW-WW8Num46z01"/>
    <w:rsid w:val="00F65E0D"/>
    <w:rPr>
      <w:rFonts w:ascii="Symbol" w:hAnsi="Symbol" w:hint="default"/>
    </w:rPr>
  </w:style>
  <w:style w:type="character" w:customStyle="1" w:styleId="WW-Absatz-Standardschriftart11">
    <w:name w:val="WW-Absatz-Standardschriftart11"/>
    <w:rsid w:val="00F65E0D"/>
  </w:style>
  <w:style w:type="character" w:customStyle="1" w:styleId="WW-WW8Num2z011">
    <w:name w:val="WW-WW8Num2z011"/>
    <w:rsid w:val="00F65E0D"/>
    <w:rPr>
      <w:rFonts w:ascii="Symbol" w:hAnsi="Symbol" w:hint="default"/>
    </w:rPr>
  </w:style>
  <w:style w:type="character" w:customStyle="1" w:styleId="WW-WW8Num3z011">
    <w:name w:val="WW-WW8Num3z011"/>
    <w:rsid w:val="00F65E0D"/>
    <w:rPr>
      <w:rFonts w:ascii="Symbol" w:hAnsi="Symbol" w:hint="default"/>
    </w:rPr>
  </w:style>
  <w:style w:type="character" w:customStyle="1" w:styleId="WW-WW8Num4z011">
    <w:name w:val="WW-WW8Num4z011"/>
    <w:rsid w:val="00F65E0D"/>
    <w:rPr>
      <w:rFonts w:ascii="Symbol" w:hAnsi="Symbol" w:hint="default"/>
    </w:rPr>
  </w:style>
  <w:style w:type="character" w:customStyle="1" w:styleId="WW-WW8Num5z011">
    <w:name w:val="WW-WW8Num5z011"/>
    <w:rsid w:val="00F65E0D"/>
    <w:rPr>
      <w:rFonts w:ascii="Symbol" w:hAnsi="Symbol" w:cs="Times New Roman" w:hint="default"/>
    </w:rPr>
  </w:style>
  <w:style w:type="character" w:customStyle="1" w:styleId="WW-WW8Num6z011">
    <w:name w:val="WW-WW8Num6z011"/>
    <w:rsid w:val="00F65E0D"/>
    <w:rPr>
      <w:rFonts w:ascii="Symbol" w:hAnsi="Symbol" w:hint="default"/>
    </w:rPr>
  </w:style>
  <w:style w:type="character" w:customStyle="1" w:styleId="WW-WW8Num11z011">
    <w:name w:val="WW-WW8Num11z011"/>
    <w:rsid w:val="00F65E0D"/>
    <w:rPr>
      <w:rFonts w:ascii="Symbol" w:hAnsi="Symbol" w:hint="default"/>
    </w:rPr>
  </w:style>
  <w:style w:type="character" w:customStyle="1" w:styleId="WW-WW8Num15z011">
    <w:name w:val="WW-WW8Num15z011"/>
    <w:rsid w:val="00F65E0D"/>
    <w:rPr>
      <w:rFonts w:ascii="Symbol" w:hAnsi="Symbol" w:hint="default"/>
    </w:rPr>
  </w:style>
  <w:style w:type="character" w:customStyle="1" w:styleId="WW-WW8Num16z011">
    <w:name w:val="WW-WW8Num16z011"/>
    <w:rsid w:val="00F65E0D"/>
    <w:rPr>
      <w:rFonts w:ascii="Symbol" w:hAnsi="Symbol" w:cs="Times New Roman" w:hint="default"/>
    </w:rPr>
  </w:style>
  <w:style w:type="character" w:customStyle="1" w:styleId="WW-WW8Num17z011">
    <w:name w:val="WW-WW8Num17z011"/>
    <w:rsid w:val="00F65E0D"/>
    <w:rPr>
      <w:rFonts w:ascii="Symbol" w:hAnsi="Symbol" w:hint="default"/>
    </w:rPr>
  </w:style>
  <w:style w:type="character" w:customStyle="1" w:styleId="WW-WW8Num19z111">
    <w:name w:val="WW-WW8Num19z111"/>
    <w:rsid w:val="00F65E0D"/>
    <w:rPr>
      <w:rFonts w:ascii="Times New Roman" w:hAnsi="Times New Roman" w:cs="Times New Roman" w:hint="default"/>
    </w:rPr>
  </w:style>
  <w:style w:type="character" w:customStyle="1" w:styleId="WW-WW8Num20z011">
    <w:name w:val="WW-WW8Num20z011"/>
    <w:rsid w:val="00F65E0D"/>
    <w:rPr>
      <w:rFonts w:ascii="Courier New" w:hAnsi="Courier New" w:cs="Courier New" w:hint="default"/>
      <w:color w:val="auto"/>
    </w:rPr>
  </w:style>
  <w:style w:type="character" w:customStyle="1" w:styleId="WW-WW8Num21z011">
    <w:name w:val="WW-WW8Num21z011"/>
    <w:rsid w:val="00F65E0D"/>
    <w:rPr>
      <w:rFonts w:ascii="Symbol" w:hAnsi="Symbol" w:hint="default"/>
    </w:rPr>
  </w:style>
  <w:style w:type="character" w:customStyle="1" w:styleId="WW-WW8Num24z111">
    <w:name w:val="WW-WW8Num24z111"/>
    <w:rsid w:val="00F65E0D"/>
    <w:rPr>
      <w:rFonts w:ascii="Symbol" w:hAnsi="Symbol" w:hint="default"/>
    </w:rPr>
  </w:style>
  <w:style w:type="character" w:customStyle="1" w:styleId="WW-WW8Num25z011">
    <w:name w:val="WW-WW8Num25z011"/>
    <w:rsid w:val="00F65E0D"/>
    <w:rPr>
      <w:rFonts w:ascii="Symbol" w:hAnsi="Symbol" w:hint="default"/>
    </w:rPr>
  </w:style>
  <w:style w:type="character" w:customStyle="1" w:styleId="WW-WW8Num26z011">
    <w:name w:val="WW-WW8Num26z011"/>
    <w:rsid w:val="00F65E0D"/>
    <w:rPr>
      <w:i w:val="0"/>
      <w:iCs w:val="0"/>
    </w:rPr>
  </w:style>
  <w:style w:type="character" w:customStyle="1" w:styleId="WW-WW8Num27z011">
    <w:name w:val="WW-WW8Num27z011"/>
    <w:rsid w:val="00F65E0D"/>
    <w:rPr>
      <w:rFonts w:ascii="Symbol" w:hAnsi="Symbol" w:hint="default"/>
    </w:rPr>
  </w:style>
  <w:style w:type="character" w:customStyle="1" w:styleId="WW-WW8Num28z011">
    <w:name w:val="WW-WW8Num28z011"/>
    <w:rsid w:val="00F65E0D"/>
    <w:rPr>
      <w:rFonts w:ascii="Symbol" w:hAnsi="Symbol" w:hint="default"/>
    </w:rPr>
  </w:style>
  <w:style w:type="character" w:customStyle="1" w:styleId="WW-WW8Num29z011">
    <w:name w:val="WW-WW8Num29z011"/>
    <w:rsid w:val="00F65E0D"/>
    <w:rPr>
      <w:rFonts w:ascii="Symbol" w:hAnsi="Symbol" w:hint="default"/>
    </w:rPr>
  </w:style>
  <w:style w:type="character" w:customStyle="1" w:styleId="WW-WW8Num31z011">
    <w:name w:val="WW-WW8Num31z011"/>
    <w:rsid w:val="00F65E0D"/>
    <w:rPr>
      <w:rFonts w:ascii="Symbol" w:hAnsi="Symbol" w:hint="default"/>
    </w:rPr>
  </w:style>
  <w:style w:type="character" w:customStyle="1" w:styleId="WW-WW8Num34z011">
    <w:name w:val="WW-WW8Num34z011"/>
    <w:rsid w:val="00F65E0D"/>
    <w:rPr>
      <w:rFonts w:ascii="Symbol" w:hAnsi="Symbol" w:hint="default"/>
    </w:rPr>
  </w:style>
  <w:style w:type="character" w:customStyle="1" w:styleId="WW-WW8Num35z011">
    <w:name w:val="WW-WW8Num35z011"/>
    <w:rsid w:val="00F65E0D"/>
    <w:rPr>
      <w:rFonts w:ascii="Symbol" w:hAnsi="Symbol" w:hint="default"/>
    </w:rPr>
  </w:style>
  <w:style w:type="character" w:customStyle="1" w:styleId="WW-WW8Num38z111">
    <w:name w:val="WW-WW8Num38z111"/>
    <w:rsid w:val="00F65E0D"/>
    <w:rPr>
      <w:rFonts w:ascii="Courier New" w:hAnsi="Courier New" w:cs="Courier New" w:hint="default"/>
    </w:rPr>
  </w:style>
  <w:style w:type="character" w:customStyle="1" w:styleId="WW-WW8Num38z211">
    <w:name w:val="WW-WW8Num38z211"/>
    <w:rsid w:val="00F65E0D"/>
    <w:rPr>
      <w:rFonts w:ascii="Wingdings" w:hAnsi="Wingdings" w:hint="default"/>
    </w:rPr>
  </w:style>
  <w:style w:type="character" w:customStyle="1" w:styleId="WW-WW8Num38z311">
    <w:name w:val="WW-WW8Num38z311"/>
    <w:rsid w:val="00F65E0D"/>
    <w:rPr>
      <w:rFonts w:ascii="Symbol" w:hAnsi="Symbol" w:hint="default"/>
    </w:rPr>
  </w:style>
  <w:style w:type="character" w:customStyle="1" w:styleId="WW-WW8Num39z011">
    <w:name w:val="WW-WW8Num39z011"/>
    <w:rsid w:val="00F65E0D"/>
    <w:rPr>
      <w:rFonts w:ascii="Symbol" w:hAnsi="Symbol" w:hint="default"/>
    </w:rPr>
  </w:style>
  <w:style w:type="character" w:customStyle="1" w:styleId="WW-WW8Num40z011">
    <w:name w:val="WW-WW8Num40z011"/>
    <w:rsid w:val="00F65E0D"/>
    <w:rPr>
      <w:rFonts w:ascii="Symbol" w:hAnsi="Symbol" w:hint="default"/>
    </w:rPr>
  </w:style>
  <w:style w:type="character" w:customStyle="1" w:styleId="WW-WW8Num41z011">
    <w:name w:val="WW-WW8Num41z011"/>
    <w:rsid w:val="00F65E0D"/>
    <w:rPr>
      <w:rFonts w:ascii="Symbol" w:hAnsi="Symbol" w:hint="default"/>
    </w:rPr>
  </w:style>
  <w:style w:type="character" w:customStyle="1" w:styleId="WW-WW8Num42z011">
    <w:name w:val="WW-WW8Num42z011"/>
    <w:rsid w:val="00F65E0D"/>
    <w:rPr>
      <w:rFonts w:ascii="Symbol" w:hAnsi="Symbol" w:hint="default"/>
    </w:rPr>
  </w:style>
  <w:style w:type="character" w:customStyle="1" w:styleId="WW-WW8Num43z011">
    <w:name w:val="WW-WW8Num43z011"/>
    <w:rsid w:val="00F65E0D"/>
    <w:rPr>
      <w:rFonts w:ascii="Symbol" w:hAnsi="Symbol" w:hint="default"/>
    </w:rPr>
  </w:style>
  <w:style w:type="character" w:customStyle="1" w:styleId="WW-WW8Num44z011">
    <w:name w:val="WW-WW8Num44z011"/>
    <w:rsid w:val="00F65E0D"/>
    <w:rPr>
      <w:rFonts w:ascii="Symbol" w:hAnsi="Symbol" w:hint="default"/>
    </w:rPr>
  </w:style>
  <w:style w:type="character" w:customStyle="1" w:styleId="WW-WW8Num46z011">
    <w:name w:val="WW-WW8Num46z011"/>
    <w:rsid w:val="00F65E0D"/>
    <w:rPr>
      <w:rFonts w:ascii="Symbol" w:hAnsi="Symbol" w:hint="default"/>
    </w:rPr>
  </w:style>
  <w:style w:type="character" w:customStyle="1" w:styleId="WW-Absatz-Standardschriftart111">
    <w:name w:val="WW-Absatz-Standardschriftart111"/>
    <w:rsid w:val="00F65E0D"/>
  </w:style>
  <w:style w:type="character" w:customStyle="1" w:styleId="WW-WW8Num2z0111">
    <w:name w:val="WW-WW8Num2z0111"/>
    <w:rsid w:val="00F65E0D"/>
    <w:rPr>
      <w:rFonts w:ascii="Symbol" w:hAnsi="Symbol" w:hint="default"/>
    </w:rPr>
  </w:style>
  <w:style w:type="character" w:customStyle="1" w:styleId="WW-WW8Num3z0111">
    <w:name w:val="WW-WW8Num3z0111"/>
    <w:rsid w:val="00F65E0D"/>
    <w:rPr>
      <w:rFonts w:ascii="Symbol" w:hAnsi="Symbol" w:hint="default"/>
    </w:rPr>
  </w:style>
  <w:style w:type="character" w:customStyle="1" w:styleId="WW-WW8Num4z0111">
    <w:name w:val="WW-WW8Num4z0111"/>
    <w:rsid w:val="00F65E0D"/>
    <w:rPr>
      <w:rFonts w:ascii="Symbol" w:hAnsi="Symbol" w:hint="default"/>
    </w:rPr>
  </w:style>
  <w:style w:type="character" w:customStyle="1" w:styleId="WW-WW8Num5z0111">
    <w:name w:val="WW-WW8Num5z0111"/>
    <w:rsid w:val="00F65E0D"/>
    <w:rPr>
      <w:rFonts w:ascii="Symbol" w:hAnsi="Symbol" w:cs="Times New Roman" w:hint="default"/>
    </w:rPr>
  </w:style>
  <w:style w:type="character" w:customStyle="1" w:styleId="WW-WW8Num6z0111">
    <w:name w:val="WW-WW8Num6z0111"/>
    <w:rsid w:val="00F65E0D"/>
    <w:rPr>
      <w:rFonts w:ascii="Symbol" w:hAnsi="Symbol" w:hint="default"/>
    </w:rPr>
  </w:style>
  <w:style w:type="character" w:customStyle="1" w:styleId="WW-WW8Num11z0111">
    <w:name w:val="WW-WW8Num11z0111"/>
    <w:rsid w:val="00F65E0D"/>
    <w:rPr>
      <w:rFonts w:ascii="Symbol" w:hAnsi="Symbol" w:hint="default"/>
    </w:rPr>
  </w:style>
  <w:style w:type="character" w:customStyle="1" w:styleId="WW-WW8Num15z0111">
    <w:name w:val="WW-WW8Num15z0111"/>
    <w:rsid w:val="00F65E0D"/>
    <w:rPr>
      <w:rFonts w:ascii="Symbol" w:hAnsi="Symbol" w:hint="default"/>
    </w:rPr>
  </w:style>
  <w:style w:type="character" w:customStyle="1" w:styleId="WW-WW8Num16z0111">
    <w:name w:val="WW-WW8Num16z0111"/>
    <w:rsid w:val="00F65E0D"/>
    <w:rPr>
      <w:rFonts w:ascii="Symbol" w:hAnsi="Symbol" w:cs="Times New Roman" w:hint="default"/>
    </w:rPr>
  </w:style>
  <w:style w:type="character" w:customStyle="1" w:styleId="WW-WW8Num17z0111">
    <w:name w:val="WW-WW8Num17z0111"/>
    <w:rsid w:val="00F65E0D"/>
    <w:rPr>
      <w:rFonts w:ascii="Symbol" w:hAnsi="Symbol" w:hint="default"/>
    </w:rPr>
  </w:style>
  <w:style w:type="character" w:customStyle="1" w:styleId="WW-WW8Num19z1111">
    <w:name w:val="WW-WW8Num19z1111"/>
    <w:rsid w:val="00F65E0D"/>
    <w:rPr>
      <w:rFonts w:ascii="Times New Roman" w:hAnsi="Times New Roman" w:cs="Times New Roman" w:hint="default"/>
    </w:rPr>
  </w:style>
  <w:style w:type="character" w:customStyle="1" w:styleId="WW-WW8Num20z0111">
    <w:name w:val="WW-WW8Num20z0111"/>
    <w:rsid w:val="00F65E0D"/>
    <w:rPr>
      <w:rFonts w:ascii="Courier New" w:hAnsi="Courier New" w:cs="Courier New" w:hint="default"/>
      <w:color w:val="auto"/>
    </w:rPr>
  </w:style>
  <w:style w:type="character" w:customStyle="1" w:styleId="WW-WW8Num21z0111">
    <w:name w:val="WW-WW8Num21z0111"/>
    <w:rsid w:val="00F65E0D"/>
    <w:rPr>
      <w:rFonts w:ascii="Symbol" w:hAnsi="Symbol" w:hint="default"/>
    </w:rPr>
  </w:style>
  <w:style w:type="character" w:customStyle="1" w:styleId="WW-WW8Num24z1111">
    <w:name w:val="WW-WW8Num24z1111"/>
    <w:rsid w:val="00F65E0D"/>
    <w:rPr>
      <w:rFonts w:ascii="Symbol" w:hAnsi="Symbol" w:hint="default"/>
    </w:rPr>
  </w:style>
  <w:style w:type="character" w:customStyle="1" w:styleId="WW-WW8Num25z0111">
    <w:name w:val="WW-WW8Num25z0111"/>
    <w:rsid w:val="00F65E0D"/>
    <w:rPr>
      <w:rFonts w:ascii="Symbol" w:hAnsi="Symbol" w:hint="default"/>
    </w:rPr>
  </w:style>
  <w:style w:type="character" w:customStyle="1" w:styleId="WW-WW8Num26z0111">
    <w:name w:val="WW-WW8Num26z0111"/>
    <w:rsid w:val="00F65E0D"/>
    <w:rPr>
      <w:i w:val="0"/>
      <w:iCs w:val="0"/>
    </w:rPr>
  </w:style>
  <w:style w:type="character" w:customStyle="1" w:styleId="WW-WW8Num27z0111">
    <w:name w:val="WW-WW8Num27z0111"/>
    <w:rsid w:val="00F65E0D"/>
    <w:rPr>
      <w:rFonts w:ascii="Symbol" w:hAnsi="Symbol" w:hint="default"/>
    </w:rPr>
  </w:style>
  <w:style w:type="character" w:customStyle="1" w:styleId="WW-WW8Num28z0111">
    <w:name w:val="WW-WW8Num28z0111"/>
    <w:rsid w:val="00F65E0D"/>
    <w:rPr>
      <w:rFonts w:ascii="Symbol" w:hAnsi="Symbol" w:hint="default"/>
    </w:rPr>
  </w:style>
  <w:style w:type="character" w:customStyle="1" w:styleId="WW-WW8Num29z0111">
    <w:name w:val="WW-WW8Num29z0111"/>
    <w:rsid w:val="00F65E0D"/>
    <w:rPr>
      <w:rFonts w:ascii="Symbol" w:hAnsi="Symbol" w:hint="default"/>
    </w:rPr>
  </w:style>
  <w:style w:type="character" w:customStyle="1" w:styleId="WW-WW8Num31z0111">
    <w:name w:val="WW-WW8Num31z0111"/>
    <w:rsid w:val="00F65E0D"/>
    <w:rPr>
      <w:rFonts w:ascii="Symbol" w:hAnsi="Symbol" w:hint="default"/>
    </w:rPr>
  </w:style>
  <w:style w:type="character" w:customStyle="1" w:styleId="WW-WW8Num34z0111">
    <w:name w:val="WW-WW8Num34z0111"/>
    <w:rsid w:val="00F65E0D"/>
    <w:rPr>
      <w:rFonts w:ascii="Symbol" w:hAnsi="Symbol" w:hint="default"/>
    </w:rPr>
  </w:style>
  <w:style w:type="character" w:customStyle="1" w:styleId="WW-WW8Num35z0111">
    <w:name w:val="WW-WW8Num35z0111"/>
    <w:rsid w:val="00F65E0D"/>
    <w:rPr>
      <w:rFonts w:ascii="Symbol" w:hAnsi="Symbol" w:hint="default"/>
    </w:rPr>
  </w:style>
  <w:style w:type="character" w:customStyle="1" w:styleId="WW-WW8Num38z1111">
    <w:name w:val="WW-WW8Num38z1111"/>
    <w:rsid w:val="00F65E0D"/>
    <w:rPr>
      <w:rFonts w:ascii="Courier New" w:hAnsi="Courier New" w:cs="Courier New" w:hint="default"/>
    </w:rPr>
  </w:style>
  <w:style w:type="character" w:customStyle="1" w:styleId="WW-WW8Num38z2111">
    <w:name w:val="WW-WW8Num38z2111"/>
    <w:rsid w:val="00F65E0D"/>
    <w:rPr>
      <w:rFonts w:ascii="Wingdings" w:hAnsi="Wingdings" w:hint="default"/>
    </w:rPr>
  </w:style>
  <w:style w:type="character" w:customStyle="1" w:styleId="WW-WW8Num38z3111">
    <w:name w:val="WW-WW8Num38z3111"/>
    <w:rsid w:val="00F65E0D"/>
    <w:rPr>
      <w:rFonts w:ascii="Symbol" w:hAnsi="Symbol" w:hint="default"/>
    </w:rPr>
  </w:style>
  <w:style w:type="character" w:customStyle="1" w:styleId="WW-WW8Num39z0111">
    <w:name w:val="WW-WW8Num39z0111"/>
    <w:rsid w:val="00F65E0D"/>
    <w:rPr>
      <w:rFonts w:ascii="Symbol" w:hAnsi="Symbol" w:hint="default"/>
    </w:rPr>
  </w:style>
  <w:style w:type="character" w:customStyle="1" w:styleId="WW-WW8Num40z0111">
    <w:name w:val="WW-WW8Num40z0111"/>
    <w:rsid w:val="00F65E0D"/>
    <w:rPr>
      <w:rFonts w:ascii="Symbol" w:hAnsi="Symbol" w:hint="default"/>
    </w:rPr>
  </w:style>
  <w:style w:type="character" w:customStyle="1" w:styleId="WW-WW8Num41z0111">
    <w:name w:val="WW-WW8Num41z0111"/>
    <w:rsid w:val="00F65E0D"/>
    <w:rPr>
      <w:rFonts w:ascii="Symbol" w:hAnsi="Symbol" w:hint="default"/>
    </w:rPr>
  </w:style>
  <w:style w:type="character" w:customStyle="1" w:styleId="WW-WW8Num42z0111">
    <w:name w:val="WW-WW8Num42z0111"/>
    <w:rsid w:val="00F65E0D"/>
    <w:rPr>
      <w:rFonts w:ascii="Symbol" w:hAnsi="Symbol" w:hint="default"/>
    </w:rPr>
  </w:style>
  <w:style w:type="character" w:customStyle="1" w:styleId="WW-WW8Num43z0111">
    <w:name w:val="WW-WW8Num43z0111"/>
    <w:rsid w:val="00F65E0D"/>
    <w:rPr>
      <w:rFonts w:ascii="Symbol" w:hAnsi="Symbol" w:hint="default"/>
    </w:rPr>
  </w:style>
  <w:style w:type="character" w:customStyle="1" w:styleId="WW-WW8Num44z0111">
    <w:name w:val="WW-WW8Num44z0111"/>
    <w:rsid w:val="00F65E0D"/>
    <w:rPr>
      <w:rFonts w:ascii="Symbol" w:hAnsi="Symbol" w:hint="default"/>
    </w:rPr>
  </w:style>
  <w:style w:type="character" w:customStyle="1" w:styleId="WW-WW8Num46z0111">
    <w:name w:val="WW-WW8Num46z0111"/>
    <w:rsid w:val="00F65E0D"/>
    <w:rPr>
      <w:rFonts w:ascii="Symbol" w:hAnsi="Symbol" w:hint="default"/>
    </w:rPr>
  </w:style>
  <w:style w:type="character" w:customStyle="1" w:styleId="WW-Absatz-Standardschriftart1111">
    <w:name w:val="WW-Absatz-Standardschriftart1111"/>
    <w:rsid w:val="00F65E0D"/>
  </w:style>
  <w:style w:type="character" w:customStyle="1" w:styleId="WW-WW8Num2z01111">
    <w:name w:val="WW-WW8Num2z01111"/>
    <w:rsid w:val="00F65E0D"/>
    <w:rPr>
      <w:rFonts w:ascii="Symbol" w:hAnsi="Symbol" w:hint="default"/>
    </w:rPr>
  </w:style>
  <w:style w:type="character" w:customStyle="1" w:styleId="WW-WW8Num3z01111">
    <w:name w:val="WW-WW8Num3z01111"/>
    <w:rsid w:val="00F65E0D"/>
    <w:rPr>
      <w:rFonts w:ascii="Symbol" w:hAnsi="Symbol" w:hint="default"/>
    </w:rPr>
  </w:style>
  <w:style w:type="character" w:customStyle="1" w:styleId="WW-WW8Num4z01111">
    <w:name w:val="WW-WW8Num4z01111"/>
    <w:rsid w:val="00F65E0D"/>
    <w:rPr>
      <w:rFonts w:ascii="Symbol" w:hAnsi="Symbol" w:hint="default"/>
    </w:rPr>
  </w:style>
  <w:style w:type="character" w:customStyle="1" w:styleId="WW-WW8Num5z01111">
    <w:name w:val="WW-WW8Num5z01111"/>
    <w:rsid w:val="00F65E0D"/>
    <w:rPr>
      <w:rFonts w:ascii="Symbol" w:hAnsi="Symbol" w:cs="Times New Roman" w:hint="default"/>
    </w:rPr>
  </w:style>
  <w:style w:type="character" w:customStyle="1" w:styleId="WW-WW8Num6z01111">
    <w:name w:val="WW-WW8Num6z01111"/>
    <w:rsid w:val="00F65E0D"/>
    <w:rPr>
      <w:rFonts w:ascii="Wingdings" w:hAnsi="Wingdings" w:hint="default"/>
    </w:rPr>
  </w:style>
  <w:style w:type="character" w:customStyle="1" w:styleId="WW8Num7z0">
    <w:name w:val="WW8Num7z0"/>
    <w:rsid w:val="00F65E0D"/>
    <w:rPr>
      <w:rFonts w:ascii="Symbol" w:hAnsi="Symbol" w:hint="default"/>
    </w:rPr>
  </w:style>
  <w:style w:type="character" w:customStyle="1" w:styleId="WW8Num12z0">
    <w:name w:val="WW8Num12z0"/>
    <w:rsid w:val="00F65E0D"/>
    <w:rPr>
      <w:rFonts w:ascii="Symbol" w:hAnsi="Symbol" w:hint="default"/>
    </w:rPr>
  </w:style>
  <w:style w:type="character" w:customStyle="1" w:styleId="WW-WW8Num16z01111">
    <w:name w:val="WW-WW8Num16z01111"/>
    <w:rsid w:val="00F65E0D"/>
    <w:rPr>
      <w:rFonts w:ascii="Symbol" w:hAnsi="Symbol" w:hint="default"/>
    </w:rPr>
  </w:style>
  <w:style w:type="character" w:customStyle="1" w:styleId="WW-WW8Num17z01111">
    <w:name w:val="WW-WW8Num17z01111"/>
    <w:rsid w:val="00F65E0D"/>
    <w:rPr>
      <w:rFonts w:ascii="Symbol" w:hAnsi="Symbol" w:cs="Times New Roman" w:hint="default"/>
    </w:rPr>
  </w:style>
  <w:style w:type="character" w:customStyle="1" w:styleId="WW8Num18z0">
    <w:name w:val="WW8Num18z0"/>
    <w:rsid w:val="00F65E0D"/>
    <w:rPr>
      <w:rFonts w:ascii="Symbol" w:hAnsi="Symbol" w:hint="default"/>
    </w:rPr>
  </w:style>
  <w:style w:type="character" w:customStyle="1" w:styleId="WW8Num19z0">
    <w:name w:val="WW8Num19z0"/>
    <w:rsid w:val="00F65E0D"/>
    <w:rPr>
      <w:rFonts w:ascii="Symbol" w:hAnsi="Symbol" w:hint="default"/>
    </w:rPr>
  </w:style>
  <w:style w:type="character" w:customStyle="1" w:styleId="WW-WW8Num20z01111">
    <w:name w:val="WW-WW8Num20z01111"/>
    <w:rsid w:val="00F65E0D"/>
    <w:rPr>
      <w:rFonts w:ascii="Symbol" w:hAnsi="Symbol" w:hint="default"/>
    </w:rPr>
  </w:style>
  <w:style w:type="character" w:customStyle="1" w:styleId="WW8Num22z1">
    <w:name w:val="WW8Num22z1"/>
    <w:rsid w:val="00F65E0D"/>
    <w:rPr>
      <w:rFonts w:ascii="Times New Roman" w:hAnsi="Times New Roman" w:cs="Times New Roman" w:hint="default"/>
    </w:rPr>
  </w:style>
  <w:style w:type="character" w:customStyle="1" w:styleId="WW8Num23z0">
    <w:name w:val="WW8Num23z0"/>
    <w:rsid w:val="00F65E0D"/>
    <w:rPr>
      <w:rFonts w:ascii="Courier New" w:hAnsi="Courier New" w:cs="Courier New" w:hint="default"/>
      <w:color w:val="auto"/>
    </w:rPr>
  </w:style>
  <w:style w:type="character" w:customStyle="1" w:styleId="WW8Num24z0">
    <w:name w:val="WW8Num24z0"/>
    <w:rsid w:val="00F65E0D"/>
    <w:rPr>
      <w:rFonts w:ascii="Symbol" w:hAnsi="Symbol" w:hint="default"/>
    </w:rPr>
  </w:style>
  <w:style w:type="character" w:customStyle="1" w:styleId="WW8Num27z1">
    <w:name w:val="WW8Num27z1"/>
    <w:rsid w:val="00F65E0D"/>
    <w:rPr>
      <w:rFonts w:ascii="Symbol" w:hAnsi="Symbol" w:hint="default"/>
    </w:rPr>
  </w:style>
  <w:style w:type="character" w:customStyle="1" w:styleId="WW-WW8Num28z01111">
    <w:name w:val="WW-WW8Num28z01111"/>
    <w:rsid w:val="00F65E0D"/>
    <w:rPr>
      <w:rFonts w:ascii="Symbol" w:hAnsi="Symbol" w:hint="default"/>
    </w:rPr>
  </w:style>
  <w:style w:type="character" w:customStyle="1" w:styleId="WW-WW8Num29z01111">
    <w:name w:val="WW-WW8Num29z01111"/>
    <w:rsid w:val="00F65E0D"/>
    <w:rPr>
      <w:i w:val="0"/>
      <w:iCs w:val="0"/>
    </w:rPr>
  </w:style>
  <w:style w:type="character" w:customStyle="1" w:styleId="WW8Num30z0">
    <w:name w:val="WW8Num30z0"/>
    <w:rsid w:val="00F65E0D"/>
    <w:rPr>
      <w:rFonts w:ascii="Symbol" w:hAnsi="Symbol" w:hint="default"/>
    </w:rPr>
  </w:style>
  <w:style w:type="character" w:customStyle="1" w:styleId="WW-WW8Num31z01111">
    <w:name w:val="WW-WW8Num31z01111"/>
    <w:rsid w:val="00F65E0D"/>
    <w:rPr>
      <w:rFonts w:ascii="Symbol" w:hAnsi="Symbol" w:hint="default"/>
    </w:rPr>
  </w:style>
  <w:style w:type="character" w:customStyle="1" w:styleId="WW8Num32z0">
    <w:name w:val="WW8Num32z0"/>
    <w:rsid w:val="00F65E0D"/>
    <w:rPr>
      <w:rFonts w:ascii="Symbol" w:hAnsi="Symbol" w:hint="default"/>
    </w:rPr>
  </w:style>
  <w:style w:type="character" w:customStyle="1" w:styleId="WW-WW8Num34z01111">
    <w:name w:val="WW-WW8Num34z01111"/>
    <w:rsid w:val="00F65E0D"/>
    <w:rPr>
      <w:rFonts w:ascii="Symbol" w:hAnsi="Symbol" w:hint="default"/>
    </w:rPr>
  </w:style>
  <w:style w:type="character" w:customStyle="1" w:styleId="WW8Num37z0">
    <w:name w:val="WW8Num37z0"/>
    <w:rsid w:val="00F65E0D"/>
    <w:rPr>
      <w:rFonts w:ascii="Symbol" w:hAnsi="Symbol" w:hint="default"/>
    </w:rPr>
  </w:style>
  <w:style w:type="character" w:customStyle="1" w:styleId="WW8Num38z0">
    <w:name w:val="WW8Num38z0"/>
    <w:rsid w:val="00F65E0D"/>
    <w:rPr>
      <w:rFonts w:ascii="Symbol" w:hAnsi="Symbol" w:hint="default"/>
    </w:rPr>
  </w:style>
  <w:style w:type="character" w:customStyle="1" w:styleId="WW8Num41z1">
    <w:name w:val="WW8Num41z1"/>
    <w:rsid w:val="00F65E0D"/>
    <w:rPr>
      <w:rFonts w:ascii="Courier New" w:hAnsi="Courier New" w:cs="Courier New" w:hint="default"/>
    </w:rPr>
  </w:style>
  <w:style w:type="character" w:customStyle="1" w:styleId="WW8Num41z2">
    <w:name w:val="WW8Num41z2"/>
    <w:rsid w:val="00F65E0D"/>
    <w:rPr>
      <w:rFonts w:ascii="Wingdings" w:hAnsi="Wingdings" w:hint="default"/>
    </w:rPr>
  </w:style>
  <w:style w:type="character" w:customStyle="1" w:styleId="WW8Num41z3">
    <w:name w:val="WW8Num41z3"/>
    <w:rsid w:val="00F65E0D"/>
    <w:rPr>
      <w:rFonts w:ascii="Symbol" w:hAnsi="Symbol" w:hint="default"/>
    </w:rPr>
  </w:style>
  <w:style w:type="character" w:customStyle="1" w:styleId="WW-WW8Num42z01111">
    <w:name w:val="WW-WW8Num42z01111"/>
    <w:rsid w:val="00F65E0D"/>
    <w:rPr>
      <w:rFonts w:ascii="Symbol" w:hAnsi="Symbol" w:hint="default"/>
    </w:rPr>
  </w:style>
  <w:style w:type="character" w:customStyle="1" w:styleId="WW-WW8Num43z01111">
    <w:name w:val="WW-WW8Num43z01111"/>
    <w:rsid w:val="00F65E0D"/>
    <w:rPr>
      <w:rFonts w:ascii="Symbol" w:hAnsi="Symbol" w:hint="default"/>
    </w:rPr>
  </w:style>
  <w:style w:type="character" w:customStyle="1" w:styleId="WW-WW8Num44z01111">
    <w:name w:val="WW-WW8Num44z01111"/>
    <w:rsid w:val="00F65E0D"/>
    <w:rPr>
      <w:rFonts w:ascii="Symbol" w:hAnsi="Symbol" w:hint="default"/>
    </w:rPr>
  </w:style>
  <w:style w:type="character" w:customStyle="1" w:styleId="WW8Num45z0">
    <w:name w:val="WW8Num45z0"/>
    <w:rsid w:val="00F65E0D"/>
    <w:rPr>
      <w:rFonts w:ascii="Symbol" w:hAnsi="Symbol" w:hint="default"/>
    </w:rPr>
  </w:style>
  <w:style w:type="character" w:customStyle="1" w:styleId="WW-WW8Num46z01111">
    <w:name w:val="WW-WW8Num46z01111"/>
    <w:rsid w:val="00F65E0D"/>
    <w:rPr>
      <w:rFonts w:ascii="Symbol" w:hAnsi="Symbol" w:hint="default"/>
    </w:rPr>
  </w:style>
  <w:style w:type="character" w:customStyle="1" w:styleId="WW8Num47z0">
    <w:name w:val="WW8Num47z0"/>
    <w:rsid w:val="00F65E0D"/>
    <w:rPr>
      <w:rFonts w:ascii="Symbol" w:hAnsi="Symbol" w:hint="default"/>
    </w:rPr>
  </w:style>
  <w:style w:type="character" w:customStyle="1" w:styleId="WW8Num49z0">
    <w:name w:val="WW8Num49z0"/>
    <w:rsid w:val="00F65E0D"/>
    <w:rPr>
      <w:rFonts w:ascii="Symbol" w:hAnsi="Symbol" w:hint="default"/>
    </w:rPr>
  </w:style>
  <w:style w:type="character" w:customStyle="1" w:styleId="WW-Absatz-Standardschriftart11111">
    <w:name w:val="WW-Absatz-Standardschriftart11111"/>
    <w:rsid w:val="00F65E0D"/>
  </w:style>
  <w:style w:type="character" w:customStyle="1" w:styleId="WW-WW8Num2z011111">
    <w:name w:val="WW-WW8Num2z011111"/>
    <w:rsid w:val="00F65E0D"/>
    <w:rPr>
      <w:rFonts w:ascii="Symbol" w:hAnsi="Symbol" w:hint="default"/>
    </w:rPr>
  </w:style>
  <w:style w:type="character" w:customStyle="1" w:styleId="WW8Num2z1">
    <w:name w:val="WW8Num2z1"/>
    <w:rsid w:val="00F65E0D"/>
    <w:rPr>
      <w:rFonts w:ascii="Courier New" w:hAnsi="Courier New" w:cs="Courier New" w:hint="default"/>
    </w:rPr>
  </w:style>
  <w:style w:type="character" w:customStyle="1" w:styleId="WW8Num2z2">
    <w:name w:val="WW8Num2z2"/>
    <w:rsid w:val="00F65E0D"/>
    <w:rPr>
      <w:rFonts w:ascii="Wingdings" w:hAnsi="Wingdings" w:hint="default"/>
    </w:rPr>
  </w:style>
  <w:style w:type="character" w:customStyle="1" w:styleId="WW-WW8Num3z011111">
    <w:name w:val="WW-WW8Num3z011111"/>
    <w:rsid w:val="00F65E0D"/>
    <w:rPr>
      <w:rFonts w:ascii="Symbol" w:hAnsi="Symbol" w:hint="default"/>
    </w:rPr>
  </w:style>
  <w:style w:type="character" w:customStyle="1" w:styleId="WW8Num3z1">
    <w:name w:val="WW8Num3z1"/>
    <w:rsid w:val="00F65E0D"/>
    <w:rPr>
      <w:rFonts w:ascii="Courier New" w:hAnsi="Courier New" w:cs="Courier New" w:hint="default"/>
    </w:rPr>
  </w:style>
  <w:style w:type="character" w:customStyle="1" w:styleId="WW8Num3z2">
    <w:name w:val="WW8Num3z2"/>
    <w:rsid w:val="00F65E0D"/>
    <w:rPr>
      <w:rFonts w:ascii="Wingdings" w:hAnsi="Wingdings" w:hint="default"/>
    </w:rPr>
  </w:style>
  <w:style w:type="character" w:customStyle="1" w:styleId="WW-WW8Num4z011111">
    <w:name w:val="WW-WW8Num4z011111"/>
    <w:rsid w:val="00F65E0D"/>
    <w:rPr>
      <w:rFonts w:ascii="Symbol" w:hAnsi="Symbol" w:hint="default"/>
    </w:rPr>
  </w:style>
  <w:style w:type="character" w:customStyle="1" w:styleId="WW8Num4z1">
    <w:name w:val="WW8Num4z1"/>
    <w:rsid w:val="00F65E0D"/>
    <w:rPr>
      <w:rFonts w:ascii="Courier New" w:hAnsi="Courier New" w:cs="Courier New" w:hint="default"/>
    </w:rPr>
  </w:style>
  <w:style w:type="character" w:customStyle="1" w:styleId="WW8Num4z2">
    <w:name w:val="WW8Num4z2"/>
    <w:rsid w:val="00F65E0D"/>
    <w:rPr>
      <w:rFonts w:ascii="Wingdings" w:hAnsi="Wingdings" w:hint="default"/>
    </w:rPr>
  </w:style>
  <w:style w:type="character" w:customStyle="1" w:styleId="WW-WW8Num5z011111">
    <w:name w:val="WW-WW8Num5z011111"/>
    <w:rsid w:val="00F65E0D"/>
    <w:rPr>
      <w:rFonts w:ascii="Symbol" w:hAnsi="Symbol" w:cs="Times New Roman" w:hint="default"/>
    </w:rPr>
  </w:style>
  <w:style w:type="character" w:customStyle="1" w:styleId="WW8Num5z1">
    <w:name w:val="WW8Num5z1"/>
    <w:rsid w:val="00F65E0D"/>
    <w:rPr>
      <w:rFonts w:ascii="Courier New" w:hAnsi="Courier New" w:cs="Courier New" w:hint="default"/>
    </w:rPr>
  </w:style>
  <w:style w:type="character" w:customStyle="1" w:styleId="WW8Num5z2">
    <w:name w:val="WW8Num5z2"/>
    <w:rsid w:val="00F65E0D"/>
    <w:rPr>
      <w:rFonts w:ascii="Wingdings" w:hAnsi="Wingdings" w:cs="Times New Roman" w:hint="default"/>
    </w:rPr>
  </w:style>
  <w:style w:type="character" w:customStyle="1" w:styleId="WW-WW8Num6z011111">
    <w:name w:val="WW-WW8Num6z011111"/>
    <w:rsid w:val="00F65E0D"/>
    <w:rPr>
      <w:rFonts w:ascii="Wingdings" w:hAnsi="Wingdings" w:hint="default"/>
    </w:rPr>
  </w:style>
  <w:style w:type="character" w:customStyle="1" w:styleId="WW8Num6z1">
    <w:name w:val="WW8Num6z1"/>
    <w:rsid w:val="00F65E0D"/>
    <w:rPr>
      <w:rFonts w:ascii="Courier New" w:hAnsi="Courier New" w:cs="Courier New" w:hint="default"/>
    </w:rPr>
  </w:style>
  <w:style w:type="character" w:customStyle="1" w:styleId="WW8Num6z3">
    <w:name w:val="WW8Num6z3"/>
    <w:rsid w:val="00F65E0D"/>
    <w:rPr>
      <w:rFonts w:ascii="Symbol" w:hAnsi="Symbol" w:hint="default"/>
    </w:rPr>
  </w:style>
  <w:style w:type="character" w:customStyle="1" w:styleId="WW-WW8Num7z0">
    <w:name w:val="WW-WW8Num7z0"/>
    <w:rsid w:val="00F65E0D"/>
    <w:rPr>
      <w:rFonts w:ascii="Symbol" w:hAnsi="Symbol" w:hint="default"/>
    </w:rPr>
  </w:style>
  <w:style w:type="character" w:customStyle="1" w:styleId="WW8Num7z1">
    <w:name w:val="WW8Num7z1"/>
    <w:rsid w:val="00F65E0D"/>
    <w:rPr>
      <w:rFonts w:ascii="Courier New" w:hAnsi="Courier New" w:cs="Courier New" w:hint="default"/>
    </w:rPr>
  </w:style>
  <w:style w:type="character" w:customStyle="1" w:styleId="WW8Num7z2">
    <w:name w:val="WW8Num7z2"/>
    <w:rsid w:val="00F65E0D"/>
    <w:rPr>
      <w:rFonts w:ascii="Wingdings" w:hAnsi="Wingdings" w:hint="default"/>
    </w:rPr>
  </w:style>
  <w:style w:type="character" w:customStyle="1" w:styleId="WW8Num11z1">
    <w:name w:val="WW8Num11z1"/>
    <w:rsid w:val="00F65E0D"/>
    <w:rPr>
      <w:rFonts w:ascii="Arial" w:hAnsi="Arial" w:cs="Arial" w:hint="default"/>
      <w:sz w:val="24"/>
    </w:rPr>
  </w:style>
  <w:style w:type="character" w:customStyle="1" w:styleId="WW-WW8Num12z0">
    <w:name w:val="WW-WW8Num12z0"/>
    <w:rsid w:val="00F65E0D"/>
    <w:rPr>
      <w:rFonts w:ascii="Symbol" w:hAnsi="Symbol" w:hint="default"/>
    </w:rPr>
  </w:style>
  <w:style w:type="character" w:customStyle="1" w:styleId="WW8Num13z0">
    <w:name w:val="WW8Num13z0"/>
    <w:rsid w:val="00F65E0D"/>
    <w:rPr>
      <w:rFonts w:ascii="Symbol" w:hAnsi="Symbol" w:hint="default"/>
    </w:rPr>
  </w:style>
  <w:style w:type="character" w:customStyle="1" w:styleId="WW8Num13z1">
    <w:name w:val="WW8Num13z1"/>
    <w:rsid w:val="00F65E0D"/>
    <w:rPr>
      <w:rFonts w:ascii="Courier New" w:hAnsi="Courier New" w:cs="Courier New" w:hint="default"/>
    </w:rPr>
  </w:style>
  <w:style w:type="character" w:customStyle="1" w:styleId="WW8Num13z2">
    <w:name w:val="WW8Num13z2"/>
    <w:rsid w:val="00F65E0D"/>
    <w:rPr>
      <w:rFonts w:ascii="Wingdings" w:hAnsi="Wingdings" w:hint="default"/>
    </w:rPr>
  </w:style>
  <w:style w:type="character" w:customStyle="1" w:styleId="WW-WW8Num17z011111">
    <w:name w:val="WW-WW8Num17z011111"/>
    <w:rsid w:val="00F65E0D"/>
    <w:rPr>
      <w:rFonts w:ascii="Symbol" w:hAnsi="Symbol" w:hint="default"/>
    </w:rPr>
  </w:style>
  <w:style w:type="character" w:customStyle="1" w:styleId="WW8Num17z1">
    <w:name w:val="WW8Num17z1"/>
    <w:rsid w:val="00F65E0D"/>
    <w:rPr>
      <w:rFonts w:ascii="Courier New" w:hAnsi="Courier New" w:cs="Courier New" w:hint="default"/>
    </w:rPr>
  </w:style>
  <w:style w:type="character" w:customStyle="1" w:styleId="WW8Num17z2">
    <w:name w:val="WW8Num17z2"/>
    <w:rsid w:val="00F65E0D"/>
    <w:rPr>
      <w:rFonts w:ascii="Wingdings" w:hAnsi="Wingdings" w:hint="default"/>
    </w:rPr>
  </w:style>
  <w:style w:type="character" w:customStyle="1" w:styleId="WW-WW8Num18z0">
    <w:name w:val="WW-WW8Num18z0"/>
    <w:rsid w:val="00F65E0D"/>
    <w:rPr>
      <w:rFonts w:ascii="Symbol" w:hAnsi="Symbol" w:cs="Times New Roman" w:hint="default"/>
    </w:rPr>
  </w:style>
  <w:style w:type="character" w:customStyle="1" w:styleId="WW8Num18z1">
    <w:name w:val="WW8Num18z1"/>
    <w:rsid w:val="00F65E0D"/>
    <w:rPr>
      <w:rFonts w:ascii="Courier New" w:hAnsi="Courier New" w:cs="Courier New" w:hint="default"/>
    </w:rPr>
  </w:style>
  <w:style w:type="character" w:customStyle="1" w:styleId="WW8Num18z2">
    <w:name w:val="WW8Num18z2"/>
    <w:rsid w:val="00F65E0D"/>
    <w:rPr>
      <w:rFonts w:ascii="Wingdings" w:hAnsi="Wingdings" w:cs="Times New Roman" w:hint="default"/>
    </w:rPr>
  </w:style>
  <w:style w:type="character" w:customStyle="1" w:styleId="WW-WW8Num19z0">
    <w:name w:val="WW-WW8Num19z0"/>
    <w:rsid w:val="00F65E0D"/>
    <w:rPr>
      <w:rFonts w:ascii="Symbol" w:hAnsi="Symbol" w:hint="default"/>
    </w:rPr>
  </w:style>
  <w:style w:type="character" w:customStyle="1" w:styleId="WW-WW8Num19z11111">
    <w:name w:val="WW-WW8Num19z11111"/>
    <w:rsid w:val="00F65E0D"/>
    <w:rPr>
      <w:rFonts w:ascii="Courier New" w:hAnsi="Courier New" w:cs="Courier New" w:hint="default"/>
    </w:rPr>
  </w:style>
  <w:style w:type="character" w:customStyle="1" w:styleId="WW8Num19z2">
    <w:name w:val="WW8Num19z2"/>
    <w:rsid w:val="00F65E0D"/>
    <w:rPr>
      <w:rFonts w:ascii="Wingdings" w:hAnsi="Wingdings" w:hint="default"/>
    </w:rPr>
  </w:style>
  <w:style w:type="character" w:customStyle="1" w:styleId="WW8Num20z1">
    <w:name w:val="WW8Num20z1"/>
    <w:rsid w:val="00F65E0D"/>
    <w:rPr>
      <w:b/>
      <w:bCs w:val="0"/>
    </w:rPr>
  </w:style>
  <w:style w:type="character" w:customStyle="1" w:styleId="WW-WW8Num21z01111">
    <w:name w:val="WW-WW8Num21z01111"/>
    <w:rsid w:val="00F65E0D"/>
    <w:rPr>
      <w:rFonts w:ascii="Symbol" w:hAnsi="Symbol" w:hint="default"/>
    </w:rPr>
  </w:style>
  <w:style w:type="character" w:customStyle="1" w:styleId="WW8Num22z0">
    <w:name w:val="WW8Num22z0"/>
    <w:rsid w:val="00F65E0D"/>
    <w:rPr>
      <w:rFonts w:ascii="Symbol" w:hAnsi="Symbol" w:hint="default"/>
    </w:rPr>
  </w:style>
  <w:style w:type="character" w:customStyle="1" w:styleId="WW-WW8Num22z1">
    <w:name w:val="WW-WW8Num22z1"/>
    <w:rsid w:val="00F65E0D"/>
    <w:rPr>
      <w:rFonts w:ascii="Courier New" w:hAnsi="Courier New" w:cs="Courier New" w:hint="default"/>
    </w:rPr>
  </w:style>
  <w:style w:type="character" w:customStyle="1" w:styleId="WW8Num22z2">
    <w:name w:val="WW8Num22z2"/>
    <w:rsid w:val="00F65E0D"/>
    <w:rPr>
      <w:rFonts w:ascii="Wingdings" w:hAnsi="Wingdings" w:hint="default"/>
    </w:rPr>
  </w:style>
  <w:style w:type="character" w:customStyle="1" w:styleId="WW-WW8Num23z0">
    <w:name w:val="WW-WW8Num23z0"/>
    <w:rsid w:val="00F65E0D"/>
    <w:rPr>
      <w:rFonts w:ascii="Times New Roman" w:eastAsia="Times New Roman" w:hAnsi="Times New Roman" w:cs="Times New Roman" w:hint="default"/>
    </w:rPr>
  </w:style>
  <w:style w:type="character" w:customStyle="1" w:styleId="WW8Num23z1">
    <w:name w:val="WW8Num23z1"/>
    <w:rsid w:val="00F65E0D"/>
    <w:rPr>
      <w:rFonts w:ascii="Courier New" w:hAnsi="Courier New" w:cs="Courier New" w:hint="default"/>
    </w:rPr>
  </w:style>
  <w:style w:type="character" w:customStyle="1" w:styleId="WW8Num23z2">
    <w:name w:val="WW8Num23z2"/>
    <w:rsid w:val="00F65E0D"/>
    <w:rPr>
      <w:rFonts w:ascii="Wingdings" w:hAnsi="Wingdings" w:hint="default"/>
    </w:rPr>
  </w:style>
  <w:style w:type="character" w:customStyle="1" w:styleId="WW8Num23z3">
    <w:name w:val="WW8Num23z3"/>
    <w:rsid w:val="00F65E0D"/>
    <w:rPr>
      <w:rFonts w:ascii="Symbol" w:hAnsi="Symbol" w:hint="default"/>
    </w:rPr>
  </w:style>
  <w:style w:type="character" w:customStyle="1" w:styleId="WW8Num25z1">
    <w:name w:val="WW8Num25z1"/>
    <w:rsid w:val="00F65E0D"/>
    <w:rPr>
      <w:rFonts w:ascii="Times New Roman" w:eastAsia="Times New Roman" w:hAnsi="Times New Roman" w:cs="Times New Roman" w:hint="default"/>
    </w:rPr>
  </w:style>
  <w:style w:type="character" w:customStyle="1" w:styleId="WW-WW8Num26z01111">
    <w:name w:val="WW-WW8Num26z01111"/>
    <w:rsid w:val="00F65E0D"/>
    <w:rPr>
      <w:rFonts w:ascii="Courier New" w:hAnsi="Courier New" w:cs="Courier New" w:hint="default"/>
      <w:color w:val="auto"/>
    </w:rPr>
  </w:style>
  <w:style w:type="character" w:customStyle="1" w:styleId="WW8Num26z1">
    <w:name w:val="WW8Num26z1"/>
    <w:rsid w:val="00F65E0D"/>
    <w:rPr>
      <w:rFonts w:ascii="Courier New" w:hAnsi="Courier New" w:cs="Courier New" w:hint="default"/>
    </w:rPr>
  </w:style>
  <w:style w:type="character" w:customStyle="1" w:styleId="WW8Num26z2">
    <w:name w:val="WW8Num26z2"/>
    <w:rsid w:val="00F65E0D"/>
    <w:rPr>
      <w:rFonts w:ascii="Wingdings" w:hAnsi="Wingdings" w:hint="default"/>
    </w:rPr>
  </w:style>
  <w:style w:type="character" w:customStyle="1" w:styleId="WW8Num26z3">
    <w:name w:val="WW8Num26z3"/>
    <w:rsid w:val="00F65E0D"/>
    <w:rPr>
      <w:rFonts w:ascii="Symbol" w:hAnsi="Symbol" w:hint="default"/>
    </w:rPr>
  </w:style>
  <w:style w:type="character" w:customStyle="1" w:styleId="WW-WW8Num27z01111">
    <w:name w:val="WW-WW8Num27z01111"/>
    <w:rsid w:val="00F65E0D"/>
    <w:rPr>
      <w:rFonts w:ascii="Symbol" w:hAnsi="Symbol" w:hint="default"/>
    </w:rPr>
  </w:style>
  <w:style w:type="character" w:customStyle="1" w:styleId="WW-WW8Num27z1">
    <w:name w:val="WW-WW8Num27z1"/>
    <w:rsid w:val="00F65E0D"/>
    <w:rPr>
      <w:rFonts w:ascii="Courier New" w:hAnsi="Courier New" w:cs="Courier New" w:hint="default"/>
    </w:rPr>
  </w:style>
  <w:style w:type="character" w:customStyle="1" w:styleId="WW8Num27z2">
    <w:name w:val="WW8Num27z2"/>
    <w:rsid w:val="00F65E0D"/>
    <w:rPr>
      <w:rFonts w:ascii="Wingdings" w:hAnsi="Wingdings" w:hint="default"/>
    </w:rPr>
  </w:style>
  <w:style w:type="character" w:customStyle="1" w:styleId="WW-WW8Num30z0">
    <w:name w:val="WW-WW8Num30z0"/>
    <w:rsid w:val="00F65E0D"/>
    <w:rPr>
      <w:rFonts w:ascii="Symbol" w:hAnsi="Symbol" w:hint="default"/>
    </w:rPr>
  </w:style>
  <w:style w:type="character" w:customStyle="1" w:styleId="WW8Num31z1">
    <w:name w:val="WW8Num31z1"/>
    <w:rsid w:val="00F65E0D"/>
    <w:rPr>
      <w:rFonts w:ascii="Symbol" w:hAnsi="Symbol" w:hint="default"/>
    </w:rPr>
  </w:style>
  <w:style w:type="character" w:customStyle="1" w:styleId="WW-WW8Num34z011111">
    <w:name w:val="WW-WW8Num34z011111"/>
    <w:rsid w:val="00F65E0D"/>
    <w:rPr>
      <w:rFonts w:ascii="Symbol" w:hAnsi="Symbol" w:hint="default"/>
    </w:rPr>
  </w:style>
  <w:style w:type="character" w:customStyle="1" w:styleId="WW8Num34z1">
    <w:name w:val="WW8Num34z1"/>
    <w:rsid w:val="00F65E0D"/>
    <w:rPr>
      <w:rFonts w:ascii="Courier New" w:hAnsi="Courier New" w:cs="Courier New" w:hint="default"/>
    </w:rPr>
  </w:style>
  <w:style w:type="character" w:customStyle="1" w:styleId="WW8Num34z2">
    <w:name w:val="WW8Num34z2"/>
    <w:rsid w:val="00F65E0D"/>
    <w:rPr>
      <w:rFonts w:ascii="Wingdings" w:hAnsi="Wingdings" w:hint="default"/>
    </w:rPr>
  </w:style>
  <w:style w:type="character" w:customStyle="1" w:styleId="WW-WW8Num35z01111">
    <w:name w:val="WW-WW8Num35z01111"/>
    <w:rsid w:val="00F65E0D"/>
    <w:rPr>
      <w:i w:val="0"/>
      <w:iCs w:val="0"/>
    </w:rPr>
  </w:style>
  <w:style w:type="character" w:customStyle="1" w:styleId="WW8Num36z0">
    <w:name w:val="WW8Num36z0"/>
    <w:rsid w:val="00F65E0D"/>
    <w:rPr>
      <w:rFonts w:ascii="Symbol" w:hAnsi="Symbol" w:hint="default"/>
    </w:rPr>
  </w:style>
  <w:style w:type="character" w:customStyle="1" w:styleId="WW8Num36z1">
    <w:name w:val="WW8Num36z1"/>
    <w:rsid w:val="00F65E0D"/>
    <w:rPr>
      <w:rFonts w:ascii="Courier New" w:hAnsi="Courier New" w:cs="Courier New" w:hint="default"/>
    </w:rPr>
  </w:style>
  <w:style w:type="character" w:customStyle="1" w:styleId="WW8Num36z2">
    <w:name w:val="WW8Num36z2"/>
    <w:rsid w:val="00F65E0D"/>
    <w:rPr>
      <w:rFonts w:ascii="Wingdings" w:hAnsi="Wingdings" w:hint="default"/>
    </w:rPr>
  </w:style>
  <w:style w:type="character" w:customStyle="1" w:styleId="WW-WW8Num37z0">
    <w:name w:val="WW-WW8Num37z0"/>
    <w:rsid w:val="00F65E0D"/>
    <w:rPr>
      <w:rFonts w:ascii="Symbol" w:hAnsi="Symbol" w:hint="default"/>
    </w:rPr>
  </w:style>
  <w:style w:type="character" w:customStyle="1" w:styleId="WW8Num37z1">
    <w:name w:val="WW8Num37z1"/>
    <w:rsid w:val="00F65E0D"/>
    <w:rPr>
      <w:rFonts w:ascii="Courier New" w:hAnsi="Courier New" w:cs="Courier New" w:hint="default"/>
    </w:rPr>
  </w:style>
  <w:style w:type="character" w:customStyle="1" w:styleId="WW8Num37z2">
    <w:name w:val="WW8Num37z2"/>
    <w:rsid w:val="00F65E0D"/>
    <w:rPr>
      <w:rFonts w:ascii="Wingdings" w:hAnsi="Wingdings" w:hint="default"/>
    </w:rPr>
  </w:style>
  <w:style w:type="character" w:customStyle="1" w:styleId="WW-WW8Num38z0">
    <w:name w:val="WW-WW8Num38z0"/>
    <w:rsid w:val="00F65E0D"/>
    <w:rPr>
      <w:rFonts w:ascii="Symbol" w:hAnsi="Symbol" w:hint="default"/>
    </w:rPr>
  </w:style>
  <w:style w:type="character" w:customStyle="1" w:styleId="WW-WW8Num39z01111">
    <w:name w:val="WW-WW8Num39z01111"/>
    <w:rsid w:val="00F65E0D"/>
    <w:rPr>
      <w:rFonts w:ascii="Symbol" w:hAnsi="Symbol" w:hint="default"/>
    </w:rPr>
  </w:style>
  <w:style w:type="character" w:customStyle="1" w:styleId="WW8Num39z1">
    <w:name w:val="WW8Num39z1"/>
    <w:rsid w:val="00F65E0D"/>
    <w:rPr>
      <w:rFonts w:ascii="Courier New" w:hAnsi="Courier New" w:cs="Courier New" w:hint="default"/>
    </w:rPr>
  </w:style>
  <w:style w:type="character" w:customStyle="1" w:styleId="WW8Num39z2">
    <w:name w:val="WW8Num39z2"/>
    <w:rsid w:val="00F65E0D"/>
    <w:rPr>
      <w:rFonts w:ascii="Wingdings" w:hAnsi="Wingdings" w:hint="default"/>
    </w:rPr>
  </w:style>
  <w:style w:type="character" w:customStyle="1" w:styleId="WW-WW8Num41z01111">
    <w:name w:val="WW-WW8Num41z01111"/>
    <w:rsid w:val="00F65E0D"/>
    <w:rPr>
      <w:rFonts w:ascii="Symbol" w:hAnsi="Symbol" w:hint="default"/>
    </w:rPr>
  </w:style>
  <w:style w:type="character" w:customStyle="1" w:styleId="WW-WW8Num41z1">
    <w:name w:val="WW-WW8Num41z1"/>
    <w:rsid w:val="00F65E0D"/>
    <w:rPr>
      <w:rFonts w:ascii="Courier New" w:hAnsi="Courier New" w:cs="Courier New" w:hint="default"/>
    </w:rPr>
  </w:style>
  <w:style w:type="character" w:customStyle="1" w:styleId="WW-WW8Num41z2">
    <w:name w:val="WW-WW8Num41z2"/>
    <w:rsid w:val="00F65E0D"/>
    <w:rPr>
      <w:rFonts w:ascii="Wingdings" w:hAnsi="Wingdings" w:cs="Times New Roman" w:hint="default"/>
    </w:rPr>
  </w:style>
  <w:style w:type="character" w:customStyle="1" w:styleId="WW-WW8Num41z3">
    <w:name w:val="WW-WW8Num41z3"/>
    <w:rsid w:val="00F65E0D"/>
    <w:rPr>
      <w:rFonts w:ascii="Symbol" w:hAnsi="Symbol" w:cs="Times New Roman" w:hint="default"/>
    </w:rPr>
  </w:style>
  <w:style w:type="character" w:customStyle="1" w:styleId="WW-WW8Num42z011111">
    <w:name w:val="WW-WW8Num42z011111"/>
    <w:rsid w:val="00F65E0D"/>
    <w:rPr>
      <w:rFonts w:ascii="Symbol" w:hAnsi="Symbol" w:hint="default"/>
    </w:rPr>
  </w:style>
  <w:style w:type="character" w:customStyle="1" w:styleId="WW-WW8Num45z0">
    <w:name w:val="WW-WW8Num45z0"/>
    <w:rsid w:val="00F65E0D"/>
    <w:rPr>
      <w:rFonts w:ascii="Symbol" w:hAnsi="Symbol" w:hint="default"/>
    </w:rPr>
  </w:style>
  <w:style w:type="character" w:customStyle="1" w:styleId="WW8Num45z1">
    <w:name w:val="WW8Num45z1"/>
    <w:rsid w:val="00F65E0D"/>
    <w:rPr>
      <w:rFonts w:ascii="Courier New" w:hAnsi="Courier New" w:cs="Courier New" w:hint="default"/>
    </w:rPr>
  </w:style>
  <w:style w:type="character" w:customStyle="1" w:styleId="WW8Num45z2">
    <w:name w:val="WW8Num45z2"/>
    <w:rsid w:val="00F65E0D"/>
    <w:rPr>
      <w:rFonts w:ascii="Wingdings" w:hAnsi="Wingdings" w:hint="default"/>
    </w:rPr>
  </w:style>
  <w:style w:type="character" w:customStyle="1" w:styleId="WW-WW8Num46z011111">
    <w:name w:val="WW-WW8Num46z011111"/>
    <w:rsid w:val="00F65E0D"/>
    <w:rPr>
      <w:rFonts w:ascii="Symbol" w:hAnsi="Symbol" w:hint="default"/>
    </w:rPr>
  </w:style>
  <w:style w:type="character" w:customStyle="1" w:styleId="WW8Num46z1">
    <w:name w:val="WW8Num46z1"/>
    <w:rsid w:val="00F65E0D"/>
    <w:rPr>
      <w:rFonts w:ascii="Courier New" w:hAnsi="Courier New" w:cs="Courier New" w:hint="default"/>
    </w:rPr>
  </w:style>
  <w:style w:type="character" w:customStyle="1" w:styleId="WW8Num46z2">
    <w:name w:val="WW8Num46z2"/>
    <w:rsid w:val="00F65E0D"/>
    <w:rPr>
      <w:rFonts w:ascii="Wingdings" w:hAnsi="Wingdings" w:hint="default"/>
    </w:rPr>
  </w:style>
  <w:style w:type="character" w:customStyle="1" w:styleId="WW8Num50z1">
    <w:name w:val="WW8Num50z1"/>
    <w:rsid w:val="00F65E0D"/>
    <w:rPr>
      <w:rFonts w:ascii="Courier New" w:hAnsi="Courier New" w:cs="Courier New" w:hint="default"/>
    </w:rPr>
  </w:style>
  <w:style w:type="character" w:customStyle="1" w:styleId="WW8Num50z2">
    <w:name w:val="WW8Num50z2"/>
    <w:rsid w:val="00F65E0D"/>
    <w:rPr>
      <w:rFonts w:ascii="Wingdings" w:hAnsi="Wingdings" w:hint="default"/>
    </w:rPr>
  </w:style>
  <w:style w:type="character" w:customStyle="1" w:styleId="WW8Num50z3">
    <w:name w:val="WW8Num50z3"/>
    <w:rsid w:val="00F65E0D"/>
    <w:rPr>
      <w:rFonts w:ascii="Symbol" w:hAnsi="Symbol" w:hint="default"/>
    </w:rPr>
  </w:style>
  <w:style w:type="character" w:customStyle="1" w:styleId="WW8Num51z0">
    <w:name w:val="WW8Num51z0"/>
    <w:rsid w:val="00F65E0D"/>
    <w:rPr>
      <w:rFonts w:ascii="Symbol" w:hAnsi="Symbol" w:hint="default"/>
    </w:rPr>
  </w:style>
  <w:style w:type="character" w:customStyle="1" w:styleId="WW8Num51z1">
    <w:name w:val="WW8Num51z1"/>
    <w:rsid w:val="00F65E0D"/>
    <w:rPr>
      <w:rFonts w:ascii="Courier New" w:hAnsi="Courier New" w:cs="Courier New" w:hint="default"/>
    </w:rPr>
  </w:style>
  <w:style w:type="character" w:customStyle="1" w:styleId="WW8Num51z2">
    <w:name w:val="WW8Num51z2"/>
    <w:rsid w:val="00F65E0D"/>
    <w:rPr>
      <w:rFonts w:ascii="Wingdings" w:hAnsi="Wingdings" w:hint="default"/>
    </w:rPr>
  </w:style>
  <w:style w:type="character" w:customStyle="1" w:styleId="WW8Num52z0">
    <w:name w:val="WW8Num52z0"/>
    <w:rsid w:val="00F65E0D"/>
    <w:rPr>
      <w:rFonts w:ascii="Symbol" w:hAnsi="Symbol" w:hint="default"/>
    </w:rPr>
  </w:style>
  <w:style w:type="character" w:customStyle="1" w:styleId="WW8Num52z1">
    <w:name w:val="WW8Num52z1"/>
    <w:rsid w:val="00F65E0D"/>
    <w:rPr>
      <w:rFonts w:ascii="Courier New" w:hAnsi="Courier New" w:cs="Courier New" w:hint="default"/>
    </w:rPr>
  </w:style>
  <w:style w:type="character" w:customStyle="1" w:styleId="WW8Num52z2">
    <w:name w:val="WW8Num52z2"/>
    <w:rsid w:val="00F65E0D"/>
    <w:rPr>
      <w:rFonts w:ascii="Wingdings" w:hAnsi="Wingdings" w:hint="default"/>
    </w:rPr>
  </w:style>
  <w:style w:type="character" w:customStyle="1" w:styleId="WW8Num53z0">
    <w:name w:val="WW8Num53z0"/>
    <w:rsid w:val="00F65E0D"/>
    <w:rPr>
      <w:rFonts w:ascii="Symbol" w:hAnsi="Symbol" w:hint="default"/>
    </w:rPr>
  </w:style>
  <w:style w:type="character" w:customStyle="1" w:styleId="WW8Num54z0">
    <w:name w:val="WW8Num54z0"/>
    <w:rsid w:val="00F65E0D"/>
    <w:rPr>
      <w:rFonts w:ascii="Times New Roman" w:eastAsia="Times New Roman" w:hAnsi="Times New Roman" w:cs="Times New Roman" w:hint="default"/>
    </w:rPr>
  </w:style>
  <w:style w:type="character" w:customStyle="1" w:styleId="WW8Num55z0">
    <w:name w:val="WW8Num55z0"/>
    <w:rsid w:val="00F65E0D"/>
    <w:rPr>
      <w:rFonts w:ascii="Symbol" w:hAnsi="Symbol" w:hint="default"/>
    </w:rPr>
  </w:style>
  <w:style w:type="character" w:customStyle="1" w:styleId="WW8Num55z1">
    <w:name w:val="WW8Num55z1"/>
    <w:rsid w:val="00F65E0D"/>
    <w:rPr>
      <w:rFonts w:ascii="Courier New" w:hAnsi="Courier New" w:cs="Courier New" w:hint="default"/>
    </w:rPr>
  </w:style>
  <w:style w:type="character" w:customStyle="1" w:styleId="WW8Num55z2">
    <w:name w:val="WW8Num55z2"/>
    <w:rsid w:val="00F65E0D"/>
    <w:rPr>
      <w:rFonts w:ascii="Wingdings" w:hAnsi="Wingdings" w:hint="default"/>
    </w:rPr>
  </w:style>
  <w:style w:type="character" w:customStyle="1" w:styleId="WW8Num56z0">
    <w:name w:val="WW8Num56z0"/>
    <w:rsid w:val="00F65E0D"/>
    <w:rPr>
      <w:rFonts w:ascii="Symbol" w:hAnsi="Symbol" w:hint="default"/>
    </w:rPr>
  </w:style>
  <w:style w:type="character" w:customStyle="1" w:styleId="WW8Num56z1">
    <w:name w:val="WW8Num56z1"/>
    <w:rsid w:val="00F65E0D"/>
    <w:rPr>
      <w:rFonts w:ascii="Courier New" w:hAnsi="Courier New" w:cs="Courier New" w:hint="default"/>
    </w:rPr>
  </w:style>
  <w:style w:type="character" w:customStyle="1" w:styleId="WW8Num56z2">
    <w:name w:val="WW8Num56z2"/>
    <w:rsid w:val="00F65E0D"/>
    <w:rPr>
      <w:rFonts w:ascii="Wingdings" w:hAnsi="Wingdings" w:hint="default"/>
    </w:rPr>
  </w:style>
  <w:style w:type="character" w:customStyle="1" w:styleId="WW8Num57z0">
    <w:name w:val="WW8Num57z0"/>
    <w:rsid w:val="00F65E0D"/>
    <w:rPr>
      <w:rFonts w:ascii="Symbol" w:hAnsi="Symbol" w:hint="default"/>
    </w:rPr>
  </w:style>
  <w:style w:type="character" w:customStyle="1" w:styleId="WW8Num57z1">
    <w:name w:val="WW8Num57z1"/>
    <w:rsid w:val="00F65E0D"/>
    <w:rPr>
      <w:rFonts w:ascii="Courier New" w:hAnsi="Courier New" w:cs="Courier New" w:hint="default"/>
    </w:rPr>
  </w:style>
  <w:style w:type="character" w:customStyle="1" w:styleId="WW8Num57z2">
    <w:name w:val="WW8Num57z2"/>
    <w:rsid w:val="00F65E0D"/>
    <w:rPr>
      <w:rFonts w:ascii="Wingdings" w:hAnsi="Wingdings" w:hint="default"/>
    </w:rPr>
  </w:style>
  <w:style w:type="character" w:customStyle="1" w:styleId="WW8Num58z0">
    <w:name w:val="WW8Num58z0"/>
    <w:rsid w:val="00F65E0D"/>
    <w:rPr>
      <w:rFonts w:ascii="Symbol" w:hAnsi="Symbol" w:hint="default"/>
    </w:rPr>
  </w:style>
  <w:style w:type="character" w:customStyle="1" w:styleId="WW8Num58z1">
    <w:name w:val="WW8Num58z1"/>
    <w:rsid w:val="00F65E0D"/>
    <w:rPr>
      <w:rFonts w:ascii="Courier New" w:hAnsi="Courier New" w:cs="Courier New" w:hint="default"/>
    </w:rPr>
  </w:style>
  <w:style w:type="character" w:customStyle="1" w:styleId="WW8Num58z2">
    <w:name w:val="WW8Num58z2"/>
    <w:rsid w:val="00F65E0D"/>
    <w:rPr>
      <w:rFonts w:ascii="Wingdings" w:hAnsi="Wingdings" w:hint="default"/>
    </w:rPr>
  </w:style>
  <w:style w:type="character" w:customStyle="1" w:styleId="WW8Num60z0">
    <w:name w:val="WW8Num60z0"/>
    <w:rsid w:val="00F65E0D"/>
    <w:rPr>
      <w:rFonts w:ascii="Symbol" w:hAnsi="Symbol" w:hint="default"/>
    </w:rPr>
  </w:style>
  <w:style w:type="character" w:customStyle="1" w:styleId="WW8Num60z1">
    <w:name w:val="WW8Num60z1"/>
    <w:rsid w:val="00F65E0D"/>
    <w:rPr>
      <w:rFonts w:ascii="Courier New" w:hAnsi="Courier New" w:cs="Courier New" w:hint="default"/>
    </w:rPr>
  </w:style>
  <w:style w:type="character" w:customStyle="1" w:styleId="WW8Num60z2">
    <w:name w:val="WW8Num60z2"/>
    <w:rsid w:val="00F65E0D"/>
    <w:rPr>
      <w:rFonts w:ascii="Wingdings" w:hAnsi="Wingdings" w:hint="default"/>
    </w:rPr>
  </w:style>
  <w:style w:type="character" w:customStyle="1" w:styleId="WW-DefaultParagraphFont">
    <w:name w:val="WW-Default Paragraph Font"/>
    <w:rsid w:val="00F65E0D"/>
  </w:style>
  <w:style w:type="character" w:customStyle="1" w:styleId="FootnoteCharacters">
    <w:name w:val="Footnote Characters"/>
    <w:rsid w:val="00F65E0D"/>
  </w:style>
  <w:style w:type="character" w:customStyle="1" w:styleId="WW-FootnoteCharacters">
    <w:name w:val="WW-Footnote Characters"/>
    <w:rsid w:val="00F65E0D"/>
  </w:style>
  <w:style w:type="character" w:customStyle="1" w:styleId="WW-FootnoteCharacters1">
    <w:name w:val="WW-Footnote Characters1"/>
    <w:rsid w:val="00F65E0D"/>
  </w:style>
  <w:style w:type="character" w:customStyle="1" w:styleId="WW-FootnoteCharacters11">
    <w:name w:val="WW-Footnote Characters11"/>
    <w:rsid w:val="00F65E0D"/>
  </w:style>
  <w:style w:type="character" w:customStyle="1" w:styleId="WW-FootnoteCharacters111">
    <w:name w:val="WW-Footnote Characters111"/>
    <w:rsid w:val="00F65E0D"/>
  </w:style>
  <w:style w:type="character" w:customStyle="1" w:styleId="WW-FootnoteCharacters1111">
    <w:name w:val="WW-Footnote Characters1111"/>
    <w:rsid w:val="00F65E0D"/>
  </w:style>
  <w:style w:type="character" w:customStyle="1" w:styleId="WW-FootnoteCharacters11111">
    <w:name w:val="WW-Footnote Characters11111"/>
    <w:rsid w:val="00F65E0D"/>
    <w:rPr>
      <w:vertAlign w:val="superscript"/>
    </w:rPr>
  </w:style>
  <w:style w:type="character" w:customStyle="1" w:styleId="CharChar">
    <w:name w:val="Char Char"/>
    <w:locked/>
    <w:rsid w:val="00F65E0D"/>
    <w:rPr>
      <w:sz w:val="24"/>
      <w:lang w:val="sr-Cyrl-CS" w:eastAsia="ar-SA" w:bidi="ar-SA"/>
    </w:rPr>
  </w:style>
  <w:style w:type="character" w:customStyle="1" w:styleId="CharChar1">
    <w:name w:val="Char Char1"/>
    <w:rsid w:val="00F65E0D"/>
    <w:rPr>
      <w:sz w:val="24"/>
      <w:lang w:val="sr-Cyrl-CS" w:eastAsia="ar-SA" w:bidi="ar-SA"/>
    </w:rPr>
  </w:style>
  <w:style w:type="character" w:customStyle="1" w:styleId="shorttext">
    <w:name w:val="short_text"/>
    <w:basedOn w:val="DefaultParagraphFont"/>
    <w:rsid w:val="00F65E0D"/>
  </w:style>
  <w:style w:type="character" w:customStyle="1" w:styleId="hps">
    <w:name w:val="hps"/>
    <w:basedOn w:val="DefaultParagraphFont"/>
    <w:rsid w:val="00F65E0D"/>
  </w:style>
  <w:style w:type="character" w:customStyle="1" w:styleId="apple-converted-space">
    <w:name w:val="apple-converted-space"/>
    <w:basedOn w:val="DefaultParagraphFont"/>
    <w:rsid w:val="00F65E0D"/>
  </w:style>
  <w:style w:type="character" w:customStyle="1" w:styleId="FontStyle111">
    <w:name w:val="Font Style111"/>
    <w:basedOn w:val="DefaultParagraphFont"/>
    <w:uiPriority w:val="99"/>
    <w:rsid w:val="00F65E0D"/>
    <w:rPr>
      <w:rFonts w:ascii="Arial" w:hAnsi="Arial" w:cs="Arial" w:hint="default"/>
      <w:sz w:val="20"/>
      <w:szCs w:val="20"/>
    </w:rPr>
  </w:style>
  <w:style w:type="character" w:customStyle="1" w:styleId="FontStyle112">
    <w:name w:val="Font Style112"/>
    <w:basedOn w:val="DefaultParagraphFont"/>
    <w:uiPriority w:val="99"/>
    <w:rsid w:val="00F65E0D"/>
    <w:rPr>
      <w:rFonts w:ascii="Arial" w:hAnsi="Arial" w:cs="Arial" w:hint="default"/>
      <w:i/>
      <w:iCs/>
      <w:sz w:val="20"/>
      <w:szCs w:val="20"/>
    </w:rPr>
  </w:style>
  <w:style w:type="character" w:customStyle="1" w:styleId="FontStyle110">
    <w:name w:val="Font Style110"/>
    <w:basedOn w:val="DefaultParagraphFont"/>
    <w:uiPriority w:val="99"/>
    <w:rsid w:val="00F65E0D"/>
    <w:rPr>
      <w:rFonts w:ascii="Arial" w:hAnsi="Arial" w:cs="Arial" w:hint="default"/>
      <w:b/>
      <w:bCs/>
      <w:sz w:val="20"/>
      <w:szCs w:val="20"/>
    </w:rPr>
  </w:style>
  <w:style w:type="character" w:customStyle="1" w:styleId="atn">
    <w:name w:val="atn"/>
    <w:basedOn w:val="DefaultParagraphFont"/>
    <w:rsid w:val="00F65E0D"/>
  </w:style>
  <w:style w:type="table" w:styleId="TableGrid">
    <w:name w:val="Table Grid"/>
    <w:aliases w:val="SBS Simple"/>
    <w:basedOn w:val="TableNormal"/>
    <w:uiPriority w:val="59"/>
    <w:rsid w:val="00F65E0D"/>
    <w:rPr>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65E0D"/>
    <w:rPr>
      <w:rFonts w:eastAsia="Batang"/>
      <w:color w:val="000000"/>
      <w:sz w:val="20"/>
      <w:lang w:val="en-US" w:eastAsia="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
    <w:name w:val="Light Grid - Accent 11"/>
    <w:basedOn w:val="TableNormal"/>
    <w:uiPriority w:val="62"/>
    <w:rsid w:val="00F65E0D"/>
    <w:rPr>
      <w:rFonts w:eastAsiaTheme="minorHAns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
    <w:name w:val="Light Grid - Accent 12"/>
    <w:basedOn w:val="TableNormal"/>
    <w:uiPriority w:val="62"/>
    <w:rsid w:val="00F65E0D"/>
    <w:rPr>
      <w:rFonts w:eastAsiaTheme="minorHAns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
    <w:name w:val="Table Grid1"/>
    <w:basedOn w:val="TableNormal"/>
    <w:uiPriority w:val="59"/>
    <w:rsid w:val="00F65E0D"/>
    <w:rPr>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F65E0D"/>
    <w:rPr>
      <w:rFonts w:eastAsia="Batang"/>
      <w:color w:val="000000"/>
      <w:sz w:val="20"/>
      <w:lang w:val="en-US" w:eastAsia="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rsid w:val="00F65E0D"/>
    <w:rPr>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F65E0D"/>
    <w:rPr>
      <w:rFonts w:eastAsiaTheme="minorHAnsi"/>
      <w:lang w:val="sl-SI"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F65E0D"/>
    <w:rPr>
      <w:rFonts w:eastAsiaTheme="minorHAnsi"/>
      <w:lang w:val="sl-SI"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trong">
    <w:name w:val="Strong"/>
    <w:basedOn w:val="DefaultParagraphFont"/>
    <w:uiPriority w:val="22"/>
    <w:qFormat/>
    <w:rsid w:val="00F65E0D"/>
    <w:rPr>
      <w:b/>
      <w:bCs/>
    </w:rPr>
  </w:style>
  <w:style w:type="numbering" w:customStyle="1" w:styleId="Bullets">
    <w:name w:val="Bullets"/>
    <w:rsid w:val="00F65E0D"/>
    <w:pPr>
      <w:numPr>
        <w:numId w:val="1"/>
      </w:numPr>
    </w:pPr>
  </w:style>
  <w:style w:type="numbering" w:styleId="111111">
    <w:name w:val="Outline List 2"/>
    <w:basedOn w:val="NoList"/>
    <w:uiPriority w:val="99"/>
    <w:semiHidden/>
    <w:unhideWhenUsed/>
    <w:rsid w:val="00F65E0D"/>
    <w:pPr>
      <w:numPr>
        <w:numId w:val="46"/>
      </w:numPr>
    </w:pPr>
  </w:style>
  <w:style w:type="paragraph" w:customStyle="1" w:styleId="stil1tekst">
    <w:name w:val="stil_1tekst"/>
    <w:basedOn w:val="Normal"/>
    <w:rsid w:val="002A190D"/>
    <w:pPr>
      <w:suppressAutoHyphens w:val="0"/>
      <w:ind w:left="525" w:right="525" w:firstLine="240"/>
      <w:jc w:val="both"/>
    </w:pPr>
    <w:rPr>
      <w:rFonts w:eastAsiaTheme="minorEastAsia"/>
      <w:szCs w:val="24"/>
      <w:lang w:val="en-US" w:eastAsia="en-US"/>
    </w:rPr>
  </w:style>
  <w:style w:type="character" w:customStyle="1" w:styleId="normaltextrun">
    <w:name w:val="normaltextrun"/>
    <w:basedOn w:val="DefaultParagraphFont"/>
    <w:rsid w:val="001378D3"/>
  </w:style>
  <w:style w:type="paragraph" w:customStyle="1" w:styleId="paragraph">
    <w:name w:val="paragraph"/>
    <w:basedOn w:val="Normal"/>
    <w:rsid w:val="0001762D"/>
    <w:pPr>
      <w:suppressAutoHyphens w:val="0"/>
    </w:pPr>
    <w:rPr>
      <w:szCs w:val="24"/>
      <w:lang w:val="en-US" w:eastAsia="en-US"/>
    </w:rPr>
  </w:style>
  <w:style w:type="character" w:customStyle="1" w:styleId="eop">
    <w:name w:val="eop"/>
    <w:basedOn w:val="DefaultParagraphFont"/>
    <w:rsid w:val="0001762D"/>
  </w:style>
  <w:style w:type="character" w:customStyle="1" w:styleId="spellingerror">
    <w:name w:val="spellingerror"/>
    <w:basedOn w:val="DefaultParagraphFont"/>
    <w:rsid w:val="00F3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9783">
      <w:bodyDiv w:val="1"/>
      <w:marLeft w:val="0"/>
      <w:marRight w:val="0"/>
      <w:marTop w:val="0"/>
      <w:marBottom w:val="0"/>
      <w:divBdr>
        <w:top w:val="none" w:sz="0" w:space="0" w:color="auto"/>
        <w:left w:val="none" w:sz="0" w:space="0" w:color="auto"/>
        <w:bottom w:val="none" w:sz="0" w:space="0" w:color="auto"/>
        <w:right w:val="none" w:sz="0" w:space="0" w:color="auto"/>
      </w:divBdr>
      <w:divsChild>
        <w:div w:id="1020354471">
          <w:marLeft w:val="0"/>
          <w:marRight w:val="0"/>
          <w:marTop w:val="0"/>
          <w:marBottom w:val="0"/>
          <w:divBdr>
            <w:top w:val="none" w:sz="0" w:space="0" w:color="auto"/>
            <w:left w:val="none" w:sz="0" w:space="0" w:color="auto"/>
            <w:bottom w:val="none" w:sz="0" w:space="0" w:color="auto"/>
            <w:right w:val="none" w:sz="0" w:space="0" w:color="auto"/>
          </w:divBdr>
        </w:div>
        <w:div w:id="629897311">
          <w:marLeft w:val="0"/>
          <w:marRight w:val="0"/>
          <w:marTop w:val="0"/>
          <w:marBottom w:val="0"/>
          <w:divBdr>
            <w:top w:val="none" w:sz="0" w:space="0" w:color="auto"/>
            <w:left w:val="none" w:sz="0" w:space="0" w:color="auto"/>
            <w:bottom w:val="none" w:sz="0" w:space="0" w:color="auto"/>
            <w:right w:val="none" w:sz="0" w:space="0" w:color="auto"/>
          </w:divBdr>
        </w:div>
      </w:divsChild>
    </w:div>
    <w:div w:id="283124066">
      <w:bodyDiv w:val="1"/>
      <w:marLeft w:val="0"/>
      <w:marRight w:val="0"/>
      <w:marTop w:val="0"/>
      <w:marBottom w:val="0"/>
      <w:divBdr>
        <w:top w:val="none" w:sz="0" w:space="0" w:color="auto"/>
        <w:left w:val="none" w:sz="0" w:space="0" w:color="auto"/>
        <w:bottom w:val="none" w:sz="0" w:space="0" w:color="auto"/>
        <w:right w:val="none" w:sz="0" w:space="0" w:color="auto"/>
      </w:divBdr>
    </w:div>
    <w:div w:id="336614647">
      <w:bodyDiv w:val="1"/>
      <w:marLeft w:val="0"/>
      <w:marRight w:val="0"/>
      <w:marTop w:val="0"/>
      <w:marBottom w:val="0"/>
      <w:divBdr>
        <w:top w:val="none" w:sz="0" w:space="0" w:color="auto"/>
        <w:left w:val="none" w:sz="0" w:space="0" w:color="auto"/>
        <w:bottom w:val="none" w:sz="0" w:space="0" w:color="auto"/>
        <w:right w:val="none" w:sz="0" w:space="0" w:color="auto"/>
      </w:divBdr>
    </w:div>
    <w:div w:id="461198079">
      <w:bodyDiv w:val="1"/>
      <w:marLeft w:val="0"/>
      <w:marRight w:val="0"/>
      <w:marTop w:val="0"/>
      <w:marBottom w:val="0"/>
      <w:divBdr>
        <w:top w:val="none" w:sz="0" w:space="0" w:color="auto"/>
        <w:left w:val="none" w:sz="0" w:space="0" w:color="auto"/>
        <w:bottom w:val="none" w:sz="0" w:space="0" w:color="auto"/>
        <w:right w:val="none" w:sz="0" w:space="0" w:color="auto"/>
      </w:divBdr>
      <w:divsChild>
        <w:div w:id="1176379115">
          <w:marLeft w:val="0"/>
          <w:marRight w:val="0"/>
          <w:marTop w:val="0"/>
          <w:marBottom w:val="0"/>
          <w:divBdr>
            <w:top w:val="none" w:sz="0" w:space="0" w:color="auto"/>
            <w:left w:val="none" w:sz="0" w:space="0" w:color="auto"/>
            <w:bottom w:val="none" w:sz="0" w:space="0" w:color="auto"/>
            <w:right w:val="none" w:sz="0" w:space="0" w:color="auto"/>
          </w:divBdr>
          <w:divsChild>
            <w:div w:id="1268124344">
              <w:marLeft w:val="0"/>
              <w:marRight w:val="0"/>
              <w:marTop w:val="0"/>
              <w:marBottom w:val="0"/>
              <w:divBdr>
                <w:top w:val="none" w:sz="0" w:space="0" w:color="auto"/>
                <w:left w:val="none" w:sz="0" w:space="0" w:color="auto"/>
                <w:bottom w:val="none" w:sz="0" w:space="0" w:color="auto"/>
                <w:right w:val="none" w:sz="0" w:space="0" w:color="auto"/>
              </w:divBdr>
              <w:divsChild>
                <w:div w:id="1137915653">
                  <w:marLeft w:val="0"/>
                  <w:marRight w:val="0"/>
                  <w:marTop w:val="0"/>
                  <w:marBottom w:val="0"/>
                  <w:divBdr>
                    <w:top w:val="none" w:sz="0" w:space="0" w:color="auto"/>
                    <w:left w:val="none" w:sz="0" w:space="0" w:color="auto"/>
                    <w:bottom w:val="none" w:sz="0" w:space="0" w:color="auto"/>
                    <w:right w:val="none" w:sz="0" w:space="0" w:color="auto"/>
                  </w:divBdr>
                  <w:divsChild>
                    <w:div w:id="1838836208">
                      <w:marLeft w:val="0"/>
                      <w:marRight w:val="0"/>
                      <w:marTop w:val="0"/>
                      <w:marBottom w:val="0"/>
                      <w:divBdr>
                        <w:top w:val="none" w:sz="0" w:space="0" w:color="auto"/>
                        <w:left w:val="none" w:sz="0" w:space="0" w:color="auto"/>
                        <w:bottom w:val="none" w:sz="0" w:space="0" w:color="auto"/>
                        <w:right w:val="none" w:sz="0" w:space="0" w:color="auto"/>
                      </w:divBdr>
                      <w:divsChild>
                        <w:div w:id="1893536108">
                          <w:marLeft w:val="0"/>
                          <w:marRight w:val="0"/>
                          <w:marTop w:val="0"/>
                          <w:marBottom w:val="0"/>
                          <w:divBdr>
                            <w:top w:val="none" w:sz="0" w:space="0" w:color="auto"/>
                            <w:left w:val="none" w:sz="0" w:space="0" w:color="auto"/>
                            <w:bottom w:val="none" w:sz="0" w:space="0" w:color="auto"/>
                            <w:right w:val="none" w:sz="0" w:space="0" w:color="auto"/>
                          </w:divBdr>
                          <w:divsChild>
                            <w:div w:id="1654947548">
                              <w:marLeft w:val="0"/>
                              <w:marRight w:val="0"/>
                              <w:marTop w:val="0"/>
                              <w:marBottom w:val="0"/>
                              <w:divBdr>
                                <w:top w:val="none" w:sz="0" w:space="0" w:color="auto"/>
                                <w:left w:val="none" w:sz="0" w:space="0" w:color="auto"/>
                                <w:bottom w:val="none" w:sz="0" w:space="0" w:color="auto"/>
                                <w:right w:val="none" w:sz="0" w:space="0" w:color="auto"/>
                              </w:divBdr>
                              <w:divsChild>
                                <w:div w:id="813134385">
                                  <w:marLeft w:val="0"/>
                                  <w:marRight w:val="0"/>
                                  <w:marTop w:val="0"/>
                                  <w:marBottom w:val="0"/>
                                  <w:divBdr>
                                    <w:top w:val="none" w:sz="0" w:space="0" w:color="auto"/>
                                    <w:left w:val="none" w:sz="0" w:space="0" w:color="auto"/>
                                    <w:bottom w:val="none" w:sz="0" w:space="0" w:color="auto"/>
                                    <w:right w:val="none" w:sz="0" w:space="0" w:color="auto"/>
                                  </w:divBdr>
                                  <w:divsChild>
                                    <w:div w:id="195894682">
                                      <w:marLeft w:val="0"/>
                                      <w:marRight w:val="0"/>
                                      <w:marTop w:val="0"/>
                                      <w:marBottom w:val="0"/>
                                      <w:divBdr>
                                        <w:top w:val="none" w:sz="0" w:space="0" w:color="auto"/>
                                        <w:left w:val="none" w:sz="0" w:space="0" w:color="auto"/>
                                        <w:bottom w:val="none" w:sz="0" w:space="0" w:color="auto"/>
                                        <w:right w:val="none" w:sz="0" w:space="0" w:color="auto"/>
                                      </w:divBdr>
                                      <w:divsChild>
                                        <w:div w:id="1374188486">
                                          <w:marLeft w:val="0"/>
                                          <w:marRight w:val="0"/>
                                          <w:marTop w:val="0"/>
                                          <w:marBottom w:val="0"/>
                                          <w:divBdr>
                                            <w:top w:val="none" w:sz="0" w:space="0" w:color="auto"/>
                                            <w:left w:val="none" w:sz="0" w:space="0" w:color="auto"/>
                                            <w:bottom w:val="none" w:sz="0" w:space="0" w:color="auto"/>
                                            <w:right w:val="none" w:sz="0" w:space="0" w:color="auto"/>
                                          </w:divBdr>
                                          <w:divsChild>
                                            <w:div w:id="1272081031">
                                              <w:marLeft w:val="0"/>
                                              <w:marRight w:val="0"/>
                                              <w:marTop w:val="0"/>
                                              <w:marBottom w:val="0"/>
                                              <w:divBdr>
                                                <w:top w:val="none" w:sz="0" w:space="0" w:color="auto"/>
                                                <w:left w:val="none" w:sz="0" w:space="0" w:color="auto"/>
                                                <w:bottom w:val="none" w:sz="0" w:space="0" w:color="auto"/>
                                                <w:right w:val="none" w:sz="0" w:space="0" w:color="auto"/>
                                              </w:divBdr>
                                              <w:divsChild>
                                                <w:div w:id="1082994950">
                                                  <w:marLeft w:val="-285"/>
                                                  <w:marRight w:val="-150"/>
                                                  <w:marTop w:val="0"/>
                                                  <w:marBottom w:val="0"/>
                                                  <w:divBdr>
                                                    <w:top w:val="single" w:sz="6" w:space="0" w:color="ADD1FF"/>
                                                    <w:left w:val="single" w:sz="6" w:space="0" w:color="ADD1FF"/>
                                                    <w:bottom w:val="single" w:sz="6" w:space="0" w:color="ADD1FF"/>
                                                    <w:right w:val="single" w:sz="6" w:space="2" w:color="ADD1FF"/>
                                                  </w:divBdr>
                                                  <w:divsChild>
                                                    <w:div w:id="106851531">
                                                      <w:marLeft w:val="0"/>
                                                      <w:marRight w:val="0"/>
                                                      <w:marTop w:val="0"/>
                                                      <w:marBottom w:val="0"/>
                                                      <w:divBdr>
                                                        <w:top w:val="none" w:sz="0" w:space="0" w:color="auto"/>
                                                        <w:left w:val="none" w:sz="0" w:space="0" w:color="auto"/>
                                                        <w:bottom w:val="none" w:sz="0" w:space="0" w:color="auto"/>
                                                        <w:right w:val="none" w:sz="0" w:space="0" w:color="auto"/>
                                                      </w:divBdr>
                                                      <w:divsChild>
                                                        <w:div w:id="172497945">
                                                          <w:marLeft w:val="0"/>
                                                          <w:marRight w:val="0"/>
                                                          <w:marTop w:val="0"/>
                                                          <w:marBottom w:val="0"/>
                                                          <w:divBdr>
                                                            <w:top w:val="none" w:sz="0" w:space="0" w:color="auto"/>
                                                            <w:left w:val="none" w:sz="0" w:space="0" w:color="auto"/>
                                                            <w:bottom w:val="none" w:sz="0" w:space="0" w:color="auto"/>
                                                            <w:right w:val="none" w:sz="0" w:space="0" w:color="auto"/>
                                                          </w:divBdr>
                                                          <w:divsChild>
                                                            <w:div w:id="703678763">
                                                              <w:marLeft w:val="-75"/>
                                                              <w:marRight w:val="0"/>
                                                              <w:marTop w:val="30"/>
                                                              <w:marBottom w:val="30"/>
                                                              <w:divBdr>
                                                                <w:top w:val="none" w:sz="0" w:space="0" w:color="auto"/>
                                                                <w:left w:val="none" w:sz="0" w:space="0" w:color="auto"/>
                                                                <w:bottom w:val="none" w:sz="0" w:space="0" w:color="auto"/>
                                                                <w:right w:val="none" w:sz="0" w:space="0" w:color="auto"/>
                                                              </w:divBdr>
                                                              <w:divsChild>
                                                                <w:div w:id="1772428786">
                                                                  <w:marLeft w:val="0"/>
                                                                  <w:marRight w:val="0"/>
                                                                  <w:marTop w:val="0"/>
                                                                  <w:marBottom w:val="0"/>
                                                                  <w:divBdr>
                                                                    <w:top w:val="none" w:sz="0" w:space="0" w:color="auto"/>
                                                                    <w:left w:val="none" w:sz="0" w:space="0" w:color="auto"/>
                                                                    <w:bottom w:val="none" w:sz="0" w:space="0" w:color="auto"/>
                                                                    <w:right w:val="none" w:sz="0" w:space="0" w:color="auto"/>
                                                                  </w:divBdr>
                                                                  <w:divsChild>
                                                                    <w:div w:id="991759086">
                                                                      <w:marLeft w:val="0"/>
                                                                      <w:marRight w:val="0"/>
                                                                      <w:marTop w:val="0"/>
                                                                      <w:marBottom w:val="0"/>
                                                                      <w:divBdr>
                                                                        <w:top w:val="none" w:sz="0" w:space="0" w:color="auto"/>
                                                                        <w:left w:val="none" w:sz="0" w:space="0" w:color="auto"/>
                                                                        <w:bottom w:val="none" w:sz="0" w:space="0" w:color="auto"/>
                                                                        <w:right w:val="none" w:sz="0" w:space="0" w:color="auto"/>
                                                                      </w:divBdr>
                                                                      <w:divsChild>
                                                                        <w:div w:id="789277795">
                                                                          <w:marLeft w:val="0"/>
                                                                          <w:marRight w:val="0"/>
                                                                          <w:marTop w:val="0"/>
                                                                          <w:marBottom w:val="0"/>
                                                                          <w:divBdr>
                                                                            <w:top w:val="none" w:sz="0" w:space="0" w:color="auto"/>
                                                                            <w:left w:val="none" w:sz="0" w:space="0" w:color="auto"/>
                                                                            <w:bottom w:val="none" w:sz="0" w:space="0" w:color="auto"/>
                                                                            <w:right w:val="none" w:sz="0" w:space="0" w:color="auto"/>
                                                                          </w:divBdr>
                                                                          <w:divsChild>
                                                                            <w:div w:id="703411155">
                                                                              <w:marLeft w:val="0"/>
                                                                              <w:marRight w:val="0"/>
                                                                              <w:marTop w:val="0"/>
                                                                              <w:marBottom w:val="0"/>
                                                                              <w:divBdr>
                                                                                <w:top w:val="none" w:sz="0" w:space="0" w:color="auto"/>
                                                                                <w:left w:val="none" w:sz="0" w:space="0" w:color="auto"/>
                                                                                <w:bottom w:val="none" w:sz="0" w:space="0" w:color="auto"/>
                                                                                <w:right w:val="none" w:sz="0" w:space="0" w:color="auto"/>
                                                                              </w:divBdr>
                                                                              <w:divsChild>
                                                                                <w:div w:id="1169251322">
                                                                                  <w:marLeft w:val="0"/>
                                                                                  <w:marRight w:val="0"/>
                                                                                  <w:marTop w:val="0"/>
                                                                                  <w:marBottom w:val="0"/>
                                                                                  <w:divBdr>
                                                                                    <w:top w:val="none" w:sz="0" w:space="0" w:color="auto"/>
                                                                                    <w:left w:val="none" w:sz="0" w:space="0" w:color="auto"/>
                                                                                    <w:bottom w:val="none" w:sz="0" w:space="0" w:color="auto"/>
                                                                                    <w:right w:val="none" w:sz="0" w:space="0" w:color="auto"/>
                                                                                  </w:divBdr>
                                                                                </w:div>
                                                                                <w:div w:id="421949543">
                                                                                  <w:marLeft w:val="0"/>
                                                                                  <w:marRight w:val="0"/>
                                                                                  <w:marTop w:val="0"/>
                                                                                  <w:marBottom w:val="0"/>
                                                                                  <w:divBdr>
                                                                                    <w:top w:val="none" w:sz="0" w:space="0" w:color="auto"/>
                                                                                    <w:left w:val="none" w:sz="0" w:space="0" w:color="auto"/>
                                                                                    <w:bottom w:val="none" w:sz="0" w:space="0" w:color="auto"/>
                                                                                    <w:right w:val="none" w:sz="0" w:space="0" w:color="auto"/>
                                                                                  </w:divBdr>
                                                                                </w:div>
                                                                                <w:div w:id="944461669">
                                                                                  <w:marLeft w:val="0"/>
                                                                                  <w:marRight w:val="0"/>
                                                                                  <w:marTop w:val="0"/>
                                                                                  <w:marBottom w:val="0"/>
                                                                                  <w:divBdr>
                                                                                    <w:top w:val="none" w:sz="0" w:space="0" w:color="auto"/>
                                                                                    <w:left w:val="none" w:sz="0" w:space="0" w:color="auto"/>
                                                                                    <w:bottom w:val="none" w:sz="0" w:space="0" w:color="auto"/>
                                                                                    <w:right w:val="none" w:sz="0" w:space="0" w:color="auto"/>
                                                                                  </w:divBdr>
                                                                                  <w:divsChild>
                                                                                    <w:div w:id="963577324">
                                                                                      <w:marLeft w:val="360"/>
                                                                                      <w:marRight w:val="0"/>
                                                                                      <w:marTop w:val="0"/>
                                                                                      <w:marBottom w:val="0"/>
                                                                                      <w:divBdr>
                                                                                        <w:top w:val="none" w:sz="0" w:space="0" w:color="auto"/>
                                                                                        <w:left w:val="none" w:sz="0" w:space="0" w:color="auto"/>
                                                                                        <w:bottom w:val="none" w:sz="0" w:space="0" w:color="auto"/>
                                                                                        <w:right w:val="none" w:sz="0" w:space="0" w:color="auto"/>
                                                                                      </w:divBdr>
                                                                                    </w:div>
                                                                                  </w:divsChild>
                                                                                </w:div>
                                                                                <w:div w:id="881795184">
                                                                                  <w:marLeft w:val="0"/>
                                                                                  <w:marRight w:val="0"/>
                                                                                  <w:marTop w:val="0"/>
                                                                                  <w:marBottom w:val="0"/>
                                                                                  <w:divBdr>
                                                                                    <w:top w:val="none" w:sz="0" w:space="0" w:color="auto"/>
                                                                                    <w:left w:val="none" w:sz="0" w:space="0" w:color="auto"/>
                                                                                    <w:bottom w:val="none" w:sz="0" w:space="0" w:color="auto"/>
                                                                                    <w:right w:val="none" w:sz="0" w:space="0" w:color="auto"/>
                                                                                  </w:divBdr>
                                                                                  <w:divsChild>
                                                                                    <w:div w:id="729154565">
                                                                                      <w:marLeft w:val="360"/>
                                                                                      <w:marRight w:val="0"/>
                                                                                      <w:marTop w:val="0"/>
                                                                                      <w:marBottom w:val="0"/>
                                                                                      <w:divBdr>
                                                                                        <w:top w:val="none" w:sz="0" w:space="0" w:color="auto"/>
                                                                                        <w:left w:val="none" w:sz="0" w:space="0" w:color="auto"/>
                                                                                        <w:bottom w:val="none" w:sz="0" w:space="0" w:color="auto"/>
                                                                                        <w:right w:val="none" w:sz="0" w:space="0" w:color="auto"/>
                                                                                      </w:divBdr>
                                                                                    </w:div>
                                                                                  </w:divsChild>
                                                                                </w:div>
                                                                                <w:div w:id="7899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431559">
      <w:bodyDiv w:val="1"/>
      <w:marLeft w:val="0"/>
      <w:marRight w:val="0"/>
      <w:marTop w:val="0"/>
      <w:marBottom w:val="0"/>
      <w:divBdr>
        <w:top w:val="none" w:sz="0" w:space="0" w:color="auto"/>
        <w:left w:val="none" w:sz="0" w:space="0" w:color="auto"/>
        <w:bottom w:val="none" w:sz="0" w:space="0" w:color="auto"/>
        <w:right w:val="none" w:sz="0" w:space="0" w:color="auto"/>
      </w:divBdr>
      <w:divsChild>
        <w:div w:id="391465339">
          <w:marLeft w:val="0"/>
          <w:marRight w:val="0"/>
          <w:marTop w:val="0"/>
          <w:marBottom w:val="0"/>
          <w:divBdr>
            <w:top w:val="none" w:sz="0" w:space="0" w:color="auto"/>
            <w:left w:val="none" w:sz="0" w:space="0" w:color="auto"/>
            <w:bottom w:val="none" w:sz="0" w:space="0" w:color="auto"/>
            <w:right w:val="none" w:sz="0" w:space="0" w:color="auto"/>
          </w:divBdr>
          <w:divsChild>
            <w:div w:id="135611631">
              <w:marLeft w:val="0"/>
              <w:marRight w:val="0"/>
              <w:marTop w:val="0"/>
              <w:marBottom w:val="0"/>
              <w:divBdr>
                <w:top w:val="none" w:sz="0" w:space="0" w:color="auto"/>
                <w:left w:val="none" w:sz="0" w:space="0" w:color="auto"/>
                <w:bottom w:val="none" w:sz="0" w:space="0" w:color="auto"/>
                <w:right w:val="none" w:sz="0" w:space="0" w:color="auto"/>
              </w:divBdr>
              <w:divsChild>
                <w:div w:id="520356621">
                  <w:marLeft w:val="0"/>
                  <w:marRight w:val="0"/>
                  <w:marTop w:val="0"/>
                  <w:marBottom w:val="0"/>
                  <w:divBdr>
                    <w:top w:val="none" w:sz="0" w:space="0" w:color="auto"/>
                    <w:left w:val="none" w:sz="0" w:space="0" w:color="auto"/>
                    <w:bottom w:val="none" w:sz="0" w:space="0" w:color="auto"/>
                    <w:right w:val="none" w:sz="0" w:space="0" w:color="auto"/>
                  </w:divBdr>
                  <w:divsChild>
                    <w:div w:id="1179736011">
                      <w:marLeft w:val="0"/>
                      <w:marRight w:val="0"/>
                      <w:marTop w:val="0"/>
                      <w:marBottom w:val="0"/>
                      <w:divBdr>
                        <w:top w:val="none" w:sz="0" w:space="0" w:color="auto"/>
                        <w:left w:val="none" w:sz="0" w:space="0" w:color="auto"/>
                        <w:bottom w:val="none" w:sz="0" w:space="0" w:color="auto"/>
                        <w:right w:val="none" w:sz="0" w:space="0" w:color="auto"/>
                      </w:divBdr>
                      <w:divsChild>
                        <w:div w:id="1578243219">
                          <w:marLeft w:val="0"/>
                          <w:marRight w:val="0"/>
                          <w:marTop w:val="0"/>
                          <w:marBottom w:val="0"/>
                          <w:divBdr>
                            <w:top w:val="none" w:sz="0" w:space="0" w:color="auto"/>
                            <w:left w:val="none" w:sz="0" w:space="0" w:color="auto"/>
                            <w:bottom w:val="none" w:sz="0" w:space="0" w:color="auto"/>
                            <w:right w:val="none" w:sz="0" w:space="0" w:color="auto"/>
                          </w:divBdr>
                          <w:divsChild>
                            <w:div w:id="1400979162">
                              <w:marLeft w:val="0"/>
                              <w:marRight w:val="0"/>
                              <w:marTop w:val="0"/>
                              <w:marBottom w:val="0"/>
                              <w:divBdr>
                                <w:top w:val="none" w:sz="0" w:space="0" w:color="auto"/>
                                <w:left w:val="none" w:sz="0" w:space="0" w:color="auto"/>
                                <w:bottom w:val="none" w:sz="0" w:space="0" w:color="auto"/>
                                <w:right w:val="none" w:sz="0" w:space="0" w:color="auto"/>
                              </w:divBdr>
                              <w:divsChild>
                                <w:div w:id="1801149435">
                                  <w:marLeft w:val="0"/>
                                  <w:marRight w:val="0"/>
                                  <w:marTop w:val="0"/>
                                  <w:marBottom w:val="0"/>
                                  <w:divBdr>
                                    <w:top w:val="none" w:sz="0" w:space="0" w:color="auto"/>
                                    <w:left w:val="none" w:sz="0" w:space="0" w:color="auto"/>
                                    <w:bottom w:val="none" w:sz="0" w:space="0" w:color="auto"/>
                                    <w:right w:val="none" w:sz="0" w:space="0" w:color="auto"/>
                                  </w:divBdr>
                                  <w:divsChild>
                                    <w:div w:id="743989744">
                                      <w:marLeft w:val="0"/>
                                      <w:marRight w:val="0"/>
                                      <w:marTop w:val="0"/>
                                      <w:marBottom w:val="0"/>
                                      <w:divBdr>
                                        <w:top w:val="none" w:sz="0" w:space="0" w:color="auto"/>
                                        <w:left w:val="none" w:sz="0" w:space="0" w:color="auto"/>
                                        <w:bottom w:val="none" w:sz="0" w:space="0" w:color="auto"/>
                                        <w:right w:val="none" w:sz="0" w:space="0" w:color="auto"/>
                                      </w:divBdr>
                                      <w:divsChild>
                                        <w:div w:id="1647511156">
                                          <w:marLeft w:val="0"/>
                                          <w:marRight w:val="0"/>
                                          <w:marTop w:val="0"/>
                                          <w:marBottom w:val="0"/>
                                          <w:divBdr>
                                            <w:top w:val="none" w:sz="0" w:space="0" w:color="auto"/>
                                            <w:left w:val="none" w:sz="0" w:space="0" w:color="auto"/>
                                            <w:bottom w:val="none" w:sz="0" w:space="0" w:color="auto"/>
                                            <w:right w:val="none" w:sz="0" w:space="0" w:color="auto"/>
                                          </w:divBdr>
                                          <w:divsChild>
                                            <w:div w:id="1255744957">
                                              <w:marLeft w:val="0"/>
                                              <w:marRight w:val="0"/>
                                              <w:marTop w:val="0"/>
                                              <w:marBottom w:val="0"/>
                                              <w:divBdr>
                                                <w:top w:val="none" w:sz="0" w:space="0" w:color="auto"/>
                                                <w:left w:val="none" w:sz="0" w:space="0" w:color="auto"/>
                                                <w:bottom w:val="none" w:sz="0" w:space="0" w:color="auto"/>
                                                <w:right w:val="none" w:sz="0" w:space="0" w:color="auto"/>
                                              </w:divBdr>
                                              <w:divsChild>
                                                <w:div w:id="947934910">
                                                  <w:marLeft w:val="-285"/>
                                                  <w:marRight w:val="-150"/>
                                                  <w:marTop w:val="0"/>
                                                  <w:marBottom w:val="0"/>
                                                  <w:divBdr>
                                                    <w:top w:val="single" w:sz="6" w:space="0" w:color="ADD1FF"/>
                                                    <w:left w:val="single" w:sz="6" w:space="0" w:color="ADD1FF"/>
                                                    <w:bottom w:val="single" w:sz="6" w:space="0" w:color="ADD1FF"/>
                                                    <w:right w:val="single" w:sz="6" w:space="2" w:color="ADD1FF"/>
                                                  </w:divBdr>
                                                  <w:divsChild>
                                                    <w:div w:id="234364177">
                                                      <w:marLeft w:val="0"/>
                                                      <w:marRight w:val="0"/>
                                                      <w:marTop w:val="0"/>
                                                      <w:marBottom w:val="0"/>
                                                      <w:divBdr>
                                                        <w:top w:val="none" w:sz="0" w:space="0" w:color="auto"/>
                                                        <w:left w:val="none" w:sz="0" w:space="0" w:color="auto"/>
                                                        <w:bottom w:val="none" w:sz="0" w:space="0" w:color="auto"/>
                                                        <w:right w:val="none" w:sz="0" w:space="0" w:color="auto"/>
                                                      </w:divBdr>
                                                      <w:divsChild>
                                                        <w:div w:id="1438985042">
                                                          <w:marLeft w:val="0"/>
                                                          <w:marRight w:val="0"/>
                                                          <w:marTop w:val="0"/>
                                                          <w:marBottom w:val="0"/>
                                                          <w:divBdr>
                                                            <w:top w:val="none" w:sz="0" w:space="0" w:color="auto"/>
                                                            <w:left w:val="none" w:sz="0" w:space="0" w:color="auto"/>
                                                            <w:bottom w:val="none" w:sz="0" w:space="0" w:color="auto"/>
                                                            <w:right w:val="none" w:sz="0" w:space="0" w:color="auto"/>
                                                          </w:divBdr>
                                                          <w:divsChild>
                                                            <w:div w:id="863641604">
                                                              <w:marLeft w:val="-75"/>
                                                              <w:marRight w:val="0"/>
                                                              <w:marTop w:val="30"/>
                                                              <w:marBottom w:val="30"/>
                                                              <w:divBdr>
                                                                <w:top w:val="none" w:sz="0" w:space="0" w:color="auto"/>
                                                                <w:left w:val="none" w:sz="0" w:space="0" w:color="auto"/>
                                                                <w:bottom w:val="none" w:sz="0" w:space="0" w:color="auto"/>
                                                                <w:right w:val="none" w:sz="0" w:space="0" w:color="auto"/>
                                                              </w:divBdr>
                                                              <w:divsChild>
                                                                <w:div w:id="284116558">
                                                                  <w:marLeft w:val="0"/>
                                                                  <w:marRight w:val="0"/>
                                                                  <w:marTop w:val="0"/>
                                                                  <w:marBottom w:val="0"/>
                                                                  <w:divBdr>
                                                                    <w:top w:val="none" w:sz="0" w:space="0" w:color="auto"/>
                                                                    <w:left w:val="none" w:sz="0" w:space="0" w:color="auto"/>
                                                                    <w:bottom w:val="none" w:sz="0" w:space="0" w:color="auto"/>
                                                                    <w:right w:val="none" w:sz="0" w:space="0" w:color="auto"/>
                                                                  </w:divBdr>
                                                                  <w:divsChild>
                                                                    <w:div w:id="516582671">
                                                                      <w:marLeft w:val="0"/>
                                                                      <w:marRight w:val="0"/>
                                                                      <w:marTop w:val="0"/>
                                                                      <w:marBottom w:val="0"/>
                                                                      <w:divBdr>
                                                                        <w:top w:val="none" w:sz="0" w:space="0" w:color="auto"/>
                                                                        <w:left w:val="none" w:sz="0" w:space="0" w:color="auto"/>
                                                                        <w:bottom w:val="none" w:sz="0" w:space="0" w:color="auto"/>
                                                                        <w:right w:val="none" w:sz="0" w:space="0" w:color="auto"/>
                                                                      </w:divBdr>
                                                                      <w:divsChild>
                                                                        <w:div w:id="140847878">
                                                                          <w:marLeft w:val="0"/>
                                                                          <w:marRight w:val="0"/>
                                                                          <w:marTop w:val="0"/>
                                                                          <w:marBottom w:val="0"/>
                                                                          <w:divBdr>
                                                                            <w:top w:val="none" w:sz="0" w:space="0" w:color="auto"/>
                                                                            <w:left w:val="none" w:sz="0" w:space="0" w:color="auto"/>
                                                                            <w:bottom w:val="none" w:sz="0" w:space="0" w:color="auto"/>
                                                                            <w:right w:val="none" w:sz="0" w:space="0" w:color="auto"/>
                                                                          </w:divBdr>
                                                                          <w:divsChild>
                                                                            <w:div w:id="824857699">
                                                                              <w:marLeft w:val="0"/>
                                                                              <w:marRight w:val="0"/>
                                                                              <w:marTop w:val="0"/>
                                                                              <w:marBottom w:val="0"/>
                                                                              <w:divBdr>
                                                                                <w:top w:val="none" w:sz="0" w:space="0" w:color="auto"/>
                                                                                <w:left w:val="none" w:sz="0" w:space="0" w:color="auto"/>
                                                                                <w:bottom w:val="none" w:sz="0" w:space="0" w:color="auto"/>
                                                                                <w:right w:val="none" w:sz="0" w:space="0" w:color="auto"/>
                                                                              </w:divBdr>
                                                                              <w:divsChild>
                                                                                <w:div w:id="477957584">
                                                                                  <w:marLeft w:val="0"/>
                                                                                  <w:marRight w:val="0"/>
                                                                                  <w:marTop w:val="0"/>
                                                                                  <w:marBottom w:val="0"/>
                                                                                  <w:divBdr>
                                                                                    <w:top w:val="none" w:sz="0" w:space="0" w:color="auto"/>
                                                                                    <w:left w:val="none" w:sz="0" w:space="0" w:color="auto"/>
                                                                                    <w:bottom w:val="none" w:sz="0" w:space="0" w:color="auto"/>
                                                                                    <w:right w:val="none" w:sz="0" w:space="0" w:color="auto"/>
                                                                                  </w:divBdr>
                                                                                </w:div>
                                                                                <w:div w:id="1583172934">
                                                                                  <w:marLeft w:val="0"/>
                                                                                  <w:marRight w:val="0"/>
                                                                                  <w:marTop w:val="0"/>
                                                                                  <w:marBottom w:val="0"/>
                                                                                  <w:divBdr>
                                                                                    <w:top w:val="none" w:sz="0" w:space="0" w:color="auto"/>
                                                                                    <w:left w:val="none" w:sz="0" w:space="0" w:color="auto"/>
                                                                                    <w:bottom w:val="none" w:sz="0" w:space="0" w:color="auto"/>
                                                                                    <w:right w:val="none" w:sz="0" w:space="0" w:color="auto"/>
                                                                                  </w:divBdr>
                                                                                </w:div>
                                                                                <w:div w:id="618607060">
                                                                                  <w:marLeft w:val="0"/>
                                                                                  <w:marRight w:val="0"/>
                                                                                  <w:marTop w:val="0"/>
                                                                                  <w:marBottom w:val="0"/>
                                                                                  <w:divBdr>
                                                                                    <w:top w:val="none" w:sz="0" w:space="0" w:color="auto"/>
                                                                                    <w:left w:val="none" w:sz="0" w:space="0" w:color="auto"/>
                                                                                    <w:bottom w:val="none" w:sz="0" w:space="0" w:color="auto"/>
                                                                                    <w:right w:val="none" w:sz="0" w:space="0" w:color="auto"/>
                                                                                  </w:divBdr>
                                                                                </w:div>
                                                                                <w:div w:id="725759378">
                                                                                  <w:marLeft w:val="0"/>
                                                                                  <w:marRight w:val="0"/>
                                                                                  <w:marTop w:val="0"/>
                                                                                  <w:marBottom w:val="0"/>
                                                                                  <w:divBdr>
                                                                                    <w:top w:val="none" w:sz="0" w:space="0" w:color="auto"/>
                                                                                    <w:left w:val="none" w:sz="0" w:space="0" w:color="auto"/>
                                                                                    <w:bottom w:val="none" w:sz="0" w:space="0" w:color="auto"/>
                                                                                    <w:right w:val="none" w:sz="0" w:space="0" w:color="auto"/>
                                                                                  </w:divBdr>
                                                                                </w:div>
                                                                                <w:div w:id="8250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3645538">
      <w:bodyDiv w:val="1"/>
      <w:marLeft w:val="0"/>
      <w:marRight w:val="0"/>
      <w:marTop w:val="0"/>
      <w:marBottom w:val="0"/>
      <w:divBdr>
        <w:top w:val="none" w:sz="0" w:space="0" w:color="auto"/>
        <w:left w:val="none" w:sz="0" w:space="0" w:color="auto"/>
        <w:bottom w:val="none" w:sz="0" w:space="0" w:color="auto"/>
        <w:right w:val="none" w:sz="0" w:space="0" w:color="auto"/>
      </w:divBdr>
      <w:divsChild>
        <w:div w:id="1041707729">
          <w:marLeft w:val="0"/>
          <w:marRight w:val="0"/>
          <w:marTop w:val="0"/>
          <w:marBottom w:val="0"/>
          <w:divBdr>
            <w:top w:val="none" w:sz="0" w:space="0" w:color="auto"/>
            <w:left w:val="none" w:sz="0" w:space="0" w:color="auto"/>
            <w:bottom w:val="none" w:sz="0" w:space="0" w:color="auto"/>
            <w:right w:val="none" w:sz="0" w:space="0" w:color="auto"/>
          </w:divBdr>
          <w:divsChild>
            <w:div w:id="684593688">
              <w:marLeft w:val="0"/>
              <w:marRight w:val="0"/>
              <w:marTop w:val="0"/>
              <w:marBottom w:val="0"/>
              <w:divBdr>
                <w:top w:val="none" w:sz="0" w:space="0" w:color="auto"/>
                <w:left w:val="none" w:sz="0" w:space="0" w:color="auto"/>
                <w:bottom w:val="none" w:sz="0" w:space="0" w:color="auto"/>
                <w:right w:val="none" w:sz="0" w:space="0" w:color="auto"/>
              </w:divBdr>
              <w:divsChild>
                <w:div w:id="194268003">
                  <w:marLeft w:val="0"/>
                  <w:marRight w:val="0"/>
                  <w:marTop w:val="0"/>
                  <w:marBottom w:val="0"/>
                  <w:divBdr>
                    <w:top w:val="none" w:sz="0" w:space="0" w:color="auto"/>
                    <w:left w:val="none" w:sz="0" w:space="0" w:color="auto"/>
                    <w:bottom w:val="none" w:sz="0" w:space="0" w:color="auto"/>
                    <w:right w:val="none" w:sz="0" w:space="0" w:color="auto"/>
                  </w:divBdr>
                  <w:divsChild>
                    <w:div w:id="787087724">
                      <w:marLeft w:val="0"/>
                      <w:marRight w:val="0"/>
                      <w:marTop w:val="0"/>
                      <w:marBottom w:val="0"/>
                      <w:divBdr>
                        <w:top w:val="none" w:sz="0" w:space="0" w:color="auto"/>
                        <w:left w:val="none" w:sz="0" w:space="0" w:color="auto"/>
                        <w:bottom w:val="none" w:sz="0" w:space="0" w:color="auto"/>
                        <w:right w:val="none" w:sz="0" w:space="0" w:color="auto"/>
                      </w:divBdr>
                      <w:divsChild>
                        <w:div w:id="1107118253">
                          <w:marLeft w:val="0"/>
                          <w:marRight w:val="0"/>
                          <w:marTop w:val="0"/>
                          <w:marBottom w:val="0"/>
                          <w:divBdr>
                            <w:top w:val="none" w:sz="0" w:space="0" w:color="auto"/>
                            <w:left w:val="none" w:sz="0" w:space="0" w:color="auto"/>
                            <w:bottom w:val="none" w:sz="0" w:space="0" w:color="auto"/>
                            <w:right w:val="none" w:sz="0" w:space="0" w:color="auto"/>
                          </w:divBdr>
                          <w:divsChild>
                            <w:div w:id="147403598">
                              <w:marLeft w:val="0"/>
                              <w:marRight w:val="0"/>
                              <w:marTop w:val="0"/>
                              <w:marBottom w:val="0"/>
                              <w:divBdr>
                                <w:top w:val="none" w:sz="0" w:space="0" w:color="auto"/>
                                <w:left w:val="none" w:sz="0" w:space="0" w:color="auto"/>
                                <w:bottom w:val="none" w:sz="0" w:space="0" w:color="auto"/>
                                <w:right w:val="none" w:sz="0" w:space="0" w:color="auto"/>
                              </w:divBdr>
                              <w:divsChild>
                                <w:div w:id="723941968">
                                  <w:marLeft w:val="0"/>
                                  <w:marRight w:val="0"/>
                                  <w:marTop w:val="0"/>
                                  <w:marBottom w:val="0"/>
                                  <w:divBdr>
                                    <w:top w:val="none" w:sz="0" w:space="0" w:color="auto"/>
                                    <w:left w:val="none" w:sz="0" w:space="0" w:color="auto"/>
                                    <w:bottom w:val="none" w:sz="0" w:space="0" w:color="auto"/>
                                    <w:right w:val="none" w:sz="0" w:space="0" w:color="auto"/>
                                  </w:divBdr>
                                  <w:divsChild>
                                    <w:div w:id="1036738718">
                                      <w:marLeft w:val="0"/>
                                      <w:marRight w:val="0"/>
                                      <w:marTop w:val="0"/>
                                      <w:marBottom w:val="0"/>
                                      <w:divBdr>
                                        <w:top w:val="none" w:sz="0" w:space="0" w:color="auto"/>
                                        <w:left w:val="none" w:sz="0" w:space="0" w:color="auto"/>
                                        <w:bottom w:val="none" w:sz="0" w:space="0" w:color="auto"/>
                                        <w:right w:val="none" w:sz="0" w:space="0" w:color="auto"/>
                                      </w:divBdr>
                                      <w:divsChild>
                                        <w:div w:id="1823885515">
                                          <w:marLeft w:val="0"/>
                                          <w:marRight w:val="0"/>
                                          <w:marTop w:val="0"/>
                                          <w:marBottom w:val="0"/>
                                          <w:divBdr>
                                            <w:top w:val="none" w:sz="0" w:space="0" w:color="auto"/>
                                            <w:left w:val="none" w:sz="0" w:space="0" w:color="auto"/>
                                            <w:bottom w:val="none" w:sz="0" w:space="0" w:color="auto"/>
                                            <w:right w:val="none" w:sz="0" w:space="0" w:color="auto"/>
                                          </w:divBdr>
                                          <w:divsChild>
                                            <w:div w:id="839661815">
                                              <w:marLeft w:val="0"/>
                                              <w:marRight w:val="0"/>
                                              <w:marTop w:val="0"/>
                                              <w:marBottom w:val="0"/>
                                              <w:divBdr>
                                                <w:top w:val="none" w:sz="0" w:space="0" w:color="auto"/>
                                                <w:left w:val="none" w:sz="0" w:space="0" w:color="auto"/>
                                                <w:bottom w:val="none" w:sz="0" w:space="0" w:color="auto"/>
                                                <w:right w:val="none" w:sz="0" w:space="0" w:color="auto"/>
                                              </w:divBdr>
                                              <w:divsChild>
                                                <w:div w:id="1102148644">
                                                  <w:marLeft w:val="-285"/>
                                                  <w:marRight w:val="-150"/>
                                                  <w:marTop w:val="0"/>
                                                  <w:marBottom w:val="0"/>
                                                  <w:divBdr>
                                                    <w:top w:val="single" w:sz="6" w:space="0" w:color="ADD1FF"/>
                                                    <w:left w:val="single" w:sz="6" w:space="0" w:color="ADD1FF"/>
                                                    <w:bottom w:val="single" w:sz="6" w:space="0" w:color="ADD1FF"/>
                                                    <w:right w:val="single" w:sz="6" w:space="2" w:color="ADD1FF"/>
                                                  </w:divBdr>
                                                  <w:divsChild>
                                                    <w:div w:id="928152316">
                                                      <w:marLeft w:val="0"/>
                                                      <w:marRight w:val="0"/>
                                                      <w:marTop w:val="0"/>
                                                      <w:marBottom w:val="0"/>
                                                      <w:divBdr>
                                                        <w:top w:val="none" w:sz="0" w:space="0" w:color="auto"/>
                                                        <w:left w:val="none" w:sz="0" w:space="0" w:color="auto"/>
                                                        <w:bottom w:val="none" w:sz="0" w:space="0" w:color="auto"/>
                                                        <w:right w:val="none" w:sz="0" w:space="0" w:color="auto"/>
                                                      </w:divBdr>
                                                      <w:divsChild>
                                                        <w:div w:id="1234395491">
                                                          <w:marLeft w:val="0"/>
                                                          <w:marRight w:val="0"/>
                                                          <w:marTop w:val="0"/>
                                                          <w:marBottom w:val="0"/>
                                                          <w:divBdr>
                                                            <w:top w:val="none" w:sz="0" w:space="0" w:color="auto"/>
                                                            <w:left w:val="none" w:sz="0" w:space="0" w:color="auto"/>
                                                            <w:bottom w:val="none" w:sz="0" w:space="0" w:color="auto"/>
                                                            <w:right w:val="none" w:sz="0" w:space="0" w:color="auto"/>
                                                          </w:divBdr>
                                                          <w:divsChild>
                                                            <w:div w:id="1599019158">
                                                              <w:marLeft w:val="-75"/>
                                                              <w:marRight w:val="0"/>
                                                              <w:marTop w:val="30"/>
                                                              <w:marBottom w:val="30"/>
                                                              <w:divBdr>
                                                                <w:top w:val="none" w:sz="0" w:space="0" w:color="auto"/>
                                                                <w:left w:val="none" w:sz="0" w:space="0" w:color="auto"/>
                                                                <w:bottom w:val="none" w:sz="0" w:space="0" w:color="auto"/>
                                                                <w:right w:val="none" w:sz="0" w:space="0" w:color="auto"/>
                                                              </w:divBdr>
                                                              <w:divsChild>
                                                                <w:div w:id="1452168828">
                                                                  <w:marLeft w:val="0"/>
                                                                  <w:marRight w:val="0"/>
                                                                  <w:marTop w:val="0"/>
                                                                  <w:marBottom w:val="0"/>
                                                                  <w:divBdr>
                                                                    <w:top w:val="none" w:sz="0" w:space="0" w:color="auto"/>
                                                                    <w:left w:val="none" w:sz="0" w:space="0" w:color="auto"/>
                                                                    <w:bottom w:val="none" w:sz="0" w:space="0" w:color="auto"/>
                                                                    <w:right w:val="none" w:sz="0" w:space="0" w:color="auto"/>
                                                                  </w:divBdr>
                                                                  <w:divsChild>
                                                                    <w:div w:id="363949640">
                                                                      <w:marLeft w:val="0"/>
                                                                      <w:marRight w:val="0"/>
                                                                      <w:marTop w:val="0"/>
                                                                      <w:marBottom w:val="0"/>
                                                                      <w:divBdr>
                                                                        <w:top w:val="none" w:sz="0" w:space="0" w:color="auto"/>
                                                                        <w:left w:val="none" w:sz="0" w:space="0" w:color="auto"/>
                                                                        <w:bottom w:val="none" w:sz="0" w:space="0" w:color="auto"/>
                                                                        <w:right w:val="none" w:sz="0" w:space="0" w:color="auto"/>
                                                                      </w:divBdr>
                                                                      <w:divsChild>
                                                                        <w:div w:id="1979721995">
                                                                          <w:marLeft w:val="0"/>
                                                                          <w:marRight w:val="0"/>
                                                                          <w:marTop w:val="0"/>
                                                                          <w:marBottom w:val="0"/>
                                                                          <w:divBdr>
                                                                            <w:top w:val="none" w:sz="0" w:space="0" w:color="auto"/>
                                                                            <w:left w:val="none" w:sz="0" w:space="0" w:color="auto"/>
                                                                            <w:bottom w:val="none" w:sz="0" w:space="0" w:color="auto"/>
                                                                            <w:right w:val="none" w:sz="0" w:space="0" w:color="auto"/>
                                                                          </w:divBdr>
                                                                          <w:divsChild>
                                                                            <w:div w:id="566965101">
                                                                              <w:marLeft w:val="0"/>
                                                                              <w:marRight w:val="0"/>
                                                                              <w:marTop w:val="0"/>
                                                                              <w:marBottom w:val="0"/>
                                                                              <w:divBdr>
                                                                                <w:top w:val="none" w:sz="0" w:space="0" w:color="auto"/>
                                                                                <w:left w:val="none" w:sz="0" w:space="0" w:color="auto"/>
                                                                                <w:bottom w:val="none" w:sz="0" w:space="0" w:color="auto"/>
                                                                                <w:right w:val="none" w:sz="0" w:space="0" w:color="auto"/>
                                                                              </w:divBdr>
                                                                              <w:divsChild>
                                                                                <w:div w:id="20062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032936">
      <w:bodyDiv w:val="1"/>
      <w:marLeft w:val="0"/>
      <w:marRight w:val="0"/>
      <w:marTop w:val="0"/>
      <w:marBottom w:val="0"/>
      <w:divBdr>
        <w:top w:val="none" w:sz="0" w:space="0" w:color="auto"/>
        <w:left w:val="none" w:sz="0" w:space="0" w:color="auto"/>
        <w:bottom w:val="none" w:sz="0" w:space="0" w:color="auto"/>
        <w:right w:val="none" w:sz="0" w:space="0" w:color="auto"/>
      </w:divBdr>
    </w:div>
    <w:div w:id="677389011">
      <w:bodyDiv w:val="1"/>
      <w:marLeft w:val="0"/>
      <w:marRight w:val="0"/>
      <w:marTop w:val="0"/>
      <w:marBottom w:val="0"/>
      <w:divBdr>
        <w:top w:val="none" w:sz="0" w:space="0" w:color="auto"/>
        <w:left w:val="none" w:sz="0" w:space="0" w:color="auto"/>
        <w:bottom w:val="none" w:sz="0" w:space="0" w:color="auto"/>
        <w:right w:val="none" w:sz="0" w:space="0" w:color="auto"/>
      </w:divBdr>
    </w:div>
    <w:div w:id="1021660716">
      <w:bodyDiv w:val="1"/>
      <w:marLeft w:val="0"/>
      <w:marRight w:val="0"/>
      <w:marTop w:val="0"/>
      <w:marBottom w:val="0"/>
      <w:divBdr>
        <w:top w:val="none" w:sz="0" w:space="0" w:color="auto"/>
        <w:left w:val="none" w:sz="0" w:space="0" w:color="auto"/>
        <w:bottom w:val="none" w:sz="0" w:space="0" w:color="auto"/>
        <w:right w:val="none" w:sz="0" w:space="0" w:color="auto"/>
      </w:divBdr>
    </w:div>
    <w:div w:id="1038354397">
      <w:bodyDiv w:val="1"/>
      <w:marLeft w:val="0"/>
      <w:marRight w:val="0"/>
      <w:marTop w:val="0"/>
      <w:marBottom w:val="0"/>
      <w:divBdr>
        <w:top w:val="none" w:sz="0" w:space="0" w:color="auto"/>
        <w:left w:val="none" w:sz="0" w:space="0" w:color="auto"/>
        <w:bottom w:val="none" w:sz="0" w:space="0" w:color="auto"/>
        <w:right w:val="none" w:sz="0" w:space="0" w:color="auto"/>
      </w:divBdr>
    </w:div>
    <w:div w:id="1086918038">
      <w:bodyDiv w:val="1"/>
      <w:marLeft w:val="0"/>
      <w:marRight w:val="0"/>
      <w:marTop w:val="0"/>
      <w:marBottom w:val="0"/>
      <w:divBdr>
        <w:top w:val="none" w:sz="0" w:space="0" w:color="auto"/>
        <w:left w:val="none" w:sz="0" w:space="0" w:color="auto"/>
        <w:bottom w:val="none" w:sz="0" w:space="0" w:color="auto"/>
        <w:right w:val="none" w:sz="0" w:space="0" w:color="auto"/>
      </w:divBdr>
    </w:div>
    <w:div w:id="1132138915">
      <w:bodyDiv w:val="1"/>
      <w:marLeft w:val="0"/>
      <w:marRight w:val="0"/>
      <w:marTop w:val="0"/>
      <w:marBottom w:val="0"/>
      <w:divBdr>
        <w:top w:val="none" w:sz="0" w:space="0" w:color="auto"/>
        <w:left w:val="none" w:sz="0" w:space="0" w:color="auto"/>
        <w:bottom w:val="none" w:sz="0" w:space="0" w:color="auto"/>
        <w:right w:val="none" w:sz="0" w:space="0" w:color="auto"/>
      </w:divBdr>
    </w:div>
    <w:div w:id="1261790083">
      <w:bodyDiv w:val="1"/>
      <w:marLeft w:val="0"/>
      <w:marRight w:val="0"/>
      <w:marTop w:val="0"/>
      <w:marBottom w:val="0"/>
      <w:divBdr>
        <w:top w:val="none" w:sz="0" w:space="0" w:color="auto"/>
        <w:left w:val="none" w:sz="0" w:space="0" w:color="auto"/>
        <w:bottom w:val="none" w:sz="0" w:space="0" w:color="auto"/>
        <w:right w:val="none" w:sz="0" w:space="0" w:color="auto"/>
      </w:divBdr>
      <w:divsChild>
        <w:div w:id="1806583741">
          <w:marLeft w:val="0"/>
          <w:marRight w:val="0"/>
          <w:marTop w:val="0"/>
          <w:marBottom w:val="0"/>
          <w:divBdr>
            <w:top w:val="none" w:sz="0" w:space="0" w:color="auto"/>
            <w:left w:val="none" w:sz="0" w:space="0" w:color="auto"/>
            <w:bottom w:val="none" w:sz="0" w:space="0" w:color="auto"/>
            <w:right w:val="none" w:sz="0" w:space="0" w:color="auto"/>
          </w:divBdr>
          <w:divsChild>
            <w:div w:id="1494952155">
              <w:marLeft w:val="0"/>
              <w:marRight w:val="0"/>
              <w:marTop w:val="0"/>
              <w:marBottom w:val="0"/>
              <w:divBdr>
                <w:top w:val="none" w:sz="0" w:space="0" w:color="auto"/>
                <w:left w:val="none" w:sz="0" w:space="0" w:color="auto"/>
                <w:bottom w:val="none" w:sz="0" w:space="0" w:color="auto"/>
                <w:right w:val="none" w:sz="0" w:space="0" w:color="auto"/>
              </w:divBdr>
              <w:divsChild>
                <w:div w:id="1027291643">
                  <w:marLeft w:val="0"/>
                  <w:marRight w:val="0"/>
                  <w:marTop w:val="0"/>
                  <w:marBottom w:val="0"/>
                  <w:divBdr>
                    <w:top w:val="none" w:sz="0" w:space="0" w:color="auto"/>
                    <w:left w:val="none" w:sz="0" w:space="0" w:color="auto"/>
                    <w:bottom w:val="none" w:sz="0" w:space="0" w:color="auto"/>
                    <w:right w:val="none" w:sz="0" w:space="0" w:color="auto"/>
                  </w:divBdr>
                  <w:divsChild>
                    <w:div w:id="1529682230">
                      <w:marLeft w:val="0"/>
                      <w:marRight w:val="0"/>
                      <w:marTop w:val="0"/>
                      <w:marBottom w:val="0"/>
                      <w:divBdr>
                        <w:top w:val="none" w:sz="0" w:space="0" w:color="auto"/>
                        <w:left w:val="none" w:sz="0" w:space="0" w:color="auto"/>
                        <w:bottom w:val="none" w:sz="0" w:space="0" w:color="auto"/>
                        <w:right w:val="none" w:sz="0" w:space="0" w:color="auto"/>
                      </w:divBdr>
                      <w:divsChild>
                        <w:div w:id="1526937966">
                          <w:marLeft w:val="0"/>
                          <w:marRight w:val="0"/>
                          <w:marTop w:val="0"/>
                          <w:marBottom w:val="0"/>
                          <w:divBdr>
                            <w:top w:val="none" w:sz="0" w:space="0" w:color="auto"/>
                            <w:left w:val="none" w:sz="0" w:space="0" w:color="auto"/>
                            <w:bottom w:val="none" w:sz="0" w:space="0" w:color="auto"/>
                            <w:right w:val="none" w:sz="0" w:space="0" w:color="auto"/>
                          </w:divBdr>
                          <w:divsChild>
                            <w:div w:id="1141076572">
                              <w:marLeft w:val="0"/>
                              <w:marRight w:val="0"/>
                              <w:marTop w:val="0"/>
                              <w:marBottom w:val="0"/>
                              <w:divBdr>
                                <w:top w:val="none" w:sz="0" w:space="0" w:color="auto"/>
                                <w:left w:val="none" w:sz="0" w:space="0" w:color="auto"/>
                                <w:bottom w:val="none" w:sz="0" w:space="0" w:color="auto"/>
                                <w:right w:val="none" w:sz="0" w:space="0" w:color="auto"/>
                              </w:divBdr>
                              <w:divsChild>
                                <w:div w:id="853690982">
                                  <w:marLeft w:val="0"/>
                                  <w:marRight w:val="0"/>
                                  <w:marTop w:val="0"/>
                                  <w:marBottom w:val="0"/>
                                  <w:divBdr>
                                    <w:top w:val="none" w:sz="0" w:space="0" w:color="auto"/>
                                    <w:left w:val="none" w:sz="0" w:space="0" w:color="auto"/>
                                    <w:bottom w:val="none" w:sz="0" w:space="0" w:color="auto"/>
                                    <w:right w:val="none" w:sz="0" w:space="0" w:color="auto"/>
                                  </w:divBdr>
                                  <w:divsChild>
                                    <w:div w:id="427240032">
                                      <w:marLeft w:val="0"/>
                                      <w:marRight w:val="0"/>
                                      <w:marTop w:val="0"/>
                                      <w:marBottom w:val="0"/>
                                      <w:divBdr>
                                        <w:top w:val="none" w:sz="0" w:space="0" w:color="auto"/>
                                        <w:left w:val="none" w:sz="0" w:space="0" w:color="auto"/>
                                        <w:bottom w:val="none" w:sz="0" w:space="0" w:color="auto"/>
                                        <w:right w:val="none" w:sz="0" w:space="0" w:color="auto"/>
                                      </w:divBdr>
                                      <w:divsChild>
                                        <w:div w:id="385371048">
                                          <w:marLeft w:val="0"/>
                                          <w:marRight w:val="0"/>
                                          <w:marTop w:val="0"/>
                                          <w:marBottom w:val="0"/>
                                          <w:divBdr>
                                            <w:top w:val="none" w:sz="0" w:space="0" w:color="auto"/>
                                            <w:left w:val="none" w:sz="0" w:space="0" w:color="auto"/>
                                            <w:bottom w:val="none" w:sz="0" w:space="0" w:color="auto"/>
                                            <w:right w:val="none" w:sz="0" w:space="0" w:color="auto"/>
                                          </w:divBdr>
                                          <w:divsChild>
                                            <w:div w:id="1891379971">
                                              <w:marLeft w:val="0"/>
                                              <w:marRight w:val="0"/>
                                              <w:marTop w:val="0"/>
                                              <w:marBottom w:val="0"/>
                                              <w:divBdr>
                                                <w:top w:val="none" w:sz="0" w:space="0" w:color="auto"/>
                                                <w:left w:val="none" w:sz="0" w:space="0" w:color="auto"/>
                                                <w:bottom w:val="none" w:sz="0" w:space="0" w:color="auto"/>
                                                <w:right w:val="none" w:sz="0" w:space="0" w:color="auto"/>
                                              </w:divBdr>
                                              <w:divsChild>
                                                <w:div w:id="1877352430">
                                                  <w:marLeft w:val="-285"/>
                                                  <w:marRight w:val="-150"/>
                                                  <w:marTop w:val="0"/>
                                                  <w:marBottom w:val="0"/>
                                                  <w:divBdr>
                                                    <w:top w:val="single" w:sz="6" w:space="0" w:color="ADD1FF"/>
                                                    <w:left w:val="single" w:sz="6" w:space="0" w:color="ADD1FF"/>
                                                    <w:bottom w:val="single" w:sz="6" w:space="0" w:color="ADD1FF"/>
                                                    <w:right w:val="single" w:sz="6" w:space="2" w:color="ADD1FF"/>
                                                  </w:divBdr>
                                                  <w:divsChild>
                                                    <w:div w:id="1173453078">
                                                      <w:marLeft w:val="0"/>
                                                      <w:marRight w:val="0"/>
                                                      <w:marTop w:val="0"/>
                                                      <w:marBottom w:val="0"/>
                                                      <w:divBdr>
                                                        <w:top w:val="none" w:sz="0" w:space="0" w:color="auto"/>
                                                        <w:left w:val="none" w:sz="0" w:space="0" w:color="auto"/>
                                                        <w:bottom w:val="none" w:sz="0" w:space="0" w:color="auto"/>
                                                        <w:right w:val="none" w:sz="0" w:space="0" w:color="auto"/>
                                                      </w:divBdr>
                                                      <w:divsChild>
                                                        <w:div w:id="555318666">
                                                          <w:marLeft w:val="0"/>
                                                          <w:marRight w:val="0"/>
                                                          <w:marTop w:val="0"/>
                                                          <w:marBottom w:val="0"/>
                                                          <w:divBdr>
                                                            <w:top w:val="none" w:sz="0" w:space="0" w:color="auto"/>
                                                            <w:left w:val="none" w:sz="0" w:space="0" w:color="auto"/>
                                                            <w:bottom w:val="none" w:sz="0" w:space="0" w:color="auto"/>
                                                            <w:right w:val="none" w:sz="0" w:space="0" w:color="auto"/>
                                                          </w:divBdr>
                                                          <w:divsChild>
                                                            <w:div w:id="419788666">
                                                              <w:marLeft w:val="-75"/>
                                                              <w:marRight w:val="0"/>
                                                              <w:marTop w:val="30"/>
                                                              <w:marBottom w:val="30"/>
                                                              <w:divBdr>
                                                                <w:top w:val="none" w:sz="0" w:space="0" w:color="auto"/>
                                                                <w:left w:val="none" w:sz="0" w:space="0" w:color="auto"/>
                                                                <w:bottom w:val="none" w:sz="0" w:space="0" w:color="auto"/>
                                                                <w:right w:val="none" w:sz="0" w:space="0" w:color="auto"/>
                                                              </w:divBdr>
                                                              <w:divsChild>
                                                                <w:div w:id="925726207">
                                                                  <w:marLeft w:val="0"/>
                                                                  <w:marRight w:val="0"/>
                                                                  <w:marTop w:val="0"/>
                                                                  <w:marBottom w:val="0"/>
                                                                  <w:divBdr>
                                                                    <w:top w:val="none" w:sz="0" w:space="0" w:color="auto"/>
                                                                    <w:left w:val="none" w:sz="0" w:space="0" w:color="auto"/>
                                                                    <w:bottom w:val="none" w:sz="0" w:space="0" w:color="auto"/>
                                                                    <w:right w:val="none" w:sz="0" w:space="0" w:color="auto"/>
                                                                  </w:divBdr>
                                                                  <w:divsChild>
                                                                    <w:div w:id="1809857351">
                                                                      <w:marLeft w:val="0"/>
                                                                      <w:marRight w:val="0"/>
                                                                      <w:marTop w:val="0"/>
                                                                      <w:marBottom w:val="0"/>
                                                                      <w:divBdr>
                                                                        <w:top w:val="none" w:sz="0" w:space="0" w:color="auto"/>
                                                                        <w:left w:val="none" w:sz="0" w:space="0" w:color="auto"/>
                                                                        <w:bottom w:val="none" w:sz="0" w:space="0" w:color="auto"/>
                                                                        <w:right w:val="none" w:sz="0" w:space="0" w:color="auto"/>
                                                                      </w:divBdr>
                                                                      <w:divsChild>
                                                                        <w:div w:id="1800032401">
                                                                          <w:marLeft w:val="0"/>
                                                                          <w:marRight w:val="0"/>
                                                                          <w:marTop w:val="0"/>
                                                                          <w:marBottom w:val="0"/>
                                                                          <w:divBdr>
                                                                            <w:top w:val="none" w:sz="0" w:space="0" w:color="auto"/>
                                                                            <w:left w:val="none" w:sz="0" w:space="0" w:color="auto"/>
                                                                            <w:bottom w:val="none" w:sz="0" w:space="0" w:color="auto"/>
                                                                            <w:right w:val="none" w:sz="0" w:space="0" w:color="auto"/>
                                                                          </w:divBdr>
                                                                          <w:divsChild>
                                                                            <w:div w:id="1355693753">
                                                                              <w:marLeft w:val="0"/>
                                                                              <w:marRight w:val="0"/>
                                                                              <w:marTop w:val="0"/>
                                                                              <w:marBottom w:val="0"/>
                                                                              <w:divBdr>
                                                                                <w:top w:val="none" w:sz="0" w:space="0" w:color="auto"/>
                                                                                <w:left w:val="none" w:sz="0" w:space="0" w:color="auto"/>
                                                                                <w:bottom w:val="none" w:sz="0" w:space="0" w:color="auto"/>
                                                                                <w:right w:val="none" w:sz="0" w:space="0" w:color="auto"/>
                                                                              </w:divBdr>
                                                                              <w:divsChild>
                                                                                <w:div w:id="1742020420">
                                                                                  <w:marLeft w:val="0"/>
                                                                                  <w:marRight w:val="0"/>
                                                                                  <w:marTop w:val="0"/>
                                                                                  <w:marBottom w:val="0"/>
                                                                                  <w:divBdr>
                                                                                    <w:top w:val="none" w:sz="0" w:space="0" w:color="auto"/>
                                                                                    <w:left w:val="none" w:sz="0" w:space="0" w:color="auto"/>
                                                                                    <w:bottom w:val="none" w:sz="0" w:space="0" w:color="auto"/>
                                                                                    <w:right w:val="none" w:sz="0" w:space="0" w:color="auto"/>
                                                                                  </w:divBdr>
                                                                                </w:div>
                                                                                <w:div w:id="2119592835">
                                                                                  <w:marLeft w:val="0"/>
                                                                                  <w:marRight w:val="0"/>
                                                                                  <w:marTop w:val="0"/>
                                                                                  <w:marBottom w:val="0"/>
                                                                                  <w:divBdr>
                                                                                    <w:top w:val="none" w:sz="0" w:space="0" w:color="auto"/>
                                                                                    <w:left w:val="none" w:sz="0" w:space="0" w:color="auto"/>
                                                                                    <w:bottom w:val="none" w:sz="0" w:space="0" w:color="auto"/>
                                                                                    <w:right w:val="none" w:sz="0" w:space="0" w:color="auto"/>
                                                                                  </w:divBdr>
                                                                                </w:div>
                                                                                <w:div w:id="677125699">
                                                                                  <w:marLeft w:val="0"/>
                                                                                  <w:marRight w:val="0"/>
                                                                                  <w:marTop w:val="0"/>
                                                                                  <w:marBottom w:val="0"/>
                                                                                  <w:divBdr>
                                                                                    <w:top w:val="none" w:sz="0" w:space="0" w:color="auto"/>
                                                                                    <w:left w:val="none" w:sz="0" w:space="0" w:color="auto"/>
                                                                                    <w:bottom w:val="none" w:sz="0" w:space="0" w:color="auto"/>
                                                                                    <w:right w:val="none" w:sz="0" w:space="0" w:color="auto"/>
                                                                                  </w:divBdr>
                                                                                </w:div>
                                                                                <w:div w:id="1490823128">
                                                                                  <w:marLeft w:val="0"/>
                                                                                  <w:marRight w:val="0"/>
                                                                                  <w:marTop w:val="0"/>
                                                                                  <w:marBottom w:val="0"/>
                                                                                  <w:divBdr>
                                                                                    <w:top w:val="none" w:sz="0" w:space="0" w:color="auto"/>
                                                                                    <w:left w:val="none" w:sz="0" w:space="0" w:color="auto"/>
                                                                                    <w:bottom w:val="none" w:sz="0" w:space="0" w:color="auto"/>
                                                                                    <w:right w:val="none" w:sz="0" w:space="0" w:color="auto"/>
                                                                                  </w:divBdr>
                                                                                  <w:divsChild>
                                                                                    <w:div w:id="1876697603">
                                                                                      <w:marLeft w:val="360"/>
                                                                                      <w:marRight w:val="0"/>
                                                                                      <w:marTop w:val="0"/>
                                                                                      <w:marBottom w:val="0"/>
                                                                                      <w:divBdr>
                                                                                        <w:top w:val="none" w:sz="0" w:space="0" w:color="auto"/>
                                                                                        <w:left w:val="none" w:sz="0" w:space="0" w:color="auto"/>
                                                                                        <w:bottom w:val="none" w:sz="0" w:space="0" w:color="auto"/>
                                                                                        <w:right w:val="none" w:sz="0" w:space="0" w:color="auto"/>
                                                                                      </w:divBdr>
                                                                                    </w:div>
                                                                                  </w:divsChild>
                                                                                </w:div>
                                                                                <w:div w:id="5532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367196">
      <w:bodyDiv w:val="1"/>
      <w:marLeft w:val="0"/>
      <w:marRight w:val="0"/>
      <w:marTop w:val="0"/>
      <w:marBottom w:val="0"/>
      <w:divBdr>
        <w:top w:val="none" w:sz="0" w:space="0" w:color="auto"/>
        <w:left w:val="none" w:sz="0" w:space="0" w:color="auto"/>
        <w:bottom w:val="none" w:sz="0" w:space="0" w:color="auto"/>
        <w:right w:val="none" w:sz="0" w:space="0" w:color="auto"/>
      </w:divBdr>
      <w:divsChild>
        <w:div w:id="1621953385">
          <w:marLeft w:val="0"/>
          <w:marRight w:val="0"/>
          <w:marTop w:val="0"/>
          <w:marBottom w:val="0"/>
          <w:divBdr>
            <w:top w:val="none" w:sz="0" w:space="0" w:color="auto"/>
            <w:left w:val="none" w:sz="0" w:space="0" w:color="auto"/>
            <w:bottom w:val="none" w:sz="0" w:space="0" w:color="auto"/>
            <w:right w:val="none" w:sz="0" w:space="0" w:color="auto"/>
          </w:divBdr>
          <w:divsChild>
            <w:div w:id="1185172498">
              <w:marLeft w:val="0"/>
              <w:marRight w:val="0"/>
              <w:marTop w:val="0"/>
              <w:marBottom w:val="0"/>
              <w:divBdr>
                <w:top w:val="none" w:sz="0" w:space="0" w:color="auto"/>
                <w:left w:val="none" w:sz="0" w:space="0" w:color="auto"/>
                <w:bottom w:val="none" w:sz="0" w:space="0" w:color="auto"/>
                <w:right w:val="none" w:sz="0" w:space="0" w:color="auto"/>
              </w:divBdr>
              <w:divsChild>
                <w:div w:id="385954334">
                  <w:marLeft w:val="0"/>
                  <w:marRight w:val="0"/>
                  <w:marTop w:val="0"/>
                  <w:marBottom w:val="0"/>
                  <w:divBdr>
                    <w:top w:val="none" w:sz="0" w:space="0" w:color="auto"/>
                    <w:left w:val="none" w:sz="0" w:space="0" w:color="auto"/>
                    <w:bottom w:val="none" w:sz="0" w:space="0" w:color="auto"/>
                    <w:right w:val="none" w:sz="0" w:space="0" w:color="auto"/>
                  </w:divBdr>
                  <w:divsChild>
                    <w:div w:id="1398481723">
                      <w:marLeft w:val="0"/>
                      <w:marRight w:val="0"/>
                      <w:marTop w:val="0"/>
                      <w:marBottom w:val="0"/>
                      <w:divBdr>
                        <w:top w:val="none" w:sz="0" w:space="0" w:color="auto"/>
                        <w:left w:val="none" w:sz="0" w:space="0" w:color="auto"/>
                        <w:bottom w:val="none" w:sz="0" w:space="0" w:color="auto"/>
                        <w:right w:val="none" w:sz="0" w:space="0" w:color="auto"/>
                      </w:divBdr>
                      <w:divsChild>
                        <w:div w:id="549725989">
                          <w:marLeft w:val="0"/>
                          <w:marRight w:val="0"/>
                          <w:marTop w:val="0"/>
                          <w:marBottom w:val="0"/>
                          <w:divBdr>
                            <w:top w:val="none" w:sz="0" w:space="0" w:color="auto"/>
                            <w:left w:val="none" w:sz="0" w:space="0" w:color="auto"/>
                            <w:bottom w:val="none" w:sz="0" w:space="0" w:color="auto"/>
                            <w:right w:val="none" w:sz="0" w:space="0" w:color="auto"/>
                          </w:divBdr>
                          <w:divsChild>
                            <w:div w:id="1959410840">
                              <w:marLeft w:val="0"/>
                              <w:marRight w:val="0"/>
                              <w:marTop w:val="0"/>
                              <w:marBottom w:val="0"/>
                              <w:divBdr>
                                <w:top w:val="none" w:sz="0" w:space="0" w:color="auto"/>
                                <w:left w:val="none" w:sz="0" w:space="0" w:color="auto"/>
                                <w:bottom w:val="none" w:sz="0" w:space="0" w:color="auto"/>
                                <w:right w:val="none" w:sz="0" w:space="0" w:color="auto"/>
                              </w:divBdr>
                              <w:divsChild>
                                <w:div w:id="680281002">
                                  <w:marLeft w:val="0"/>
                                  <w:marRight w:val="0"/>
                                  <w:marTop w:val="0"/>
                                  <w:marBottom w:val="0"/>
                                  <w:divBdr>
                                    <w:top w:val="none" w:sz="0" w:space="0" w:color="auto"/>
                                    <w:left w:val="none" w:sz="0" w:space="0" w:color="auto"/>
                                    <w:bottom w:val="none" w:sz="0" w:space="0" w:color="auto"/>
                                    <w:right w:val="none" w:sz="0" w:space="0" w:color="auto"/>
                                  </w:divBdr>
                                  <w:divsChild>
                                    <w:div w:id="1385134069">
                                      <w:marLeft w:val="0"/>
                                      <w:marRight w:val="0"/>
                                      <w:marTop w:val="0"/>
                                      <w:marBottom w:val="0"/>
                                      <w:divBdr>
                                        <w:top w:val="none" w:sz="0" w:space="0" w:color="auto"/>
                                        <w:left w:val="none" w:sz="0" w:space="0" w:color="auto"/>
                                        <w:bottom w:val="none" w:sz="0" w:space="0" w:color="auto"/>
                                        <w:right w:val="none" w:sz="0" w:space="0" w:color="auto"/>
                                      </w:divBdr>
                                      <w:divsChild>
                                        <w:div w:id="1087506124">
                                          <w:marLeft w:val="0"/>
                                          <w:marRight w:val="0"/>
                                          <w:marTop w:val="0"/>
                                          <w:marBottom w:val="0"/>
                                          <w:divBdr>
                                            <w:top w:val="none" w:sz="0" w:space="0" w:color="auto"/>
                                            <w:left w:val="none" w:sz="0" w:space="0" w:color="auto"/>
                                            <w:bottom w:val="none" w:sz="0" w:space="0" w:color="auto"/>
                                            <w:right w:val="none" w:sz="0" w:space="0" w:color="auto"/>
                                          </w:divBdr>
                                          <w:divsChild>
                                            <w:div w:id="297298239">
                                              <w:marLeft w:val="0"/>
                                              <w:marRight w:val="0"/>
                                              <w:marTop w:val="0"/>
                                              <w:marBottom w:val="0"/>
                                              <w:divBdr>
                                                <w:top w:val="none" w:sz="0" w:space="0" w:color="auto"/>
                                                <w:left w:val="none" w:sz="0" w:space="0" w:color="auto"/>
                                                <w:bottom w:val="none" w:sz="0" w:space="0" w:color="auto"/>
                                                <w:right w:val="none" w:sz="0" w:space="0" w:color="auto"/>
                                              </w:divBdr>
                                              <w:divsChild>
                                                <w:div w:id="1595701550">
                                                  <w:marLeft w:val="-285"/>
                                                  <w:marRight w:val="-150"/>
                                                  <w:marTop w:val="0"/>
                                                  <w:marBottom w:val="0"/>
                                                  <w:divBdr>
                                                    <w:top w:val="single" w:sz="6" w:space="0" w:color="ADD1FF"/>
                                                    <w:left w:val="single" w:sz="6" w:space="0" w:color="ADD1FF"/>
                                                    <w:bottom w:val="single" w:sz="6" w:space="0" w:color="ADD1FF"/>
                                                    <w:right w:val="single" w:sz="6" w:space="2" w:color="ADD1FF"/>
                                                  </w:divBdr>
                                                  <w:divsChild>
                                                    <w:div w:id="2103522207">
                                                      <w:marLeft w:val="0"/>
                                                      <w:marRight w:val="0"/>
                                                      <w:marTop w:val="0"/>
                                                      <w:marBottom w:val="0"/>
                                                      <w:divBdr>
                                                        <w:top w:val="none" w:sz="0" w:space="0" w:color="auto"/>
                                                        <w:left w:val="none" w:sz="0" w:space="0" w:color="auto"/>
                                                        <w:bottom w:val="none" w:sz="0" w:space="0" w:color="auto"/>
                                                        <w:right w:val="none" w:sz="0" w:space="0" w:color="auto"/>
                                                      </w:divBdr>
                                                      <w:divsChild>
                                                        <w:div w:id="1683508883">
                                                          <w:marLeft w:val="0"/>
                                                          <w:marRight w:val="0"/>
                                                          <w:marTop w:val="0"/>
                                                          <w:marBottom w:val="0"/>
                                                          <w:divBdr>
                                                            <w:top w:val="none" w:sz="0" w:space="0" w:color="auto"/>
                                                            <w:left w:val="none" w:sz="0" w:space="0" w:color="auto"/>
                                                            <w:bottom w:val="none" w:sz="0" w:space="0" w:color="auto"/>
                                                            <w:right w:val="none" w:sz="0" w:space="0" w:color="auto"/>
                                                          </w:divBdr>
                                                          <w:divsChild>
                                                            <w:div w:id="1659503639">
                                                              <w:marLeft w:val="-75"/>
                                                              <w:marRight w:val="0"/>
                                                              <w:marTop w:val="30"/>
                                                              <w:marBottom w:val="30"/>
                                                              <w:divBdr>
                                                                <w:top w:val="none" w:sz="0" w:space="0" w:color="auto"/>
                                                                <w:left w:val="none" w:sz="0" w:space="0" w:color="auto"/>
                                                                <w:bottom w:val="none" w:sz="0" w:space="0" w:color="auto"/>
                                                                <w:right w:val="none" w:sz="0" w:space="0" w:color="auto"/>
                                                              </w:divBdr>
                                                              <w:divsChild>
                                                                <w:div w:id="633021000">
                                                                  <w:marLeft w:val="0"/>
                                                                  <w:marRight w:val="0"/>
                                                                  <w:marTop w:val="0"/>
                                                                  <w:marBottom w:val="0"/>
                                                                  <w:divBdr>
                                                                    <w:top w:val="none" w:sz="0" w:space="0" w:color="auto"/>
                                                                    <w:left w:val="none" w:sz="0" w:space="0" w:color="auto"/>
                                                                    <w:bottom w:val="none" w:sz="0" w:space="0" w:color="auto"/>
                                                                    <w:right w:val="none" w:sz="0" w:space="0" w:color="auto"/>
                                                                  </w:divBdr>
                                                                  <w:divsChild>
                                                                    <w:div w:id="1056780799">
                                                                      <w:marLeft w:val="0"/>
                                                                      <w:marRight w:val="0"/>
                                                                      <w:marTop w:val="0"/>
                                                                      <w:marBottom w:val="0"/>
                                                                      <w:divBdr>
                                                                        <w:top w:val="none" w:sz="0" w:space="0" w:color="auto"/>
                                                                        <w:left w:val="none" w:sz="0" w:space="0" w:color="auto"/>
                                                                        <w:bottom w:val="none" w:sz="0" w:space="0" w:color="auto"/>
                                                                        <w:right w:val="none" w:sz="0" w:space="0" w:color="auto"/>
                                                                      </w:divBdr>
                                                                      <w:divsChild>
                                                                        <w:div w:id="1337030089">
                                                                          <w:marLeft w:val="0"/>
                                                                          <w:marRight w:val="0"/>
                                                                          <w:marTop w:val="0"/>
                                                                          <w:marBottom w:val="0"/>
                                                                          <w:divBdr>
                                                                            <w:top w:val="none" w:sz="0" w:space="0" w:color="auto"/>
                                                                            <w:left w:val="none" w:sz="0" w:space="0" w:color="auto"/>
                                                                            <w:bottom w:val="none" w:sz="0" w:space="0" w:color="auto"/>
                                                                            <w:right w:val="none" w:sz="0" w:space="0" w:color="auto"/>
                                                                          </w:divBdr>
                                                                          <w:divsChild>
                                                                            <w:div w:id="1922058340">
                                                                              <w:marLeft w:val="0"/>
                                                                              <w:marRight w:val="0"/>
                                                                              <w:marTop w:val="0"/>
                                                                              <w:marBottom w:val="0"/>
                                                                              <w:divBdr>
                                                                                <w:top w:val="none" w:sz="0" w:space="0" w:color="auto"/>
                                                                                <w:left w:val="none" w:sz="0" w:space="0" w:color="auto"/>
                                                                                <w:bottom w:val="none" w:sz="0" w:space="0" w:color="auto"/>
                                                                                <w:right w:val="none" w:sz="0" w:space="0" w:color="auto"/>
                                                                              </w:divBdr>
                                                                              <w:divsChild>
                                                                                <w:div w:id="698235643">
                                                                                  <w:marLeft w:val="0"/>
                                                                                  <w:marRight w:val="0"/>
                                                                                  <w:marTop w:val="0"/>
                                                                                  <w:marBottom w:val="0"/>
                                                                                  <w:divBdr>
                                                                                    <w:top w:val="none" w:sz="0" w:space="0" w:color="auto"/>
                                                                                    <w:left w:val="none" w:sz="0" w:space="0" w:color="auto"/>
                                                                                    <w:bottom w:val="none" w:sz="0" w:space="0" w:color="auto"/>
                                                                                    <w:right w:val="none" w:sz="0" w:space="0" w:color="auto"/>
                                                                                  </w:divBdr>
                                                                                </w:div>
                                                                                <w:div w:id="913122055">
                                                                                  <w:marLeft w:val="0"/>
                                                                                  <w:marRight w:val="0"/>
                                                                                  <w:marTop w:val="0"/>
                                                                                  <w:marBottom w:val="0"/>
                                                                                  <w:divBdr>
                                                                                    <w:top w:val="none" w:sz="0" w:space="0" w:color="auto"/>
                                                                                    <w:left w:val="none" w:sz="0" w:space="0" w:color="auto"/>
                                                                                    <w:bottom w:val="none" w:sz="0" w:space="0" w:color="auto"/>
                                                                                    <w:right w:val="none" w:sz="0" w:space="0" w:color="auto"/>
                                                                                  </w:divBdr>
                                                                                </w:div>
                                                                                <w:div w:id="1727412727">
                                                                                  <w:marLeft w:val="0"/>
                                                                                  <w:marRight w:val="0"/>
                                                                                  <w:marTop w:val="0"/>
                                                                                  <w:marBottom w:val="0"/>
                                                                                  <w:divBdr>
                                                                                    <w:top w:val="none" w:sz="0" w:space="0" w:color="auto"/>
                                                                                    <w:left w:val="none" w:sz="0" w:space="0" w:color="auto"/>
                                                                                    <w:bottom w:val="none" w:sz="0" w:space="0" w:color="auto"/>
                                                                                    <w:right w:val="none" w:sz="0" w:space="0" w:color="auto"/>
                                                                                  </w:divBdr>
                                                                                </w:div>
                                                                                <w:div w:id="1380974991">
                                                                                  <w:marLeft w:val="0"/>
                                                                                  <w:marRight w:val="0"/>
                                                                                  <w:marTop w:val="0"/>
                                                                                  <w:marBottom w:val="0"/>
                                                                                  <w:divBdr>
                                                                                    <w:top w:val="none" w:sz="0" w:space="0" w:color="auto"/>
                                                                                    <w:left w:val="none" w:sz="0" w:space="0" w:color="auto"/>
                                                                                    <w:bottom w:val="none" w:sz="0" w:space="0" w:color="auto"/>
                                                                                    <w:right w:val="none" w:sz="0" w:space="0" w:color="auto"/>
                                                                                  </w:divBdr>
                                                                                </w:div>
                                                                                <w:div w:id="1500386291">
                                                                                  <w:marLeft w:val="0"/>
                                                                                  <w:marRight w:val="0"/>
                                                                                  <w:marTop w:val="0"/>
                                                                                  <w:marBottom w:val="0"/>
                                                                                  <w:divBdr>
                                                                                    <w:top w:val="none" w:sz="0" w:space="0" w:color="auto"/>
                                                                                    <w:left w:val="none" w:sz="0" w:space="0" w:color="auto"/>
                                                                                    <w:bottom w:val="none" w:sz="0" w:space="0" w:color="auto"/>
                                                                                    <w:right w:val="none" w:sz="0" w:space="0" w:color="auto"/>
                                                                                  </w:divBdr>
                                                                                </w:div>
                                                                                <w:div w:id="1379162972">
                                                                                  <w:marLeft w:val="0"/>
                                                                                  <w:marRight w:val="0"/>
                                                                                  <w:marTop w:val="0"/>
                                                                                  <w:marBottom w:val="0"/>
                                                                                  <w:divBdr>
                                                                                    <w:top w:val="none" w:sz="0" w:space="0" w:color="auto"/>
                                                                                    <w:left w:val="none" w:sz="0" w:space="0" w:color="auto"/>
                                                                                    <w:bottom w:val="none" w:sz="0" w:space="0" w:color="auto"/>
                                                                                    <w:right w:val="none" w:sz="0" w:space="0" w:color="auto"/>
                                                                                  </w:divBdr>
                                                                                </w:div>
                                                                                <w:div w:id="1931542964">
                                                                                  <w:marLeft w:val="0"/>
                                                                                  <w:marRight w:val="0"/>
                                                                                  <w:marTop w:val="0"/>
                                                                                  <w:marBottom w:val="0"/>
                                                                                  <w:divBdr>
                                                                                    <w:top w:val="none" w:sz="0" w:space="0" w:color="auto"/>
                                                                                    <w:left w:val="none" w:sz="0" w:space="0" w:color="auto"/>
                                                                                    <w:bottom w:val="none" w:sz="0" w:space="0" w:color="auto"/>
                                                                                    <w:right w:val="none" w:sz="0" w:space="0" w:color="auto"/>
                                                                                  </w:divBdr>
                                                                                </w:div>
                                                                                <w:div w:id="1305353309">
                                                                                  <w:marLeft w:val="0"/>
                                                                                  <w:marRight w:val="0"/>
                                                                                  <w:marTop w:val="0"/>
                                                                                  <w:marBottom w:val="0"/>
                                                                                  <w:divBdr>
                                                                                    <w:top w:val="none" w:sz="0" w:space="0" w:color="auto"/>
                                                                                    <w:left w:val="none" w:sz="0" w:space="0" w:color="auto"/>
                                                                                    <w:bottom w:val="none" w:sz="0" w:space="0" w:color="auto"/>
                                                                                    <w:right w:val="none" w:sz="0" w:space="0" w:color="auto"/>
                                                                                  </w:divBdr>
                                                                                </w:div>
                                                                                <w:div w:id="438716531">
                                                                                  <w:marLeft w:val="0"/>
                                                                                  <w:marRight w:val="0"/>
                                                                                  <w:marTop w:val="0"/>
                                                                                  <w:marBottom w:val="0"/>
                                                                                  <w:divBdr>
                                                                                    <w:top w:val="none" w:sz="0" w:space="0" w:color="auto"/>
                                                                                    <w:left w:val="none" w:sz="0" w:space="0" w:color="auto"/>
                                                                                    <w:bottom w:val="none" w:sz="0" w:space="0" w:color="auto"/>
                                                                                    <w:right w:val="none" w:sz="0" w:space="0" w:color="auto"/>
                                                                                  </w:divBdr>
                                                                                </w:div>
                                                                                <w:div w:id="312294531">
                                                                                  <w:marLeft w:val="0"/>
                                                                                  <w:marRight w:val="0"/>
                                                                                  <w:marTop w:val="0"/>
                                                                                  <w:marBottom w:val="0"/>
                                                                                  <w:divBdr>
                                                                                    <w:top w:val="none" w:sz="0" w:space="0" w:color="auto"/>
                                                                                    <w:left w:val="none" w:sz="0" w:space="0" w:color="auto"/>
                                                                                    <w:bottom w:val="none" w:sz="0" w:space="0" w:color="auto"/>
                                                                                    <w:right w:val="none" w:sz="0" w:space="0" w:color="auto"/>
                                                                                  </w:divBdr>
                                                                                </w:div>
                                                                                <w:div w:id="198124900">
                                                                                  <w:marLeft w:val="0"/>
                                                                                  <w:marRight w:val="0"/>
                                                                                  <w:marTop w:val="0"/>
                                                                                  <w:marBottom w:val="0"/>
                                                                                  <w:divBdr>
                                                                                    <w:top w:val="none" w:sz="0" w:space="0" w:color="auto"/>
                                                                                    <w:left w:val="none" w:sz="0" w:space="0" w:color="auto"/>
                                                                                    <w:bottom w:val="none" w:sz="0" w:space="0" w:color="auto"/>
                                                                                    <w:right w:val="none" w:sz="0" w:space="0" w:color="auto"/>
                                                                                  </w:divBdr>
                                                                                </w:div>
                                                                                <w:div w:id="2081706622">
                                                                                  <w:marLeft w:val="0"/>
                                                                                  <w:marRight w:val="0"/>
                                                                                  <w:marTop w:val="0"/>
                                                                                  <w:marBottom w:val="0"/>
                                                                                  <w:divBdr>
                                                                                    <w:top w:val="none" w:sz="0" w:space="0" w:color="auto"/>
                                                                                    <w:left w:val="none" w:sz="0" w:space="0" w:color="auto"/>
                                                                                    <w:bottom w:val="none" w:sz="0" w:space="0" w:color="auto"/>
                                                                                    <w:right w:val="none" w:sz="0" w:space="0" w:color="auto"/>
                                                                                  </w:divBdr>
                                                                                </w:div>
                                                                                <w:div w:id="969167495">
                                                                                  <w:marLeft w:val="0"/>
                                                                                  <w:marRight w:val="0"/>
                                                                                  <w:marTop w:val="0"/>
                                                                                  <w:marBottom w:val="0"/>
                                                                                  <w:divBdr>
                                                                                    <w:top w:val="none" w:sz="0" w:space="0" w:color="auto"/>
                                                                                    <w:left w:val="none" w:sz="0" w:space="0" w:color="auto"/>
                                                                                    <w:bottom w:val="none" w:sz="0" w:space="0" w:color="auto"/>
                                                                                    <w:right w:val="none" w:sz="0" w:space="0" w:color="auto"/>
                                                                                  </w:divBdr>
                                                                                </w:div>
                                                                                <w:div w:id="878323074">
                                                                                  <w:marLeft w:val="0"/>
                                                                                  <w:marRight w:val="0"/>
                                                                                  <w:marTop w:val="0"/>
                                                                                  <w:marBottom w:val="0"/>
                                                                                  <w:divBdr>
                                                                                    <w:top w:val="none" w:sz="0" w:space="0" w:color="auto"/>
                                                                                    <w:left w:val="none" w:sz="0" w:space="0" w:color="auto"/>
                                                                                    <w:bottom w:val="none" w:sz="0" w:space="0" w:color="auto"/>
                                                                                    <w:right w:val="none" w:sz="0" w:space="0" w:color="auto"/>
                                                                                  </w:divBdr>
                                                                                </w:div>
                                                                                <w:div w:id="104203253">
                                                                                  <w:marLeft w:val="0"/>
                                                                                  <w:marRight w:val="0"/>
                                                                                  <w:marTop w:val="0"/>
                                                                                  <w:marBottom w:val="0"/>
                                                                                  <w:divBdr>
                                                                                    <w:top w:val="none" w:sz="0" w:space="0" w:color="auto"/>
                                                                                    <w:left w:val="none" w:sz="0" w:space="0" w:color="auto"/>
                                                                                    <w:bottom w:val="none" w:sz="0" w:space="0" w:color="auto"/>
                                                                                    <w:right w:val="none" w:sz="0" w:space="0" w:color="auto"/>
                                                                                  </w:divBdr>
                                                                                </w:div>
                                                                                <w:div w:id="1261793107">
                                                                                  <w:marLeft w:val="0"/>
                                                                                  <w:marRight w:val="0"/>
                                                                                  <w:marTop w:val="0"/>
                                                                                  <w:marBottom w:val="0"/>
                                                                                  <w:divBdr>
                                                                                    <w:top w:val="none" w:sz="0" w:space="0" w:color="auto"/>
                                                                                    <w:left w:val="none" w:sz="0" w:space="0" w:color="auto"/>
                                                                                    <w:bottom w:val="none" w:sz="0" w:space="0" w:color="auto"/>
                                                                                    <w:right w:val="none" w:sz="0" w:space="0" w:color="auto"/>
                                                                                  </w:divBdr>
                                                                                </w:div>
                                                                                <w:div w:id="1627082813">
                                                                                  <w:marLeft w:val="0"/>
                                                                                  <w:marRight w:val="0"/>
                                                                                  <w:marTop w:val="0"/>
                                                                                  <w:marBottom w:val="0"/>
                                                                                  <w:divBdr>
                                                                                    <w:top w:val="none" w:sz="0" w:space="0" w:color="auto"/>
                                                                                    <w:left w:val="none" w:sz="0" w:space="0" w:color="auto"/>
                                                                                    <w:bottom w:val="none" w:sz="0" w:space="0" w:color="auto"/>
                                                                                    <w:right w:val="none" w:sz="0" w:space="0" w:color="auto"/>
                                                                                  </w:divBdr>
                                                                                </w:div>
                                                                                <w:div w:id="1593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489259">
      <w:bodyDiv w:val="1"/>
      <w:marLeft w:val="0"/>
      <w:marRight w:val="0"/>
      <w:marTop w:val="0"/>
      <w:marBottom w:val="0"/>
      <w:divBdr>
        <w:top w:val="none" w:sz="0" w:space="0" w:color="auto"/>
        <w:left w:val="none" w:sz="0" w:space="0" w:color="auto"/>
        <w:bottom w:val="none" w:sz="0" w:space="0" w:color="auto"/>
        <w:right w:val="none" w:sz="0" w:space="0" w:color="auto"/>
      </w:divBdr>
      <w:divsChild>
        <w:div w:id="1886485568">
          <w:marLeft w:val="0"/>
          <w:marRight w:val="0"/>
          <w:marTop w:val="0"/>
          <w:marBottom w:val="0"/>
          <w:divBdr>
            <w:top w:val="none" w:sz="0" w:space="0" w:color="auto"/>
            <w:left w:val="none" w:sz="0" w:space="0" w:color="auto"/>
            <w:bottom w:val="none" w:sz="0" w:space="0" w:color="auto"/>
            <w:right w:val="none" w:sz="0" w:space="0" w:color="auto"/>
          </w:divBdr>
          <w:divsChild>
            <w:div w:id="1110049852">
              <w:marLeft w:val="0"/>
              <w:marRight w:val="0"/>
              <w:marTop w:val="0"/>
              <w:marBottom w:val="0"/>
              <w:divBdr>
                <w:top w:val="none" w:sz="0" w:space="0" w:color="auto"/>
                <w:left w:val="none" w:sz="0" w:space="0" w:color="auto"/>
                <w:bottom w:val="none" w:sz="0" w:space="0" w:color="auto"/>
                <w:right w:val="none" w:sz="0" w:space="0" w:color="auto"/>
              </w:divBdr>
              <w:divsChild>
                <w:div w:id="177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2435">
      <w:bodyDiv w:val="1"/>
      <w:marLeft w:val="0"/>
      <w:marRight w:val="0"/>
      <w:marTop w:val="0"/>
      <w:marBottom w:val="0"/>
      <w:divBdr>
        <w:top w:val="none" w:sz="0" w:space="0" w:color="auto"/>
        <w:left w:val="none" w:sz="0" w:space="0" w:color="auto"/>
        <w:bottom w:val="none" w:sz="0" w:space="0" w:color="auto"/>
        <w:right w:val="none" w:sz="0" w:space="0" w:color="auto"/>
      </w:divBdr>
    </w:div>
    <w:div w:id="1827554624">
      <w:bodyDiv w:val="1"/>
      <w:marLeft w:val="0"/>
      <w:marRight w:val="0"/>
      <w:marTop w:val="0"/>
      <w:marBottom w:val="0"/>
      <w:divBdr>
        <w:top w:val="none" w:sz="0" w:space="0" w:color="auto"/>
        <w:left w:val="none" w:sz="0" w:space="0" w:color="auto"/>
        <w:bottom w:val="none" w:sz="0" w:space="0" w:color="auto"/>
        <w:right w:val="none" w:sz="0" w:space="0" w:color="auto"/>
      </w:divBdr>
    </w:div>
    <w:div w:id="1886017276">
      <w:bodyDiv w:val="1"/>
      <w:marLeft w:val="0"/>
      <w:marRight w:val="0"/>
      <w:marTop w:val="0"/>
      <w:marBottom w:val="0"/>
      <w:divBdr>
        <w:top w:val="none" w:sz="0" w:space="0" w:color="auto"/>
        <w:left w:val="none" w:sz="0" w:space="0" w:color="auto"/>
        <w:bottom w:val="none" w:sz="0" w:space="0" w:color="auto"/>
        <w:right w:val="none" w:sz="0" w:space="0" w:color="auto"/>
      </w:divBdr>
    </w:div>
    <w:div w:id="2012446335">
      <w:bodyDiv w:val="1"/>
      <w:marLeft w:val="0"/>
      <w:marRight w:val="0"/>
      <w:marTop w:val="0"/>
      <w:marBottom w:val="0"/>
      <w:divBdr>
        <w:top w:val="none" w:sz="0" w:space="0" w:color="auto"/>
        <w:left w:val="none" w:sz="0" w:space="0" w:color="auto"/>
        <w:bottom w:val="none" w:sz="0" w:space="0" w:color="auto"/>
        <w:right w:val="none" w:sz="0" w:space="0" w:color="auto"/>
      </w:divBdr>
    </w:div>
    <w:div w:id="2091541277">
      <w:bodyDiv w:val="1"/>
      <w:marLeft w:val="0"/>
      <w:marRight w:val="0"/>
      <w:marTop w:val="0"/>
      <w:marBottom w:val="0"/>
      <w:divBdr>
        <w:top w:val="none" w:sz="0" w:space="0" w:color="auto"/>
        <w:left w:val="none" w:sz="0" w:space="0" w:color="auto"/>
        <w:bottom w:val="none" w:sz="0" w:space="0" w:color="auto"/>
        <w:right w:val="none" w:sz="0" w:space="0" w:color="auto"/>
      </w:divBdr>
      <w:divsChild>
        <w:div w:id="283732712">
          <w:marLeft w:val="0"/>
          <w:marRight w:val="0"/>
          <w:marTop w:val="0"/>
          <w:marBottom w:val="0"/>
          <w:divBdr>
            <w:top w:val="none" w:sz="0" w:space="0" w:color="auto"/>
            <w:left w:val="none" w:sz="0" w:space="0" w:color="auto"/>
            <w:bottom w:val="none" w:sz="0" w:space="0" w:color="auto"/>
            <w:right w:val="none" w:sz="0" w:space="0" w:color="auto"/>
          </w:divBdr>
          <w:divsChild>
            <w:div w:id="776174571">
              <w:marLeft w:val="0"/>
              <w:marRight w:val="0"/>
              <w:marTop w:val="0"/>
              <w:marBottom w:val="0"/>
              <w:divBdr>
                <w:top w:val="none" w:sz="0" w:space="0" w:color="auto"/>
                <w:left w:val="none" w:sz="0" w:space="0" w:color="auto"/>
                <w:bottom w:val="none" w:sz="0" w:space="0" w:color="auto"/>
                <w:right w:val="none" w:sz="0" w:space="0" w:color="auto"/>
              </w:divBdr>
              <w:divsChild>
                <w:div w:id="1699694538">
                  <w:marLeft w:val="0"/>
                  <w:marRight w:val="0"/>
                  <w:marTop w:val="0"/>
                  <w:marBottom w:val="0"/>
                  <w:divBdr>
                    <w:top w:val="none" w:sz="0" w:space="0" w:color="auto"/>
                    <w:left w:val="none" w:sz="0" w:space="0" w:color="auto"/>
                    <w:bottom w:val="none" w:sz="0" w:space="0" w:color="auto"/>
                    <w:right w:val="none" w:sz="0" w:space="0" w:color="auto"/>
                  </w:divBdr>
                  <w:divsChild>
                    <w:div w:id="1153715054">
                      <w:marLeft w:val="0"/>
                      <w:marRight w:val="0"/>
                      <w:marTop w:val="0"/>
                      <w:marBottom w:val="0"/>
                      <w:divBdr>
                        <w:top w:val="none" w:sz="0" w:space="0" w:color="auto"/>
                        <w:left w:val="none" w:sz="0" w:space="0" w:color="auto"/>
                        <w:bottom w:val="none" w:sz="0" w:space="0" w:color="auto"/>
                        <w:right w:val="none" w:sz="0" w:space="0" w:color="auto"/>
                      </w:divBdr>
                      <w:divsChild>
                        <w:div w:id="168957318">
                          <w:marLeft w:val="0"/>
                          <w:marRight w:val="0"/>
                          <w:marTop w:val="0"/>
                          <w:marBottom w:val="0"/>
                          <w:divBdr>
                            <w:top w:val="none" w:sz="0" w:space="0" w:color="auto"/>
                            <w:left w:val="none" w:sz="0" w:space="0" w:color="auto"/>
                            <w:bottom w:val="none" w:sz="0" w:space="0" w:color="auto"/>
                            <w:right w:val="none" w:sz="0" w:space="0" w:color="auto"/>
                          </w:divBdr>
                          <w:divsChild>
                            <w:div w:id="180552724">
                              <w:marLeft w:val="0"/>
                              <w:marRight w:val="0"/>
                              <w:marTop w:val="0"/>
                              <w:marBottom w:val="0"/>
                              <w:divBdr>
                                <w:top w:val="none" w:sz="0" w:space="0" w:color="auto"/>
                                <w:left w:val="none" w:sz="0" w:space="0" w:color="auto"/>
                                <w:bottom w:val="none" w:sz="0" w:space="0" w:color="auto"/>
                                <w:right w:val="none" w:sz="0" w:space="0" w:color="auto"/>
                              </w:divBdr>
                              <w:divsChild>
                                <w:div w:id="767039907">
                                  <w:marLeft w:val="0"/>
                                  <w:marRight w:val="0"/>
                                  <w:marTop w:val="0"/>
                                  <w:marBottom w:val="0"/>
                                  <w:divBdr>
                                    <w:top w:val="none" w:sz="0" w:space="0" w:color="auto"/>
                                    <w:left w:val="none" w:sz="0" w:space="0" w:color="auto"/>
                                    <w:bottom w:val="none" w:sz="0" w:space="0" w:color="auto"/>
                                    <w:right w:val="none" w:sz="0" w:space="0" w:color="auto"/>
                                  </w:divBdr>
                                  <w:divsChild>
                                    <w:div w:id="970866216">
                                      <w:marLeft w:val="0"/>
                                      <w:marRight w:val="0"/>
                                      <w:marTop w:val="0"/>
                                      <w:marBottom w:val="0"/>
                                      <w:divBdr>
                                        <w:top w:val="none" w:sz="0" w:space="0" w:color="auto"/>
                                        <w:left w:val="none" w:sz="0" w:space="0" w:color="auto"/>
                                        <w:bottom w:val="none" w:sz="0" w:space="0" w:color="auto"/>
                                        <w:right w:val="none" w:sz="0" w:space="0" w:color="auto"/>
                                      </w:divBdr>
                                      <w:divsChild>
                                        <w:div w:id="829717748">
                                          <w:marLeft w:val="0"/>
                                          <w:marRight w:val="0"/>
                                          <w:marTop w:val="0"/>
                                          <w:marBottom w:val="0"/>
                                          <w:divBdr>
                                            <w:top w:val="none" w:sz="0" w:space="0" w:color="auto"/>
                                            <w:left w:val="none" w:sz="0" w:space="0" w:color="auto"/>
                                            <w:bottom w:val="none" w:sz="0" w:space="0" w:color="auto"/>
                                            <w:right w:val="none" w:sz="0" w:space="0" w:color="auto"/>
                                          </w:divBdr>
                                          <w:divsChild>
                                            <w:div w:id="42949543">
                                              <w:marLeft w:val="0"/>
                                              <w:marRight w:val="0"/>
                                              <w:marTop w:val="0"/>
                                              <w:marBottom w:val="0"/>
                                              <w:divBdr>
                                                <w:top w:val="none" w:sz="0" w:space="0" w:color="auto"/>
                                                <w:left w:val="none" w:sz="0" w:space="0" w:color="auto"/>
                                                <w:bottom w:val="none" w:sz="0" w:space="0" w:color="auto"/>
                                                <w:right w:val="none" w:sz="0" w:space="0" w:color="auto"/>
                                              </w:divBdr>
                                              <w:divsChild>
                                                <w:div w:id="1812822288">
                                                  <w:marLeft w:val="-285"/>
                                                  <w:marRight w:val="-150"/>
                                                  <w:marTop w:val="0"/>
                                                  <w:marBottom w:val="0"/>
                                                  <w:divBdr>
                                                    <w:top w:val="single" w:sz="6" w:space="0" w:color="ADD1FF"/>
                                                    <w:left w:val="single" w:sz="6" w:space="0" w:color="ADD1FF"/>
                                                    <w:bottom w:val="single" w:sz="6" w:space="0" w:color="ADD1FF"/>
                                                    <w:right w:val="single" w:sz="6" w:space="2" w:color="ADD1FF"/>
                                                  </w:divBdr>
                                                  <w:divsChild>
                                                    <w:div w:id="219826334">
                                                      <w:marLeft w:val="0"/>
                                                      <w:marRight w:val="0"/>
                                                      <w:marTop w:val="0"/>
                                                      <w:marBottom w:val="0"/>
                                                      <w:divBdr>
                                                        <w:top w:val="none" w:sz="0" w:space="0" w:color="auto"/>
                                                        <w:left w:val="none" w:sz="0" w:space="0" w:color="auto"/>
                                                        <w:bottom w:val="none" w:sz="0" w:space="0" w:color="auto"/>
                                                        <w:right w:val="none" w:sz="0" w:space="0" w:color="auto"/>
                                                      </w:divBdr>
                                                      <w:divsChild>
                                                        <w:div w:id="1344553488">
                                                          <w:marLeft w:val="0"/>
                                                          <w:marRight w:val="0"/>
                                                          <w:marTop w:val="0"/>
                                                          <w:marBottom w:val="0"/>
                                                          <w:divBdr>
                                                            <w:top w:val="none" w:sz="0" w:space="0" w:color="auto"/>
                                                            <w:left w:val="none" w:sz="0" w:space="0" w:color="auto"/>
                                                            <w:bottom w:val="none" w:sz="0" w:space="0" w:color="auto"/>
                                                            <w:right w:val="none" w:sz="0" w:space="0" w:color="auto"/>
                                                          </w:divBdr>
                                                          <w:divsChild>
                                                            <w:div w:id="1597862725">
                                                              <w:marLeft w:val="-75"/>
                                                              <w:marRight w:val="0"/>
                                                              <w:marTop w:val="30"/>
                                                              <w:marBottom w:val="30"/>
                                                              <w:divBdr>
                                                                <w:top w:val="none" w:sz="0" w:space="0" w:color="auto"/>
                                                                <w:left w:val="none" w:sz="0" w:space="0" w:color="auto"/>
                                                                <w:bottom w:val="none" w:sz="0" w:space="0" w:color="auto"/>
                                                                <w:right w:val="none" w:sz="0" w:space="0" w:color="auto"/>
                                                              </w:divBdr>
                                                              <w:divsChild>
                                                                <w:div w:id="802305462">
                                                                  <w:marLeft w:val="0"/>
                                                                  <w:marRight w:val="0"/>
                                                                  <w:marTop w:val="0"/>
                                                                  <w:marBottom w:val="0"/>
                                                                  <w:divBdr>
                                                                    <w:top w:val="none" w:sz="0" w:space="0" w:color="auto"/>
                                                                    <w:left w:val="none" w:sz="0" w:space="0" w:color="auto"/>
                                                                    <w:bottom w:val="none" w:sz="0" w:space="0" w:color="auto"/>
                                                                    <w:right w:val="none" w:sz="0" w:space="0" w:color="auto"/>
                                                                  </w:divBdr>
                                                                  <w:divsChild>
                                                                    <w:div w:id="765342775">
                                                                      <w:marLeft w:val="0"/>
                                                                      <w:marRight w:val="0"/>
                                                                      <w:marTop w:val="0"/>
                                                                      <w:marBottom w:val="0"/>
                                                                      <w:divBdr>
                                                                        <w:top w:val="none" w:sz="0" w:space="0" w:color="auto"/>
                                                                        <w:left w:val="none" w:sz="0" w:space="0" w:color="auto"/>
                                                                        <w:bottom w:val="none" w:sz="0" w:space="0" w:color="auto"/>
                                                                        <w:right w:val="none" w:sz="0" w:space="0" w:color="auto"/>
                                                                      </w:divBdr>
                                                                      <w:divsChild>
                                                                        <w:div w:id="414859266">
                                                                          <w:marLeft w:val="0"/>
                                                                          <w:marRight w:val="0"/>
                                                                          <w:marTop w:val="0"/>
                                                                          <w:marBottom w:val="0"/>
                                                                          <w:divBdr>
                                                                            <w:top w:val="none" w:sz="0" w:space="0" w:color="auto"/>
                                                                            <w:left w:val="none" w:sz="0" w:space="0" w:color="auto"/>
                                                                            <w:bottom w:val="none" w:sz="0" w:space="0" w:color="auto"/>
                                                                            <w:right w:val="none" w:sz="0" w:space="0" w:color="auto"/>
                                                                          </w:divBdr>
                                                                          <w:divsChild>
                                                                            <w:div w:id="1306203468">
                                                                              <w:marLeft w:val="0"/>
                                                                              <w:marRight w:val="0"/>
                                                                              <w:marTop w:val="0"/>
                                                                              <w:marBottom w:val="0"/>
                                                                              <w:divBdr>
                                                                                <w:top w:val="none" w:sz="0" w:space="0" w:color="auto"/>
                                                                                <w:left w:val="none" w:sz="0" w:space="0" w:color="auto"/>
                                                                                <w:bottom w:val="none" w:sz="0" w:space="0" w:color="auto"/>
                                                                                <w:right w:val="none" w:sz="0" w:space="0" w:color="auto"/>
                                                                              </w:divBdr>
                                                                              <w:divsChild>
                                                                                <w:div w:id="655769232">
                                                                                  <w:marLeft w:val="0"/>
                                                                                  <w:marRight w:val="0"/>
                                                                                  <w:marTop w:val="0"/>
                                                                                  <w:marBottom w:val="0"/>
                                                                                  <w:divBdr>
                                                                                    <w:top w:val="none" w:sz="0" w:space="0" w:color="auto"/>
                                                                                    <w:left w:val="none" w:sz="0" w:space="0" w:color="auto"/>
                                                                                    <w:bottom w:val="none" w:sz="0" w:space="0" w:color="auto"/>
                                                                                    <w:right w:val="none" w:sz="0" w:space="0" w:color="auto"/>
                                                                                  </w:divBdr>
                                                                                </w:div>
                                                                                <w:div w:id="933173381">
                                                                                  <w:marLeft w:val="0"/>
                                                                                  <w:marRight w:val="0"/>
                                                                                  <w:marTop w:val="0"/>
                                                                                  <w:marBottom w:val="0"/>
                                                                                  <w:divBdr>
                                                                                    <w:top w:val="none" w:sz="0" w:space="0" w:color="auto"/>
                                                                                    <w:left w:val="none" w:sz="0" w:space="0" w:color="auto"/>
                                                                                    <w:bottom w:val="none" w:sz="0" w:space="0" w:color="auto"/>
                                                                                    <w:right w:val="none" w:sz="0" w:space="0" w:color="auto"/>
                                                                                  </w:divBdr>
                                                                                </w:div>
                                                                                <w:div w:id="1023434553">
                                                                                  <w:marLeft w:val="0"/>
                                                                                  <w:marRight w:val="0"/>
                                                                                  <w:marTop w:val="0"/>
                                                                                  <w:marBottom w:val="0"/>
                                                                                  <w:divBdr>
                                                                                    <w:top w:val="none" w:sz="0" w:space="0" w:color="auto"/>
                                                                                    <w:left w:val="none" w:sz="0" w:space="0" w:color="auto"/>
                                                                                    <w:bottom w:val="none" w:sz="0" w:space="0" w:color="auto"/>
                                                                                    <w:right w:val="none" w:sz="0" w:space="0" w:color="auto"/>
                                                                                  </w:divBdr>
                                                                                </w:div>
                                                                                <w:div w:id="557126905">
                                                                                  <w:marLeft w:val="0"/>
                                                                                  <w:marRight w:val="0"/>
                                                                                  <w:marTop w:val="0"/>
                                                                                  <w:marBottom w:val="0"/>
                                                                                  <w:divBdr>
                                                                                    <w:top w:val="none" w:sz="0" w:space="0" w:color="auto"/>
                                                                                    <w:left w:val="none" w:sz="0" w:space="0" w:color="auto"/>
                                                                                    <w:bottom w:val="none" w:sz="0" w:space="0" w:color="auto"/>
                                                                                    <w:right w:val="none" w:sz="0" w:space="0" w:color="auto"/>
                                                                                  </w:divBdr>
                                                                                </w:div>
                                                                                <w:div w:id="756370305">
                                                                                  <w:marLeft w:val="0"/>
                                                                                  <w:marRight w:val="0"/>
                                                                                  <w:marTop w:val="0"/>
                                                                                  <w:marBottom w:val="0"/>
                                                                                  <w:divBdr>
                                                                                    <w:top w:val="none" w:sz="0" w:space="0" w:color="auto"/>
                                                                                    <w:left w:val="none" w:sz="0" w:space="0" w:color="auto"/>
                                                                                    <w:bottom w:val="none" w:sz="0" w:space="0" w:color="auto"/>
                                                                                    <w:right w:val="none" w:sz="0" w:space="0" w:color="auto"/>
                                                                                  </w:divBdr>
                                                                                </w:div>
                                                                                <w:div w:id="10858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9" Type="http://schemas.openxmlformats.org/officeDocument/2006/relationships/header" Target="header1.xml"/><Relationship Id="rId21" Type="http://schemas.openxmlformats.org/officeDocument/2006/relationships/customXml" Target="../customXml/item21.xml"/><Relationship Id="rId34" Type="http://schemas.openxmlformats.org/officeDocument/2006/relationships/hyperlink" Target="mailto:sanja.alikalfic@eps.rs" TargetMode="External"/><Relationship Id="rId42" Type="http://schemas.openxmlformats.org/officeDocument/2006/relationships/footer" Target="footer5.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hyperlink" Target="http://www.poreskauprava.gov.rs/sr/.../ugovori-dvostruko-oporezivanje" TargetMode="Externa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image" Target="media/image2.gif"/><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mfin.gov.rs/pages/issue.php"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image" Target="media/image1.png"/><Relationship Id="rId35" Type="http://schemas.openxmlformats.org/officeDocument/2006/relationships/hyperlink" Target="http://www.kjn.gov.rs/ci/uputstvo-o-uplati-republicke-administrativne-takse.html" TargetMode="External"/><Relationship Id="rId43" Type="http://schemas.openxmlformats.org/officeDocument/2006/relationships/footer" Target="footer6.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hyperlink" Target="http://www.mfin.gov.rs/&#1079;&#1072;&#1082;&#1086;&#1085;&#1080;" TargetMode="External"/><Relationship Id="rId38" Type="http://schemas.openxmlformats.org/officeDocument/2006/relationships/footer" Target="footer3.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71D03-A5CB-411C-A1C6-AB71B7F7BAF2}"/>
</file>

<file path=customXml/itemProps10.xml><?xml version="1.0" encoding="utf-8"?>
<ds:datastoreItem xmlns:ds="http://schemas.openxmlformats.org/officeDocument/2006/customXml" ds:itemID="{B395E530-6F78-42A8-A88C-ADB0E3AC81C8}"/>
</file>

<file path=customXml/itemProps11.xml><?xml version="1.0" encoding="utf-8"?>
<ds:datastoreItem xmlns:ds="http://schemas.openxmlformats.org/officeDocument/2006/customXml" ds:itemID="{307680EB-5C74-47C2-8521-2A73B2C1731E}"/>
</file>

<file path=customXml/itemProps12.xml><?xml version="1.0" encoding="utf-8"?>
<ds:datastoreItem xmlns:ds="http://schemas.openxmlformats.org/officeDocument/2006/customXml" ds:itemID="{1EB518F7-36AC-46AA-966D-0E885CCB532B}"/>
</file>

<file path=customXml/itemProps13.xml><?xml version="1.0" encoding="utf-8"?>
<ds:datastoreItem xmlns:ds="http://schemas.openxmlformats.org/officeDocument/2006/customXml" ds:itemID="{97D84A1B-66C8-4814-912B-3A878F432A2F}"/>
</file>

<file path=customXml/itemProps14.xml><?xml version="1.0" encoding="utf-8"?>
<ds:datastoreItem xmlns:ds="http://schemas.openxmlformats.org/officeDocument/2006/customXml" ds:itemID="{F91F3E30-C50B-401E-9802-45C8B34868D4}"/>
</file>

<file path=customXml/itemProps15.xml><?xml version="1.0" encoding="utf-8"?>
<ds:datastoreItem xmlns:ds="http://schemas.openxmlformats.org/officeDocument/2006/customXml" ds:itemID="{EBCE1E7C-6A7B-4D48-A20F-19A4F9AF294F}"/>
</file>

<file path=customXml/itemProps16.xml><?xml version="1.0" encoding="utf-8"?>
<ds:datastoreItem xmlns:ds="http://schemas.openxmlformats.org/officeDocument/2006/customXml" ds:itemID="{0D56C2DD-DE8A-4910-941A-EB63ABFE63AE}"/>
</file>

<file path=customXml/itemProps17.xml><?xml version="1.0" encoding="utf-8"?>
<ds:datastoreItem xmlns:ds="http://schemas.openxmlformats.org/officeDocument/2006/customXml" ds:itemID="{6E2B174A-2D8E-4B9D-82CE-B74137C07414}"/>
</file>

<file path=customXml/itemProps18.xml><?xml version="1.0" encoding="utf-8"?>
<ds:datastoreItem xmlns:ds="http://schemas.openxmlformats.org/officeDocument/2006/customXml" ds:itemID="{4C3C53D1-E517-47A3-9E9D-B6AED51DB57F}"/>
</file>

<file path=customXml/itemProps19.xml><?xml version="1.0" encoding="utf-8"?>
<ds:datastoreItem xmlns:ds="http://schemas.openxmlformats.org/officeDocument/2006/customXml" ds:itemID="{0B877515-27D4-4CAB-AB3C-2A4AE17C87DF}"/>
</file>

<file path=customXml/itemProps2.xml><?xml version="1.0" encoding="utf-8"?>
<ds:datastoreItem xmlns:ds="http://schemas.openxmlformats.org/officeDocument/2006/customXml" ds:itemID="{683A8DD1-CC0A-4089-BA38-39410706D9FF}"/>
</file>

<file path=customXml/itemProps20.xml><?xml version="1.0" encoding="utf-8"?>
<ds:datastoreItem xmlns:ds="http://schemas.openxmlformats.org/officeDocument/2006/customXml" ds:itemID="{331063A0-59E9-46CF-BD20-F0BB3FC8EB4C}"/>
</file>

<file path=customXml/itemProps21.xml><?xml version="1.0" encoding="utf-8"?>
<ds:datastoreItem xmlns:ds="http://schemas.openxmlformats.org/officeDocument/2006/customXml" ds:itemID="{BD956350-11E4-4B34-B6C0-3E9B583DDD68}"/>
</file>

<file path=customXml/itemProps22.xml><?xml version="1.0" encoding="utf-8"?>
<ds:datastoreItem xmlns:ds="http://schemas.openxmlformats.org/officeDocument/2006/customXml" ds:itemID="{6AF7C8B0-EC64-4CB7-BED3-78DB7252D809}"/>
</file>

<file path=customXml/itemProps23.xml><?xml version="1.0" encoding="utf-8"?>
<ds:datastoreItem xmlns:ds="http://schemas.openxmlformats.org/officeDocument/2006/customXml" ds:itemID="{EDA8744F-3D17-4A2C-945A-B22A56F8131A}"/>
</file>

<file path=customXml/itemProps3.xml><?xml version="1.0" encoding="utf-8"?>
<ds:datastoreItem xmlns:ds="http://schemas.openxmlformats.org/officeDocument/2006/customXml" ds:itemID="{ADACF0AC-6D0B-4A4A-891C-355328AB8A65}"/>
</file>

<file path=customXml/itemProps4.xml><?xml version="1.0" encoding="utf-8"?>
<ds:datastoreItem xmlns:ds="http://schemas.openxmlformats.org/officeDocument/2006/customXml" ds:itemID="{6E15F355-9670-4B28-BC79-62E8538BFEE9}"/>
</file>

<file path=customXml/itemProps5.xml><?xml version="1.0" encoding="utf-8"?>
<ds:datastoreItem xmlns:ds="http://schemas.openxmlformats.org/officeDocument/2006/customXml" ds:itemID="{DE693B53-FB3E-4D9D-920E-979F1C2D94A7}"/>
</file>

<file path=customXml/itemProps6.xml><?xml version="1.0" encoding="utf-8"?>
<ds:datastoreItem xmlns:ds="http://schemas.openxmlformats.org/officeDocument/2006/customXml" ds:itemID="{B4721E74-4C60-46E6-A304-8F3365365B5B}"/>
</file>

<file path=customXml/itemProps7.xml><?xml version="1.0" encoding="utf-8"?>
<ds:datastoreItem xmlns:ds="http://schemas.openxmlformats.org/officeDocument/2006/customXml" ds:itemID="{D7023704-6476-487E-B1FD-5B8002799C22}"/>
</file>

<file path=customXml/itemProps8.xml><?xml version="1.0" encoding="utf-8"?>
<ds:datastoreItem xmlns:ds="http://schemas.openxmlformats.org/officeDocument/2006/customXml" ds:itemID="{E8306E63-C31D-4082-941E-7BBDDDD7E13E}"/>
</file>

<file path=customXml/itemProps9.xml><?xml version="1.0" encoding="utf-8"?>
<ds:datastoreItem xmlns:ds="http://schemas.openxmlformats.org/officeDocument/2006/customXml" ds:itemID="{675E9755-7468-4B4E-9D7D-121C43C09875}"/>
</file>

<file path=docProps/app.xml><?xml version="1.0" encoding="utf-8"?>
<Properties xmlns="http://schemas.openxmlformats.org/officeDocument/2006/extended-properties" xmlns:vt="http://schemas.openxmlformats.org/officeDocument/2006/docPropsVTypes">
  <Template>Normal.dotm</Template>
  <TotalTime>0</TotalTime>
  <Pages>78</Pages>
  <Words>24057</Words>
  <Characters>137126</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160862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Drašković</cp:lastModifiedBy>
  <cp:revision>2</cp:revision>
  <dcterms:created xsi:type="dcterms:W3CDTF">2016-07-15T12:53:00Z</dcterms:created>
  <dcterms:modified xsi:type="dcterms:W3CDTF">2016-07-15T12:53:00Z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