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4D6" w:rsidRPr="001F53C7" w:rsidRDefault="00CF44D6" w:rsidP="00113B84">
      <w:pPr>
        <w:suppressAutoHyphens/>
        <w:jc w:val="center"/>
        <w:rPr>
          <w:rFonts w:eastAsia="Arial Unicode MS" w:cs="Arial"/>
          <w:b/>
          <w:color w:val="000000"/>
          <w:kern w:val="1"/>
          <w:sz w:val="24"/>
          <w:szCs w:val="24"/>
          <w:lang w:eastAsia="ar-SA"/>
        </w:rPr>
      </w:pPr>
    </w:p>
    <w:p w:rsidR="00113B84" w:rsidRPr="001F53C7" w:rsidRDefault="00113B84" w:rsidP="00113B84">
      <w:pPr>
        <w:suppressAutoHyphens/>
        <w:jc w:val="center"/>
        <w:rPr>
          <w:rFonts w:eastAsia="Arial Unicode MS" w:cs="Arial"/>
          <w:b/>
          <w:color w:val="000000"/>
          <w:kern w:val="1"/>
          <w:sz w:val="24"/>
          <w:szCs w:val="24"/>
          <w:lang w:eastAsia="ar-SA"/>
        </w:rPr>
      </w:pPr>
      <w:r w:rsidRPr="001F53C7">
        <w:rPr>
          <w:rFonts w:eastAsia="Arial Unicode MS" w:cs="Arial"/>
          <w:b/>
          <w:color w:val="000000"/>
          <w:kern w:val="1"/>
          <w:sz w:val="24"/>
          <w:szCs w:val="24"/>
          <w:lang w:eastAsia="ar-SA"/>
        </w:rPr>
        <w:t>ЈАВНО ПРЕДУЗЕЋЕ «ЕЛЕКТРОПРИВРЕДА СРБИЈЕ» БЕОГРАД</w:t>
      </w:r>
    </w:p>
    <w:p w:rsidR="00113B84" w:rsidRPr="001F53C7" w:rsidRDefault="00113B84" w:rsidP="00113B84">
      <w:pPr>
        <w:jc w:val="center"/>
        <w:rPr>
          <w:rFonts w:cs="Arial"/>
          <w:b/>
          <w:color w:val="FF0000"/>
          <w:sz w:val="24"/>
          <w:szCs w:val="24"/>
        </w:rPr>
      </w:pPr>
    </w:p>
    <w:p w:rsidR="00210557" w:rsidRPr="001F53C7" w:rsidRDefault="00210557" w:rsidP="00210557">
      <w:pPr>
        <w:jc w:val="center"/>
        <w:rPr>
          <w:rFonts w:cs="Arial"/>
          <w:sz w:val="24"/>
          <w:szCs w:val="24"/>
        </w:rPr>
      </w:pPr>
    </w:p>
    <w:p w:rsidR="00210557" w:rsidRPr="001F53C7" w:rsidRDefault="001F5622" w:rsidP="00F040C4">
      <w:pPr>
        <w:jc w:val="center"/>
        <w:rPr>
          <w:rFonts w:cs="Arial"/>
          <w:sz w:val="24"/>
          <w:szCs w:val="24"/>
          <w:lang w:val="sr-Cyrl-RS"/>
        </w:rPr>
      </w:pPr>
      <w:r>
        <w:rPr>
          <w:rFonts w:cs="Arial"/>
          <w:noProof/>
          <w:sz w:val="24"/>
          <w:szCs w:val="24"/>
        </w:rPr>
        <w:drawing>
          <wp:inline distT="0" distB="0" distL="0" distR="0" wp14:anchorId="6093CA8E">
            <wp:extent cx="1200785" cy="12744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785" cy="1274445"/>
                    </a:xfrm>
                    <a:prstGeom prst="rect">
                      <a:avLst/>
                    </a:prstGeom>
                    <a:noFill/>
                  </pic:spPr>
                </pic:pic>
              </a:graphicData>
            </a:graphic>
          </wp:inline>
        </w:drawing>
      </w:r>
    </w:p>
    <w:p w:rsidR="00210557" w:rsidRPr="001F53C7" w:rsidRDefault="00210557" w:rsidP="00210557">
      <w:pPr>
        <w:jc w:val="center"/>
        <w:rPr>
          <w:rFonts w:cs="Arial"/>
          <w:sz w:val="24"/>
          <w:szCs w:val="24"/>
          <w:lang w:val="sr-Latn-CS"/>
        </w:rPr>
      </w:pPr>
    </w:p>
    <w:p w:rsidR="00210557" w:rsidRPr="001F53C7" w:rsidRDefault="00210557" w:rsidP="00781B02">
      <w:pPr>
        <w:jc w:val="center"/>
        <w:rPr>
          <w:rFonts w:cs="Arial"/>
          <w:b/>
          <w:sz w:val="24"/>
          <w:szCs w:val="24"/>
        </w:rPr>
      </w:pPr>
      <w:bookmarkStart w:id="0" w:name="_Toc441215596"/>
      <w:bookmarkStart w:id="1" w:name="_Toc441651535"/>
      <w:bookmarkStart w:id="2" w:name="_Toc442559872"/>
      <w:r w:rsidRPr="001F53C7">
        <w:rPr>
          <w:rFonts w:cs="Arial"/>
          <w:b/>
          <w:sz w:val="24"/>
          <w:szCs w:val="24"/>
        </w:rPr>
        <w:t>КОНКУРСНА ДОКУМЕНТАЦИЈА</w:t>
      </w:r>
      <w:bookmarkEnd w:id="0"/>
      <w:bookmarkEnd w:id="1"/>
      <w:bookmarkEnd w:id="2"/>
    </w:p>
    <w:p w:rsidR="00527FF7" w:rsidRPr="001F53C7" w:rsidRDefault="00527FF7" w:rsidP="00781B02">
      <w:pPr>
        <w:jc w:val="center"/>
        <w:rPr>
          <w:rFonts w:cs="Arial"/>
          <w:b/>
          <w:sz w:val="24"/>
          <w:szCs w:val="24"/>
        </w:rPr>
      </w:pPr>
    </w:p>
    <w:p w:rsidR="00447D32" w:rsidRPr="00D57E66" w:rsidRDefault="00210557" w:rsidP="00D57E66">
      <w:pPr>
        <w:jc w:val="center"/>
        <w:rPr>
          <w:rFonts w:cs="Arial"/>
          <w:b/>
          <w:sz w:val="24"/>
          <w:szCs w:val="24"/>
        </w:rPr>
      </w:pPr>
      <w:r w:rsidRPr="001F53C7">
        <w:rPr>
          <w:rFonts w:cs="Arial"/>
          <w:b/>
          <w:sz w:val="24"/>
          <w:szCs w:val="24"/>
        </w:rPr>
        <w:t xml:space="preserve">у </w:t>
      </w:r>
      <w:r w:rsidR="00B7166F" w:rsidRPr="001F53C7">
        <w:rPr>
          <w:rFonts w:cs="Arial"/>
          <w:b/>
          <w:sz w:val="24"/>
          <w:szCs w:val="24"/>
        </w:rPr>
        <w:t xml:space="preserve">отвореном </w:t>
      </w:r>
      <w:r w:rsidRPr="001F53C7">
        <w:rPr>
          <w:rFonts w:cs="Arial"/>
          <w:b/>
          <w:sz w:val="24"/>
          <w:szCs w:val="24"/>
        </w:rPr>
        <w:t xml:space="preserve">поступку </w:t>
      </w:r>
      <w:r w:rsidR="00D049C0" w:rsidRPr="001F53C7">
        <w:rPr>
          <w:rFonts w:cs="Arial"/>
          <w:b/>
          <w:sz w:val="24"/>
          <w:szCs w:val="24"/>
        </w:rPr>
        <w:t>ради закључења оквирног споразума са једним</w:t>
      </w:r>
      <w:r w:rsidR="000716E2" w:rsidRPr="001F53C7">
        <w:rPr>
          <w:rFonts w:cs="Arial"/>
          <w:b/>
          <w:color w:val="00B0F0"/>
          <w:sz w:val="24"/>
          <w:szCs w:val="24"/>
        </w:rPr>
        <w:t xml:space="preserve"> </w:t>
      </w:r>
      <w:r w:rsidR="00D049C0" w:rsidRPr="001F53C7">
        <w:rPr>
          <w:rFonts w:cs="Arial"/>
          <w:b/>
          <w:sz w:val="24"/>
          <w:szCs w:val="24"/>
        </w:rPr>
        <w:t>понуђачем</w:t>
      </w:r>
      <w:r w:rsidR="000716E2" w:rsidRPr="001F53C7">
        <w:rPr>
          <w:rFonts w:cs="Arial"/>
          <w:b/>
          <w:sz w:val="24"/>
          <w:szCs w:val="24"/>
        </w:rPr>
        <w:t xml:space="preserve"> </w:t>
      </w:r>
      <w:bookmarkStart w:id="3" w:name="_Toc441215597"/>
      <w:bookmarkStart w:id="4" w:name="_Toc441651536"/>
      <w:bookmarkStart w:id="5" w:name="_Toc442559873"/>
      <w:r w:rsidR="002D2EE5">
        <w:rPr>
          <w:rFonts w:cs="Arial"/>
          <w:b/>
          <w:sz w:val="24"/>
          <w:szCs w:val="24"/>
        </w:rPr>
        <w:t>на период од годину</w:t>
      </w:r>
    </w:p>
    <w:p w:rsidR="00210557" w:rsidRPr="001F53C7" w:rsidRDefault="00210557" w:rsidP="004A1DE4">
      <w:pPr>
        <w:jc w:val="center"/>
        <w:rPr>
          <w:rFonts w:cs="Arial"/>
          <w:b/>
          <w:sz w:val="24"/>
          <w:szCs w:val="24"/>
        </w:rPr>
      </w:pPr>
      <w:r w:rsidRPr="001F53C7">
        <w:rPr>
          <w:rFonts w:cs="Arial"/>
          <w:b/>
          <w:sz w:val="24"/>
          <w:szCs w:val="24"/>
        </w:rPr>
        <w:t xml:space="preserve">за јавну набавку </w:t>
      </w:r>
      <w:r w:rsidR="00D57E66">
        <w:rPr>
          <w:rFonts w:cs="Arial"/>
          <w:b/>
          <w:sz w:val="24"/>
          <w:szCs w:val="24"/>
          <w:lang w:val="ru-RU"/>
        </w:rPr>
        <w:t>услуга</w:t>
      </w:r>
      <w:r w:rsidR="00BB48A4" w:rsidRPr="001F53C7">
        <w:rPr>
          <w:rFonts w:cs="Arial"/>
          <w:b/>
          <w:sz w:val="24"/>
          <w:szCs w:val="24"/>
        </w:rPr>
        <w:t xml:space="preserve"> </w:t>
      </w:r>
      <w:r w:rsidRPr="001F53C7">
        <w:rPr>
          <w:rFonts w:cs="Arial"/>
          <w:b/>
          <w:sz w:val="24"/>
          <w:szCs w:val="24"/>
        </w:rPr>
        <w:t>бр</w:t>
      </w:r>
      <w:bookmarkEnd w:id="3"/>
      <w:bookmarkEnd w:id="4"/>
      <w:bookmarkEnd w:id="5"/>
      <w:r w:rsidR="00113B84" w:rsidRPr="001F53C7">
        <w:rPr>
          <w:rFonts w:cs="Arial"/>
          <w:b/>
          <w:sz w:val="24"/>
          <w:szCs w:val="24"/>
        </w:rPr>
        <w:t>.</w:t>
      </w:r>
      <w:r w:rsidR="000716E2" w:rsidRPr="001F53C7">
        <w:rPr>
          <w:rFonts w:cs="Arial"/>
          <w:b/>
          <w:sz w:val="24"/>
          <w:szCs w:val="24"/>
        </w:rPr>
        <w:t xml:space="preserve"> </w:t>
      </w:r>
      <w:r w:rsidR="00D57E66">
        <w:rPr>
          <w:rFonts w:cs="Arial"/>
          <w:b/>
          <w:sz w:val="24"/>
          <w:szCs w:val="24"/>
        </w:rPr>
        <w:t>ЈН/1000/0208/2016</w:t>
      </w:r>
    </w:p>
    <w:p w:rsidR="00BC5CCB" w:rsidRPr="001F53C7" w:rsidRDefault="00D57E66" w:rsidP="00BC5CCB">
      <w:pPr>
        <w:pStyle w:val="NoSpacing"/>
        <w:jc w:val="center"/>
        <w:rPr>
          <w:rFonts w:cs="Arial"/>
          <w:b/>
          <w:szCs w:val="24"/>
          <w:lang w:val="en-US"/>
        </w:rPr>
      </w:pPr>
      <w:r>
        <w:rPr>
          <w:rFonts w:cs="Arial"/>
          <w:b/>
          <w:szCs w:val="24"/>
        </w:rPr>
        <w:t>Услуга израде предиктивне анализе BIG DATA у ЈП ЕПС</w:t>
      </w:r>
    </w:p>
    <w:p w:rsidR="003D65D8" w:rsidRPr="001F53C7" w:rsidRDefault="003D65D8" w:rsidP="00BC5CCB">
      <w:pPr>
        <w:pStyle w:val="NoSpacing"/>
        <w:jc w:val="center"/>
        <w:rPr>
          <w:rFonts w:cs="Arial"/>
          <w:b/>
          <w:bCs/>
          <w:position w:val="-1"/>
          <w:szCs w:val="24"/>
          <w:lang w:val="en-US"/>
        </w:rPr>
      </w:pPr>
    </w:p>
    <w:p w:rsidR="009642F1" w:rsidRPr="001F53C7" w:rsidRDefault="005C2805" w:rsidP="00447D32">
      <w:pPr>
        <w:rPr>
          <w:rFonts w:cs="Arial"/>
          <w:b/>
          <w:color w:val="FF0000"/>
          <w:sz w:val="24"/>
          <w:szCs w:val="24"/>
        </w:rPr>
      </w:pPr>
      <w:r w:rsidRPr="001F53C7">
        <w:rPr>
          <w:rFonts w:eastAsia="Arial Unicode MS" w:cs="Arial"/>
          <w:kern w:val="2"/>
          <w:sz w:val="24"/>
          <w:szCs w:val="24"/>
        </w:rPr>
        <w:t xml:space="preserve"> </w:t>
      </w:r>
      <w:r w:rsidR="009642F1" w:rsidRPr="001F53C7">
        <w:rPr>
          <w:rFonts w:eastAsia="Arial Unicode MS" w:cs="Arial"/>
          <w:kern w:val="2"/>
          <w:sz w:val="24"/>
          <w:szCs w:val="24"/>
          <w:lang w:val="ru-RU"/>
        </w:rPr>
        <w:t xml:space="preserve">                       </w:t>
      </w:r>
      <w:r w:rsidR="000716E2" w:rsidRPr="001F53C7">
        <w:rPr>
          <w:rFonts w:eastAsia="Arial Unicode MS" w:cs="Arial"/>
          <w:kern w:val="2"/>
          <w:sz w:val="24"/>
          <w:szCs w:val="24"/>
          <w:lang w:val="ru-RU"/>
        </w:rPr>
        <w:t xml:space="preserve">  </w:t>
      </w:r>
      <w:r w:rsidR="0094209E" w:rsidRPr="001F53C7">
        <w:rPr>
          <w:rFonts w:eastAsia="Arial Unicode MS" w:cs="Arial"/>
          <w:kern w:val="2"/>
          <w:sz w:val="24"/>
          <w:szCs w:val="24"/>
        </w:rPr>
        <w:t xml:space="preserve">      </w:t>
      </w:r>
    </w:p>
    <w:p w:rsidR="009642F1" w:rsidRPr="001F53C7" w:rsidRDefault="009642F1" w:rsidP="009642F1">
      <w:pPr>
        <w:pStyle w:val="Title"/>
        <w:tabs>
          <w:tab w:val="left" w:pos="7035"/>
        </w:tabs>
        <w:spacing w:before="0"/>
        <w:jc w:val="left"/>
        <w:rPr>
          <w:rFonts w:cs="Arial"/>
          <w:b w:val="0"/>
          <w:szCs w:val="24"/>
        </w:rPr>
      </w:pPr>
      <w:r w:rsidRPr="001F53C7">
        <w:rPr>
          <w:rFonts w:cs="Arial"/>
          <w:b w:val="0"/>
          <w:color w:val="FF0000"/>
          <w:szCs w:val="24"/>
        </w:rPr>
        <w:t xml:space="preserve">                           </w:t>
      </w:r>
      <w:r w:rsidR="00113B84" w:rsidRPr="001F53C7">
        <w:rPr>
          <w:rFonts w:cs="Arial"/>
          <w:b w:val="0"/>
          <w:color w:val="FF0000"/>
          <w:szCs w:val="24"/>
        </w:rPr>
        <w:t xml:space="preserve">                                         </w:t>
      </w:r>
    </w:p>
    <w:p w:rsidR="00210557" w:rsidRPr="001F53C7" w:rsidRDefault="00210557" w:rsidP="00210557">
      <w:pPr>
        <w:pStyle w:val="Title"/>
        <w:spacing w:before="0"/>
        <w:rPr>
          <w:rFonts w:cs="Arial"/>
          <w:b w:val="0"/>
          <w:color w:val="FF0000"/>
          <w:szCs w:val="24"/>
        </w:rPr>
      </w:pPr>
    </w:p>
    <w:p w:rsidR="00150FCE" w:rsidRPr="001F53C7" w:rsidRDefault="00150FCE" w:rsidP="000C50A0">
      <w:pPr>
        <w:pStyle w:val="BodyText"/>
        <w:spacing w:before="0"/>
        <w:jc w:val="center"/>
        <w:rPr>
          <w:rFonts w:cs="Arial"/>
          <w:szCs w:val="24"/>
          <w:lang w:val="ru-RU"/>
        </w:rPr>
      </w:pPr>
    </w:p>
    <w:p w:rsidR="00150FCE" w:rsidRPr="001F53C7" w:rsidRDefault="00150FCE" w:rsidP="000C50A0">
      <w:pPr>
        <w:pStyle w:val="BodyText"/>
        <w:spacing w:before="0"/>
        <w:jc w:val="center"/>
        <w:rPr>
          <w:rFonts w:cs="Arial"/>
          <w:szCs w:val="24"/>
          <w:lang w:val="ru-RU"/>
        </w:rPr>
      </w:pPr>
    </w:p>
    <w:p w:rsidR="00150FCE" w:rsidRPr="001F53C7" w:rsidRDefault="00150FCE" w:rsidP="000C50A0">
      <w:pPr>
        <w:pStyle w:val="BodyText"/>
        <w:spacing w:before="0"/>
        <w:jc w:val="center"/>
        <w:rPr>
          <w:rFonts w:cs="Arial"/>
          <w:szCs w:val="24"/>
          <w:lang w:val="ru-RU"/>
        </w:rPr>
      </w:pPr>
    </w:p>
    <w:p w:rsidR="00EB2C6E" w:rsidRPr="001F53C7" w:rsidRDefault="00EB2C6E" w:rsidP="000C50A0">
      <w:pPr>
        <w:spacing w:before="0"/>
        <w:jc w:val="center"/>
        <w:rPr>
          <w:rFonts w:eastAsia="Arial Unicode MS" w:cs="Arial"/>
          <w:kern w:val="2"/>
          <w:sz w:val="24"/>
          <w:szCs w:val="24"/>
          <w:lang w:val="ru-RU"/>
        </w:rPr>
      </w:pPr>
      <w:r w:rsidRPr="001F53C7">
        <w:rPr>
          <w:rFonts w:eastAsia="Arial Unicode MS" w:cs="Arial"/>
          <w:kern w:val="2"/>
          <w:sz w:val="24"/>
          <w:szCs w:val="24"/>
          <w:lang w:val="ru-RU"/>
        </w:rPr>
        <w:t xml:space="preserve">(заведено у ЈП ЕПС </w:t>
      </w:r>
      <w:r w:rsidR="00BC5CCB" w:rsidRPr="001F53C7">
        <w:rPr>
          <w:rFonts w:eastAsia="Arial Unicode MS" w:cs="Arial"/>
          <w:kern w:val="2"/>
          <w:sz w:val="24"/>
          <w:szCs w:val="24"/>
          <w:lang w:val="ru-RU"/>
        </w:rPr>
        <w:t xml:space="preserve">под </w:t>
      </w:r>
      <w:r w:rsidRPr="001F53C7">
        <w:rPr>
          <w:rFonts w:eastAsia="Arial Unicode MS" w:cs="Arial"/>
          <w:kern w:val="2"/>
          <w:sz w:val="24"/>
          <w:szCs w:val="24"/>
          <w:lang w:val="ru-RU"/>
        </w:rPr>
        <w:t>број</w:t>
      </w:r>
      <w:r w:rsidR="00BC5CCB" w:rsidRPr="001F53C7">
        <w:rPr>
          <w:rFonts w:eastAsia="Arial Unicode MS" w:cs="Arial"/>
          <w:kern w:val="2"/>
          <w:sz w:val="24"/>
          <w:szCs w:val="24"/>
          <w:lang w:val="ru-RU"/>
        </w:rPr>
        <w:t xml:space="preserve">ем </w:t>
      </w:r>
      <w:r w:rsidR="00FD0A5B">
        <w:rPr>
          <w:rFonts w:eastAsia="Arial Unicode MS" w:cs="Arial"/>
          <w:kern w:val="2"/>
          <w:sz w:val="24"/>
          <w:szCs w:val="24"/>
          <w:lang w:val="sr-Cyrl-CS"/>
        </w:rPr>
        <w:t>12.01.</w:t>
      </w:r>
      <w:r w:rsidR="00F3407F">
        <w:rPr>
          <w:rFonts w:eastAsia="Arial Unicode MS" w:cs="Arial"/>
          <w:kern w:val="2"/>
          <w:sz w:val="24"/>
          <w:szCs w:val="24"/>
          <w:lang w:val="sr-Cyrl-CS"/>
        </w:rPr>
        <w:t>116197/7</w:t>
      </w:r>
      <w:r w:rsidR="00D57E66">
        <w:rPr>
          <w:rFonts w:eastAsia="Arial Unicode MS" w:cs="Arial"/>
          <w:kern w:val="2"/>
          <w:sz w:val="24"/>
          <w:szCs w:val="24"/>
          <w:lang w:val="sr-Cyrl-CS"/>
        </w:rPr>
        <w:t xml:space="preserve"> </w:t>
      </w:r>
      <w:r w:rsidR="00FD0A5B">
        <w:rPr>
          <w:rFonts w:eastAsia="Arial Unicode MS" w:cs="Arial"/>
          <w:kern w:val="2"/>
          <w:sz w:val="24"/>
          <w:szCs w:val="24"/>
          <w:lang w:val="sr-Cyrl-CS"/>
        </w:rPr>
        <w:t>-17</w:t>
      </w:r>
      <w:r w:rsidR="00BC5CCB" w:rsidRPr="001F53C7">
        <w:rPr>
          <w:rFonts w:eastAsia="Arial Unicode MS" w:cs="Arial"/>
          <w:kern w:val="2"/>
          <w:sz w:val="24"/>
          <w:szCs w:val="24"/>
          <w:lang w:val="ru-RU"/>
        </w:rPr>
        <w:t xml:space="preserve"> од </w:t>
      </w:r>
      <w:r w:rsidR="00F3407F">
        <w:rPr>
          <w:rFonts w:eastAsia="Arial Unicode MS" w:cs="Arial"/>
          <w:kern w:val="2"/>
          <w:sz w:val="24"/>
          <w:szCs w:val="24"/>
          <w:lang w:val="sr-Cyrl-CS"/>
        </w:rPr>
        <w:t>01.06.</w:t>
      </w:r>
      <w:r w:rsidR="00FD0A5B">
        <w:rPr>
          <w:rFonts w:eastAsia="Arial Unicode MS" w:cs="Arial"/>
          <w:kern w:val="2"/>
          <w:sz w:val="24"/>
          <w:szCs w:val="24"/>
          <w:lang w:val="sr-Cyrl-CS"/>
        </w:rPr>
        <w:t>2017</w:t>
      </w:r>
      <w:r w:rsidR="005C2805" w:rsidRPr="001F53C7">
        <w:rPr>
          <w:rFonts w:eastAsia="Arial Unicode MS" w:cs="Arial"/>
          <w:kern w:val="2"/>
          <w:sz w:val="24"/>
          <w:szCs w:val="24"/>
        </w:rPr>
        <w:t>.</w:t>
      </w:r>
      <w:r w:rsidRPr="001F53C7">
        <w:rPr>
          <w:rFonts w:eastAsia="Arial Unicode MS" w:cs="Arial"/>
          <w:kern w:val="2"/>
          <w:sz w:val="24"/>
          <w:szCs w:val="24"/>
          <w:lang w:val="ru-RU"/>
        </w:rPr>
        <w:t xml:space="preserve"> године)</w:t>
      </w:r>
    </w:p>
    <w:p w:rsidR="000C50A0" w:rsidRPr="001F53C7" w:rsidRDefault="000C50A0" w:rsidP="000C50A0">
      <w:pPr>
        <w:spacing w:before="0"/>
        <w:jc w:val="center"/>
        <w:rPr>
          <w:rFonts w:eastAsia="Arial Unicode MS" w:cs="Arial"/>
          <w:kern w:val="2"/>
          <w:sz w:val="24"/>
          <w:szCs w:val="24"/>
          <w:lang w:val="ru-RU"/>
        </w:rPr>
      </w:pPr>
    </w:p>
    <w:p w:rsidR="00A3774E" w:rsidRPr="001F53C7" w:rsidRDefault="00A3774E" w:rsidP="000C50A0">
      <w:pPr>
        <w:pStyle w:val="BodyText"/>
        <w:spacing w:before="0"/>
        <w:jc w:val="center"/>
        <w:rPr>
          <w:rFonts w:cs="Arial"/>
          <w:szCs w:val="24"/>
        </w:rPr>
      </w:pPr>
    </w:p>
    <w:p w:rsidR="00C53AC6" w:rsidRPr="001F53C7" w:rsidRDefault="00C53AC6" w:rsidP="00D049C0">
      <w:pPr>
        <w:pStyle w:val="BodyText"/>
        <w:spacing w:before="0"/>
        <w:rPr>
          <w:rFonts w:cs="Arial"/>
          <w:szCs w:val="24"/>
        </w:rPr>
      </w:pPr>
    </w:p>
    <w:p w:rsidR="0094209E" w:rsidRPr="001F53C7" w:rsidRDefault="0094209E" w:rsidP="00D049C0">
      <w:pPr>
        <w:pStyle w:val="BodyText"/>
        <w:spacing w:before="0"/>
        <w:rPr>
          <w:rFonts w:cs="Arial"/>
          <w:szCs w:val="24"/>
        </w:rPr>
      </w:pPr>
    </w:p>
    <w:p w:rsidR="0094209E" w:rsidRPr="001F53C7" w:rsidRDefault="0094209E" w:rsidP="00D049C0">
      <w:pPr>
        <w:pStyle w:val="BodyText"/>
        <w:spacing w:before="0"/>
        <w:rPr>
          <w:rFonts w:cs="Arial"/>
          <w:szCs w:val="24"/>
        </w:rPr>
      </w:pPr>
    </w:p>
    <w:p w:rsidR="0094209E" w:rsidRPr="001F53C7" w:rsidRDefault="0094209E" w:rsidP="00D049C0">
      <w:pPr>
        <w:pStyle w:val="BodyText"/>
        <w:spacing w:before="0"/>
        <w:rPr>
          <w:rFonts w:cs="Arial"/>
          <w:szCs w:val="24"/>
        </w:rPr>
      </w:pPr>
    </w:p>
    <w:p w:rsidR="00C53AC6" w:rsidRPr="001F53C7" w:rsidRDefault="00C53AC6" w:rsidP="000C50A0">
      <w:pPr>
        <w:pStyle w:val="BodyText"/>
        <w:spacing w:before="0"/>
        <w:jc w:val="center"/>
        <w:rPr>
          <w:rFonts w:cs="Arial"/>
          <w:szCs w:val="24"/>
          <w:lang w:val="en-US"/>
        </w:rPr>
      </w:pPr>
    </w:p>
    <w:p w:rsidR="000C50A0" w:rsidRPr="001F53C7" w:rsidRDefault="000C50A0" w:rsidP="000C50A0">
      <w:pPr>
        <w:pStyle w:val="BodyText"/>
        <w:spacing w:before="0"/>
        <w:jc w:val="center"/>
        <w:rPr>
          <w:rFonts w:cs="Arial"/>
          <w:szCs w:val="24"/>
          <w:lang w:val="ru-RU"/>
        </w:rPr>
      </w:pPr>
    </w:p>
    <w:p w:rsidR="00B37917" w:rsidRPr="001F53C7" w:rsidRDefault="000716E2" w:rsidP="000C50A0">
      <w:pPr>
        <w:spacing w:before="0"/>
        <w:jc w:val="center"/>
        <w:rPr>
          <w:rFonts w:cs="Arial"/>
          <w:sz w:val="24"/>
          <w:szCs w:val="24"/>
          <w:lang w:val="ru-RU"/>
        </w:rPr>
      </w:pPr>
      <w:r w:rsidRPr="001F53C7">
        <w:rPr>
          <w:rFonts w:cs="Arial"/>
          <w:sz w:val="24"/>
          <w:szCs w:val="24"/>
          <w:lang w:val="ru-RU"/>
        </w:rPr>
        <w:t>Београд</w:t>
      </w:r>
      <w:r w:rsidR="00EB2566" w:rsidRPr="001F53C7">
        <w:rPr>
          <w:rFonts w:cs="Arial"/>
          <w:sz w:val="24"/>
          <w:szCs w:val="24"/>
          <w:lang w:val="ru-RU"/>
        </w:rPr>
        <w:t>,</w:t>
      </w:r>
      <w:r w:rsidRPr="001F53C7">
        <w:rPr>
          <w:rFonts w:cs="Arial"/>
          <w:sz w:val="24"/>
          <w:szCs w:val="24"/>
          <w:lang w:val="ru-RU"/>
        </w:rPr>
        <w:t xml:space="preserve"> </w:t>
      </w:r>
      <w:r w:rsidR="00530BEC">
        <w:rPr>
          <w:rFonts w:cs="Arial"/>
          <w:sz w:val="24"/>
          <w:szCs w:val="24"/>
          <w:lang w:val="sr-Cyrl-CS"/>
        </w:rPr>
        <w:t>Јун</w:t>
      </w:r>
      <w:r w:rsidR="00234E84" w:rsidRPr="001F53C7">
        <w:rPr>
          <w:rFonts w:cs="Arial"/>
          <w:sz w:val="24"/>
          <w:szCs w:val="24"/>
          <w:lang w:val="sr-Cyrl-CS"/>
        </w:rPr>
        <w:t xml:space="preserve"> 2017</w:t>
      </w:r>
      <w:r w:rsidR="001F62BF" w:rsidRPr="001F53C7">
        <w:rPr>
          <w:rFonts w:cs="Arial"/>
          <w:sz w:val="24"/>
          <w:szCs w:val="24"/>
          <w:lang w:val="ru-RU"/>
        </w:rPr>
        <w:t xml:space="preserve">. </w:t>
      </w:r>
      <w:r w:rsidR="00210557" w:rsidRPr="001F53C7">
        <w:rPr>
          <w:rFonts w:cs="Arial"/>
          <w:sz w:val="24"/>
          <w:szCs w:val="24"/>
          <w:lang w:val="ru-RU"/>
        </w:rPr>
        <w:t>г</w:t>
      </w:r>
      <w:r w:rsidR="001F62BF" w:rsidRPr="001F53C7">
        <w:rPr>
          <w:rFonts w:cs="Arial"/>
          <w:sz w:val="24"/>
          <w:szCs w:val="24"/>
          <w:lang w:val="ru-RU"/>
        </w:rPr>
        <w:t>одине</w:t>
      </w:r>
    </w:p>
    <w:p w:rsidR="000C50A0" w:rsidRPr="001F53C7" w:rsidRDefault="000C50A0" w:rsidP="000C50A0">
      <w:pPr>
        <w:spacing w:before="0"/>
        <w:jc w:val="center"/>
        <w:rPr>
          <w:rFonts w:cs="Arial"/>
          <w:b/>
          <w:sz w:val="24"/>
          <w:szCs w:val="24"/>
          <w:lang w:val="ru-RU"/>
        </w:rPr>
      </w:pPr>
    </w:p>
    <w:p w:rsidR="00F42E13" w:rsidRPr="001F53C7" w:rsidRDefault="000C50A0" w:rsidP="00F42E13">
      <w:pPr>
        <w:spacing w:before="0"/>
        <w:rPr>
          <w:rFonts w:cs="Arial"/>
          <w:sz w:val="24"/>
          <w:szCs w:val="24"/>
          <w:lang w:val="ru-RU"/>
        </w:rPr>
      </w:pPr>
      <w:r w:rsidRPr="001F53C7">
        <w:rPr>
          <w:rFonts w:eastAsia="TimesNewRomanPSMT" w:cs="Arial"/>
          <w:color w:val="000000"/>
          <w:kern w:val="2"/>
          <w:sz w:val="24"/>
          <w:szCs w:val="24"/>
          <w:lang w:val="ru-RU"/>
        </w:rPr>
        <w:br w:type="page"/>
      </w:r>
      <w:r w:rsidR="00F42E13" w:rsidRPr="001F53C7">
        <w:rPr>
          <w:rFonts w:cs="Arial"/>
          <w:sz w:val="24"/>
          <w:szCs w:val="24"/>
          <w:lang w:val="ru-RU"/>
        </w:rPr>
        <w:lastRenderedPageBreak/>
        <w:t>На основу члана 32, 40, 40</w:t>
      </w:r>
      <w:r w:rsidR="00F42E13" w:rsidRPr="001F53C7">
        <w:rPr>
          <w:rFonts w:cs="Arial"/>
          <w:sz w:val="24"/>
          <w:szCs w:val="24"/>
        </w:rPr>
        <w:t>a</w:t>
      </w:r>
      <w:r w:rsidR="00F42E13" w:rsidRPr="001F53C7">
        <w:rPr>
          <w:rFonts w:cs="Arial"/>
          <w:sz w:val="24"/>
          <w:szCs w:val="24"/>
          <w:lang w:val="ru-RU"/>
        </w:rPr>
        <w:t xml:space="preserve"> и 61. Закона о јавним набавкама („Сл. гласник РС” бр. 124/12, 14/15 и 68/15, </w:t>
      </w:r>
      <w:r w:rsidR="00BC5CCB" w:rsidRPr="001F53C7">
        <w:rPr>
          <w:rFonts w:cs="Arial"/>
          <w:sz w:val="24"/>
          <w:szCs w:val="24"/>
          <w:lang w:val="ru-RU"/>
        </w:rPr>
        <w:t>(</w:t>
      </w:r>
      <w:r w:rsidR="00F42E13" w:rsidRPr="001F53C7">
        <w:rPr>
          <w:rFonts w:cs="Arial"/>
          <w:sz w:val="24"/>
          <w:szCs w:val="24"/>
          <w:lang w:val="ru-RU"/>
        </w:rPr>
        <w:t xml:space="preserve">у даљем тексту </w:t>
      </w:r>
      <w:r w:rsidR="00F42E13" w:rsidRPr="001F53C7">
        <w:rPr>
          <w:rFonts w:cs="Arial"/>
          <w:bCs/>
          <w:sz w:val="24"/>
          <w:szCs w:val="24"/>
          <w:lang w:val="ru-RU"/>
        </w:rPr>
        <w:t>Закон</w:t>
      </w:r>
      <w:r w:rsidR="00F42E13" w:rsidRPr="001F53C7">
        <w:rPr>
          <w:rFonts w:cs="Arial"/>
          <w:sz w:val="24"/>
          <w:szCs w:val="24"/>
          <w:lang w:val="ru-RU"/>
        </w:rPr>
        <w:t>), члана 2.</w:t>
      </w:r>
      <w:r w:rsidR="00862A1F" w:rsidRPr="001F53C7">
        <w:rPr>
          <w:rFonts w:cs="Arial"/>
          <w:sz w:val="24"/>
          <w:szCs w:val="24"/>
          <w:lang w:val="ru-RU"/>
        </w:rPr>
        <w:t xml:space="preserve"> </w:t>
      </w:r>
      <w:r w:rsidR="00F42E13" w:rsidRPr="001F53C7">
        <w:rPr>
          <w:rFonts w:cs="Arial"/>
          <w:sz w:val="24"/>
          <w:szCs w:val="24"/>
          <w:lang w:val="ru-RU"/>
        </w:rPr>
        <w:t xml:space="preserve">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w:t>
      </w:r>
      <w:r w:rsidR="00F42E13" w:rsidRPr="005301D1">
        <w:rPr>
          <w:rFonts w:cs="Arial"/>
          <w:sz w:val="24"/>
          <w:szCs w:val="24"/>
          <w:lang w:val="ru-RU"/>
        </w:rPr>
        <w:t xml:space="preserve">број </w:t>
      </w:r>
      <w:r w:rsidR="005301D1">
        <w:rPr>
          <w:rFonts w:cs="Arial"/>
          <w:color w:val="000000" w:themeColor="text1"/>
          <w:sz w:val="24"/>
          <w:szCs w:val="24"/>
          <w:lang w:val="sr-Cyrl-CS"/>
        </w:rPr>
        <w:t>12.01.</w:t>
      </w:r>
      <w:r w:rsidR="005301D1">
        <w:rPr>
          <w:rFonts w:cs="Arial"/>
          <w:color w:val="000000" w:themeColor="text1"/>
          <w:sz w:val="24"/>
          <w:szCs w:val="24"/>
          <w:lang w:val="sr-Cyrl-RS"/>
        </w:rPr>
        <w:t>565169</w:t>
      </w:r>
      <w:r w:rsidR="004D67B2" w:rsidRPr="005301D1">
        <w:rPr>
          <w:rFonts w:cs="Arial"/>
          <w:color w:val="000000" w:themeColor="text1"/>
          <w:sz w:val="24"/>
          <w:szCs w:val="24"/>
          <w:lang w:val="sr-Cyrl-RS"/>
        </w:rPr>
        <w:t>/</w:t>
      </w:r>
      <w:r w:rsidR="004A1DE4" w:rsidRPr="005301D1">
        <w:rPr>
          <w:rFonts w:cs="Arial"/>
          <w:color w:val="000000" w:themeColor="text1"/>
          <w:sz w:val="24"/>
          <w:szCs w:val="24"/>
        </w:rPr>
        <w:t>2-16</w:t>
      </w:r>
      <w:r w:rsidR="006F6B74" w:rsidRPr="005301D1">
        <w:rPr>
          <w:rFonts w:cs="Arial"/>
          <w:sz w:val="24"/>
          <w:szCs w:val="24"/>
          <w:lang w:val="ru-RU"/>
        </w:rPr>
        <w:t xml:space="preserve"> од </w:t>
      </w:r>
      <w:r w:rsidR="004A1DE4" w:rsidRPr="005301D1">
        <w:rPr>
          <w:rFonts w:cs="Arial"/>
          <w:sz w:val="24"/>
          <w:szCs w:val="24"/>
        </w:rPr>
        <w:t>30.12.2016</w:t>
      </w:r>
      <w:r w:rsidR="006F6B74" w:rsidRPr="005301D1">
        <w:rPr>
          <w:rFonts w:cs="Arial"/>
          <w:sz w:val="24"/>
          <w:szCs w:val="24"/>
          <w:lang w:val="ru-RU"/>
        </w:rPr>
        <w:t>. године,</w:t>
      </w:r>
      <w:r w:rsidR="00F42E13" w:rsidRPr="005301D1">
        <w:rPr>
          <w:rFonts w:cs="Arial"/>
          <w:sz w:val="24"/>
          <w:szCs w:val="24"/>
          <w:lang w:val="ru-RU"/>
        </w:rPr>
        <w:t xml:space="preserve"> Решења о образовању комисије за јавну набавку број </w:t>
      </w:r>
      <w:r w:rsidR="004A1DE4" w:rsidRPr="005301D1">
        <w:rPr>
          <w:rFonts w:cs="Arial"/>
          <w:color w:val="000000" w:themeColor="text1"/>
          <w:sz w:val="24"/>
          <w:szCs w:val="24"/>
          <w:lang w:val="sr-Cyrl-CS"/>
        </w:rPr>
        <w:t>12.01.-</w:t>
      </w:r>
      <w:r w:rsidR="005301D1">
        <w:rPr>
          <w:rFonts w:cs="Arial"/>
          <w:color w:val="000000" w:themeColor="text1"/>
          <w:sz w:val="24"/>
          <w:szCs w:val="24"/>
          <w:lang w:val="sr-Cyrl-RS"/>
        </w:rPr>
        <w:t>565</w:t>
      </w:r>
      <w:r w:rsidR="00BA0300">
        <w:rPr>
          <w:rFonts w:cs="Arial"/>
          <w:color w:val="000000" w:themeColor="text1"/>
          <w:sz w:val="24"/>
          <w:szCs w:val="24"/>
          <w:lang w:val="sr-Cyrl-RS"/>
        </w:rPr>
        <w:t>169</w:t>
      </w:r>
      <w:r w:rsidR="004A1DE4" w:rsidRPr="005301D1">
        <w:rPr>
          <w:rFonts w:cs="Arial"/>
          <w:color w:val="000000" w:themeColor="text1"/>
          <w:sz w:val="24"/>
          <w:szCs w:val="24"/>
        </w:rPr>
        <w:t>/3-16</w:t>
      </w:r>
      <w:r w:rsidR="00344056" w:rsidRPr="005301D1">
        <w:rPr>
          <w:rFonts w:eastAsia="Arial Unicode MS" w:cs="Arial"/>
          <w:kern w:val="2"/>
          <w:sz w:val="24"/>
          <w:szCs w:val="24"/>
          <w:lang w:val="ru-RU"/>
        </w:rPr>
        <w:t xml:space="preserve"> од </w:t>
      </w:r>
      <w:r w:rsidR="004A1DE4" w:rsidRPr="005301D1">
        <w:rPr>
          <w:rFonts w:eastAsia="Arial Unicode MS" w:cs="Arial"/>
          <w:kern w:val="2"/>
          <w:sz w:val="24"/>
          <w:szCs w:val="24"/>
          <w:lang w:val="ru-RU"/>
        </w:rPr>
        <w:t>30.12.2016</w:t>
      </w:r>
      <w:r w:rsidR="00344056" w:rsidRPr="005301D1">
        <w:rPr>
          <w:rFonts w:eastAsia="Arial Unicode MS" w:cs="Arial"/>
          <w:kern w:val="2"/>
          <w:sz w:val="24"/>
          <w:szCs w:val="24"/>
          <w:lang w:val="ru-RU"/>
        </w:rPr>
        <w:t>. године</w:t>
      </w:r>
      <w:r w:rsidR="00F42E13" w:rsidRPr="005301D1">
        <w:rPr>
          <w:rFonts w:cs="Arial"/>
          <w:sz w:val="24"/>
          <w:szCs w:val="24"/>
          <w:lang w:val="ru-RU"/>
        </w:rPr>
        <w:t>.</w:t>
      </w:r>
      <w:r w:rsidR="00F42E13" w:rsidRPr="001F53C7">
        <w:rPr>
          <w:rFonts w:cs="Arial"/>
          <w:sz w:val="24"/>
          <w:szCs w:val="24"/>
          <w:lang w:val="ru-RU"/>
        </w:rPr>
        <w:t xml:space="preserve"> припремљена је:</w:t>
      </w:r>
    </w:p>
    <w:p w:rsidR="000C50A0" w:rsidRPr="001F53C7" w:rsidRDefault="000C50A0" w:rsidP="00F42E13">
      <w:pPr>
        <w:spacing w:before="0"/>
        <w:rPr>
          <w:rFonts w:cs="Arial"/>
          <w:b/>
          <w:spacing w:val="80"/>
          <w:sz w:val="24"/>
          <w:szCs w:val="24"/>
          <w:lang w:val="ru-RU"/>
        </w:rPr>
      </w:pPr>
    </w:p>
    <w:p w:rsidR="00210557" w:rsidRPr="001F53C7" w:rsidRDefault="00210557" w:rsidP="004A1DE4">
      <w:pPr>
        <w:spacing w:before="0"/>
        <w:jc w:val="center"/>
        <w:rPr>
          <w:rFonts w:cs="Arial"/>
          <w:b/>
          <w:sz w:val="24"/>
          <w:szCs w:val="24"/>
        </w:rPr>
      </w:pPr>
      <w:bookmarkStart w:id="6" w:name="_Toc441215598"/>
      <w:bookmarkStart w:id="7" w:name="_Toc441651537"/>
      <w:bookmarkStart w:id="8" w:name="_Toc442559874"/>
      <w:r w:rsidRPr="001F53C7">
        <w:rPr>
          <w:rFonts w:cs="Arial"/>
          <w:b/>
          <w:sz w:val="24"/>
          <w:szCs w:val="24"/>
        </w:rPr>
        <w:t>КОНКУРСНА ДОКУМЕНТАЦИЈА</w:t>
      </w:r>
      <w:bookmarkEnd w:id="6"/>
      <w:bookmarkEnd w:id="7"/>
      <w:bookmarkEnd w:id="8"/>
    </w:p>
    <w:p w:rsidR="00D049C0" w:rsidRPr="001F53C7" w:rsidRDefault="00D049C0" w:rsidP="004A1DE4">
      <w:pPr>
        <w:spacing w:before="0"/>
        <w:jc w:val="center"/>
        <w:rPr>
          <w:rFonts w:cs="Arial"/>
          <w:b/>
          <w:sz w:val="24"/>
          <w:szCs w:val="24"/>
          <w:lang w:val="sr-Cyrl-CS"/>
        </w:rPr>
      </w:pPr>
      <w:bookmarkStart w:id="9" w:name="_Toc441215599"/>
      <w:bookmarkStart w:id="10" w:name="_Toc441651538"/>
      <w:bookmarkStart w:id="11" w:name="_Toc442559875"/>
      <w:r w:rsidRPr="001F53C7">
        <w:rPr>
          <w:rFonts w:cs="Arial"/>
          <w:b/>
          <w:sz w:val="24"/>
          <w:szCs w:val="24"/>
          <w:lang w:val="sr-Cyrl-CS"/>
        </w:rPr>
        <w:t>у отвореном поступку ради закључења оквирног споразума са једним</w:t>
      </w:r>
      <w:r w:rsidR="00097BEE" w:rsidRPr="001F53C7">
        <w:rPr>
          <w:rFonts w:cs="Arial"/>
          <w:b/>
          <w:color w:val="00B0F0"/>
          <w:sz w:val="24"/>
          <w:szCs w:val="24"/>
          <w:lang w:val="sr-Cyrl-CS"/>
        </w:rPr>
        <w:t xml:space="preserve"> </w:t>
      </w:r>
      <w:r w:rsidRPr="001F53C7">
        <w:rPr>
          <w:rFonts w:cs="Arial"/>
          <w:b/>
          <w:sz w:val="24"/>
          <w:szCs w:val="24"/>
          <w:lang w:val="sr-Cyrl-CS"/>
        </w:rPr>
        <w:t>понуђачем</w:t>
      </w:r>
      <w:r w:rsidR="00097BEE" w:rsidRPr="001F53C7">
        <w:rPr>
          <w:rFonts w:cs="Arial"/>
          <w:b/>
          <w:color w:val="00B0F0"/>
          <w:sz w:val="24"/>
          <w:szCs w:val="24"/>
          <w:lang w:val="sr-Cyrl-CS"/>
        </w:rPr>
        <w:t xml:space="preserve"> </w:t>
      </w:r>
      <w:r w:rsidRPr="001F53C7">
        <w:rPr>
          <w:rFonts w:cs="Arial"/>
          <w:b/>
          <w:color w:val="00B0F0"/>
          <w:sz w:val="24"/>
          <w:szCs w:val="24"/>
          <w:lang w:val="sr-Cyrl-CS"/>
        </w:rPr>
        <w:t xml:space="preserve"> </w:t>
      </w:r>
      <w:r w:rsidR="0026482B" w:rsidRPr="001F53C7">
        <w:rPr>
          <w:rFonts w:cs="Arial"/>
          <w:b/>
          <w:sz w:val="24"/>
          <w:szCs w:val="24"/>
          <w:lang w:val="sr-Cyrl-CS"/>
        </w:rPr>
        <w:t xml:space="preserve">на период </w:t>
      </w:r>
      <w:r w:rsidRPr="001F53C7">
        <w:rPr>
          <w:rFonts w:cs="Arial"/>
          <w:b/>
          <w:sz w:val="24"/>
          <w:szCs w:val="24"/>
          <w:lang w:val="sr-Cyrl-CS"/>
        </w:rPr>
        <w:t>о</w:t>
      </w:r>
      <w:r w:rsidR="0026482B" w:rsidRPr="001F53C7">
        <w:rPr>
          <w:rFonts w:cs="Arial"/>
          <w:b/>
          <w:sz w:val="24"/>
          <w:szCs w:val="24"/>
          <w:lang w:val="sr-Cyrl-CS"/>
        </w:rPr>
        <w:t>д</w:t>
      </w:r>
      <w:r w:rsidR="002D2EE5">
        <w:rPr>
          <w:rFonts w:cs="Arial"/>
          <w:b/>
          <w:sz w:val="24"/>
          <w:szCs w:val="24"/>
          <w:lang w:val="sr-Cyrl-CS"/>
        </w:rPr>
        <w:t xml:space="preserve"> годину дана</w:t>
      </w:r>
    </w:p>
    <w:p w:rsidR="00210557" w:rsidRPr="001F53C7" w:rsidRDefault="00210557" w:rsidP="004A1DE4">
      <w:pPr>
        <w:spacing w:before="0"/>
        <w:jc w:val="center"/>
        <w:rPr>
          <w:rFonts w:cs="Arial"/>
          <w:b/>
          <w:sz w:val="24"/>
          <w:szCs w:val="24"/>
        </w:rPr>
      </w:pPr>
      <w:r w:rsidRPr="001F53C7">
        <w:rPr>
          <w:rFonts w:cs="Arial"/>
          <w:b/>
          <w:sz w:val="24"/>
          <w:szCs w:val="24"/>
        </w:rPr>
        <w:t xml:space="preserve">за јавну набавку </w:t>
      </w:r>
      <w:bookmarkEnd w:id="9"/>
      <w:bookmarkEnd w:id="10"/>
      <w:bookmarkEnd w:id="11"/>
      <w:r w:rsidR="00D57E66">
        <w:rPr>
          <w:rFonts w:cs="Arial"/>
          <w:b/>
          <w:sz w:val="24"/>
          <w:szCs w:val="24"/>
        </w:rPr>
        <w:t>ЈН/1000/0208/2016</w:t>
      </w:r>
    </w:p>
    <w:p w:rsidR="009D3699" w:rsidRPr="001F53C7" w:rsidRDefault="009D3699" w:rsidP="000C50A0">
      <w:pPr>
        <w:pStyle w:val="BodyText"/>
        <w:spacing w:before="0"/>
        <w:rPr>
          <w:rFonts w:cs="Arial"/>
          <w:i/>
          <w:color w:val="00B0F0"/>
          <w:szCs w:val="24"/>
          <w:lang w:val="sr-Latn-CS"/>
        </w:rPr>
      </w:pPr>
    </w:p>
    <w:p w:rsidR="00C62AA7" w:rsidRPr="001F53C7" w:rsidRDefault="00C62AA7" w:rsidP="00C62AA7">
      <w:pPr>
        <w:pStyle w:val="Title"/>
        <w:rPr>
          <w:rFonts w:cs="Arial"/>
          <w:b w:val="0"/>
          <w:szCs w:val="24"/>
          <w:lang w:val="ru-RU"/>
        </w:rPr>
      </w:pPr>
      <w:r w:rsidRPr="001F53C7">
        <w:rPr>
          <w:rFonts w:cs="Arial"/>
          <w:szCs w:val="24"/>
          <w:lang w:val="ru-RU"/>
        </w:rPr>
        <w:tab/>
      </w:r>
      <w:r w:rsidRPr="001F53C7">
        <w:rPr>
          <w:rFonts w:cs="Arial"/>
          <w:szCs w:val="24"/>
          <w:lang w:val="ru-RU"/>
        </w:rPr>
        <w:tab/>
      </w:r>
      <w:r w:rsidRPr="001F53C7">
        <w:rPr>
          <w:rFonts w:cs="Arial"/>
          <w:szCs w:val="24"/>
          <w:lang w:val="ru-RU"/>
        </w:rPr>
        <w:tab/>
      </w:r>
      <w:r w:rsidRPr="001F53C7">
        <w:rPr>
          <w:rFonts w:cs="Arial"/>
          <w:szCs w:val="24"/>
          <w:lang w:val="ru-RU"/>
        </w:rPr>
        <w:tab/>
      </w:r>
      <w:r w:rsidRPr="001F53C7">
        <w:rPr>
          <w:rFonts w:cs="Arial"/>
          <w:szCs w:val="24"/>
          <w:lang w:val="ru-RU"/>
        </w:rPr>
        <w:tab/>
      </w:r>
      <w:r w:rsidRPr="001F53C7">
        <w:rPr>
          <w:rFonts w:cs="Arial"/>
          <w:szCs w:val="24"/>
          <w:lang w:val="ru-RU"/>
        </w:rPr>
        <w:tab/>
      </w:r>
      <w:r w:rsidRPr="001F53C7">
        <w:rPr>
          <w:rFonts w:cs="Arial"/>
          <w:szCs w:val="24"/>
          <w:lang w:val="ru-RU"/>
        </w:rPr>
        <w:tab/>
      </w:r>
      <w:r w:rsidRPr="001F53C7">
        <w:rPr>
          <w:rFonts w:cs="Arial"/>
          <w:szCs w:val="24"/>
          <w:lang w:val="ru-RU"/>
        </w:rPr>
        <w:tab/>
      </w:r>
      <w:r w:rsidRPr="001F53C7">
        <w:rPr>
          <w:rFonts w:cs="Arial"/>
          <w:szCs w:val="24"/>
          <w:lang w:val="ru-RU"/>
        </w:rPr>
        <w:tab/>
      </w:r>
      <w:r w:rsidRPr="001F53C7">
        <w:rPr>
          <w:rFonts w:cs="Arial"/>
          <w:szCs w:val="24"/>
          <w:lang w:val="ru-RU"/>
        </w:rPr>
        <w:tab/>
        <w:t xml:space="preserve">    </w:t>
      </w:r>
      <w:r w:rsidRPr="001F53C7">
        <w:rPr>
          <w:rFonts w:cs="Arial"/>
          <w:b w:val="0"/>
          <w:szCs w:val="24"/>
          <w:lang w:val="ru-RU"/>
        </w:rPr>
        <w:tab/>
        <w:t xml:space="preserve">                              </w:t>
      </w:r>
    </w:p>
    <w:tbl>
      <w:tblPr>
        <w:tblW w:w="8948" w:type="dxa"/>
        <w:tblInd w:w="250" w:type="dxa"/>
        <w:tblLook w:val="01E0" w:firstRow="1" w:lastRow="1" w:firstColumn="1" w:lastColumn="1" w:noHBand="0" w:noVBand="0"/>
      </w:tblPr>
      <w:tblGrid>
        <w:gridCol w:w="564"/>
        <w:gridCol w:w="7574"/>
        <w:gridCol w:w="810"/>
      </w:tblGrid>
      <w:tr w:rsidR="00C53943" w:rsidRPr="001F53C7" w:rsidTr="00C53943">
        <w:tc>
          <w:tcPr>
            <w:tcW w:w="564" w:type="dxa"/>
          </w:tcPr>
          <w:p w:rsidR="00C53943" w:rsidRPr="001F53C7" w:rsidRDefault="00C53943" w:rsidP="00A20ECE">
            <w:pPr>
              <w:tabs>
                <w:tab w:val="left" w:pos="360"/>
                <w:tab w:val="left" w:pos="567"/>
                <w:tab w:val="right" w:leader="dot" w:pos="9639"/>
              </w:tabs>
              <w:jc w:val="center"/>
              <w:rPr>
                <w:rFonts w:cs="Arial"/>
                <w:sz w:val="24"/>
                <w:szCs w:val="24"/>
              </w:rPr>
            </w:pPr>
          </w:p>
        </w:tc>
        <w:tc>
          <w:tcPr>
            <w:tcW w:w="7574" w:type="dxa"/>
          </w:tcPr>
          <w:p w:rsidR="00C53943" w:rsidRPr="001F53C7" w:rsidRDefault="00C53943" w:rsidP="00C53943">
            <w:pPr>
              <w:pStyle w:val="Title"/>
              <w:rPr>
                <w:rFonts w:cs="Arial"/>
                <w:szCs w:val="24"/>
              </w:rPr>
            </w:pPr>
            <w:r w:rsidRPr="001F53C7">
              <w:rPr>
                <w:rFonts w:cs="Arial"/>
                <w:szCs w:val="24"/>
                <w:lang w:val="de-DE"/>
              </w:rPr>
              <w:t>Садр</w:t>
            </w:r>
            <w:r w:rsidRPr="001F53C7">
              <w:rPr>
                <w:rFonts w:cs="Arial"/>
                <w:szCs w:val="24"/>
                <w:lang w:val="ru-RU"/>
              </w:rPr>
              <w:t>ж</w:t>
            </w:r>
            <w:r w:rsidRPr="001F53C7">
              <w:rPr>
                <w:rFonts w:cs="Arial"/>
                <w:szCs w:val="24"/>
                <w:lang w:val="de-DE"/>
              </w:rPr>
              <w:t>ај</w:t>
            </w:r>
            <w:r w:rsidRPr="001F53C7">
              <w:rPr>
                <w:rFonts w:cs="Arial"/>
                <w:szCs w:val="24"/>
                <w:lang w:val="ru-RU"/>
              </w:rPr>
              <w:t xml:space="preserve"> к</w:t>
            </w:r>
            <w:r w:rsidRPr="001F53C7">
              <w:rPr>
                <w:rFonts w:cs="Arial"/>
                <w:szCs w:val="24"/>
                <w:lang w:val="de-DE"/>
              </w:rPr>
              <w:t>онкурсне</w:t>
            </w:r>
            <w:r w:rsidRPr="001F53C7">
              <w:rPr>
                <w:rFonts w:cs="Arial"/>
                <w:szCs w:val="24"/>
                <w:lang w:val="ru-RU"/>
              </w:rPr>
              <w:t xml:space="preserve"> </w:t>
            </w:r>
            <w:r w:rsidRPr="001F53C7">
              <w:rPr>
                <w:rFonts w:cs="Arial"/>
                <w:szCs w:val="24"/>
                <w:lang w:val="de-DE"/>
              </w:rPr>
              <w:t>документације:</w:t>
            </w:r>
          </w:p>
        </w:tc>
        <w:tc>
          <w:tcPr>
            <w:tcW w:w="810" w:type="dxa"/>
          </w:tcPr>
          <w:p w:rsidR="00C53943" w:rsidRPr="001F53C7" w:rsidRDefault="00C53943" w:rsidP="00A20ECE">
            <w:pPr>
              <w:tabs>
                <w:tab w:val="left" w:pos="360"/>
                <w:tab w:val="left" w:pos="567"/>
                <w:tab w:val="right" w:leader="dot" w:pos="9639"/>
              </w:tabs>
              <w:jc w:val="center"/>
              <w:rPr>
                <w:rFonts w:cs="Arial"/>
                <w:sz w:val="24"/>
                <w:szCs w:val="24"/>
                <w:lang w:val="sr-Cyrl-CS"/>
              </w:rPr>
            </w:pPr>
          </w:p>
        </w:tc>
      </w:tr>
      <w:tr w:rsidR="00C53943" w:rsidRPr="001F53C7" w:rsidTr="00C53943">
        <w:tc>
          <w:tcPr>
            <w:tcW w:w="564" w:type="dxa"/>
          </w:tcPr>
          <w:p w:rsidR="00C53943" w:rsidRPr="001F53C7" w:rsidRDefault="00C53943" w:rsidP="00A20ECE">
            <w:pPr>
              <w:tabs>
                <w:tab w:val="left" w:pos="360"/>
                <w:tab w:val="left" w:pos="567"/>
                <w:tab w:val="right" w:leader="dot" w:pos="9639"/>
              </w:tabs>
              <w:jc w:val="center"/>
              <w:rPr>
                <w:rFonts w:cs="Arial"/>
                <w:sz w:val="24"/>
                <w:szCs w:val="24"/>
              </w:rPr>
            </w:pPr>
          </w:p>
        </w:tc>
        <w:tc>
          <w:tcPr>
            <w:tcW w:w="7574" w:type="dxa"/>
          </w:tcPr>
          <w:p w:rsidR="00C53943" w:rsidRPr="001F53C7" w:rsidRDefault="00C53943" w:rsidP="001349D9">
            <w:pPr>
              <w:tabs>
                <w:tab w:val="left" w:pos="360"/>
                <w:tab w:val="left" w:pos="567"/>
                <w:tab w:val="right" w:leader="dot" w:pos="9639"/>
              </w:tabs>
              <w:jc w:val="center"/>
              <w:rPr>
                <w:rFonts w:cs="Arial"/>
                <w:sz w:val="24"/>
                <w:szCs w:val="24"/>
                <w:lang w:val="sr-Cyrl-CS"/>
              </w:rPr>
            </w:pPr>
          </w:p>
        </w:tc>
        <w:tc>
          <w:tcPr>
            <w:tcW w:w="810" w:type="dxa"/>
          </w:tcPr>
          <w:p w:rsidR="00C53943" w:rsidRPr="001F53C7" w:rsidRDefault="00C53943" w:rsidP="00A20ECE">
            <w:pPr>
              <w:tabs>
                <w:tab w:val="left" w:pos="360"/>
                <w:tab w:val="left" w:pos="567"/>
                <w:tab w:val="right" w:leader="dot" w:pos="9639"/>
              </w:tabs>
              <w:jc w:val="center"/>
              <w:rPr>
                <w:rFonts w:cs="Arial"/>
                <w:sz w:val="24"/>
                <w:szCs w:val="24"/>
                <w:lang w:val="sr-Cyrl-CS"/>
              </w:rPr>
            </w:pPr>
          </w:p>
        </w:tc>
      </w:tr>
      <w:tr w:rsidR="00344056" w:rsidRPr="001F53C7" w:rsidTr="00C53943">
        <w:tc>
          <w:tcPr>
            <w:tcW w:w="564" w:type="dxa"/>
          </w:tcPr>
          <w:p w:rsidR="00344056" w:rsidRPr="001F53C7" w:rsidRDefault="00344056" w:rsidP="00F3407F">
            <w:pPr>
              <w:tabs>
                <w:tab w:val="left" w:pos="360"/>
                <w:tab w:val="left" w:pos="567"/>
                <w:tab w:val="right" w:leader="dot" w:pos="9639"/>
              </w:tabs>
              <w:jc w:val="center"/>
              <w:rPr>
                <w:rFonts w:cs="Arial"/>
                <w:sz w:val="24"/>
                <w:szCs w:val="24"/>
              </w:rPr>
            </w:pPr>
            <w:r w:rsidRPr="001F53C7">
              <w:rPr>
                <w:rFonts w:cs="Arial"/>
                <w:sz w:val="24"/>
                <w:szCs w:val="24"/>
              </w:rPr>
              <w:t>1.</w:t>
            </w:r>
          </w:p>
        </w:tc>
        <w:tc>
          <w:tcPr>
            <w:tcW w:w="7574" w:type="dxa"/>
          </w:tcPr>
          <w:p w:rsidR="00344056" w:rsidRPr="001F53C7" w:rsidRDefault="00344056" w:rsidP="00F3407F">
            <w:pPr>
              <w:tabs>
                <w:tab w:val="left" w:pos="360"/>
                <w:tab w:val="left" w:pos="567"/>
                <w:tab w:val="right" w:leader="dot" w:pos="9639"/>
              </w:tabs>
              <w:rPr>
                <w:rFonts w:cs="Arial"/>
                <w:sz w:val="24"/>
                <w:szCs w:val="24"/>
              </w:rPr>
            </w:pPr>
            <w:r w:rsidRPr="001F53C7">
              <w:rPr>
                <w:rFonts w:cs="Arial"/>
                <w:sz w:val="24"/>
                <w:szCs w:val="24"/>
              </w:rPr>
              <w:t>Општи подаци о јавној набавци</w:t>
            </w:r>
          </w:p>
        </w:tc>
        <w:tc>
          <w:tcPr>
            <w:tcW w:w="810" w:type="dxa"/>
          </w:tcPr>
          <w:p w:rsidR="00344056" w:rsidRPr="001F53C7" w:rsidRDefault="00344056" w:rsidP="00A20ECE">
            <w:pPr>
              <w:tabs>
                <w:tab w:val="left" w:pos="360"/>
                <w:tab w:val="left" w:pos="567"/>
                <w:tab w:val="right" w:leader="dot" w:pos="9639"/>
              </w:tabs>
              <w:jc w:val="center"/>
              <w:rPr>
                <w:rFonts w:cs="Arial"/>
                <w:sz w:val="24"/>
                <w:szCs w:val="24"/>
              </w:rPr>
            </w:pPr>
          </w:p>
        </w:tc>
      </w:tr>
      <w:tr w:rsidR="00344056" w:rsidRPr="001F53C7" w:rsidTr="00C53943">
        <w:tc>
          <w:tcPr>
            <w:tcW w:w="564" w:type="dxa"/>
          </w:tcPr>
          <w:p w:rsidR="00344056" w:rsidRPr="001F53C7" w:rsidRDefault="00344056" w:rsidP="00F3407F">
            <w:pPr>
              <w:tabs>
                <w:tab w:val="left" w:pos="360"/>
                <w:tab w:val="left" w:pos="567"/>
                <w:tab w:val="right" w:leader="dot" w:pos="9639"/>
              </w:tabs>
              <w:jc w:val="center"/>
              <w:rPr>
                <w:rFonts w:cs="Arial"/>
                <w:sz w:val="24"/>
                <w:szCs w:val="24"/>
              </w:rPr>
            </w:pPr>
            <w:r w:rsidRPr="001F53C7">
              <w:rPr>
                <w:rFonts w:cs="Arial"/>
                <w:sz w:val="24"/>
                <w:szCs w:val="24"/>
              </w:rPr>
              <w:t>2.</w:t>
            </w:r>
          </w:p>
        </w:tc>
        <w:tc>
          <w:tcPr>
            <w:tcW w:w="7574" w:type="dxa"/>
          </w:tcPr>
          <w:p w:rsidR="00344056" w:rsidRPr="001F53C7" w:rsidRDefault="00344056" w:rsidP="00F3407F">
            <w:pPr>
              <w:tabs>
                <w:tab w:val="left" w:pos="317"/>
                <w:tab w:val="left" w:pos="360"/>
                <w:tab w:val="right" w:leader="dot" w:pos="9639"/>
              </w:tabs>
              <w:rPr>
                <w:rFonts w:cs="Arial"/>
                <w:sz w:val="24"/>
                <w:szCs w:val="24"/>
              </w:rPr>
            </w:pPr>
            <w:r w:rsidRPr="001F53C7">
              <w:rPr>
                <w:rFonts w:cs="Arial"/>
                <w:sz w:val="24"/>
                <w:szCs w:val="24"/>
              </w:rPr>
              <w:t>Подаци о предмету набавке</w:t>
            </w:r>
          </w:p>
        </w:tc>
        <w:tc>
          <w:tcPr>
            <w:tcW w:w="810" w:type="dxa"/>
          </w:tcPr>
          <w:p w:rsidR="00344056" w:rsidRPr="001F53C7" w:rsidRDefault="00344056" w:rsidP="00A20ECE">
            <w:pPr>
              <w:tabs>
                <w:tab w:val="left" w:pos="360"/>
                <w:tab w:val="left" w:pos="567"/>
                <w:tab w:val="right" w:leader="dot" w:pos="9639"/>
              </w:tabs>
              <w:jc w:val="center"/>
              <w:rPr>
                <w:rFonts w:cs="Arial"/>
                <w:sz w:val="24"/>
                <w:szCs w:val="24"/>
              </w:rPr>
            </w:pPr>
          </w:p>
        </w:tc>
      </w:tr>
      <w:tr w:rsidR="00344056" w:rsidRPr="001F53C7" w:rsidTr="00C53943">
        <w:tc>
          <w:tcPr>
            <w:tcW w:w="564" w:type="dxa"/>
          </w:tcPr>
          <w:p w:rsidR="00344056" w:rsidRPr="001F53C7" w:rsidRDefault="00344056" w:rsidP="00F3407F">
            <w:pPr>
              <w:tabs>
                <w:tab w:val="left" w:pos="360"/>
                <w:tab w:val="left" w:pos="567"/>
                <w:tab w:val="right" w:leader="dot" w:pos="9639"/>
              </w:tabs>
              <w:jc w:val="center"/>
              <w:rPr>
                <w:rFonts w:cs="Arial"/>
                <w:sz w:val="24"/>
                <w:szCs w:val="24"/>
              </w:rPr>
            </w:pPr>
            <w:r w:rsidRPr="001F53C7">
              <w:rPr>
                <w:rFonts w:cs="Arial"/>
                <w:sz w:val="24"/>
                <w:szCs w:val="24"/>
              </w:rPr>
              <w:t>3.</w:t>
            </w:r>
          </w:p>
        </w:tc>
        <w:tc>
          <w:tcPr>
            <w:tcW w:w="7574" w:type="dxa"/>
          </w:tcPr>
          <w:p w:rsidR="00344056" w:rsidRPr="001F53C7" w:rsidRDefault="00F030AF" w:rsidP="00F3407F">
            <w:pPr>
              <w:tabs>
                <w:tab w:val="left" w:pos="317"/>
                <w:tab w:val="left" w:pos="360"/>
                <w:tab w:val="right" w:leader="dot" w:pos="9639"/>
              </w:tabs>
              <w:rPr>
                <w:rFonts w:cs="Arial"/>
                <w:sz w:val="24"/>
                <w:szCs w:val="24"/>
                <w:lang w:val="sr-Cyrl-CS"/>
              </w:rPr>
            </w:pPr>
            <w:r w:rsidRPr="001F53C7">
              <w:rPr>
                <w:rFonts w:cs="Arial"/>
                <w:sz w:val="24"/>
                <w:szCs w:val="24"/>
                <w:lang w:val="sr-Cyrl-CS"/>
              </w:rPr>
              <w:t>Техничка спецификација</w:t>
            </w:r>
          </w:p>
        </w:tc>
        <w:tc>
          <w:tcPr>
            <w:tcW w:w="810" w:type="dxa"/>
          </w:tcPr>
          <w:p w:rsidR="00344056" w:rsidRPr="001F53C7" w:rsidRDefault="00344056" w:rsidP="00A20ECE">
            <w:pPr>
              <w:tabs>
                <w:tab w:val="left" w:pos="360"/>
                <w:tab w:val="left" w:pos="567"/>
                <w:tab w:val="right" w:leader="dot" w:pos="9639"/>
              </w:tabs>
              <w:jc w:val="center"/>
              <w:rPr>
                <w:rFonts w:cs="Arial"/>
                <w:sz w:val="24"/>
                <w:szCs w:val="24"/>
              </w:rPr>
            </w:pPr>
          </w:p>
        </w:tc>
      </w:tr>
      <w:tr w:rsidR="00344056" w:rsidRPr="001F53C7" w:rsidTr="00C53943">
        <w:tc>
          <w:tcPr>
            <w:tcW w:w="564" w:type="dxa"/>
          </w:tcPr>
          <w:p w:rsidR="00344056" w:rsidRPr="001F53C7" w:rsidRDefault="00344056" w:rsidP="00F3407F">
            <w:pPr>
              <w:tabs>
                <w:tab w:val="left" w:pos="360"/>
                <w:tab w:val="left" w:pos="567"/>
                <w:tab w:val="right" w:leader="dot" w:pos="9639"/>
              </w:tabs>
              <w:jc w:val="center"/>
              <w:rPr>
                <w:rFonts w:cs="Arial"/>
                <w:sz w:val="24"/>
                <w:szCs w:val="24"/>
              </w:rPr>
            </w:pPr>
            <w:r w:rsidRPr="001F53C7">
              <w:rPr>
                <w:rFonts w:cs="Arial"/>
                <w:sz w:val="24"/>
                <w:szCs w:val="24"/>
              </w:rPr>
              <w:t>4.</w:t>
            </w:r>
          </w:p>
        </w:tc>
        <w:tc>
          <w:tcPr>
            <w:tcW w:w="7574" w:type="dxa"/>
          </w:tcPr>
          <w:p w:rsidR="00344056" w:rsidRPr="001F53C7" w:rsidRDefault="00527FF7" w:rsidP="00F3407F">
            <w:pPr>
              <w:tabs>
                <w:tab w:val="left" w:pos="317"/>
                <w:tab w:val="left" w:pos="360"/>
                <w:tab w:val="right" w:leader="dot" w:pos="9639"/>
              </w:tabs>
              <w:rPr>
                <w:rFonts w:cs="Arial"/>
                <w:sz w:val="24"/>
                <w:szCs w:val="24"/>
              </w:rPr>
            </w:pPr>
            <w:r w:rsidRPr="001F53C7">
              <w:rPr>
                <w:rFonts w:cs="Arial"/>
                <w:sz w:val="24"/>
                <w:szCs w:val="24"/>
              </w:rPr>
              <w:t xml:space="preserve">Услови за учешће у поступку </w:t>
            </w:r>
            <w:r w:rsidRPr="001F53C7">
              <w:rPr>
                <w:rFonts w:cs="Arial"/>
                <w:sz w:val="24"/>
                <w:szCs w:val="24"/>
                <w:lang w:val="sr-Cyrl-CS"/>
              </w:rPr>
              <w:t>јавне набавке</w:t>
            </w:r>
            <w:r w:rsidR="00344056" w:rsidRPr="001F53C7">
              <w:rPr>
                <w:rFonts w:cs="Arial"/>
                <w:sz w:val="24"/>
                <w:szCs w:val="24"/>
              </w:rPr>
              <w:t xml:space="preserve"> </w:t>
            </w:r>
            <w:r w:rsidR="00C53943" w:rsidRPr="001F53C7">
              <w:rPr>
                <w:rFonts w:cs="Arial"/>
                <w:sz w:val="24"/>
                <w:szCs w:val="24"/>
                <w:lang w:val="sr-Cyrl-CS"/>
              </w:rPr>
              <w:t xml:space="preserve">из чл. 75. и 76. Закона о јавним набавкама </w:t>
            </w:r>
            <w:r w:rsidR="00344056" w:rsidRPr="001F53C7">
              <w:rPr>
                <w:rFonts w:cs="Arial"/>
                <w:sz w:val="24"/>
                <w:szCs w:val="24"/>
              </w:rPr>
              <w:t xml:space="preserve">и </w:t>
            </w:r>
            <w:r w:rsidR="00C53943" w:rsidRPr="001F53C7">
              <w:rPr>
                <w:rFonts w:cs="Arial"/>
                <w:sz w:val="24"/>
                <w:szCs w:val="24"/>
                <w:lang w:val="sr-Cyrl-CS"/>
              </w:rPr>
              <w:t>У</w:t>
            </w:r>
            <w:r w:rsidR="00294F87">
              <w:rPr>
                <w:rFonts w:cs="Arial"/>
                <w:sz w:val="24"/>
                <w:szCs w:val="24"/>
              </w:rPr>
              <w:t>пу</w:t>
            </w:r>
            <w:r w:rsidR="00344056" w:rsidRPr="001F53C7">
              <w:rPr>
                <w:rFonts w:cs="Arial"/>
                <w:sz w:val="24"/>
                <w:szCs w:val="24"/>
              </w:rPr>
              <w:t>тство како се доказује испуњеност услова</w:t>
            </w:r>
          </w:p>
        </w:tc>
        <w:tc>
          <w:tcPr>
            <w:tcW w:w="810" w:type="dxa"/>
          </w:tcPr>
          <w:p w:rsidR="00344056" w:rsidRPr="001F53C7" w:rsidRDefault="00344056" w:rsidP="00A20ECE">
            <w:pPr>
              <w:tabs>
                <w:tab w:val="left" w:pos="360"/>
                <w:tab w:val="left" w:pos="567"/>
                <w:tab w:val="right" w:leader="dot" w:pos="9639"/>
              </w:tabs>
              <w:jc w:val="center"/>
              <w:rPr>
                <w:rFonts w:cs="Arial"/>
                <w:sz w:val="24"/>
                <w:szCs w:val="24"/>
              </w:rPr>
            </w:pPr>
          </w:p>
        </w:tc>
      </w:tr>
      <w:tr w:rsidR="00344056" w:rsidRPr="001F53C7" w:rsidTr="00C53943">
        <w:tc>
          <w:tcPr>
            <w:tcW w:w="564" w:type="dxa"/>
          </w:tcPr>
          <w:p w:rsidR="00344056" w:rsidRPr="001F53C7" w:rsidRDefault="00344056" w:rsidP="00F3407F">
            <w:pPr>
              <w:tabs>
                <w:tab w:val="left" w:pos="360"/>
                <w:tab w:val="left" w:pos="567"/>
                <w:tab w:val="right" w:leader="dot" w:pos="9639"/>
              </w:tabs>
              <w:jc w:val="center"/>
              <w:rPr>
                <w:rFonts w:cs="Arial"/>
                <w:sz w:val="24"/>
                <w:szCs w:val="24"/>
              </w:rPr>
            </w:pPr>
            <w:r w:rsidRPr="001F53C7">
              <w:rPr>
                <w:rFonts w:cs="Arial"/>
                <w:sz w:val="24"/>
                <w:szCs w:val="24"/>
              </w:rPr>
              <w:t>5.</w:t>
            </w:r>
          </w:p>
        </w:tc>
        <w:tc>
          <w:tcPr>
            <w:tcW w:w="7574" w:type="dxa"/>
          </w:tcPr>
          <w:p w:rsidR="00344056" w:rsidRPr="001F53C7" w:rsidRDefault="00344056" w:rsidP="00F3407F">
            <w:pPr>
              <w:tabs>
                <w:tab w:val="left" w:pos="317"/>
                <w:tab w:val="left" w:pos="360"/>
                <w:tab w:val="right" w:leader="dot" w:pos="9639"/>
              </w:tabs>
              <w:rPr>
                <w:rFonts w:cs="Arial"/>
                <w:sz w:val="24"/>
                <w:szCs w:val="24"/>
                <w:lang w:val="sr-Cyrl-CS"/>
              </w:rPr>
            </w:pPr>
            <w:r w:rsidRPr="001F53C7">
              <w:rPr>
                <w:rFonts w:cs="Arial"/>
                <w:sz w:val="24"/>
                <w:szCs w:val="24"/>
              </w:rPr>
              <w:t xml:space="preserve">Критеријум за доделу </w:t>
            </w:r>
            <w:r w:rsidR="00F030AF" w:rsidRPr="001F53C7">
              <w:rPr>
                <w:rFonts w:cs="Arial"/>
                <w:sz w:val="24"/>
                <w:szCs w:val="24"/>
                <w:lang w:val="sr-Cyrl-CS"/>
              </w:rPr>
              <w:t>оквирног споразума</w:t>
            </w:r>
          </w:p>
        </w:tc>
        <w:tc>
          <w:tcPr>
            <w:tcW w:w="810" w:type="dxa"/>
          </w:tcPr>
          <w:p w:rsidR="00344056" w:rsidRPr="001F53C7" w:rsidRDefault="00344056" w:rsidP="008610EB">
            <w:pPr>
              <w:tabs>
                <w:tab w:val="left" w:pos="360"/>
                <w:tab w:val="left" w:pos="567"/>
                <w:tab w:val="right" w:leader="dot" w:pos="9639"/>
              </w:tabs>
              <w:jc w:val="center"/>
              <w:rPr>
                <w:rFonts w:cs="Arial"/>
                <w:sz w:val="24"/>
                <w:szCs w:val="24"/>
              </w:rPr>
            </w:pPr>
          </w:p>
        </w:tc>
      </w:tr>
      <w:tr w:rsidR="00344056" w:rsidRPr="001F53C7" w:rsidTr="00C53943">
        <w:tc>
          <w:tcPr>
            <w:tcW w:w="564" w:type="dxa"/>
          </w:tcPr>
          <w:p w:rsidR="00344056" w:rsidRPr="001F53C7" w:rsidRDefault="00344056" w:rsidP="00F3407F">
            <w:pPr>
              <w:tabs>
                <w:tab w:val="left" w:pos="360"/>
                <w:tab w:val="left" w:pos="567"/>
                <w:tab w:val="right" w:leader="dot" w:pos="9639"/>
              </w:tabs>
              <w:jc w:val="center"/>
              <w:rPr>
                <w:rFonts w:cs="Arial"/>
                <w:sz w:val="24"/>
                <w:szCs w:val="24"/>
              </w:rPr>
            </w:pPr>
            <w:r w:rsidRPr="001F53C7">
              <w:rPr>
                <w:rFonts w:cs="Arial"/>
                <w:sz w:val="24"/>
                <w:szCs w:val="24"/>
              </w:rPr>
              <w:t>6.</w:t>
            </w:r>
          </w:p>
        </w:tc>
        <w:tc>
          <w:tcPr>
            <w:tcW w:w="7574" w:type="dxa"/>
          </w:tcPr>
          <w:p w:rsidR="00344056" w:rsidRPr="001F53C7" w:rsidRDefault="00344056" w:rsidP="00F3407F">
            <w:pPr>
              <w:tabs>
                <w:tab w:val="left" w:pos="360"/>
                <w:tab w:val="left" w:pos="567"/>
                <w:tab w:val="right" w:leader="dot" w:pos="9639"/>
              </w:tabs>
              <w:rPr>
                <w:rFonts w:cs="Arial"/>
                <w:sz w:val="24"/>
                <w:szCs w:val="24"/>
              </w:rPr>
            </w:pPr>
            <w:r w:rsidRPr="001F53C7">
              <w:rPr>
                <w:rFonts w:cs="Arial"/>
                <w:sz w:val="24"/>
                <w:szCs w:val="24"/>
              </w:rPr>
              <w:t>Упутство понуђачима како да сачине понуду</w:t>
            </w:r>
          </w:p>
        </w:tc>
        <w:tc>
          <w:tcPr>
            <w:tcW w:w="810" w:type="dxa"/>
          </w:tcPr>
          <w:p w:rsidR="00344056" w:rsidRPr="001F53C7" w:rsidRDefault="00344056" w:rsidP="008610EB">
            <w:pPr>
              <w:tabs>
                <w:tab w:val="left" w:pos="360"/>
                <w:tab w:val="left" w:pos="567"/>
                <w:tab w:val="right" w:leader="dot" w:pos="9639"/>
              </w:tabs>
              <w:jc w:val="center"/>
              <w:rPr>
                <w:rFonts w:cs="Arial"/>
                <w:sz w:val="24"/>
                <w:szCs w:val="24"/>
              </w:rPr>
            </w:pPr>
          </w:p>
        </w:tc>
      </w:tr>
      <w:tr w:rsidR="00344056" w:rsidRPr="001F53C7" w:rsidTr="00C53943">
        <w:tc>
          <w:tcPr>
            <w:tcW w:w="564" w:type="dxa"/>
          </w:tcPr>
          <w:p w:rsidR="00344056" w:rsidRPr="001F53C7" w:rsidRDefault="00344056" w:rsidP="00F3407F">
            <w:pPr>
              <w:tabs>
                <w:tab w:val="left" w:pos="360"/>
                <w:tab w:val="left" w:pos="567"/>
                <w:tab w:val="right" w:leader="dot" w:pos="9639"/>
              </w:tabs>
              <w:jc w:val="center"/>
              <w:rPr>
                <w:rFonts w:cs="Arial"/>
                <w:sz w:val="24"/>
                <w:szCs w:val="24"/>
              </w:rPr>
            </w:pPr>
            <w:r w:rsidRPr="001F53C7">
              <w:rPr>
                <w:rFonts w:cs="Arial"/>
                <w:sz w:val="24"/>
                <w:szCs w:val="24"/>
              </w:rPr>
              <w:t>7.</w:t>
            </w:r>
          </w:p>
        </w:tc>
        <w:tc>
          <w:tcPr>
            <w:tcW w:w="7574" w:type="dxa"/>
          </w:tcPr>
          <w:p w:rsidR="00344056" w:rsidRPr="0021757D" w:rsidRDefault="00E6481D" w:rsidP="00F3407F">
            <w:pPr>
              <w:tabs>
                <w:tab w:val="left" w:pos="360"/>
                <w:tab w:val="left" w:pos="567"/>
                <w:tab w:val="right" w:leader="dot" w:pos="9639"/>
              </w:tabs>
              <w:rPr>
                <w:rFonts w:cs="Arial"/>
                <w:sz w:val="24"/>
                <w:szCs w:val="24"/>
                <w:lang w:val="sr-Cyrl-RS"/>
              </w:rPr>
            </w:pPr>
            <w:r>
              <w:rPr>
                <w:rFonts w:cs="Arial"/>
                <w:sz w:val="24"/>
                <w:szCs w:val="24"/>
              </w:rPr>
              <w:t>Обрасци</w:t>
            </w:r>
            <w:r w:rsidR="0021757D">
              <w:rPr>
                <w:rFonts w:cs="Arial"/>
                <w:sz w:val="24"/>
                <w:szCs w:val="24"/>
                <w:lang w:val="sr-Cyrl-RS"/>
              </w:rPr>
              <w:t xml:space="preserve"> и Прилози</w:t>
            </w:r>
          </w:p>
        </w:tc>
        <w:tc>
          <w:tcPr>
            <w:tcW w:w="810" w:type="dxa"/>
          </w:tcPr>
          <w:p w:rsidR="00344056" w:rsidRPr="001F53C7" w:rsidRDefault="00344056" w:rsidP="008610EB">
            <w:pPr>
              <w:tabs>
                <w:tab w:val="left" w:pos="360"/>
                <w:tab w:val="left" w:pos="567"/>
                <w:tab w:val="right" w:leader="dot" w:pos="9639"/>
              </w:tabs>
              <w:jc w:val="center"/>
              <w:rPr>
                <w:rFonts w:cs="Arial"/>
                <w:sz w:val="24"/>
                <w:szCs w:val="24"/>
              </w:rPr>
            </w:pPr>
          </w:p>
        </w:tc>
      </w:tr>
      <w:tr w:rsidR="00344056" w:rsidRPr="001F53C7" w:rsidTr="00C53943">
        <w:trPr>
          <w:trHeight w:val="413"/>
        </w:trPr>
        <w:tc>
          <w:tcPr>
            <w:tcW w:w="564" w:type="dxa"/>
          </w:tcPr>
          <w:p w:rsidR="00344056" w:rsidRDefault="00344056" w:rsidP="00F3407F">
            <w:pPr>
              <w:tabs>
                <w:tab w:val="left" w:pos="360"/>
                <w:tab w:val="left" w:pos="567"/>
                <w:tab w:val="right" w:leader="dot" w:pos="9639"/>
              </w:tabs>
              <w:jc w:val="center"/>
              <w:rPr>
                <w:rFonts w:cs="Arial"/>
                <w:sz w:val="24"/>
                <w:szCs w:val="24"/>
              </w:rPr>
            </w:pPr>
            <w:r w:rsidRPr="001F53C7">
              <w:rPr>
                <w:rFonts w:cs="Arial"/>
                <w:sz w:val="24"/>
                <w:szCs w:val="24"/>
              </w:rPr>
              <w:t>8.</w:t>
            </w:r>
          </w:p>
          <w:p w:rsidR="0021757D" w:rsidRPr="0021757D" w:rsidRDefault="0021757D" w:rsidP="00F3407F">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Pr>
          <w:p w:rsidR="0021757D" w:rsidRDefault="00344056" w:rsidP="00F3407F">
            <w:pPr>
              <w:tabs>
                <w:tab w:val="left" w:pos="360"/>
                <w:tab w:val="left" w:pos="567"/>
                <w:tab w:val="right" w:leader="dot" w:pos="9639"/>
              </w:tabs>
              <w:rPr>
                <w:rFonts w:cs="Arial"/>
                <w:sz w:val="24"/>
                <w:szCs w:val="24"/>
              </w:rPr>
            </w:pPr>
            <w:r w:rsidRPr="001F53C7">
              <w:rPr>
                <w:rFonts w:cs="Arial"/>
                <w:sz w:val="24"/>
                <w:szCs w:val="24"/>
              </w:rPr>
              <w:t xml:space="preserve">Модел </w:t>
            </w:r>
            <w:r w:rsidR="008610EB" w:rsidRPr="001F53C7">
              <w:rPr>
                <w:rFonts w:cs="Arial"/>
                <w:sz w:val="24"/>
                <w:szCs w:val="24"/>
              </w:rPr>
              <w:t>оквирног споразума</w:t>
            </w:r>
          </w:p>
          <w:p w:rsidR="0021757D" w:rsidRPr="00F3407F" w:rsidRDefault="00F3407F" w:rsidP="00F3407F">
            <w:pPr>
              <w:tabs>
                <w:tab w:val="left" w:pos="360"/>
                <w:tab w:val="left" w:pos="567"/>
                <w:tab w:val="right" w:leader="dot" w:pos="9639"/>
              </w:tabs>
              <w:rPr>
                <w:rFonts w:cs="Arial"/>
                <w:sz w:val="24"/>
                <w:szCs w:val="24"/>
                <w:lang w:val="sr-Cyrl-RS"/>
              </w:rPr>
            </w:pPr>
            <w:r w:rsidRPr="001F53C7">
              <w:rPr>
                <w:rFonts w:cs="Arial"/>
                <w:sz w:val="24"/>
                <w:szCs w:val="24"/>
              </w:rPr>
              <w:t>Модел уговора о чувању пословне тајне</w:t>
            </w:r>
            <w:r w:rsidRPr="001F53C7">
              <w:rPr>
                <w:rFonts w:cs="Arial"/>
                <w:sz w:val="24"/>
                <w:szCs w:val="24"/>
                <w:lang w:val="sr-Cyrl-CS"/>
              </w:rPr>
              <w:t xml:space="preserve"> и поверљивих информациј</w:t>
            </w:r>
            <w:r>
              <w:rPr>
                <w:rFonts w:cs="Arial"/>
                <w:sz w:val="24"/>
                <w:szCs w:val="24"/>
                <w:lang w:val="sr-Cyrl-CS"/>
              </w:rPr>
              <w:t>а</w:t>
            </w:r>
          </w:p>
        </w:tc>
        <w:tc>
          <w:tcPr>
            <w:tcW w:w="810" w:type="dxa"/>
          </w:tcPr>
          <w:p w:rsidR="008610EB" w:rsidRPr="001F53C7" w:rsidRDefault="008610EB" w:rsidP="00447D32">
            <w:pPr>
              <w:tabs>
                <w:tab w:val="left" w:pos="360"/>
                <w:tab w:val="left" w:pos="567"/>
                <w:tab w:val="right" w:leader="dot" w:pos="9639"/>
              </w:tabs>
              <w:jc w:val="center"/>
              <w:rPr>
                <w:rFonts w:cs="Arial"/>
                <w:sz w:val="24"/>
                <w:szCs w:val="24"/>
              </w:rPr>
            </w:pPr>
          </w:p>
        </w:tc>
      </w:tr>
      <w:tr w:rsidR="008610EB" w:rsidRPr="001F53C7" w:rsidTr="00C53943">
        <w:trPr>
          <w:trHeight w:val="345"/>
        </w:trPr>
        <w:tc>
          <w:tcPr>
            <w:tcW w:w="564" w:type="dxa"/>
          </w:tcPr>
          <w:p w:rsidR="008610EB" w:rsidRPr="001F53C7" w:rsidRDefault="0021757D" w:rsidP="00F3407F">
            <w:pPr>
              <w:tabs>
                <w:tab w:val="left" w:pos="348"/>
                <w:tab w:val="left" w:pos="567"/>
                <w:tab w:val="right" w:leader="dot" w:pos="9639"/>
              </w:tabs>
              <w:jc w:val="center"/>
              <w:rPr>
                <w:rFonts w:cs="Arial"/>
                <w:sz w:val="24"/>
                <w:szCs w:val="24"/>
              </w:rPr>
            </w:pPr>
            <w:r>
              <w:rPr>
                <w:rFonts w:cs="Arial"/>
                <w:sz w:val="24"/>
                <w:szCs w:val="24"/>
                <w:lang w:val="sr-Cyrl-RS"/>
              </w:rPr>
              <w:t>10</w:t>
            </w:r>
            <w:r w:rsidR="008610EB" w:rsidRPr="001F53C7">
              <w:rPr>
                <w:rFonts w:cs="Arial"/>
                <w:sz w:val="24"/>
                <w:szCs w:val="24"/>
              </w:rPr>
              <w:t>.</w:t>
            </w:r>
          </w:p>
          <w:p w:rsidR="002509C6" w:rsidRPr="001F53C7" w:rsidRDefault="002509C6" w:rsidP="00F3407F">
            <w:pPr>
              <w:tabs>
                <w:tab w:val="left" w:pos="360"/>
                <w:tab w:val="left" w:pos="567"/>
                <w:tab w:val="right" w:leader="dot" w:pos="9639"/>
              </w:tabs>
              <w:jc w:val="center"/>
              <w:rPr>
                <w:rFonts w:cs="Arial"/>
                <w:sz w:val="24"/>
                <w:szCs w:val="24"/>
              </w:rPr>
            </w:pPr>
          </w:p>
        </w:tc>
        <w:tc>
          <w:tcPr>
            <w:tcW w:w="7574" w:type="dxa"/>
          </w:tcPr>
          <w:p w:rsidR="002509C6" w:rsidRPr="001F53C7" w:rsidRDefault="00F3407F" w:rsidP="00F3407F">
            <w:pPr>
              <w:tabs>
                <w:tab w:val="left" w:pos="360"/>
                <w:tab w:val="left" w:pos="567"/>
                <w:tab w:val="right" w:leader="dot" w:pos="9639"/>
              </w:tabs>
              <w:rPr>
                <w:rFonts w:cs="Arial"/>
                <w:sz w:val="24"/>
                <w:szCs w:val="24"/>
                <w:lang w:val="sr-Cyrl-CS"/>
              </w:rPr>
            </w:pPr>
            <w:r w:rsidRPr="001F53C7">
              <w:rPr>
                <w:rFonts w:cs="Arial"/>
                <w:sz w:val="24"/>
                <w:szCs w:val="24"/>
              </w:rPr>
              <w:t>Модел уговора</w:t>
            </w:r>
          </w:p>
        </w:tc>
        <w:tc>
          <w:tcPr>
            <w:tcW w:w="810" w:type="dxa"/>
          </w:tcPr>
          <w:p w:rsidR="008610EB" w:rsidRPr="001F53C7" w:rsidRDefault="008610EB" w:rsidP="00F77F1F">
            <w:pPr>
              <w:tabs>
                <w:tab w:val="left" w:pos="360"/>
                <w:tab w:val="left" w:pos="567"/>
                <w:tab w:val="right" w:leader="dot" w:pos="9639"/>
              </w:tabs>
              <w:jc w:val="center"/>
              <w:rPr>
                <w:rFonts w:cs="Arial"/>
                <w:sz w:val="24"/>
                <w:szCs w:val="24"/>
              </w:rPr>
            </w:pPr>
          </w:p>
        </w:tc>
      </w:tr>
    </w:tbl>
    <w:p w:rsidR="009D3699" w:rsidRPr="001F53C7" w:rsidRDefault="009D3699" w:rsidP="000C50A0">
      <w:pPr>
        <w:pStyle w:val="BodyText"/>
        <w:spacing w:before="0"/>
        <w:rPr>
          <w:rFonts w:cs="Arial"/>
          <w:b/>
          <w:spacing w:val="80"/>
          <w:szCs w:val="24"/>
          <w:highlight w:val="yellow"/>
        </w:rPr>
      </w:pPr>
    </w:p>
    <w:p w:rsidR="00447D32" w:rsidRPr="001F53C7" w:rsidRDefault="0094209E" w:rsidP="0094209E">
      <w:pPr>
        <w:jc w:val="center"/>
        <w:rPr>
          <w:rFonts w:cs="Arial"/>
          <w:bCs/>
          <w:noProof/>
          <w:sz w:val="24"/>
          <w:szCs w:val="24"/>
          <w:lang w:val="sr-Cyrl-CS"/>
        </w:rPr>
      </w:pPr>
      <w:r w:rsidRPr="001F53C7">
        <w:rPr>
          <w:rFonts w:cs="Arial"/>
          <w:bCs/>
          <w:noProof/>
          <w:sz w:val="24"/>
          <w:szCs w:val="24"/>
        </w:rPr>
        <w:t xml:space="preserve">                                                                  </w:t>
      </w:r>
    </w:p>
    <w:p w:rsidR="00C53943" w:rsidRPr="001F53C7" w:rsidRDefault="00C53943" w:rsidP="00447D32">
      <w:pPr>
        <w:jc w:val="right"/>
        <w:rPr>
          <w:rFonts w:cs="Arial"/>
          <w:bCs/>
          <w:noProof/>
          <w:sz w:val="24"/>
          <w:szCs w:val="24"/>
          <w:lang w:val="sr-Cyrl-CS"/>
        </w:rPr>
      </w:pPr>
    </w:p>
    <w:p w:rsidR="00F5264D" w:rsidRPr="001F53C7" w:rsidRDefault="00C53AC6" w:rsidP="00447D32">
      <w:pPr>
        <w:jc w:val="right"/>
        <w:rPr>
          <w:rFonts w:cs="Arial"/>
          <w:color w:val="548DD4" w:themeColor="text2" w:themeTint="99"/>
          <w:sz w:val="24"/>
          <w:szCs w:val="24"/>
          <w:lang w:val="sr-Cyrl-CS"/>
        </w:rPr>
      </w:pPr>
      <w:r w:rsidRPr="001F53C7">
        <w:rPr>
          <w:rFonts w:cs="Arial"/>
          <w:bCs/>
          <w:noProof/>
          <w:sz w:val="24"/>
          <w:szCs w:val="24"/>
          <w:lang w:val="sr-Cyrl-CS"/>
        </w:rPr>
        <w:t xml:space="preserve">Укупан број страна документације: </w:t>
      </w:r>
      <w:r w:rsidR="00C66EE4">
        <w:rPr>
          <w:rFonts w:cs="Arial"/>
          <w:bCs/>
          <w:noProof/>
          <w:sz w:val="24"/>
          <w:szCs w:val="24"/>
        </w:rPr>
        <w:t>8</w:t>
      </w:r>
      <w:r w:rsidR="00F3407F">
        <w:rPr>
          <w:rFonts w:cs="Arial"/>
          <w:bCs/>
          <w:noProof/>
          <w:sz w:val="24"/>
          <w:szCs w:val="24"/>
        </w:rPr>
        <w:t>2</w:t>
      </w:r>
    </w:p>
    <w:p w:rsidR="001853E1" w:rsidRPr="001F53C7" w:rsidRDefault="001853E1" w:rsidP="000C50A0">
      <w:pPr>
        <w:pStyle w:val="BodyText"/>
        <w:spacing w:before="0"/>
        <w:rPr>
          <w:rFonts w:cs="Arial"/>
          <w:szCs w:val="24"/>
        </w:rPr>
      </w:pPr>
    </w:p>
    <w:p w:rsidR="00FA0E61" w:rsidRPr="001F53C7" w:rsidRDefault="00473AD5" w:rsidP="00A277DF">
      <w:pPr>
        <w:pStyle w:val="Heading10"/>
        <w:numPr>
          <w:ilvl w:val="0"/>
          <w:numId w:val="11"/>
        </w:numPr>
        <w:rPr>
          <w:rFonts w:cs="Arial"/>
          <w:sz w:val="24"/>
          <w:szCs w:val="24"/>
        </w:rPr>
      </w:pPr>
      <w:r w:rsidRPr="001F53C7">
        <w:rPr>
          <w:rFonts w:cs="Arial"/>
          <w:sz w:val="24"/>
          <w:szCs w:val="24"/>
          <w:lang w:val="ru-RU"/>
        </w:rPr>
        <w:br w:type="page"/>
      </w:r>
      <w:bookmarkStart w:id="12" w:name="_Toc430335136"/>
      <w:bookmarkStart w:id="13" w:name="_Toc442559876"/>
      <w:bookmarkStart w:id="14" w:name="_Toc427817447"/>
      <w:r w:rsidR="00FA0E61" w:rsidRPr="001F53C7">
        <w:rPr>
          <w:rFonts w:cs="Arial"/>
          <w:sz w:val="24"/>
          <w:szCs w:val="24"/>
        </w:rPr>
        <w:lastRenderedPageBreak/>
        <w:t>ОПШТИ ПОДАЦИ О ЈАВНОЈ НАБАВЦИ</w:t>
      </w:r>
      <w:bookmarkEnd w:id="12"/>
      <w:bookmarkEnd w:id="13"/>
    </w:p>
    <w:p w:rsidR="00F030AF" w:rsidRPr="001F53C7" w:rsidRDefault="00F030AF" w:rsidP="00F030AF">
      <w:pPr>
        <w:rPr>
          <w:rFonts w:cs="Arial"/>
          <w:sz w:val="24"/>
          <w:szCs w:val="24"/>
          <w:lang w:val="sr-Cyrl-CS" w:eastAsia="ar-SA"/>
        </w:rPr>
      </w:pPr>
    </w:p>
    <w:p w:rsidR="004276AD" w:rsidRPr="001F53C7"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065"/>
      </w:tblGrid>
      <w:tr w:rsidR="004276AD" w:rsidRPr="001F53C7" w:rsidTr="00827A31">
        <w:tc>
          <w:tcPr>
            <w:tcW w:w="2954" w:type="dxa"/>
            <w:shd w:val="clear" w:color="auto" w:fill="auto"/>
          </w:tcPr>
          <w:p w:rsidR="002E12CC" w:rsidRPr="001F53C7" w:rsidRDefault="002E12CC" w:rsidP="004D67B2">
            <w:pPr>
              <w:autoSpaceDE w:val="0"/>
              <w:autoSpaceDN w:val="0"/>
              <w:adjustRightInd w:val="0"/>
              <w:spacing w:before="0"/>
              <w:jc w:val="center"/>
              <w:rPr>
                <w:rFonts w:eastAsia="TimesNewRomanPSMT" w:cs="Arial"/>
                <w:bCs/>
                <w:sz w:val="24"/>
                <w:szCs w:val="24"/>
              </w:rPr>
            </w:pPr>
          </w:p>
          <w:p w:rsidR="004276AD" w:rsidRPr="001F53C7" w:rsidRDefault="004276AD" w:rsidP="004D67B2">
            <w:pPr>
              <w:autoSpaceDE w:val="0"/>
              <w:autoSpaceDN w:val="0"/>
              <w:adjustRightInd w:val="0"/>
              <w:spacing w:before="0"/>
              <w:jc w:val="center"/>
              <w:rPr>
                <w:rFonts w:eastAsia="TimesNewRomanPSMT" w:cs="Arial"/>
                <w:bCs/>
                <w:sz w:val="24"/>
                <w:szCs w:val="24"/>
              </w:rPr>
            </w:pPr>
            <w:r w:rsidRPr="001F53C7">
              <w:rPr>
                <w:rFonts w:eastAsia="TimesNewRomanPSMT" w:cs="Arial"/>
                <w:bCs/>
                <w:sz w:val="24"/>
                <w:szCs w:val="24"/>
              </w:rPr>
              <w:t xml:space="preserve">Назив и адреса </w:t>
            </w:r>
            <w:r w:rsidR="000A4C18" w:rsidRPr="001F53C7">
              <w:rPr>
                <w:rFonts w:eastAsia="TimesNewRomanPSMT" w:cs="Arial"/>
                <w:bCs/>
                <w:sz w:val="24"/>
                <w:szCs w:val="24"/>
              </w:rPr>
              <w:t>Наручиоца</w:t>
            </w:r>
          </w:p>
        </w:tc>
        <w:tc>
          <w:tcPr>
            <w:tcW w:w="6065" w:type="dxa"/>
            <w:shd w:val="clear" w:color="auto" w:fill="auto"/>
          </w:tcPr>
          <w:p w:rsidR="004276AD" w:rsidRPr="001F53C7" w:rsidRDefault="004276AD" w:rsidP="004D67B2">
            <w:pPr>
              <w:suppressAutoHyphens/>
              <w:spacing w:before="0"/>
              <w:jc w:val="center"/>
              <w:rPr>
                <w:rFonts w:cs="Arial"/>
                <w:sz w:val="24"/>
                <w:szCs w:val="24"/>
              </w:rPr>
            </w:pPr>
            <w:r w:rsidRPr="001F53C7">
              <w:rPr>
                <w:rFonts w:cs="Arial"/>
                <w:sz w:val="24"/>
                <w:szCs w:val="24"/>
              </w:rPr>
              <w:t>Јавно предузеће „Електропривреда Србије“ Београд,</w:t>
            </w:r>
          </w:p>
          <w:p w:rsidR="004276AD" w:rsidRPr="001F53C7" w:rsidRDefault="004276AD" w:rsidP="004D67B2">
            <w:pPr>
              <w:suppressAutoHyphens/>
              <w:spacing w:before="0"/>
              <w:jc w:val="center"/>
              <w:rPr>
                <w:rFonts w:cs="Arial"/>
                <w:sz w:val="24"/>
                <w:szCs w:val="24"/>
              </w:rPr>
            </w:pPr>
            <w:r w:rsidRPr="001F53C7">
              <w:rPr>
                <w:rFonts w:cs="Arial"/>
                <w:sz w:val="24"/>
                <w:szCs w:val="24"/>
              </w:rPr>
              <w:t>Улица царице Милице бр.</w:t>
            </w:r>
            <w:r w:rsidR="007A303B" w:rsidRPr="001F53C7">
              <w:rPr>
                <w:rFonts w:cs="Arial"/>
                <w:sz w:val="24"/>
                <w:szCs w:val="24"/>
              </w:rPr>
              <w:t xml:space="preserve"> </w:t>
            </w:r>
            <w:r w:rsidRPr="001F53C7">
              <w:rPr>
                <w:rFonts w:cs="Arial"/>
                <w:sz w:val="24"/>
                <w:szCs w:val="24"/>
              </w:rPr>
              <w:t>2, 11000 Београд</w:t>
            </w:r>
          </w:p>
          <w:p w:rsidR="002E12CC" w:rsidRPr="001F53C7" w:rsidRDefault="002E12CC" w:rsidP="004D67B2">
            <w:pPr>
              <w:suppressAutoHyphens/>
              <w:spacing w:before="0"/>
              <w:jc w:val="center"/>
              <w:rPr>
                <w:rFonts w:cs="Arial"/>
                <w:color w:val="00B0F0"/>
                <w:sz w:val="24"/>
                <w:szCs w:val="24"/>
              </w:rPr>
            </w:pPr>
          </w:p>
        </w:tc>
      </w:tr>
      <w:tr w:rsidR="004276AD" w:rsidRPr="001F53C7" w:rsidTr="00827A31">
        <w:tc>
          <w:tcPr>
            <w:tcW w:w="2954" w:type="dxa"/>
            <w:shd w:val="clear" w:color="auto" w:fill="auto"/>
          </w:tcPr>
          <w:p w:rsidR="004276AD" w:rsidRPr="001F53C7" w:rsidRDefault="004276AD" w:rsidP="004D67B2">
            <w:pPr>
              <w:autoSpaceDE w:val="0"/>
              <w:autoSpaceDN w:val="0"/>
              <w:adjustRightInd w:val="0"/>
              <w:spacing w:before="0"/>
              <w:jc w:val="center"/>
              <w:rPr>
                <w:rFonts w:eastAsia="TimesNewRomanPSMT" w:cs="Arial"/>
                <w:bCs/>
                <w:sz w:val="24"/>
                <w:szCs w:val="24"/>
              </w:rPr>
            </w:pPr>
            <w:r w:rsidRPr="001F53C7">
              <w:rPr>
                <w:rFonts w:eastAsia="TimesNewRomanPSMT" w:cs="Arial"/>
                <w:bCs/>
                <w:sz w:val="24"/>
                <w:szCs w:val="24"/>
              </w:rPr>
              <w:t>Интернет страница Наручиоца</w:t>
            </w:r>
          </w:p>
        </w:tc>
        <w:tc>
          <w:tcPr>
            <w:tcW w:w="6065" w:type="dxa"/>
            <w:shd w:val="clear" w:color="auto" w:fill="auto"/>
          </w:tcPr>
          <w:p w:rsidR="0064017B" w:rsidRPr="001F53C7" w:rsidRDefault="00294F87" w:rsidP="004D67B2">
            <w:pPr>
              <w:autoSpaceDE w:val="0"/>
              <w:autoSpaceDN w:val="0"/>
              <w:adjustRightInd w:val="0"/>
              <w:spacing w:before="0"/>
              <w:jc w:val="center"/>
              <w:rPr>
                <w:rStyle w:val="Hyperlink"/>
                <w:rFonts w:cs="Arial"/>
                <w:sz w:val="24"/>
                <w:szCs w:val="24"/>
                <w:lang w:val="sr-Cyrl-CS"/>
              </w:rPr>
            </w:pPr>
            <w:hyperlink r:id="rId168" w:history="1">
              <w:r w:rsidR="0064017B" w:rsidRPr="001F53C7">
                <w:rPr>
                  <w:rStyle w:val="Hyperlink"/>
                  <w:rFonts w:eastAsia="Arial Unicode MS" w:cs="Arial"/>
                  <w:kern w:val="1"/>
                  <w:sz w:val="24"/>
                  <w:szCs w:val="24"/>
                  <w:lang w:eastAsia="ar-SA"/>
                </w:rPr>
                <w:t>www.eps.rs</w:t>
              </w:r>
            </w:hyperlink>
          </w:p>
          <w:p w:rsidR="002E12CC" w:rsidRPr="001F53C7" w:rsidRDefault="002E12CC" w:rsidP="004D67B2">
            <w:pPr>
              <w:autoSpaceDE w:val="0"/>
              <w:autoSpaceDN w:val="0"/>
              <w:adjustRightInd w:val="0"/>
              <w:spacing w:before="0"/>
              <w:jc w:val="center"/>
              <w:rPr>
                <w:rFonts w:eastAsia="TimesNewRomanPSMT" w:cs="Arial"/>
                <w:bCs/>
                <w:color w:val="FF0000"/>
                <w:sz w:val="24"/>
                <w:szCs w:val="24"/>
              </w:rPr>
            </w:pPr>
          </w:p>
        </w:tc>
      </w:tr>
      <w:tr w:rsidR="004276AD" w:rsidRPr="001F53C7" w:rsidTr="00827A31">
        <w:tc>
          <w:tcPr>
            <w:tcW w:w="2954" w:type="dxa"/>
            <w:shd w:val="clear" w:color="auto" w:fill="auto"/>
          </w:tcPr>
          <w:p w:rsidR="004276AD" w:rsidRPr="001F53C7" w:rsidRDefault="004276AD" w:rsidP="004D67B2">
            <w:pPr>
              <w:autoSpaceDE w:val="0"/>
              <w:autoSpaceDN w:val="0"/>
              <w:adjustRightInd w:val="0"/>
              <w:spacing w:before="0"/>
              <w:jc w:val="center"/>
              <w:rPr>
                <w:rFonts w:eastAsia="TimesNewRomanPSMT" w:cs="Arial"/>
                <w:bCs/>
                <w:sz w:val="24"/>
                <w:szCs w:val="24"/>
              </w:rPr>
            </w:pPr>
            <w:r w:rsidRPr="001F53C7">
              <w:rPr>
                <w:rFonts w:eastAsia="TimesNewRomanPSMT" w:cs="Arial"/>
                <w:bCs/>
                <w:sz w:val="24"/>
                <w:szCs w:val="24"/>
              </w:rPr>
              <w:t>Врста поступка</w:t>
            </w:r>
          </w:p>
        </w:tc>
        <w:tc>
          <w:tcPr>
            <w:tcW w:w="6065" w:type="dxa"/>
            <w:shd w:val="clear" w:color="auto" w:fill="auto"/>
            <w:vAlign w:val="center"/>
          </w:tcPr>
          <w:p w:rsidR="004276AD" w:rsidRPr="001F53C7" w:rsidRDefault="00010E49" w:rsidP="004D67B2">
            <w:pPr>
              <w:autoSpaceDE w:val="0"/>
              <w:autoSpaceDN w:val="0"/>
              <w:adjustRightInd w:val="0"/>
              <w:spacing w:before="0"/>
              <w:jc w:val="center"/>
              <w:rPr>
                <w:rFonts w:eastAsia="TimesNewRomanPSMT" w:cs="Arial"/>
                <w:bCs/>
                <w:sz w:val="24"/>
                <w:szCs w:val="24"/>
                <w:lang w:val="sr-Cyrl-CS"/>
              </w:rPr>
            </w:pPr>
            <w:r w:rsidRPr="001F53C7">
              <w:rPr>
                <w:rFonts w:eastAsia="TimesNewRomanPSMT" w:cs="Arial"/>
                <w:bCs/>
                <w:sz w:val="24"/>
                <w:szCs w:val="24"/>
              </w:rPr>
              <w:t>Отворени поступак</w:t>
            </w:r>
          </w:p>
          <w:p w:rsidR="00447D32" w:rsidRPr="001F53C7" w:rsidRDefault="00447D32" w:rsidP="004D67B2">
            <w:pPr>
              <w:autoSpaceDE w:val="0"/>
              <w:autoSpaceDN w:val="0"/>
              <w:adjustRightInd w:val="0"/>
              <w:spacing w:before="0"/>
              <w:jc w:val="center"/>
              <w:rPr>
                <w:rFonts w:eastAsia="TimesNewRomanPSMT" w:cs="Arial"/>
                <w:bCs/>
                <w:sz w:val="24"/>
                <w:szCs w:val="24"/>
                <w:lang w:val="sr-Cyrl-CS"/>
              </w:rPr>
            </w:pPr>
          </w:p>
        </w:tc>
      </w:tr>
      <w:tr w:rsidR="004276AD" w:rsidRPr="001F53C7" w:rsidTr="00827A31">
        <w:trPr>
          <w:trHeight w:val="575"/>
        </w:trPr>
        <w:tc>
          <w:tcPr>
            <w:tcW w:w="2954" w:type="dxa"/>
            <w:shd w:val="clear" w:color="auto" w:fill="auto"/>
          </w:tcPr>
          <w:p w:rsidR="004276AD" w:rsidRPr="001F53C7" w:rsidRDefault="004276AD" w:rsidP="004D67B2">
            <w:pPr>
              <w:autoSpaceDE w:val="0"/>
              <w:autoSpaceDN w:val="0"/>
              <w:adjustRightInd w:val="0"/>
              <w:spacing w:before="0"/>
              <w:jc w:val="center"/>
              <w:rPr>
                <w:rFonts w:eastAsia="TimesNewRomanPSMT" w:cs="Arial"/>
                <w:bCs/>
                <w:sz w:val="24"/>
                <w:szCs w:val="24"/>
              </w:rPr>
            </w:pPr>
            <w:r w:rsidRPr="001F53C7">
              <w:rPr>
                <w:rFonts w:eastAsia="TimesNewRomanPSMT" w:cs="Arial"/>
                <w:bCs/>
                <w:sz w:val="24"/>
                <w:szCs w:val="24"/>
              </w:rPr>
              <w:t>Предмет јавне набавке</w:t>
            </w:r>
          </w:p>
        </w:tc>
        <w:tc>
          <w:tcPr>
            <w:tcW w:w="6065" w:type="dxa"/>
            <w:shd w:val="clear" w:color="auto" w:fill="auto"/>
          </w:tcPr>
          <w:p w:rsidR="004D67B2" w:rsidRPr="001F53C7" w:rsidRDefault="004276AD" w:rsidP="004D67B2">
            <w:pPr>
              <w:pStyle w:val="Heading10"/>
              <w:spacing w:before="0"/>
              <w:ind w:left="23" w:hanging="23"/>
              <w:jc w:val="center"/>
              <w:rPr>
                <w:rFonts w:cs="Arial"/>
                <w:b w:val="0"/>
                <w:sz w:val="24"/>
                <w:szCs w:val="24"/>
                <w:lang w:val="ru-RU"/>
              </w:rPr>
            </w:pPr>
            <w:bookmarkStart w:id="15" w:name="_Toc442559877"/>
            <w:r w:rsidRPr="001F53C7">
              <w:rPr>
                <w:rFonts w:cs="Arial"/>
                <w:b w:val="0"/>
                <w:sz w:val="24"/>
                <w:szCs w:val="24"/>
              </w:rPr>
              <w:t xml:space="preserve">Набавка </w:t>
            </w:r>
            <w:bookmarkEnd w:id="15"/>
            <w:r w:rsidR="00D57E66">
              <w:rPr>
                <w:rFonts w:cs="Arial"/>
                <w:b w:val="0"/>
                <w:sz w:val="24"/>
                <w:szCs w:val="24"/>
                <w:lang w:val="ru-RU"/>
              </w:rPr>
              <w:t>услуга</w:t>
            </w:r>
            <w:r w:rsidR="004D67B2" w:rsidRPr="001F53C7">
              <w:rPr>
                <w:rFonts w:cs="Arial"/>
                <w:b w:val="0"/>
                <w:sz w:val="24"/>
                <w:szCs w:val="24"/>
                <w:lang w:val="ru-RU"/>
              </w:rPr>
              <w:t>:</w:t>
            </w:r>
          </w:p>
          <w:p w:rsidR="004276AD" w:rsidRPr="001F53C7" w:rsidRDefault="00D57E66" w:rsidP="004D67B2">
            <w:pPr>
              <w:pStyle w:val="Heading10"/>
              <w:spacing w:before="0"/>
              <w:ind w:left="23" w:hanging="23"/>
              <w:jc w:val="center"/>
              <w:rPr>
                <w:rFonts w:cs="Arial"/>
                <w:b w:val="0"/>
                <w:sz w:val="24"/>
                <w:szCs w:val="24"/>
              </w:rPr>
            </w:pPr>
            <w:r>
              <w:rPr>
                <w:rFonts w:cs="Arial"/>
                <w:b w:val="0"/>
                <w:sz w:val="24"/>
                <w:szCs w:val="24"/>
              </w:rPr>
              <w:t>Услуга израде предиктивне анализе BIG DATA у ЈП ЕПС</w:t>
            </w:r>
          </w:p>
        </w:tc>
      </w:tr>
      <w:tr w:rsidR="002E12CC" w:rsidRPr="001F53C7" w:rsidTr="00447D32">
        <w:trPr>
          <w:trHeight w:val="310"/>
        </w:trPr>
        <w:tc>
          <w:tcPr>
            <w:tcW w:w="2954" w:type="dxa"/>
            <w:shd w:val="clear" w:color="auto" w:fill="auto"/>
          </w:tcPr>
          <w:p w:rsidR="004D67B2" w:rsidRPr="001F53C7" w:rsidRDefault="004D67B2" w:rsidP="004D67B2">
            <w:pPr>
              <w:autoSpaceDE w:val="0"/>
              <w:autoSpaceDN w:val="0"/>
              <w:adjustRightInd w:val="0"/>
              <w:spacing w:before="0"/>
              <w:jc w:val="center"/>
              <w:rPr>
                <w:rFonts w:cs="Arial"/>
                <w:sz w:val="24"/>
                <w:szCs w:val="24"/>
              </w:rPr>
            </w:pPr>
          </w:p>
          <w:p w:rsidR="002E12CC" w:rsidRPr="001F53C7" w:rsidRDefault="002E12CC" w:rsidP="004D67B2">
            <w:pPr>
              <w:autoSpaceDE w:val="0"/>
              <w:autoSpaceDN w:val="0"/>
              <w:adjustRightInd w:val="0"/>
              <w:spacing w:before="0"/>
              <w:jc w:val="center"/>
              <w:rPr>
                <w:rFonts w:eastAsia="TimesNewRomanPSMT" w:cs="Arial"/>
                <w:bCs/>
                <w:sz w:val="24"/>
                <w:szCs w:val="24"/>
              </w:rPr>
            </w:pPr>
            <w:r w:rsidRPr="001F53C7">
              <w:rPr>
                <w:rFonts w:cs="Arial"/>
                <w:sz w:val="24"/>
                <w:szCs w:val="24"/>
              </w:rPr>
              <w:t>Опис сваке партије</w:t>
            </w:r>
          </w:p>
        </w:tc>
        <w:tc>
          <w:tcPr>
            <w:tcW w:w="6065" w:type="dxa"/>
            <w:shd w:val="clear" w:color="auto" w:fill="auto"/>
            <w:vAlign w:val="center"/>
          </w:tcPr>
          <w:p w:rsidR="004D67B2" w:rsidRPr="001F53C7" w:rsidRDefault="004D67B2" w:rsidP="004D67B2">
            <w:pPr>
              <w:pStyle w:val="ListParagraph"/>
              <w:widowControl w:val="0"/>
              <w:spacing w:before="0" w:after="0" w:line="240" w:lineRule="auto"/>
              <w:ind w:left="0"/>
              <w:jc w:val="center"/>
              <w:rPr>
                <w:rFonts w:ascii="Arial" w:hAnsi="Arial" w:cs="Arial"/>
                <w:sz w:val="24"/>
                <w:szCs w:val="24"/>
              </w:rPr>
            </w:pPr>
          </w:p>
          <w:p w:rsidR="002E12CC" w:rsidRPr="001F53C7" w:rsidRDefault="002E12CC" w:rsidP="004D67B2">
            <w:pPr>
              <w:pStyle w:val="ListParagraph"/>
              <w:widowControl w:val="0"/>
              <w:spacing w:before="0" w:after="0" w:line="240" w:lineRule="auto"/>
              <w:ind w:left="0"/>
              <w:jc w:val="center"/>
              <w:rPr>
                <w:rFonts w:ascii="Arial" w:hAnsi="Arial" w:cs="Arial"/>
                <w:sz w:val="24"/>
                <w:szCs w:val="24"/>
                <w:lang w:val="sr-Cyrl-CS"/>
              </w:rPr>
            </w:pPr>
            <w:r w:rsidRPr="001F53C7">
              <w:rPr>
                <w:rFonts w:ascii="Arial" w:hAnsi="Arial" w:cs="Arial"/>
                <w:sz w:val="24"/>
                <w:szCs w:val="24"/>
              </w:rPr>
              <w:t>Jавна набавка није обликована по партијама</w:t>
            </w:r>
          </w:p>
          <w:p w:rsidR="00447D32" w:rsidRPr="001F53C7" w:rsidRDefault="00447D32" w:rsidP="004D67B2">
            <w:pPr>
              <w:pStyle w:val="ListParagraph"/>
              <w:widowControl w:val="0"/>
              <w:spacing w:before="0" w:after="0" w:line="240" w:lineRule="auto"/>
              <w:ind w:left="0"/>
              <w:jc w:val="center"/>
              <w:rPr>
                <w:rFonts w:ascii="Arial" w:eastAsia="TimesNewRomanPSMT" w:hAnsi="Arial" w:cs="Arial"/>
                <w:b/>
                <w:bCs/>
                <w:sz w:val="24"/>
                <w:szCs w:val="24"/>
                <w:lang w:val="sr-Cyrl-CS"/>
              </w:rPr>
            </w:pPr>
          </w:p>
        </w:tc>
      </w:tr>
      <w:tr w:rsidR="004276AD" w:rsidRPr="001F53C7" w:rsidTr="00827A31">
        <w:trPr>
          <w:trHeight w:val="594"/>
        </w:trPr>
        <w:tc>
          <w:tcPr>
            <w:tcW w:w="2954" w:type="dxa"/>
            <w:shd w:val="clear" w:color="auto" w:fill="auto"/>
          </w:tcPr>
          <w:p w:rsidR="004D67B2" w:rsidRPr="001F53C7" w:rsidRDefault="004D67B2" w:rsidP="004D67B2">
            <w:pPr>
              <w:autoSpaceDE w:val="0"/>
              <w:autoSpaceDN w:val="0"/>
              <w:adjustRightInd w:val="0"/>
              <w:spacing w:before="0"/>
              <w:jc w:val="center"/>
              <w:rPr>
                <w:rFonts w:eastAsia="TimesNewRomanPSMT" w:cs="Arial"/>
                <w:bCs/>
                <w:sz w:val="24"/>
                <w:szCs w:val="24"/>
              </w:rPr>
            </w:pPr>
          </w:p>
          <w:p w:rsidR="004D67B2" w:rsidRPr="001F53C7" w:rsidRDefault="004D67B2" w:rsidP="004D67B2">
            <w:pPr>
              <w:autoSpaceDE w:val="0"/>
              <w:autoSpaceDN w:val="0"/>
              <w:adjustRightInd w:val="0"/>
              <w:spacing w:before="0"/>
              <w:jc w:val="center"/>
              <w:rPr>
                <w:rFonts w:eastAsia="TimesNewRomanPSMT" w:cs="Arial"/>
                <w:bCs/>
                <w:sz w:val="24"/>
                <w:szCs w:val="24"/>
              </w:rPr>
            </w:pPr>
          </w:p>
          <w:p w:rsidR="004D67B2" w:rsidRPr="001F53C7" w:rsidRDefault="004D67B2" w:rsidP="004D67B2">
            <w:pPr>
              <w:autoSpaceDE w:val="0"/>
              <w:autoSpaceDN w:val="0"/>
              <w:adjustRightInd w:val="0"/>
              <w:spacing w:before="0"/>
              <w:jc w:val="center"/>
              <w:rPr>
                <w:rFonts w:eastAsia="TimesNewRomanPSMT" w:cs="Arial"/>
                <w:bCs/>
                <w:sz w:val="24"/>
                <w:szCs w:val="24"/>
              </w:rPr>
            </w:pPr>
          </w:p>
          <w:p w:rsidR="004276AD" w:rsidRPr="001F53C7" w:rsidRDefault="004276AD" w:rsidP="004D67B2">
            <w:pPr>
              <w:autoSpaceDE w:val="0"/>
              <w:autoSpaceDN w:val="0"/>
              <w:adjustRightInd w:val="0"/>
              <w:spacing w:before="0"/>
              <w:jc w:val="center"/>
              <w:rPr>
                <w:rFonts w:eastAsia="TimesNewRomanPSMT" w:cs="Arial"/>
                <w:bCs/>
                <w:sz w:val="24"/>
                <w:szCs w:val="24"/>
              </w:rPr>
            </w:pPr>
            <w:r w:rsidRPr="001F53C7">
              <w:rPr>
                <w:rFonts w:eastAsia="TimesNewRomanPSMT" w:cs="Arial"/>
                <w:bCs/>
                <w:sz w:val="24"/>
                <w:szCs w:val="24"/>
              </w:rPr>
              <w:t>Циљ поступка</w:t>
            </w:r>
          </w:p>
        </w:tc>
        <w:tc>
          <w:tcPr>
            <w:tcW w:w="6065" w:type="dxa"/>
            <w:shd w:val="clear" w:color="auto" w:fill="auto"/>
          </w:tcPr>
          <w:p w:rsidR="007A303B" w:rsidRPr="001F53C7" w:rsidRDefault="007A303B" w:rsidP="004D67B2">
            <w:pPr>
              <w:autoSpaceDE w:val="0"/>
              <w:autoSpaceDN w:val="0"/>
              <w:adjustRightInd w:val="0"/>
              <w:spacing w:beforeLines="60" w:before="144"/>
              <w:jc w:val="center"/>
              <w:rPr>
                <w:rFonts w:eastAsia="TimesNewRomanPSMT" w:cs="Arial"/>
                <w:bCs/>
                <w:sz w:val="24"/>
                <w:szCs w:val="24"/>
              </w:rPr>
            </w:pPr>
            <w:r w:rsidRPr="001F53C7">
              <w:rPr>
                <w:rFonts w:eastAsia="TimesNewRomanPSMT" w:cs="Arial"/>
                <w:bCs/>
                <w:sz w:val="24"/>
                <w:szCs w:val="24"/>
              </w:rPr>
              <w:t>Закључење Оквирног споразума.</w:t>
            </w:r>
          </w:p>
          <w:p w:rsidR="002E12CC" w:rsidRPr="001F53C7" w:rsidRDefault="007A303B" w:rsidP="004D67B2">
            <w:pPr>
              <w:spacing w:before="0"/>
              <w:jc w:val="center"/>
              <w:rPr>
                <w:rFonts w:eastAsia="TimesNewRomanPSMT" w:cs="Arial"/>
                <w:b/>
                <w:bCs/>
                <w:color w:val="FF0000"/>
                <w:sz w:val="24"/>
                <w:szCs w:val="24"/>
              </w:rPr>
            </w:pPr>
            <w:r w:rsidRPr="001F53C7">
              <w:rPr>
                <w:rFonts w:eastAsia="TimesNewRomanPSMT" w:cs="Arial"/>
                <w:bCs/>
                <w:sz w:val="24"/>
                <w:szCs w:val="24"/>
              </w:rPr>
              <w:t xml:space="preserve">ЈП ЕПС </w:t>
            </w:r>
            <w:r w:rsidRPr="001F53C7">
              <w:rPr>
                <w:rFonts w:eastAsia="TimesNewRomanPSMT" w:cs="Arial"/>
                <w:bCs/>
                <w:color w:val="000000" w:themeColor="text1"/>
                <w:sz w:val="24"/>
                <w:szCs w:val="24"/>
              </w:rPr>
              <w:t>ће донети Одлуку о закључењу</w:t>
            </w:r>
            <w:r w:rsidRPr="001F53C7">
              <w:rPr>
                <w:rFonts w:cs="Arial"/>
                <w:color w:val="000000" w:themeColor="text1"/>
                <w:sz w:val="24"/>
                <w:szCs w:val="24"/>
              </w:rPr>
              <w:t xml:space="preserve"> оквирног споразума</w:t>
            </w:r>
            <w:r w:rsidRPr="001F53C7">
              <w:rPr>
                <w:rFonts w:eastAsia="TimesNewRomanPSMT" w:cs="Arial"/>
                <w:bCs/>
                <w:color w:val="000000" w:themeColor="text1"/>
                <w:sz w:val="24"/>
                <w:szCs w:val="24"/>
              </w:rPr>
              <w:t xml:space="preserve"> </w:t>
            </w:r>
            <w:r w:rsidR="004D67B2" w:rsidRPr="001F53C7">
              <w:rPr>
                <w:rFonts w:cs="Arial"/>
                <w:color w:val="000000" w:themeColor="text1"/>
                <w:sz w:val="24"/>
                <w:szCs w:val="24"/>
              </w:rPr>
              <w:t xml:space="preserve">са једним понуђачем на период </w:t>
            </w:r>
            <w:r w:rsidRPr="001F53C7">
              <w:rPr>
                <w:rFonts w:cs="Arial"/>
                <w:color w:val="000000" w:themeColor="text1"/>
                <w:sz w:val="24"/>
                <w:szCs w:val="24"/>
              </w:rPr>
              <w:t>о</w:t>
            </w:r>
            <w:r w:rsidR="004D67B2" w:rsidRPr="001F53C7">
              <w:rPr>
                <w:rFonts w:cs="Arial"/>
                <w:color w:val="000000" w:themeColor="text1"/>
                <w:sz w:val="24"/>
                <w:szCs w:val="24"/>
                <w:lang w:val="sr-Cyrl-RS"/>
              </w:rPr>
              <w:t>д</w:t>
            </w:r>
            <w:r w:rsidRPr="001F53C7">
              <w:rPr>
                <w:rFonts w:cs="Arial"/>
                <w:color w:val="000000" w:themeColor="text1"/>
                <w:sz w:val="24"/>
                <w:szCs w:val="24"/>
              </w:rPr>
              <w:t xml:space="preserve"> 2 године односно до реализације финансијских средстава планираних за ову набавку</w:t>
            </w:r>
            <w:r w:rsidR="004D67B2" w:rsidRPr="001F53C7">
              <w:rPr>
                <w:rFonts w:eastAsia="TimesNewRomanPSMT" w:cs="Arial"/>
                <w:bCs/>
                <w:color w:val="000000" w:themeColor="text1"/>
                <w:sz w:val="24"/>
                <w:szCs w:val="24"/>
              </w:rPr>
              <w:t>, на основу којег ће закључивати појединачне уговоре</w:t>
            </w:r>
          </w:p>
        </w:tc>
      </w:tr>
      <w:tr w:rsidR="004276AD" w:rsidRPr="001F53C7" w:rsidTr="00BA0300">
        <w:trPr>
          <w:trHeight w:val="852"/>
        </w:trPr>
        <w:tc>
          <w:tcPr>
            <w:tcW w:w="2954" w:type="dxa"/>
            <w:shd w:val="clear" w:color="auto" w:fill="auto"/>
          </w:tcPr>
          <w:p w:rsidR="004276AD" w:rsidRPr="001F53C7" w:rsidRDefault="004276AD" w:rsidP="004D67B2">
            <w:pPr>
              <w:autoSpaceDE w:val="0"/>
              <w:autoSpaceDN w:val="0"/>
              <w:adjustRightInd w:val="0"/>
              <w:spacing w:before="0"/>
              <w:jc w:val="center"/>
              <w:rPr>
                <w:rFonts w:eastAsia="TimesNewRomanPSMT" w:cs="Arial"/>
                <w:bCs/>
                <w:sz w:val="24"/>
                <w:szCs w:val="24"/>
              </w:rPr>
            </w:pPr>
          </w:p>
          <w:p w:rsidR="004276AD" w:rsidRPr="001F53C7" w:rsidRDefault="004276AD" w:rsidP="004D67B2">
            <w:pPr>
              <w:autoSpaceDE w:val="0"/>
              <w:autoSpaceDN w:val="0"/>
              <w:adjustRightInd w:val="0"/>
              <w:spacing w:before="0"/>
              <w:jc w:val="center"/>
              <w:rPr>
                <w:rFonts w:eastAsia="TimesNewRomanPSMT" w:cs="Arial"/>
                <w:bCs/>
                <w:sz w:val="24"/>
                <w:szCs w:val="24"/>
              </w:rPr>
            </w:pPr>
            <w:r w:rsidRPr="001F53C7">
              <w:rPr>
                <w:rFonts w:eastAsia="TimesNewRomanPSMT" w:cs="Arial"/>
                <w:bCs/>
                <w:sz w:val="24"/>
                <w:szCs w:val="24"/>
              </w:rPr>
              <w:t>Контакт</w:t>
            </w:r>
          </w:p>
        </w:tc>
        <w:tc>
          <w:tcPr>
            <w:tcW w:w="6065" w:type="dxa"/>
            <w:shd w:val="clear" w:color="auto" w:fill="auto"/>
            <w:vAlign w:val="center"/>
          </w:tcPr>
          <w:p w:rsidR="006C3CE6" w:rsidRDefault="006C3CE6" w:rsidP="004D67B2">
            <w:pPr>
              <w:spacing w:before="0"/>
              <w:jc w:val="center"/>
              <w:rPr>
                <w:rFonts w:cs="Arial"/>
                <w:sz w:val="24"/>
                <w:szCs w:val="24"/>
                <w:lang w:val="sr-Cyrl-RS"/>
              </w:rPr>
            </w:pPr>
            <w:r>
              <w:rPr>
                <w:rFonts w:cs="Arial"/>
                <w:sz w:val="24"/>
                <w:szCs w:val="24"/>
                <w:lang w:val="sr-Cyrl-RS"/>
              </w:rPr>
              <w:t>Милош Жарковић</w:t>
            </w:r>
          </w:p>
          <w:p w:rsidR="004276AD" w:rsidRDefault="007A303B" w:rsidP="006C3CE6">
            <w:pPr>
              <w:spacing w:before="0"/>
              <w:jc w:val="center"/>
              <w:rPr>
                <w:rStyle w:val="Hyperlink"/>
                <w:rFonts w:cs="Arial"/>
                <w:sz w:val="24"/>
                <w:szCs w:val="24"/>
              </w:rPr>
            </w:pPr>
            <w:r w:rsidRPr="001F53C7">
              <w:rPr>
                <w:rFonts w:cs="Arial"/>
                <w:sz w:val="24"/>
                <w:szCs w:val="24"/>
              </w:rPr>
              <w:t xml:space="preserve">e-mail: </w:t>
            </w:r>
            <w:hyperlink r:id="rId169" w:history="1">
              <w:r w:rsidR="006C3CE6" w:rsidRPr="00F30350">
                <w:rPr>
                  <w:rStyle w:val="Hyperlink"/>
                  <w:rFonts w:cs="Arial"/>
                  <w:sz w:val="24"/>
                  <w:szCs w:val="24"/>
                </w:rPr>
                <w:t>milos.zarkovic@eps.rs</w:t>
              </w:r>
            </w:hyperlink>
          </w:p>
          <w:p w:rsidR="00BA0300" w:rsidRPr="00BA0300" w:rsidRDefault="00BA0300" w:rsidP="006C3CE6">
            <w:pPr>
              <w:spacing w:before="0"/>
              <w:jc w:val="center"/>
              <w:rPr>
                <w:rStyle w:val="Hyperlink"/>
                <w:rFonts w:cs="Arial"/>
                <w:color w:val="auto"/>
                <w:sz w:val="24"/>
                <w:szCs w:val="24"/>
                <w:u w:val="none"/>
                <w:lang w:val="sr-Cyrl-RS"/>
              </w:rPr>
            </w:pPr>
            <w:r w:rsidRPr="00BA0300">
              <w:rPr>
                <w:rStyle w:val="Hyperlink"/>
                <w:rFonts w:cs="Arial"/>
                <w:color w:val="auto"/>
                <w:sz w:val="24"/>
                <w:szCs w:val="24"/>
                <w:u w:val="none"/>
                <w:lang w:val="sr-Cyrl-RS"/>
              </w:rPr>
              <w:t xml:space="preserve">и </w:t>
            </w:r>
          </w:p>
          <w:p w:rsidR="00BA0300" w:rsidRPr="00BA0300" w:rsidRDefault="00BA0300" w:rsidP="006C3CE6">
            <w:pPr>
              <w:spacing w:before="0"/>
              <w:jc w:val="center"/>
              <w:rPr>
                <w:rStyle w:val="Hyperlink"/>
                <w:rFonts w:cs="Arial"/>
                <w:color w:val="auto"/>
                <w:sz w:val="24"/>
                <w:szCs w:val="24"/>
                <w:u w:val="none"/>
                <w:lang w:val="sr-Cyrl-RS"/>
              </w:rPr>
            </w:pPr>
            <w:r w:rsidRPr="00BA0300">
              <w:rPr>
                <w:rStyle w:val="Hyperlink"/>
                <w:rFonts w:cs="Arial"/>
                <w:color w:val="auto"/>
                <w:sz w:val="24"/>
                <w:szCs w:val="24"/>
                <w:u w:val="none"/>
                <w:lang w:val="sr-Cyrl-RS"/>
              </w:rPr>
              <w:t>Сања Аликалфић</w:t>
            </w:r>
          </w:p>
          <w:p w:rsidR="00BA0300" w:rsidRPr="00BA0300" w:rsidRDefault="00BA0300" w:rsidP="006C3CE6">
            <w:pPr>
              <w:spacing w:before="0"/>
              <w:jc w:val="center"/>
              <w:rPr>
                <w:rFonts w:cs="Arial"/>
                <w:sz w:val="24"/>
                <w:szCs w:val="24"/>
              </w:rPr>
            </w:pPr>
            <w:r w:rsidRPr="00BA0300">
              <w:rPr>
                <w:rStyle w:val="Hyperlink"/>
                <w:color w:val="auto"/>
                <w:sz w:val="24"/>
                <w:szCs w:val="24"/>
                <w:lang w:val="sr-Latn-RS"/>
              </w:rPr>
              <w:t xml:space="preserve">e-mail: </w:t>
            </w:r>
            <w:r w:rsidRPr="00BA0300">
              <w:rPr>
                <w:rStyle w:val="Hyperlink"/>
                <w:sz w:val="24"/>
                <w:szCs w:val="24"/>
              </w:rPr>
              <w:t>sanja.alikalfic@eps.rs</w:t>
            </w:r>
          </w:p>
        </w:tc>
      </w:tr>
    </w:tbl>
    <w:p w:rsidR="00447D32" w:rsidRPr="001F53C7" w:rsidRDefault="00447D32" w:rsidP="00447D32">
      <w:pPr>
        <w:pStyle w:val="Heading10"/>
        <w:ind w:left="360" w:firstLine="0"/>
        <w:jc w:val="both"/>
        <w:rPr>
          <w:rFonts w:cs="Arial"/>
          <w:sz w:val="24"/>
          <w:szCs w:val="24"/>
        </w:rPr>
      </w:pPr>
      <w:bookmarkStart w:id="16" w:name="_Toc442559878"/>
      <w:bookmarkStart w:id="17" w:name="_Toc427817448"/>
    </w:p>
    <w:p w:rsidR="00447D32" w:rsidRPr="001F53C7" w:rsidRDefault="00447D32" w:rsidP="00447D32">
      <w:pPr>
        <w:rPr>
          <w:rFonts w:cs="Arial"/>
          <w:sz w:val="24"/>
          <w:szCs w:val="24"/>
          <w:lang w:val="sr-Cyrl-CS" w:eastAsia="ar-SA"/>
        </w:rPr>
      </w:pPr>
      <w:r w:rsidRPr="001F53C7">
        <w:rPr>
          <w:rFonts w:cs="Arial"/>
          <w:sz w:val="24"/>
          <w:szCs w:val="24"/>
        </w:rPr>
        <w:br w:type="page"/>
      </w:r>
    </w:p>
    <w:p w:rsidR="00F030AF" w:rsidRPr="001F53C7" w:rsidRDefault="00F030AF" w:rsidP="00A277DF">
      <w:pPr>
        <w:pStyle w:val="Heading10"/>
        <w:numPr>
          <w:ilvl w:val="0"/>
          <w:numId w:val="11"/>
        </w:numPr>
        <w:jc w:val="both"/>
        <w:rPr>
          <w:rFonts w:cs="Arial"/>
          <w:sz w:val="24"/>
          <w:szCs w:val="24"/>
        </w:rPr>
      </w:pPr>
      <w:r w:rsidRPr="001F53C7">
        <w:rPr>
          <w:rFonts w:cs="Arial"/>
          <w:sz w:val="24"/>
          <w:szCs w:val="24"/>
        </w:rPr>
        <w:lastRenderedPageBreak/>
        <w:t>ПОДАЦИ О ПРЕДМЕТУ ЈАВНЕ НАБАВКЕ</w:t>
      </w:r>
    </w:p>
    <w:p w:rsidR="00F030AF" w:rsidRPr="001F53C7" w:rsidRDefault="00F030AF" w:rsidP="00F030AF">
      <w:pPr>
        <w:pStyle w:val="Heading10"/>
        <w:spacing w:before="0"/>
        <w:ind w:left="0" w:firstLine="0"/>
        <w:jc w:val="both"/>
        <w:rPr>
          <w:rFonts w:cs="Arial"/>
          <w:sz w:val="24"/>
          <w:szCs w:val="24"/>
        </w:rPr>
      </w:pPr>
    </w:p>
    <w:p w:rsidR="00F030AF" w:rsidRPr="001F53C7" w:rsidRDefault="00F030AF" w:rsidP="00F030AF">
      <w:pPr>
        <w:pStyle w:val="Heading10"/>
        <w:spacing w:before="0"/>
        <w:ind w:left="0" w:firstLine="0"/>
        <w:jc w:val="both"/>
        <w:rPr>
          <w:rFonts w:cs="Arial"/>
          <w:sz w:val="24"/>
          <w:szCs w:val="24"/>
        </w:rPr>
      </w:pPr>
      <w:r w:rsidRPr="001F53C7">
        <w:rPr>
          <w:rFonts w:cs="Arial"/>
          <w:sz w:val="24"/>
          <w:szCs w:val="24"/>
        </w:rPr>
        <w:t>2.1 Опис предмета јавне набавке, назив и ознака из општег речника  набавке</w:t>
      </w:r>
    </w:p>
    <w:p w:rsidR="00F030AF" w:rsidRPr="001F53C7" w:rsidRDefault="00F030AF" w:rsidP="00F030AF">
      <w:pPr>
        <w:spacing w:before="0"/>
        <w:rPr>
          <w:rFonts w:cs="Arial"/>
          <w:sz w:val="24"/>
          <w:szCs w:val="24"/>
          <w:lang w:eastAsia="ar-SA"/>
        </w:rPr>
      </w:pPr>
    </w:p>
    <w:p w:rsidR="00F030AF" w:rsidRPr="001F53C7" w:rsidRDefault="00F030AF" w:rsidP="00F030AF">
      <w:pPr>
        <w:pStyle w:val="ListParagraph"/>
        <w:spacing w:before="0" w:after="0" w:line="240" w:lineRule="auto"/>
        <w:ind w:left="0" w:right="-14"/>
        <w:rPr>
          <w:rFonts w:ascii="Arial" w:hAnsi="Arial" w:cs="Arial"/>
          <w:sz w:val="24"/>
          <w:szCs w:val="24"/>
          <w:lang w:val="sr-Cyrl-CS" w:eastAsia="zh-CN"/>
        </w:rPr>
      </w:pPr>
      <w:r w:rsidRPr="001F53C7">
        <w:rPr>
          <w:rFonts w:ascii="Arial" w:hAnsi="Arial" w:cs="Arial"/>
          <w:sz w:val="24"/>
          <w:szCs w:val="24"/>
          <w:lang w:eastAsia="zh-CN"/>
        </w:rPr>
        <w:t xml:space="preserve">Опис предмета јавне набавке: </w:t>
      </w:r>
    </w:p>
    <w:p w:rsidR="004D67B2" w:rsidRPr="001F53C7" w:rsidRDefault="004D67B2" w:rsidP="004D67B2">
      <w:pPr>
        <w:pStyle w:val="Heading10"/>
        <w:spacing w:before="0"/>
        <w:ind w:left="23" w:hanging="23"/>
        <w:rPr>
          <w:rFonts w:cs="Arial"/>
          <w:b w:val="0"/>
          <w:sz w:val="24"/>
          <w:szCs w:val="24"/>
          <w:lang w:eastAsia="zh-CN"/>
        </w:rPr>
      </w:pPr>
      <w:r w:rsidRPr="001F53C7">
        <w:rPr>
          <w:rFonts w:cs="Arial"/>
          <w:b w:val="0"/>
          <w:sz w:val="24"/>
          <w:szCs w:val="24"/>
        </w:rPr>
        <w:t xml:space="preserve">Набавка </w:t>
      </w:r>
      <w:r w:rsidR="00D57E66">
        <w:rPr>
          <w:rFonts w:cs="Arial"/>
          <w:b w:val="0"/>
          <w:sz w:val="24"/>
          <w:szCs w:val="24"/>
          <w:lang w:val="ru-RU"/>
        </w:rPr>
        <w:t>услуга</w:t>
      </w:r>
      <w:r w:rsidRPr="001F53C7">
        <w:rPr>
          <w:rFonts w:cs="Arial"/>
          <w:b w:val="0"/>
          <w:sz w:val="24"/>
          <w:szCs w:val="24"/>
          <w:lang w:val="ru-RU"/>
        </w:rPr>
        <w:t xml:space="preserve">: </w:t>
      </w:r>
      <w:r w:rsidR="00D57E66">
        <w:rPr>
          <w:rFonts w:cs="Arial"/>
          <w:b w:val="0"/>
          <w:sz w:val="24"/>
          <w:szCs w:val="24"/>
        </w:rPr>
        <w:t>Услуга израде предиктивне анализе BIG DATA у ЈП ЕПС</w:t>
      </w:r>
      <w:r w:rsidR="00F030AF" w:rsidRPr="001F53C7">
        <w:rPr>
          <w:rFonts w:cs="Arial"/>
          <w:b w:val="0"/>
          <w:sz w:val="24"/>
          <w:szCs w:val="24"/>
          <w:lang w:eastAsia="zh-CN"/>
        </w:rPr>
        <w:t xml:space="preserve">   </w:t>
      </w:r>
    </w:p>
    <w:p w:rsidR="004D67B2" w:rsidRPr="006C3CE6" w:rsidRDefault="00F030AF" w:rsidP="006C3CE6">
      <w:pPr>
        <w:pStyle w:val="Heading10"/>
        <w:spacing w:before="0"/>
        <w:ind w:left="23" w:hanging="23"/>
        <w:rPr>
          <w:rFonts w:cs="Arial"/>
          <w:b w:val="0"/>
          <w:sz w:val="24"/>
          <w:szCs w:val="24"/>
          <w:lang w:val="sr-Cyrl-RS"/>
        </w:rPr>
      </w:pPr>
      <w:r w:rsidRPr="001F53C7">
        <w:rPr>
          <w:rFonts w:cs="Arial"/>
          <w:b w:val="0"/>
          <w:sz w:val="24"/>
          <w:szCs w:val="24"/>
          <w:lang w:eastAsia="zh-CN"/>
        </w:rPr>
        <w:t xml:space="preserve">Назив </w:t>
      </w:r>
      <w:r w:rsidR="007A303B" w:rsidRPr="001F53C7">
        <w:rPr>
          <w:rFonts w:cs="Arial"/>
          <w:b w:val="0"/>
          <w:sz w:val="24"/>
          <w:szCs w:val="24"/>
          <w:lang w:eastAsia="zh-CN"/>
        </w:rPr>
        <w:t xml:space="preserve">и ознака </w:t>
      </w:r>
      <w:r w:rsidRPr="001F53C7">
        <w:rPr>
          <w:rFonts w:cs="Arial"/>
          <w:b w:val="0"/>
          <w:sz w:val="24"/>
          <w:szCs w:val="24"/>
          <w:lang w:eastAsia="zh-CN"/>
        </w:rPr>
        <w:t>из општег речника набавке:</w:t>
      </w:r>
      <w:r w:rsidR="007A303B" w:rsidRPr="001F53C7">
        <w:rPr>
          <w:rFonts w:cs="Arial"/>
          <w:b w:val="0"/>
          <w:sz w:val="24"/>
          <w:szCs w:val="24"/>
          <w:lang w:val="ru-RU"/>
        </w:rPr>
        <w:t xml:space="preserve"> </w:t>
      </w:r>
      <w:r w:rsidR="004D67B2" w:rsidRPr="001F53C7">
        <w:rPr>
          <w:rFonts w:cs="Arial"/>
          <w:b w:val="0"/>
          <w:sz w:val="24"/>
          <w:szCs w:val="24"/>
          <w:lang w:val="sr-Cyrl-RS"/>
        </w:rPr>
        <w:t xml:space="preserve">32522000-8 – Телекомуникациона опрема и 51300000-5 – Услуге инсталирања комуникационе опреме. </w:t>
      </w:r>
    </w:p>
    <w:p w:rsidR="00F030AF" w:rsidRPr="001F53C7" w:rsidRDefault="00F030AF" w:rsidP="00F030AF">
      <w:pPr>
        <w:pStyle w:val="ListParagraph"/>
        <w:spacing w:before="0" w:after="0" w:line="240" w:lineRule="auto"/>
        <w:ind w:left="0" w:right="-14"/>
        <w:rPr>
          <w:rFonts w:ascii="Arial" w:hAnsi="Arial" w:cs="Arial"/>
          <w:sz w:val="24"/>
          <w:szCs w:val="24"/>
          <w:lang w:val="ru-RU"/>
        </w:rPr>
      </w:pPr>
      <w:r w:rsidRPr="001F53C7">
        <w:rPr>
          <w:rFonts w:ascii="Arial" w:hAnsi="Arial" w:cs="Arial"/>
          <w:sz w:val="24"/>
          <w:szCs w:val="24"/>
          <w:lang w:eastAsia="zh-CN"/>
        </w:rPr>
        <w:t>Детаљани подаци о предмету набавке наведени су у техничкој спецификацији (</w:t>
      </w:r>
      <w:r w:rsidR="00862A1F" w:rsidRPr="001F53C7">
        <w:rPr>
          <w:rFonts w:ascii="Arial" w:hAnsi="Arial" w:cs="Arial"/>
          <w:sz w:val="24"/>
          <w:szCs w:val="24"/>
          <w:lang w:val="sr-Cyrl-CS" w:eastAsia="zh-CN"/>
        </w:rPr>
        <w:t>одељак</w:t>
      </w:r>
      <w:r w:rsidR="00862A1F" w:rsidRPr="001F53C7">
        <w:rPr>
          <w:rFonts w:ascii="Arial" w:hAnsi="Arial" w:cs="Arial"/>
          <w:sz w:val="24"/>
          <w:szCs w:val="24"/>
          <w:lang w:eastAsia="zh-CN"/>
        </w:rPr>
        <w:t xml:space="preserve"> 3. </w:t>
      </w:r>
      <w:r w:rsidR="00862A1F" w:rsidRPr="001F53C7">
        <w:rPr>
          <w:rFonts w:ascii="Arial" w:hAnsi="Arial" w:cs="Arial"/>
          <w:sz w:val="24"/>
          <w:szCs w:val="24"/>
          <w:lang w:val="sr-Cyrl-CS" w:eastAsia="zh-CN"/>
        </w:rPr>
        <w:t>к</w:t>
      </w:r>
      <w:r w:rsidRPr="001F53C7">
        <w:rPr>
          <w:rFonts w:ascii="Arial" w:hAnsi="Arial" w:cs="Arial"/>
          <w:sz w:val="24"/>
          <w:szCs w:val="24"/>
          <w:lang w:eastAsia="zh-CN"/>
        </w:rPr>
        <w:t>онкурсне документације)</w:t>
      </w:r>
    </w:p>
    <w:p w:rsidR="00F030AF" w:rsidRPr="001F53C7" w:rsidRDefault="00F030AF">
      <w:pPr>
        <w:spacing w:before="0"/>
        <w:jc w:val="left"/>
        <w:rPr>
          <w:rFonts w:cs="Arial"/>
          <w:b/>
          <w:sz w:val="24"/>
          <w:szCs w:val="24"/>
          <w:lang w:val="sr-Cyrl-CS" w:eastAsia="ar-SA"/>
        </w:rPr>
      </w:pPr>
      <w:r w:rsidRPr="001F53C7">
        <w:rPr>
          <w:rFonts w:cs="Arial"/>
          <w:sz w:val="24"/>
          <w:szCs w:val="24"/>
        </w:rPr>
        <w:br w:type="page"/>
      </w:r>
    </w:p>
    <w:p w:rsidR="002E12CC" w:rsidRPr="001F53C7" w:rsidRDefault="00F030AF" w:rsidP="00A277DF">
      <w:pPr>
        <w:pStyle w:val="Heading10"/>
        <w:numPr>
          <w:ilvl w:val="0"/>
          <w:numId w:val="11"/>
        </w:numPr>
        <w:jc w:val="both"/>
        <w:rPr>
          <w:rFonts w:cs="Arial"/>
          <w:sz w:val="24"/>
          <w:szCs w:val="24"/>
        </w:rPr>
      </w:pPr>
      <w:r w:rsidRPr="001F53C7">
        <w:rPr>
          <w:rFonts w:cs="Arial"/>
          <w:sz w:val="24"/>
          <w:szCs w:val="24"/>
        </w:rPr>
        <w:lastRenderedPageBreak/>
        <w:t>ТЕХНИЧКА СПЕЦИФИКАЦИЈА</w:t>
      </w:r>
    </w:p>
    <w:p w:rsidR="00F00A52" w:rsidRPr="001F53C7" w:rsidRDefault="00F00A52" w:rsidP="00F030AF">
      <w:pPr>
        <w:rPr>
          <w:rFonts w:cs="Arial"/>
          <w:sz w:val="24"/>
          <w:szCs w:val="24"/>
          <w:lang w:val="sr-Cyrl-CS" w:eastAsia="ar-SA"/>
        </w:rPr>
      </w:pPr>
    </w:p>
    <w:p w:rsidR="001409AA" w:rsidRPr="001409AA" w:rsidRDefault="001409AA" w:rsidP="001409AA">
      <w:pPr>
        <w:rPr>
          <w:rFonts w:cs="Arial"/>
          <w:sz w:val="24"/>
          <w:szCs w:val="24"/>
          <w:lang w:val="hr-HR" w:eastAsia="ar-SA"/>
        </w:rPr>
      </w:pPr>
      <w:r w:rsidRPr="001409AA">
        <w:rPr>
          <w:rFonts w:cs="Arial"/>
          <w:sz w:val="24"/>
          <w:szCs w:val="24"/>
          <w:lang w:val="hr-HR" w:eastAsia="ar-SA"/>
        </w:rPr>
        <w:t xml:space="preserve">Имајући у виду велики број података и  информација који се прикупљају у процесу пословања на свим нивоима прикупљања и обраде података, као и потреба да се овај сет података на адекватан начин обрађује и анализира са аспекта квалитетним управљањем, </w:t>
      </w:r>
      <w:r>
        <w:rPr>
          <w:rFonts w:cs="Arial"/>
          <w:sz w:val="24"/>
          <w:szCs w:val="24"/>
          <w:lang w:val="sr-Cyrl-RS" w:eastAsia="ar-SA"/>
        </w:rPr>
        <w:t>ЈП ЕПС</w:t>
      </w:r>
      <w:r w:rsidRPr="001409AA">
        <w:rPr>
          <w:rFonts w:cs="Arial"/>
          <w:sz w:val="24"/>
          <w:szCs w:val="24"/>
          <w:lang w:val="hr-HR" w:eastAsia="ar-SA"/>
        </w:rPr>
        <w:t xml:space="preserve"> има потребу да набави услуге које се тичу дефинисања основних оквира за будућу имплементацију алата за обраду великог броја података (</w:t>
      </w:r>
      <w:r>
        <w:rPr>
          <w:rFonts w:cs="Arial"/>
          <w:sz w:val="24"/>
          <w:szCs w:val="24"/>
        </w:rPr>
        <w:t>BIG DATA</w:t>
      </w:r>
      <w:r w:rsidRPr="001409AA">
        <w:rPr>
          <w:rFonts w:cs="Arial"/>
          <w:sz w:val="24"/>
          <w:szCs w:val="24"/>
          <w:lang w:val="hr-HR" w:eastAsia="ar-SA"/>
        </w:rPr>
        <w:t xml:space="preserve">) и алата за предиктивну анализу.  </w:t>
      </w:r>
    </w:p>
    <w:p w:rsidR="001409AA" w:rsidRPr="001409AA" w:rsidRDefault="001409AA" w:rsidP="001409AA">
      <w:pPr>
        <w:rPr>
          <w:rFonts w:cs="Arial"/>
          <w:sz w:val="24"/>
          <w:szCs w:val="24"/>
          <w:lang w:val="hr-HR" w:eastAsia="ar-SA"/>
        </w:rPr>
      </w:pPr>
      <w:r w:rsidRPr="001409AA">
        <w:rPr>
          <w:rFonts w:cs="Arial"/>
          <w:sz w:val="24"/>
          <w:szCs w:val="24"/>
          <w:lang w:val="hr-HR" w:eastAsia="ar-SA"/>
        </w:rPr>
        <w:t xml:space="preserve">Основни циљеви који се желе постићи увођењем </w:t>
      </w:r>
      <w:r>
        <w:rPr>
          <w:rFonts w:cs="Arial"/>
          <w:sz w:val="24"/>
          <w:szCs w:val="24"/>
        </w:rPr>
        <w:t xml:space="preserve">BIG DATA </w:t>
      </w:r>
      <w:r w:rsidRPr="001409AA">
        <w:rPr>
          <w:rFonts w:cs="Arial"/>
          <w:sz w:val="24"/>
          <w:szCs w:val="24"/>
          <w:lang w:val="hr-HR" w:eastAsia="ar-SA"/>
        </w:rPr>
        <w:t>концепта и предиктивне аналитике су:</w:t>
      </w:r>
    </w:p>
    <w:p w:rsidR="001409AA" w:rsidRPr="001409AA" w:rsidRDefault="001409AA" w:rsidP="001409AA">
      <w:pPr>
        <w:rPr>
          <w:rFonts w:cs="Arial"/>
          <w:sz w:val="24"/>
          <w:szCs w:val="24"/>
          <w:lang w:val="hr-HR" w:eastAsia="ar-SA"/>
        </w:rPr>
      </w:pPr>
      <w:r w:rsidRPr="001409AA">
        <w:rPr>
          <w:rFonts w:cs="Arial"/>
          <w:sz w:val="24"/>
          <w:szCs w:val="24"/>
          <w:lang w:val="hr-HR" w:eastAsia="ar-SA"/>
        </w:rPr>
        <w:t>•</w:t>
      </w:r>
      <w:r w:rsidRPr="001409AA">
        <w:rPr>
          <w:rFonts w:cs="Arial"/>
          <w:sz w:val="24"/>
          <w:szCs w:val="24"/>
          <w:lang w:val="hr-HR" w:eastAsia="ar-SA"/>
        </w:rPr>
        <w:tab/>
        <w:t xml:space="preserve">Унапређење аналитичког капацитета </w:t>
      </w:r>
      <w:r>
        <w:rPr>
          <w:rFonts w:cs="Arial"/>
          <w:sz w:val="24"/>
          <w:szCs w:val="24"/>
          <w:lang w:val="sr-Cyrl-RS" w:eastAsia="ar-SA"/>
        </w:rPr>
        <w:t>ЈП ЕПС</w:t>
      </w:r>
      <w:r w:rsidRPr="001409AA">
        <w:rPr>
          <w:rFonts w:cs="Arial"/>
          <w:sz w:val="24"/>
          <w:szCs w:val="24"/>
          <w:lang w:val="hr-HR" w:eastAsia="ar-SA"/>
        </w:rPr>
        <w:t xml:space="preserve"> кроз свеобухватнији поглед на пословање и пословно окружење</w:t>
      </w:r>
    </w:p>
    <w:p w:rsidR="001409AA" w:rsidRPr="001409AA" w:rsidRDefault="001409AA" w:rsidP="001409AA">
      <w:pPr>
        <w:rPr>
          <w:rFonts w:cs="Arial"/>
          <w:sz w:val="24"/>
          <w:szCs w:val="24"/>
          <w:lang w:val="hr-HR" w:eastAsia="ar-SA"/>
        </w:rPr>
      </w:pPr>
      <w:r w:rsidRPr="001409AA">
        <w:rPr>
          <w:rFonts w:cs="Arial"/>
          <w:sz w:val="24"/>
          <w:szCs w:val="24"/>
          <w:lang w:val="hr-HR" w:eastAsia="ar-SA"/>
        </w:rPr>
        <w:t>•</w:t>
      </w:r>
      <w:r w:rsidRPr="001409AA">
        <w:rPr>
          <w:rFonts w:cs="Arial"/>
          <w:sz w:val="24"/>
          <w:szCs w:val="24"/>
          <w:lang w:val="hr-HR" w:eastAsia="ar-SA"/>
        </w:rPr>
        <w:tab/>
        <w:t>Унапређење квалитета управљања кроз предиктивне анализе за кључне пословне сегменте</w:t>
      </w:r>
    </w:p>
    <w:p w:rsidR="001409AA" w:rsidRPr="001409AA" w:rsidRDefault="001409AA" w:rsidP="001409AA">
      <w:pPr>
        <w:rPr>
          <w:rFonts w:cs="Arial"/>
          <w:sz w:val="24"/>
          <w:szCs w:val="24"/>
          <w:lang w:val="hr-HR" w:eastAsia="ar-SA"/>
        </w:rPr>
      </w:pPr>
      <w:r w:rsidRPr="001409AA">
        <w:rPr>
          <w:rFonts w:cs="Arial"/>
          <w:sz w:val="24"/>
          <w:szCs w:val="24"/>
          <w:lang w:val="hr-HR" w:eastAsia="ar-SA"/>
        </w:rPr>
        <w:t>•</w:t>
      </w:r>
      <w:r w:rsidRPr="001409AA">
        <w:rPr>
          <w:rFonts w:cs="Arial"/>
          <w:sz w:val="24"/>
          <w:szCs w:val="24"/>
          <w:lang w:val="hr-HR" w:eastAsia="ar-SA"/>
        </w:rPr>
        <w:tab/>
        <w:t xml:space="preserve">Проширење обима података (екстерних и интерних) који се користе за пословну анализу  </w:t>
      </w:r>
    </w:p>
    <w:p w:rsidR="001409AA" w:rsidRPr="001409AA" w:rsidRDefault="001409AA" w:rsidP="001409AA">
      <w:pPr>
        <w:rPr>
          <w:rFonts w:cs="Arial"/>
          <w:sz w:val="24"/>
          <w:szCs w:val="24"/>
          <w:lang w:val="hr-HR" w:eastAsia="ar-SA"/>
        </w:rPr>
      </w:pPr>
      <w:r w:rsidRPr="001409AA">
        <w:rPr>
          <w:rFonts w:cs="Arial"/>
          <w:sz w:val="24"/>
          <w:szCs w:val="24"/>
          <w:lang w:val="hr-HR" w:eastAsia="ar-SA"/>
        </w:rPr>
        <w:t>•</w:t>
      </w:r>
      <w:r w:rsidRPr="001409AA">
        <w:rPr>
          <w:rFonts w:cs="Arial"/>
          <w:sz w:val="24"/>
          <w:szCs w:val="24"/>
          <w:lang w:val="hr-HR" w:eastAsia="ar-SA"/>
        </w:rPr>
        <w:tab/>
        <w:t>Унапређење у управљању и манипулацији подацима</w:t>
      </w:r>
    </w:p>
    <w:p w:rsidR="00381A4C" w:rsidRDefault="00381A4C" w:rsidP="001409AA">
      <w:pPr>
        <w:rPr>
          <w:rFonts w:cs="Arial"/>
          <w:sz w:val="24"/>
          <w:szCs w:val="24"/>
          <w:lang w:val="hr-HR" w:eastAsia="ar-SA"/>
        </w:rPr>
      </w:pPr>
    </w:p>
    <w:p w:rsidR="001409AA" w:rsidRPr="001409AA" w:rsidRDefault="001409AA" w:rsidP="001409AA">
      <w:pPr>
        <w:rPr>
          <w:rFonts w:cs="Arial"/>
          <w:sz w:val="24"/>
          <w:szCs w:val="24"/>
          <w:lang w:val="hr-HR" w:eastAsia="ar-SA"/>
        </w:rPr>
      </w:pPr>
      <w:r w:rsidRPr="001409AA">
        <w:rPr>
          <w:rFonts w:cs="Arial"/>
          <w:sz w:val="24"/>
          <w:szCs w:val="24"/>
          <w:lang w:val="hr-HR" w:eastAsia="ar-SA"/>
        </w:rPr>
        <w:t>У том смислу</w:t>
      </w:r>
      <w:r>
        <w:rPr>
          <w:rFonts w:cs="Arial"/>
          <w:sz w:val="24"/>
          <w:szCs w:val="24"/>
          <w:lang w:val="sr-Cyrl-RS" w:eastAsia="ar-SA"/>
        </w:rPr>
        <w:t xml:space="preserve">, понуђач је у обавези да изврши услуге које подразумевају: </w:t>
      </w:r>
    </w:p>
    <w:p w:rsidR="001409AA" w:rsidRPr="001409AA" w:rsidRDefault="001409AA" w:rsidP="001409AA">
      <w:pPr>
        <w:rPr>
          <w:rFonts w:cs="Arial"/>
          <w:sz w:val="24"/>
          <w:szCs w:val="24"/>
          <w:lang w:val="hr-HR" w:eastAsia="ar-SA"/>
        </w:rPr>
      </w:pPr>
      <w:r>
        <w:rPr>
          <w:rFonts w:cs="Arial"/>
          <w:sz w:val="24"/>
          <w:szCs w:val="24"/>
          <w:lang w:val="sr-Cyrl-RS" w:eastAsia="ar-SA"/>
        </w:rPr>
        <w:t xml:space="preserve">А) </w:t>
      </w:r>
      <w:r w:rsidRPr="001409AA">
        <w:rPr>
          <w:rFonts w:cs="Arial"/>
          <w:sz w:val="24"/>
          <w:szCs w:val="24"/>
          <w:lang w:val="hr-HR" w:eastAsia="ar-SA"/>
        </w:rPr>
        <w:t>Преглед постојећег с</w:t>
      </w:r>
      <w:r>
        <w:rPr>
          <w:rFonts w:cs="Arial"/>
          <w:sz w:val="24"/>
          <w:szCs w:val="24"/>
          <w:lang w:val="hr-HR" w:eastAsia="ar-SA"/>
        </w:rPr>
        <w:t>тања у домену:</w:t>
      </w:r>
    </w:p>
    <w:p w:rsidR="001409AA" w:rsidRPr="001409AA" w:rsidRDefault="001409AA" w:rsidP="001409AA">
      <w:pPr>
        <w:rPr>
          <w:rFonts w:cs="Arial"/>
          <w:sz w:val="24"/>
          <w:szCs w:val="24"/>
          <w:lang w:val="hr-HR" w:eastAsia="ar-SA"/>
        </w:rPr>
      </w:pPr>
      <w:r>
        <w:rPr>
          <w:rFonts w:cs="Arial"/>
          <w:sz w:val="24"/>
          <w:szCs w:val="24"/>
          <w:lang w:val="sr-Cyrl-RS" w:eastAsia="ar-SA"/>
        </w:rPr>
        <w:t xml:space="preserve">А.1. </w:t>
      </w:r>
      <w:r w:rsidRPr="001409AA">
        <w:rPr>
          <w:rFonts w:cs="Arial"/>
          <w:sz w:val="24"/>
          <w:szCs w:val="24"/>
          <w:lang w:val="hr-HR" w:eastAsia="ar-SA"/>
        </w:rPr>
        <w:t>Пословних процеса</w:t>
      </w:r>
    </w:p>
    <w:p w:rsidR="001409AA" w:rsidRPr="001409AA" w:rsidRDefault="001409AA" w:rsidP="001409AA">
      <w:pPr>
        <w:rPr>
          <w:rFonts w:cs="Arial"/>
          <w:sz w:val="24"/>
          <w:szCs w:val="24"/>
          <w:lang w:val="hr-HR" w:eastAsia="ar-SA"/>
        </w:rPr>
      </w:pPr>
      <w:r>
        <w:rPr>
          <w:rFonts w:cs="Arial"/>
          <w:sz w:val="24"/>
          <w:szCs w:val="24"/>
          <w:lang w:val="sr-Cyrl-RS" w:eastAsia="ar-SA"/>
        </w:rPr>
        <w:t xml:space="preserve">А.1.1. </w:t>
      </w:r>
      <w:r w:rsidRPr="001409AA">
        <w:rPr>
          <w:rFonts w:cs="Arial"/>
          <w:sz w:val="24"/>
          <w:szCs w:val="24"/>
          <w:lang w:val="hr-HR" w:eastAsia="ar-SA"/>
        </w:rPr>
        <w:t>Анализа аналитич</w:t>
      </w:r>
      <w:r w:rsidR="00381A4C">
        <w:rPr>
          <w:rFonts w:cs="Arial"/>
          <w:sz w:val="24"/>
          <w:szCs w:val="24"/>
          <w:lang w:val="hr-HR" w:eastAsia="ar-SA"/>
        </w:rPr>
        <w:t>ки пословних п</w:t>
      </w:r>
      <w:r w:rsidRPr="001409AA">
        <w:rPr>
          <w:rFonts w:cs="Arial"/>
          <w:sz w:val="24"/>
          <w:szCs w:val="24"/>
          <w:lang w:val="hr-HR" w:eastAsia="ar-SA"/>
        </w:rPr>
        <w:t>р</w:t>
      </w:r>
      <w:r w:rsidR="00381A4C">
        <w:rPr>
          <w:rFonts w:cs="Arial"/>
          <w:sz w:val="24"/>
          <w:szCs w:val="24"/>
          <w:lang w:val="sr-Cyrl-RS" w:eastAsia="ar-SA"/>
        </w:rPr>
        <w:t>о</w:t>
      </w:r>
      <w:r w:rsidRPr="001409AA">
        <w:rPr>
          <w:rFonts w:cs="Arial"/>
          <w:sz w:val="24"/>
          <w:szCs w:val="24"/>
          <w:lang w:val="hr-HR" w:eastAsia="ar-SA"/>
        </w:rPr>
        <w:t>цеса који и кључних позиција генерисања података и потребе за различитим врстама података</w:t>
      </w:r>
    </w:p>
    <w:p w:rsidR="001409AA" w:rsidRDefault="001409AA" w:rsidP="001409AA">
      <w:pPr>
        <w:rPr>
          <w:rFonts w:cs="Arial"/>
          <w:sz w:val="24"/>
          <w:szCs w:val="24"/>
          <w:lang w:val="hr-HR" w:eastAsia="ar-SA"/>
        </w:rPr>
      </w:pPr>
      <w:r>
        <w:rPr>
          <w:rFonts w:cs="Arial"/>
          <w:sz w:val="24"/>
          <w:szCs w:val="24"/>
          <w:lang w:val="sr-Cyrl-RS" w:eastAsia="ar-SA"/>
        </w:rPr>
        <w:t xml:space="preserve">А.1.2. </w:t>
      </w:r>
      <w:r w:rsidRPr="001409AA">
        <w:rPr>
          <w:rFonts w:cs="Arial"/>
          <w:sz w:val="24"/>
          <w:szCs w:val="24"/>
          <w:lang w:val="hr-HR" w:eastAsia="ar-SA"/>
        </w:rPr>
        <w:t>Анализа и идентификација повезаности пословних процеса (посебно из аспекта размене података)</w:t>
      </w:r>
    </w:p>
    <w:p w:rsidR="001409AA" w:rsidRPr="001409AA" w:rsidRDefault="001409AA" w:rsidP="001409AA">
      <w:pPr>
        <w:rPr>
          <w:rFonts w:cs="Arial"/>
          <w:sz w:val="24"/>
          <w:szCs w:val="24"/>
          <w:lang w:val="hr-HR" w:eastAsia="ar-SA"/>
        </w:rPr>
      </w:pPr>
      <w:r>
        <w:rPr>
          <w:rFonts w:cs="Arial"/>
          <w:sz w:val="24"/>
          <w:szCs w:val="24"/>
          <w:lang w:val="sr-Cyrl-RS" w:eastAsia="ar-SA"/>
        </w:rPr>
        <w:t xml:space="preserve">А.1.3. </w:t>
      </w:r>
      <w:r w:rsidRPr="001409AA">
        <w:rPr>
          <w:rFonts w:cs="Arial"/>
          <w:sz w:val="24"/>
          <w:szCs w:val="24"/>
          <w:lang w:val="hr-HR" w:eastAsia="ar-SA"/>
        </w:rPr>
        <w:t>Идентификацију кључних података и неопходних трансформација</w:t>
      </w:r>
    </w:p>
    <w:p w:rsidR="001409AA" w:rsidRPr="001409AA" w:rsidRDefault="001409AA" w:rsidP="001409AA">
      <w:pPr>
        <w:rPr>
          <w:rFonts w:cs="Arial"/>
          <w:sz w:val="24"/>
          <w:szCs w:val="24"/>
          <w:lang w:val="hr-HR" w:eastAsia="ar-SA"/>
        </w:rPr>
      </w:pPr>
      <w:r>
        <w:rPr>
          <w:rFonts w:cs="Arial"/>
          <w:sz w:val="24"/>
          <w:szCs w:val="24"/>
          <w:lang w:val="sr-Cyrl-RS" w:eastAsia="ar-SA"/>
        </w:rPr>
        <w:t xml:space="preserve">А.1.4. </w:t>
      </w:r>
      <w:r w:rsidRPr="001409AA">
        <w:rPr>
          <w:rFonts w:cs="Arial"/>
          <w:sz w:val="24"/>
          <w:szCs w:val="24"/>
          <w:lang w:val="hr-HR" w:eastAsia="ar-SA"/>
        </w:rPr>
        <w:t>Идентификација и анализа извора података</w:t>
      </w:r>
    </w:p>
    <w:p w:rsidR="001409AA" w:rsidRPr="001409AA" w:rsidRDefault="001409AA" w:rsidP="001409AA">
      <w:pPr>
        <w:rPr>
          <w:rFonts w:cs="Arial"/>
          <w:sz w:val="24"/>
          <w:szCs w:val="24"/>
          <w:lang w:val="hr-HR" w:eastAsia="ar-SA"/>
        </w:rPr>
      </w:pPr>
      <w:r>
        <w:rPr>
          <w:rFonts w:cs="Arial"/>
          <w:sz w:val="24"/>
          <w:szCs w:val="24"/>
          <w:lang w:val="sr-Cyrl-RS" w:eastAsia="ar-SA"/>
        </w:rPr>
        <w:t xml:space="preserve">А.1.5. </w:t>
      </w:r>
      <w:r w:rsidRPr="001409AA">
        <w:rPr>
          <w:rFonts w:cs="Arial"/>
          <w:sz w:val="24"/>
          <w:szCs w:val="24"/>
          <w:lang w:val="hr-HR" w:eastAsia="ar-SA"/>
        </w:rPr>
        <w:t>Идентификација аналитичких пословних потреба које тренутно делимично нису задовољене и дефинисање услова за њихово задовољење</w:t>
      </w:r>
    </w:p>
    <w:p w:rsidR="001409AA" w:rsidRPr="001409AA" w:rsidRDefault="001409AA" w:rsidP="001409AA">
      <w:pPr>
        <w:rPr>
          <w:rFonts w:cs="Arial"/>
          <w:sz w:val="24"/>
          <w:szCs w:val="24"/>
          <w:lang w:val="hr-HR" w:eastAsia="ar-SA"/>
        </w:rPr>
      </w:pPr>
      <w:r>
        <w:rPr>
          <w:rFonts w:cs="Arial"/>
          <w:sz w:val="24"/>
          <w:szCs w:val="24"/>
          <w:lang w:val="sr-Cyrl-RS" w:eastAsia="ar-SA"/>
        </w:rPr>
        <w:t xml:space="preserve">А.1.6. </w:t>
      </w:r>
      <w:r w:rsidRPr="001409AA">
        <w:rPr>
          <w:rFonts w:cs="Arial"/>
          <w:sz w:val="24"/>
          <w:szCs w:val="24"/>
          <w:lang w:val="hr-HR" w:eastAsia="ar-SA"/>
        </w:rPr>
        <w:t>Идентификација аналитичких пословних потреба које тренутно нису задовољене и дефинисање услова за њихово задовољење</w:t>
      </w:r>
    </w:p>
    <w:p w:rsidR="001409AA" w:rsidRPr="001409AA" w:rsidRDefault="001409AA" w:rsidP="001409AA">
      <w:pPr>
        <w:rPr>
          <w:rFonts w:cs="Arial"/>
          <w:sz w:val="24"/>
          <w:szCs w:val="24"/>
          <w:lang w:val="hr-HR" w:eastAsia="ar-SA"/>
        </w:rPr>
      </w:pPr>
      <w:r>
        <w:rPr>
          <w:rFonts w:cs="Arial"/>
          <w:sz w:val="24"/>
          <w:szCs w:val="24"/>
          <w:lang w:val="sr-Cyrl-RS" w:eastAsia="ar-SA"/>
        </w:rPr>
        <w:t xml:space="preserve">А.2. </w:t>
      </w:r>
      <w:r w:rsidRPr="001409AA">
        <w:rPr>
          <w:rFonts w:cs="Arial"/>
          <w:sz w:val="24"/>
          <w:szCs w:val="24"/>
          <w:lang w:val="hr-HR" w:eastAsia="ar-SA"/>
        </w:rPr>
        <w:t>Анализа података</w:t>
      </w:r>
    </w:p>
    <w:p w:rsidR="001409AA" w:rsidRPr="001409AA" w:rsidRDefault="001409AA" w:rsidP="001409AA">
      <w:pPr>
        <w:rPr>
          <w:rFonts w:cs="Arial"/>
          <w:sz w:val="24"/>
          <w:szCs w:val="24"/>
          <w:lang w:val="hr-HR" w:eastAsia="ar-SA"/>
        </w:rPr>
      </w:pPr>
      <w:r>
        <w:rPr>
          <w:rFonts w:cs="Arial"/>
          <w:sz w:val="24"/>
          <w:szCs w:val="24"/>
          <w:lang w:val="sr-Cyrl-RS" w:eastAsia="ar-SA"/>
        </w:rPr>
        <w:t xml:space="preserve">А.2.1. </w:t>
      </w:r>
      <w:r w:rsidRPr="001409AA">
        <w:rPr>
          <w:rFonts w:cs="Arial"/>
          <w:sz w:val="24"/>
          <w:szCs w:val="24"/>
          <w:lang w:val="hr-HR" w:eastAsia="ar-SA"/>
        </w:rPr>
        <w:t>Анализа и идентификација података који се тренутно прикупљају, структуре у којима се подаци чувају, актуелне трансформације</w:t>
      </w:r>
    </w:p>
    <w:p w:rsidR="001409AA" w:rsidRPr="001409AA" w:rsidRDefault="001409AA" w:rsidP="001409AA">
      <w:pPr>
        <w:rPr>
          <w:rFonts w:cs="Arial"/>
          <w:sz w:val="24"/>
          <w:szCs w:val="24"/>
          <w:lang w:val="hr-HR" w:eastAsia="ar-SA"/>
        </w:rPr>
      </w:pPr>
      <w:r>
        <w:rPr>
          <w:rFonts w:cs="Arial"/>
          <w:sz w:val="24"/>
          <w:szCs w:val="24"/>
          <w:lang w:val="sr-Cyrl-RS" w:eastAsia="ar-SA"/>
        </w:rPr>
        <w:t xml:space="preserve">А.2.2. </w:t>
      </w:r>
      <w:r w:rsidRPr="001409AA">
        <w:rPr>
          <w:rFonts w:cs="Arial"/>
          <w:sz w:val="24"/>
          <w:szCs w:val="24"/>
          <w:lang w:val="hr-HR" w:eastAsia="ar-SA"/>
        </w:rPr>
        <w:t xml:space="preserve">Анализа и идентификација логичког тока података </w:t>
      </w:r>
    </w:p>
    <w:p w:rsidR="001409AA" w:rsidRPr="001409AA" w:rsidRDefault="001409AA" w:rsidP="001409AA">
      <w:pPr>
        <w:rPr>
          <w:rFonts w:cs="Arial"/>
          <w:sz w:val="24"/>
          <w:szCs w:val="24"/>
          <w:lang w:val="hr-HR" w:eastAsia="ar-SA"/>
        </w:rPr>
      </w:pPr>
      <w:r>
        <w:rPr>
          <w:rFonts w:cs="Arial"/>
          <w:sz w:val="24"/>
          <w:szCs w:val="24"/>
          <w:lang w:val="sr-Cyrl-RS" w:eastAsia="ar-SA"/>
        </w:rPr>
        <w:t xml:space="preserve">А.2.3. </w:t>
      </w:r>
      <w:r w:rsidRPr="001409AA">
        <w:rPr>
          <w:rFonts w:cs="Arial"/>
          <w:sz w:val="24"/>
          <w:szCs w:val="24"/>
          <w:lang w:val="hr-HR" w:eastAsia="ar-SA"/>
        </w:rPr>
        <w:t>Дефинисање постојеће техничке инфраструктуре и алата,</w:t>
      </w:r>
    </w:p>
    <w:p w:rsidR="001409AA" w:rsidRPr="001409AA" w:rsidRDefault="001409AA" w:rsidP="001409AA">
      <w:pPr>
        <w:rPr>
          <w:rFonts w:cs="Arial"/>
          <w:sz w:val="24"/>
          <w:szCs w:val="24"/>
          <w:lang w:val="hr-HR" w:eastAsia="ar-SA"/>
        </w:rPr>
      </w:pPr>
      <w:r>
        <w:rPr>
          <w:rFonts w:cs="Arial"/>
          <w:sz w:val="24"/>
          <w:szCs w:val="24"/>
          <w:lang w:val="sr-Cyrl-RS" w:eastAsia="ar-SA"/>
        </w:rPr>
        <w:t xml:space="preserve">А.2.4. </w:t>
      </w:r>
      <w:r w:rsidRPr="001409AA">
        <w:rPr>
          <w:rFonts w:cs="Arial"/>
          <w:sz w:val="24"/>
          <w:szCs w:val="24"/>
          <w:lang w:val="hr-HR" w:eastAsia="ar-SA"/>
        </w:rPr>
        <w:t>Дефинисање процеса обраде података у смислу времена обраде, фрагментације, динамике, управљање матичним подацима, квалитета података итд.</w:t>
      </w:r>
    </w:p>
    <w:p w:rsidR="001409AA" w:rsidRDefault="001409AA" w:rsidP="001409AA">
      <w:pPr>
        <w:rPr>
          <w:rFonts w:cs="Arial"/>
          <w:sz w:val="24"/>
          <w:szCs w:val="24"/>
          <w:lang w:val="sr-Cyrl-RS" w:eastAsia="ar-SA"/>
        </w:rPr>
      </w:pPr>
    </w:p>
    <w:p w:rsidR="001409AA" w:rsidRDefault="001409AA" w:rsidP="001409AA">
      <w:pPr>
        <w:rPr>
          <w:rFonts w:cs="Arial"/>
          <w:sz w:val="24"/>
          <w:szCs w:val="24"/>
          <w:lang w:val="sr-Cyrl-RS" w:eastAsia="ar-SA"/>
        </w:rPr>
      </w:pPr>
    </w:p>
    <w:p w:rsidR="001409AA" w:rsidRPr="001409AA" w:rsidRDefault="001409AA" w:rsidP="001409AA">
      <w:pPr>
        <w:rPr>
          <w:rFonts w:cs="Arial"/>
          <w:sz w:val="24"/>
          <w:szCs w:val="24"/>
          <w:lang w:val="hr-HR" w:eastAsia="ar-SA"/>
        </w:rPr>
      </w:pPr>
      <w:r>
        <w:rPr>
          <w:rFonts w:cs="Arial"/>
          <w:sz w:val="24"/>
          <w:szCs w:val="24"/>
          <w:lang w:val="sr-Cyrl-RS" w:eastAsia="ar-SA"/>
        </w:rPr>
        <w:lastRenderedPageBreak/>
        <w:t xml:space="preserve">Б) </w:t>
      </w:r>
      <w:r w:rsidRPr="001409AA">
        <w:rPr>
          <w:rFonts w:cs="Arial"/>
          <w:sz w:val="24"/>
          <w:szCs w:val="24"/>
          <w:lang w:val="hr-HR" w:eastAsia="ar-SA"/>
        </w:rPr>
        <w:t>Дефинисање будућег стања кроз дефиницију:</w:t>
      </w:r>
    </w:p>
    <w:p w:rsidR="001409AA" w:rsidRPr="001409AA" w:rsidRDefault="001409AA" w:rsidP="001409AA">
      <w:pPr>
        <w:rPr>
          <w:rFonts w:cs="Arial"/>
          <w:sz w:val="24"/>
          <w:szCs w:val="24"/>
          <w:lang w:val="hr-HR" w:eastAsia="ar-SA"/>
        </w:rPr>
      </w:pPr>
      <w:r>
        <w:rPr>
          <w:rFonts w:cs="Arial"/>
          <w:sz w:val="24"/>
          <w:szCs w:val="24"/>
          <w:lang w:val="sr-Cyrl-RS" w:eastAsia="ar-SA"/>
        </w:rPr>
        <w:t xml:space="preserve">Б.1. </w:t>
      </w:r>
      <w:r w:rsidRPr="001409AA">
        <w:rPr>
          <w:rFonts w:cs="Arial"/>
          <w:sz w:val="24"/>
          <w:szCs w:val="24"/>
          <w:lang w:val="hr-HR" w:eastAsia="ar-SA"/>
        </w:rPr>
        <w:t>Гап анализа</w:t>
      </w:r>
    </w:p>
    <w:p w:rsidR="001409AA" w:rsidRPr="001409AA" w:rsidRDefault="001409AA" w:rsidP="001409AA">
      <w:pPr>
        <w:rPr>
          <w:rFonts w:cs="Arial"/>
          <w:sz w:val="24"/>
          <w:szCs w:val="24"/>
          <w:lang w:val="hr-HR" w:eastAsia="ar-SA"/>
        </w:rPr>
      </w:pPr>
      <w:r>
        <w:rPr>
          <w:rFonts w:cs="Arial"/>
          <w:sz w:val="24"/>
          <w:szCs w:val="24"/>
          <w:lang w:val="hr-HR" w:eastAsia="ar-SA"/>
        </w:rPr>
        <w:t xml:space="preserve">Б.1.1. </w:t>
      </w:r>
      <w:r w:rsidRPr="001409AA">
        <w:rPr>
          <w:rFonts w:cs="Arial"/>
          <w:sz w:val="24"/>
          <w:szCs w:val="24"/>
          <w:lang w:val="hr-HR" w:eastAsia="ar-SA"/>
        </w:rPr>
        <w:t xml:space="preserve">Истраживање тржишта у смислу расположивих </w:t>
      </w:r>
      <w:r>
        <w:rPr>
          <w:rFonts w:cs="Arial"/>
          <w:sz w:val="24"/>
          <w:szCs w:val="24"/>
        </w:rPr>
        <w:t xml:space="preserve">BIG DATA </w:t>
      </w:r>
      <w:r w:rsidRPr="001409AA">
        <w:rPr>
          <w:rFonts w:cs="Arial"/>
          <w:sz w:val="24"/>
          <w:szCs w:val="24"/>
          <w:lang w:val="hr-HR" w:eastAsia="ar-SA"/>
        </w:rPr>
        <w:t>решења и анализа примене у индустрији</w:t>
      </w:r>
    </w:p>
    <w:p w:rsidR="001409AA" w:rsidRPr="001409AA" w:rsidRDefault="001409AA" w:rsidP="001409AA">
      <w:pPr>
        <w:rPr>
          <w:rFonts w:cs="Arial"/>
          <w:sz w:val="24"/>
          <w:szCs w:val="24"/>
          <w:lang w:val="hr-HR" w:eastAsia="ar-SA"/>
        </w:rPr>
      </w:pPr>
      <w:r>
        <w:rPr>
          <w:rFonts w:cs="Arial"/>
          <w:sz w:val="24"/>
          <w:szCs w:val="24"/>
          <w:lang w:val="hr-HR" w:eastAsia="ar-SA"/>
        </w:rPr>
        <w:t xml:space="preserve">Б.1.2. </w:t>
      </w:r>
      <w:r w:rsidRPr="001409AA">
        <w:rPr>
          <w:rFonts w:cs="Arial"/>
          <w:sz w:val="24"/>
          <w:szCs w:val="24"/>
          <w:lang w:val="hr-HR" w:eastAsia="ar-SA"/>
        </w:rPr>
        <w:t>Дефиниција циљаног стања и идентификација разлика у односу на постојеће стање</w:t>
      </w:r>
    </w:p>
    <w:p w:rsidR="001409AA" w:rsidRPr="001409AA" w:rsidRDefault="001409AA" w:rsidP="001409AA">
      <w:pPr>
        <w:rPr>
          <w:rFonts w:cs="Arial"/>
          <w:sz w:val="24"/>
          <w:szCs w:val="24"/>
          <w:lang w:val="hr-HR" w:eastAsia="ar-SA"/>
        </w:rPr>
      </w:pPr>
      <w:r>
        <w:rPr>
          <w:rFonts w:cs="Arial"/>
          <w:sz w:val="24"/>
          <w:szCs w:val="24"/>
          <w:lang w:val="hr-HR" w:eastAsia="ar-SA"/>
        </w:rPr>
        <w:t xml:space="preserve">Б.1.3. </w:t>
      </w:r>
      <w:r w:rsidRPr="001409AA">
        <w:rPr>
          <w:rFonts w:cs="Arial"/>
          <w:sz w:val="24"/>
          <w:szCs w:val="24"/>
          <w:lang w:val="hr-HR" w:eastAsia="ar-SA"/>
        </w:rPr>
        <w:t>Креирање акционог плана за транзицију из тренутног стања до циљаног</w:t>
      </w:r>
    </w:p>
    <w:p w:rsidR="001409AA" w:rsidRPr="001409AA" w:rsidRDefault="001409AA" w:rsidP="001409AA">
      <w:pPr>
        <w:rPr>
          <w:rFonts w:cs="Arial"/>
          <w:sz w:val="24"/>
          <w:szCs w:val="24"/>
          <w:lang w:val="hr-HR" w:eastAsia="ar-SA"/>
        </w:rPr>
      </w:pPr>
      <w:r>
        <w:rPr>
          <w:rFonts w:cs="Arial"/>
          <w:sz w:val="24"/>
          <w:szCs w:val="24"/>
          <w:lang w:val="hr-HR" w:eastAsia="ar-SA"/>
        </w:rPr>
        <w:t xml:space="preserve">Б.1.4. </w:t>
      </w:r>
      <w:r w:rsidRPr="001409AA">
        <w:rPr>
          <w:rFonts w:cs="Arial"/>
          <w:sz w:val="24"/>
          <w:szCs w:val="24"/>
          <w:lang w:val="hr-HR" w:eastAsia="ar-SA"/>
        </w:rPr>
        <w:t xml:space="preserve">Архитектура </w:t>
      </w:r>
      <w:r>
        <w:rPr>
          <w:rFonts w:cs="Arial"/>
          <w:sz w:val="24"/>
          <w:szCs w:val="24"/>
        </w:rPr>
        <w:t xml:space="preserve">BIG DATA </w:t>
      </w:r>
      <w:r w:rsidRPr="001409AA">
        <w:rPr>
          <w:rFonts w:cs="Arial"/>
          <w:sz w:val="24"/>
          <w:szCs w:val="24"/>
          <w:lang w:val="hr-HR" w:eastAsia="ar-SA"/>
        </w:rPr>
        <w:t>система</w:t>
      </w:r>
    </w:p>
    <w:p w:rsidR="001409AA" w:rsidRPr="001409AA" w:rsidRDefault="001409AA" w:rsidP="001409AA">
      <w:pPr>
        <w:rPr>
          <w:rFonts w:cs="Arial"/>
          <w:sz w:val="24"/>
          <w:szCs w:val="24"/>
          <w:lang w:val="hr-HR" w:eastAsia="ar-SA"/>
        </w:rPr>
      </w:pPr>
      <w:r>
        <w:rPr>
          <w:rFonts w:cs="Arial"/>
          <w:sz w:val="24"/>
          <w:szCs w:val="24"/>
          <w:lang w:val="hr-HR" w:eastAsia="ar-SA"/>
        </w:rPr>
        <w:t xml:space="preserve">Б.1.5. </w:t>
      </w:r>
      <w:r w:rsidRPr="001409AA">
        <w:rPr>
          <w:rFonts w:cs="Arial"/>
          <w:sz w:val="24"/>
          <w:szCs w:val="24"/>
          <w:lang w:val="hr-HR" w:eastAsia="ar-SA"/>
        </w:rPr>
        <w:t xml:space="preserve">Дефиниција концептуално-логичке архитектуре </w:t>
      </w:r>
      <w:r>
        <w:rPr>
          <w:rFonts w:cs="Arial"/>
          <w:sz w:val="24"/>
          <w:szCs w:val="24"/>
        </w:rPr>
        <w:t xml:space="preserve">BIG DATA </w:t>
      </w:r>
      <w:r w:rsidRPr="001409AA">
        <w:rPr>
          <w:rFonts w:cs="Arial"/>
          <w:sz w:val="24"/>
          <w:szCs w:val="24"/>
          <w:lang w:val="hr-HR" w:eastAsia="ar-SA"/>
        </w:rPr>
        <w:t xml:space="preserve">решења за ЕПС </w:t>
      </w:r>
    </w:p>
    <w:p w:rsidR="001409AA" w:rsidRPr="001409AA" w:rsidRDefault="00381A4C" w:rsidP="001409AA">
      <w:pPr>
        <w:rPr>
          <w:rFonts w:cs="Arial"/>
          <w:sz w:val="24"/>
          <w:szCs w:val="24"/>
          <w:lang w:val="hr-HR" w:eastAsia="ar-SA"/>
        </w:rPr>
      </w:pPr>
      <w:r>
        <w:rPr>
          <w:rFonts w:cs="Arial"/>
          <w:sz w:val="24"/>
          <w:szCs w:val="24"/>
          <w:lang w:val="hr-HR" w:eastAsia="ar-SA"/>
        </w:rPr>
        <w:t xml:space="preserve">B.1.6. </w:t>
      </w:r>
      <w:r w:rsidR="001409AA" w:rsidRPr="001409AA">
        <w:rPr>
          <w:rFonts w:cs="Arial"/>
          <w:sz w:val="24"/>
          <w:szCs w:val="24"/>
          <w:lang w:val="hr-HR" w:eastAsia="ar-SA"/>
        </w:rPr>
        <w:t xml:space="preserve">Дефиниција техничке инфраструктуре за подршку циљаном </w:t>
      </w:r>
      <w:r w:rsidR="00106754">
        <w:rPr>
          <w:rFonts w:cs="Arial"/>
          <w:sz w:val="24"/>
          <w:szCs w:val="24"/>
        </w:rPr>
        <w:t xml:space="preserve">BIG DATA </w:t>
      </w:r>
      <w:r w:rsidR="001409AA" w:rsidRPr="001409AA">
        <w:rPr>
          <w:rFonts w:cs="Arial"/>
          <w:sz w:val="24"/>
          <w:szCs w:val="24"/>
          <w:lang w:val="hr-HR" w:eastAsia="ar-SA"/>
        </w:rPr>
        <w:t>решењу</w:t>
      </w:r>
    </w:p>
    <w:p w:rsidR="001409AA" w:rsidRPr="001409AA" w:rsidRDefault="00106754" w:rsidP="001409AA">
      <w:pPr>
        <w:rPr>
          <w:rFonts w:cs="Arial"/>
          <w:sz w:val="24"/>
          <w:szCs w:val="24"/>
          <w:lang w:val="hr-HR" w:eastAsia="ar-SA"/>
        </w:rPr>
      </w:pPr>
      <w:r>
        <w:rPr>
          <w:rFonts w:cs="Arial"/>
          <w:sz w:val="24"/>
          <w:szCs w:val="24"/>
          <w:lang w:val="hr-HR" w:eastAsia="ar-SA"/>
        </w:rPr>
        <w:t xml:space="preserve">В) </w:t>
      </w:r>
      <w:r w:rsidR="001409AA" w:rsidRPr="001409AA">
        <w:rPr>
          <w:rFonts w:cs="Arial"/>
          <w:sz w:val="24"/>
          <w:szCs w:val="24"/>
          <w:lang w:val="hr-HR" w:eastAsia="ar-SA"/>
        </w:rPr>
        <w:t>Утицај промена на пословне процесе</w:t>
      </w:r>
    </w:p>
    <w:p w:rsidR="001409AA" w:rsidRPr="001409AA" w:rsidRDefault="00106754" w:rsidP="001409AA">
      <w:pPr>
        <w:rPr>
          <w:rFonts w:cs="Arial"/>
          <w:sz w:val="24"/>
          <w:szCs w:val="24"/>
          <w:lang w:val="hr-HR" w:eastAsia="ar-SA"/>
        </w:rPr>
      </w:pPr>
      <w:r>
        <w:rPr>
          <w:rFonts w:cs="Arial"/>
          <w:sz w:val="24"/>
          <w:szCs w:val="24"/>
          <w:lang w:val="hr-HR" w:eastAsia="ar-SA"/>
        </w:rPr>
        <w:t>В.1.</w:t>
      </w:r>
      <w:r>
        <w:rPr>
          <w:rFonts w:cs="Arial"/>
          <w:sz w:val="24"/>
          <w:szCs w:val="24"/>
          <w:lang w:val="sr-Cyrl-RS" w:eastAsia="ar-SA"/>
        </w:rPr>
        <w:t>1.</w:t>
      </w:r>
      <w:r>
        <w:rPr>
          <w:rFonts w:cs="Arial"/>
          <w:sz w:val="24"/>
          <w:szCs w:val="24"/>
          <w:lang w:val="hr-HR" w:eastAsia="ar-SA"/>
        </w:rPr>
        <w:t xml:space="preserve"> </w:t>
      </w:r>
      <w:r w:rsidR="001409AA" w:rsidRPr="001409AA">
        <w:rPr>
          <w:rFonts w:cs="Arial"/>
          <w:sz w:val="24"/>
          <w:szCs w:val="24"/>
          <w:lang w:val="hr-HR" w:eastAsia="ar-SA"/>
        </w:rPr>
        <w:t xml:space="preserve">Идентификација и оцена ризика и утицаја транзиције на </w:t>
      </w:r>
      <w:r w:rsidR="001409AA">
        <w:rPr>
          <w:rFonts w:cs="Arial"/>
          <w:sz w:val="24"/>
          <w:szCs w:val="24"/>
        </w:rPr>
        <w:t xml:space="preserve">BIG DATA </w:t>
      </w:r>
      <w:r w:rsidR="001409AA" w:rsidRPr="001409AA">
        <w:rPr>
          <w:rFonts w:cs="Arial"/>
          <w:sz w:val="24"/>
          <w:szCs w:val="24"/>
          <w:lang w:val="hr-HR" w:eastAsia="ar-SA"/>
        </w:rPr>
        <w:t>на пословне процесе</w:t>
      </w:r>
    </w:p>
    <w:p w:rsidR="001409AA" w:rsidRPr="001409AA" w:rsidRDefault="00106754" w:rsidP="001409AA">
      <w:pPr>
        <w:rPr>
          <w:rFonts w:cs="Arial"/>
          <w:sz w:val="24"/>
          <w:szCs w:val="24"/>
          <w:lang w:val="hr-HR" w:eastAsia="ar-SA"/>
        </w:rPr>
      </w:pPr>
      <w:r>
        <w:rPr>
          <w:rFonts w:cs="Arial"/>
          <w:sz w:val="24"/>
          <w:szCs w:val="24"/>
          <w:lang w:val="hr-HR" w:eastAsia="ar-SA"/>
        </w:rPr>
        <w:t>В.2.</w:t>
      </w:r>
      <w:r>
        <w:rPr>
          <w:rFonts w:cs="Arial"/>
          <w:sz w:val="24"/>
          <w:szCs w:val="24"/>
          <w:lang w:val="sr-Cyrl-RS" w:eastAsia="ar-SA"/>
        </w:rPr>
        <w:t>1.</w:t>
      </w:r>
      <w:r>
        <w:rPr>
          <w:rFonts w:cs="Arial"/>
          <w:sz w:val="24"/>
          <w:szCs w:val="24"/>
          <w:lang w:val="hr-HR" w:eastAsia="ar-SA"/>
        </w:rPr>
        <w:t xml:space="preserve"> </w:t>
      </w:r>
      <w:r w:rsidR="001409AA" w:rsidRPr="001409AA">
        <w:rPr>
          <w:rFonts w:cs="Arial"/>
          <w:sz w:val="24"/>
          <w:szCs w:val="24"/>
          <w:lang w:val="hr-HR" w:eastAsia="ar-SA"/>
        </w:rPr>
        <w:t>Дефиниција пословних процеса који ће се променити и на који начин увођењем система.</w:t>
      </w:r>
    </w:p>
    <w:p w:rsidR="001409AA" w:rsidRPr="001409AA" w:rsidRDefault="001409AA" w:rsidP="001409AA">
      <w:pPr>
        <w:rPr>
          <w:rFonts w:cs="Arial"/>
          <w:sz w:val="24"/>
          <w:szCs w:val="24"/>
          <w:lang w:val="hr-HR" w:eastAsia="ar-SA"/>
        </w:rPr>
      </w:pPr>
    </w:p>
    <w:p w:rsidR="001409AA" w:rsidRPr="001409AA" w:rsidRDefault="001409AA" w:rsidP="001409AA">
      <w:pPr>
        <w:rPr>
          <w:rFonts w:cs="Arial"/>
          <w:sz w:val="24"/>
          <w:szCs w:val="24"/>
          <w:lang w:val="hr-HR" w:eastAsia="ar-SA"/>
        </w:rPr>
      </w:pPr>
      <w:r w:rsidRPr="001409AA">
        <w:rPr>
          <w:rFonts w:cs="Arial"/>
          <w:sz w:val="24"/>
          <w:szCs w:val="24"/>
          <w:lang w:val="hr-HR" w:eastAsia="ar-SA"/>
        </w:rPr>
        <w:t xml:space="preserve">Резултати </w:t>
      </w:r>
      <w:r w:rsidR="00381A4C" w:rsidRPr="00381A4C">
        <w:rPr>
          <w:rFonts w:cs="Arial"/>
          <w:sz w:val="24"/>
          <w:szCs w:val="24"/>
        </w:rPr>
        <w:t>предиктивне анализе BIG DATA у ЈП ЕПС</w:t>
      </w:r>
      <w:r w:rsidR="00381A4C" w:rsidRPr="001409AA">
        <w:rPr>
          <w:rFonts w:cs="Arial"/>
          <w:sz w:val="24"/>
          <w:szCs w:val="24"/>
          <w:lang w:val="hr-HR" w:eastAsia="ar-SA"/>
        </w:rPr>
        <w:t xml:space="preserve"> </w:t>
      </w:r>
      <w:r w:rsidRPr="001409AA">
        <w:rPr>
          <w:rFonts w:cs="Arial"/>
          <w:sz w:val="24"/>
          <w:szCs w:val="24"/>
          <w:lang w:val="hr-HR" w:eastAsia="ar-SA"/>
        </w:rPr>
        <w:t>треба да буду :</w:t>
      </w:r>
    </w:p>
    <w:p w:rsidR="00381A4C" w:rsidRPr="00381A4C" w:rsidRDefault="001409AA" w:rsidP="00A277DF">
      <w:pPr>
        <w:pStyle w:val="ListParagraph"/>
        <w:numPr>
          <w:ilvl w:val="0"/>
          <w:numId w:val="30"/>
        </w:numPr>
        <w:rPr>
          <w:rFonts w:ascii="Arial" w:hAnsi="Arial" w:cs="Arial"/>
          <w:sz w:val="24"/>
          <w:szCs w:val="24"/>
          <w:lang w:val="hr-HR" w:eastAsia="ar-SA"/>
        </w:rPr>
      </w:pPr>
      <w:r w:rsidRPr="00381A4C">
        <w:rPr>
          <w:rFonts w:ascii="Arial" w:hAnsi="Arial" w:cs="Arial"/>
          <w:sz w:val="24"/>
          <w:szCs w:val="24"/>
          <w:lang w:val="hr-HR" w:eastAsia="ar-SA"/>
        </w:rPr>
        <w:t xml:space="preserve">Општи преглед система над којима је реално могуће имплементирати сет алата </w:t>
      </w:r>
      <w:r w:rsidR="00381A4C" w:rsidRPr="00381A4C">
        <w:rPr>
          <w:rFonts w:ascii="Arial" w:hAnsi="Arial" w:cs="Arial"/>
          <w:sz w:val="24"/>
          <w:szCs w:val="24"/>
        </w:rPr>
        <w:t xml:space="preserve">BIG DATA </w:t>
      </w:r>
      <w:r w:rsidRPr="00381A4C">
        <w:rPr>
          <w:rFonts w:ascii="Arial" w:hAnsi="Arial" w:cs="Arial"/>
          <w:sz w:val="24"/>
          <w:szCs w:val="24"/>
          <w:lang w:val="hr-HR" w:eastAsia="ar-SA"/>
        </w:rPr>
        <w:t xml:space="preserve">концепта и алата за предиктивну анализу </w:t>
      </w:r>
    </w:p>
    <w:p w:rsidR="00381A4C" w:rsidRPr="00381A4C" w:rsidRDefault="001409AA" w:rsidP="00A277DF">
      <w:pPr>
        <w:pStyle w:val="ListParagraph"/>
        <w:numPr>
          <w:ilvl w:val="0"/>
          <w:numId w:val="30"/>
        </w:numPr>
        <w:rPr>
          <w:rFonts w:ascii="Arial" w:hAnsi="Arial" w:cs="Arial"/>
          <w:sz w:val="24"/>
          <w:szCs w:val="24"/>
          <w:lang w:val="hr-HR" w:eastAsia="ar-SA"/>
        </w:rPr>
      </w:pPr>
      <w:r w:rsidRPr="00381A4C">
        <w:rPr>
          <w:rFonts w:ascii="Arial" w:hAnsi="Arial" w:cs="Arial"/>
          <w:sz w:val="24"/>
          <w:szCs w:val="24"/>
          <w:lang w:val="hr-HR" w:eastAsia="ar-SA"/>
        </w:rPr>
        <w:t>Предлози за им</w:t>
      </w:r>
      <w:r w:rsidR="00381A4C" w:rsidRPr="00381A4C">
        <w:rPr>
          <w:rFonts w:ascii="Arial" w:hAnsi="Arial" w:cs="Arial"/>
          <w:sz w:val="24"/>
          <w:szCs w:val="24"/>
          <w:lang w:val="hr-HR" w:eastAsia="ar-SA"/>
        </w:rPr>
        <w:t xml:space="preserve">плементацију ових алата. Од </w:t>
      </w:r>
      <w:r w:rsidR="00381A4C" w:rsidRPr="00381A4C">
        <w:rPr>
          <w:rFonts w:ascii="Arial" w:hAnsi="Arial" w:cs="Arial"/>
          <w:sz w:val="24"/>
          <w:szCs w:val="24"/>
          <w:lang w:val="sr-Cyrl-RS" w:eastAsia="ar-SA"/>
        </w:rPr>
        <w:t>понуђача</w:t>
      </w:r>
      <w:r w:rsidRPr="00381A4C">
        <w:rPr>
          <w:rFonts w:ascii="Arial" w:hAnsi="Arial" w:cs="Arial"/>
          <w:sz w:val="24"/>
          <w:szCs w:val="24"/>
          <w:lang w:val="hr-HR" w:eastAsia="ar-SA"/>
        </w:rPr>
        <w:t xml:space="preserve"> се очекује</w:t>
      </w:r>
      <w:r w:rsidR="00381A4C" w:rsidRPr="00381A4C">
        <w:rPr>
          <w:rFonts w:ascii="Arial" w:hAnsi="Arial" w:cs="Arial"/>
          <w:sz w:val="24"/>
          <w:szCs w:val="24"/>
          <w:lang w:val="hr-HR" w:eastAsia="ar-SA"/>
        </w:rPr>
        <w:t xml:space="preserve"> да предложи решења која је пот</w:t>
      </w:r>
      <w:r w:rsidRPr="00381A4C">
        <w:rPr>
          <w:rFonts w:ascii="Arial" w:hAnsi="Arial" w:cs="Arial"/>
          <w:sz w:val="24"/>
          <w:szCs w:val="24"/>
          <w:lang w:val="hr-HR" w:eastAsia="ar-SA"/>
        </w:rPr>
        <w:t>р</w:t>
      </w:r>
      <w:r w:rsidR="00381A4C" w:rsidRPr="00381A4C">
        <w:rPr>
          <w:rFonts w:ascii="Arial" w:hAnsi="Arial" w:cs="Arial"/>
          <w:sz w:val="24"/>
          <w:szCs w:val="24"/>
          <w:lang w:val="sr-Cyrl-RS" w:eastAsia="ar-SA"/>
        </w:rPr>
        <w:t>е</w:t>
      </w:r>
      <w:r w:rsidRPr="00381A4C">
        <w:rPr>
          <w:rFonts w:ascii="Arial" w:hAnsi="Arial" w:cs="Arial"/>
          <w:sz w:val="24"/>
          <w:szCs w:val="24"/>
          <w:lang w:val="hr-HR" w:eastAsia="ar-SA"/>
        </w:rPr>
        <w:t xml:space="preserve">бно имплементирати, односно да уради </w:t>
      </w:r>
      <w:r w:rsidR="00381A4C" w:rsidRPr="00381A4C">
        <w:rPr>
          <w:rFonts w:ascii="Arial" w:hAnsi="Arial" w:cs="Arial"/>
          <w:sz w:val="24"/>
          <w:szCs w:val="24"/>
          <w:lang w:val="sr-Cyrl-RS" w:eastAsia="ar-SA"/>
        </w:rPr>
        <w:t>''</w:t>
      </w:r>
      <w:r w:rsidR="00381A4C" w:rsidRPr="00381A4C">
        <w:rPr>
          <w:rFonts w:ascii="Arial" w:hAnsi="Arial" w:cs="Arial"/>
          <w:sz w:val="24"/>
          <w:szCs w:val="24"/>
          <w:lang w:eastAsia="ar-SA"/>
        </w:rPr>
        <w:t>System Selection Document‘’</w:t>
      </w:r>
      <w:r w:rsidRPr="00381A4C">
        <w:rPr>
          <w:rFonts w:ascii="Arial" w:hAnsi="Arial" w:cs="Arial"/>
          <w:sz w:val="24"/>
          <w:szCs w:val="24"/>
          <w:lang w:val="hr-HR" w:eastAsia="ar-SA"/>
        </w:rPr>
        <w:t>којим ће руководству</w:t>
      </w:r>
      <w:r w:rsidR="00381A4C" w:rsidRPr="00381A4C">
        <w:rPr>
          <w:rFonts w:ascii="Arial" w:hAnsi="Arial" w:cs="Arial"/>
          <w:sz w:val="24"/>
          <w:szCs w:val="24"/>
          <w:lang w:val="sr-Cyrl-RS" w:eastAsia="ar-SA"/>
        </w:rPr>
        <w:t xml:space="preserve"> ЈП ЕПС</w:t>
      </w:r>
      <w:r w:rsidRPr="00381A4C">
        <w:rPr>
          <w:rFonts w:ascii="Arial" w:hAnsi="Arial" w:cs="Arial"/>
          <w:sz w:val="24"/>
          <w:szCs w:val="24"/>
          <w:lang w:val="hr-HR" w:eastAsia="ar-SA"/>
        </w:rPr>
        <w:t xml:space="preserve"> презентовати предлог за имплементацију као и добре и лоше стране сваког од анализираних решења. </w:t>
      </w:r>
    </w:p>
    <w:p w:rsidR="00381A4C" w:rsidRPr="00381A4C" w:rsidRDefault="001409AA" w:rsidP="00A277DF">
      <w:pPr>
        <w:pStyle w:val="ListParagraph"/>
        <w:numPr>
          <w:ilvl w:val="0"/>
          <w:numId w:val="30"/>
        </w:numPr>
        <w:rPr>
          <w:rFonts w:ascii="Arial" w:hAnsi="Arial" w:cs="Arial"/>
          <w:sz w:val="24"/>
          <w:szCs w:val="24"/>
          <w:lang w:val="hr-HR" w:eastAsia="ar-SA"/>
        </w:rPr>
      </w:pPr>
      <w:r w:rsidRPr="00381A4C">
        <w:rPr>
          <w:rFonts w:ascii="Arial" w:hAnsi="Arial" w:cs="Arial"/>
          <w:sz w:val="24"/>
          <w:szCs w:val="24"/>
          <w:lang w:val="hr-HR" w:eastAsia="ar-SA"/>
        </w:rPr>
        <w:t xml:space="preserve">Логичко концептуална шема будућег решења. Од </w:t>
      </w:r>
      <w:r w:rsidR="00381A4C" w:rsidRPr="00381A4C">
        <w:rPr>
          <w:rFonts w:ascii="Arial" w:hAnsi="Arial" w:cs="Arial"/>
          <w:sz w:val="24"/>
          <w:szCs w:val="24"/>
          <w:lang w:val="sr-Cyrl-RS" w:eastAsia="ar-SA"/>
        </w:rPr>
        <w:t>понуђача</w:t>
      </w:r>
      <w:r w:rsidRPr="00381A4C">
        <w:rPr>
          <w:rFonts w:ascii="Arial" w:hAnsi="Arial" w:cs="Arial"/>
          <w:sz w:val="24"/>
          <w:szCs w:val="24"/>
          <w:lang w:val="hr-HR" w:eastAsia="ar-SA"/>
        </w:rPr>
        <w:t xml:space="preserve"> се очекује да презентује логичку концептуалну шему будућег решења које ће обухватати алате за напредну аналитику велику обраду структуираних и неструтурраних података, као и алате за предиктивну анализу. </w:t>
      </w:r>
    </w:p>
    <w:p w:rsidR="00381A4C" w:rsidRPr="00381A4C" w:rsidRDefault="001409AA" w:rsidP="00A277DF">
      <w:pPr>
        <w:pStyle w:val="ListParagraph"/>
        <w:numPr>
          <w:ilvl w:val="0"/>
          <w:numId w:val="30"/>
        </w:numPr>
        <w:rPr>
          <w:rFonts w:ascii="Arial" w:hAnsi="Arial" w:cs="Arial"/>
          <w:sz w:val="24"/>
          <w:szCs w:val="24"/>
          <w:lang w:val="hr-HR" w:eastAsia="ar-SA"/>
        </w:rPr>
      </w:pPr>
      <w:r w:rsidRPr="00381A4C">
        <w:rPr>
          <w:rFonts w:ascii="Arial" w:hAnsi="Arial" w:cs="Arial"/>
          <w:sz w:val="24"/>
          <w:szCs w:val="24"/>
          <w:lang w:val="hr-HR" w:eastAsia="ar-SA"/>
        </w:rPr>
        <w:t xml:space="preserve">Акциони план за имплементацију. Од </w:t>
      </w:r>
      <w:r w:rsidR="00381A4C" w:rsidRPr="00381A4C">
        <w:rPr>
          <w:rFonts w:ascii="Arial" w:hAnsi="Arial" w:cs="Arial"/>
          <w:sz w:val="24"/>
          <w:szCs w:val="24"/>
          <w:lang w:val="sr-Cyrl-RS" w:eastAsia="ar-SA"/>
        </w:rPr>
        <w:t>понуђача</w:t>
      </w:r>
      <w:r w:rsidRPr="00381A4C">
        <w:rPr>
          <w:rFonts w:ascii="Arial" w:hAnsi="Arial" w:cs="Arial"/>
          <w:sz w:val="24"/>
          <w:szCs w:val="24"/>
          <w:lang w:val="hr-HR" w:eastAsia="ar-SA"/>
        </w:rPr>
        <w:t xml:space="preserve"> се очекује да имајући у виду постојећу </w:t>
      </w:r>
      <w:r w:rsidR="00381A4C" w:rsidRPr="00381A4C">
        <w:rPr>
          <w:rFonts w:ascii="Arial" w:hAnsi="Arial" w:cs="Arial"/>
          <w:sz w:val="24"/>
          <w:szCs w:val="24"/>
          <w:lang w:val="sr-Cyrl-RS" w:eastAsia="ar-SA"/>
        </w:rPr>
        <w:t>и</w:t>
      </w:r>
      <w:r w:rsidRPr="00381A4C">
        <w:rPr>
          <w:rFonts w:ascii="Arial" w:hAnsi="Arial" w:cs="Arial"/>
          <w:sz w:val="24"/>
          <w:szCs w:val="24"/>
          <w:lang w:val="hr-HR" w:eastAsia="ar-SA"/>
        </w:rPr>
        <w:t xml:space="preserve">нфраструктуру, организацију, потребе и постојећа  системска решења  предложи динамику у којој је потребно набављати и имплементирати решења за ове намене, имајући у виду да није могуће све алате пустити у продукциони коришћење у једном моменту већ је потребно размотрити динамику реализације потенцијалних пројеката, међузависност алата и података који се прикупљају као и могућности за имплементацију самих решења. </w:t>
      </w:r>
    </w:p>
    <w:p w:rsidR="00381A4C" w:rsidRPr="00381A4C" w:rsidRDefault="001409AA" w:rsidP="00A277DF">
      <w:pPr>
        <w:pStyle w:val="ListParagraph"/>
        <w:numPr>
          <w:ilvl w:val="0"/>
          <w:numId w:val="30"/>
        </w:numPr>
        <w:rPr>
          <w:rFonts w:ascii="Arial" w:hAnsi="Arial" w:cs="Arial"/>
          <w:sz w:val="24"/>
          <w:szCs w:val="24"/>
          <w:lang w:val="hr-HR" w:eastAsia="ar-SA"/>
        </w:rPr>
      </w:pPr>
      <w:r w:rsidRPr="00381A4C">
        <w:rPr>
          <w:rFonts w:ascii="Arial" w:hAnsi="Arial" w:cs="Arial"/>
          <w:sz w:val="24"/>
          <w:szCs w:val="24"/>
          <w:lang w:val="hr-HR" w:eastAsia="ar-SA"/>
        </w:rPr>
        <w:t>Добити и оцена н</w:t>
      </w:r>
      <w:r w:rsidR="00381A4C" w:rsidRPr="00381A4C">
        <w:rPr>
          <w:rFonts w:ascii="Arial" w:hAnsi="Arial" w:cs="Arial"/>
          <w:sz w:val="24"/>
          <w:szCs w:val="24"/>
          <w:lang w:val="hr-HR" w:eastAsia="ar-SA"/>
        </w:rPr>
        <w:t xml:space="preserve">апретка уз примену ових алата. </w:t>
      </w:r>
      <w:r w:rsidRPr="00381A4C">
        <w:rPr>
          <w:rFonts w:ascii="Arial" w:hAnsi="Arial" w:cs="Arial"/>
          <w:sz w:val="24"/>
          <w:szCs w:val="24"/>
          <w:lang w:val="hr-HR" w:eastAsia="ar-SA"/>
        </w:rPr>
        <w:t xml:space="preserve">Од </w:t>
      </w:r>
      <w:r w:rsidR="00381A4C" w:rsidRPr="00381A4C">
        <w:rPr>
          <w:rFonts w:ascii="Arial" w:hAnsi="Arial" w:cs="Arial"/>
          <w:sz w:val="24"/>
          <w:szCs w:val="24"/>
          <w:lang w:val="sr-Cyrl-RS" w:eastAsia="ar-SA"/>
        </w:rPr>
        <w:t>понуђача</w:t>
      </w:r>
      <w:r w:rsidRPr="00381A4C">
        <w:rPr>
          <w:rFonts w:ascii="Arial" w:hAnsi="Arial" w:cs="Arial"/>
          <w:sz w:val="24"/>
          <w:szCs w:val="24"/>
          <w:lang w:val="hr-HR" w:eastAsia="ar-SA"/>
        </w:rPr>
        <w:t xml:space="preserve"> се очекује да руководству </w:t>
      </w:r>
      <w:r w:rsidR="00381A4C" w:rsidRPr="00381A4C">
        <w:rPr>
          <w:rFonts w:ascii="Arial" w:hAnsi="Arial" w:cs="Arial"/>
          <w:sz w:val="24"/>
          <w:szCs w:val="24"/>
          <w:lang w:val="sr-Cyrl-RS" w:eastAsia="ar-SA"/>
        </w:rPr>
        <w:t>ЈП ЕПС</w:t>
      </w:r>
      <w:r w:rsidRPr="00381A4C">
        <w:rPr>
          <w:rFonts w:ascii="Arial" w:hAnsi="Arial" w:cs="Arial"/>
          <w:sz w:val="24"/>
          <w:szCs w:val="24"/>
          <w:lang w:val="hr-HR" w:eastAsia="ar-SA"/>
        </w:rPr>
        <w:t xml:space="preserve"> презентује предности за компанију у процесу имплементације оваквих решења. </w:t>
      </w:r>
    </w:p>
    <w:p w:rsidR="001409AA" w:rsidRPr="00381A4C" w:rsidRDefault="001409AA" w:rsidP="00A277DF">
      <w:pPr>
        <w:pStyle w:val="ListParagraph"/>
        <w:numPr>
          <w:ilvl w:val="0"/>
          <w:numId w:val="30"/>
        </w:numPr>
        <w:rPr>
          <w:rFonts w:ascii="Arial" w:hAnsi="Arial" w:cs="Arial"/>
          <w:sz w:val="24"/>
          <w:szCs w:val="24"/>
          <w:lang w:val="hr-HR" w:eastAsia="ar-SA"/>
        </w:rPr>
      </w:pPr>
      <w:r w:rsidRPr="00381A4C">
        <w:rPr>
          <w:rFonts w:ascii="Arial" w:hAnsi="Arial" w:cs="Arial"/>
          <w:sz w:val="24"/>
          <w:szCs w:val="24"/>
          <w:lang w:val="hr-HR" w:eastAsia="ar-SA"/>
        </w:rPr>
        <w:t xml:space="preserve">Преглед постојећих </w:t>
      </w:r>
      <w:r w:rsidR="00381A4C" w:rsidRPr="00381A4C">
        <w:rPr>
          <w:rFonts w:ascii="Arial" w:hAnsi="Arial" w:cs="Arial"/>
          <w:sz w:val="24"/>
          <w:szCs w:val="24"/>
          <w:lang w:val="hr-HR" w:eastAsia="ar-SA"/>
        </w:rPr>
        <w:t xml:space="preserve">'' enterprise'' </w:t>
      </w:r>
      <w:r w:rsidRPr="00381A4C">
        <w:rPr>
          <w:rFonts w:ascii="Arial" w:hAnsi="Arial" w:cs="Arial"/>
          <w:sz w:val="24"/>
          <w:szCs w:val="24"/>
          <w:lang w:val="hr-HR" w:eastAsia="ar-SA"/>
        </w:rPr>
        <w:t xml:space="preserve"> решења која су најбоља у </w:t>
      </w:r>
      <w:r w:rsidR="00381A4C" w:rsidRPr="00381A4C">
        <w:rPr>
          <w:rFonts w:ascii="Arial" w:hAnsi="Arial" w:cs="Arial"/>
          <w:sz w:val="24"/>
          <w:szCs w:val="24"/>
          <w:lang w:val="sr-Cyrl-RS" w:eastAsia="ar-SA"/>
        </w:rPr>
        <w:t>енергетској</w:t>
      </w:r>
      <w:r w:rsidRPr="00381A4C">
        <w:rPr>
          <w:rFonts w:ascii="Arial" w:hAnsi="Arial" w:cs="Arial"/>
          <w:sz w:val="24"/>
          <w:szCs w:val="24"/>
          <w:lang w:val="hr-HR" w:eastAsia="ar-SA"/>
        </w:rPr>
        <w:t xml:space="preserve"> индустријској грани и која треба да буду предмет</w:t>
      </w:r>
      <w:r w:rsidR="00381A4C" w:rsidRPr="00381A4C">
        <w:rPr>
          <w:rFonts w:ascii="Arial" w:hAnsi="Arial" w:cs="Arial"/>
          <w:sz w:val="24"/>
          <w:szCs w:val="24"/>
          <w:lang w:val="hr-HR" w:eastAsia="ar-SA"/>
        </w:rPr>
        <w:t xml:space="preserve"> набавке у наредном периоду. </w:t>
      </w:r>
      <w:r w:rsidRPr="00381A4C">
        <w:rPr>
          <w:rFonts w:ascii="Arial" w:hAnsi="Arial" w:cs="Arial"/>
          <w:sz w:val="24"/>
          <w:szCs w:val="24"/>
          <w:lang w:val="hr-HR" w:eastAsia="ar-SA"/>
        </w:rPr>
        <w:t xml:space="preserve">Од </w:t>
      </w:r>
      <w:r w:rsidR="00381A4C" w:rsidRPr="00381A4C">
        <w:rPr>
          <w:rFonts w:ascii="Arial" w:hAnsi="Arial" w:cs="Arial"/>
          <w:sz w:val="24"/>
          <w:szCs w:val="24"/>
          <w:lang w:val="sr-Cyrl-RS" w:eastAsia="ar-SA"/>
        </w:rPr>
        <w:t xml:space="preserve">понуђача </w:t>
      </w:r>
      <w:r w:rsidRPr="00381A4C">
        <w:rPr>
          <w:rFonts w:ascii="Arial" w:hAnsi="Arial" w:cs="Arial"/>
          <w:sz w:val="24"/>
          <w:szCs w:val="24"/>
          <w:lang w:val="hr-HR" w:eastAsia="ar-SA"/>
        </w:rPr>
        <w:t xml:space="preserve">се очекује да у процесу услуге коју буде пружао обезбеди руководству </w:t>
      </w:r>
      <w:r w:rsidR="00381A4C" w:rsidRPr="00381A4C">
        <w:rPr>
          <w:rFonts w:ascii="Arial" w:hAnsi="Arial" w:cs="Arial"/>
          <w:sz w:val="24"/>
          <w:szCs w:val="24"/>
          <w:lang w:val="sr-Cyrl-RS" w:eastAsia="ar-SA"/>
        </w:rPr>
        <w:t>ЈП ЕПС</w:t>
      </w:r>
      <w:r w:rsidRPr="00381A4C">
        <w:rPr>
          <w:rFonts w:ascii="Arial" w:hAnsi="Arial" w:cs="Arial"/>
          <w:sz w:val="24"/>
          <w:szCs w:val="24"/>
          <w:lang w:val="hr-HR" w:eastAsia="ar-SA"/>
        </w:rPr>
        <w:t xml:space="preserve"> преглед постојећих решења која се користе у </w:t>
      </w:r>
      <w:r w:rsidR="00381A4C" w:rsidRPr="00381A4C">
        <w:rPr>
          <w:rFonts w:ascii="Arial" w:hAnsi="Arial" w:cs="Arial"/>
          <w:sz w:val="24"/>
          <w:szCs w:val="24"/>
          <w:lang w:val="sr-Cyrl-RS" w:eastAsia="ar-SA"/>
        </w:rPr>
        <w:t xml:space="preserve">енергетској </w:t>
      </w:r>
      <w:r w:rsidRPr="00381A4C">
        <w:rPr>
          <w:rFonts w:ascii="Arial" w:hAnsi="Arial" w:cs="Arial"/>
          <w:sz w:val="24"/>
          <w:szCs w:val="24"/>
          <w:lang w:val="hr-HR" w:eastAsia="ar-SA"/>
        </w:rPr>
        <w:lastRenderedPageBreak/>
        <w:t xml:space="preserve">индустрији као и да обезбеди препоруке и мишљење о правцу у којем будуће имплементације треба фокусирати. </w:t>
      </w:r>
    </w:p>
    <w:p w:rsidR="001409AA" w:rsidRPr="00381A4C" w:rsidRDefault="001409AA" w:rsidP="001409AA">
      <w:pPr>
        <w:rPr>
          <w:rFonts w:cs="Arial"/>
          <w:sz w:val="24"/>
          <w:szCs w:val="24"/>
          <w:lang w:val="hr-HR" w:eastAsia="ar-SA"/>
        </w:rPr>
      </w:pPr>
    </w:p>
    <w:p w:rsidR="006C3CE6" w:rsidRPr="00381A4C" w:rsidRDefault="00381A4C" w:rsidP="00F030AF">
      <w:pPr>
        <w:rPr>
          <w:rFonts w:cs="Arial"/>
          <w:sz w:val="24"/>
          <w:szCs w:val="24"/>
          <w:lang w:val="hr-HR" w:eastAsia="ar-SA"/>
        </w:rPr>
      </w:pPr>
      <w:r w:rsidRPr="00381A4C">
        <w:rPr>
          <w:rFonts w:cs="Arial"/>
          <w:sz w:val="24"/>
          <w:szCs w:val="24"/>
        </w:rPr>
        <w:t>Предиктивна анализа BIG DATA у ЈП ЕПС</w:t>
      </w:r>
      <w:r w:rsidRPr="00381A4C">
        <w:rPr>
          <w:rFonts w:cs="Arial"/>
          <w:sz w:val="24"/>
          <w:szCs w:val="24"/>
          <w:lang w:val="hr-HR" w:eastAsia="ar-SA"/>
        </w:rPr>
        <w:t xml:space="preserve"> </w:t>
      </w:r>
      <w:r w:rsidR="001409AA" w:rsidRPr="00381A4C">
        <w:rPr>
          <w:rFonts w:cs="Arial"/>
          <w:sz w:val="24"/>
          <w:szCs w:val="24"/>
          <w:lang w:val="hr-HR" w:eastAsia="ar-SA"/>
        </w:rPr>
        <w:t xml:space="preserve">треба да буде смерница за даљу набавку подсистема и осталих алата којима је могуће управљати </w:t>
      </w:r>
      <w:r w:rsidRPr="00381A4C">
        <w:rPr>
          <w:rFonts w:cs="Arial"/>
          <w:sz w:val="24"/>
          <w:szCs w:val="24"/>
        </w:rPr>
        <w:t xml:space="preserve">BIG DATA </w:t>
      </w:r>
      <w:r w:rsidR="001409AA" w:rsidRPr="00381A4C">
        <w:rPr>
          <w:rFonts w:cs="Arial"/>
          <w:sz w:val="24"/>
          <w:szCs w:val="24"/>
          <w:lang w:val="hr-HR" w:eastAsia="ar-SA"/>
        </w:rPr>
        <w:t xml:space="preserve">концептом и сетом предиктивних анализа. </w:t>
      </w:r>
    </w:p>
    <w:p w:rsidR="00294F87" w:rsidRDefault="00294F87">
      <w:pPr>
        <w:spacing w:before="0"/>
        <w:jc w:val="left"/>
        <w:rPr>
          <w:rFonts w:cs="Arial"/>
          <w:sz w:val="24"/>
          <w:szCs w:val="24"/>
          <w:lang w:val="hr-HR" w:eastAsia="ar-SA"/>
        </w:rPr>
      </w:pPr>
      <w:r>
        <w:rPr>
          <w:rFonts w:cs="Arial"/>
          <w:sz w:val="24"/>
          <w:szCs w:val="24"/>
          <w:lang w:val="hr-HR" w:eastAsia="ar-SA"/>
        </w:rPr>
        <w:br w:type="page"/>
      </w:r>
    </w:p>
    <w:p w:rsidR="00381A4C" w:rsidRPr="00381A4C" w:rsidRDefault="00381A4C" w:rsidP="00F030AF">
      <w:pPr>
        <w:rPr>
          <w:rFonts w:cs="Arial"/>
          <w:sz w:val="24"/>
          <w:szCs w:val="24"/>
          <w:lang w:val="hr-HR" w:eastAsia="ar-SA"/>
        </w:rPr>
      </w:pPr>
    </w:p>
    <w:p w:rsidR="00BD6B51" w:rsidRPr="001F53C7" w:rsidRDefault="00756A02" w:rsidP="00A277DF">
      <w:pPr>
        <w:pStyle w:val="Heading10"/>
        <w:numPr>
          <w:ilvl w:val="0"/>
          <w:numId w:val="11"/>
        </w:numPr>
        <w:jc w:val="both"/>
        <w:rPr>
          <w:rFonts w:cs="Arial"/>
          <w:sz w:val="24"/>
          <w:szCs w:val="24"/>
        </w:rPr>
      </w:pPr>
      <w:bookmarkStart w:id="18" w:name="_Toc442559884"/>
      <w:bookmarkEnd w:id="16"/>
      <w:r w:rsidRPr="00381A4C">
        <w:rPr>
          <w:rFonts w:cs="Arial"/>
          <w:sz w:val="24"/>
          <w:szCs w:val="24"/>
        </w:rPr>
        <w:t>УСЛОВИ ЗА УЧЕШЋЕ У ПОСТУПКУ ЈАВНЕ НАБАВКЕ ИЗ ЧЛ. 75. И 76. ЗАКОНА О ЈАВНИМ НАБА</w:t>
      </w:r>
      <w:r w:rsidRPr="001F53C7">
        <w:rPr>
          <w:rFonts w:cs="Arial"/>
          <w:sz w:val="24"/>
          <w:szCs w:val="24"/>
        </w:rPr>
        <w:t>ВКАМА И УПУТСТВО КАКО СЕ ДОКАЗУЈЕ ИСПУЊЕНОСТ ТИХ УСЛОВА</w:t>
      </w:r>
      <w:bookmarkEnd w:id="18"/>
    </w:p>
    <w:p w:rsidR="00E049B9" w:rsidRPr="001F53C7" w:rsidRDefault="00E049B9" w:rsidP="00E049B9">
      <w:pPr>
        <w:rPr>
          <w:rFonts w:cs="Arial"/>
          <w:sz w:val="24"/>
          <w:szCs w:val="24"/>
          <w:lang w:val="sr-Cyrl-CS" w:eastAsia="ar-SA"/>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8384"/>
      </w:tblGrid>
      <w:tr w:rsidR="00E049B9" w:rsidRPr="001F53C7" w:rsidTr="00346D51">
        <w:trPr>
          <w:trHeight w:val="524"/>
          <w:jc w:val="center"/>
        </w:trPr>
        <w:tc>
          <w:tcPr>
            <w:tcW w:w="791" w:type="dxa"/>
            <w:tcBorders>
              <w:top w:val="single" w:sz="4" w:space="0" w:color="auto"/>
              <w:left w:val="single" w:sz="4" w:space="0" w:color="auto"/>
              <w:bottom w:val="single" w:sz="4" w:space="0" w:color="auto"/>
              <w:right w:val="single" w:sz="4" w:space="0" w:color="auto"/>
            </w:tcBorders>
            <w:vAlign w:val="center"/>
            <w:hideMark/>
          </w:tcPr>
          <w:p w:rsidR="00E049B9" w:rsidRPr="001F53C7" w:rsidRDefault="00E049B9" w:rsidP="00887DE0">
            <w:pPr>
              <w:spacing w:before="0"/>
              <w:jc w:val="center"/>
              <w:rPr>
                <w:rFonts w:cs="Arial"/>
                <w:b/>
                <w:sz w:val="24"/>
                <w:szCs w:val="24"/>
              </w:rPr>
            </w:pPr>
            <w:r w:rsidRPr="001F53C7">
              <w:rPr>
                <w:rFonts w:cs="Arial"/>
                <w:b/>
                <w:sz w:val="24"/>
                <w:szCs w:val="24"/>
              </w:rPr>
              <w:t>Ред. бр.</w:t>
            </w:r>
          </w:p>
        </w:tc>
        <w:tc>
          <w:tcPr>
            <w:tcW w:w="8384" w:type="dxa"/>
            <w:tcBorders>
              <w:top w:val="single" w:sz="4" w:space="0" w:color="auto"/>
              <w:left w:val="single" w:sz="4" w:space="0" w:color="auto"/>
              <w:bottom w:val="single" w:sz="4" w:space="0" w:color="auto"/>
              <w:right w:val="single" w:sz="4" w:space="0" w:color="auto"/>
            </w:tcBorders>
            <w:vAlign w:val="center"/>
          </w:tcPr>
          <w:p w:rsidR="00E049B9" w:rsidRPr="001F53C7" w:rsidRDefault="00E049B9" w:rsidP="00887DE0">
            <w:pPr>
              <w:spacing w:before="0"/>
              <w:ind w:right="-180"/>
              <w:jc w:val="center"/>
              <w:rPr>
                <w:rFonts w:cs="Arial"/>
                <w:b/>
                <w:sz w:val="24"/>
                <w:szCs w:val="24"/>
              </w:rPr>
            </w:pPr>
            <w:r w:rsidRPr="001F53C7">
              <w:rPr>
                <w:rFonts w:cs="Arial"/>
                <w:b/>
                <w:sz w:val="24"/>
                <w:szCs w:val="24"/>
              </w:rPr>
              <w:t xml:space="preserve">4.1  ОБАВЕЗНИ УСЛОВИ </w:t>
            </w:r>
          </w:p>
          <w:p w:rsidR="00E049B9" w:rsidRPr="001F53C7" w:rsidRDefault="00E049B9" w:rsidP="00887DE0">
            <w:pPr>
              <w:spacing w:before="0"/>
              <w:jc w:val="center"/>
              <w:rPr>
                <w:rFonts w:cs="Arial"/>
                <w:b/>
                <w:sz w:val="24"/>
                <w:szCs w:val="24"/>
              </w:rPr>
            </w:pPr>
            <w:r w:rsidRPr="001F53C7">
              <w:rPr>
                <w:rFonts w:cs="Arial"/>
                <w:b/>
                <w:sz w:val="24"/>
                <w:szCs w:val="24"/>
              </w:rPr>
              <w:t>ЗА УЧЕШЋЕ У ПОСТУПКУ ЈАВНЕ НАБАВКЕ ИЗ ЧЛАНА 75. ЗАКОНА</w:t>
            </w:r>
          </w:p>
          <w:p w:rsidR="00E049B9" w:rsidRPr="001F53C7" w:rsidRDefault="00E049B9" w:rsidP="00887DE0">
            <w:pPr>
              <w:spacing w:before="0"/>
              <w:jc w:val="center"/>
              <w:rPr>
                <w:rFonts w:cs="Arial"/>
                <w:b/>
                <w:sz w:val="24"/>
                <w:szCs w:val="24"/>
              </w:rPr>
            </w:pPr>
          </w:p>
        </w:tc>
      </w:tr>
      <w:tr w:rsidR="00E049B9" w:rsidRPr="001F53C7" w:rsidTr="00346D51">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rsidR="00E049B9" w:rsidRPr="001F53C7" w:rsidRDefault="00E049B9" w:rsidP="00887DE0">
            <w:pPr>
              <w:spacing w:before="0"/>
              <w:jc w:val="center"/>
              <w:rPr>
                <w:rFonts w:cs="Arial"/>
                <w:b/>
                <w:sz w:val="24"/>
                <w:szCs w:val="24"/>
              </w:rPr>
            </w:pPr>
            <w:r w:rsidRPr="001F53C7">
              <w:rPr>
                <w:rFonts w:cs="Arial"/>
                <w:b/>
                <w:sz w:val="24"/>
                <w:szCs w:val="24"/>
              </w:rPr>
              <w:t>1.</w:t>
            </w:r>
          </w:p>
        </w:tc>
        <w:tc>
          <w:tcPr>
            <w:tcW w:w="8384" w:type="dxa"/>
            <w:tcBorders>
              <w:top w:val="single" w:sz="4" w:space="0" w:color="auto"/>
              <w:left w:val="single" w:sz="4" w:space="0" w:color="auto"/>
              <w:bottom w:val="single" w:sz="4" w:space="0" w:color="auto"/>
              <w:right w:val="single" w:sz="4" w:space="0" w:color="auto"/>
            </w:tcBorders>
            <w:vAlign w:val="center"/>
          </w:tcPr>
          <w:p w:rsidR="002B48B7" w:rsidRPr="001F53C7" w:rsidRDefault="00E049B9" w:rsidP="00887DE0">
            <w:pPr>
              <w:autoSpaceDE w:val="0"/>
              <w:autoSpaceDN w:val="0"/>
              <w:adjustRightInd w:val="0"/>
              <w:spacing w:before="0"/>
              <w:rPr>
                <w:rFonts w:cs="Arial"/>
                <w:b/>
                <w:sz w:val="24"/>
                <w:szCs w:val="24"/>
              </w:rPr>
            </w:pPr>
            <w:r w:rsidRPr="001F53C7">
              <w:rPr>
                <w:rFonts w:cs="Arial"/>
                <w:b/>
                <w:sz w:val="24"/>
                <w:szCs w:val="24"/>
                <w:u w:val="single"/>
              </w:rPr>
              <w:t>Услов:</w:t>
            </w:r>
            <w:r w:rsidRPr="001F53C7">
              <w:rPr>
                <w:rFonts w:cs="Arial"/>
                <w:b/>
                <w:sz w:val="24"/>
                <w:szCs w:val="24"/>
              </w:rPr>
              <w:t xml:space="preserve"> </w:t>
            </w:r>
          </w:p>
          <w:p w:rsidR="00E049B9" w:rsidRPr="001F53C7" w:rsidRDefault="00E049B9" w:rsidP="00887DE0">
            <w:pPr>
              <w:autoSpaceDE w:val="0"/>
              <w:autoSpaceDN w:val="0"/>
              <w:adjustRightInd w:val="0"/>
              <w:spacing w:before="0"/>
              <w:rPr>
                <w:rFonts w:cs="Arial"/>
                <w:sz w:val="24"/>
                <w:szCs w:val="24"/>
              </w:rPr>
            </w:pPr>
            <w:r w:rsidRPr="001F53C7">
              <w:rPr>
                <w:rFonts w:cs="Arial"/>
                <w:sz w:val="24"/>
                <w:szCs w:val="24"/>
                <w:lang w:val="pl-PL"/>
              </w:rPr>
              <w:t>Да је понуђач регистрован код надлежног органа, односно уписан у одговарајући регистар;</w:t>
            </w:r>
          </w:p>
          <w:p w:rsidR="00E049B9" w:rsidRPr="001F53C7" w:rsidRDefault="00E049B9" w:rsidP="00887DE0">
            <w:pPr>
              <w:autoSpaceDE w:val="0"/>
              <w:autoSpaceDN w:val="0"/>
              <w:adjustRightInd w:val="0"/>
              <w:spacing w:before="0"/>
              <w:rPr>
                <w:rFonts w:cs="Arial"/>
                <w:b/>
                <w:sz w:val="24"/>
                <w:szCs w:val="24"/>
                <w:u w:val="single"/>
              </w:rPr>
            </w:pPr>
            <w:r w:rsidRPr="001F53C7">
              <w:rPr>
                <w:rFonts w:cs="Arial"/>
                <w:b/>
                <w:sz w:val="24"/>
                <w:szCs w:val="24"/>
                <w:u w:val="single"/>
              </w:rPr>
              <w:t xml:space="preserve">Доказ: </w:t>
            </w:r>
          </w:p>
          <w:p w:rsidR="00E049B9" w:rsidRPr="001F53C7" w:rsidRDefault="00E049B9" w:rsidP="00887DE0">
            <w:pPr>
              <w:tabs>
                <w:tab w:val="left" w:pos="680"/>
              </w:tabs>
              <w:snapToGrid w:val="0"/>
              <w:spacing w:before="0"/>
              <w:rPr>
                <w:rFonts w:eastAsia="Calibri" w:cs="Arial"/>
                <w:sz w:val="24"/>
                <w:szCs w:val="24"/>
              </w:rPr>
            </w:pPr>
            <w:r w:rsidRPr="001F53C7">
              <w:rPr>
                <w:rFonts w:eastAsia="Calibri" w:cs="Arial"/>
                <w:sz w:val="24"/>
                <w:szCs w:val="24"/>
                <w:lang w:val="ru-RU"/>
              </w:rPr>
              <w:t xml:space="preserve">- </w:t>
            </w:r>
            <w:r w:rsidRPr="001F53C7">
              <w:rPr>
                <w:rFonts w:eastAsia="Calibri" w:cs="Arial"/>
                <w:b/>
                <w:sz w:val="24"/>
                <w:szCs w:val="24"/>
              </w:rPr>
              <w:t xml:space="preserve">за правно лице: </w:t>
            </w:r>
            <w:r w:rsidRPr="001F53C7">
              <w:rPr>
                <w:rFonts w:eastAsia="Calibri" w:cs="Arial"/>
                <w:sz w:val="24"/>
                <w:szCs w:val="24"/>
                <w:lang w:val="ru-RU"/>
              </w:rPr>
              <w:t xml:space="preserve">Извод из регистра Агенције за привредне регистре, односно извод из регистра надлежног Привредног суда </w:t>
            </w:r>
          </w:p>
          <w:p w:rsidR="00E049B9" w:rsidRPr="001F53C7" w:rsidRDefault="00E049B9" w:rsidP="002B48B7">
            <w:pPr>
              <w:tabs>
                <w:tab w:val="left" w:pos="680"/>
              </w:tabs>
              <w:snapToGrid w:val="0"/>
              <w:spacing w:before="0"/>
              <w:rPr>
                <w:rFonts w:eastAsia="Calibri" w:cs="Arial"/>
                <w:sz w:val="24"/>
                <w:szCs w:val="24"/>
              </w:rPr>
            </w:pPr>
            <w:r w:rsidRPr="001F53C7">
              <w:rPr>
                <w:rFonts w:eastAsia="Calibri" w:cs="Arial"/>
                <w:sz w:val="24"/>
                <w:szCs w:val="24"/>
              </w:rPr>
              <w:t xml:space="preserve">- </w:t>
            </w:r>
            <w:r w:rsidRPr="001F53C7">
              <w:rPr>
                <w:rFonts w:eastAsia="Calibri" w:cs="Arial"/>
                <w:b/>
                <w:sz w:val="24"/>
                <w:szCs w:val="24"/>
              </w:rPr>
              <w:t xml:space="preserve">за предузетнике: </w:t>
            </w:r>
            <w:r w:rsidRPr="001F53C7">
              <w:rPr>
                <w:rFonts w:eastAsia="Calibri" w:cs="Arial"/>
                <w:sz w:val="24"/>
                <w:szCs w:val="24"/>
              </w:rPr>
              <w:t>И</w:t>
            </w:r>
            <w:r w:rsidRPr="001F53C7">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E049B9" w:rsidRPr="001F53C7" w:rsidRDefault="00E049B9" w:rsidP="00887DE0">
            <w:pPr>
              <w:autoSpaceDE w:val="0"/>
              <w:autoSpaceDN w:val="0"/>
              <w:adjustRightInd w:val="0"/>
              <w:spacing w:before="0"/>
              <w:rPr>
                <w:rFonts w:eastAsia="Calibri" w:cs="Arial"/>
                <w:i/>
                <w:sz w:val="24"/>
                <w:szCs w:val="24"/>
              </w:rPr>
            </w:pPr>
            <w:r w:rsidRPr="001F53C7">
              <w:rPr>
                <w:rFonts w:eastAsia="Calibri" w:cs="Arial"/>
                <w:i/>
                <w:sz w:val="24"/>
                <w:szCs w:val="24"/>
              </w:rPr>
              <w:t xml:space="preserve">Напомена: </w:t>
            </w:r>
          </w:p>
          <w:p w:rsidR="00E049B9" w:rsidRPr="001F53C7" w:rsidRDefault="00E049B9" w:rsidP="00A277DF">
            <w:pPr>
              <w:numPr>
                <w:ilvl w:val="0"/>
                <w:numId w:val="14"/>
              </w:numPr>
              <w:tabs>
                <w:tab w:val="left" w:pos="680"/>
              </w:tabs>
              <w:snapToGrid w:val="0"/>
              <w:spacing w:before="0"/>
              <w:ind w:left="714" w:hanging="357"/>
              <w:contextualSpacing/>
              <w:rPr>
                <w:rFonts w:eastAsia="Calibri" w:cs="Arial"/>
                <w:i/>
                <w:sz w:val="24"/>
                <w:szCs w:val="24"/>
              </w:rPr>
            </w:pPr>
            <w:r w:rsidRPr="001F53C7">
              <w:rPr>
                <w:rFonts w:eastAsia="Calibri" w:cs="Arial"/>
                <w:i/>
                <w:sz w:val="24"/>
                <w:szCs w:val="24"/>
              </w:rPr>
              <w:t xml:space="preserve">У случају да понуду подноси група понуђача, овај доказ доставити за сваког </w:t>
            </w:r>
            <w:r w:rsidRPr="001F53C7">
              <w:rPr>
                <w:rFonts w:eastAsia="Calibri" w:cs="Arial"/>
                <w:i/>
                <w:sz w:val="24"/>
                <w:szCs w:val="24"/>
                <w:lang w:val="sr-Cyrl-CS"/>
              </w:rPr>
              <w:t>члана групе понуђача</w:t>
            </w:r>
          </w:p>
          <w:p w:rsidR="00E049B9" w:rsidRPr="001F53C7" w:rsidRDefault="00E049B9" w:rsidP="00A277DF">
            <w:pPr>
              <w:numPr>
                <w:ilvl w:val="0"/>
                <w:numId w:val="14"/>
              </w:numPr>
              <w:tabs>
                <w:tab w:val="left" w:pos="680"/>
              </w:tabs>
              <w:snapToGrid w:val="0"/>
              <w:spacing w:before="0"/>
              <w:ind w:left="714" w:hanging="357"/>
              <w:contextualSpacing/>
              <w:rPr>
                <w:rFonts w:cs="Arial"/>
                <w:sz w:val="24"/>
                <w:szCs w:val="24"/>
              </w:rPr>
            </w:pPr>
            <w:r w:rsidRPr="001F53C7">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p w:rsidR="007301A9" w:rsidRPr="001F53C7" w:rsidRDefault="00E049B9" w:rsidP="00A277DF">
            <w:pPr>
              <w:numPr>
                <w:ilvl w:val="0"/>
                <w:numId w:val="14"/>
              </w:numPr>
              <w:tabs>
                <w:tab w:val="left" w:pos="680"/>
              </w:tabs>
              <w:snapToGrid w:val="0"/>
              <w:spacing w:before="0"/>
              <w:ind w:left="714" w:hanging="357"/>
              <w:contextualSpacing/>
              <w:rPr>
                <w:rFonts w:eastAsia="Calibri" w:cs="Arial"/>
                <w:i/>
                <w:sz w:val="24"/>
                <w:szCs w:val="24"/>
              </w:rPr>
            </w:pPr>
            <w:r w:rsidRPr="001F53C7">
              <w:rPr>
                <w:rFonts w:cs="Arial"/>
                <w:i/>
                <w:sz w:val="24"/>
                <w:szCs w:val="24"/>
                <w:lang w:eastAsia="sr-Latn-CS"/>
              </w:rPr>
              <w:t xml:space="preserve">за стране </w:t>
            </w:r>
            <w:r w:rsidRPr="001F53C7">
              <w:rPr>
                <w:rFonts w:cs="Arial"/>
                <w:i/>
                <w:sz w:val="24"/>
                <w:szCs w:val="24"/>
                <w:lang w:val="sr-Cyrl-CS" w:eastAsia="sr-Latn-CS"/>
              </w:rPr>
              <w:t>п</w:t>
            </w:r>
            <w:r w:rsidRPr="001F53C7">
              <w:rPr>
                <w:rFonts w:cs="Arial"/>
                <w:i/>
                <w:sz w:val="24"/>
                <w:szCs w:val="24"/>
                <w:lang w:eastAsia="sr-Latn-CS"/>
              </w:rPr>
              <w:t>онуђаче извод из одговарајућег регистра надлежног органа државе у којој има седиште</w:t>
            </w:r>
            <w:r w:rsidRPr="001F53C7">
              <w:rPr>
                <w:rFonts w:eastAsia="Calibri" w:cs="Arial"/>
                <w:i/>
                <w:sz w:val="24"/>
                <w:szCs w:val="24"/>
              </w:rPr>
              <w:t xml:space="preserve"> </w:t>
            </w:r>
          </w:p>
        </w:tc>
      </w:tr>
      <w:tr w:rsidR="00E049B9" w:rsidRPr="001F53C7" w:rsidTr="00346D51">
        <w:trPr>
          <w:trHeight w:val="3706"/>
          <w:jc w:val="center"/>
        </w:trPr>
        <w:tc>
          <w:tcPr>
            <w:tcW w:w="791" w:type="dxa"/>
            <w:tcBorders>
              <w:top w:val="single" w:sz="4" w:space="0" w:color="auto"/>
              <w:left w:val="single" w:sz="4" w:space="0" w:color="auto"/>
              <w:bottom w:val="single" w:sz="4" w:space="0" w:color="auto"/>
              <w:right w:val="single" w:sz="4" w:space="0" w:color="auto"/>
            </w:tcBorders>
            <w:vAlign w:val="center"/>
            <w:hideMark/>
          </w:tcPr>
          <w:p w:rsidR="00E049B9" w:rsidRPr="001F53C7" w:rsidRDefault="00E049B9" w:rsidP="00887DE0">
            <w:pPr>
              <w:spacing w:before="0"/>
              <w:jc w:val="center"/>
              <w:rPr>
                <w:rFonts w:cs="Arial"/>
                <w:b/>
                <w:sz w:val="24"/>
                <w:szCs w:val="24"/>
              </w:rPr>
            </w:pPr>
            <w:r w:rsidRPr="001F53C7">
              <w:rPr>
                <w:rFonts w:cs="Arial"/>
                <w:b/>
                <w:sz w:val="24"/>
                <w:szCs w:val="24"/>
              </w:rPr>
              <w:t>2.</w:t>
            </w:r>
          </w:p>
        </w:tc>
        <w:tc>
          <w:tcPr>
            <w:tcW w:w="8384" w:type="dxa"/>
            <w:tcBorders>
              <w:top w:val="single" w:sz="4" w:space="0" w:color="auto"/>
              <w:left w:val="single" w:sz="4" w:space="0" w:color="auto"/>
              <w:bottom w:val="single" w:sz="4" w:space="0" w:color="auto"/>
              <w:right w:val="single" w:sz="4" w:space="0" w:color="auto"/>
            </w:tcBorders>
            <w:vAlign w:val="center"/>
          </w:tcPr>
          <w:p w:rsidR="002B48B7" w:rsidRPr="001F53C7" w:rsidRDefault="00E049B9" w:rsidP="00887DE0">
            <w:pPr>
              <w:autoSpaceDE w:val="0"/>
              <w:autoSpaceDN w:val="0"/>
              <w:adjustRightInd w:val="0"/>
              <w:spacing w:before="0"/>
              <w:rPr>
                <w:rFonts w:cs="Arial"/>
                <w:sz w:val="24"/>
                <w:szCs w:val="24"/>
              </w:rPr>
            </w:pPr>
            <w:r w:rsidRPr="001F53C7">
              <w:rPr>
                <w:rFonts w:cs="Arial"/>
                <w:b/>
                <w:sz w:val="24"/>
                <w:szCs w:val="24"/>
                <w:u w:val="single"/>
              </w:rPr>
              <w:t>Услов:</w:t>
            </w:r>
            <w:r w:rsidRPr="001F53C7">
              <w:rPr>
                <w:rFonts w:cs="Arial"/>
                <w:sz w:val="24"/>
                <w:szCs w:val="24"/>
              </w:rPr>
              <w:t xml:space="preserve"> </w:t>
            </w:r>
          </w:p>
          <w:p w:rsidR="00E049B9" w:rsidRPr="001F53C7" w:rsidRDefault="00E049B9" w:rsidP="00887DE0">
            <w:pPr>
              <w:autoSpaceDE w:val="0"/>
              <w:autoSpaceDN w:val="0"/>
              <w:adjustRightInd w:val="0"/>
              <w:spacing w:before="0"/>
              <w:rPr>
                <w:rFonts w:cs="Arial"/>
                <w:sz w:val="24"/>
                <w:szCs w:val="24"/>
              </w:rPr>
            </w:pPr>
            <w:r w:rsidRPr="001F53C7">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E049B9" w:rsidRPr="001F53C7" w:rsidRDefault="00E049B9" w:rsidP="00887DE0">
            <w:pPr>
              <w:autoSpaceDE w:val="0"/>
              <w:autoSpaceDN w:val="0"/>
              <w:adjustRightInd w:val="0"/>
              <w:spacing w:before="0"/>
              <w:rPr>
                <w:rFonts w:cs="Arial"/>
                <w:b/>
                <w:sz w:val="24"/>
                <w:szCs w:val="24"/>
                <w:u w:val="single"/>
              </w:rPr>
            </w:pPr>
            <w:r w:rsidRPr="001F53C7">
              <w:rPr>
                <w:rFonts w:cs="Arial"/>
                <w:b/>
                <w:sz w:val="24"/>
                <w:szCs w:val="24"/>
                <w:u w:val="single"/>
              </w:rPr>
              <w:t>Доказ:</w:t>
            </w:r>
          </w:p>
          <w:p w:rsidR="00E049B9" w:rsidRPr="001F53C7" w:rsidRDefault="00E049B9" w:rsidP="00887DE0">
            <w:pPr>
              <w:autoSpaceDE w:val="0"/>
              <w:autoSpaceDN w:val="0"/>
              <w:adjustRightInd w:val="0"/>
              <w:spacing w:before="0"/>
              <w:rPr>
                <w:rFonts w:cs="Arial"/>
                <w:b/>
                <w:sz w:val="24"/>
                <w:szCs w:val="24"/>
                <w:u w:val="single"/>
              </w:rPr>
            </w:pPr>
            <w:r w:rsidRPr="001F53C7">
              <w:rPr>
                <w:rFonts w:eastAsia="Calibri" w:cs="Arial"/>
                <w:sz w:val="24"/>
                <w:szCs w:val="24"/>
                <w:lang w:val="ru-RU"/>
              </w:rPr>
              <w:t xml:space="preserve">- </w:t>
            </w:r>
            <w:r w:rsidRPr="001F53C7">
              <w:rPr>
                <w:rFonts w:eastAsia="Calibri" w:cs="Arial"/>
                <w:b/>
                <w:sz w:val="24"/>
                <w:szCs w:val="24"/>
              </w:rPr>
              <w:t>за правно лице:</w:t>
            </w:r>
          </w:p>
          <w:p w:rsidR="00E049B9" w:rsidRPr="001F53C7" w:rsidRDefault="00E049B9" w:rsidP="00A277DF">
            <w:pPr>
              <w:pStyle w:val="ListParagraph"/>
              <w:numPr>
                <w:ilvl w:val="0"/>
                <w:numId w:val="15"/>
              </w:numPr>
              <w:spacing w:before="0" w:after="0" w:line="240" w:lineRule="auto"/>
              <w:rPr>
                <w:rFonts w:ascii="Arial" w:hAnsi="Arial" w:cs="Arial"/>
                <w:sz w:val="24"/>
                <w:szCs w:val="24"/>
              </w:rPr>
            </w:pPr>
            <w:r w:rsidRPr="001F53C7">
              <w:rPr>
                <w:rFonts w:ascii="Arial" w:hAnsi="Arial" w:cs="Arial"/>
                <w:sz w:val="24"/>
                <w:szCs w:val="24"/>
              </w:rPr>
              <w:t>ЗА ЗАКОНСКОГ ЗАСТУПНИКА</w:t>
            </w:r>
            <w:r w:rsidRPr="001F53C7">
              <w:rPr>
                <w:rFonts w:ascii="Arial" w:hAnsi="Arial" w:cs="Arial"/>
                <w:b/>
                <w:sz w:val="24"/>
                <w:szCs w:val="24"/>
              </w:rPr>
              <w:t xml:space="preserve"> – </w:t>
            </w:r>
            <w:r w:rsidRPr="001F53C7">
              <w:rPr>
                <w:rFonts w:ascii="Arial" w:hAnsi="Arial" w:cs="Arial"/>
                <w:b/>
                <w:sz w:val="24"/>
                <w:szCs w:val="24"/>
                <w:lang w:val="sr-Cyrl-CS"/>
              </w:rPr>
              <w:t>У</w:t>
            </w:r>
            <w:r w:rsidRPr="001F53C7">
              <w:rPr>
                <w:rFonts w:ascii="Arial" w:hAnsi="Arial" w:cs="Arial"/>
                <w:b/>
                <w:sz w:val="24"/>
                <w:szCs w:val="24"/>
              </w:rPr>
              <w:t>верење из казнене евиденције надлежне полицијске управе Министарства унутрашњих послова</w:t>
            </w:r>
            <w:r w:rsidRPr="001F53C7">
              <w:rPr>
                <w:rFonts w:ascii="Arial" w:hAnsi="Arial" w:cs="Arial"/>
                <w:sz w:val="24"/>
                <w:szCs w:val="24"/>
              </w:rPr>
              <w:t xml:space="preserve"> – захтев за издавање овог уверења може се поднети према </w:t>
            </w:r>
            <w:r w:rsidRPr="001F53C7">
              <w:rPr>
                <w:rFonts w:ascii="Arial" w:hAnsi="Arial" w:cs="Arial"/>
                <w:b/>
                <w:sz w:val="24"/>
                <w:szCs w:val="24"/>
              </w:rPr>
              <w:t>месту рођења</w:t>
            </w:r>
            <w:r w:rsidRPr="001F53C7">
              <w:rPr>
                <w:rFonts w:ascii="Arial" w:hAnsi="Arial" w:cs="Arial"/>
                <w:sz w:val="24"/>
                <w:szCs w:val="24"/>
              </w:rPr>
              <w:t xml:space="preserve"> или према </w:t>
            </w:r>
            <w:r w:rsidRPr="001F53C7">
              <w:rPr>
                <w:rFonts w:ascii="Arial" w:hAnsi="Arial" w:cs="Arial"/>
                <w:b/>
                <w:sz w:val="24"/>
                <w:szCs w:val="24"/>
              </w:rPr>
              <w:t>месту пребивалишта</w:t>
            </w:r>
            <w:r w:rsidRPr="001F53C7">
              <w:rPr>
                <w:rFonts w:ascii="Arial" w:hAnsi="Arial" w:cs="Arial"/>
                <w:sz w:val="24"/>
                <w:szCs w:val="24"/>
              </w:rPr>
              <w:t>.</w:t>
            </w:r>
          </w:p>
          <w:p w:rsidR="00E049B9" w:rsidRPr="001F53C7" w:rsidRDefault="00E049B9" w:rsidP="00A277DF">
            <w:pPr>
              <w:pStyle w:val="ListParagraph"/>
              <w:numPr>
                <w:ilvl w:val="0"/>
                <w:numId w:val="15"/>
              </w:numPr>
              <w:spacing w:before="0" w:after="0" w:line="240" w:lineRule="auto"/>
              <w:rPr>
                <w:rFonts w:ascii="Arial" w:hAnsi="Arial" w:cs="Arial"/>
                <w:sz w:val="24"/>
                <w:szCs w:val="24"/>
              </w:rPr>
            </w:pPr>
            <w:r w:rsidRPr="001F53C7">
              <w:rPr>
                <w:rFonts w:ascii="Arial" w:hAnsi="Arial" w:cs="Arial"/>
                <w:sz w:val="24"/>
                <w:szCs w:val="24"/>
              </w:rPr>
              <w:t xml:space="preserve">ЗА ПРАВНО ЛИЦЕ – За кривична дела организованог криминала – </w:t>
            </w:r>
            <w:r w:rsidRPr="001F53C7">
              <w:rPr>
                <w:rFonts w:ascii="Arial" w:hAnsi="Arial" w:cs="Arial"/>
                <w:b/>
                <w:sz w:val="24"/>
                <w:szCs w:val="24"/>
              </w:rPr>
              <w:t>Уверење посебног одељења (за организовани криминал) Вишег суда у Београду,</w:t>
            </w:r>
            <w:r w:rsidRPr="001F53C7">
              <w:rPr>
                <w:rFonts w:ascii="Arial" w:hAnsi="Arial" w:cs="Arial"/>
                <w:sz w:val="24"/>
                <w:szCs w:val="24"/>
              </w:rPr>
              <w:t xml:space="preserve">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p>
          <w:p w:rsidR="00E049B9" w:rsidRPr="001F53C7" w:rsidRDefault="00E049B9" w:rsidP="00A277DF">
            <w:pPr>
              <w:pStyle w:val="ListParagraph"/>
              <w:numPr>
                <w:ilvl w:val="0"/>
                <w:numId w:val="15"/>
              </w:numPr>
              <w:spacing w:before="0" w:after="0" w:line="240" w:lineRule="auto"/>
              <w:rPr>
                <w:rFonts w:ascii="Arial" w:hAnsi="Arial" w:cs="Arial"/>
                <w:sz w:val="24"/>
                <w:szCs w:val="24"/>
              </w:rPr>
            </w:pPr>
            <w:r w:rsidRPr="001F53C7">
              <w:rPr>
                <w:rFonts w:ascii="Arial" w:hAnsi="Arial" w:cs="Arial"/>
                <w:sz w:val="24"/>
                <w:szCs w:val="24"/>
              </w:rPr>
              <w:t xml:space="preserve">ЗА ПРАВНО ЛИЦЕ – За кривична дела против привреде, против животне средине, кривично дело примања или давања мита, кривично дело преваре – </w:t>
            </w:r>
            <w:r w:rsidRPr="001F53C7">
              <w:rPr>
                <w:rFonts w:ascii="Arial" w:hAnsi="Arial" w:cs="Arial"/>
                <w:b/>
                <w:sz w:val="24"/>
                <w:szCs w:val="24"/>
              </w:rPr>
              <w:t xml:space="preserve">Уверење Основног суда  </w:t>
            </w:r>
            <w:r w:rsidRPr="001F53C7">
              <w:rPr>
                <w:rFonts w:ascii="Arial" w:hAnsi="Arial" w:cs="Arial"/>
                <w:sz w:val="24"/>
                <w:szCs w:val="24"/>
              </w:rPr>
              <w:t>(</w:t>
            </w:r>
            <w:r w:rsidRPr="001F53C7">
              <w:rPr>
                <w:rFonts w:ascii="Arial" w:hAnsi="Arial"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1F53C7">
              <w:rPr>
                <w:rFonts w:ascii="Arial" w:hAnsi="Arial"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w:t>
            </w:r>
            <w:r w:rsidRPr="001F53C7">
              <w:rPr>
                <w:rFonts w:ascii="Arial" w:hAnsi="Arial" w:cs="Arial"/>
                <w:sz w:val="24"/>
                <w:szCs w:val="24"/>
              </w:rPr>
              <w:lastRenderedPageBreak/>
              <w:t>дела против привреде, кривична дела против животне средине, кривично дело примања или давања мита, кривично дело преваре.</w:t>
            </w:r>
          </w:p>
          <w:p w:rsidR="00E049B9" w:rsidRPr="001F53C7" w:rsidRDefault="00E049B9" w:rsidP="00887DE0">
            <w:pPr>
              <w:spacing w:before="0"/>
              <w:rPr>
                <w:rFonts w:cs="Arial"/>
                <w:sz w:val="24"/>
                <w:szCs w:val="24"/>
                <w:u w:val="single"/>
              </w:rPr>
            </w:pPr>
            <w:r w:rsidRPr="001F53C7">
              <w:rPr>
                <w:rFonts w:cs="Arial"/>
                <w:i/>
                <w:sz w:val="24"/>
                <w:szCs w:val="24"/>
              </w:rPr>
              <w:t>Посебна напомена:</w:t>
            </w:r>
            <w:r w:rsidRPr="001F53C7">
              <w:rPr>
                <w:rFonts w:cs="Arial"/>
                <w:sz w:val="24"/>
                <w:szCs w:val="24"/>
              </w:rPr>
              <w:t xml:space="preserve"> Уколико уверење </w:t>
            </w:r>
            <w:r w:rsidRPr="001F53C7">
              <w:rPr>
                <w:rFonts w:cs="Arial"/>
                <w:sz w:val="24"/>
                <w:szCs w:val="24"/>
                <w:lang w:val="sr-Cyrl-CS"/>
              </w:rPr>
              <w:t>О</w:t>
            </w:r>
            <w:r w:rsidRPr="001F53C7">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F53C7">
              <w:rPr>
                <w:rFonts w:cs="Arial"/>
                <w:sz w:val="24"/>
                <w:szCs w:val="24"/>
                <w:u w:val="single"/>
              </w:rPr>
              <w:t>и</w:t>
            </w:r>
            <w:r w:rsidRPr="001F53C7">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F53C7">
              <w:rPr>
                <w:rFonts w:cs="Arial"/>
                <w:sz w:val="24"/>
                <w:szCs w:val="24"/>
                <w:u w:val="single"/>
              </w:rPr>
              <w:t>кривична дела против привреде и кривично дело примања мита.</w:t>
            </w:r>
          </w:p>
          <w:p w:rsidR="00E049B9" w:rsidRPr="001F53C7" w:rsidRDefault="00E049B9" w:rsidP="00887DE0">
            <w:pPr>
              <w:spacing w:before="0"/>
              <w:rPr>
                <w:rFonts w:cs="Arial"/>
                <w:b/>
                <w:sz w:val="24"/>
                <w:szCs w:val="24"/>
                <w:lang w:val="sr-Cyrl-CS"/>
              </w:rPr>
            </w:pPr>
            <w:r w:rsidRPr="001F53C7">
              <w:rPr>
                <w:rFonts w:cs="Arial"/>
                <w:b/>
                <w:sz w:val="24"/>
                <w:szCs w:val="24"/>
              </w:rPr>
              <w:t xml:space="preserve">- за физичко лице и предузетника: </w:t>
            </w:r>
          </w:p>
          <w:p w:rsidR="00E049B9" w:rsidRPr="001F53C7" w:rsidRDefault="00E049B9" w:rsidP="002B48B7">
            <w:pPr>
              <w:spacing w:before="0"/>
              <w:ind w:left="360"/>
              <w:rPr>
                <w:rFonts w:cs="Arial"/>
                <w:sz w:val="24"/>
                <w:szCs w:val="24"/>
              </w:rPr>
            </w:pPr>
            <w:r w:rsidRPr="001F53C7">
              <w:rPr>
                <w:rFonts w:cs="Arial"/>
                <w:b/>
                <w:sz w:val="24"/>
                <w:szCs w:val="24"/>
              </w:rPr>
              <w:t>Уверење из казнене евиденције надлежне полицијске управе Министарства унутрашњих послова</w:t>
            </w:r>
            <w:r w:rsidRPr="001F53C7">
              <w:rPr>
                <w:rFonts w:cs="Arial"/>
                <w:sz w:val="24"/>
                <w:szCs w:val="24"/>
              </w:rPr>
              <w:t xml:space="preserve"> – захтев за издавање овог уверења може се поднети према </w:t>
            </w:r>
            <w:r w:rsidRPr="001F53C7">
              <w:rPr>
                <w:rFonts w:cs="Arial"/>
                <w:b/>
                <w:sz w:val="24"/>
                <w:szCs w:val="24"/>
              </w:rPr>
              <w:t>месту рођења</w:t>
            </w:r>
            <w:r w:rsidRPr="001F53C7">
              <w:rPr>
                <w:rFonts w:cs="Arial"/>
                <w:sz w:val="24"/>
                <w:szCs w:val="24"/>
              </w:rPr>
              <w:t xml:space="preserve"> или према </w:t>
            </w:r>
            <w:r w:rsidRPr="001F53C7">
              <w:rPr>
                <w:rFonts w:cs="Arial"/>
                <w:b/>
                <w:sz w:val="24"/>
                <w:szCs w:val="24"/>
              </w:rPr>
              <w:t>месту пребивалишта</w:t>
            </w:r>
            <w:r w:rsidRPr="001F53C7">
              <w:rPr>
                <w:rFonts w:cs="Arial"/>
                <w:sz w:val="24"/>
                <w:szCs w:val="24"/>
              </w:rPr>
              <w:t>.</w:t>
            </w:r>
          </w:p>
          <w:p w:rsidR="00E049B9" w:rsidRPr="001F53C7" w:rsidRDefault="00E049B9" w:rsidP="00887DE0">
            <w:pPr>
              <w:autoSpaceDE w:val="0"/>
              <w:autoSpaceDN w:val="0"/>
              <w:adjustRightInd w:val="0"/>
              <w:spacing w:before="0"/>
              <w:rPr>
                <w:rFonts w:eastAsia="Calibri" w:cs="Arial"/>
                <w:i/>
                <w:sz w:val="24"/>
                <w:szCs w:val="24"/>
              </w:rPr>
            </w:pPr>
            <w:r w:rsidRPr="001F53C7">
              <w:rPr>
                <w:rFonts w:eastAsia="Calibri" w:cs="Arial"/>
                <w:i/>
                <w:sz w:val="24"/>
                <w:szCs w:val="24"/>
              </w:rPr>
              <w:t xml:space="preserve">Напомена: </w:t>
            </w:r>
          </w:p>
          <w:p w:rsidR="00E049B9" w:rsidRPr="001F53C7" w:rsidRDefault="00E049B9" w:rsidP="00A277DF">
            <w:pPr>
              <w:numPr>
                <w:ilvl w:val="0"/>
                <w:numId w:val="15"/>
              </w:numPr>
              <w:tabs>
                <w:tab w:val="left" w:pos="680"/>
              </w:tabs>
              <w:snapToGrid w:val="0"/>
              <w:spacing w:before="0"/>
              <w:contextualSpacing/>
              <w:rPr>
                <w:rFonts w:eastAsia="Calibri" w:cs="Arial"/>
                <w:i/>
                <w:sz w:val="24"/>
                <w:szCs w:val="24"/>
              </w:rPr>
            </w:pPr>
            <w:r w:rsidRPr="001F53C7">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E049B9" w:rsidRPr="001F53C7" w:rsidRDefault="00E049B9" w:rsidP="00A277DF">
            <w:pPr>
              <w:numPr>
                <w:ilvl w:val="0"/>
                <w:numId w:val="15"/>
              </w:numPr>
              <w:tabs>
                <w:tab w:val="left" w:pos="680"/>
              </w:tabs>
              <w:snapToGrid w:val="0"/>
              <w:spacing w:before="0"/>
              <w:contextualSpacing/>
              <w:rPr>
                <w:rFonts w:eastAsia="Calibri" w:cs="Arial"/>
                <w:i/>
                <w:sz w:val="24"/>
                <w:szCs w:val="24"/>
              </w:rPr>
            </w:pPr>
            <w:r w:rsidRPr="001F53C7">
              <w:rPr>
                <w:rFonts w:eastAsia="Calibri" w:cs="Arial"/>
                <w:i/>
                <w:sz w:val="24"/>
                <w:szCs w:val="24"/>
              </w:rPr>
              <w:t>У случају да правно лице има више законских заступника, ове доказе доставити за сваког од њих</w:t>
            </w:r>
          </w:p>
          <w:p w:rsidR="00E049B9" w:rsidRPr="001F53C7" w:rsidRDefault="00E049B9" w:rsidP="00A277DF">
            <w:pPr>
              <w:numPr>
                <w:ilvl w:val="0"/>
                <w:numId w:val="15"/>
              </w:numPr>
              <w:tabs>
                <w:tab w:val="left" w:pos="680"/>
              </w:tabs>
              <w:snapToGrid w:val="0"/>
              <w:spacing w:before="0"/>
              <w:contextualSpacing/>
              <w:rPr>
                <w:rFonts w:eastAsia="Calibri" w:cs="Arial"/>
                <w:i/>
                <w:sz w:val="24"/>
                <w:szCs w:val="24"/>
              </w:rPr>
            </w:pPr>
            <w:r w:rsidRPr="001F53C7">
              <w:rPr>
                <w:rFonts w:eastAsia="Calibri" w:cs="Arial"/>
                <w:i/>
                <w:sz w:val="24"/>
                <w:szCs w:val="24"/>
              </w:rPr>
              <w:t xml:space="preserve">У случају да понуду подноси група понуђача, ове доказе доставити за сваког </w:t>
            </w:r>
            <w:r w:rsidRPr="001F53C7">
              <w:rPr>
                <w:rFonts w:eastAsia="Calibri" w:cs="Arial"/>
                <w:i/>
                <w:sz w:val="24"/>
                <w:szCs w:val="24"/>
                <w:lang w:val="sr-Cyrl-CS"/>
              </w:rPr>
              <w:t>члана групе понуђача</w:t>
            </w:r>
          </w:p>
          <w:p w:rsidR="00E049B9" w:rsidRPr="001F53C7" w:rsidRDefault="00E049B9" w:rsidP="00A277DF">
            <w:pPr>
              <w:numPr>
                <w:ilvl w:val="0"/>
                <w:numId w:val="15"/>
              </w:numPr>
              <w:tabs>
                <w:tab w:val="left" w:pos="680"/>
              </w:tabs>
              <w:snapToGrid w:val="0"/>
              <w:spacing w:before="0"/>
              <w:contextualSpacing/>
              <w:rPr>
                <w:rFonts w:cs="Arial"/>
                <w:sz w:val="24"/>
                <w:szCs w:val="24"/>
              </w:rPr>
            </w:pPr>
            <w:r w:rsidRPr="001F53C7">
              <w:rPr>
                <w:rFonts w:eastAsia="Calibri" w:cs="Arial"/>
                <w:i/>
                <w:sz w:val="24"/>
                <w:szCs w:val="24"/>
              </w:rPr>
              <w:t xml:space="preserve">У случају да понуђач подноси понуду са подизвођачем, ове доказе доставити и за </w:t>
            </w:r>
            <w:r w:rsidRPr="001F53C7">
              <w:rPr>
                <w:rFonts w:eastAsia="Calibri" w:cs="Arial"/>
                <w:i/>
                <w:sz w:val="24"/>
                <w:szCs w:val="24"/>
                <w:lang w:val="sr-Cyrl-CS"/>
              </w:rPr>
              <w:t xml:space="preserve">сваког </w:t>
            </w:r>
            <w:r w:rsidRPr="001F53C7">
              <w:rPr>
                <w:rFonts w:eastAsia="Calibri" w:cs="Arial"/>
                <w:i/>
                <w:sz w:val="24"/>
                <w:szCs w:val="24"/>
              </w:rPr>
              <w:t xml:space="preserve">подизвођача </w:t>
            </w:r>
          </w:p>
          <w:p w:rsidR="00E049B9" w:rsidRPr="001F53C7" w:rsidRDefault="00F848C2" w:rsidP="00A277DF">
            <w:pPr>
              <w:numPr>
                <w:ilvl w:val="0"/>
                <w:numId w:val="15"/>
              </w:numPr>
              <w:tabs>
                <w:tab w:val="left" w:pos="680"/>
              </w:tabs>
              <w:snapToGrid w:val="0"/>
              <w:spacing w:before="0"/>
              <w:contextualSpacing/>
              <w:rPr>
                <w:rFonts w:cs="Arial"/>
                <w:sz w:val="24"/>
                <w:szCs w:val="24"/>
              </w:rPr>
            </w:pPr>
            <w:r w:rsidRPr="001F53C7">
              <w:rPr>
                <w:rFonts w:cs="Arial"/>
                <w:i/>
                <w:sz w:val="24"/>
                <w:szCs w:val="24"/>
              </w:rPr>
              <w:t xml:space="preserve">За стране </w:t>
            </w:r>
            <w:r w:rsidRPr="001F53C7">
              <w:rPr>
                <w:rFonts w:cs="Arial"/>
                <w:i/>
                <w:sz w:val="24"/>
                <w:szCs w:val="24"/>
                <w:lang w:val="sr-Cyrl-CS"/>
              </w:rPr>
              <w:t>п</w:t>
            </w:r>
            <w:r w:rsidRPr="001F53C7">
              <w:rPr>
                <w:rFonts w:cs="Arial"/>
                <w:i/>
                <w:sz w:val="24"/>
                <w:szCs w:val="24"/>
              </w:rPr>
              <w:t>онуђаче потврда надлежног органа државе у којој има седиште.</w:t>
            </w:r>
          </w:p>
          <w:p w:rsidR="007301A9" w:rsidRPr="001F53C7" w:rsidRDefault="00E049B9" w:rsidP="00887DE0">
            <w:pPr>
              <w:tabs>
                <w:tab w:val="left" w:pos="680"/>
              </w:tabs>
              <w:snapToGrid w:val="0"/>
              <w:spacing w:before="0"/>
              <w:contextualSpacing/>
              <w:rPr>
                <w:rFonts w:eastAsia="Calibri" w:cs="Arial"/>
                <w:sz w:val="24"/>
                <w:szCs w:val="24"/>
              </w:rPr>
            </w:pPr>
            <w:r w:rsidRPr="001F53C7">
              <w:rPr>
                <w:rFonts w:eastAsia="Calibri" w:cs="Arial"/>
                <w:b/>
                <w:sz w:val="24"/>
                <w:szCs w:val="24"/>
              </w:rPr>
              <w:t>Ови докази не могу бити старији од два месеца пре отварања понуда</w:t>
            </w:r>
            <w:r w:rsidRPr="001F53C7">
              <w:rPr>
                <w:rFonts w:eastAsia="Calibri" w:cs="Arial"/>
                <w:sz w:val="24"/>
                <w:szCs w:val="24"/>
              </w:rPr>
              <w:t>.</w:t>
            </w:r>
          </w:p>
        </w:tc>
      </w:tr>
      <w:tr w:rsidR="00E049B9" w:rsidRPr="001F53C7" w:rsidTr="00346D51">
        <w:trPr>
          <w:trHeight w:val="70"/>
          <w:jc w:val="center"/>
        </w:trPr>
        <w:tc>
          <w:tcPr>
            <w:tcW w:w="791" w:type="dxa"/>
            <w:tcBorders>
              <w:top w:val="single" w:sz="4" w:space="0" w:color="auto"/>
              <w:left w:val="single" w:sz="4" w:space="0" w:color="auto"/>
              <w:bottom w:val="single" w:sz="4" w:space="0" w:color="auto"/>
              <w:right w:val="single" w:sz="4" w:space="0" w:color="auto"/>
            </w:tcBorders>
            <w:vAlign w:val="center"/>
            <w:hideMark/>
          </w:tcPr>
          <w:p w:rsidR="00E049B9" w:rsidRPr="001F53C7" w:rsidRDefault="00E049B9" w:rsidP="00887DE0">
            <w:pPr>
              <w:spacing w:before="0"/>
              <w:jc w:val="center"/>
              <w:rPr>
                <w:rFonts w:cs="Arial"/>
                <w:b/>
                <w:sz w:val="24"/>
                <w:szCs w:val="24"/>
              </w:rPr>
            </w:pPr>
            <w:r w:rsidRPr="001F53C7">
              <w:rPr>
                <w:rFonts w:cs="Arial"/>
                <w:b/>
                <w:sz w:val="24"/>
                <w:szCs w:val="24"/>
              </w:rPr>
              <w:lastRenderedPageBreak/>
              <w:t>3.</w:t>
            </w:r>
          </w:p>
        </w:tc>
        <w:tc>
          <w:tcPr>
            <w:tcW w:w="8384" w:type="dxa"/>
            <w:tcBorders>
              <w:top w:val="single" w:sz="4" w:space="0" w:color="auto"/>
              <w:left w:val="single" w:sz="4" w:space="0" w:color="auto"/>
              <w:bottom w:val="single" w:sz="4" w:space="0" w:color="auto"/>
              <w:right w:val="single" w:sz="4" w:space="0" w:color="auto"/>
            </w:tcBorders>
            <w:vAlign w:val="center"/>
          </w:tcPr>
          <w:p w:rsidR="002B48B7" w:rsidRPr="001F53C7" w:rsidRDefault="00E049B9" w:rsidP="002B48B7">
            <w:pPr>
              <w:snapToGrid w:val="0"/>
              <w:spacing w:before="0"/>
              <w:rPr>
                <w:rFonts w:cs="Arial"/>
                <w:sz w:val="24"/>
                <w:szCs w:val="24"/>
              </w:rPr>
            </w:pPr>
            <w:r w:rsidRPr="001F53C7">
              <w:rPr>
                <w:rFonts w:cs="Arial"/>
                <w:b/>
                <w:sz w:val="24"/>
                <w:szCs w:val="24"/>
                <w:u w:val="single"/>
              </w:rPr>
              <w:t>Услов</w:t>
            </w:r>
            <w:r w:rsidRPr="001F53C7">
              <w:rPr>
                <w:rFonts w:cs="Arial"/>
                <w:sz w:val="24"/>
                <w:szCs w:val="24"/>
                <w:u w:val="single"/>
              </w:rPr>
              <w:t>:</w:t>
            </w:r>
            <w:r w:rsidRPr="001F53C7">
              <w:rPr>
                <w:rFonts w:cs="Arial"/>
                <w:sz w:val="24"/>
                <w:szCs w:val="24"/>
              </w:rPr>
              <w:t xml:space="preserve"> </w:t>
            </w:r>
          </w:p>
          <w:p w:rsidR="00E049B9" w:rsidRPr="001F53C7" w:rsidRDefault="00E049B9" w:rsidP="002B48B7">
            <w:pPr>
              <w:snapToGrid w:val="0"/>
              <w:spacing w:before="0"/>
              <w:rPr>
                <w:rFonts w:cs="Arial"/>
                <w:sz w:val="24"/>
                <w:szCs w:val="24"/>
              </w:rPr>
            </w:pPr>
            <w:r w:rsidRPr="001F53C7">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049B9" w:rsidRPr="001F53C7" w:rsidRDefault="00E049B9" w:rsidP="004F1D13">
            <w:pPr>
              <w:autoSpaceDE w:val="0"/>
              <w:autoSpaceDN w:val="0"/>
              <w:adjustRightInd w:val="0"/>
              <w:spacing w:before="0"/>
              <w:rPr>
                <w:rFonts w:cs="Arial"/>
                <w:b/>
                <w:sz w:val="24"/>
                <w:szCs w:val="24"/>
                <w:u w:val="single"/>
              </w:rPr>
            </w:pPr>
            <w:r w:rsidRPr="001F53C7">
              <w:rPr>
                <w:rFonts w:cs="Arial"/>
                <w:b/>
                <w:sz w:val="24"/>
                <w:szCs w:val="24"/>
                <w:u w:val="single"/>
              </w:rPr>
              <w:t>Доказ:</w:t>
            </w:r>
          </w:p>
          <w:p w:rsidR="00E049B9" w:rsidRPr="001F53C7" w:rsidRDefault="00E049B9" w:rsidP="004F1D13">
            <w:pPr>
              <w:snapToGrid w:val="0"/>
              <w:spacing w:before="0"/>
              <w:rPr>
                <w:rFonts w:eastAsia="Calibri" w:cs="Arial"/>
                <w:sz w:val="24"/>
                <w:szCs w:val="24"/>
                <w:lang w:val="ru-RU"/>
              </w:rPr>
            </w:pPr>
            <w:r w:rsidRPr="001F53C7">
              <w:rPr>
                <w:rFonts w:eastAsia="Calibri" w:cs="Arial"/>
                <w:sz w:val="24"/>
                <w:szCs w:val="24"/>
                <w:lang w:val="ru-RU"/>
              </w:rPr>
              <w:t xml:space="preserve">- </w:t>
            </w:r>
            <w:r w:rsidRPr="001F53C7">
              <w:rPr>
                <w:rFonts w:eastAsia="Calibri" w:cs="Arial"/>
                <w:b/>
                <w:sz w:val="24"/>
                <w:szCs w:val="24"/>
                <w:lang w:val="ru-RU"/>
              </w:rPr>
              <w:t xml:space="preserve">за правно лице, предузетнике и физичка лица: </w:t>
            </w:r>
          </w:p>
          <w:p w:rsidR="00E049B9" w:rsidRPr="001F53C7" w:rsidRDefault="00E049B9" w:rsidP="00A277DF">
            <w:pPr>
              <w:pStyle w:val="ListParagraph"/>
              <w:numPr>
                <w:ilvl w:val="0"/>
                <w:numId w:val="16"/>
              </w:numPr>
              <w:snapToGrid w:val="0"/>
              <w:spacing w:before="0" w:after="0" w:line="240" w:lineRule="auto"/>
              <w:rPr>
                <w:rFonts w:ascii="Arial" w:hAnsi="Arial" w:cs="Arial"/>
                <w:sz w:val="24"/>
                <w:szCs w:val="24"/>
                <w:lang w:val="ru-RU"/>
              </w:rPr>
            </w:pPr>
            <w:r w:rsidRPr="001F53C7">
              <w:rPr>
                <w:rFonts w:ascii="Arial" w:hAnsi="Arial" w:cs="Arial"/>
                <w:b/>
                <w:sz w:val="24"/>
                <w:szCs w:val="24"/>
                <w:lang w:val="ru-RU"/>
              </w:rPr>
              <w:t>Уверење Пореске управе</w:t>
            </w:r>
            <w:r w:rsidRPr="001F53C7">
              <w:rPr>
                <w:rFonts w:ascii="Arial" w:hAnsi="Arial" w:cs="Arial"/>
                <w:sz w:val="24"/>
                <w:szCs w:val="24"/>
                <w:lang w:val="ru-RU"/>
              </w:rPr>
              <w:t xml:space="preserve"> Министарства финансија да је измирио доспеле порезе и доприносе </w:t>
            </w:r>
            <w:r w:rsidRPr="001F53C7">
              <w:rPr>
                <w:rFonts w:ascii="Arial" w:hAnsi="Arial" w:cs="Arial"/>
                <w:b/>
                <w:sz w:val="24"/>
                <w:szCs w:val="24"/>
                <w:u w:val="single"/>
                <w:lang w:val="ru-RU"/>
              </w:rPr>
              <w:t>и</w:t>
            </w:r>
          </w:p>
          <w:p w:rsidR="00E049B9" w:rsidRPr="001F53C7" w:rsidRDefault="00E049B9" w:rsidP="00A277DF">
            <w:pPr>
              <w:pStyle w:val="ListParagraph"/>
              <w:numPr>
                <w:ilvl w:val="0"/>
                <w:numId w:val="16"/>
              </w:numPr>
              <w:spacing w:before="0" w:after="0" w:line="240" w:lineRule="auto"/>
              <w:rPr>
                <w:rFonts w:ascii="Arial" w:hAnsi="Arial" w:cs="Arial"/>
                <w:sz w:val="24"/>
                <w:szCs w:val="24"/>
                <w:lang w:val="ru-RU"/>
              </w:rPr>
            </w:pPr>
            <w:r w:rsidRPr="001F53C7">
              <w:rPr>
                <w:rFonts w:ascii="Arial" w:hAnsi="Arial" w:cs="Arial"/>
                <w:b/>
                <w:sz w:val="24"/>
                <w:szCs w:val="24"/>
                <w:lang w:val="ru-RU"/>
              </w:rPr>
              <w:t>Уверење Управе јавних прихода локалне самоуправе (града, односно општине</w:t>
            </w:r>
            <w:r w:rsidRPr="001F53C7">
              <w:rPr>
                <w:rFonts w:ascii="Arial" w:hAnsi="Arial" w:cs="Arial"/>
                <w:sz w:val="24"/>
                <w:szCs w:val="24"/>
                <w:lang w:val="ru-RU"/>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rsidR="00E049B9" w:rsidRPr="001F53C7" w:rsidRDefault="00E049B9" w:rsidP="004F1D13">
            <w:pPr>
              <w:spacing w:before="0"/>
              <w:ind w:right="122"/>
              <w:rPr>
                <w:rFonts w:cs="Arial"/>
                <w:i/>
                <w:sz w:val="24"/>
                <w:szCs w:val="24"/>
                <w:lang w:val="ru-RU"/>
              </w:rPr>
            </w:pPr>
            <w:r w:rsidRPr="001F53C7">
              <w:rPr>
                <w:rFonts w:cs="Arial"/>
                <w:i/>
                <w:sz w:val="24"/>
                <w:szCs w:val="24"/>
                <w:lang w:val="ru-RU"/>
              </w:rPr>
              <w:t>Напомена:</w:t>
            </w:r>
          </w:p>
          <w:p w:rsidR="00E049B9" w:rsidRPr="001F53C7" w:rsidRDefault="00E049B9" w:rsidP="00A277DF">
            <w:pPr>
              <w:numPr>
                <w:ilvl w:val="0"/>
                <w:numId w:val="17"/>
              </w:numPr>
              <w:autoSpaceDE w:val="0"/>
              <w:autoSpaceDN w:val="0"/>
              <w:adjustRightInd w:val="0"/>
              <w:snapToGrid w:val="0"/>
              <w:spacing w:before="0"/>
              <w:ind w:hanging="357"/>
              <w:contextualSpacing/>
              <w:rPr>
                <w:rFonts w:eastAsia="TimesNewRomanPSMT" w:cs="Arial"/>
                <w:b/>
                <w:sz w:val="24"/>
                <w:szCs w:val="24"/>
                <w:u w:val="single"/>
              </w:rPr>
            </w:pPr>
            <w:r w:rsidRPr="001F53C7">
              <w:rPr>
                <w:rFonts w:eastAsia="TimesNewRomanPSMT" w:cs="Arial"/>
                <w:i/>
                <w:sz w:val="24"/>
                <w:szCs w:val="24"/>
              </w:rPr>
              <w:t>Уколико локална (општин</w:t>
            </w:r>
            <w:r w:rsidRPr="001F53C7">
              <w:rPr>
                <w:rFonts w:eastAsia="TimesNewRomanPSMT" w:cs="Arial"/>
                <w:i/>
                <w:sz w:val="24"/>
                <w:szCs w:val="24"/>
                <w:lang w:val="sr-Cyrl-CS"/>
              </w:rPr>
              <w:t>с</w:t>
            </w:r>
            <w:r w:rsidRPr="001F53C7">
              <w:rPr>
                <w:rFonts w:eastAsia="TimesNewRomanPSMT" w:cs="Arial"/>
                <w:i/>
                <w:sz w:val="24"/>
                <w:szCs w:val="24"/>
              </w:rPr>
              <w:t>ка) управа</w:t>
            </w:r>
            <w:r w:rsidRPr="001F53C7">
              <w:rPr>
                <w:rFonts w:eastAsia="TimesNewRomanPSMT" w:cs="Arial"/>
                <w:i/>
                <w:sz w:val="24"/>
                <w:szCs w:val="24"/>
                <w:lang w:val="sr-Cyrl-CS"/>
              </w:rPr>
              <w:t xml:space="preserve"> јавних приход</w:t>
            </w:r>
            <w:r w:rsidRPr="001F53C7">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w:t>
            </w:r>
            <w:r w:rsidRPr="001F53C7">
              <w:rPr>
                <w:rFonts w:eastAsia="TimesNewRomanPSMT" w:cs="Arial"/>
                <w:i/>
                <w:sz w:val="24"/>
                <w:szCs w:val="24"/>
                <w:lang w:val="sr-Cyrl-CS"/>
              </w:rPr>
              <w:t xml:space="preserve"> </w:t>
            </w:r>
            <w:r w:rsidRPr="001F53C7">
              <w:rPr>
                <w:rFonts w:eastAsia="TimesNewRomanPSMT" w:cs="Arial"/>
                <w:i/>
                <w:sz w:val="24"/>
                <w:szCs w:val="24"/>
              </w:rPr>
              <w:t>/</w:t>
            </w:r>
            <w:r w:rsidRPr="001F53C7">
              <w:rPr>
                <w:rFonts w:eastAsia="TimesNewRomanPSMT" w:cs="Arial"/>
                <w:i/>
                <w:sz w:val="24"/>
                <w:szCs w:val="24"/>
                <w:lang w:val="sr-Cyrl-CS"/>
              </w:rPr>
              <w:t xml:space="preserve"> </w:t>
            </w:r>
            <w:r w:rsidRPr="001F53C7">
              <w:rPr>
                <w:rFonts w:eastAsia="TimesNewRomanPSMT" w:cs="Arial"/>
                <w:i/>
                <w:sz w:val="24"/>
                <w:szCs w:val="24"/>
              </w:rPr>
              <w:t>организација</w:t>
            </w:r>
            <w:r w:rsidRPr="001F53C7">
              <w:rPr>
                <w:rFonts w:eastAsia="TimesNewRomanPSMT" w:cs="Arial"/>
                <w:i/>
                <w:sz w:val="24"/>
                <w:szCs w:val="24"/>
                <w:lang w:val="sr-Cyrl-CS"/>
              </w:rPr>
              <w:t xml:space="preserve"> </w:t>
            </w:r>
            <w:r w:rsidRPr="001F53C7">
              <w:rPr>
                <w:rFonts w:eastAsia="TimesNewRomanPSMT" w:cs="Arial"/>
                <w:i/>
                <w:sz w:val="24"/>
                <w:szCs w:val="24"/>
              </w:rPr>
              <w:t>/</w:t>
            </w:r>
            <w:r w:rsidRPr="001F53C7">
              <w:rPr>
                <w:rFonts w:eastAsia="TimesNewRomanPSMT" w:cs="Arial"/>
                <w:i/>
                <w:sz w:val="24"/>
                <w:szCs w:val="24"/>
                <w:lang w:val="sr-Cyrl-CS"/>
              </w:rPr>
              <w:t xml:space="preserve"> </w:t>
            </w:r>
            <w:r w:rsidRPr="001F53C7">
              <w:rPr>
                <w:rFonts w:eastAsia="TimesNewRomanPSMT" w:cs="Arial"/>
                <w:i/>
                <w:sz w:val="24"/>
                <w:szCs w:val="24"/>
              </w:rPr>
              <w:t xml:space="preserve">установа понуђач је дужан да уз потврду локалне управе </w:t>
            </w:r>
            <w:r w:rsidRPr="001F53C7">
              <w:rPr>
                <w:rFonts w:eastAsia="TimesNewRomanPSMT" w:cs="Arial"/>
                <w:i/>
                <w:sz w:val="24"/>
                <w:szCs w:val="24"/>
                <w:lang w:val="sr-Cyrl-CS"/>
              </w:rPr>
              <w:t xml:space="preserve">јавних прихода </w:t>
            </w:r>
            <w:r w:rsidRPr="001F53C7">
              <w:rPr>
                <w:rFonts w:eastAsia="TimesNewRomanPSMT" w:cs="Arial"/>
                <w:i/>
                <w:sz w:val="24"/>
                <w:szCs w:val="24"/>
              </w:rPr>
              <w:t xml:space="preserve">приложи и потврде </w:t>
            </w:r>
            <w:r w:rsidRPr="001F53C7">
              <w:rPr>
                <w:rFonts w:eastAsia="TimesNewRomanPSMT" w:cs="Arial"/>
                <w:i/>
                <w:sz w:val="24"/>
                <w:szCs w:val="24"/>
                <w:lang w:val="sr-Cyrl-CS"/>
              </w:rPr>
              <w:t xml:space="preserve">тих </w:t>
            </w:r>
            <w:r w:rsidRPr="001F53C7">
              <w:rPr>
                <w:rFonts w:eastAsia="TimesNewRomanPSMT" w:cs="Arial"/>
                <w:i/>
                <w:sz w:val="24"/>
                <w:szCs w:val="24"/>
              </w:rPr>
              <w:t>осталих лок</w:t>
            </w:r>
            <w:r w:rsidRPr="001F53C7">
              <w:rPr>
                <w:rFonts w:eastAsia="TimesNewRomanPSMT" w:cs="Arial"/>
                <w:i/>
                <w:sz w:val="24"/>
                <w:szCs w:val="24"/>
                <w:lang w:val="sr-Cyrl-CS"/>
              </w:rPr>
              <w:t>а</w:t>
            </w:r>
            <w:r w:rsidRPr="001F53C7">
              <w:rPr>
                <w:rFonts w:eastAsia="TimesNewRomanPSMT" w:cs="Arial"/>
                <w:i/>
                <w:sz w:val="24"/>
                <w:szCs w:val="24"/>
              </w:rPr>
              <w:t>лних органа</w:t>
            </w:r>
            <w:r w:rsidRPr="001F53C7">
              <w:rPr>
                <w:rFonts w:eastAsia="TimesNewRomanPSMT" w:cs="Arial"/>
                <w:i/>
                <w:sz w:val="24"/>
                <w:szCs w:val="24"/>
                <w:lang w:val="sr-Cyrl-CS"/>
              </w:rPr>
              <w:t xml:space="preserve"> </w:t>
            </w:r>
            <w:r w:rsidRPr="001F53C7">
              <w:rPr>
                <w:rFonts w:eastAsia="TimesNewRomanPSMT" w:cs="Arial"/>
                <w:i/>
                <w:sz w:val="24"/>
                <w:szCs w:val="24"/>
              </w:rPr>
              <w:t>/</w:t>
            </w:r>
            <w:r w:rsidRPr="001F53C7">
              <w:rPr>
                <w:rFonts w:eastAsia="TimesNewRomanPSMT" w:cs="Arial"/>
                <w:i/>
                <w:sz w:val="24"/>
                <w:szCs w:val="24"/>
                <w:lang w:val="sr-Cyrl-CS"/>
              </w:rPr>
              <w:t xml:space="preserve"> </w:t>
            </w:r>
            <w:r w:rsidRPr="001F53C7">
              <w:rPr>
                <w:rFonts w:eastAsia="TimesNewRomanPSMT" w:cs="Arial"/>
                <w:i/>
                <w:sz w:val="24"/>
                <w:szCs w:val="24"/>
              </w:rPr>
              <w:t>организација</w:t>
            </w:r>
            <w:r w:rsidRPr="001F53C7">
              <w:rPr>
                <w:rFonts w:eastAsia="TimesNewRomanPSMT" w:cs="Arial"/>
                <w:i/>
                <w:sz w:val="24"/>
                <w:szCs w:val="24"/>
                <w:lang w:val="sr-Cyrl-CS"/>
              </w:rPr>
              <w:t xml:space="preserve"> </w:t>
            </w:r>
            <w:r w:rsidRPr="001F53C7">
              <w:rPr>
                <w:rFonts w:eastAsia="TimesNewRomanPSMT" w:cs="Arial"/>
                <w:i/>
                <w:sz w:val="24"/>
                <w:szCs w:val="24"/>
              </w:rPr>
              <w:t>/</w:t>
            </w:r>
            <w:r w:rsidRPr="001F53C7">
              <w:rPr>
                <w:rFonts w:eastAsia="TimesNewRomanPSMT" w:cs="Arial"/>
                <w:i/>
                <w:sz w:val="24"/>
                <w:szCs w:val="24"/>
                <w:lang w:val="sr-Cyrl-CS"/>
              </w:rPr>
              <w:t xml:space="preserve"> </w:t>
            </w:r>
            <w:r w:rsidRPr="001F53C7">
              <w:rPr>
                <w:rFonts w:eastAsia="TimesNewRomanPSMT" w:cs="Arial"/>
                <w:i/>
                <w:sz w:val="24"/>
                <w:szCs w:val="24"/>
              </w:rPr>
              <w:t xml:space="preserve">установа </w:t>
            </w:r>
          </w:p>
          <w:p w:rsidR="00E049B9" w:rsidRPr="001F53C7" w:rsidRDefault="00E049B9" w:rsidP="00A277DF">
            <w:pPr>
              <w:numPr>
                <w:ilvl w:val="0"/>
                <w:numId w:val="17"/>
              </w:numPr>
              <w:autoSpaceDE w:val="0"/>
              <w:autoSpaceDN w:val="0"/>
              <w:adjustRightInd w:val="0"/>
              <w:snapToGrid w:val="0"/>
              <w:spacing w:before="0"/>
              <w:ind w:hanging="357"/>
              <w:contextualSpacing/>
              <w:rPr>
                <w:rFonts w:eastAsia="Calibri" w:cs="Arial"/>
                <w:i/>
                <w:sz w:val="24"/>
                <w:szCs w:val="24"/>
              </w:rPr>
            </w:pPr>
            <w:r w:rsidRPr="001F53C7">
              <w:rPr>
                <w:rFonts w:eastAsia="TimesNewRomanPSMT" w:cs="Arial"/>
                <w:i/>
                <w:sz w:val="24"/>
                <w:szCs w:val="24"/>
              </w:rPr>
              <w:lastRenderedPageBreak/>
              <w:t>Уколико је понуђач у поступку приватизације, уместо горе наведена два доказа, потребно је доставити у</w:t>
            </w:r>
            <w:r w:rsidRPr="001F53C7">
              <w:rPr>
                <w:rFonts w:eastAsia="Calibri" w:cs="Arial"/>
                <w:i/>
                <w:sz w:val="24"/>
                <w:szCs w:val="24"/>
                <w:lang w:val="ru-RU"/>
              </w:rPr>
              <w:t>верење надлежног органа за приватизацију да се налази у поступку приватизације</w:t>
            </w:r>
          </w:p>
          <w:p w:rsidR="00E049B9" w:rsidRPr="001F53C7" w:rsidRDefault="00E049B9" w:rsidP="00A277DF">
            <w:pPr>
              <w:numPr>
                <w:ilvl w:val="0"/>
                <w:numId w:val="17"/>
              </w:numPr>
              <w:tabs>
                <w:tab w:val="left" w:pos="680"/>
              </w:tabs>
              <w:snapToGrid w:val="0"/>
              <w:spacing w:before="0"/>
              <w:ind w:hanging="357"/>
              <w:contextualSpacing/>
              <w:rPr>
                <w:rFonts w:eastAsia="Calibri" w:cs="Arial"/>
                <w:i/>
                <w:sz w:val="24"/>
                <w:szCs w:val="24"/>
              </w:rPr>
            </w:pPr>
            <w:r w:rsidRPr="001F53C7">
              <w:rPr>
                <w:rFonts w:eastAsia="Calibri" w:cs="Arial"/>
                <w:i/>
                <w:sz w:val="24"/>
                <w:szCs w:val="24"/>
              </w:rPr>
              <w:t xml:space="preserve">У случају да понуду подноси група понуђача, ове доказе доставити за сваког </w:t>
            </w:r>
            <w:r w:rsidRPr="001F53C7">
              <w:rPr>
                <w:rFonts w:eastAsia="Calibri" w:cs="Arial"/>
                <w:i/>
                <w:sz w:val="24"/>
                <w:szCs w:val="24"/>
                <w:lang w:val="sr-Cyrl-CS"/>
              </w:rPr>
              <w:t>члана групе понуђача</w:t>
            </w:r>
          </w:p>
          <w:p w:rsidR="00E049B9" w:rsidRPr="001F53C7" w:rsidRDefault="00E049B9" w:rsidP="00A277DF">
            <w:pPr>
              <w:numPr>
                <w:ilvl w:val="0"/>
                <w:numId w:val="18"/>
              </w:numPr>
              <w:tabs>
                <w:tab w:val="left" w:pos="680"/>
              </w:tabs>
              <w:snapToGrid w:val="0"/>
              <w:spacing w:before="0"/>
              <w:contextualSpacing/>
              <w:rPr>
                <w:rFonts w:eastAsia="Calibri" w:cs="Arial"/>
                <w:sz w:val="24"/>
                <w:szCs w:val="24"/>
              </w:rPr>
            </w:pPr>
            <w:r w:rsidRPr="001F53C7">
              <w:rPr>
                <w:rFonts w:eastAsia="Calibri" w:cs="Arial"/>
                <w:i/>
                <w:sz w:val="24"/>
                <w:szCs w:val="24"/>
              </w:rPr>
              <w:t xml:space="preserve">У случају да понуђач подноси понуду са подизвођачем, ове доказе доставити и за </w:t>
            </w:r>
            <w:r w:rsidRPr="001F53C7">
              <w:rPr>
                <w:rFonts w:eastAsia="Calibri" w:cs="Arial"/>
                <w:i/>
                <w:sz w:val="24"/>
                <w:szCs w:val="24"/>
                <w:lang w:val="sr-Cyrl-CS"/>
              </w:rPr>
              <w:t xml:space="preserve">сваког </w:t>
            </w:r>
            <w:r w:rsidRPr="001F53C7">
              <w:rPr>
                <w:rFonts w:eastAsia="Calibri" w:cs="Arial"/>
                <w:i/>
                <w:sz w:val="24"/>
                <w:szCs w:val="24"/>
              </w:rPr>
              <w:t xml:space="preserve">подизвођача </w:t>
            </w:r>
          </w:p>
          <w:p w:rsidR="00E049B9" w:rsidRPr="001F53C7" w:rsidRDefault="00E049B9" w:rsidP="00A277DF">
            <w:pPr>
              <w:numPr>
                <w:ilvl w:val="0"/>
                <w:numId w:val="18"/>
              </w:numPr>
              <w:tabs>
                <w:tab w:val="left" w:pos="680"/>
              </w:tabs>
              <w:snapToGrid w:val="0"/>
              <w:spacing w:before="0"/>
              <w:contextualSpacing/>
              <w:rPr>
                <w:rFonts w:eastAsia="Calibri" w:cs="Arial"/>
                <w:i/>
                <w:sz w:val="24"/>
                <w:szCs w:val="24"/>
              </w:rPr>
            </w:pPr>
            <w:r w:rsidRPr="001F53C7">
              <w:rPr>
                <w:rFonts w:cs="Arial"/>
                <w:i/>
                <w:sz w:val="24"/>
                <w:szCs w:val="24"/>
                <w:lang w:eastAsia="sr-Latn-CS"/>
              </w:rPr>
              <w:t xml:space="preserve">за стране </w:t>
            </w:r>
            <w:r w:rsidRPr="001F53C7">
              <w:rPr>
                <w:rFonts w:cs="Arial"/>
                <w:i/>
                <w:sz w:val="24"/>
                <w:szCs w:val="24"/>
                <w:lang w:val="sr-Cyrl-CS" w:eastAsia="sr-Latn-CS"/>
              </w:rPr>
              <w:t>п</w:t>
            </w:r>
            <w:r w:rsidRPr="001F53C7">
              <w:rPr>
                <w:rFonts w:cs="Arial"/>
                <w:i/>
                <w:sz w:val="24"/>
                <w:szCs w:val="24"/>
                <w:lang w:eastAsia="sr-Latn-CS"/>
              </w:rPr>
              <w:t xml:space="preserve">онуђаче потврда надлежног пореског органа државе у којој </w:t>
            </w:r>
            <w:r w:rsidRPr="001F53C7">
              <w:rPr>
                <w:rFonts w:cs="Arial"/>
                <w:i/>
                <w:sz w:val="24"/>
                <w:szCs w:val="24"/>
                <w:lang w:val="sr-Cyrl-CS" w:eastAsia="sr-Latn-CS"/>
              </w:rPr>
              <w:t xml:space="preserve">понуђач </w:t>
            </w:r>
            <w:r w:rsidRPr="001F53C7">
              <w:rPr>
                <w:rFonts w:cs="Arial"/>
                <w:i/>
                <w:sz w:val="24"/>
                <w:szCs w:val="24"/>
                <w:lang w:eastAsia="sr-Latn-CS"/>
              </w:rPr>
              <w:t>има седиште</w:t>
            </w:r>
          </w:p>
          <w:p w:rsidR="007301A9" w:rsidRPr="001F53C7" w:rsidRDefault="00E049B9" w:rsidP="004F1D13">
            <w:pPr>
              <w:tabs>
                <w:tab w:val="left" w:pos="680"/>
              </w:tabs>
              <w:snapToGrid w:val="0"/>
              <w:spacing w:before="0"/>
              <w:contextualSpacing/>
              <w:rPr>
                <w:rFonts w:eastAsia="Calibri" w:cs="Arial"/>
                <w:sz w:val="24"/>
                <w:szCs w:val="24"/>
              </w:rPr>
            </w:pPr>
            <w:r w:rsidRPr="001F53C7">
              <w:rPr>
                <w:rFonts w:eastAsia="Calibri" w:cs="Arial"/>
                <w:b/>
                <w:sz w:val="24"/>
                <w:szCs w:val="24"/>
              </w:rPr>
              <w:t xml:space="preserve">Ови докази не могу бити старији од два месеца </w:t>
            </w:r>
            <w:r w:rsidRPr="001F53C7">
              <w:rPr>
                <w:rFonts w:eastAsia="Calibri" w:cs="Arial"/>
                <w:b/>
                <w:sz w:val="24"/>
                <w:szCs w:val="24"/>
                <w:lang w:val="sr-Cyrl-CS"/>
              </w:rPr>
              <w:t>пре</w:t>
            </w:r>
            <w:r w:rsidRPr="001F53C7">
              <w:rPr>
                <w:rFonts w:eastAsia="Calibri" w:cs="Arial"/>
                <w:b/>
                <w:sz w:val="24"/>
                <w:szCs w:val="24"/>
              </w:rPr>
              <w:t xml:space="preserve"> отварања понуда</w:t>
            </w:r>
            <w:r w:rsidRPr="001F53C7">
              <w:rPr>
                <w:rFonts w:eastAsia="Calibri" w:cs="Arial"/>
                <w:sz w:val="24"/>
                <w:szCs w:val="24"/>
              </w:rPr>
              <w:t>.</w:t>
            </w:r>
          </w:p>
        </w:tc>
      </w:tr>
      <w:tr w:rsidR="00E049B9" w:rsidRPr="001F53C7" w:rsidTr="00346D51">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rsidR="00E049B9" w:rsidRPr="001F53C7" w:rsidRDefault="00F00A52" w:rsidP="00887DE0">
            <w:pPr>
              <w:spacing w:before="0"/>
              <w:jc w:val="center"/>
              <w:rPr>
                <w:rFonts w:cs="Arial"/>
                <w:b/>
                <w:sz w:val="24"/>
                <w:szCs w:val="24"/>
              </w:rPr>
            </w:pPr>
            <w:r w:rsidRPr="001F53C7">
              <w:rPr>
                <w:rFonts w:cs="Arial"/>
                <w:b/>
                <w:sz w:val="24"/>
                <w:szCs w:val="24"/>
                <w:lang w:val="sr-Cyrl-RS"/>
              </w:rPr>
              <w:lastRenderedPageBreak/>
              <w:t>4</w:t>
            </w:r>
            <w:r w:rsidR="00E049B9" w:rsidRPr="001F53C7">
              <w:rPr>
                <w:rFonts w:cs="Arial"/>
                <w:b/>
                <w:sz w:val="24"/>
                <w:szCs w:val="24"/>
              </w:rPr>
              <w:t>.</w:t>
            </w:r>
          </w:p>
        </w:tc>
        <w:tc>
          <w:tcPr>
            <w:tcW w:w="8384" w:type="dxa"/>
            <w:tcBorders>
              <w:top w:val="single" w:sz="4" w:space="0" w:color="auto"/>
              <w:left w:val="single" w:sz="4" w:space="0" w:color="auto"/>
              <w:bottom w:val="single" w:sz="4" w:space="0" w:color="auto"/>
              <w:right w:val="single" w:sz="4" w:space="0" w:color="auto"/>
            </w:tcBorders>
          </w:tcPr>
          <w:p w:rsidR="002B48B7" w:rsidRPr="001F53C7" w:rsidRDefault="00E049B9" w:rsidP="007A303B">
            <w:pPr>
              <w:snapToGrid w:val="0"/>
              <w:spacing w:before="0"/>
              <w:rPr>
                <w:rFonts w:cs="Arial"/>
                <w:b/>
                <w:sz w:val="24"/>
                <w:szCs w:val="24"/>
              </w:rPr>
            </w:pPr>
            <w:r w:rsidRPr="001F53C7">
              <w:rPr>
                <w:rFonts w:cs="Arial"/>
                <w:b/>
                <w:sz w:val="24"/>
                <w:szCs w:val="24"/>
                <w:u w:val="single"/>
              </w:rPr>
              <w:t>Услов:</w:t>
            </w:r>
            <w:r w:rsidRPr="001F53C7">
              <w:rPr>
                <w:rFonts w:cs="Arial"/>
                <w:b/>
                <w:sz w:val="24"/>
                <w:szCs w:val="24"/>
              </w:rPr>
              <w:t xml:space="preserve"> </w:t>
            </w:r>
          </w:p>
          <w:p w:rsidR="00E049B9" w:rsidRPr="001F53C7" w:rsidRDefault="00E049B9" w:rsidP="007A303B">
            <w:pPr>
              <w:snapToGrid w:val="0"/>
              <w:spacing w:before="0"/>
              <w:rPr>
                <w:rFonts w:cs="Arial"/>
                <w:sz w:val="24"/>
                <w:szCs w:val="24"/>
              </w:rPr>
            </w:pPr>
            <w:r w:rsidRPr="001F53C7">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E049B9" w:rsidRPr="001F53C7" w:rsidRDefault="00E049B9" w:rsidP="00887DE0">
            <w:pPr>
              <w:autoSpaceDE w:val="0"/>
              <w:autoSpaceDN w:val="0"/>
              <w:adjustRightInd w:val="0"/>
              <w:spacing w:before="0"/>
              <w:rPr>
                <w:rFonts w:cs="Arial"/>
                <w:b/>
                <w:sz w:val="24"/>
                <w:szCs w:val="24"/>
                <w:u w:val="single"/>
              </w:rPr>
            </w:pPr>
            <w:r w:rsidRPr="001F53C7">
              <w:rPr>
                <w:rFonts w:cs="Arial"/>
                <w:b/>
                <w:sz w:val="24"/>
                <w:szCs w:val="24"/>
                <w:u w:val="single"/>
              </w:rPr>
              <w:t>Доказ:</w:t>
            </w:r>
          </w:p>
          <w:p w:rsidR="00E049B9" w:rsidRPr="001F53C7" w:rsidRDefault="00E049B9" w:rsidP="007A303B">
            <w:pPr>
              <w:spacing w:before="0"/>
              <w:rPr>
                <w:rFonts w:cs="Arial"/>
                <w:b/>
                <w:sz w:val="24"/>
                <w:szCs w:val="24"/>
              </w:rPr>
            </w:pPr>
            <w:r w:rsidRPr="001F53C7">
              <w:rPr>
                <w:rFonts w:cs="Arial"/>
                <w:sz w:val="24"/>
                <w:szCs w:val="24"/>
              </w:rPr>
              <w:t>Потписан и оверен Образац изјаве на основу члана 75. став 2. Закона (Образац бр</w:t>
            </w:r>
            <w:r w:rsidRPr="001F53C7">
              <w:rPr>
                <w:rFonts w:cs="Arial"/>
                <w:sz w:val="24"/>
                <w:szCs w:val="24"/>
                <w:lang w:val="sr-Cyrl-CS"/>
              </w:rPr>
              <w:t>ој</w:t>
            </w:r>
            <w:r w:rsidRPr="001F53C7">
              <w:rPr>
                <w:rFonts w:cs="Arial"/>
                <w:sz w:val="24"/>
                <w:szCs w:val="24"/>
              </w:rPr>
              <w:t xml:space="preserve"> 4)</w:t>
            </w:r>
          </w:p>
          <w:p w:rsidR="00E049B9" w:rsidRPr="001F53C7" w:rsidRDefault="00E049B9" w:rsidP="00887DE0">
            <w:pPr>
              <w:snapToGrid w:val="0"/>
              <w:spacing w:before="0"/>
              <w:rPr>
                <w:rFonts w:cs="Arial"/>
                <w:sz w:val="24"/>
                <w:szCs w:val="24"/>
                <w:lang w:val="sr-Cyrl-CS"/>
              </w:rPr>
            </w:pPr>
            <w:r w:rsidRPr="001F53C7">
              <w:rPr>
                <w:rFonts w:cs="Arial"/>
                <w:i/>
                <w:sz w:val="24"/>
                <w:szCs w:val="24"/>
              </w:rPr>
              <w:t>Напомена:</w:t>
            </w:r>
          </w:p>
          <w:p w:rsidR="00E049B9" w:rsidRPr="001F53C7" w:rsidRDefault="00E049B9" w:rsidP="00A277DF">
            <w:pPr>
              <w:numPr>
                <w:ilvl w:val="0"/>
                <w:numId w:val="19"/>
              </w:numPr>
              <w:snapToGrid w:val="0"/>
              <w:spacing w:before="0"/>
              <w:ind w:left="714" w:hanging="357"/>
              <w:rPr>
                <w:rFonts w:cs="Arial"/>
                <w:i/>
                <w:sz w:val="24"/>
                <w:szCs w:val="24"/>
                <w:lang w:val="sr-Cyrl-CS"/>
              </w:rPr>
            </w:pPr>
            <w:r w:rsidRPr="001F53C7">
              <w:rPr>
                <w:rFonts w:cs="Arial"/>
                <w:i/>
                <w:sz w:val="24"/>
                <w:szCs w:val="24"/>
              </w:rPr>
              <w:t xml:space="preserve">Изјава мора да буде потписана од стране овалшћеног лица </w:t>
            </w:r>
            <w:r w:rsidRPr="001F53C7">
              <w:rPr>
                <w:rFonts w:cs="Arial"/>
                <w:i/>
                <w:sz w:val="24"/>
                <w:szCs w:val="24"/>
                <w:lang w:val="sr-Cyrl-CS"/>
              </w:rPr>
              <w:t>за заступање понуђача</w:t>
            </w:r>
            <w:r w:rsidRPr="001F53C7">
              <w:rPr>
                <w:rFonts w:cs="Arial"/>
                <w:i/>
                <w:sz w:val="24"/>
                <w:szCs w:val="24"/>
              </w:rPr>
              <w:t xml:space="preserve"> и оверена печатом. </w:t>
            </w:r>
          </w:p>
          <w:p w:rsidR="00E049B9" w:rsidRPr="001F53C7" w:rsidRDefault="00E049B9" w:rsidP="00A277DF">
            <w:pPr>
              <w:numPr>
                <w:ilvl w:val="0"/>
                <w:numId w:val="19"/>
              </w:numPr>
              <w:snapToGrid w:val="0"/>
              <w:spacing w:before="0"/>
              <w:ind w:left="714" w:hanging="357"/>
              <w:rPr>
                <w:rFonts w:cs="Arial"/>
                <w:i/>
                <w:sz w:val="24"/>
                <w:szCs w:val="24"/>
              </w:rPr>
            </w:pPr>
            <w:r w:rsidRPr="001F53C7">
              <w:rPr>
                <w:rFonts w:cs="Arial"/>
                <w:i/>
                <w:sz w:val="24"/>
                <w:szCs w:val="24"/>
              </w:rPr>
              <w:t xml:space="preserve">Уколико понуду подноси група понуђача Изјава мора бити </w:t>
            </w:r>
            <w:r w:rsidRPr="001F53C7">
              <w:rPr>
                <w:rFonts w:cs="Arial"/>
                <w:i/>
                <w:sz w:val="24"/>
                <w:szCs w:val="24"/>
                <w:lang w:val="sr-Cyrl-CS"/>
              </w:rPr>
              <w:t>достављена за сваког члана групе понуђача. Изјава мора бити</w:t>
            </w:r>
            <w:r w:rsidRPr="001F53C7">
              <w:rPr>
                <w:rFonts w:cs="Arial"/>
                <w:i/>
                <w:sz w:val="24"/>
                <w:szCs w:val="24"/>
              </w:rPr>
              <w:t xml:space="preserve"> потписана од стране овлашћеног лица </w:t>
            </w:r>
            <w:r w:rsidRPr="001F53C7">
              <w:rPr>
                <w:rFonts w:cs="Arial"/>
                <w:i/>
                <w:sz w:val="24"/>
                <w:szCs w:val="24"/>
                <w:lang w:val="sr-Cyrl-CS"/>
              </w:rPr>
              <w:t xml:space="preserve">за заступање </w:t>
            </w:r>
            <w:r w:rsidRPr="001F53C7">
              <w:rPr>
                <w:rFonts w:cs="Arial"/>
                <w:i/>
                <w:sz w:val="24"/>
                <w:szCs w:val="24"/>
              </w:rPr>
              <w:t xml:space="preserve">понуђача из групе понуђача и оверена печатом. </w:t>
            </w:r>
          </w:p>
          <w:p w:rsidR="00E049B9" w:rsidRPr="001F53C7" w:rsidRDefault="00E049B9" w:rsidP="00A277DF">
            <w:pPr>
              <w:numPr>
                <w:ilvl w:val="0"/>
                <w:numId w:val="19"/>
              </w:numPr>
              <w:snapToGrid w:val="0"/>
              <w:spacing w:before="0"/>
              <w:ind w:left="714" w:hanging="357"/>
              <w:rPr>
                <w:rFonts w:cs="Arial"/>
                <w:i/>
                <w:sz w:val="24"/>
                <w:szCs w:val="24"/>
              </w:rPr>
            </w:pPr>
            <w:r w:rsidRPr="001F53C7">
              <w:rPr>
                <w:rFonts w:eastAsia="Calibri" w:cs="Arial"/>
                <w:i/>
                <w:sz w:val="24"/>
                <w:szCs w:val="24"/>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w:t>
            </w:r>
            <w:r w:rsidRPr="001F53C7">
              <w:rPr>
                <w:rFonts w:eastAsia="Calibri" w:cs="Arial"/>
                <w:i/>
                <w:sz w:val="24"/>
                <w:szCs w:val="24"/>
                <w:lang w:val="sr-Cyrl-CS"/>
              </w:rPr>
              <w:t xml:space="preserve"> и оверена печатом.</w:t>
            </w:r>
          </w:p>
        </w:tc>
      </w:tr>
      <w:tr w:rsidR="00E049B9" w:rsidRPr="001F53C7" w:rsidTr="00346D51">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rsidR="00E049B9" w:rsidRPr="001F53C7" w:rsidRDefault="00E049B9" w:rsidP="00887DE0">
            <w:pPr>
              <w:spacing w:before="0"/>
              <w:jc w:val="center"/>
              <w:rPr>
                <w:rFonts w:cs="Arial"/>
                <w:b/>
                <w:sz w:val="24"/>
                <w:szCs w:val="24"/>
                <w:lang w:val="sr-Cyrl-CS"/>
              </w:rPr>
            </w:pPr>
          </w:p>
        </w:tc>
        <w:tc>
          <w:tcPr>
            <w:tcW w:w="8384" w:type="dxa"/>
            <w:tcBorders>
              <w:top w:val="single" w:sz="4" w:space="0" w:color="auto"/>
              <w:left w:val="single" w:sz="4" w:space="0" w:color="auto"/>
              <w:bottom w:val="single" w:sz="4" w:space="0" w:color="auto"/>
              <w:right w:val="single" w:sz="4" w:space="0" w:color="auto"/>
            </w:tcBorders>
          </w:tcPr>
          <w:p w:rsidR="00E049B9" w:rsidRPr="001F53C7" w:rsidRDefault="00E049B9" w:rsidP="00E049B9">
            <w:pPr>
              <w:snapToGrid w:val="0"/>
              <w:spacing w:before="0"/>
              <w:jc w:val="center"/>
              <w:rPr>
                <w:rFonts w:cs="Arial"/>
                <w:b/>
                <w:sz w:val="24"/>
                <w:szCs w:val="24"/>
                <w:lang w:val="sr-Cyrl-CS"/>
              </w:rPr>
            </w:pPr>
            <w:r w:rsidRPr="001F53C7">
              <w:rPr>
                <w:rFonts w:cs="Arial"/>
                <w:b/>
                <w:sz w:val="24"/>
                <w:szCs w:val="24"/>
              </w:rPr>
              <w:t xml:space="preserve">4.2  ДОДАТНИ УСЛОВИ </w:t>
            </w:r>
          </w:p>
          <w:p w:rsidR="00E049B9" w:rsidRPr="001F53C7" w:rsidRDefault="00E049B9" w:rsidP="00E049B9">
            <w:pPr>
              <w:snapToGrid w:val="0"/>
              <w:spacing w:before="0"/>
              <w:jc w:val="center"/>
              <w:rPr>
                <w:rFonts w:cs="Arial"/>
                <w:b/>
                <w:sz w:val="24"/>
                <w:szCs w:val="24"/>
                <w:lang w:val="sr-Cyrl-CS"/>
              </w:rPr>
            </w:pPr>
            <w:r w:rsidRPr="001F53C7">
              <w:rPr>
                <w:rFonts w:cs="Arial"/>
                <w:b/>
                <w:sz w:val="24"/>
                <w:szCs w:val="24"/>
              </w:rPr>
              <w:t>ЗА УЧЕШЋЕ У ПОСТУПКУ ЈАВНЕ НАБАВКЕ ИЗ ЧЛАНА 76. ЗАКОНА</w:t>
            </w:r>
          </w:p>
          <w:p w:rsidR="00E049B9" w:rsidRPr="001F53C7" w:rsidRDefault="00E049B9" w:rsidP="00E049B9">
            <w:pPr>
              <w:snapToGrid w:val="0"/>
              <w:spacing w:before="0"/>
              <w:jc w:val="center"/>
              <w:rPr>
                <w:rFonts w:cs="Arial"/>
                <w:b/>
                <w:sz w:val="24"/>
                <w:szCs w:val="24"/>
                <w:u w:val="single"/>
                <w:lang w:val="sr-Cyrl-CS"/>
              </w:rPr>
            </w:pPr>
          </w:p>
        </w:tc>
      </w:tr>
      <w:tr w:rsidR="00E049B9" w:rsidRPr="001F53C7" w:rsidTr="00346D51">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rsidR="00E049B9" w:rsidRPr="001F53C7" w:rsidRDefault="00F00A52" w:rsidP="00887DE0">
            <w:pPr>
              <w:spacing w:before="0"/>
              <w:jc w:val="center"/>
              <w:rPr>
                <w:rFonts w:cs="Arial"/>
                <w:b/>
                <w:sz w:val="24"/>
                <w:szCs w:val="24"/>
                <w:lang w:val="sr-Cyrl-CS"/>
              </w:rPr>
            </w:pPr>
            <w:r w:rsidRPr="001F53C7">
              <w:rPr>
                <w:rFonts w:cs="Arial"/>
                <w:b/>
                <w:sz w:val="24"/>
                <w:szCs w:val="24"/>
                <w:lang w:val="sr-Cyrl-CS"/>
              </w:rPr>
              <w:t>5</w:t>
            </w:r>
            <w:r w:rsidR="00E049B9" w:rsidRPr="001F53C7">
              <w:rPr>
                <w:rFonts w:cs="Arial"/>
                <w:b/>
                <w:sz w:val="24"/>
                <w:szCs w:val="24"/>
                <w:lang w:val="sr-Cyrl-CS"/>
              </w:rPr>
              <w:t>.</w:t>
            </w:r>
          </w:p>
        </w:tc>
        <w:tc>
          <w:tcPr>
            <w:tcW w:w="8384" w:type="dxa"/>
            <w:tcBorders>
              <w:top w:val="single" w:sz="4" w:space="0" w:color="auto"/>
              <w:left w:val="single" w:sz="4" w:space="0" w:color="auto"/>
              <w:bottom w:val="single" w:sz="4" w:space="0" w:color="auto"/>
              <w:right w:val="single" w:sz="4" w:space="0" w:color="auto"/>
            </w:tcBorders>
          </w:tcPr>
          <w:p w:rsidR="00E049B9" w:rsidRPr="00294F87" w:rsidRDefault="00E049B9" w:rsidP="00E049B9">
            <w:pPr>
              <w:snapToGrid w:val="0"/>
              <w:spacing w:before="0"/>
              <w:rPr>
                <w:rFonts w:cs="Arial"/>
                <w:b/>
                <w:sz w:val="24"/>
                <w:szCs w:val="24"/>
                <w:u w:val="single"/>
                <w:lang w:val="sr-Cyrl-RS"/>
              </w:rPr>
            </w:pPr>
            <w:r w:rsidRPr="00294F87">
              <w:rPr>
                <w:rFonts w:cs="Arial"/>
                <w:b/>
                <w:sz w:val="24"/>
                <w:szCs w:val="24"/>
                <w:u w:val="single"/>
              </w:rPr>
              <w:t>Финансијски капацитет</w:t>
            </w:r>
            <w:r w:rsidR="00294F87" w:rsidRPr="00294F87">
              <w:rPr>
                <w:rFonts w:cs="Arial"/>
                <w:b/>
                <w:sz w:val="24"/>
                <w:szCs w:val="24"/>
                <w:u w:val="single"/>
                <w:lang w:val="sr-Cyrl-RS"/>
              </w:rPr>
              <w:t>:</w:t>
            </w:r>
          </w:p>
          <w:p w:rsidR="00556F3A" w:rsidRPr="00556F3A" w:rsidRDefault="00556F3A" w:rsidP="00556F3A">
            <w:pPr>
              <w:spacing w:before="0"/>
              <w:rPr>
                <w:rFonts w:cs="Arial"/>
                <w:b/>
                <w:sz w:val="24"/>
                <w:szCs w:val="24"/>
                <w:lang w:val="sr-Cyrl-CS"/>
              </w:rPr>
            </w:pPr>
            <w:r w:rsidRPr="00556F3A">
              <w:rPr>
                <w:rFonts w:cs="Arial"/>
                <w:b/>
                <w:sz w:val="24"/>
                <w:szCs w:val="24"/>
                <w:lang w:val="sr-Cyrl-CS"/>
              </w:rPr>
              <w:t>Услов:</w:t>
            </w:r>
          </w:p>
          <w:p w:rsidR="00556F3A" w:rsidRPr="00556F3A" w:rsidRDefault="00556F3A" w:rsidP="00556F3A">
            <w:pPr>
              <w:spacing w:before="0"/>
              <w:rPr>
                <w:rFonts w:cs="Arial"/>
                <w:sz w:val="24"/>
                <w:szCs w:val="24"/>
                <w:lang w:val="sr-Cyrl-CS"/>
              </w:rPr>
            </w:pPr>
            <w:r w:rsidRPr="00556F3A">
              <w:rPr>
                <w:rFonts w:cs="Arial"/>
                <w:sz w:val="24"/>
                <w:szCs w:val="24"/>
                <w:lang w:val="sr-Cyrl-CS"/>
              </w:rPr>
              <w:t>- Да је понуђач имао пословни приход од минимум 50.000.000,00 РСД на годишњем нивоу у последње 3 (</w:t>
            </w:r>
            <w:r w:rsidR="00BA0300">
              <w:rPr>
                <w:rFonts w:cs="Arial"/>
                <w:sz w:val="24"/>
                <w:szCs w:val="24"/>
                <w:lang w:val="sr-Cyrl-RS"/>
              </w:rPr>
              <w:t>словима:</w:t>
            </w:r>
            <w:r w:rsidRPr="00556F3A">
              <w:rPr>
                <w:rFonts w:cs="Arial"/>
                <w:sz w:val="24"/>
                <w:szCs w:val="24"/>
                <w:lang w:val="sr-Cyrl-CS"/>
              </w:rPr>
              <w:t>три) обрачунске године (2013., 2014. и  2015.г.)</w:t>
            </w:r>
          </w:p>
          <w:p w:rsidR="00556F3A" w:rsidRPr="00556F3A" w:rsidRDefault="00556F3A" w:rsidP="00556F3A">
            <w:pPr>
              <w:spacing w:before="0"/>
              <w:rPr>
                <w:rFonts w:cs="Arial"/>
                <w:sz w:val="24"/>
                <w:szCs w:val="24"/>
                <w:lang w:val="sr-Cyrl-CS"/>
              </w:rPr>
            </w:pPr>
            <w:r w:rsidRPr="00556F3A">
              <w:rPr>
                <w:rFonts w:cs="Arial"/>
                <w:sz w:val="24"/>
                <w:szCs w:val="24"/>
                <w:lang w:val="sr-Cyrl-CS"/>
              </w:rPr>
              <w:t>- Да има позитиван резултат из пословања (пословни резултат) у претходне3 (</w:t>
            </w:r>
            <w:r w:rsidR="00BA0300">
              <w:rPr>
                <w:rFonts w:cs="Arial"/>
                <w:sz w:val="24"/>
                <w:szCs w:val="24"/>
                <w:lang w:val="sr-Cyrl-CS"/>
              </w:rPr>
              <w:t>словима:</w:t>
            </w:r>
            <w:r w:rsidRPr="00556F3A">
              <w:rPr>
                <w:rFonts w:cs="Arial"/>
                <w:sz w:val="24"/>
                <w:szCs w:val="24"/>
                <w:lang w:val="sr-Cyrl-CS"/>
              </w:rPr>
              <w:t>три) обрачунске године (2013., 2014. и 2015.година);</w:t>
            </w:r>
          </w:p>
          <w:p w:rsidR="00556F3A" w:rsidRPr="00556F3A" w:rsidRDefault="00556F3A" w:rsidP="00556F3A">
            <w:pPr>
              <w:spacing w:before="0"/>
              <w:rPr>
                <w:rFonts w:cs="Arial"/>
                <w:sz w:val="24"/>
                <w:szCs w:val="24"/>
                <w:lang w:val="sr-Cyrl-CS"/>
              </w:rPr>
            </w:pPr>
            <w:r w:rsidRPr="00556F3A">
              <w:rPr>
                <w:rFonts w:cs="Arial"/>
                <w:sz w:val="24"/>
                <w:szCs w:val="24"/>
                <w:lang w:val="sr-Cyrl-CS"/>
              </w:rPr>
              <w:t>- У последњих 12 (</w:t>
            </w:r>
            <w:r w:rsidR="00BA0300">
              <w:rPr>
                <w:rFonts w:cs="Arial"/>
                <w:sz w:val="24"/>
                <w:szCs w:val="24"/>
                <w:lang w:val="sr-Cyrl-CS"/>
              </w:rPr>
              <w:t xml:space="preserve">словима: </w:t>
            </w:r>
            <w:r w:rsidRPr="00556F3A">
              <w:rPr>
                <w:rFonts w:cs="Arial"/>
                <w:sz w:val="24"/>
                <w:szCs w:val="24"/>
                <w:lang w:val="sr-Cyrl-RS"/>
              </w:rPr>
              <w:t>дванаест</w:t>
            </w:r>
            <w:r w:rsidRPr="00556F3A">
              <w:rPr>
                <w:rFonts w:cs="Arial"/>
                <w:sz w:val="24"/>
                <w:szCs w:val="24"/>
                <w:lang w:val="sr-Cyrl-CS"/>
              </w:rPr>
              <w:t>) месеци пре дана објављивања позива није имао блокаду на својим текућим рачунима.</w:t>
            </w:r>
          </w:p>
          <w:p w:rsidR="00556F3A" w:rsidRPr="00556F3A" w:rsidRDefault="00556F3A" w:rsidP="00556F3A">
            <w:pPr>
              <w:spacing w:before="0"/>
              <w:rPr>
                <w:rFonts w:cs="Arial"/>
                <w:sz w:val="24"/>
                <w:szCs w:val="24"/>
                <w:lang w:val="sr-Cyrl-CS"/>
              </w:rPr>
            </w:pPr>
          </w:p>
          <w:p w:rsidR="00556F3A" w:rsidRPr="00556F3A" w:rsidRDefault="00556F3A" w:rsidP="00556F3A">
            <w:pPr>
              <w:spacing w:before="0"/>
              <w:rPr>
                <w:rFonts w:cs="Arial"/>
                <w:sz w:val="24"/>
                <w:szCs w:val="24"/>
                <w:lang w:val="sr-Cyrl-CS"/>
              </w:rPr>
            </w:pPr>
            <w:r w:rsidRPr="00556F3A">
              <w:rPr>
                <w:rFonts w:cs="Arial"/>
                <w:b/>
                <w:sz w:val="24"/>
                <w:szCs w:val="24"/>
                <w:lang w:val="sr-Cyrl-CS"/>
              </w:rPr>
              <w:t>Доказ</w:t>
            </w:r>
            <w:r w:rsidRPr="00556F3A">
              <w:rPr>
                <w:rFonts w:cs="Arial"/>
                <w:sz w:val="24"/>
                <w:szCs w:val="24"/>
                <w:lang w:val="sr-Cyrl-CS"/>
              </w:rPr>
              <w:t>: Биланс стања и Биланс успеха за претходне</w:t>
            </w:r>
            <w:r w:rsidR="002C0EEC">
              <w:rPr>
                <w:rFonts w:cs="Arial"/>
                <w:sz w:val="24"/>
                <w:szCs w:val="24"/>
                <w:lang w:val="sr-Cyrl-CS"/>
              </w:rPr>
              <w:t xml:space="preserve"> </w:t>
            </w:r>
            <w:r w:rsidRPr="00556F3A">
              <w:rPr>
                <w:rFonts w:cs="Arial"/>
                <w:sz w:val="24"/>
                <w:szCs w:val="24"/>
                <w:lang w:val="sr-Cyrl-CS"/>
              </w:rPr>
              <w:t xml:space="preserve">3(три) обрачунске године(2013., 2014. и 2015.година) са мишљењем овлашћеног ревизора; ако понуђач није субјект ревизије у складу са Законом о рачуноводству и ревизији дужан је да уз билансе достави одговарајући акт –одлуку у смислу законских прописа за сваку од наведених година; </w:t>
            </w:r>
          </w:p>
          <w:p w:rsidR="00556F3A" w:rsidRPr="00556F3A" w:rsidRDefault="00556F3A" w:rsidP="00556F3A">
            <w:pPr>
              <w:spacing w:before="0"/>
              <w:rPr>
                <w:rFonts w:cs="Arial"/>
                <w:sz w:val="24"/>
                <w:szCs w:val="24"/>
                <w:lang w:val="sr-Cyrl-CS"/>
              </w:rPr>
            </w:pPr>
            <w:r w:rsidRPr="00556F3A">
              <w:rPr>
                <w:rFonts w:cs="Arial"/>
                <w:sz w:val="24"/>
                <w:szCs w:val="24"/>
                <w:lang w:val="sr-Cyrl-CS"/>
              </w:rPr>
              <w:t>Или</w:t>
            </w:r>
          </w:p>
          <w:p w:rsidR="00556F3A" w:rsidRPr="00556F3A" w:rsidRDefault="00556F3A" w:rsidP="00556F3A">
            <w:pPr>
              <w:spacing w:before="0"/>
              <w:rPr>
                <w:rFonts w:cs="Arial"/>
                <w:sz w:val="24"/>
                <w:szCs w:val="24"/>
                <w:lang w:val="sr-Cyrl-CS"/>
              </w:rPr>
            </w:pPr>
          </w:p>
          <w:p w:rsidR="00556F3A" w:rsidRPr="00556F3A" w:rsidRDefault="00556F3A" w:rsidP="00556F3A">
            <w:pPr>
              <w:spacing w:before="0"/>
              <w:rPr>
                <w:rFonts w:cs="Arial"/>
                <w:sz w:val="24"/>
                <w:szCs w:val="24"/>
                <w:lang w:val="sr-Cyrl-CS"/>
              </w:rPr>
            </w:pPr>
            <w:r w:rsidRPr="00556F3A">
              <w:rPr>
                <w:rFonts w:cs="Arial"/>
                <w:sz w:val="24"/>
                <w:szCs w:val="24"/>
                <w:lang w:val="sr-Cyrl-CS"/>
              </w:rPr>
              <w:t>- Извештај о бонитету, образац БОН ЈН за претходне 3 (три) године (2013., 2014. и 2015.година) издатих од стране Агенције за привредне регистре;</w:t>
            </w:r>
          </w:p>
          <w:p w:rsidR="00556F3A" w:rsidRPr="00556F3A" w:rsidRDefault="00556F3A" w:rsidP="00556F3A">
            <w:pPr>
              <w:spacing w:before="0"/>
              <w:rPr>
                <w:rFonts w:cs="Arial"/>
                <w:sz w:val="24"/>
                <w:szCs w:val="24"/>
                <w:lang w:val="sr-Cyrl-RS"/>
              </w:rPr>
            </w:pPr>
            <w:r>
              <w:rPr>
                <w:rFonts w:cs="Arial"/>
                <w:sz w:val="24"/>
                <w:szCs w:val="24"/>
                <w:lang w:val="sr-Cyrl-CS"/>
              </w:rPr>
              <w:t>и</w:t>
            </w:r>
          </w:p>
          <w:p w:rsidR="00556F3A" w:rsidRPr="00556F3A" w:rsidRDefault="00556F3A" w:rsidP="00556F3A">
            <w:pPr>
              <w:spacing w:before="0"/>
              <w:rPr>
                <w:rFonts w:cs="Arial"/>
                <w:sz w:val="24"/>
                <w:szCs w:val="24"/>
                <w:lang w:val="sr-Cyrl-CS"/>
              </w:rPr>
            </w:pPr>
            <w:r w:rsidRPr="00556F3A">
              <w:rPr>
                <w:rFonts w:cs="Arial"/>
                <w:sz w:val="24"/>
                <w:szCs w:val="24"/>
                <w:lang w:val="sr-Cyrl-CS"/>
              </w:rPr>
              <w:t xml:space="preserve">- Потврда о подацима о ликвидности издата од стране НБС-Одсек принудне наплате за период од претходних  6 (шест) месеци пре дана објављивања позива, </w:t>
            </w:r>
          </w:p>
          <w:p w:rsidR="00556F3A" w:rsidRPr="00556F3A" w:rsidRDefault="00556F3A" w:rsidP="00556F3A">
            <w:pPr>
              <w:spacing w:before="0"/>
              <w:rPr>
                <w:rFonts w:cs="Arial"/>
                <w:sz w:val="24"/>
                <w:szCs w:val="24"/>
                <w:lang w:val="sr-Cyrl-CS"/>
              </w:rPr>
            </w:pPr>
            <w:r w:rsidRPr="00556F3A">
              <w:rPr>
                <w:rFonts w:cs="Arial"/>
                <w:sz w:val="24"/>
                <w:szCs w:val="24"/>
                <w:lang w:val="sr-Cyrl-CS"/>
              </w:rPr>
              <w:t>Напомена: Ова Потврда је обавезна само под условом уколико извештај о бонитету на обрасцу БОН ЈН не садржи податке о блокади за последњих 6 (шест) месеци пре дана објављивања позива</w:t>
            </w:r>
          </w:p>
          <w:p w:rsidR="00556F3A" w:rsidRPr="001F53C7" w:rsidRDefault="00556F3A" w:rsidP="006D6D17">
            <w:pPr>
              <w:snapToGrid w:val="0"/>
              <w:spacing w:before="0"/>
              <w:rPr>
                <w:rFonts w:cs="Arial"/>
                <w:b/>
                <w:sz w:val="24"/>
                <w:szCs w:val="24"/>
                <w:u w:val="single"/>
              </w:rPr>
            </w:pPr>
          </w:p>
          <w:p w:rsidR="00E049B9" w:rsidRPr="001F53C7" w:rsidRDefault="00E049B9" w:rsidP="00887DE0">
            <w:pPr>
              <w:snapToGrid w:val="0"/>
              <w:spacing w:before="0"/>
              <w:rPr>
                <w:rFonts w:cs="Arial"/>
                <w:i/>
                <w:sz w:val="24"/>
                <w:szCs w:val="24"/>
              </w:rPr>
            </w:pPr>
            <w:r w:rsidRPr="001F53C7">
              <w:rPr>
                <w:rFonts w:cs="Arial"/>
                <w:i/>
                <w:sz w:val="24"/>
                <w:szCs w:val="24"/>
              </w:rPr>
              <w:t>Напомена:</w:t>
            </w:r>
          </w:p>
          <w:p w:rsidR="00E049B9" w:rsidRPr="001F53C7" w:rsidRDefault="00E049B9" w:rsidP="00A277DF">
            <w:pPr>
              <w:pStyle w:val="ListParagraph"/>
              <w:numPr>
                <w:ilvl w:val="0"/>
                <w:numId w:val="20"/>
              </w:numPr>
              <w:autoSpaceDE w:val="0"/>
              <w:autoSpaceDN w:val="0"/>
              <w:adjustRightInd w:val="0"/>
              <w:spacing w:before="0" w:after="0" w:line="240" w:lineRule="auto"/>
              <w:rPr>
                <w:rFonts w:ascii="Arial" w:eastAsia="Times New Roman" w:hAnsi="Arial" w:cs="Arial"/>
                <w:i/>
                <w:sz w:val="24"/>
                <w:szCs w:val="24"/>
              </w:rPr>
            </w:pPr>
            <w:r w:rsidRPr="001F53C7">
              <w:rPr>
                <w:rFonts w:ascii="Arial" w:eastAsia="Times New Roman" w:hAnsi="Arial" w:cs="Arial"/>
                <w:i/>
                <w:sz w:val="24"/>
                <w:szCs w:val="24"/>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обрачунске године издат од стране надлежног пореског органа на чијој територији је регистровано обављање делатности.</w:t>
            </w:r>
          </w:p>
          <w:p w:rsidR="00E049B9" w:rsidRPr="001F53C7" w:rsidRDefault="00E049B9" w:rsidP="00A277DF">
            <w:pPr>
              <w:pStyle w:val="ListParagraph"/>
              <w:numPr>
                <w:ilvl w:val="0"/>
                <w:numId w:val="20"/>
              </w:numPr>
              <w:autoSpaceDE w:val="0"/>
              <w:autoSpaceDN w:val="0"/>
              <w:adjustRightInd w:val="0"/>
              <w:spacing w:before="0" w:after="0" w:line="240" w:lineRule="auto"/>
              <w:rPr>
                <w:rFonts w:ascii="Arial" w:eastAsia="Times New Roman" w:hAnsi="Arial" w:cs="Arial"/>
                <w:sz w:val="24"/>
                <w:szCs w:val="24"/>
              </w:rPr>
            </w:pPr>
            <w:r w:rsidRPr="001F53C7">
              <w:rPr>
                <w:rFonts w:ascii="Arial" w:eastAsia="Times New Roman" w:hAnsi="Arial" w:cs="Arial"/>
                <w:i/>
                <w:sz w:val="24"/>
                <w:szCs w:val="24"/>
              </w:rPr>
              <w:t>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наведене године.</w:t>
            </w:r>
          </w:p>
        </w:tc>
      </w:tr>
      <w:tr w:rsidR="00E049B9" w:rsidRPr="001F53C7" w:rsidTr="00346D51">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rsidR="00E049B9" w:rsidRPr="001F53C7" w:rsidRDefault="00F00A52" w:rsidP="00887DE0">
            <w:pPr>
              <w:spacing w:before="0"/>
              <w:jc w:val="center"/>
              <w:rPr>
                <w:rFonts w:cs="Arial"/>
                <w:b/>
                <w:sz w:val="24"/>
                <w:szCs w:val="24"/>
                <w:lang w:val="sr-Cyrl-CS"/>
              </w:rPr>
            </w:pPr>
            <w:r w:rsidRPr="001F53C7">
              <w:rPr>
                <w:rFonts w:cs="Arial"/>
                <w:b/>
                <w:sz w:val="24"/>
                <w:szCs w:val="24"/>
                <w:lang w:val="sr-Cyrl-CS"/>
              </w:rPr>
              <w:lastRenderedPageBreak/>
              <w:t>6</w:t>
            </w:r>
            <w:r w:rsidR="00E049B9" w:rsidRPr="001F53C7">
              <w:rPr>
                <w:rFonts w:cs="Arial"/>
                <w:b/>
                <w:sz w:val="24"/>
                <w:szCs w:val="24"/>
                <w:lang w:val="sr-Cyrl-CS"/>
              </w:rPr>
              <w:t>.</w:t>
            </w:r>
          </w:p>
        </w:tc>
        <w:tc>
          <w:tcPr>
            <w:tcW w:w="8384" w:type="dxa"/>
            <w:tcBorders>
              <w:top w:val="single" w:sz="4" w:space="0" w:color="auto"/>
              <w:left w:val="single" w:sz="4" w:space="0" w:color="auto"/>
              <w:bottom w:val="single" w:sz="4" w:space="0" w:color="auto"/>
              <w:right w:val="single" w:sz="4" w:space="0" w:color="auto"/>
            </w:tcBorders>
          </w:tcPr>
          <w:p w:rsidR="00E049B9" w:rsidRPr="00530BEC" w:rsidRDefault="00E049B9" w:rsidP="00E049B9">
            <w:pPr>
              <w:snapToGrid w:val="0"/>
              <w:spacing w:before="0"/>
              <w:rPr>
                <w:rFonts w:cs="Arial"/>
                <w:b/>
                <w:sz w:val="24"/>
                <w:szCs w:val="24"/>
                <w:u w:val="single"/>
              </w:rPr>
            </w:pPr>
            <w:r w:rsidRPr="00530BEC">
              <w:rPr>
                <w:rFonts w:cs="Arial"/>
                <w:b/>
                <w:sz w:val="24"/>
                <w:szCs w:val="24"/>
                <w:u w:val="single"/>
              </w:rPr>
              <w:t xml:space="preserve">Пословни капацитет </w:t>
            </w:r>
          </w:p>
          <w:p w:rsidR="00F00A52" w:rsidRPr="00556F3A" w:rsidRDefault="00F00A52" w:rsidP="00F00A52">
            <w:pPr>
              <w:autoSpaceDE w:val="0"/>
              <w:autoSpaceDN w:val="0"/>
              <w:adjustRightInd w:val="0"/>
              <w:rPr>
                <w:rFonts w:cs="Arial"/>
                <w:b/>
                <w:sz w:val="24"/>
                <w:szCs w:val="24"/>
                <w:lang w:val="sr-Cyrl-RS"/>
              </w:rPr>
            </w:pPr>
            <w:r w:rsidRPr="00556F3A">
              <w:rPr>
                <w:rFonts w:cs="Arial"/>
                <w:b/>
                <w:sz w:val="24"/>
                <w:szCs w:val="24"/>
                <w:lang w:val="sr-Cyrl-RS"/>
              </w:rPr>
              <w:t>Услов:</w:t>
            </w:r>
          </w:p>
          <w:p w:rsidR="00556F3A" w:rsidRPr="00556F3A" w:rsidRDefault="00556F3A" w:rsidP="00A277DF">
            <w:pPr>
              <w:pStyle w:val="ListParagraph"/>
              <w:numPr>
                <w:ilvl w:val="0"/>
                <w:numId w:val="23"/>
              </w:numPr>
              <w:tabs>
                <w:tab w:val="left" w:pos="1080"/>
              </w:tabs>
              <w:spacing w:before="0" w:after="0"/>
              <w:ind w:left="0"/>
              <w:rPr>
                <w:rFonts w:ascii="Arial" w:hAnsi="Arial" w:cs="Arial"/>
                <w:sz w:val="24"/>
                <w:szCs w:val="24"/>
              </w:rPr>
            </w:pPr>
            <w:r w:rsidRPr="00556F3A">
              <w:rPr>
                <w:rFonts w:ascii="Arial" w:hAnsi="Arial" w:cs="Arial"/>
                <w:sz w:val="24"/>
                <w:szCs w:val="24"/>
              </w:rPr>
              <w:t>да је понуђач у последњих 5</w:t>
            </w:r>
            <w:r w:rsidR="00BA0300">
              <w:rPr>
                <w:rFonts w:ascii="Arial" w:hAnsi="Arial" w:cs="Arial"/>
                <w:sz w:val="24"/>
                <w:szCs w:val="24"/>
                <w:lang w:val="sr-Cyrl-RS"/>
              </w:rPr>
              <w:t xml:space="preserve"> (словима:пет)</w:t>
            </w:r>
            <w:r w:rsidRPr="00556F3A">
              <w:rPr>
                <w:rFonts w:ascii="Arial" w:hAnsi="Arial" w:cs="Arial"/>
                <w:sz w:val="24"/>
                <w:szCs w:val="24"/>
              </w:rPr>
              <w:t xml:space="preserve"> година</w:t>
            </w:r>
            <w:r w:rsidR="00EF0195">
              <w:rPr>
                <w:rFonts w:ascii="Arial" w:hAnsi="Arial" w:cs="Arial"/>
                <w:sz w:val="24"/>
                <w:szCs w:val="24"/>
                <w:lang w:val="sr-Cyrl-RS"/>
              </w:rPr>
              <w:t xml:space="preserve">, до дана истека рока за подношење понуда, </w:t>
            </w:r>
            <w:r w:rsidRPr="00556F3A">
              <w:rPr>
                <w:rFonts w:ascii="Arial" w:hAnsi="Arial" w:cs="Arial"/>
                <w:sz w:val="24"/>
                <w:szCs w:val="24"/>
              </w:rPr>
              <w:t xml:space="preserve"> успешно реализовао најмање 5</w:t>
            </w:r>
            <w:r w:rsidR="00BA0300">
              <w:rPr>
                <w:rFonts w:ascii="Arial" w:hAnsi="Arial" w:cs="Arial"/>
                <w:sz w:val="24"/>
                <w:szCs w:val="24"/>
                <w:lang w:val="sr-Cyrl-RS"/>
              </w:rPr>
              <w:t xml:space="preserve"> (словима:пет)</w:t>
            </w:r>
            <w:r w:rsidRPr="00556F3A">
              <w:rPr>
                <w:rFonts w:ascii="Arial" w:hAnsi="Arial" w:cs="Arial"/>
                <w:sz w:val="24"/>
                <w:szCs w:val="24"/>
              </w:rPr>
              <w:t xml:space="preserve"> пројекта имплементације DWH система и система за пословну интелигенцију. </w:t>
            </w:r>
          </w:p>
          <w:p w:rsidR="00556F3A" w:rsidRPr="00556F3A" w:rsidRDefault="00556F3A" w:rsidP="00294F87">
            <w:pPr>
              <w:tabs>
                <w:tab w:val="left" w:pos="1080"/>
              </w:tabs>
              <w:spacing w:before="0"/>
              <w:rPr>
                <w:rFonts w:cs="Arial"/>
                <w:b/>
                <w:sz w:val="24"/>
                <w:szCs w:val="24"/>
              </w:rPr>
            </w:pPr>
            <w:r w:rsidRPr="00556F3A">
              <w:rPr>
                <w:rFonts w:cs="Arial"/>
                <w:b/>
                <w:sz w:val="24"/>
                <w:szCs w:val="24"/>
              </w:rPr>
              <w:t xml:space="preserve">Доказ:  </w:t>
            </w:r>
          </w:p>
          <w:p w:rsidR="00556F3A" w:rsidRPr="00556F3A" w:rsidRDefault="00556F3A" w:rsidP="00A277DF">
            <w:pPr>
              <w:pStyle w:val="ListParagraph"/>
              <w:numPr>
                <w:ilvl w:val="0"/>
                <w:numId w:val="23"/>
              </w:numPr>
              <w:tabs>
                <w:tab w:val="left" w:pos="1080"/>
              </w:tabs>
              <w:spacing w:before="0" w:after="0"/>
              <w:ind w:left="0"/>
              <w:rPr>
                <w:rFonts w:ascii="Arial" w:hAnsi="Arial" w:cs="Arial"/>
                <w:sz w:val="24"/>
                <w:szCs w:val="24"/>
              </w:rPr>
            </w:pPr>
            <w:r w:rsidRPr="00556F3A">
              <w:rPr>
                <w:rFonts w:ascii="Arial" w:hAnsi="Arial" w:cs="Arial"/>
                <w:sz w:val="24"/>
                <w:szCs w:val="24"/>
              </w:rPr>
              <w:t>- Референтна листа понуђача  која треба да са</w:t>
            </w:r>
            <w:r w:rsidR="00530BEC">
              <w:rPr>
                <w:rFonts w:ascii="Arial" w:hAnsi="Arial" w:cs="Arial"/>
                <w:sz w:val="24"/>
                <w:szCs w:val="24"/>
              </w:rPr>
              <w:t xml:space="preserve">држи све податке о испорученим </w:t>
            </w:r>
            <w:r w:rsidRPr="00556F3A">
              <w:rPr>
                <w:rFonts w:ascii="Arial" w:hAnsi="Arial" w:cs="Arial"/>
                <w:sz w:val="24"/>
                <w:szCs w:val="24"/>
              </w:rPr>
              <w:t xml:space="preserve"> софтверима, име компаније којој је софтвер испоручен и имплементиран, контакт особа са бројем телефона, и период испоруке и имплементације. </w:t>
            </w:r>
            <w:r w:rsidR="00724521">
              <w:rPr>
                <w:rFonts w:ascii="Arial" w:hAnsi="Arial" w:cs="Arial"/>
                <w:sz w:val="24"/>
                <w:szCs w:val="24"/>
                <w:lang w:val="sr-Cyrl-RS"/>
              </w:rPr>
              <w:t>(Образац 5)</w:t>
            </w:r>
          </w:p>
          <w:p w:rsidR="00556F3A" w:rsidRPr="00556F3A" w:rsidRDefault="00556F3A" w:rsidP="00A277DF">
            <w:pPr>
              <w:pStyle w:val="ListParagraph"/>
              <w:numPr>
                <w:ilvl w:val="0"/>
                <w:numId w:val="23"/>
              </w:numPr>
              <w:tabs>
                <w:tab w:val="left" w:pos="1080"/>
              </w:tabs>
              <w:spacing w:before="0" w:after="0"/>
              <w:ind w:left="0"/>
              <w:rPr>
                <w:rFonts w:ascii="Arial" w:hAnsi="Arial" w:cs="Arial"/>
                <w:sz w:val="24"/>
                <w:szCs w:val="24"/>
              </w:rPr>
            </w:pPr>
            <w:r w:rsidRPr="00556F3A">
              <w:rPr>
                <w:rFonts w:ascii="Arial" w:hAnsi="Arial" w:cs="Arial"/>
                <w:sz w:val="24"/>
                <w:szCs w:val="24"/>
              </w:rPr>
              <w:t>- Изјава крајњег корисника потписана и оверена од стране к</w:t>
            </w:r>
            <w:r w:rsidR="00764D58">
              <w:rPr>
                <w:rFonts w:ascii="Arial" w:hAnsi="Arial" w:cs="Arial"/>
                <w:sz w:val="24"/>
                <w:szCs w:val="24"/>
              </w:rPr>
              <w:t>рајњег корисника, са следећим п</w:t>
            </w:r>
            <w:r w:rsidRPr="00556F3A">
              <w:rPr>
                <w:rFonts w:ascii="Arial" w:hAnsi="Arial" w:cs="Arial"/>
                <w:sz w:val="24"/>
                <w:szCs w:val="24"/>
              </w:rPr>
              <w:t>одацима: софтвер, име компаније којој је софтвер испоручен и имплементиран, контакт особа са бројем телефона, и период испоруке и имплементације</w:t>
            </w:r>
            <w:r w:rsidR="001F5622">
              <w:rPr>
                <w:rFonts w:ascii="Arial" w:hAnsi="Arial" w:cs="Arial"/>
                <w:sz w:val="24"/>
                <w:szCs w:val="24"/>
                <w:lang w:val="sr-Cyrl-RS"/>
              </w:rPr>
              <w:t xml:space="preserve"> (Образац 5.1)</w:t>
            </w:r>
          </w:p>
          <w:p w:rsidR="00556F3A" w:rsidRPr="00556F3A" w:rsidRDefault="00556F3A" w:rsidP="00294F87">
            <w:pPr>
              <w:tabs>
                <w:tab w:val="left" w:pos="1080"/>
              </w:tabs>
              <w:spacing w:before="0"/>
              <w:rPr>
                <w:rFonts w:cs="Arial"/>
                <w:b/>
                <w:sz w:val="24"/>
                <w:szCs w:val="24"/>
                <w:lang w:val="sr-Cyrl-RS"/>
              </w:rPr>
            </w:pPr>
            <w:r w:rsidRPr="00556F3A">
              <w:rPr>
                <w:rFonts w:cs="Arial"/>
                <w:b/>
                <w:sz w:val="24"/>
                <w:szCs w:val="24"/>
                <w:lang w:val="sr-Cyrl-RS"/>
              </w:rPr>
              <w:t>Услов:</w:t>
            </w:r>
          </w:p>
          <w:p w:rsidR="00556F3A" w:rsidRPr="00556F3A" w:rsidRDefault="00556F3A" w:rsidP="00A277DF">
            <w:pPr>
              <w:pStyle w:val="ListParagraph"/>
              <w:numPr>
                <w:ilvl w:val="0"/>
                <w:numId w:val="23"/>
              </w:numPr>
              <w:tabs>
                <w:tab w:val="left" w:pos="530"/>
              </w:tabs>
              <w:spacing w:before="0" w:after="0"/>
              <w:ind w:left="0" w:hanging="425"/>
              <w:rPr>
                <w:rFonts w:ascii="Arial" w:hAnsi="Arial" w:cs="Arial"/>
                <w:sz w:val="24"/>
                <w:szCs w:val="24"/>
              </w:rPr>
            </w:pPr>
            <w:r w:rsidRPr="00556F3A">
              <w:rPr>
                <w:rFonts w:ascii="Arial" w:hAnsi="Arial" w:cs="Arial"/>
                <w:sz w:val="24"/>
                <w:szCs w:val="24"/>
              </w:rPr>
              <w:t>да је понуђач у последњих 5</w:t>
            </w:r>
            <w:r w:rsidR="00BA0300">
              <w:rPr>
                <w:rFonts w:ascii="Arial" w:hAnsi="Arial" w:cs="Arial"/>
                <w:sz w:val="24"/>
                <w:szCs w:val="24"/>
                <w:lang w:val="sr-Cyrl-RS"/>
              </w:rPr>
              <w:t xml:space="preserve"> (словима:пет)</w:t>
            </w:r>
            <w:r w:rsidRPr="00556F3A">
              <w:rPr>
                <w:rFonts w:ascii="Arial" w:hAnsi="Arial" w:cs="Arial"/>
                <w:sz w:val="24"/>
                <w:szCs w:val="24"/>
              </w:rPr>
              <w:t xml:space="preserve"> година до дана</w:t>
            </w:r>
            <w:r w:rsidR="004353E5">
              <w:rPr>
                <w:rFonts w:ascii="Arial" w:hAnsi="Arial" w:cs="Arial"/>
                <w:sz w:val="24"/>
                <w:szCs w:val="24"/>
                <w:lang w:val="sr-Cyrl-RS"/>
              </w:rPr>
              <w:t xml:space="preserve"> истека рока за </w:t>
            </w:r>
            <w:r w:rsidRPr="00556F3A">
              <w:rPr>
                <w:rFonts w:ascii="Arial" w:hAnsi="Arial" w:cs="Arial"/>
                <w:sz w:val="24"/>
                <w:szCs w:val="24"/>
              </w:rPr>
              <w:t xml:space="preserve"> подношења понуда успешно реализовао најмање 3 пројекта имплементације DWH система и система за пословну интелигенцију који су интегрисани са SAP ERP пословним системом . </w:t>
            </w:r>
          </w:p>
          <w:p w:rsidR="00556F3A" w:rsidRPr="00556F3A" w:rsidRDefault="00556F3A" w:rsidP="00556F3A">
            <w:pPr>
              <w:tabs>
                <w:tab w:val="left" w:pos="1080"/>
              </w:tabs>
              <w:spacing w:before="0"/>
              <w:rPr>
                <w:rFonts w:cs="Arial"/>
                <w:b/>
                <w:sz w:val="24"/>
                <w:szCs w:val="24"/>
              </w:rPr>
            </w:pPr>
            <w:r w:rsidRPr="00556F3A">
              <w:rPr>
                <w:rFonts w:cs="Arial"/>
                <w:b/>
                <w:sz w:val="24"/>
                <w:szCs w:val="24"/>
              </w:rPr>
              <w:t xml:space="preserve">Доказ:  </w:t>
            </w:r>
          </w:p>
          <w:p w:rsidR="00556F3A" w:rsidRPr="00556F3A" w:rsidRDefault="00556F3A" w:rsidP="00A277DF">
            <w:pPr>
              <w:pStyle w:val="ListParagraph"/>
              <w:numPr>
                <w:ilvl w:val="0"/>
                <w:numId w:val="23"/>
              </w:numPr>
              <w:tabs>
                <w:tab w:val="left" w:pos="530"/>
              </w:tabs>
              <w:spacing w:before="0"/>
              <w:ind w:left="530" w:hanging="425"/>
              <w:rPr>
                <w:rFonts w:ascii="Arial" w:hAnsi="Arial" w:cs="Arial"/>
                <w:sz w:val="24"/>
                <w:szCs w:val="24"/>
              </w:rPr>
            </w:pPr>
            <w:r w:rsidRPr="00556F3A">
              <w:rPr>
                <w:rFonts w:ascii="Arial" w:hAnsi="Arial" w:cs="Arial"/>
                <w:sz w:val="24"/>
                <w:szCs w:val="24"/>
              </w:rPr>
              <w:t>Референтна листа понуђача треба да сад</w:t>
            </w:r>
            <w:r w:rsidR="00530BEC">
              <w:rPr>
                <w:rFonts w:ascii="Arial" w:hAnsi="Arial" w:cs="Arial"/>
                <w:sz w:val="24"/>
                <w:szCs w:val="24"/>
              </w:rPr>
              <w:t xml:space="preserve">ржи све податке о испорученим </w:t>
            </w:r>
            <w:r w:rsidRPr="00556F3A">
              <w:rPr>
                <w:rFonts w:ascii="Arial" w:hAnsi="Arial" w:cs="Arial"/>
                <w:sz w:val="24"/>
                <w:szCs w:val="24"/>
              </w:rPr>
              <w:t xml:space="preserve">софтверима, име компаније којој је софтвер испоручен </w:t>
            </w:r>
            <w:r w:rsidRPr="00556F3A">
              <w:rPr>
                <w:rFonts w:ascii="Arial" w:hAnsi="Arial" w:cs="Arial"/>
                <w:sz w:val="24"/>
                <w:szCs w:val="24"/>
              </w:rPr>
              <w:lastRenderedPageBreak/>
              <w:t xml:space="preserve">и имплементиран, контакт особа са бројем телефона, и период испоруке и имплементације. </w:t>
            </w:r>
          </w:p>
          <w:p w:rsidR="00556F3A" w:rsidRDefault="00556F3A" w:rsidP="00A277DF">
            <w:pPr>
              <w:pStyle w:val="ListParagraph"/>
              <w:numPr>
                <w:ilvl w:val="0"/>
                <w:numId w:val="23"/>
              </w:numPr>
              <w:tabs>
                <w:tab w:val="left" w:pos="530"/>
              </w:tabs>
              <w:spacing w:before="0"/>
              <w:ind w:left="530" w:hanging="530"/>
              <w:rPr>
                <w:rFonts w:ascii="Arial" w:hAnsi="Arial" w:cs="Arial"/>
                <w:sz w:val="24"/>
                <w:szCs w:val="24"/>
              </w:rPr>
            </w:pPr>
            <w:r w:rsidRPr="00556F3A">
              <w:rPr>
                <w:rFonts w:ascii="Arial" w:hAnsi="Arial" w:cs="Arial"/>
                <w:sz w:val="24"/>
                <w:szCs w:val="24"/>
              </w:rPr>
              <w:t>Изјава крајњег корисника потписана и оверена од стране крајњег корисника, са следећим поодацима: софтвер, име компаније којој је софтвер испоручен и имплементиран и да је на истом пројекту извршена интеграција са SAP ERP системом, контакт особа са бројем телефона, и период испоруке и имплементације.</w:t>
            </w:r>
          </w:p>
          <w:p w:rsidR="00556F3A" w:rsidRPr="00556F3A" w:rsidRDefault="00556F3A" w:rsidP="00556F3A">
            <w:pPr>
              <w:tabs>
                <w:tab w:val="left" w:pos="1080"/>
              </w:tabs>
              <w:spacing w:before="0"/>
              <w:rPr>
                <w:rFonts w:cs="Arial"/>
                <w:b/>
                <w:sz w:val="24"/>
                <w:szCs w:val="24"/>
                <w:lang w:val="sr-Cyrl-RS"/>
              </w:rPr>
            </w:pPr>
            <w:r w:rsidRPr="00556F3A">
              <w:rPr>
                <w:rFonts w:cs="Arial"/>
                <w:b/>
                <w:sz w:val="24"/>
                <w:szCs w:val="24"/>
                <w:lang w:val="sr-Cyrl-RS"/>
              </w:rPr>
              <w:t>Услов:</w:t>
            </w:r>
          </w:p>
          <w:p w:rsidR="00556F3A" w:rsidRPr="00556F3A" w:rsidRDefault="00556F3A" w:rsidP="00A277DF">
            <w:pPr>
              <w:pStyle w:val="ListParagraph"/>
              <w:numPr>
                <w:ilvl w:val="0"/>
                <w:numId w:val="23"/>
              </w:numPr>
              <w:tabs>
                <w:tab w:val="left" w:pos="1080"/>
              </w:tabs>
              <w:spacing w:before="0"/>
              <w:ind w:left="530" w:hanging="425"/>
              <w:rPr>
                <w:rFonts w:ascii="Arial" w:hAnsi="Arial" w:cs="Arial"/>
                <w:sz w:val="24"/>
                <w:szCs w:val="24"/>
              </w:rPr>
            </w:pPr>
            <w:r w:rsidRPr="00556F3A">
              <w:rPr>
                <w:rFonts w:ascii="Arial" w:hAnsi="Arial" w:cs="Arial"/>
                <w:sz w:val="24"/>
                <w:szCs w:val="24"/>
              </w:rPr>
              <w:t xml:space="preserve">Понуђач у периоду од претходних 5 </w:t>
            </w:r>
            <w:r w:rsidR="00BA0300">
              <w:rPr>
                <w:rFonts w:ascii="Arial" w:hAnsi="Arial" w:cs="Arial"/>
                <w:sz w:val="24"/>
                <w:szCs w:val="24"/>
                <w:lang w:val="sr-Cyrl-RS"/>
              </w:rPr>
              <w:t xml:space="preserve">(словима:пет) </w:t>
            </w:r>
            <w:r w:rsidRPr="00556F3A">
              <w:rPr>
                <w:rFonts w:ascii="Arial" w:hAnsi="Arial" w:cs="Arial"/>
                <w:sz w:val="24"/>
                <w:szCs w:val="24"/>
              </w:rPr>
              <w:t>година (2011. до 20</w:t>
            </w:r>
            <w:r w:rsidR="00C66EE4">
              <w:rPr>
                <w:rFonts w:ascii="Arial" w:hAnsi="Arial" w:cs="Arial"/>
                <w:sz w:val="24"/>
                <w:szCs w:val="24"/>
              </w:rPr>
              <w:t xml:space="preserve">16. године) до дана </w:t>
            </w:r>
            <w:r w:rsidR="004353E5">
              <w:rPr>
                <w:rFonts w:ascii="Arial" w:hAnsi="Arial" w:cs="Arial"/>
                <w:sz w:val="24"/>
                <w:szCs w:val="24"/>
                <w:lang w:val="sr-Cyrl-RS"/>
              </w:rPr>
              <w:t xml:space="preserve">истека рока </w:t>
            </w:r>
            <w:r w:rsidR="00C66EE4">
              <w:rPr>
                <w:rFonts w:ascii="Arial" w:hAnsi="Arial" w:cs="Arial"/>
                <w:sz w:val="24"/>
                <w:szCs w:val="24"/>
              </w:rPr>
              <w:t>за подношењ</w:t>
            </w:r>
            <w:r w:rsidRPr="00556F3A">
              <w:rPr>
                <w:rFonts w:ascii="Arial" w:hAnsi="Arial" w:cs="Arial"/>
                <w:sz w:val="24"/>
                <w:szCs w:val="24"/>
              </w:rPr>
              <w:t xml:space="preserve">а понуда мора имати бар један успешно реализован </w:t>
            </w:r>
            <w:r w:rsidRPr="00381A4C">
              <w:rPr>
                <w:rFonts w:ascii="Arial" w:hAnsi="Arial" w:cs="Arial"/>
                <w:sz w:val="24"/>
                <w:szCs w:val="24"/>
              </w:rPr>
              <w:t xml:space="preserve">пројекат </w:t>
            </w:r>
            <w:r w:rsidRPr="00556F3A">
              <w:rPr>
                <w:rFonts w:ascii="Arial" w:hAnsi="Arial" w:cs="Arial"/>
                <w:sz w:val="24"/>
                <w:szCs w:val="24"/>
              </w:rPr>
              <w:t>који се односи на имплементацију Business Intelligence система базираних на in-memory технологији складиштења и обраде података</w:t>
            </w:r>
          </w:p>
          <w:p w:rsidR="00556F3A" w:rsidRPr="00556F3A" w:rsidRDefault="00556F3A" w:rsidP="00556F3A">
            <w:pPr>
              <w:tabs>
                <w:tab w:val="left" w:pos="1080"/>
              </w:tabs>
              <w:spacing w:before="0"/>
              <w:rPr>
                <w:rFonts w:cs="Arial"/>
                <w:b/>
                <w:sz w:val="24"/>
                <w:szCs w:val="24"/>
              </w:rPr>
            </w:pPr>
            <w:r w:rsidRPr="00556F3A">
              <w:rPr>
                <w:rFonts w:cs="Arial"/>
                <w:b/>
                <w:sz w:val="24"/>
                <w:szCs w:val="24"/>
              </w:rPr>
              <w:t>Доказ</w:t>
            </w:r>
          </w:p>
          <w:p w:rsidR="00EF0E7E" w:rsidRPr="00EF0E7E" w:rsidRDefault="00EF0E7E" w:rsidP="00A277DF">
            <w:pPr>
              <w:pStyle w:val="ListParagraph"/>
              <w:numPr>
                <w:ilvl w:val="0"/>
                <w:numId w:val="28"/>
              </w:numPr>
              <w:rPr>
                <w:rFonts w:ascii="Arial" w:hAnsi="Arial" w:cs="Arial"/>
                <w:sz w:val="24"/>
                <w:szCs w:val="24"/>
              </w:rPr>
            </w:pPr>
            <w:r w:rsidRPr="00EF0E7E">
              <w:rPr>
                <w:rFonts w:ascii="Arial" w:hAnsi="Arial" w:cs="Arial"/>
                <w:sz w:val="24"/>
                <w:szCs w:val="24"/>
              </w:rPr>
              <w:t xml:space="preserve">Референтна листа понуђача треба да садржи све податке о испорученим софтверима, име компаније којој је софтвер испоручен и имплементиран, контакт особа са бројем телефона, и период испоруке и имплементације. </w:t>
            </w:r>
          </w:p>
          <w:p w:rsidR="00556F3A" w:rsidRPr="00556F3A" w:rsidRDefault="00556F3A" w:rsidP="00A277DF">
            <w:pPr>
              <w:pStyle w:val="ListParagraph"/>
              <w:numPr>
                <w:ilvl w:val="0"/>
                <w:numId w:val="28"/>
              </w:numPr>
              <w:tabs>
                <w:tab w:val="left" w:pos="1080"/>
              </w:tabs>
              <w:spacing w:before="0"/>
              <w:ind w:hanging="615"/>
              <w:rPr>
                <w:rFonts w:ascii="Arial" w:hAnsi="Arial" w:cs="Arial"/>
                <w:sz w:val="24"/>
                <w:szCs w:val="24"/>
              </w:rPr>
            </w:pPr>
            <w:r w:rsidRPr="00556F3A">
              <w:rPr>
                <w:rFonts w:ascii="Arial" w:hAnsi="Arial" w:cs="Arial"/>
                <w:sz w:val="24"/>
                <w:szCs w:val="24"/>
              </w:rPr>
              <w:t>Изјава крајњег корисника потписана и оверена од стране крајњег корисника, са следећим поодацима: софтвер, име компаније којој је софтвер испоручен и имплементиран, контакт особа са бројем телефона, и период испоруке и имплементације</w:t>
            </w:r>
          </w:p>
          <w:p w:rsidR="00556F3A" w:rsidRPr="00556F3A" w:rsidRDefault="00556F3A" w:rsidP="00556F3A">
            <w:pPr>
              <w:tabs>
                <w:tab w:val="left" w:pos="1080"/>
              </w:tabs>
              <w:spacing w:before="0"/>
              <w:rPr>
                <w:rFonts w:cs="Arial"/>
                <w:b/>
                <w:sz w:val="24"/>
                <w:szCs w:val="24"/>
                <w:lang w:val="sr-Cyrl-RS"/>
              </w:rPr>
            </w:pPr>
            <w:r w:rsidRPr="00556F3A">
              <w:rPr>
                <w:rFonts w:cs="Arial"/>
                <w:b/>
                <w:sz w:val="24"/>
                <w:szCs w:val="24"/>
                <w:lang w:val="sr-Cyrl-RS"/>
              </w:rPr>
              <w:t>Услов:</w:t>
            </w:r>
          </w:p>
          <w:p w:rsidR="00556F3A" w:rsidRPr="00556F3A" w:rsidRDefault="00556F3A" w:rsidP="00A277DF">
            <w:pPr>
              <w:pStyle w:val="ListParagraph"/>
              <w:numPr>
                <w:ilvl w:val="0"/>
                <w:numId w:val="23"/>
              </w:numPr>
              <w:tabs>
                <w:tab w:val="left" w:pos="1080"/>
              </w:tabs>
              <w:spacing w:before="0"/>
              <w:ind w:left="814" w:hanging="709"/>
              <w:rPr>
                <w:rFonts w:ascii="Arial" w:hAnsi="Arial" w:cs="Arial"/>
                <w:sz w:val="24"/>
                <w:szCs w:val="24"/>
              </w:rPr>
            </w:pPr>
            <w:r w:rsidRPr="00556F3A">
              <w:rPr>
                <w:rFonts w:ascii="Arial" w:hAnsi="Arial" w:cs="Arial"/>
                <w:sz w:val="24"/>
                <w:szCs w:val="24"/>
              </w:rPr>
              <w:t>Да понуђач поседује</w:t>
            </w:r>
            <w:r w:rsidR="004353E5">
              <w:rPr>
                <w:rFonts w:ascii="Arial" w:hAnsi="Arial" w:cs="Arial"/>
                <w:sz w:val="24"/>
                <w:szCs w:val="24"/>
                <w:lang w:val="sr-Cyrl-RS"/>
              </w:rPr>
              <w:t xml:space="preserve"> важеће (на</w:t>
            </w:r>
            <w:r w:rsidR="003B21BE">
              <w:rPr>
                <w:rFonts w:ascii="Arial" w:hAnsi="Arial" w:cs="Arial"/>
                <w:sz w:val="24"/>
                <w:szCs w:val="24"/>
                <w:lang w:val="sr-Cyrl-RS"/>
              </w:rPr>
              <w:t xml:space="preserve"> </w:t>
            </w:r>
            <w:r w:rsidR="004353E5">
              <w:rPr>
                <w:rFonts w:ascii="Arial" w:hAnsi="Arial" w:cs="Arial"/>
                <w:sz w:val="24"/>
                <w:szCs w:val="24"/>
                <w:lang w:val="sr-Cyrl-RS"/>
              </w:rPr>
              <w:t>дан отварања понуда)</w:t>
            </w:r>
            <w:r w:rsidRPr="00556F3A">
              <w:rPr>
                <w:rFonts w:ascii="Arial" w:hAnsi="Arial" w:cs="Arial"/>
                <w:sz w:val="24"/>
                <w:szCs w:val="24"/>
              </w:rPr>
              <w:t xml:space="preserve"> сертификате ISO 9001, ISO 27001 i ISO 20000</w:t>
            </w:r>
          </w:p>
          <w:p w:rsidR="00556F3A" w:rsidRPr="00556F3A" w:rsidRDefault="00556F3A" w:rsidP="00556F3A">
            <w:pPr>
              <w:tabs>
                <w:tab w:val="left" w:pos="1080"/>
              </w:tabs>
              <w:spacing w:before="0"/>
              <w:rPr>
                <w:rFonts w:cs="Arial"/>
                <w:b/>
                <w:sz w:val="24"/>
                <w:szCs w:val="24"/>
              </w:rPr>
            </w:pPr>
            <w:r w:rsidRPr="00556F3A">
              <w:rPr>
                <w:rFonts w:cs="Arial"/>
                <w:b/>
                <w:sz w:val="24"/>
                <w:szCs w:val="24"/>
              </w:rPr>
              <w:t xml:space="preserve">Доказ:  </w:t>
            </w:r>
          </w:p>
          <w:p w:rsidR="00E049B9" w:rsidRPr="00EF0E7E" w:rsidRDefault="00556F3A" w:rsidP="00A277DF">
            <w:pPr>
              <w:pStyle w:val="ListParagraph"/>
              <w:numPr>
                <w:ilvl w:val="0"/>
                <w:numId w:val="28"/>
              </w:numPr>
              <w:tabs>
                <w:tab w:val="left" w:pos="1080"/>
              </w:tabs>
              <w:spacing w:before="0"/>
              <w:rPr>
                <w:rFonts w:ascii="Arial" w:hAnsi="Arial" w:cs="Arial"/>
                <w:sz w:val="24"/>
                <w:szCs w:val="24"/>
              </w:rPr>
            </w:pPr>
            <w:r w:rsidRPr="00EF0E7E">
              <w:rPr>
                <w:rFonts w:ascii="Arial" w:hAnsi="Arial" w:cs="Arial"/>
                <w:sz w:val="24"/>
                <w:szCs w:val="24"/>
              </w:rPr>
              <w:t>Копије</w:t>
            </w:r>
            <w:r w:rsidR="004353E5" w:rsidRPr="00EF0E7E">
              <w:rPr>
                <w:rFonts w:ascii="Arial" w:hAnsi="Arial" w:cs="Arial"/>
                <w:sz w:val="24"/>
                <w:szCs w:val="24"/>
                <w:lang w:val="sr-Cyrl-RS"/>
              </w:rPr>
              <w:t xml:space="preserve"> важећих сертификата</w:t>
            </w:r>
            <w:r w:rsidRPr="00EF0E7E">
              <w:rPr>
                <w:rFonts w:ascii="Arial" w:hAnsi="Arial" w:cs="Arial"/>
                <w:sz w:val="24"/>
                <w:szCs w:val="24"/>
              </w:rPr>
              <w:t xml:space="preserve"> сертификата</w:t>
            </w:r>
          </w:p>
          <w:p w:rsidR="00E049B9" w:rsidRPr="001F53C7" w:rsidRDefault="00E049B9" w:rsidP="00E049B9">
            <w:pPr>
              <w:pStyle w:val="ListParagraph"/>
              <w:suppressAutoHyphens/>
              <w:autoSpaceDN w:val="0"/>
              <w:spacing w:before="0" w:after="0" w:line="240" w:lineRule="auto"/>
              <w:ind w:left="698"/>
              <w:textAlignment w:val="baseline"/>
              <w:rPr>
                <w:rFonts w:ascii="Arial" w:eastAsia="Times New Roman" w:hAnsi="Arial" w:cs="Arial"/>
                <w:sz w:val="24"/>
                <w:szCs w:val="24"/>
              </w:rPr>
            </w:pPr>
          </w:p>
        </w:tc>
      </w:tr>
      <w:tr w:rsidR="00F00A52" w:rsidRPr="001F53C7" w:rsidTr="00346D51">
        <w:trPr>
          <w:jc w:val="center"/>
        </w:trPr>
        <w:tc>
          <w:tcPr>
            <w:tcW w:w="791" w:type="dxa"/>
            <w:tcBorders>
              <w:top w:val="single" w:sz="4" w:space="0" w:color="auto"/>
              <w:left w:val="single" w:sz="4" w:space="0" w:color="auto"/>
              <w:bottom w:val="single" w:sz="4" w:space="0" w:color="auto"/>
              <w:right w:val="single" w:sz="4" w:space="0" w:color="auto"/>
            </w:tcBorders>
            <w:vAlign w:val="center"/>
          </w:tcPr>
          <w:p w:rsidR="00F00A52" w:rsidRPr="001F53C7" w:rsidRDefault="00F00A52" w:rsidP="00887DE0">
            <w:pPr>
              <w:spacing w:before="0"/>
              <w:jc w:val="center"/>
              <w:rPr>
                <w:rFonts w:cs="Arial"/>
                <w:b/>
                <w:sz w:val="24"/>
                <w:szCs w:val="24"/>
                <w:lang w:val="sr-Cyrl-CS"/>
              </w:rPr>
            </w:pPr>
            <w:r w:rsidRPr="001F53C7">
              <w:rPr>
                <w:rFonts w:cs="Arial"/>
                <w:b/>
                <w:sz w:val="24"/>
                <w:szCs w:val="24"/>
                <w:lang w:val="sr-Cyrl-CS"/>
              </w:rPr>
              <w:lastRenderedPageBreak/>
              <w:t>7.</w:t>
            </w:r>
          </w:p>
        </w:tc>
        <w:tc>
          <w:tcPr>
            <w:tcW w:w="8384" w:type="dxa"/>
            <w:tcBorders>
              <w:top w:val="single" w:sz="4" w:space="0" w:color="auto"/>
              <w:left w:val="single" w:sz="4" w:space="0" w:color="auto"/>
              <w:bottom w:val="single" w:sz="4" w:space="0" w:color="auto"/>
              <w:right w:val="single" w:sz="4" w:space="0" w:color="auto"/>
            </w:tcBorders>
          </w:tcPr>
          <w:p w:rsidR="00141BC8" w:rsidRPr="00530BEC" w:rsidRDefault="00F00A52" w:rsidP="00141BC8">
            <w:pPr>
              <w:tabs>
                <w:tab w:val="left" w:pos="1080"/>
              </w:tabs>
              <w:spacing w:before="0"/>
              <w:rPr>
                <w:rFonts w:cs="Arial"/>
                <w:b/>
                <w:sz w:val="24"/>
                <w:szCs w:val="24"/>
                <w:u w:val="single"/>
                <w:lang w:val="sr-Cyrl-RS"/>
              </w:rPr>
            </w:pPr>
            <w:r w:rsidRPr="00530BEC">
              <w:rPr>
                <w:rFonts w:cs="Arial"/>
                <w:b/>
                <w:sz w:val="24"/>
                <w:szCs w:val="24"/>
                <w:u w:val="single"/>
                <w:lang w:val="sr-Cyrl-RS"/>
              </w:rPr>
              <w:t>Кадровски капацитет:</w:t>
            </w:r>
          </w:p>
          <w:p w:rsidR="00141BC8" w:rsidRDefault="00141BC8" w:rsidP="00141BC8">
            <w:pPr>
              <w:tabs>
                <w:tab w:val="left" w:pos="1080"/>
              </w:tabs>
              <w:spacing w:before="0"/>
              <w:rPr>
                <w:rFonts w:cs="Arial"/>
                <w:b/>
                <w:bCs/>
                <w:sz w:val="24"/>
                <w:szCs w:val="24"/>
                <w:lang w:val="sr-Cyrl-RS"/>
              </w:rPr>
            </w:pPr>
            <w:r w:rsidRPr="00141BC8">
              <w:rPr>
                <w:rFonts w:eastAsiaTheme="minorHAnsi" w:cs="Arial"/>
                <w:b/>
                <w:bCs/>
                <w:sz w:val="24"/>
                <w:szCs w:val="24"/>
                <w:lang w:val="sr-Cyrl-RS"/>
              </w:rPr>
              <w:t xml:space="preserve"> </w:t>
            </w:r>
            <w:r w:rsidRPr="00141BC8">
              <w:rPr>
                <w:rFonts w:cs="Arial"/>
                <w:b/>
                <w:bCs/>
                <w:sz w:val="24"/>
                <w:szCs w:val="24"/>
                <w:lang w:val="sr-Cyrl-RS"/>
              </w:rPr>
              <w:t>Услов</w:t>
            </w:r>
            <w:r w:rsidRPr="00141BC8">
              <w:rPr>
                <w:rFonts w:cs="Arial"/>
                <w:sz w:val="24"/>
                <w:szCs w:val="24"/>
                <w:lang w:val="sr-Cyrl-RS"/>
              </w:rPr>
              <w:t>:</w:t>
            </w:r>
            <w:r w:rsidRPr="00141BC8">
              <w:rPr>
                <w:rFonts w:cs="Arial"/>
                <w:b/>
                <w:bCs/>
                <w:sz w:val="24"/>
                <w:szCs w:val="24"/>
                <w:lang w:val="sr-Cyrl-RS"/>
              </w:rPr>
              <w:t xml:space="preserve"> </w:t>
            </w:r>
          </w:p>
          <w:p w:rsidR="00141BC8" w:rsidRPr="00141BC8" w:rsidRDefault="00141BC8" w:rsidP="00141BC8">
            <w:pPr>
              <w:tabs>
                <w:tab w:val="left" w:pos="1080"/>
              </w:tabs>
              <w:spacing w:before="0"/>
              <w:rPr>
                <w:rFonts w:cs="Arial"/>
                <w:b/>
                <w:sz w:val="24"/>
                <w:szCs w:val="24"/>
                <w:lang w:val="sr-Cyrl-RS"/>
              </w:rPr>
            </w:pPr>
            <w:r w:rsidRPr="00141BC8">
              <w:rPr>
                <w:rFonts w:cs="Arial"/>
                <w:sz w:val="24"/>
                <w:szCs w:val="24"/>
                <w:lang w:val="sr-Cyrl-RS"/>
              </w:rPr>
              <w:t>да располаже неопходним кадровским капацитетом и то:</w:t>
            </w:r>
            <w:r w:rsidRPr="00141BC8">
              <w:rPr>
                <w:rFonts w:cs="Arial"/>
                <w:b/>
                <w:bCs/>
                <w:sz w:val="24"/>
                <w:szCs w:val="24"/>
                <w:lang w:val="sr-Cyrl-RS"/>
              </w:rPr>
              <w:t xml:space="preserve"> </w:t>
            </w:r>
          </w:p>
          <w:p w:rsidR="00141BC8" w:rsidRDefault="00141BC8" w:rsidP="00141BC8">
            <w:pPr>
              <w:tabs>
                <w:tab w:val="left" w:pos="1080"/>
              </w:tabs>
              <w:spacing w:before="0"/>
              <w:rPr>
                <w:rFonts w:cs="Arial"/>
                <w:sz w:val="24"/>
                <w:szCs w:val="24"/>
                <w:lang w:val="sr-Cyrl-RS"/>
              </w:rPr>
            </w:pPr>
            <w:r w:rsidRPr="00141BC8">
              <w:rPr>
                <w:rFonts w:cs="Arial"/>
                <w:sz w:val="24"/>
                <w:szCs w:val="24"/>
                <w:lang w:val="sr-Cyrl-CS"/>
              </w:rPr>
              <w:t>- најмање</w:t>
            </w:r>
            <w:r w:rsidR="00BA0300">
              <w:rPr>
                <w:rFonts w:cs="Arial"/>
                <w:sz w:val="24"/>
                <w:szCs w:val="24"/>
                <w:lang w:val="sr-Cyrl-CS"/>
              </w:rPr>
              <w:t xml:space="preserve"> једно запослено или радно анга</w:t>
            </w:r>
            <w:r w:rsidRPr="00141BC8">
              <w:rPr>
                <w:rFonts w:cs="Arial"/>
                <w:sz w:val="24"/>
                <w:szCs w:val="24"/>
                <w:lang w:val="sr-Cyrl-CS"/>
              </w:rPr>
              <w:t>жовано</w:t>
            </w:r>
            <w:r w:rsidR="003B21BE">
              <w:rPr>
                <w:rFonts w:cs="Arial"/>
                <w:sz w:val="24"/>
                <w:szCs w:val="24"/>
                <w:lang w:val="sr-Cyrl-CS"/>
              </w:rPr>
              <w:t>(сходно члану 197-202 Закона о Раду)</w:t>
            </w:r>
            <w:r w:rsidR="00BA0300">
              <w:rPr>
                <w:rFonts w:cs="Arial"/>
                <w:sz w:val="24"/>
                <w:szCs w:val="24"/>
                <w:lang w:val="sr-Cyrl-CS"/>
              </w:rPr>
              <w:t xml:space="preserve">  лице са минимум десет 10 (словима:десет)</w:t>
            </w:r>
            <w:r w:rsidRPr="00141BC8">
              <w:rPr>
                <w:rFonts w:cs="Arial"/>
                <w:sz w:val="24"/>
                <w:szCs w:val="24"/>
                <w:lang w:val="sr-Cyrl-CS"/>
              </w:rPr>
              <w:t xml:space="preserve"> година директног искуства на имплементацији система за управљање перформансама и знањем српског језик</w:t>
            </w:r>
            <w:r w:rsidRPr="00141BC8">
              <w:rPr>
                <w:rFonts w:cs="Arial"/>
                <w:sz w:val="24"/>
                <w:szCs w:val="24"/>
                <w:lang w:val="en-GB"/>
              </w:rPr>
              <w:t>a</w:t>
            </w:r>
            <w:r w:rsidRPr="00141BC8">
              <w:rPr>
                <w:rFonts w:cs="Arial"/>
                <w:sz w:val="24"/>
                <w:szCs w:val="24"/>
                <w:lang w:val="sr-Cyrl-RS"/>
              </w:rPr>
              <w:t>,</w:t>
            </w:r>
            <w:r w:rsidRPr="00141BC8">
              <w:rPr>
                <w:rFonts w:cs="Arial"/>
                <w:sz w:val="24"/>
                <w:szCs w:val="24"/>
                <w:lang w:val="sr-Cyrl-CS"/>
              </w:rPr>
              <w:t xml:space="preserve"> које је учествовало као консултант у најмање 3 пројекта имплементације ре</w:t>
            </w:r>
            <w:r w:rsidR="009B15BD">
              <w:rPr>
                <w:rFonts w:cs="Arial"/>
                <w:sz w:val="24"/>
                <w:szCs w:val="24"/>
                <w:lang w:val="sr-Cyrl-CS"/>
              </w:rPr>
              <w:t xml:space="preserve">шења за управљање перформансама или предиктивним анализама или </w:t>
            </w:r>
            <w:r w:rsidRPr="00141BC8">
              <w:rPr>
                <w:rFonts w:cs="Arial"/>
                <w:sz w:val="24"/>
                <w:szCs w:val="24"/>
                <w:lang w:val="sr-Cyrl-CS"/>
              </w:rPr>
              <w:t xml:space="preserve">пројектима за имплементацију </w:t>
            </w:r>
            <w:r w:rsidRPr="00141BC8">
              <w:rPr>
                <w:rFonts w:cs="Arial"/>
                <w:sz w:val="24"/>
                <w:szCs w:val="24"/>
                <w:lang w:val="hr-HR"/>
              </w:rPr>
              <w:t xml:space="preserve">DWH </w:t>
            </w:r>
            <w:r w:rsidRPr="00141BC8">
              <w:rPr>
                <w:rFonts w:cs="Arial"/>
                <w:sz w:val="24"/>
                <w:szCs w:val="24"/>
                <w:lang w:val="sr-Cyrl-RS"/>
              </w:rPr>
              <w:t>система у последњих 5</w:t>
            </w:r>
            <w:r w:rsidR="00BA0300">
              <w:rPr>
                <w:rFonts w:cs="Arial"/>
                <w:sz w:val="24"/>
                <w:szCs w:val="24"/>
                <w:lang w:val="sr-Cyrl-RS"/>
              </w:rPr>
              <w:t xml:space="preserve"> (словима:пет)</w:t>
            </w:r>
            <w:r w:rsidRPr="00141BC8">
              <w:rPr>
                <w:rFonts w:cs="Arial"/>
                <w:sz w:val="24"/>
                <w:szCs w:val="24"/>
                <w:lang w:val="sr-Cyrl-RS"/>
              </w:rPr>
              <w:t xml:space="preserve"> година</w:t>
            </w:r>
            <w:r w:rsidR="00294F87">
              <w:rPr>
                <w:rFonts w:cs="Arial"/>
                <w:sz w:val="24"/>
                <w:szCs w:val="24"/>
                <w:lang w:val="hr-HR"/>
              </w:rPr>
              <w:t xml:space="preserve"> </w:t>
            </w:r>
            <w:r w:rsidR="00294F87">
              <w:rPr>
                <w:rFonts w:cs="Arial"/>
                <w:sz w:val="24"/>
                <w:szCs w:val="24"/>
                <w:lang w:val="sr-Cyrl-RS"/>
              </w:rPr>
              <w:t>до дана истека рока за подношење понуда/</w:t>
            </w:r>
            <w:r w:rsidRPr="00141BC8">
              <w:rPr>
                <w:rFonts w:cs="Arial"/>
                <w:sz w:val="24"/>
                <w:szCs w:val="24"/>
                <w:lang w:val="hr-HR"/>
              </w:rPr>
              <w:t>senior consultant</w:t>
            </w:r>
            <w:r w:rsidRPr="00141BC8">
              <w:rPr>
                <w:rFonts w:cs="Arial"/>
                <w:sz w:val="24"/>
                <w:szCs w:val="24"/>
                <w:lang w:val="sr-Cyrl-RS"/>
              </w:rPr>
              <w:t xml:space="preserve">. </w:t>
            </w:r>
          </w:p>
          <w:p w:rsidR="00BA0300" w:rsidRPr="00141BC8" w:rsidRDefault="00BA0300" w:rsidP="00141BC8">
            <w:pPr>
              <w:tabs>
                <w:tab w:val="left" w:pos="1080"/>
              </w:tabs>
              <w:spacing w:before="0"/>
              <w:rPr>
                <w:rFonts w:cs="Arial"/>
                <w:sz w:val="24"/>
                <w:szCs w:val="24"/>
                <w:lang w:val="sr-Cyrl-RS"/>
              </w:rPr>
            </w:pPr>
          </w:p>
          <w:p w:rsidR="00141BC8" w:rsidRPr="00141BC8" w:rsidRDefault="00141BC8" w:rsidP="00141BC8">
            <w:pPr>
              <w:tabs>
                <w:tab w:val="left" w:pos="1080"/>
              </w:tabs>
              <w:spacing w:before="0"/>
              <w:rPr>
                <w:rFonts w:cs="Arial"/>
                <w:sz w:val="24"/>
                <w:szCs w:val="24"/>
                <w:lang w:val="sr-Cyrl-CS"/>
              </w:rPr>
            </w:pPr>
            <w:r w:rsidRPr="00141BC8">
              <w:rPr>
                <w:rFonts w:cs="Arial"/>
                <w:sz w:val="24"/>
                <w:szCs w:val="24"/>
                <w:lang w:val="sr-Cyrl-CS"/>
              </w:rPr>
              <w:t>- најмање једно запослено или рад</w:t>
            </w:r>
            <w:r w:rsidR="00BA0300">
              <w:rPr>
                <w:rFonts w:cs="Arial"/>
                <w:sz w:val="24"/>
                <w:szCs w:val="24"/>
                <w:lang w:val="sr-Cyrl-CS"/>
              </w:rPr>
              <w:t>но ангасжовано  лице са минимум</w:t>
            </w:r>
            <w:r w:rsidRPr="00141BC8">
              <w:rPr>
                <w:rFonts w:cs="Arial"/>
                <w:sz w:val="24"/>
                <w:szCs w:val="24"/>
                <w:lang w:val="sr-Cyrl-CS"/>
              </w:rPr>
              <w:t xml:space="preserve"> </w:t>
            </w:r>
            <w:r w:rsidR="00294F87">
              <w:rPr>
                <w:rFonts w:cs="Arial"/>
                <w:sz w:val="24"/>
                <w:szCs w:val="24"/>
                <w:lang w:val="sr-Cyrl-CS"/>
              </w:rPr>
              <w:t>10 (словима:десет)</w:t>
            </w:r>
            <w:r w:rsidRPr="00141BC8">
              <w:rPr>
                <w:rFonts w:cs="Arial"/>
                <w:sz w:val="24"/>
                <w:szCs w:val="24"/>
                <w:lang w:val="sr-Cyrl-CS"/>
              </w:rPr>
              <w:t xml:space="preserve"> година директног искуства на имплементацијама система за управљање </w:t>
            </w:r>
            <w:r w:rsidR="00BA0300" w:rsidRPr="00BA0300">
              <w:rPr>
                <w:rFonts w:cs="Arial"/>
                <w:sz w:val="24"/>
                <w:szCs w:val="24"/>
                <w:lang w:val="sr-Cyrl-CS"/>
              </w:rPr>
              <w:t xml:space="preserve">перформансама система или система за </w:t>
            </w:r>
            <w:r w:rsidR="00BA0300" w:rsidRPr="00BA0300">
              <w:rPr>
                <w:rFonts w:cs="Arial"/>
                <w:sz w:val="24"/>
                <w:szCs w:val="24"/>
                <w:lang w:val="sr-Cyrl-CS"/>
              </w:rPr>
              <w:lastRenderedPageBreak/>
              <w:t xml:space="preserve">предиктивне анализе или </w:t>
            </w:r>
            <w:r w:rsidRPr="00BA0300">
              <w:rPr>
                <w:rFonts w:cs="Arial"/>
                <w:sz w:val="24"/>
                <w:szCs w:val="24"/>
                <w:lang w:val="sr-Cyrl-CS"/>
              </w:rPr>
              <w:t xml:space="preserve"> </w:t>
            </w:r>
            <w:r w:rsidRPr="00BA0300">
              <w:rPr>
                <w:rFonts w:cs="Arial"/>
                <w:sz w:val="24"/>
                <w:szCs w:val="24"/>
                <w:lang w:val="hr-HR"/>
              </w:rPr>
              <w:t xml:space="preserve">DWH </w:t>
            </w:r>
            <w:r w:rsidRPr="00BA0300">
              <w:rPr>
                <w:rFonts w:cs="Arial"/>
                <w:sz w:val="24"/>
                <w:szCs w:val="24"/>
                <w:lang w:val="sr-Cyrl-RS"/>
              </w:rPr>
              <w:t>система</w:t>
            </w:r>
            <w:r w:rsidRPr="00141BC8">
              <w:rPr>
                <w:rFonts w:cs="Arial"/>
                <w:sz w:val="24"/>
                <w:szCs w:val="24"/>
                <w:lang w:val="sr-Cyrl-RS"/>
              </w:rPr>
              <w:t xml:space="preserve"> </w:t>
            </w:r>
            <w:r w:rsidR="00BA0300">
              <w:rPr>
                <w:rFonts w:cs="Arial"/>
                <w:sz w:val="24"/>
                <w:szCs w:val="24"/>
                <w:lang w:val="sr-Cyrl-CS"/>
              </w:rPr>
              <w:t>и најмање пет 5 (словима:пет)</w:t>
            </w:r>
            <w:r w:rsidRPr="00141BC8">
              <w:rPr>
                <w:rFonts w:cs="Arial"/>
                <w:sz w:val="24"/>
                <w:szCs w:val="24"/>
                <w:lang w:val="sr-Cyrl-CS"/>
              </w:rPr>
              <w:t xml:space="preserve"> година искуства у вођењу оваквих пројеката и знањем српског језик</w:t>
            </w:r>
            <w:r w:rsidRPr="00141BC8">
              <w:rPr>
                <w:rFonts w:cs="Arial"/>
                <w:sz w:val="24"/>
                <w:szCs w:val="24"/>
                <w:lang w:val="en-GB"/>
              </w:rPr>
              <w:t>a</w:t>
            </w:r>
            <w:r w:rsidRPr="00141BC8">
              <w:rPr>
                <w:rFonts w:cs="Arial"/>
                <w:sz w:val="24"/>
                <w:szCs w:val="24"/>
                <w:lang w:val="sr-Cyrl-RS"/>
              </w:rPr>
              <w:t xml:space="preserve"> и поседовањем одговарајућег сертификата за управљање пројектима </w:t>
            </w:r>
            <w:r w:rsidR="006C0075">
              <w:rPr>
                <w:rFonts w:cs="Arial"/>
                <w:sz w:val="24"/>
                <w:szCs w:val="24"/>
                <w:lang w:val="hr-HR"/>
              </w:rPr>
              <w:t>PRINCE II -</w:t>
            </w:r>
            <w:r w:rsidRPr="00141BC8">
              <w:rPr>
                <w:rFonts w:cs="Arial"/>
                <w:sz w:val="24"/>
                <w:szCs w:val="24"/>
                <w:lang w:val="hr-HR"/>
              </w:rPr>
              <w:t xml:space="preserve"> PMI </w:t>
            </w:r>
            <w:r w:rsidRPr="00141BC8">
              <w:rPr>
                <w:rFonts w:cs="Arial"/>
                <w:sz w:val="24"/>
                <w:szCs w:val="24"/>
                <w:lang w:val="sr-Cyrl-RS"/>
              </w:rPr>
              <w:t xml:space="preserve">или </w:t>
            </w:r>
            <w:r w:rsidR="006C0075">
              <w:rPr>
                <w:rFonts w:cs="Arial"/>
                <w:sz w:val="24"/>
                <w:szCs w:val="24"/>
                <w:lang w:val="sr-Cyrl-RS"/>
              </w:rPr>
              <w:t>одговарајући</w:t>
            </w:r>
            <w:r w:rsidR="00530BEC">
              <w:rPr>
                <w:rFonts w:cs="Arial"/>
                <w:sz w:val="24"/>
                <w:szCs w:val="24"/>
                <w:lang w:val="sr-Cyrl-RS"/>
              </w:rPr>
              <w:t xml:space="preserve"> сертификат</w:t>
            </w:r>
            <w:r w:rsidRPr="00141BC8">
              <w:rPr>
                <w:rFonts w:cs="Arial"/>
                <w:sz w:val="24"/>
                <w:szCs w:val="24"/>
                <w:lang w:val="sr-Cyrl-RS"/>
              </w:rPr>
              <w:t xml:space="preserve">/ </w:t>
            </w:r>
            <w:r w:rsidRPr="00141BC8">
              <w:rPr>
                <w:rFonts w:cs="Arial"/>
                <w:sz w:val="24"/>
                <w:szCs w:val="24"/>
                <w:lang w:val="en-GB"/>
              </w:rPr>
              <w:t>Project</w:t>
            </w:r>
            <w:r w:rsidRPr="00141BC8">
              <w:rPr>
                <w:rFonts w:cs="Arial"/>
                <w:sz w:val="24"/>
                <w:szCs w:val="24"/>
                <w:lang w:val="sr-Cyrl-RS"/>
              </w:rPr>
              <w:t xml:space="preserve"> </w:t>
            </w:r>
            <w:r w:rsidRPr="00141BC8">
              <w:rPr>
                <w:rFonts w:cs="Arial"/>
                <w:sz w:val="24"/>
                <w:szCs w:val="24"/>
                <w:lang w:val="en-GB"/>
              </w:rPr>
              <w:t>Manager</w:t>
            </w:r>
            <w:r w:rsidRPr="00141BC8">
              <w:rPr>
                <w:rFonts w:cs="Arial"/>
                <w:sz w:val="24"/>
                <w:szCs w:val="24"/>
                <w:lang w:val="sr-Cyrl-CS"/>
              </w:rPr>
              <w:t xml:space="preserve">. </w:t>
            </w:r>
          </w:p>
          <w:p w:rsidR="00141BC8" w:rsidRPr="00141BC8" w:rsidRDefault="00141BC8" w:rsidP="00141BC8">
            <w:pPr>
              <w:tabs>
                <w:tab w:val="left" w:pos="1080"/>
              </w:tabs>
              <w:spacing w:before="0"/>
              <w:rPr>
                <w:rFonts w:cs="Arial"/>
                <w:sz w:val="24"/>
                <w:szCs w:val="24"/>
                <w:lang w:val="sr-Cyrl-CS"/>
              </w:rPr>
            </w:pPr>
            <w:r w:rsidRPr="00141BC8">
              <w:rPr>
                <w:rFonts w:cs="Arial"/>
                <w:sz w:val="24"/>
                <w:szCs w:val="24"/>
                <w:lang w:val="sr-Cyrl-CS"/>
              </w:rPr>
              <w:t>-  најмање једно запослено или радно ангасжовано  лице са минимум пет (5)  годин</w:t>
            </w:r>
            <w:r w:rsidRPr="00141BC8">
              <w:rPr>
                <w:rFonts w:cs="Arial"/>
                <w:sz w:val="24"/>
                <w:szCs w:val="24"/>
                <w:lang w:val="en-GB"/>
              </w:rPr>
              <w:t>a</w:t>
            </w:r>
            <w:r w:rsidRPr="00141BC8">
              <w:rPr>
                <w:rFonts w:cs="Arial"/>
                <w:sz w:val="24"/>
                <w:szCs w:val="24"/>
                <w:lang w:val="sr-Cyrl-CS"/>
              </w:rPr>
              <w:t xml:space="preserve">  директног искуства на изради </w:t>
            </w:r>
            <w:r w:rsidRPr="00141BC8">
              <w:rPr>
                <w:rFonts w:cs="Arial"/>
                <w:sz w:val="24"/>
                <w:szCs w:val="24"/>
                <w:lang w:val="en-GB"/>
              </w:rPr>
              <w:t>ETL</w:t>
            </w:r>
            <w:r w:rsidRPr="00141BC8">
              <w:rPr>
                <w:rFonts w:cs="Arial"/>
                <w:sz w:val="24"/>
                <w:szCs w:val="24"/>
                <w:lang w:val="sr-Cyrl-CS"/>
              </w:rPr>
              <w:t xml:space="preserve">  процеса, имплементацији </w:t>
            </w:r>
            <w:r w:rsidRPr="00141BC8">
              <w:rPr>
                <w:rFonts w:cs="Arial"/>
                <w:sz w:val="24"/>
                <w:szCs w:val="24"/>
                <w:lang w:val="en-GB"/>
              </w:rPr>
              <w:t>i</w:t>
            </w:r>
            <w:r w:rsidRPr="00141BC8">
              <w:rPr>
                <w:rFonts w:cs="Arial"/>
                <w:sz w:val="24"/>
                <w:szCs w:val="24"/>
                <w:lang w:val="sr-Cyrl-CS"/>
              </w:rPr>
              <w:t xml:space="preserve"> одржавању </w:t>
            </w:r>
            <w:r w:rsidRPr="00141BC8">
              <w:rPr>
                <w:rFonts w:cs="Arial"/>
                <w:sz w:val="24"/>
                <w:szCs w:val="24"/>
                <w:lang w:val="en-GB"/>
              </w:rPr>
              <w:t>DWH</w:t>
            </w:r>
            <w:r w:rsidRPr="00141BC8">
              <w:rPr>
                <w:rFonts w:cs="Arial"/>
                <w:sz w:val="24"/>
                <w:szCs w:val="24"/>
                <w:lang w:val="sr-Cyrl-CS"/>
              </w:rPr>
              <w:t xml:space="preserve"> система (</w:t>
            </w:r>
            <w:r w:rsidRPr="00141BC8">
              <w:rPr>
                <w:rFonts w:cs="Arial"/>
                <w:sz w:val="24"/>
                <w:szCs w:val="24"/>
                <w:lang w:val="en-GB"/>
              </w:rPr>
              <w:t>Data</w:t>
            </w:r>
            <w:r w:rsidRPr="00141BC8">
              <w:rPr>
                <w:rFonts w:cs="Arial"/>
                <w:sz w:val="24"/>
                <w:szCs w:val="24"/>
                <w:lang w:val="sr-Cyrl-CS"/>
              </w:rPr>
              <w:t xml:space="preserve"> </w:t>
            </w:r>
            <w:r w:rsidRPr="00141BC8">
              <w:rPr>
                <w:rFonts w:cs="Arial"/>
                <w:sz w:val="24"/>
                <w:szCs w:val="24"/>
                <w:lang w:val="en-GB"/>
              </w:rPr>
              <w:t>Warehouse</w:t>
            </w:r>
            <w:r w:rsidRPr="00141BC8">
              <w:rPr>
                <w:rFonts w:cs="Arial"/>
                <w:sz w:val="24"/>
                <w:szCs w:val="24"/>
                <w:lang w:val="sr-Cyrl-CS"/>
              </w:rPr>
              <w:t xml:space="preserve"> </w:t>
            </w:r>
            <w:r w:rsidRPr="00141BC8">
              <w:rPr>
                <w:rFonts w:cs="Arial"/>
                <w:sz w:val="24"/>
                <w:szCs w:val="24"/>
                <w:lang w:val="en-GB"/>
              </w:rPr>
              <w:t>Consultant</w:t>
            </w:r>
            <w:r w:rsidRPr="00141BC8">
              <w:rPr>
                <w:rFonts w:cs="Arial"/>
                <w:sz w:val="24"/>
                <w:szCs w:val="24"/>
                <w:lang w:val="sr-Cyrl-CS"/>
              </w:rPr>
              <w:t xml:space="preserve">), које има искуства са најмање 3 пројекта имплементације </w:t>
            </w:r>
            <w:r w:rsidRPr="00141BC8">
              <w:rPr>
                <w:rFonts w:cs="Arial"/>
                <w:sz w:val="24"/>
                <w:szCs w:val="24"/>
                <w:lang w:val="hr-HR"/>
              </w:rPr>
              <w:t xml:space="preserve">DWH </w:t>
            </w:r>
            <w:r w:rsidRPr="00141BC8">
              <w:rPr>
                <w:rFonts w:cs="Arial"/>
                <w:sz w:val="24"/>
                <w:szCs w:val="24"/>
                <w:lang w:val="sr-Cyrl-RS"/>
              </w:rPr>
              <w:t xml:space="preserve">система који је интегрисан са САП ЕРП системом и поседује одговарајући сертификат за имплементацију релевантног </w:t>
            </w:r>
            <w:r w:rsidRPr="00141BC8">
              <w:rPr>
                <w:rFonts w:cs="Arial"/>
                <w:sz w:val="24"/>
                <w:szCs w:val="24"/>
                <w:lang w:val="hr-HR"/>
              </w:rPr>
              <w:t xml:space="preserve">DWH </w:t>
            </w:r>
            <w:r w:rsidR="00777CF0">
              <w:rPr>
                <w:rFonts w:cs="Arial"/>
                <w:sz w:val="24"/>
                <w:szCs w:val="24"/>
                <w:lang w:val="sr-Cyrl-RS"/>
              </w:rPr>
              <w:t>система /</w:t>
            </w:r>
            <w:r w:rsidRPr="00141BC8">
              <w:rPr>
                <w:rFonts w:cs="Arial"/>
                <w:sz w:val="24"/>
                <w:szCs w:val="24"/>
                <w:lang w:val="sr-Cyrl-RS"/>
              </w:rPr>
              <w:t xml:space="preserve">консултант за </w:t>
            </w:r>
            <w:r w:rsidRPr="00141BC8">
              <w:rPr>
                <w:rFonts w:cs="Arial"/>
                <w:sz w:val="24"/>
                <w:szCs w:val="24"/>
                <w:lang w:val="hr-HR"/>
              </w:rPr>
              <w:t>DWH</w:t>
            </w:r>
            <w:r w:rsidRPr="00141BC8">
              <w:rPr>
                <w:rFonts w:cs="Arial"/>
                <w:sz w:val="24"/>
                <w:szCs w:val="24"/>
                <w:lang w:val="sr-Cyrl-RS"/>
              </w:rPr>
              <w:t>.</w:t>
            </w:r>
          </w:p>
          <w:p w:rsidR="00141BC8" w:rsidRPr="00141BC8" w:rsidRDefault="00141BC8" w:rsidP="00141BC8">
            <w:pPr>
              <w:tabs>
                <w:tab w:val="left" w:pos="1080"/>
              </w:tabs>
              <w:spacing w:before="0"/>
              <w:rPr>
                <w:rFonts w:cs="Arial"/>
                <w:b/>
                <w:sz w:val="24"/>
                <w:szCs w:val="24"/>
                <w:lang w:val="sr-Cyrl-CS"/>
              </w:rPr>
            </w:pPr>
            <w:r w:rsidRPr="00141BC8">
              <w:rPr>
                <w:rFonts w:cs="Arial"/>
                <w:b/>
                <w:sz w:val="24"/>
                <w:szCs w:val="24"/>
                <w:lang w:val="sr-Cyrl-CS"/>
              </w:rPr>
              <w:t>Докази:</w:t>
            </w:r>
          </w:p>
          <w:p w:rsidR="008033EA" w:rsidRDefault="00141BC8" w:rsidP="00A277DF">
            <w:pPr>
              <w:numPr>
                <w:ilvl w:val="0"/>
                <w:numId w:val="29"/>
              </w:numPr>
              <w:tabs>
                <w:tab w:val="left" w:pos="1080"/>
              </w:tabs>
              <w:spacing w:before="0"/>
              <w:rPr>
                <w:rFonts w:cs="Arial"/>
                <w:sz w:val="24"/>
                <w:szCs w:val="24"/>
                <w:lang w:val="sr-Cyrl-CS"/>
              </w:rPr>
            </w:pPr>
            <w:r w:rsidRPr="008033EA">
              <w:rPr>
                <w:rFonts w:cs="Arial"/>
                <w:sz w:val="24"/>
                <w:szCs w:val="24"/>
                <w:lang w:val="sr-Cyrl-CS"/>
              </w:rPr>
              <w:t>Изјава понуђача (потписана и оверена печатом</w:t>
            </w:r>
            <w:r w:rsidR="008033EA">
              <w:rPr>
                <w:rFonts w:cs="Arial"/>
                <w:sz w:val="24"/>
                <w:szCs w:val="24"/>
                <w:lang w:val="sr-Cyrl-CS"/>
              </w:rPr>
              <w:t xml:space="preserve"> одговорног лица понуђача, дата</w:t>
            </w:r>
            <w:r w:rsidRPr="008033EA">
              <w:rPr>
                <w:rFonts w:cs="Arial"/>
                <w:sz w:val="24"/>
                <w:szCs w:val="24"/>
                <w:lang w:val="sr-Cyrl-CS"/>
              </w:rPr>
              <w:t xml:space="preserve"> под пуном моралном и материјалном одговорношћу) којом потврђује да има у радном односу</w:t>
            </w:r>
            <w:r w:rsidRPr="008033EA">
              <w:rPr>
                <w:rFonts w:cs="Arial"/>
                <w:sz w:val="24"/>
                <w:szCs w:val="24"/>
                <w:lang w:val="sr-Cyrl-RS"/>
              </w:rPr>
              <w:t xml:space="preserve"> ил</w:t>
            </w:r>
            <w:r w:rsidR="00BA0300" w:rsidRPr="008033EA">
              <w:rPr>
                <w:rFonts w:cs="Arial"/>
                <w:sz w:val="24"/>
                <w:szCs w:val="24"/>
                <w:lang w:val="sr-Cyrl-RS"/>
              </w:rPr>
              <w:t>и</w:t>
            </w:r>
            <w:r w:rsidRPr="008033EA">
              <w:rPr>
                <w:rFonts w:cs="Arial"/>
                <w:sz w:val="24"/>
                <w:szCs w:val="24"/>
                <w:lang w:val="sr-Cyrl-RS"/>
              </w:rPr>
              <w:t xml:space="preserve"> радно ангажовано</w:t>
            </w:r>
            <w:r w:rsidRPr="008033EA">
              <w:rPr>
                <w:rFonts w:cs="Arial"/>
                <w:sz w:val="24"/>
                <w:szCs w:val="24"/>
                <w:lang w:val="sr-Cyrl-CS"/>
              </w:rPr>
              <w:t xml:space="preserve"> захтевани број </w:t>
            </w:r>
            <w:r w:rsidR="00BA0300" w:rsidRPr="008033EA">
              <w:rPr>
                <w:rFonts w:cs="Arial"/>
                <w:sz w:val="24"/>
                <w:szCs w:val="24"/>
                <w:lang w:val="sr-Cyrl-CS"/>
              </w:rPr>
              <w:t xml:space="preserve">лица </w:t>
            </w:r>
            <w:r w:rsidRPr="008033EA">
              <w:rPr>
                <w:rFonts w:cs="Arial"/>
                <w:sz w:val="24"/>
                <w:szCs w:val="24"/>
                <w:lang w:val="sr-Cyrl-CS"/>
              </w:rPr>
              <w:t>захтеваних квалификација</w:t>
            </w:r>
            <w:r w:rsidR="008033EA">
              <w:rPr>
                <w:rFonts w:cs="Arial"/>
                <w:sz w:val="24"/>
                <w:szCs w:val="24"/>
                <w:lang w:val="sr-Cyrl-CS"/>
              </w:rPr>
              <w:t>.(У изјави се морају навести имена и презимена ангажованих лица)</w:t>
            </w:r>
          </w:p>
          <w:p w:rsidR="00141BC8" w:rsidRPr="008033EA" w:rsidRDefault="001F5622" w:rsidP="00A277DF">
            <w:pPr>
              <w:numPr>
                <w:ilvl w:val="0"/>
                <w:numId w:val="29"/>
              </w:numPr>
              <w:tabs>
                <w:tab w:val="left" w:pos="1080"/>
              </w:tabs>
              <w:spacing w:before="0"/>
              <w:rPr>
                <w:rFonts w:cs="Arial"/>
                <w:sz w:val="24"/>
                <w:szCs w:val="24"/>
                <w:lang w:val="sr-Cyrl-CS"/>
              </w:rPr>
            </w:pPr>
            <w:r w:rsidRPr="008033EA">
              <w:rPr>
                <w:rFonts w:cs="Arial"/>
                <w:sz w:val="24"/>
                <w:szCs w:val="24"/>
                <w:lang w:val="sr-Cyrl-RS"/>
              </w:rPr>
              <w:t xml:space="preserve">За запослене: </w:t>
            </w:r>
            <w:r w:rsidR="00141BC8" w:rsidRPr="008033EA">
              <w:rPr>
                <w:rFonts w:cs="Arial"/>
                <w:sz w:val="24"/>
                <w:szCs w:val="24"/>
                <w:lang w:val="sr-Cyrl-RS"/>
              </w:rPr>
              <w:t>К</w:t>
            </w:r>
            <w:r w:rsidRPr="008033EA">
              <w:rPr>
                <w:rFonts w:cs="Arial"/>
                <w:sz w:val="24"/>
                <w:szCs w:val="24"/>
                <w:lang w:val="sr-Cyrl-CS"/>
              </w:rPr>
              <w:t>опије обрасца М1/М2 и</w:t>
            </w:r>
            <w:r w:rsidR="00141BC8" w:rsidRPr="008033EA">
              <w:rPr>
                <w:rFonts w:cs="Arial"/>
                <w:sz w:val="24"/>
                <w:szCs w:val="24"/>
                <w:lang w:val="sr-Cyrl-CS"/>
              </w:rPr>
              <w:t xml:space="preserve"> уговор</w:t>
            </w:r>
            <w:r w:rsidRPr="008033EA">
              <w:rPr>
                <w:rFonts w:cs="Arial"/>
                <w:sz w:val="24"/>
                <w:szCs w:val="24"/>
                <w:lang w:val="sr-Cyrl-CS"/>
              </w:rPr>
              <w:t>и</w:t>
            </w:r>
            <w:r w:rsidR="00777CF0" w:rsidRPr="008033EA">
              <w:rPr>
                <w:rFonts w:cs="Arial"/>
                <w:sz w:val="24"/>
                <w:szCs w:val="24"/>
                <w:lang w:val="sr-Cyrl-RS"/>
              </w:rPr>
              <w:t xml:space="preserve"> о раду</w:t>
            </w:r>
            <w:r w:rsidRPr="008033EA">
              <w:rPr>
                <w:rFonts w:cs="Arial"/>
                <w:sz w:val="24"/>
                <w:szCs w:val="24"/>
                <w:lang w:val="sr-Cyrl-RS"/>
              </w:rPr>
              <w:t>; за радно ангажована лица:</w:t>
            </w:r>
            <w:r w:rsidR="00141BC8" w:rsidRPr="008033EA">
              <w:rPr>
                <w:rFonts w:cs="Arial"/>
                <w:sz w:val="24"/>
                <w:szCs w:val="24"/>
                <w:lang w:val="sr-Cyrl-RS"/>
              </w:rPr>
              <w:t xml:space="preserve"> уговор</w:t>
            </w:r>
            <w:r w:rsidR="00141BC8" w:rsidRPr="008033EA">
              <w:rPr>
                <w:rFonts w:cs="Arial"/>
                <w:sz w:val="24"/>
                <w:szCs w:val="24"/>
                <w:lang w:val="sr-Cyrl-CS"/>
              </w:rPr>
              <w:t xml:space="preserve"> о</w:t>
            </w:r>
            <w:r w:rsidRPr="008033EA">
              <w:rPr>
                <w:rFonts w:cs="Arial"/>
                <w:sz w:val="24"/>
                <w:szCs w:val="24"/>
                <w:lang w:val="sr-Cyrl-CS"/>
              </w:rPr>
              <w:t xml:space="preserve"> радном</w:t>
            </w:r>
            <w:r w:rsidR="00141BC8" w:rsidRPr="008033EA">
              <w:rPr>
                <w:rFonts w:cs="Arial"/>
                <w:sz w:val="24"/>
                <w:szCs w:val="24"/>
                <w:lang w:val="sr-Cyrl-CS"/>
              </w:rPr>
              <w:t xml:space="preserve"> </w:t>
            </w:r>
            <w:r w:rsidR="00141BC8" w:rsidRPr="008033EA">
              <w:rPr>
                <w:rFonts w:cs="Arial"/>
                <w:sz w:val="24"/>
                <w:szCs w:val="24"/>
                <w:lang w:val="sr-Cyrl-RS"/>
              </w:rPr>
              <w:t xml:space="preserve">ангажовању </w:t>
            </w:r>
          </w:p>
          <w:p w:rsidR="00141BC8" w:rsidRPr="00141BC8" w:rsidRDefault="00141BC8" w:rsidP="00A277DF">
            <w:pPr>
              <w:numPr>
                <w:ilvl w:val="0"/>
                <w:numId w:val="29"/>
              </w:numPr>
              <w:tabs>
                <w:tab w:val="left" w:pos="1080"/>
              </w:tabs>
              <w:spacing w:before="0"/>
              <w:rPr>
                <w:rFonts w:cs="Arial"/>
                <w:sz w:val="24"/>
                <w:szCs w:val="24"/>
                <w:lang w:val="sr-Cyrl-CS"/>
              </w:rPr>
            </w:pPr>
            <w:r w:rsidRPr="00141BC8">
              <w:rPr>
                <w:rFonts w:cs="Arial"/>
                <w:sz w:val="24"/>
                <w:szCs w:val="24"/>
                <w:lang w:val="sr-Cyrl-CS"/>
              </w:rPr>
              <w:t xml:space="preserve">Детаљне радне биографије наведених лица. </w:t>
            </w:r>
          </w:p>
          <w:p w:rsidR="00141BC8" w:rsidRPr="00141BC8" w:rsidRDefault="00141BC8" w:rsidP="00A277DF">
            <w:pPr>
              <w:numPr>
                <w:ilvl w:val="0"/>
                <w:numId w:val="29"/>
              </w:numPr>
              <w:tabs>
                <w:tab w:val="left" w:pos="1080"/>
              </w:tabs>
              <w:spacing w:before="0"/>
              <w:rPr>
                <w:rFonts w:cs="Arial"/>
                <w:sz w:val="24"/>
                <w:szCs w:val="24"/>
                <w:lang w:val="sr-Cyrl-CS"/>
              </w:rPr>
            </w:pPr>
            <w:r w:rsidRPr="00141BC8">
              <w:rPr>
                <w:rFonts w:cs="Arial"/>
                <w:sz w:val="24"/>
                <w:szCs w:val="24"/>
                <w:lang w:val="sr-Cyrl-CS"/>
              </w:rPr>
              <w:t>За лице запослено код понуђача у иностранству, доказ који треба бити достављен је: изјава понуђача (оверена печатом, потписана од овлашћеног лица, под пуном кривичном и материјалном одговорношћу) којом се потврђује да је лице стално запослено у компанији понуђача</w:t>
            </w:r>
          </w:p>
          <w:p w:rsidR="00141BC8" w:rsidRPr="00141BC8" w:rsidRDefault="00141BC8" w:rsidP="00A277DF">
            <w:pPr>
              <w:numPr>
                <w:ilvl w:val="0"/>
                <w:numId w:val="29"/>
              </w:numPr>
              <w:tabs>
                <w:tab w:val="left" w:pos="1080"/>
              </w:tabs>
              <w:spacing w:before="0"/>
              <w:rPr>
                <w:rFonts w:cs="Arial"/>
                <w:sz w:val="24"/>
                <w:szCs w:val="24"/>
                <w:lang w:val="sr-Cyrl-CS"/>
              </w:rPr>
            </w:pPr>
            <w:r w:rsidRPr="00141BC8">
              <w:rPr>
                <w:rFonts w:cs="Arial"/>
                <w:sz w:val="24"/>
                <w:szCs w:val="24"/>
                <w:lang w:val="sr-Cyrl-CS"/>
              </w:rPr>
              <w:t>Сертификат за урављање пројектима за лице које је кандидат за Руководиоца Пројектом</w:t>
            </w:r>
          </w:p>
          <w:p w:rsidR="00141BC8" w:rsidRPr="00951FE7" w:rsidRDefault="00294F87" w:rsidP="00A277DF">
            <w:pPr>
              <w:numPr>
                <w:ilvl w:val="0"/>
                <w:numId w:val="29"/>
              </w:numPr>
              <w:tabs>
                <w:tab w:val="left" w:pos="1080"/>
              </w:tabs>
              <w:spacing w:before="0"/>
              <w:rPr>
                <w:rFonts w:cs="Arial"/>
                <w:sz w:val="24"/>
                <w:szCs w:val="24"/>
                <w:lang w:val="sr-Cyrl-CS"/>
              </w:rPr>
            </w:pPr>
            <w:r>
              <w:rPr>
                <w:rFonts w:cs="Arial"/>
                <w:sz w:val="24"/>
                <w:szCs w:val="24"/>
                <w:lang w:val="sr-Cyrl-CS"/>
              </w:rPr>
              <w:t>С</w:t>
            </w:r>
            <w:r w:rsidR="00141BC8" w:rsidRPr="00141BC8">
              <w:rPr>
                <w:rFonts w:cs="Arial"/>
                <w:sz w:val="24"/>
                <w:szCs w:val="24"/>
                <w:lang w:val="sr-Cyrl-CS"/>
              </w:rPr>
              <w:t xml:space="preserve">ертификат које лице има као консултант за </w:t>
            </w:r>
            <w:r w:rsidR="00141BC8" w:rsidRPr="00141BC8">
              <w:rPr>
                <w:rFonts w:cs="Arial"/>
                <w:sz w:val="24"/>
                <w:szCs w:val="24"/>
                <w:lang w:val="hr-HR"/>
              </w:rPr>
              <w:t>DWH</w:t>
            </w:r>
            <w:r w:rsidR="00141BC8" w:rsidRPr="00141BC8">
              <w:rPr>
                <w:rFonts w:cs="Arial"/>
                <w:sz w:val="24"/>
                <w:szCs w:val="24"/>
                <w:lang w:val="sr-Cyrl-RS"/>
              </w:rPr>
              <w:t xml:space="preserve"> систем за лице које је кандидат за консултант</w:t>
            </w:r>
            <w:r w:rsidR="00141BC8" w:rsidRPr="00141BC8">
              <w:rPr>
                <w:rFonts w:cs="Arial"/>
                <w:sz w:val="24"/>
                <w:szCs w:val="24"/>
                <w:lang w:val="hr-HR"/>
              </w:rPr>
              <w:t>a</w:t>
            </w:r>
            <w:r w:rsidR="00141BC8" w:rsidRPr="00141BC8">
              <w:rPr>
                <w:rFonts w:cs="Arial"/>
                <w:sz w:val="24"/>
                <w:szCs w:val="24"/>
                <w:lang w:val="sr-Cyrl-RS"/>
              </w:rPr>
              <w:t xml:space="preserve"> за </w:t>
            </w:r>
            <w:r w:rsidR="00141BC8" w:rsidRPr="00141BC8">
              <w:rPr>
                <w:rFonts w:cs="Arial"/>
                <w:sz w:val="24"/>
                <w:szCs w:val="24"/>
                <w:lang w:val="hr-HR"/>
              </w:rPr>
              <w:t>DWH</w:t>
            </w:r>
          </w:p>
          <w:p w:rsidR="00141BC8" w:rsidRPr="00141BC8" w:rsidRDefault="00141BC8" w:rsidP="00A277DF">
            <w:pPr>
              <w:numPr>
                <w:ilvl w:val="0"/>
                <w:numId w:val="29"/>
              </w:numPr>
              <w:tabs>
                <w:tab w:val="left" w:pos="1080"/>
              </w:tabs>
              <w:spacing w:before="0"/>
              <w:rPr>
                <w:rFonts w:cs="Arial"/>
                <w:sz w:val="24"/>
                <w:szCs w:val="24"/>
                <w:lang w:val="sr-Cyrl-CS"/>
              </w:rPr>
            </w:pPr>
            <w:r w:rsidRPr="00141BC8">
              <w:rPr>
                <w:rFonts w:cs="Arial"/>
                <w:sz w:val="24"/>
                <w:szCs w:val="24"/>
                <w:lang w:val="sr-Cyrl-CS"/>
              </w:rPr>
              <w:t xml:space="preserve">Изјаве крајњих корисника потписане и оверене </w:t>
            </w:r>
            <w:r w:rsidRPr="00141BC8">
              <w:rPr>
                <w:rFonts w:cs="Arial"/>
                <w:sz w:val="24"/>
                <w:szCs w:val="24"/>
                <w:lang w:val="sr-Cyrl-RS"/>
              </w:rPr>
              <w:t>по критеријумима који су горе тражени за свако лице појединачно</w:t>
            </w:r>
            <w:r w:rsidR="00724521">
              <w:rPr>
                <w:rFonts w:cs="Arial"/>
                <w:sz w:val="24"/>
                <w:szCs w:val="24"/>
                <w:lang w:val="sr-Cyrl-RS"/>
              </w:rPr>
              <w:t xml:space="preserve"> (Образац 6)</w:t>
            </w:r>
            <w:r w:rsidRPr="00141BC8">
              <w:rPr>
                <w:rFonts w:cs="Arial"/>
                <w:sz w:val="24"/>
                <w:szCs w:val="24"/>
                <w:lang w:val="sr-Cyrl-RS"/>
              </w:rPr>
              <w:t xml:space="preserve"> </w:t>
            </w:r>
          </w:p>
          <w:p w:rsidR="0026482B" w:rsidRPr="00141BC8" w:rsidRDefault="0026482B" w:rsidP="00724521">
            <w:pPr>
              <w:tabs>
                <w:tab w:val="left" w:pos="1080"/>
              </w:tabs>
              <w:spacing w:before="0"/>
              <w:rPr>
                <w:rFonts w:cs="Arial"/>
                <w:sz w:val="24"/>
                <w:szCs w:val="24"/>
                <w:lang w:val="sr-Cyrl-CS"/>
              </w:rPr>
            </w:pPr>
          </w:p>
        </w:tc>
      </w:tr>
    </w:tbl>
    <w:p w:rsidR="00E049B9" w:rsidRPr="001F53C7" w:rsidRDefault="00E049B9" w:rsidP="00E049B9">
      <w:pPr>
        <w:spacing w:before="0"/>
        <w:rPr>
          <w:rFonts w:cs="Arial"/>
          <w:sz w:val="24"/>
          <w:szCs w:val="24"/>
          <w:lang w:val="sr-Cyrl-CS" w:eastAsia="zh-CN"/>
        </w:rPr>
      </w:pPr>
    </w:p>
    <w:p w:rsidR="00E049B9" w:rsidRPr="001F53C7" w:rsidRDefault="00E049B9" w:rsidP="00E049B9">
      <w:pPr>
        <w:spacing w:before="0"/>
        <w:rPr>
          <w:rFonts w:cs="Arial"/>
          <w:sz w:val="24"/>
          <w:szCs w:val="24"/>
          <w:lang w:eastAsia="zh-CN"/>
        </w:rPr>
      </w:pPr>
      <w:r w:rsidRPr="001F53C7">
        <w:rPr>
          <w:rFonts w:cs="Arial"/>
          <w:sz w:val="24"/>
          <w:szCs w:val="24"/>
          <w:lang w:eastAsia="zh-CN"/>
        </w:rPr>
        <w:t xml:space="preserve">Понуда понуђача који не докаже да испуњава наведене обавезне и додатне услове из тачака 1. до </w:t>
      </w:r>
      <w:r w:rsidR="0002020A" w:rsidRPr="001F53C7">
        <w:rPr>
          <w:rFonts w:cs="Arial"/>
          <w:sz w:val="24"/>
          <w:szCs w:val="24"/>
          <w:lang w:val="sr-Cyrl-RS" w:eastAsia="zh-CN"/>
        </w:rPr>
        <w:t>7</w:t>
      </w:r>
      <w:r w:rsidRPr="001F53C7">
        <w:rPr>
          <w:rFonts w:cs="Arial"/>
          <w:sz w:val="24"/>
          <w:szCs w:val="24"/>
          <w:lang w:eastAsia="zh-CN"/>
        </w:rPr>
        <w:t>. овог обрасца, биће одбијена као неприхватљива.</w:t>
      </w:r>
    </w:p>
    <w:p w:rsidR="00E049B9" w:rsidRPr="001F53C7" w:rsidRDefault="00E049B9" w:rsidP="00A277DF">
      <w:pPr>
        <w:pStyle w:val="KDParagraf"/>
        <w:numPr>
          <w:ilvl w:val="0"/>
          <w:numId w:val="21"/>
        </w:numPr>
        <w:tabs>
          <w:tab w:val="clear" w:pos="567"/>
          <w:tab w:val="left" w:pos="709"/>
        </w:tabs>
        <w:spacing w:before="0"/>
        <w:rPr>
          <w:rFonts w:cs="Arial"/>
          <w:sz w:val="24"/>
          <w:szCs w:val="24"/>
        </w:rPr>
      </w:pPr>
      <w:r w:rsidRPr="001F53C7">
        <w:rPr>
          <w:rFonts w:cs="Arial"/>
          <w:sz w:val="24"/>
          <w:szCs w:val="24"/>
        </w:rPr>
        <w:t xml:space="preserve">Сваки подизвођач мора да испуњава обавезне услове из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 </w:t>
      </w:r>
    </w:p>
    <w:p w:rsidR="00E049B9" w:rsidRPr="001F53C7" w:rsidRDefault="00E049B9" w:rsidP="00A277DF">
      <w:pPr>
        <w:pStyle w:val="KDParagraf"/>
        <w:numPr>
          <w:ilvl w:val="0"/>
          <w:numId w:val="21"/>
        </w:numPr>
        <w:tabs>
          <w:tab w:val="clear" w:pos="567"/>
          <w:tab w:val="left" w:pos="709"/>
        </w:tabs>
        <w:spacing w:before="0"/>
        <w:rPr>
          <w:rFonts w:cs="Arial"/>
          <w:sz w:val="24"/>
          <w:szCs w:val="24"/>
          <w:lang w:eastAsia="zh-CN"/>
        </w:rPr>
      </w:pPr>
      <w:r w:rsidRPr="001F53C7">
        <w:rPr>
          <w:rFonts w:cs="Arial"/>
          <w:sz w:val="24"/>
          <w:szCs w:val="24"/>
          <w:lang w:eastAsia="zh-CN"/>
        </w:rPr>
        <w:t>Сваки понуђач из групе понуђача која подноси заједничку понуду мора да испуњава обавезне услове из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Pr="001F53C7">
        <w:rPr>
          <w:rFonts w:cs="Arial"/>
          <w:sz w:val="24"/>
          <w:szCs w:val="24"/>
        </w:rPr>
        <w:t xml:space="preserve"> </w:t>
      </w:r>
    </w:p>
    <w:p w:rsidR="00E049B9" w:rsidRPr="001F53C7" w:rsidRDefault="00E049B9" w:rsidP="00A277DF">
      <w:pPr>
        <w:pStyle w:val="ListParagraph"/>
        <w:numPr>
          <w:ilvl w:val="0"/>
          <w:numId w:val="21"/>
        </w:numPr>
        <w:spacing w:before="0" w:after="0" w:line="240" w:lineRule="auto"/>
        <w:rPr>
          <w:rFonts w:ascii="Arial" w:hAnsi="Arial" w:cs="Arial"/>
          <w:sz w:val="24"/>
          <w:szCs w:val="24"/>
          <w:lang w:eastAsia="zh-CN"/>
        </w:rPr>
      </w:pPr>
      <w:r w:rsidRPr="001F53C7">
        <w:rPr>
          <w:rFonts w:ascii="Arial" w:hAnsi="Arial" w:cs="Arial"/>
          <w:sz w:val="24"/>
          <w:szCs w:val="24"/>
          <w:lang w:eastAsia="zh-CN"/>
        </w:rPr>
        <w:t xml:space="preserve">Докази о испуњености услова из члана 77. Закона могу се достављати у неовереним копијама. Наручилац може пре доношења одлуке о </w:t>
      </w:r>
      <w:r w:rsidR="00B52460" w:rsidRPr="001F53C7">
        <w:rPr>
          <w:rFonts w:ascii="Arial" w:hAnsi="Arial" w:cs="Arial"/>
          <w:sz w:val="24"/>
          <w:szCs w:val="24"/>
          <w:lang w:val="sr-Cyrl-CS" w:eastAsia="zh-CN"/>
        </w:rPr>
        <w:t>закључењу оквирног споразума</w:t>
      </w:r>
      <w:r w:rsidRPr="001F53C7">
        <w:rPr>
          <w:rFonts w:ascii="Arial" w:hAnsi="Arial"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sidRPr="001F53C7">
        <w:rPr>
          <w:rFonts w:ascii="Arial" w:hAnsi="Arial" w:cs="Arial"/>
          <w:sz w:val="24"/>
          <w:szCs w:val="24"/>
          <w:lang w:val="sr-Cyrl-CS" w:eastAsia="zh-CN"/>
        </w:rPr>
        <w:t xml:space="preserve">. </w:t>
      </w:r>
      <w:r w:rsidRPr="001F53C7">
        <w:rPr>
          <w:rFonts w:ascii="Arial" w:hAnsi="Arial" w:cs="Arial"/>
          <w:sz w:val="24"/>
          <w:szCs w:val="24"/>
          <w:lang w:eastAsia="zh-CN"/>
        </w:rPr>
        <w:t xml:space="preserve">Ако понуђач у остављеном, примереном року који не може бити краћи од пет дана, не достави </w:t>
      </w:r>
      <w:r w:rsidRPr="001F53C7">
        <w:rPr>
          <w:rFonts w:ascii="Arial" w:hAnsi="Arial" w:cs="Arial"/>
          <w:sz w:val="24"/>
          <w:szCs w:val="24"/>
          <w:lang w:eastAsia="zh-CN"/>
        </w:rPr>
        <w:lastRenderedPageBreak/>
        <w:t>на увид оригинал или оверену копију тражених доказа, наручилац ће његову понуду одбити као неприхватљиву.</w:t>
      </w:r>
    </w:p>
    <w:p w:rsidR="00E049B9" w:rsidRPr="001F53C7" w:rsidRDefault="00E049B9" w:rsidP="00A277DF">
      <w:pPr>
        <w:pStyle w:val="ListParagraph"/>
        <w:numPr>
          <w:ilvl w:val="0"/>
          <w:numId w:val="21"/>
        </w:numPr>
        <w:spacing w:before="0" w:after="0" w:line="240" w:lineRule="auto"/>
        <w:rPr>
          <w:rFonts w:ascii="Arial" w:hAnsi="Arial" w:cs="Arial"/>
          <w:sz w:val="24"/>
          <w:szCs w:val="24"/>
          <w:lang w:eastAsia="zh-CN"/>
        </w:rPr>
      </w:pPr>
      <w:r w:rsidRPr="001F53C7">
        <w:rPr>
          <w:rFonts w:ascii="Arial" w:hAnsi="Arial" w:cs="Arial"/>
          <w:sz w:val="24"/>
          <w:szCs w:val="24"/>
          <w:lang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Pr="001F53C7">
        <w:rPr>
          <w:rFonts w:ascii="Arial" w:hAnsi="Arial" w:cs="Arial"/>
          <w:sz w:val="24"/>
          <w:szCs w:val="24"/>
          <w:lang w:val="sr-Cyrl-CS" w:eastAsia="zh-CN"/>
        </w:rPr>
        <w:t xml:space="preserve"> из члана 75. став 1. тачка 1), 2) и 4) Закона.</w:t>
      </w:r>
      <w:r w:rsidRPr="001F53C7">
        <w:rPr>
          <w:rFonts w:ascii="Arial" w:hAnsi="Arial" w:cs="Arial"/>
          <w:sz w:val="24"/>
          <w:szCs w:val="24"/>
          <w:lang w:val="sr-Cyrl-CS"/>
        </w:rPr>
        <w:t xml:space="preserve"> </w:t>
      </w:r>
      <w:r w:rsidRPr="001F53C7">
        <w:rPr>
          <w:rFonts w:ascii="Arial" w:hAnsi="Arial" w:cs="Arial"/>
          <w:sz w:val="24"/>
          <w:szCs w:val="24"/>
        </w:rPr>
        <w:t xml:space="preserve">Регистар </w:t>
      </w:r>
      <w:r w:rsidRPr="001F53C7">
        <w:rPr>
          <w:rFonts w:ascii="Arial" w:hAnsi="Arial" w:cs="Arial"/>
          <w:sz w:val="24"/>
          <w:szCs w:val="24"/>
          <w:lang w:val="sr-Cyrl-CS"/>
        </w:rPr>
        <w:t>п</w:t>
      </w:r>
      <w:r w:rsidRPr="001F53C7">
        <w:rPr>
          <w:rFonts w:ascii="Arial" w:hAnsi="Arial" w:cs="Arial"/>
          <w:sz w:val="24"/>
          <w:szCs w:val="24"/>
        </w:rPr>
        <w:t>онуђача је доступан на интернет страници</w:t>
      </w:r>
      <w:r w:rsidRPr="001F53C7">
        <w:rPr>
          <w:rFonts w:ascii="Arial" w:eastAsia="TimesNewRomanPS-BoldMT" w:hAnsi="Arial" w:cs="Arial"/>
          <w:bCs/>
          <w:sz w:val="24"/>
          <w:szCs w:val="24"/>
        </w:rPr>
        <w:t xml:space="preserve"> Агенције за привредне регистре</w:t>
      </w:r>
      <w:r w:rsidRPr="001F53C7">
        <w:rPr>
          <w:rFonts w:ascii="Arial" w:hAnsi="Arial" w:cs="Arial"/>
          <w:sz w:val="24"/>
          <w:szCs w:val="24"/>
        </w:rPr>
        <w:t>.</w:t>
      </w:r>
      <w:r w:rsidRPr="001F53C7">
        <w:rPr>
          <w:rFonts w:ascii="Arial" w:eastAsia="TimesNewRomanPS-BoldMT" w:hAnsi="Arial" w:cs="Arial"/>
          <w:bCs/>
          <w:sz w:val="24"/>
          <w:szCs w:val="24"/>
        </w:rPr>
        <w:t xml:space="preserve"> У овом случају </w:t>
      </w:r>
      <w:r w:rsidRPr="001F53C7">
        <w:rPr>
          <w:rFonts w:ascii="Arial" w:eastAsia="TimesNewRomanPS-BoldMT" w:hAnsi="Arial" w:cs="Arial"/>
          <w:bCs/>
          <w:sz w:val="24"/>
          <w:szCs w:val="24"/>
          <w:lang w:val="sr-Cyrl-CS"/>
        </w:rPr>
        <w:t>п</w:t>
      </w:r>
      <w:r w:rsidRPr="001F53C7">
        <w:rPr>
          <w:rFonts w:ascii="Arial" w:eastAsia="TimesNewRomanPS-BoldMT" w:hAnsi="Arial" w:cs="Arial"/>
          <w:bCs/>
          <w:sz w:val="24"/>
          <w:szCs w:val="24"/>
        </w:rPr>
        <w:t xml:space="preserve">онуђач може у понуди доставити Решење о упису у Регистар или Извод из тог регистра или писано обавештење са податком о hyperlink-u на ком су доступни подаци о упису Понуђача у Регистар </w:t>
      </w:r>
      <w:r w:rsidRPr="001F53C7">
        <w:rPr>
          <w:rFonts w:ascii="Arial" w:eastAsia="TimesNewRomanPS-BoldMT" w:hAnsi="Arial" w:cs="Arial"/>
          <w:bCs/>
          <w:sz w:val="24"/>
          <w:szCs w:val="24"/>
          <w:lang w:val="sr-Cyrl-CS"/>
        </w:rPr>
        <w:t>п</w:t>
      </w:r>
      <w:r w:rsidRPr="001F53C7">
        <w:rPr>
          <w:rFonts w:ascii="Arial" w:eastAsia="TimesNewRomanPS-BoldMT" w:hAnsi="Arial" w:cs="Arial"/>
          <w:bCs/>
          <w:sz w:val="24"/>
          <w:szCs w:val="24"/>
        </w:rPr>
        <w:t>онуђача.</w:t>
      </w:r>
    </w:p>
    <w:p w:rsidR="00E049B9" w:rsidRPr="001F53C7" w:rsidRDefault="00E049B9" w:rsidP="00A277DF">
      <w:pPr>
        <w:pStyle w:val="ListParagraph"/>
        <w:numPr>
          <w:ilvl w:val="0"/>
          <w:numId w:val="21"/>
        </w:numPr>
        <w:spacing w:before="0" w:after="0" w:line="240" w:lineRule="auto"/>
        <w:rPr>
          <w:rFonts w:ascii="Arial" w:hAnsi="Arial" w:cs="Arial"/>
          <w:sz w:val="24"/>
          <w:szCs w:val="24"/>
          <w:lang w:eastAsia="zh-CN"/>
        </w:rPr>
      </w:pPr>
      <w:r w:rsidRPr="001F53C7">
        <w:rPr>
          <w:rFonts w:ascii="Arial" w:hAnsi="Arial" w:cs="Arial"/>
          <w:sz w:val="24"/>
          <w:szCs w:val="24"/>
          <w:lang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E049B9" w:rsidRPr="001F53C7" w:rsidRDefault="00E049B9" w:rsidP="00A277DF">
      <w:pPr>
        <w:pStyle w:val="ListParagraph"/>
        <w:numPr>
          <w:ilvl w:val="1"/>
          <w:numId w:val="21"/>
        </w:numPr>
        <w:spacing w:before="0" w:after="0" w:line="240" w:lineRule="auto"/>
        <w:rPr>
          <w:rFonts w:ascii="Arial" w:hAnsi="Arial" w:cs="Arial"/>
          <w:sz w:val="24"/>
          <w:szCs w:val="24"/>
          <w:lang w:eastAsia="zh-CN"/>
        </w:rPr>
      </w:pPr>
      <w:r w:rsidRPr="001F53C7">
        <w:rPr>
          <w:rFonts w:ascii="Arial" w:hAnsi="Arial" w:cs="Arial"/>
          <w:sz w:val="24"/>
          <w:szCs w:val="24"/>
          <w:lang w:eastAsia="zh-CN"/>
        </w:rPr>
        <w:t>извод из регистра надлежног органа:</w:t>
      </w:r>
    </w:p>
    <w:p w:rsidR="00E049B9" w:rsidRPr="001F53C7" w:rsidRDefault="00E049B9" w:rsidP="00E049B9">
      <w:pPr>
        <w:pStyle w:val="ListParagraph"/>
        <w:spacing w:before="0" w:after="0" w:line="240" w:lineRule="auto"/>
        <w:ind w:left="1440"/>
        <w:rPr>
          <w:rFonts w:ascii="Arial" w:hAnsi="Arial" w:cs="Arial"/>
          <w:sz w:val="24"/>
          <w:szCs w:val="24"/>
          <w:lang w:val="sr-Cyrl-CS" w:eastAsia="zh-CN"/>
        </w:rPr>
      </w:pPr>
      <w:r w:rsidRPr="001F53C7">
        <w:rPr>
          <w:rFonts w:ascii="Arial" w:hAnsi="Arial" w:cs="Arial"/>
          <w:sz w:val="24"/>
          <w:szCs w:val="24"/>
          <w:lang w:eastAsia="zh-CN"/>
        </w:rPr>
        <w:t>-</w:t>
      </w:r>
      <w:r w:rsidRPr="001F53C7">
        <w:rPr>
          <w:rFonts w:ascii="Arial" w:hAnsi="Arial" w:cs="Arial"/>
          <w:sz w:val="24"/>
          <w:szCs w:val="24"/>
          <w:lang w:val="sr-Cyrl-CS" w:eastAsia="zh-CN"/>
        </w:rPr>
        <w:t xml:space="preserve"> </w:t>
      </w:r>
      <w:r w:rsidRPr="001F53C7">
        <w:rPr>
          <w:rFonts w:ascii="Arial" w:hAnsi="Arial" w:cs="Arial"/>
          <w:sz w:val="24"/>
          <w:szCs w:val="24"/>
          <w:lang w:eastAsia="zh-CN"/>
        </w:rPr>
        <w:t xml:space="preserve">извод из регистра АПР: </w:t>
      </w:r>
      <w:hyperlink r:id="rId170" w:history="1">
        <w:r w:rsidRPr="001F53C7">
          <w:rPr>
            <w:rStyle w:val="Hyperlink"/>
            <w:rFonts w:ascii="Arial" w:hAnsi="Arial" w:cs="Arial"/>
            <w:sz w:val="24"/>
            <w:szCs w:val="24"/>
            <w:lang w:eastAsia="zh-CN"/>
          </w:rPr>
          <w:t>www.apr.gov.rs</w:t>
        </w:r>
      </w:hyperlink>
      <w:r w:rsidRPr="001F53C7">
        <w:rPr>
          <w:rFonts w:ascii="Arial" w:hAnsi="Arial" w:cs="Arial"/>
          <w:sz w:val="24"/>
          <w:szCs w:val="24"/>
          <w:lang w:val="sr-Cyrl-CS"/>
        </w:rPr>
        <w:t xml:space="preserve"> </w:t>
      </w:r>
    </w:p>
    <w:p w:rsidR="00E049B9" w:rsidRPr="001F53C7" w:rsidRDefault="00E049B9" w:rsidP="00A277DF">
      <w:pPr>
        <w:pStyle w:val="ListParagraph"/>
        <w:numPr>
          <w:ilvl w:val="1"/>
          <w:numId w:val="21"/>
        </w:numPr>
        <w:spacing w:before="0" w:after="0" w:line="240" w:lineRule="auto"/>
        <w:rPr>
          <w:rFonts w:ascii="Arial" w:hAnsi="Arial" w:cs="Arial"/>
          <w:sz w:val="24"/>
          <w:szCs w:val="24"/>
          <w:lang w:eastAsia="zh-CN"/>
        </w:rPr>
      </w:pPr>
      <w:r w:rsidRPr="001F53C7">
        <w:rPr>
          <w:rFonts w:ascii="Arial" w:hAnsi="Arial" w:cs="Arial"/>
          <w:sz w:val="24"/>
          <w:szCs w:val="24"/>
          <w:lang w:eastAsia="zh-CN"/>
        </w:rPr>
        <w:t>докази из члана 75. став 1. тачка 1),</w:t>
      </w:r>
      <w:r w:rsidRPr="001F53C7">
        <w:rPr>
          <w:rFonts w:ascii="Arial" w:hAnsi="Arial" w:cs="Arial"/>
          <w:sz w:val="24"/>
          <w:szCs w:val="24"/>
          <w:lang w:val="sr-Cyrl-CS" w:eastAsia="zh-CN"/>
        </w:rPr>
        <w:t xml:space="preserve"> </w:t>
      </w:r>
      <w:r w:rsidRPr="001F53C7">
        <w:rPr>
          <w:rFonts w:ascii="Arial" w:hAnsi="Arial" w:cs="Arial"/>
          <w:sz w:val="24"/>
          <w:szCs w:val="24"/>
          <w:lang w:eastAsia="zh-CN"/>
        </w:rPr>
        <w:t>2) и 4) Закона</w:t>
      </w:r>
    </w:p>
    <w:p w:rsidR="00E049B9" w:rsidRPr="001F53C7" w:rsidRDefault="00E049B9" w:rsidP="00E049B9">
      <w:pPr>
        <w:pStyle w:val="ListParagraph"/>
        <w:spacing w:before="0" w:after="0" w:line="240" w:lineRule="auto"/>
        <w:ind w:left="1440"/>
        <w:rPr>
          <w:rFonts w:ascii="Arial" w:hAnsi="Arial" w:cs="Arial"/>
          <w:sz w:val="24"/>
          <w:szCs w:val="24"/>
          <w:lang w:val="sr-Cyrl-CS" w:eastAsia="zh-CN"/>
        </w:rPr>
      </w:pPr>
      <w:r w:rsidRPr="001F53C7">
        <w:rPr>
          <w:rFonts w:ascii="Arial" w:hAnsi="Arial" w:cs="Arial"/>
          <w:sz w:val="24"/>
          <w:szCs w:val="24"/>
          <w:lang w:eastAsia="zh-CN"/>
        </w:rPr>
        <w:t>-</w:t>
      </w:r>
      <w:r w:rsidRPr="001F53C7">
        <w:rPr>
          <w:rFonts w:ascii="Arial" w:hAnsi="Arial" w:cs="Arial"/>
          <w:sz w:val="24"/>
          <w:szCs w:val="24"/>
          <w:lang w:val="sr-Cyrl-CS" w:eastAsia="zh-CN"/>
        </w:rPr>
        <w:t xml:space="preserve"> </w:t>
      </w:r>
      <w:r w:rsidRPr="001F53C7">
        <w:rPr>
          <w:rFonts w:ascii="Arial" w:hAnsi="Arial" w:cs="Arial"/>
          <w:sz w:val="24"/>
          <w:szCs w:val="24"/>
          <w:lang w:eastAsia="zh-CN"/>
        </w:rPr>
        <w:t xml:space="preserve">регистар понуђача: </w:t>
      </w:r>
      <w:hyperlink r:id="rId171" w:history="1">
        <w:r w:rsidRPr="001F53C7">
          <w:rPr>
            <w:rStyle w:val="Hyperlink"/>
            <w:rFonts w:ascii="Arial" w:hAnsi="Arial" w:cs="Arial"/>
            <w:sz w:val="24"/>
            <w:szCs w:val="24"/>
            <w:lang w:eastAsia="zh-CN"/>
          </w:rPr>
          <w:t>www.apr.gov.rs</w:t>
        </w:r>
      </w:hyperlink>
      <w:r w:rsidRPr="001F53C7">
        <w:rPr>
          <w:rFonts w:ascii="Arial" w:hAnsi="Arial" w:cs="Arial"/>
          <w:sz w:val="24"/>
          <w:szCs w:val="24"/>
          <w:lang w:val="sr-Cyrl-CS"/>
        </w:rPr>
        <w:t xml:space="preserve"> </w:t>
      </w:r>
    </w:p>
    <w:p w:rsidR="00E049B9" w:rsidRPr="001F53C7" w:rsidRDefault="00E049B9" w:rsidP="00A277DF">
      <w:pPr>
        <w:pStyle w:val="ListParagraph"/>
        <w:numPr>
          <w:ilvl w:val="0"/>
          <w:numId w:val="21"/>
        </w:numPr>
        <w:spacing w:before="0" w:after="0" w:line="240" w:lineRule="auto"/>
        <w:rPr>
          <w:rFonts w:ascii="Arial" w:hAnsi="Arial" w:cs="Arial"/>
          <w:sz w:val="24"/>
          <w:szCs w:val="24"/>
          <w:lang w:eastAsia="zh-CN"/>
        </w:rPr>
      </w:pPr>
      <w:r w:rsidRPr="001F53C7">
        <w:rPr>
          <w:rFonts w:ascii="Arial" w:hAnsi="Arial" w:cs="Arial"/>
          <w:sz w:val="24"/>
          <w:szCs w:val="24"/>
          <w:lang w:eastAsia="zh-CN"/>
        </w:rPr>
        <w:t xml:space="preserve">Наручилац не може одбити </w:t>
      </w:r>
      <w:r w:rsidRPr="001F53C7">
        <w:rPr>
          <w:rFonts w:ascii="Arial" w:hAnsi="Arial" w:cs="Arial"/>
          <w:sz w:val="24"/>
          <w:szCs w:val="24"/>
          <w:lang w:val="sr-Cyrl-CS" w:eastAsia="zh-CN"/>
        </w:rPr>
        <w:t xml:space="preserve">понуду </w:t>
      </w:r>
      <w:r w:rsidRPr="001F53C7">
        <w:rPr>
          <w:rFonts w:ascii="Arial" w:hAnsi="Arial" w:cs="Arial"/>
          <w:sz w:val="24"/>
          <w:szCs w:val="24"/>
          <w:lang w:eastAsia="zh-CN"/>
        </w:rPr>
        <w:t>као неприхватљиву зато што не са</w:t>
      </w:r>
      <w:r w:rsidR="00B52460" w:rsidRPr="001F53C7">
        <w:rPr>
          <w:rFonts w:ascii="Arial" w:hAnsi="Arial" w:cs="Arial"/>
          <w:sz w:val="24"/>
          <w:szCs w:val="24"/>
          <w:lang w:eastAsia="zh-CN"/>
        </w:rPr>
        <w:t xml:space="preserve">држи доказ одређен Законом или </w:t>
      </w:r>
      <w:r w:rsidR="00B52460" w:rsidRPr="001F53C7">
        <w:rPr>
          <w:rFonts w:ascii="Arial" w:hAnsi="Arial" w:cs="Arial"/>
          <w:sz w:val="24"/>
          <w:szCs w:val="24"/>
          <w:lang w:val="sr-Cyrl-CS" w:eastAsia="zh-CN"/>
        </w:rPr>
        <w:t>к</w:t>
      </w:r>
      <w:r w:rsidRPr="001F53C7">
        <w:rPr>
          <w:rFonts w:ascii="Arial" w:hAnsi="Arial" w:cs="Arial"/>
          <w:sz w:val="24"/>
          <w:szCs w:val="24"/>
          <w:lang w:eastAsia="zh-CN"/>
        </w:rPr>
        <w:t xml:space="preserve">онкурсном документацијом, ако је понуђач навео у понуди интернет страницу на којој су тражени подаци јавно доступни. </w:t>
      </w:r>
    </w:p>
    <w:p w:rsidR="00E049B9" w:rsidRPr="001F53C7" w:rsidRDefault="00E049B9" w:rsidP="00A277DF">
      <w:pPr>
        <w:pStyle w:val="ListParagraph"/>
        <w:numPr>
          <w:ilvl w:val="0"/>
          <w:numId w:val="21"/>
        </w:numPr>
        <w:spacing w:before="0" w:after="0" w:line="240" w:lineRule="auto"/>
        <w:rPr>
          <w:rFonts w:ascii="Arial" w:hAnsi="Arial" w:cs="Arial"/>
          <w:sz w:val="24"/>
          <w:szCs w:val="24"/>
          <w:lang w:val="sr-Cyrl-CS" w:eastAsia="zh-CN"/>
        </w:rPr>
      </w:pPr>
      <w:r w:rsidRPr="001F53C7">
        <w:rPr>
          <w:rFonts w:ascii="Arial" w:hAnsi="Arial" w:cs="Arial"/>
          <w:sz w:val="24"/>
          <w:szCs w:val="24"/>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1F53C7">
        <w:rPr>
          <w:rFonts w:ascii="Arial" w:hAnsi="Arial" w:cs="Arial"/>
          <w:sz w:val="24"/>
          <w:szCs w:val="24"/>
          <w:lang w:val="sr-Cyrl-CS" w:eastAsia="zh-CN"/>
        </w:rPr>
        <w:t>.</w:t>
      </w:r>
    </w:p>
    <w:p w:rsidR="00E049B9" w:rsidRPr="001F53C7" w:rsidRDefault="00E049B9" w:rsidP="00A277DF">
      <w:pPr>
        <w:pStyle w:val="ListParagraph"/>
        <w:numPr>
          <w:ilvl w:val="0"/>
          <w:numId w:val="21"/>
        </w:numPr>
        <w:spacing w:before="0" w:after="0" w:line="240" w:lineRule="auto"/>
        <w:rPr>
          <w:rFonts w:ascii="Arial" w:hAnsi="Arial" w:cs="Arial"/>
          <w:sz w:val="24"/>
          <w:szCs w:val="24"/>
          <w:lang w:eastAsia="zh-CN"/>
        </w:rPr>
      </w:pPr>
      <w:r w:rsidRPr="001F53C7">
        <w:rPr>
          <w:rFonts w:ascii="Arial" w:hAnsi="Arial"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049B9" w:rsidRPr="001F53C7" w:rsidRDefault="00E049B9" w:rsidP="00A277DF">
      <w:pPr>
        <w:pStyle w:val="ListParagraph"/>
        <w:numPr>
          <w:ilvl w:val="0"/>
          <w:numId w:val="21"/>
        </w:numPr>
        <w:spacing w:before="0" w:after="0" w:line="240" w:lineRule="auto"/>
        <w:rPr>
          <w:rFonts w:ascii="Arial" w:hAnsi="Arial" w:cs="Arial"/>
          <w:sz w:val="24"/>
          <w:szCs w:val="24"/>
          <w:lang w:eastAsia="zh-CN"/>
        </w:rPr>
      </w:pPr>
      <w:r w:rsidRPr="001F53C7">
        <w:rPr>
          <w:rFonts w:ascii="Arial" w:hAnsi="Arial" w:cs="Arial"/>
          <w:sz w:val="24"/>
          <w:szCs w:val="24"/>
          <w:lang w:eastAsia="zh-CN"/>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E049B9" w:rsidRPr="001F53C7" w:rsidRDefault="00E049B9" w:rsidP="00A277DF">
      <w:pPr>
        <w:pStyle w:val="ListParagraph"/>
        <w:numPr>
          <w:ilvl w:val="0"/>
          <w:numId w:val="21"/>
        </w:numPr>
        <w:spacing w:before="0" w:after="0" w:line="240" w:lineRule="auto"/>
        <w:rPr>
          <w:rFonts w:ascii="Arial" w:hAnsi="Arial" w:cs="Arial"/>
          <w:sz w:val="24"/>
          <w:szCs w:val="24"/>
          <w:lang w:eastAsia="zh-CN"/>
        </w:rPr>
      </w:pPr>
      <w:r w:rsidRPr="001F53C7">
        <w:rPr>
          <w:rFonts w:ascii="Arial" w:hAnsi="Arial" w:cs="Arial"/>
          <w:sz w:val="24"/>
          <w:szCs w:val="24"/>
          <w:lang w:eastAsia="zh-CN"/>
        </w:rPr>
        <w:t xml:space="preserve">Ако се у држави у којој понуђач има седиште не издају докази из члана 77. </w:t>
      </w:r>
      <w:r w:rsidRPr="001F53C7">
        <w:rPr>
          <w:rFonts w:ascii="Arial" w:hAnsi="Arial" w:cs="Arial"/>
          <w:sz w:val="24"/>
          <w:szCs w:val="24"/>
          <w:lang w:val="sr-Cyrl-CS" w:eastAsia="zh-CN"/>
        </w:rPr>
        <w:t xml:space="preserve">став 1. </w:t>
      </w:r>
      <w:r w:rsidRPr="001F53C7">
        <w:rPr>
          <w:rFonts w:ascii="Arial" w:hAnsi="Arial" w:cs="Arial"/>
          <w:sz w:val="24"/>
          <w:szCs w:val="24"/>
          <w:lang w:eastAsia="zh-CN"/>
        </w:rPr>
        <w:t xml:space="preserve">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E049B9" w:rsidRPr="001F53C7" w:rsidRDefault="00E049B9" w:rsidP="00A277DF">
      <w:pPr>
        <w:pStyle w:val="ListParagraph"/>
        <w:numPr>
          <w:ilvl w:val="0"/>
          <w:numId w:val="21"/>
        </w:numPr>
        <w:spacing w:before="0" w:after="0" w:line="240" w:lineRule="auto"/>
        <w:ind w:left="714" w:hanging="357"/>
        <w:rPr>
          <w:rFonts w:ascii="Arial" w:hAnsi="Arial" w:cs="Arial"/>
          <w:sz w:val="24"/>
          <w:szCs w:val="24"/>
          <w:lang w:eastAsia="zh-CN"/>
        </w:rPr>
      </w:pPr>
      <w:r w:rsidRPr="001F53C7">
        <w:rPr>
          <w:rFonts w:ascii="Arial" w:hAnsi="Arial" w:cs="Arial"/>
          <w:sz w:val="24"/>
          <w:szCs w:val="24"/>
          <w:lang w:eastAsia="zh-CN"/>
        </w:rPr>
        <w:t>Понуђач је дужан да без одлагања, а најкасније у року од 5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E049B9" w:rsidRPr="001F53C7" w:rsidRDefault="00B52460" w:rsidP="00A277DF">
      <w:pPr>
        <w:pStyle w:val="ListParagraph"/>
        <w:numPr>
          <w:ilvl w:val="0"/>
          <w:numId w:val="21"/>
        </w:numPr>
        <w:tabs>
          <w:tab w:val="left" w:pos="1134"/>
        </w:tabs>
        <w:spacing w:before="0" w:after="0" w:line="240" w:lineRule="auto"/>
        <w:ind w:left="714" w:hanging="357"/>
        <w:rPr>
          <w:rFonts w:ascii="Arial" w:hAnsi="Arial" w:cs="Arial"/>
          <w:sz w:val="24"/>
          <w:szCs w:val="24"/>
        </w:rPr>
      </w:pPr>
      <w:r w:rsidRPr="001F53C7">
        <w:rPr>
          <w:rFonts w:ascii="Arial" w:hAnsi="Arial" w:cs="Arial"/>
          <w:sz w:val="24"/>
          <w:szCs w:val="24"/>
        </w:rPr>
        <w:t xml:space="preserve">Сви извршиоци које је </w:t>
      </w:r>
      <w:r w:rsidRPr="001F53C7">
        <w:rPr>
          <w:rFonts w:ascii="Arial" w:hAnsi="Arial" w:cs="Arial"/>
          <w:sz w:val="24"/>
          <w:szCs w:val="24"/>
          <w:lang w:val="sr-Cyrl-CS"/>
        </w:rPr>
        <w:t>п</w:t>
      </w:r>
      <w:r w:rsidR="00E049B9" w:rsidRPr="001F53C7">
        <w:rPr>
          <w:rFonts w:ascii="Arial" w:hAnsi="Arial" w:cs="Arial"/>
          <w:sz w:val="24"/>
          <w:szCs w:val="24"/>
        </w:rPr>
        <w:t xml:space="preserve">онуђач навео у својој понуди, морају бити ангажовани у извршењу набавке, а по извршеном избору најповољније понуде и додели </w:t>
      </w:r>
      <w:r w:rsidRPr="001F53C7">
        <w:rPr>
          <w:rFonts w:ascii="Arial" w:hAnsi="Arial" w:cs="Arial"/>
          <w:sz w:val="24"/>
          <w:szCs w:val="24"/>
          <w:lang w:val="sr-Cyrl-CS"/>
        </w:rPr>
        <w:t>оквирног споразума</w:t>
      </w:r>
      <w:r w:rsidR="007301A9" w:rsidRPr="001F53C7">
        <w:rPr>
          <w:rFonts w:ascii="Arial" w:hAnsi="Arial" w:cs="Arial"/>
          <w:sz w:val="24"/>
          <w:szCs w:val="24"/>
        </w:rPr>
        <w:t>.</w:t>
      </w:r>
    </w:p>
    <w:p w:rsidR="00E049B9" w:rsidRPr="001F53C7" w:rsidRDefault="00E049B9" w:rsidP="00A277DF">
      <w:pPr>
        <w:pStyle w:val="ListParagraph"/>
        <w:numPr>
          <w:ilvl w:val="0"/>
          <w:numId w:val="21"/>
        </w:numPr>
        <w:spacing w:before="0" w:after="0" w:line="240" w:lineRule="auto"/>
        <w:ind w:left="714" w:hanging="357"/>
        <w:rPr>
          <w:rFonts w:ascii="Arial" w:hAnsi="Arial" w:cs="Arial"/>
          <w:sz w:val="24"/>
          <w:szCs w:val="24"/>
        </w:rPr>
      </w:pPr>
      <w:r w:rsidRPr="001F53C7">
        <w:rPr>
          <w:rFonts w:ascii="Arial" w:hAnsi="Arial" w:cs="Arial"/>
          <w:sz w:val="24"/>
          <w:szCs w:val="24"/>
        </w:rPr>
        <w:br w:type="page"/>
      </w:r>
    </w:p>
    <w:p w:rsidR="00322313" w:rsidRPr="001F53C7" w:rsidRDefault="00322313" w:rsidP="00A277DF">
      <w:pPr>
        <w:pStyle w:val="ListParagraph"/>
        <w:numPr>
          <w:ilvl w:val="0"/>
          <w:numId w:val="11"/>
        </w:numPr>
        <w:rPr>
          <w:rFonts w:ascii="Arial" w:hAnsi="Arial" w:cs="Arial"/>
          <w:b/>
          <w:sz w:val="24"/>
          <w:szCs w:val="24"/>
          <w:lang w:val="sr-Cyrl-CS" w:eastAsia="ar-SA"/>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42559885"/>
      <w:bookmarkStart w:id="188" w:name="_Toc297798704"/>
      <w:bookmarkStart w:id="189" w:name="_Toc310433002"/>
      <w:bookmarkStart w:id="190" w:name="_Toc374917437"/>
      <w:bookmarkStart w:id="191" w:name="_Toc415142477"/>
      <w:bookmarkStart w:id="192" w:name="_Toc430335150"/>
      <w:bookmarkEnd w:id="14"/>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1F53C7">
        <w:rPr>
          <w:rFonts w:ascii="Arial" w:hAnsi="Arial" w:cs="Arial"/>
          <w:b/>
          <w:sz w:val="24"/>
          <w:szCs w:val="24"/>
        </w:rPr>
        <w:lastRenderedPageBreak/>
        <w:t xml:space="preserve">КРИТЕРИЈУМ ЗА ДОДЕЛУ </w:t>
      </w:r>
      <w:bookmarkEnd w:id="187"/>
      <w:r w:rsidR="00964696" w:rsidRPr="001F53C7">
        <w:rPr>
          <w:rFonts w:ascii="Arial" w:hAnsi="Arial" w:cs="Arial"/>
          <w:b/>
          <w:sz w:val="24"/>
          <w:szCs w:val="24"/>
        </w:rPr>
        <w:t>ОКВИРНОГ СПОРАЗУМА</w:t>
      </w:r>
    </w:p>
    <w:p w:rsidR="00887DE0" w:rsidRPr="001F53C7" w:rsidRDefault="00887DE0" w:rsidP="00535B06">
      <w:pPr>
        <w:pStyle w:val="KDKomentar"/>
        <w:spacing w:before="0"/>
        <w:rPr>
          <w:rFonts w:cs="Arial"/>
          <w:i w:val="0"/>
          <w:color w:val="000000" w:themeColor="text1"/>
          <w:sz w:val="24"/>
          <w:szCs w:val="24"/>
          <w:lang w:val="sr-Cyrl-CS"/>
        </w:rPr>
      </w:pPr>
    </w:p>
    <w:p w:rsidR="00535B06" w:rsidRPr="001F53C7" w:rsidRDefault="00535B06" w:rsidP="00535B06">
      <w:pPr>
        <w:pStyle w:val="KDKomentar"/>
        <w:spacing w:before="0"/>
        <w:rPr>
          <w:rFonts w:cs="Arial"/>
          <w:b/>
          <w:i w:val="0"/>
          <w:color w:val="000000"/>
          <w:sz w:val="24"/>
          <w:szCs w:val="24"/>
        </w:rPr>
      </w:pPr>
      <w:r w:rsidRPr="001F53C7">
        <w:rPr>
          <w:rFonts w:cs="Arial"/>
          <w:i w:val="0"/>
          <w:color w:val="000000"/>
          <w:sz w:val="24"/>
          <w:szCs w:val="24"/>
        </w:rPr>
        <w:t xml:space="preserve">Избор најповољније понуде ће се извршити применом критеријума </w:t>
      </w:r>
      <w:r w:rsidRPr="001F53C7">
        <w:rPr>
          <w:rFonts w:cs="Arial"/>
          <w:b/>
          <w:i w:val="0"/>
          <w:color w:val="000000"/>
          <w:sz w:val="24"/>
          <w:szCs w:val="24"/>
        </w:rPr>
        <w:t>„Најнижа понуђена цена“.</w:t>
      </w:r>
    </w:p>
    <w:p w:rsidR="00535B06" w:rsidRPr="001F53C7" w:rsidRDefault="00535B06" w:rsidP="00535B06">
      <w:pPr>
        <w:pStyle w:val="KDKomentar"/>
        <w:spacing w:before="0"/>
        <w:rPr>
          <w:rFonts w:cs="Arial"/>
          <w:i w:val="0"/>
          <w:color w:val="000000"/>
          <w:sz w:val="24"/>
          <w:szCs w:val="24"/>
        </w:rPr>
      </w:pPr>
      <w:r w:rsidRPr="001F53C7">
        <w:rPr>
          <w:rFonts w:cs="Arial"/>
          <w:i w:val="0"/>
          <w:color w:val="000000"/>
          <w:sz w:val="24"/>
          <w:szCs w:val="24"/>
        </w:rPr>
        <w:t>Критеријум за оцењивање понуда</w:t>
      </w:r>
      <w:r w:rsidRPr="001F53C7">
        <w:rPr>
          <w:rFonts w:cs="Arial"/>
          <w:b/>
          <w:i w:val="0"/>
          <w:color w:val="000000"/>
          <w:sz w:val="24"/>
          <w:szCs w:val="24"/>
        </w:rPr>
        <w:t xml:space="preserve"> Најнижа понуђена цена, </w:t>
      </w:r>
      <w:r w:rsidRPr="001F53C7">
        <w:rPr>
          <w:rFonts w:cs="Arial"/>
          <w:i w:val="0"/>
          <w:color w:val="000000"/>
          <w:sz w:val="24"/>
          <w:szCs w:val="24"/>
        </w:rPr>
        <w:t>заснива се на понуђеној цени</w:t>
      </w:r>
      <w:r w:rsidRPr="001F53C7">
        <w:rPr>
          <w:rFonts w:cs="Arial"/>
          <w:i w:val="0"/>
          <w:color w:val="000000"/>
          <w:sz w:val="24"/>
          <w:szCs w:val="24"/>
          <w:lang w:val="sr-Cyrl-CS"/>
        </w:rPr>
        <w:t xml:space="preserve"> као једином критеријуму</w:t>
      </w:r>
      <w:r w:rsidRPr="001F53C7">
        <w:rPr>
          <w:rFonts w:cs="Arial"/>
          <w:i w:val="0"/>
          <w:color w:val="000000"/>
          <w:sz w:val="24"/>
          <w:szCs w:val="24"/>
        </w:rPr>
        <w:t>.</w:t>
      </w:r>
    </w:p>
    <w:p w:rsidR="00535B06" w:rsidRPr="001F53C7" w:rsidRDefault="00535B06" w:rsidP="00A277DF">
      <w:pPr>
        <w:pStyle w:val="ListParagraph"/>
        <w:keepNext/>
        <w:numPr>
          <w:ilvl w:val="0"/>
          <w:numId w:val="24"/>
        </w:numPr>
        <w:tabs>
          <w:tab w:val="left" w:pos="567"/>
        </w:tabs>
        <w:spacing w:before="0" w:after="0" w:line="240" w:lineRule="auto"/>
        <w:contextualSpacing w:val="0"/>
        <w:outlineLvl w:val="1"/>
        <w:rPr>
          <w:rFonts w:ascii="Arial" w:hAnsi="Arial" w:cs="Arial"/>
          <w:b/>
          <w:vanish/>
          <w:color w:val="000000"/>
          <w:sz w:val="24"/>
          <w:szCs w:val="24"/>
        </w:rPr>
      </w:pPr>
      <w:bookmarkStart w:id="193" w:name="_Toc441651548"/>
      <w:bookmarkStart w:id="194" w:name="_Toc442559886"/>
    </w:p>
    <w:bookmarkEnd w:id="193"/>
    <w:bookmarkEnd w:id="194"/>
    <w:p w:rsidR="00535B06" w:rsidRPr="001F53C7" w:rsidRDefault="00535B06" w:rsidP="00535B06">
      <w:pPr>
        <w:tabs>
          <w:tab w:val="left" w:pos="567"/>
        </w:tabs>
        <w:spacing w:before="0"/>
        <w:rPr>
          <w:rFonts w:cs="Arial"/>
          <w:color w:val="000000"/>
          <w:sz w:val="24"/>
          <w:szCs w:val="24"/>
        </w:rPr>
      </w:pPr>
    </w:p>
    <w:p w:rsidR="00535B06" w:rsidRPr="001F53C7" w:rsidRDefault="00535B06" w:rsidP="00A277DF">
      <w:pPr>
        <w:pStyle w:val="ListParagraph"/>
        <w:keepNext/>
        <w:numPr>
          <w:ilvl w:val="0"/>
          <w:numId w:val="24"/>
        </w:numPr>
        <w:tabs>
          <w:tab w:val="left" w:pos="567"/>
        </w:tabs>
        <w:spacing w:before="0" w:after="0" w:line="240" w:lineRule="auto"/>
        <w:contextualSpacing w:val="0"/>
        <w:outlineLvl w:val="1"/>
        <w:rPr>
          <w:rFonts w:ascii="Arial" w:hAnsi="Arial" w:cs="Arial"/>
          <w:b/>
          <w:vanish/>
          <w:color w:val="000000"/>
          <w:sz w:val="24"/>
          <w:szCs w:val="24"/>
        </w:rPr>
      </w:pPr>
    </w:p>
    <w:p w:rsidR="00535B06" w:rsidRPr="001F53C7" w:rsidRDefault="00535B06" w:rsidP="00A277DF">
      <w:pPr>
        <w:pStyle w:val="KDPodnaslov2"/>
        <w:numPr>
          <w:ilvl w:val="1"/>
          <w:numId w:val="25"/>
        </w:numPr>
        <w:spacing w:before="0"/>
        <w:jc w:val="both"/>
        <w:rPr>
          <w:rFonts w:cs="Arial"/>
          <w:color w:val="000000"/>
          <w:sz w:val="24"/>
          <w:szCs w:val="24"/>
          <w:lang w:val="sr-Cyrl-CS"/>
        </w:rPr>
      </w:pPr>
      <w:r w:rsidRPr="001F53C7">
        <w:rPr>
          <w:rFonts w:cs="Arial"/>
          <w:color w:val="000000"/>
          <w:sz w:val="24"/>
          <w:szCs w:val="24"/>
        </w:rPr>
        <w:t>Резервни критеријум</w:t>
      </w:r>
      <w:r w:rsidRPr="001F53C7">
        <w:rPr>
          <w:rFonts w:cs="Arial"/>
          <w:color w:val="000000"/>
          <w:sz w:val="24"/>
          <w:szCs w:val="24"/>
          <w:lang w:val="sr-Cyrl-CS"/>
        </w:rPr>
        <w:t>, односно начин на који ће изабрана најповољнија понуда у случају понуда истом понуђеном ценом</w:t>
      </w:r>
    </w:p>
    <w:p w:rsidR="0002020A" w:rsidRPr="001F53C7" w:rsidRDefault="0002020A" w:rsidP="0002020A">
      <w:pPr>
        <w:pStyle w:val="CommentText"/>
        <w:spacing w:before="0"/>
        <w:rPr>
          <w:rFonts w:cs="Arial"/>
          <w:color w:val="000000" w:themeColor="text1"/>
          <w:sz w:val="24"/>
          <w:szCs w:val="24"/>
        </w:rPr>
      </w:pPr>
    </w:p>
    <w:p w:rsidR="0002020A" w:rsidRPr="001F53C7" w:rsidRDefault="0002020A" w:rsidP="0002020A">
      <w:pPr>
        <w:pStyle w:val="CommentText"/>
        <w:spacing w:before="0"/>
        <w:rPr>
          <w:rFonts w:cs="Arial"/>
          <w:sz w:val="24"/>
          <w:szCs w:val="24"/>
        </w:rPr>
      </w:pPr>
      <w:r w:rsidRPr="001F53C7">
        <w:rPr>
          <w:rFonts w:cs="Arial"/>
          <w:color w:val="000000" w:themeColor="text1"/>
          <w:sz w:val="24"/>
          <w:szCs w:val="24"/>
        </w:rPr>
        <w:t xml:space="preserve">Уколико </w:t>
      </w:r>
      <w:bookmarkStart w:id="195" w:name="_GoBack"/>
      <w:r w:rsidRPr="001F53C7">
        <w:rPr>
          <w:rFonts w:cs="Arial"/>
          <w:color w:val="000000" w:themeColor="text1"/>
          <w:sz w:val="24"/>
          <w:szCs w:val="24"/>
        </w:rPr>
        <w:t>две</w:t>
      </w:r>
      <w:bookmarkEnd w:id="195"/>
      <w:r w:rsidRPr="001F53C7">
        <w:rPr>
          <w:rFonts w:cs="Arial"/>
          <w:color w:val="000000" w:themeColor="text1"/>
          <w:sz w:val="24"/>
          <w:szCs w:val="24"/>
        </w:rPr>
        <w:t xml:space="preserve"> или више понуда имају исту најнижу понуђену цену </w:t>
      </w:r>
      <w:r w:rsidRPr="001F53C7">
        <w:rPr>
          <w:rFonts w:eastAsia="TimesNewRomanPSMT" w:cs="Arial"/>
          <w:bCs/>
          <w:color w:val="000000" w:themeColor="text1"/>
          <w:sz w:val="24"/>
          <w:szCs w:val="24"/>
        </w:rPr>
        <w:t>најповољнија понуда биће извучена путем жреба.</w:t>
      </w:r>
      <w:r w:rsidRPr="001F53C7">
        <w:rPr>
          <w:rFonts w:cs="Arial"/>
          <w:sz w:val="24"/>
          <w:szCs w:val="24"/>
        </w:rPr>
        <w:t xml:space="preserve"> </w:t>
      </w:r>
    </w:p>
    <w:p w:rsidR="0002020A" w:rsidRPr="001F53C7" w:rsidRDefault="0002020A" w:rsidP="0002020A">
      <w:pPr>
        <w:spacing w:before="0"/>
        <w:rPr>
          <w:rFonts w:cs="Arial"/>
          <w:sz w:val="24"/>
          <w:szCs w:val="24"/>
        </w:rPr>
      </w:pPr>
      <w:r w:rsidRPr="001F53C7">
        <w:rPr>
          <w:rFonts w:cs="Arial"/>
          <w:sz w:val="24"/>
          <w:szCs w:val="24"/>
        </w:rPr>
        <w:t xml:space="preserve">Жребом ће бити обухваћене само оне понуде које имају једнаку најнижу понуђену цену. </w:t>
      </w:r>
    </w:p>
    <w:p w:rsidR="0002020A" w:rsidRPr="001F53C7" w:rsidRDefault="0002020A" w:rsidP="0002020A">
      <w:pPr>
        <w:spacing w:before="0"/>
        <w:rPr>
          <w:rFonts w:cs="Arial"/>
          <w:sz w:val="24"/>
          <w:szCs w:val="24"/>
        </w:rPr>
      </w:pPr>
      <w:r w:rsidRPr="001F53C7">
        <w:rPr>
          <w:rFonts w:cs="Arial"/>
          <w:sz w:val="24"/>
          <w:szCs w:val="24"/>
        </w:rPr>
        <w:t xml:space="preserve">Наручилац ће писмено обавестити све понуђаче који су поднели понуде о датуму када ће се одржати извлачење путем жреба. </w:t>
      </w:r>
    </w:p>
    <w:p w:rsidR="0002020A" w:rsidRPr="001F53C7" w:rsidRDefault="0002020A" w:rsidP="0002020A">
      <w:pPr>
        <w:autoSpaceDE w:val="0"/>
        <w:autoSpaceDN w:val="0"/>
        <w:adjustRightInd w:val="0"/>
        <w:spacing w:before="0"/>
        <w:rPr>
          <w:rFonts w:eastAsia="TimesNewRomanPSMT" w:cs="Arial"/>
          <w:bCs/>
          <w:color w:val="000000" w:themeColor="text1"/>
          <w:sz w:val="24"/>
          <w:szCs w:val="24"/>
          <w:lang w:val="sr-Cyrl-CS"/>
        </w:rPr>
      </w:pPr>
      <w:r w:rsidRPr="001F53C7">
        <w:rPr>
          <w:rFonts w:eastAsia="TimesNewRomanPSMT" w:cs="Arial"/>
          <w:bCs/>
          <w:color w:val="000000" w:themeColor="text1"/>
          <w:sz w:val="24"/>
          <w:szCs w:val="24"/>
        </w:rPr>
        <w:t xml:space="preserve">Извлачење путем жреба </w:t>
      </w:r>
      <w:r w:rsidRPr="001F53C7">
        <w:rPr>
          <w:rFonts w:eastAsia="TimesNewRomanPSMT" w:cs="Arial"/>
          <w:bCs/>
          <w:color w:val="000000" w:themeColor="text1"/>
          <w:sz w:val="24"/>
          <w:szCs w:val="24"/>
          <w:lang w:val="sr-Cyrl-CS"/>
        </w:rPr>
        <w:t>Н</w:t>
      </w:r>
      <w:r w:rsidRPr="001F53C7">
        <w:rPr>
          <w:rFonts w:eastAsia="TimesNewRomanPSMT" w:cs="Arial"/>
          <w:bCs/>
          <w:color w:val="000000" w:themeColor="text1"/>
          <w:sz w:val="24"/>
          <w:szCs w:val="24"/>
        </w:rPr>
        <w:t xml:space="preserve">аручилац ће извршити јавно, у присуству понуђача који имају исту најнижу понуђену цену. </w:t>
      </w:r>
    </w:p>
    <w:p w:rsidR="0002020A" w:rsidRPr="001F53C7" w:rsidRDefault="0002020A" w:rsidP="0002020A">
      <w:pPr>
        <w:autoSpaceDE w:val="0"/>
        <w:autoSpaceDN w:val="0"/>
        <w:adjustRightInd w:val="0"/>
        <w:spacing w:before="0"/>
        <w:rPr>
          <w:rFonts w:eastAsia="TimesNewRomanPSMT" w:cs="Arial"/>
          <w:bCs/>
          <w:color w:val="000000" w:themeColor="text1"/>
          <w:sz w:val="24"/>
          <w:szCs w:val="24"/>
          <w:lang w:val="sr-Cyrl-CS"/>
        </w:rPr>
      </w:pPr>
      <w:r w:rsidRPr="001F53C7">
        <w:rPr>
          <w:rFonts w:eastAsia="TimesNewRomanPSMT" w:cs="Arial"/>
          <w:bCs/>
          <w:color w:val="000000" w:themeColor="text1"/>
          <w:sz w:val="24"/>
          <w:szCs w:val="24"/>
        </w:rPr>
        <w:t xml:space="preserve">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w:t>
      </w:r>
    </w:p>
    <w:p w:rsidR="0002020A" w:rsidRPr="001F53C7" w:rsidRDefault="0002020A" w:rsidP="0002020A">
      <w:pPr>
        <w:autoSpaceDE w:val="0"/>
        <w:autoSpaceDN w:val="0"/>
        <w:adjustRightInd w:val="0"/>
        <w:spacing w:before="0"/>
        <w:rPr>
          <w:rFonts w:cs="Arial"/>
          <w:color w:val="000000" w:themeColor="text1"/>
          <w:sz w:val="24"/>
          <w:szCs w:val="24"/>
          <w:lang w:val="sr-Cyrl-CS"/>
        </w:rPr>
      </w:pPr>
      <w:r w:rsidRPr="001F53C7">
        <w:rPr>
          <w:rFonts w:eastAsia="TimesNewRomanPSMT" w:cs="Arial"/>
          <w:bCs/>
          <w:color w:val="000000" w:themeColor="text1"/>
          <w:sz w:val="24"/>
          <w:szCs w:val="24"/>
        </w:rPr>
        <w:t xml:space="preserve">Понуђачу чији назив буде на извученом папиру биће додељен </w:t>
      </w:r>
      <w:r w:rsidR="00252AAD" w:rsidRPr="001F53C7">
        <w:rPr>
          <w:rFonts w:eastAsia="TimesNewRomanPSMT" w:cs="Arial"/>
          <w:bCs/>
          <w:color w:val="000000" w:themeColor="text1"/>
          <w:sz w:val="24"/>
          <w:szCs w:val="24"/>
          <w:lang w:val="sr-Cyrl-CS"/>
        </w:rPr>
        <w:t>оквирни споразум</w:t>
      </w:r>
      <w:r w:rsidRPr="001F53C7">
        <w:rPr>
          <w:rFonts w:eastAsia="TimesNewRomanPSMT" w:cs="Arial"/>
          <w:bCs/>
          <w:color w:val="000000" w:themeColor="text1"/>
          <w:sz w:val="24"/>
          <w:szCs w:val="24"/>
          <w:lang w:val="sr-Cyrl-CS"/>
        </w:rPr>
        <w:t xml:space="preserve"> о јавној набавци.</w:t>
      </w:r>
    </w:p>
    <w:p w:rsidR="0002020A" w:rsidRPr="001F53C7" w:rsidRDefault="0002020A" w:rsidP="0002020A">
      <w:pPr>
        <w:spacing w:before="0"/>
        <w:rPr>
          <w:rFonts w:cs="Arial"/>
          <w:b/>
          <w:bCs/>
          <w:iCs/>
          <w:sz w:val="24"/>
          <w:szCs w:val="24"/>
        </w:rPr>
      </w:pPr>
      <w:r w:rsidRPr="001F53C7">
        <w:rPr>
          <w:rFonts w:cs="Arial"/>
          <w:sz w:val="24"/>
          <w:szCs w:val="24"/>
        </w:rPr>
        <w:t>Наручилац ће</w:t>
      </w:r>
      <w:r w:rsidRPr="001F53C7">
        <w:rPr>
          <w:rFonts w:cs="Arial"/>
          <w:sz w:val="24"/>
          <w:szCs w:val="24"/>
          <w:lang w:val="sr-Cyrl-CS"/>
        </w:rPr>
        <w:t xml:space="preserve"> сачинити и</w:t>
      </w:r>
      <w:r w:rsidRPr="001F53C7">
        <w:rPr>
          <w:rFonts w:cs="Arial"/>
          <w:sz w:val="24"/>
          <w:szCs w:val="24"/>
        </w:rPr>
        <w:t xml:space="preserve"> доставити записник о спроведеном извлачењу путем жреба.</w:t>
      </w:r>
    </w:p>
    <w:p w:rsidR="0002020A" w:rsidRPr="001F53C7" w:rsidRDefault="0002020A" w:rsidP="0002020A">
      <w:pPr>
        <w:rPr>
          <w:rFonts w:cs="Arial"/>
          <w:sz w:val="24"/>
          <w:szCs w:val="24"/>
          <w:lang w:val="sr-Cyrl-CS"/>
        </w:rPr>
      </w:pPr>
    </w:p>
    <w:p w:rsidR="00535B06" w:rsidRPr="001F53C7" w:rsidRDefault="00535B06"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02020A" w:rsidRPr="001F53C7" w:rsidRDefault="0002020A" w:rsidP="00535B06">
      <w:pPr>
        <w:pStyle w:val="KDParagraf"/>
        <w:spacing w:before="0"/>
        <w:rPr>
          <w:rFonts w:cs="Arial"/>
          <w:i/>
          <w:color w:val="000000"/>
          <w:sz w:val="24"/>
          <w:szCs w:val="24"/>
          <w:lang w:val="sr-Cyrl-CS"/>
        </w:rPr>
      </w:pPr>
    </w:p>
    <w:p w:rsidR="008D2B23" w:rsidRPr="001F53C7" w:rsidRDefault="008D2B23" w:rsidP="00A277DF">
      <w:pPr>
        <w:pStyle w:val="KDPodnaslov1"/>
        <w:numPr>
          <w:ilvl w:val="0"/>
          <w:numId w:val="11"/>
        </w:numPr>
        <w:spacing w:before="0"/>
        <w:rPr>
          <w:rFonts w:cs="Arial"/>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8"/>
      <w:bookmarkEnd w:id="189"/>
      <w:bookmarkEnd w:id="190"/>
      <w:bookmarkEnd w:id="191"/>
      <w:bookmarkEnd w:id="192"/>
      <w:bookmarkEnd w:id="196"/>
      <w:bookmarkEnd w:id="197"/>
      <w:bookmarkEnd w:id="198"/>
      <w:bookmarkEnd w:id="199"/>
      <w:bookmarkEnd w:id="200"/>
      <w:bookmarkEnd w:id="201"/>
      <w:r w:rsidRPr="001F53C7">
        <w:rPr>
          <w:rFonts w:cs="Arial"/>
          <w:sz w:val="24"/>
          <w:szCs w:val="24"/>
        </w:rPr>
        <w:lastRenderedPageBreak/>
        <w:t>УПУТСТВО ПОНУЂАЧИМА КАКО ДА САЧИНЕ ПОНУДУ</w:t>
      </w:r>
      <w:bookmarkEnd w:id="202"/>
    </w:p>
    <w:p w:rsidR="00645F72" w:rsidRPr="001F53C7" w:rsidRDefault="00645F72" w:rsidP="00781B02">
      <w:pPr>
        <w:rPr>
          <w:rFonts w:cs="Arial"/>
          <w:sz w:val="24"/>
          <w:szCs w:val="24"/>
        </w:rPr>
      </w:pPr>
    </w:p>
    <w:p w:rsidR="008D2B23" w:rsidRPr="001F53C7" w:rsidRDefault="008D2B23" w:rsidP="008D2B23">
      <w:pPr>
        <w:pStyle w:val="KDParagraf"/>
        <w:spacing w:before="0"/>
        <w:rPr>
          <w:rFonts w:cs="Arial"/>
          <w:sz w:val="24"/>
          <w:szCs w:val="24"/>
        </w:rPr>
      </w:pPr>
      <w:r w:rsidRPr="001F53C7">
        <w:rPr>
          <w:rFonts w:cs="Arial"/>
          <w:sz w:val="24"/>
          <w:szCs w:val="24"/>
          <w:lang w:val="ru-RU"/>
        </w:rPr>
        <w:t xml:space="preserve">Конкурсна документација садржи Упутство понуђачима како да сачине понуду </w:t>
      </w:r>
      <w:r w:rsidR="00BB12E7" w:rsidRPr="001F53C7">
        <w:rPr>
          <w:rFonts w:cs="Arial"/>
          <w:sz w:val="24"/>
          <w:szCs w:val="24"/>
          <w:lang w:val="ru-RU"/>
        </w:rPr>
        <w:t>и потребне податке о захтевима н</w:t>
      </w:r>
      <w:r w:rsidRPr="001F53C7">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1F53C7" w:rsidRDefault="008D2B23" w:rsidP="00881CF3">
      <w:pPr>
        <w:pStyle w:val="KDParagraf"/>
        <w:spacing w:before="0"/>
        <w:rPr>
          <w:rFonts w:cs="Arial"/>
          <w:sz w:val="24"/>
          <w:szCs w:val="24"/>
        </w:rPr>
      </w:pPr>
      <w:r w:rsidRPr="001F53C7">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1F53C7" w:rsidRDefault="008D2B23" w:rsidP="00881CF3">
      <w:pPr>
        <w:pStyle w:val="KDParagraf"/>
        <w:spacing w:before="0"/>
        <w:rPr>
          <w:rFonts w:cs="Arial"/>
          <w:sz w:val="24"/>
          <w:szCs w:val="24"/>
        </w:rPr>
      </w:pPr>
    </w:p>
    <w:p w:rsidR="008D2B23" w:rsidRPr="001F53C7" w:rsidRDefault="008D2B23" w:rsidP="00A277DF">
      <w:pPr>
        <w:pStyle w:val="KDPodnaslov2"/>
        <w:numPr>
          <w:ilvl w:val="1"/>
          <w:numId w:val="13"/>
        </w:numPr>
        <w:spacing w:before="0"/>
        <w:jc w:val="both"/>
        <w:rPr>
          <w:rFonts w:cs="Arial"/>
          <w:sz w:val="24"/>
          <w:szCs w:val="24"/>
        </w:rPr>
      </w:pPr>
      <w:bookmarkStart w:id="203" w:name="_Toc441651577"/>
      <w:bookmarkStart w:id="204" w:name="_Toc442559888"/>
      <w:r w:rsidRPr="001F53C7">
        <w:rPr>
          <w:rFonts w:cs="Arial"/>
          <w:sz w:val="24"/>
          <w:szCs w:val="24"/>
        </w:rPr>
        <w:t>Језик на којем понуда мора бити састављена</w:t>
      </w:r>
      <w:bookmarkEnd w:id="203"/>
      <w:bookmarkEnd w:id="204"/>
    </w:p>
    <w:p w:rsidR="00881CF3" w:rsidRPr="001F53C7" w:rsidRDefault="00881CF3" w:rsidP="00881CF3">
      <w:pPr>
        <w:pStyle w:val="KDKomentar"/>
        <w:spacing w:before="0"/>
        <w:rPr>
          <w:rFonts w:cs="Arial"/>
          <w:i w:val="0"/>
          <w:color w:val="auto"/>
          <w:sz w:val="24"/>
          <w:szCs w:val="24"/>
          <w:lang w:val="sr-Cyrl-CS"/>
        </w:rPr>
      </w:pPr>
    </w:p>
    <w:p w:rsidR="00881CF3" w:rsidRPr="001F53C7" w:rsidRDefault="00881CF3" w:rsidP="00881CF3">
      <w:pPr>
        <w:pStyle w:val="KDParagraf"/>
        <w:spacing w:before="0"/>
        <w:rPr>
          <w:rFonts w:cs="Arial"/>
          <w:sz w:val="24"/>
          <w:szCs w:val="24"/>
          <w:lang w:val="sr-Cyrl-CS"/>
        </w:rPr>
      </w:pPr>
      <w:r w:rsidRPr="001F53C7">
        <w:rPr>
          <w:rFonts w:cs="Arial"/>
          <w:sz w:val="24"/>
          <w:szCs w:val="24"/>
        </w:rPr>
        <w:t xml:space="preserve">Наручилац је припремио конкурсну документацију и водиће поступак јавне набавке на српском језику. </w:t>
      </w:r>
    </w:p>
    <w:p w:rsidR="00881CF3" w:rsidRPr="001F53C7" w:rsidRDefault="00881CF3" w:rsidP="00881CF3">
      <w:pPr>
        <w:tabs>
          <w:tab w:val="left" w:pos="709"/>
        </w:tabs>
        <w:spacing w:before="0"/>
        <w:rPr>
          <w:rFonts w:cs="Arial"/>
          <w:sz w:val="24"/>
          <w:szCs w:val="24"/>
          <w:lang w:val="sr-Cyrl-CS"/>
        </w:rPr>
      </w:pPr>
      <w:r w:rsidRPr="001F53C7">
        <w:rPr>
          <w:rFonts w:cs="Arial"/>
          <w:sz w:val="24"/>
          <w:szCs w:val="24"/>
        </w:rPr>
        <w:t>Понуда са свим прилозима мора бити сачињена на српском језику.</w:t>
      </w:r>
      <w:r w:rsidRPr="001F53C7">
        <w:rPr>
          <w:rFonts w:cs="Arial"/>
          <w:sz w:val="24"/>
          <w:szCs w:val="24"/>
          <w:lang w:val="sr-Cyrl-CS"/>
        </w:rPr>
        <w:t xml:space="preserve"> </w:t>
      </w:r>
    </w:p>
    <w:p w:rsidR="00881CF3" w:rsidRPr="001F53C7" w:rsidRDefault="00881CF3" w:rsidP="00881CF3">
      <w:pPr>
        <w:tabs>
          <w:tab w:val="left" w:pos="709"/>
        </w:tabs>
        <w:spacing w:before="0"/>
        <w:rPr>
          <w:rFonts w:cs="Arial"/>
          <w:sz w:val="24"/>
          <w:szCs w:val="24"/>
        </w:rPr>
      </w:pPr>
      <w:r w:rsidRPr="001F53C7">
        <w:rPr>
          <w:rFonts w:cs="Arial"/>
          <w:sz w:val="24"/>
          <w:szCs w:val="24"/>
        </w:rPr>
        <w:t xml:space="preserve">Ако је неки доказ или документ на страном језику, исти мора бити преведен на српски језик и оверен од стране овлашћеног преводиоца. </w:t>
      </w:r>
    </w:p>
    <w:p w:rsidR="008D2B23" w:rsidRPr="001F53C7" w:rsidRDefault="008D2B23" w:rsidP="00881CF3">
      <w:pPr>
        <w:pStyle w:val="KDParagraf"/>
        <w:spacing w:before="0"/>
        <w:rPr>
          <w:rFonts w:cs="Arial"/>
          <w:sz w:val="24"/>
          <w:szCs w:val="24"/>
          <w:lang w:val="ru-RU" w:eastAsia="sr-Latn-CS"/>
        </w:rPr>
      </w:pPr>
    </w:p>
    <w:p w:rsidR="008D2B23" w:rsidRPr="001F53C7" w:rsidRDefault="008D2B23" w:rsidP="00A277DF">
      <w:pPr>
        <w:pStyle w:val="KDPodnaslov2"/>
        <w:numPr>
          <w:ilvl w:val="1"/>
          <w:numId w:val="13"/>
        </w:numPr>
        <w:spacing w:before="0"/>
        <w:jc w:val="both"/>
        <w:rPr>
          <w:rFonts w:cs="Arial"/>
          <w:sz w:val="24"/>
          <w:szCs w:val="24"/>
        </w:rPr>
      </w:pPr>
      <w:bookmarkStart w:id="205" w:name="_Toc441651578"/>
      <w:bookmarkStart w:id="206" w:name="_Toc442559889"/>
      <w:r w:rsidRPr="001F53C7">
        <w:rPr>
          <w:rFonts w:cs="Arial"/>
          <w:sz w:val="24"/>
          <w:szCs w:val="24"/>
        </w:rPr>
        <w:t xml:space="preserve">Начин састављања </w:t>
      </w:r>
      <w:r w:rsidR="00FC355A" w:rsidRPr="001F53C7">
        <w:rPr>
          <w:rFonts w:cs="Arial"/>
          <w:sz w:val="24"/>
          <w:szCs w:val="24"/>
        </w:rPr>
        <w:t xml:space="preserve">и подношења </w:t>
      </w:r>
      <w:r w:rsidRPr="001F53C7">
        <w:rPr>
          <w:rFonts w:cs="Arial"/>
          <w:sz w:val="24"/>
          <w:szCs w:val="24"/>
        </w:rPr>
        <w:t>понуде</w:t>
      </w:r>
      <w:bookmarkEnd w:id="205"/>
      <w:bookmarkEnd w:id="206"/>
    </w:p>
    <w:p w:rsidR="00881CF3" w:rsidRPr="001F53C7" w:rsidRDefault="00881CF3" w:rsidP="00343CC5">
      <w:pPr>
        <w:pStyle w:val="KDParagraf"/>
        <w:spacing w:before="0"/>
        <w:rPr>
          <w:rFonts w:cs="Arial"/>
          <w:sz w:val="24"/>
          <w:szCs w:val="24"/>
          <w:lang w:val="ru-RU"/>
        </w:rPr>
      </w:pPr>
    </w:p>
    <w:p w:rsidR="00343CC5" w:rsidRPr="001F53C7" w:rsidRDefault="00343CC5" w:rsidP="00343CC5">
      <w:pPr>
        <w:pStyle w:val="KDParagraf"/>
        <w:spacing w:before="0"/>
        <w:rPr>
          <w:rFonts w:cs="Arial"/>
          <w:sz w:val="24"/>
          <w:szCs w:val="24"/>
          <w:lang w:val="ru-RU"/>
        </w:rPr>
      </w:pPr>
      <w:r w:rsidRPr="001F53C7">
        <w:rPr>
          <w:rFonts w:cs="Arial"/>
          <w:sz w:val="24"/>
          <w:szCs w:val="24"/>
          <w:lang w:val="ru-RU"/>
        </w:rPr>
        <w:t>Понуђач је обав</w:t>
      </w:r>
      <w:r w:rsidR="00881CF3" w:rsidRPr="001F53C7">
        <w:rPr>
          <w:rFonts w:cs="Arial"/>
          <w:sz w:val="24"/>
          <w:szCs w:val="24"/>
          <w:lang w:val="ru-RU"/>
        </w:rPr>
        <w:t>езан да сачини понуду тако што п</w:t>
      </w:r>
      <w:r w:rsidRPr="001F53C7">
        <w:rPr>
          <w:rFonts w:cs="Arial"/>
          <w:sz w:val="24"/>
          <w:szCs w:val="24"/>
          <w:lang w:val="ru-RU"/>
        </w:rPr>
        <w:t xml:space="preserve">онуђач уписује тражене податке у обрасце </w:t>
      </w:r>
      <w:r w:rsidR="00881CF3" w:rsidRPr="001F53C7">
        <w:rPr>
          <w:rFonts w:cs="Arial"/>
          <w:sz w:val="24"/>
          <w:szCs w:val="24"/>
        </w:rPr>
        <w:t xml:space="preserve">или према обрасцима који су саставни </w:t>
      </w:r>
      <w:r w:rsidRPr="001F53C7">
        <w:rPr>
          <w:rFonts w:cs="Arial"/>
          <w:sz w:val="24"/>
          <w:szCs w:val="24"/>
          <w:lang w:val="ru-RU"/>
        </w:rPr>
        <w:t>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343CC5" w:rsidRPr="001F53C7" w:rsidRDefault="00343CC5" w:rsidP="00343CC5">
      <w:pPr>
        <w:pStyle w:val="KDParagraf"/>
        <w:spacing w:before="0"/>
        <w:rPr>
          <w:rFonts w:cs="Arial"/>
          <w:sz w:val="24"/>
          <w:szCs w:val="24"/>
          <w:lang w:val="sr-Cyrl-CS"/>
        </w:rPr>
      </w:pPr>
      <w:r w:rsidRPr="001F53C7">
        <w:rPr>
          <w:rFonts w:cs="Arial"/>
          <w:sz w:val="24"/>
          <w:szCs w:val="24"/>
        </w:rPr>
        <w:t>Препоручује се да сви документи поднети у понуди  буду нумерисани</w:t>
      </w:r>
      <w:r w:rsidRPr="001F53C7">
        <w:rPr>
          <w:rFonts w:cs="Arial"/>
          <w:sz w:val="24"/>
          <w:szCs w:val="24"/>
          <w:lang w:val="sr-Latn-CS"/>
        </w:rPr>
        <w:t xml:space="preserve"> и</w:t>
      </w:r>
      <w:r w:rsidRPr="001F53C7">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343CC5" w:rsidRPr="001F53C7" w:rsidRDefault="00343CC5" w:rsidP="00343CC5">
      <w:pPr>
        <w:pStyle w:val="KDParagraf"/>
        <w:spacing w:before="0"/>
        <w:rPr>
          <w:rFonts w:cs="Arial"/>
          <w:sz w:val="24"/>
          <w:szCs w:val="24"/>
          <w:lang w:val="ru-RU"/>
        </w:rPr>
      </w:pPr>
      <w:r w:rsidRPr="001F53C7">
        <w:rPr>
          <w:rFonts w:cs="Arial"/>
          <w:sz w:val="24"/>
          <w:szCs w:val="24"/>
          <w:lang w:val="ru-RU"/>
        </w:rPr>
        <w:t>Препоручује се да се нумерација поднете документације и образаца у понуди изврши на свако</w:t>
      </w:r>
      <w:r w:rsidRPr="001F53C7">
        <w:rPr>
          <w:rFonts w:cs="Arial"/>
          <w:sz w:val="24"/>
          <w:szCs w:val="24"/>
        </w:rPr>
        <w:t>j</w:t>
      </w:r>
      <w:r w:rsidRPr="001F53C7">
        <w:rPr>
          <w:rFonts w:cs="Arial"/>
          <w:sz w:val="24"/>
          <w:szCs w:val="24"/>
          <w:lang w:val="ru-RU"/>
        </w:rPr>
        <w:t xml:space="preserve"> страни на којој има текста, исписивањем </w:t>
      </w:r>
      <w:r w:rsidRPr="001F53C7">
        <w:rPr>
          <w:rFonts w:cs="Arial"/>
          <w:i/>
          <w:sz w:val="24"/>
          <w:szCs w:val="24"/>
          <w:lang w:val="ru-RU"/>
        </w:rPr>
        <w:t xml:space="preserve">“1 од </w:t>
      </w:r>
      <w:r w:rsidRPr="001F53C7">
        <w:rPr>
          <w:rFonts w:cs="Arial"/>
          <w:i/>
          <w:sz w:val="24"/>
          <w:szCs w:val="24"/>
        </w:rPr>
        <w:t>н</w:t>
      </w:r>
      <w:r w:rsidRPr="001F53C7">
        <w:rPr>
          <w:rFonts w:cs="Arial"/>
          <w:i/>
          <w:sz w:val="24"/>
          <w:szCs w:val="24"/>
          <w:lang w:val="ru-RU"/>
        </w:rPr>
        <w:t>“, „2 од н“</w:t>
      </w:r>
      <w:r w:rsidRPr="001F53C7">
        <w:rPr>
          <w:rFonts w:cs="Arial"/>
          <w:sz w:val="24"/>
          <w:szCs w:val="24"/>
          <w:lang w:val="ru-RU"/>
        </w:rPr>
        <w:t xml:space="preserve"> и тако све до </w:t>
      </w:r>
      <w:r w:rsidRPr="001F53C7">
        <w:rPr>
          <w:rFonts w:cs="Arial"/>
          <w:i/>
          <w:sz w:val="24"/>
          <w:szCs w:val="24"/>
          <w:lang w:val="ru-RU"/>
        </w:rPr>
        <w:t>„н од н“</w:t>
      </w:r>
      <w:r w:rsidRPr="001F53C7">
        <w:rPr>
          <w:rFonts w:cs="Arial"/>
          <w:sz w:val="24"/>
          <w:szCs w:val="24"/>
          <w:lang w:val="ru-RU"/>
        </w:rPr>
        <w:t xml:space="preserve">, с тим да </w:t>
      </w:r>
      <w:r w:rsidRPr="001F53C7">
        <w:rPr>
          <w:rFonts w:cs="Arial"/>
          <w:i/>
          <w:sz w:val="24"/>
          <w:szCs w:val="24"/>
          <w:lang w:val="ru-RU"/>
        </w:rPr>
        <w:t>„н“</w:t>
      </w:r>
      <w:r w:rsidRPr="001F53C7">
        <w:rPr>
          <w:rFonts w:cs="Arial"/>
          <w:sz w:val="24"/>
          <w:szCs w:val="24"/>
          <w:lang w:val="ru-RU"/>
        </w:rPr>
        <w:t xml:space="preserve"> представља укупан број страна понуде.</w:t>
      </w:r>
    </w:p>
    <w:p w:rsidR="00343CC5" w:rsidRPr="001F53C7" w:rsidRDefault="00343CC5" w:rsidP="00343CC5">
      <w:pPr>
        <w:pStyle w:val="KDKomentar"/>
        <w:spacing w:before="0"/>
        <w:rPr>
          <w:rFonts w:cs="Arial"/>
          <w:i w:val="0"/>
          <w:sz w:val="24"/>
          <w:szCs w:val="24"/>
        </w:rPr>
      </w:pPr>
      <w:r w:rsidRPr="001F53C7">
        <w:rPr>
          <w:rFonts w:cs="Arial"/>
          <w:i w:val="0"/>
          <w:color w:val="auto"/>
          <w:sz w:val="24"/>
          <w:szCs w:val="24"/>
        </w:rPr>
        <w:t xml:space="preserve">Препоручује се да доказе који се достављају уз понуду, а због своје важности не смеју бити оштећени, означени бројем (банкарска гаранција, меница), </w:t>
      </w:r>
      <w:r w:rsidR="00881CF3" w:rsidRPr="001F53C7">
        <w:rPr>
          <w:rFonts w:cs="Arial"/>
          <w:i w:val="0"/>
          <w:color w:val="auto"/>
          <w:sz w:val="24"/>
          <w:szCs w:val="24"/>
          <w:lang w:val="sr-Cyrl-CS"/>
        </w:rPr>
        <w:t xml:space="preserve">понуђач стави </w:t>
      </w:r>
      <w:r w:rsidRPr="001F53C7">
        <w:rPr>
          <w:rFonts w:cs="Arial"/>
          <w:i w:val="0"/>
          <w:color w:val="auto"/>
          <w:sz w:val="24"/>
          <w:szCs w:val="24"/>
        </w:rPr>
        <w:t>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1F53C7">
        <w:rPr>
          <w:rFonts w:cs="Arial"/>
          <w:i w:val="0"/>
          <w:sz w:val="24"/>
          <w:szCs w:val="24"/>
        </w:rPr>
        <w:t>.</w:t>
      </w:r>
    </w:p>
    <w:p w:rsidR="00881CF3" w:rsidRPr="001F53C7" w:rsidRDefault="00343CC5" w:rsidP="00343CC5">
      <w:pPr>
        <w:pStyle w:val="KDParagraf"/>
        <w:spacing w:before="0"/>
        <w:rPr>
          <w:rFonts w:cs="Arial"/>
          <w:sz w:val="24"/>
          <w:szCs w:val="24"/>
          <w:lang w:val="ru-RU"/>
        </w:rPr>
      </w:pPr>
      <w:r w:rsidRPr="001F53C7">
        <w:rPr>
          <w:rFonts w:cs="Arial"/>
          <w:sz w:val="24"/>
          <w:szCs w:val="24"/>
          <w:lang w:val="ru-RU"/>
        </w:rPr>
        <w:t xml:space="preserve">Понуђач подноси понуду у затвореној коверти </w:t>
      </w:r>
      <w:r w:rsidRPr="001F53C7">
        <w:rPr>
          <w:rFonts w:cs="Arial"/>
          <w:sz w:val="24"/>
          <w:szCs w:val="24"/>
        </w:rPr>
        <w:t>или кутији</w:t>
      </w:r>
      <w:r w:rsidRPr="001F53C7">
        <w:rPr>
          <w:rFonts w:cs="Arial"/>
          <w:sz w:val="24"/>
          <w:szCs w:val="24"/>
          <w:lang w:val="ru-RU"/>
        </w:rPr>
        <w:t xml:space="preserve">, </w:t>
      </w:r>
      <w:r w:rsidR="00881CF3" w:rsidRPr="001F53C7">
        <w:rPr>
          <w:rFonts w:cs="Arial"/>
          <w:sz w:val="24"/>
          <w:szCs w:val="24"/>
          <w:lang w:val="ru-RU"/>
        </w:rPr>
        <w:t>тако да се при отварању са сигурношћу може закључити да се први пут отвара,</w:t>
      </w:r>
      <w:r w:rsidRPr="001F53C7">
        <w:rPr>
          <w:rFonts w:cs="Arial"/>
          <w:sz w:val="24"/>
          <w:szCs w:val="24"/>
          <w:lang w:val="ru-RU"/>
        </w:rPr>
        <w:t xml:space="preserve"> на адресу: Јавно предузеће „Електропривреда Србије“, </w:t>
      </w:r>
      <w:r w:rsidR="00881CF3" w:rsidRPr="001F53C7">
        <w:rPr>
          <w:rFonts w:cs="Arial"/>
          <w:sz w:val="24"/>
          <w:szCs w:val="24"/>
          <w:lang w:val="ru-RU"/>
        </w:rPr>
        <w:t xml:space="preserve">Балканска 13, </w:t>
      </w:r>
      <w:r w:rsidRPr="001F53C7">
        <w:rPr>
          <w:rFonts w:cs="Arial"/>
          <w:sz w:val="24"/>
          <w:szCs w:val="24"/>
          <w:lang w:val="ru-RU"/>
        </w:rPr>
        <w:t>писарница</w:t>
      </w:r>
      <w:r w:rsidR="00881CF3" w:rsidRPr="001F53C7">
        <w:rPr>
          <w:rFonts w:cs="Arial"/>
          <w:sz w:val="24"/>
          <w:szCs w:val="24"/>
          <w:lang w:val="ru-RU"/>
        </w:rPr>
        <w:t xml:space="preserve">, </w:t>
      </w:r>
      <w:r w:rsidRPr="001F53C7">
        <w:rPr>
          <w:rFonts w:cs="Arial"/>
          <w:sz w:val="24"/>
          <w:szCs w:val="24"/>
          <w:lang w:val="ru-RU"/>
        </w:rPr>
        <w:t>са назнаком</w:t>
      </w:r>
      <w:r w:rsidR="008D2B23" w:rsidRPr="001F53C7">
        <w:rPr>
          <w:rFonts w:cs="Arial"/>
          <w:sz w:val="24"/>
          <w:szCs w:val="24"/>
          <w:lang w:val="ru-RU"/>
        </w:rPr>
        <w:t>:</w:t>
      </w:r>
    </w:p>
    <w:p w:rsidR="008D2B23" w:rsidRPr="001F53C7" w:rsidRDefault="008D2B23" w:rsidP="00343CC5">
      <w:pPr>
        <w:pStyle w:val="KDParagraf"/>
        <w:spacing w:before="0"/>
        <w:rPr>
          <w:rFonts w:cs="Arial"/>
          <w:b/>
          <w:sz w:val="24"/>
          <w:szCs w:val="24"/>
          <w:lang w:val="ru-RU"/>
        </w:rPr>
      </w:pPr>
      <w:r w:rsidRPr="001F53C7">
        <w:rPr>
          <w:rFonts w:cs="Arial"/>
          <w:b/>
          <w:sz w:val="24"/>
          <w:szCs w:val="24"/>
          <w:lang w:val="ru-RU"/>
        </w:rPr>
        <w:t>„Пону</w:t>
      </w:r>
      <w:r w:rsidR="0094777C" w:rsidRPr="001F53C7">
        <w:rPr>
          <w:rFonts w:cs="Arial"/>
          <w:b/>
          <w:sz w:val="24"/>
          <w:szCs w:val="24"/>
          <w:lang w:val="ru-RU"/>
        </w:rPr>
        <w:t xml:space="preserve">да за јавну набавку </w:t>
      </w:r>
      <w:r w:rsidR="00D57E66">
        <w:rPr>
          <w:rFonts w:cs="Arial"/>
          <w:b/>
          <w:sz w:val="24"/>
          <w:szCs w:val="24"/>
          <w:lang w:val="ru-RU"/>
        </w:rPr>
        <w:t>услуга</w:t>
      </w:r>
      <w:r w:rsidR="00535B06" w:rsidRPr="001F53C7">
        <w:rPr>
          <w:rFonts w:cs="Arial"/>
          <w:b/>
          <w:sz w:val="24"/>
          <w:szCs w:val="24"/>
          <w:lang w:val="ru-RU"/>
        </w:rPr>
        <w:t xml:space="preserve">: </w:t>
      </w:r>
      <w:r w:rsidR="00D57E66">
        <w:rPr>
          <w:rFonts w:cs="Arial"/>
          <w:b/>
          <w:sz w:val="24"/>
          <w:szCs w:val="24"/>
        </w:rPr>
        <w:t>Услуга израде предиктивне анализе BIG DATA у ЈП ЕПС</w:t>
      </w:r>
      <w:r w:rsidR="00D3740E" w:rsidRPr="001F53C7">
        <w:rPr>
          <w:rFonts w:cs="Arial"/>
          <w:b/>
          <w:sz w:val="24"/>
          <w:szCs w:val="24"/>
          <w:lang w:eastAsia="zh-CN"/>
        </w:rPr>
        <w:t xml:space="preserve"> </w:t>
      </w:r>
      <w:r w:rsidRPr="001F53C7">
        <w:rPr>
          <w:rFonts w:cs="Arial"/>
          <w:b/>
          <w:sz w:val="24"/>
          <w:szCs w:val="24"/>
          <w:lang w:val="ru-RU"/>
        </w:rPr>
        <w:t>- Јавна набавка број</w:t>
      </w:r>
      <w:r w:rsidR="008902BD" w:rsidRPr="001F53C7">
        <w:rPr>
          <w:rFonts w:cs="Arial"/>
          <w:b/>
          <w:sz w:val="24"/>
          <w:szCs w:val="24"/>
          <w:lang w:val="ru-RU"/>
        </w:rPr>
        <w:t xml:space="preserve"> </w:t>
      </w:r>
      <w:r w:rsidR="00D57E66">
        <w:rPr>
          <w:rFonts w:cs="Arial"/>
          <w:b/>
          <w:sz w:val="24"/>
          <w:szCs w:val="24"/>
          <w:lang w:val="ru-RU"/>
        </w:rPr>
        <w:t>ЈН/1000/0208/2016</w:t>
      </w:r>
      <w:r w:rsidRPr="001F53C7">
        <w:rPr>
          <w:rFonts w:cs="Arial"/>
          <w:b/>
          <w:sz w:val="24"/>
          <w:szCs w:val="24"/>
          <w:lang w:val="ru-RU"/>
        </w:rPr>
        <w:t xml:space="preserve">- НЕ ОТВАРАТИ“. </w:t>
      </w:r>
    </w:p>
    <w:p w:rsidR="008D2B23" w:rsidRPr="001F53C7" w:rsidRDefault="008D2B23" w:rsidP="00881CF3">
      <w:pPr>
        <w:pStyle w:val="KDParagraf"/>
        <w:spacing w:before="0"/>
        <w:rPr>
          <w:rFonts w:cs="Arial"/>
          <w:sz w:val="24"/>
          <w:szCs w:val="24"/>
        </w:rPr>
      </w:pPr>
      <w:r w:rsidRPr="001F53C7">
        <w:rPr>
          <w:rFonts w:cs="Arial"/>
          <w:sz w:val="24"/>
          <w:szCs w:val="24"/>
        </w:rPr>
        <w:t xml:space="preserve">На полеђини коверте обавезно се уписује тачан назив и адреса понуђача, телефон и </w:t>
      </w:r>
      <w:r w:rsidR="00881CF3" w:rsidRPr="001F53C7">
        <w:rPr>
          <w:rFonts w:cs="Arial"/>
          <w:sz w:val="24"/>
          <w:szCs w:val="24"/>
          <w:lang w:val="sr-Cyrl-CS"/>
        </w:rPr>
        <w:t>еmail/</w:t>
      </w:r>
      <w:r w:rsidRPr="001F53C7">
        <w:rPr>
          <w:rFonts w:cs="Arial"/>
          <w:sz w:val="24"/>
          <w:szCs w:val="24"/>
        </w:rPr>
        <w:t>факс понуђача, као и име и презиме овлашћеног лица за контакт.</w:t>
      </w:r>
    </w:p>
    <w:p w:rsidR="00881CF3" w:rsidRPr="001F53C7" w:rsidRDefault="00881CF3" w:rsidP="00881CF3">
      <w:pPr>
        <w:pStyle w:val="KDParagraf"/>
        <w:spacing w:before="0"/>
        <w:rPr>
          <w:rFonts w:cs="Arial"/>
          <w:sz w:val="24"/>
          <w:szCs w:val="24"/>
          <w:lang w:val="sr-Cyrl-CS"/>
        </w:rPr>
      </w:pPr>
      <w:r w:rsidRPr="001F53C7">
        <w:rPr>
          <w:rFonts w:eastAsia="TimesNewRomanPSMT" w:cs="Arial"/>
          <w:bCs/>
          <w:sz w:val="24"/>
          <w:szCs w:val="24"/>
        </w:rPr>
        <w:t xml:space="preserve">У случају да понуду подноси група понуђача, на полеђини коверте назначити да се ради о групи понуђача и навести </w:t>
      </w:r>
      <w:r w:rsidRPr="001F53C7">
        <w:rPr>
          <w:rFonts w:eastAsia="TimesNewRomanPSMT" w:cs="Arial"/>
          <w:bCs/>
          <w:sz w:val="24"/>
          <w:szCs w:val="24"/>
          <w:lang w:val="sr-Cyrl-CS"/>
        </w:rPr>
        <w:t xml:space="preserve">тачне </w:t>
      </w:r>
      <w:r w:rsidRPr="001F53C7">
        <w:rPr>
          <w:rFonts w:eastAsia="TimesNewRomanPSMT" w:cs="Arial"/>
          <w:bCs/>
          <w:sz w:val="24"/>
          <w:szCs w:val="24"/>
        </w:rPr>
        <w:t>називе и адресу свих чланова групе понуђача</w:t>
      </w:r>
      <w:r w:rsidRPr="001F53C7">
        <w:rPr>
          <w:rFonts w:cs="Arial"/>
          <w:sz w:val="24"/>
          <w:szCs w:val="24"/>
        </w:rPr>
        <w:t>.</w:t>
      </w:r>
    </w:p>
    <w:p w:rsidR="00881CF3" w:rsidRPr="001F53C7" w:rsidRDefault="00881CF3" w:rsidP="00881CF3">
      <w:pPr>
        <w:tabs>
          <w:tab w:val="left" w:pos="360"/>
        </w:tabs>
        <w:spacing w:before="0"/>
        <w:rPr>
          <w:rFonts w:cs="Arial"/>
          <w:sz w:val="24"/>
          <w:szCs w:val="24"/>
        </w:rPr>
      </w:pPr>
      <w:r w:rsidRPr="001F53C7">
        <w:rPr>
          <w:rFonts w:cs="Arial"/>
          <w:sz w:val="24"/>
          <w:szCs w:val="24"/>
        </w:rPr>
        <w:t xml:space="preserve">Све обрасце у понуди потписује и оверава Понуђач, изузев Обрасца </w:t>
      </w:r>
      <w:r w:rsidRPr="001F53C7">
        <w:rPr>
          <w:rFonts w:cs="Arial"/>
          <w:sz w:val="24"/>
          <w:szCs w:val="24"/>
          <w:lang w:val="sr-Cyrl-CS"/>
        </w:rPr>
        <w:t>4</w:t>
      </w:r>
      <w:r w:rsidRPr="001F53C7">
        <w:rPr>
          <w:rFonts w:cs="Arial"/>
          <w:sz w:val="24"/>
          <w:szCs w:val="24"/>
        </w:rPr>
        <w:t>. који попуњава, потписује и оверава сваки подизвођач у своје име.</w:t>
      </w:r>
    </w:p>
    <w:p w:rsidR="00881CF3" w:rsidRPr="001F53C7" w:rsidRDefault="00881CF3" w:rsidP="00881CF3">
      <w:pPr>
        <w:tabs>
          <w:tab w:val="left" w:pos="360"/>
        </w:tabs>
        <w:spacing w:before="0"/>
        <w:rPr>
          <w:rFonts w:cs="Arial"/>
          <w:sz w:val="24"/>
          <w:szCs w:val="24"/>
        </w:rPr>
      </w:pPr>
    </w:p>
    <w:p w:rsidR="00881CF3" w:rsidRPr="001F53C7" w:rsidRDefault="00881CF3" w:rsidP="00881CF3">
      <w:pPr>
        <w:spacing w:before="0"/>
        <w:rPr>
          <w:rFonts w:cs="Arial"/>
          <w:sz w:val="24"/>
          <w:szCs w:val="24"/>
        </w:rPr>
      </w:pPr>
      <w:r w:rsidRPr="001F53C7">
        <w:rPr>
          <w:rFonts w:cs="Arial"/>
          <w:sz w:val="24"/>
          <w:szCs w:val="24"/>
        </w:rPr>
        <w:lastRenderedPageBreak/>
        <w:t xml:space="preserve">У случају заједничке понуде групе </w:t>
      </w:r>
      <w:r w:rsidRPr="001F53C7">
        <w:rPr>
          <w:rFonts w:cs="Arial"/>
          <w:sz w:val="24"/>
          <w:szCs w:val="24"/>
          <w:lang w:val="sr-Cyrl-CS"/>
        </w:rPr>
        <w:t>п</w:t>
      </w:r>
      <w:r w:rsidRPr="001F53C7">
        <w:rPr>
          <w:rFonts w:cs="Arial"/>
          <w:sz w:val="24"/>
          <w:szCs w:val="24"/>
        </w:rPr>
        <w:t xml:space="preserve">онуђача све обрасце потписује и оверава члан групе </w:t>
      </w:r>
      <w:r w:rsidRPr="001F53C7">
        <w:rPr>
          <w:rFonts w:cs="Arial"/>
          <w:sz w:val="24"/>
          <w:szCs w:val="24"/>
          <w:lang w:val="sr-Cyrl-CS"/>
        </w:rPr>
        <w:t>п</w:t>
      </w:r>
      <w:r w:rsidRPr="001F53C7">
        <w:rPr>
          <w:rFonts w:cs="Arial"/>
          <w:sz w:val="24"/>
          <w:szCs w:val="24"/>
        </w:rPr>
        <w:t xml:space="preserve">онуђача који је одређен као Носилац посла у споразуму чланова групе </w:t>
      </w:r>
      <w:r w:rsidRPr="001F53C7">
        <w:rPr>
          <w:rFonts w:cs="Arial"/>
          <w:sz w:val="24"/>
          <w:szCs w:val="24"/>
          <w:lang w:val="sr-Cyrl-CS"/>
        </w:rPr>
        <w:t>п</w:t>
      </w:r>
      <w:r w:rsidRPr="001F53C7">
        <w:rPr>
          <w:rFonts w:cs="Arial"/>
          <w:sz w:val="24"/>
          <w:szCs w:val="24"/>
        </w:rPr>
        <w:t xml:space="preserve">онуђача, изузев Обрасца </w:t>
      </w:r>
      <w:r w:rsidRPr="001F53C7">
        <w:rPr>
          <w:rFonts w:cs="Arial"/>
          <w:sz w:val="24"/>
          <w:szCs w:val="24"/>
          <w:lang w:val="sr-Cyrl-CS"/>
        </w:rPr>
        <w:t>број 3</w:t>
      </w:r>
      <w:r w:rsidRPr="001F53C7">
        <w:rPr>
          <w:rFonts w:cs="Arial"/>
          <w:sz w:val="24"/>
          <w:szCs w:val="24"/>
        </w:rPr>
        <w:t xml:space="preserve">. и Обрасца </w:t>
      </w:r>
      <w:r w:rsidRPr="001F53C7">
        <w:rPr>
          <w:rFonts w:cs="Arial"/>
          <w:sz w:val="24"/>
          <w:szCs w:val="24"/>
          <w:lang w:val="sr-Cyrl-CS"/>
        </w:rPr>
        <w:t>број 4</w:t>
      </w:r>
      <w:r w:rsidRPr="001F53C7">
        <w:rPr>
          <w:rFonts w:cs="Arial"/>
          <w:sz w:val="24"/>
          <w:szCs w:val="24"/>
        </w:rPr>
        <w:t xml:space="preserve">. које попуњава, потписује и оверава сваки члан групе </w:t>
      </w:r>
      <w:r w:rsidRPr="001F53C7">
        <w:rPr>
          <w:rFonts w:cs="Arial"/>
          <w:sz w:val="24"/>
          <w:szCs w:val="24"/>
          <w:lang w:val="sr-Cyrl-CS"/>
        </w:rPr>
        <w:t>п</w:t>
      </w:r>
      <w:r w:rsidRPr="001F53C7">
        <w:rPr>
          <w:rFonts w:cs="Arial"/>
          <w:sz w:val="24"/>
          <w:szCs w:val="24"/>
        </w:rPr>
        <w:t>онуђача у своје име.</w:t>
      </w:r>
    </w:p>
    <w:p w:rsidR="00881CF3" w:rsidRPr="001F53C7" w:rsidRDefault="00881CF3" w:rsidP="00881CF3">
      <w:pPr>
        <w:pStyle w:val="KDParagraf"/>
        <w:spacing w:before="0"/>
        <w:rPr>
          <w:rFonts w:cs="Arial"/>
          <w:sz w:val="24"/>
          <w:szCs w:val="24"/>
        </w:rPr>
      </w:pPr>
      <w:r w:rsidRPr="001F53C7">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1F53C7" w:rsidRDefault="00613B13" w:rsidP="00881CF3">
      <w:pPr>
        <w:tabs>
          <w:tab w:val="left" w:pos="284"/>
          <w:tab w:val="left" w:pos="330"/>
        </w:tabs>
        <w:spacing w:before="0"/>
        <w:ind w:left="284"/>
        <w:rPr>
          <w:rFonts w:eastAsia="TimesNewRomanPSMT" w:cs="Arial"/>
          <w:bCs/>
          <w:sz w:val="24"/>
          <w:szCs w:val="24"/>
        </w:rPr>
      </w:pPr>
    </w:p>
    <w:p w:rsidR="008D2B23" w:rsidRPr="001F53C7" w:rsidRDefault="008D2B23" w:rsidP="00A277DF">
      <w:pPr>
        <w:pStyle w:val="KDPodnaslov2"/>
        <w:numPr>
          <w:ilvl w:val="1"/>
          <w:numId w:val="13"/>
        </w:numPr>
        <w:spacing w:before="0"/>
        <w:jc w:val="both"/>
        <w:rPr>
          <w:rFonts w:cs="Arial"/>
          <w:sz w:val="24"/>
          <w:szCs w:val="24"/>
        </w:rPr>
      </w:pPr>
      <w:bookmarkStart w:id="207" w:name="_Toc441651579"/>
      <w:bookmarkStart w:id="208" w:name="_Toc442559890"/>
      <w:r w:rsidRPr="001F53C7">
        <w:rPr>
          <w:rFonts w:cs="Arial"/>
          <w:sz w:val="24"/>
          <w:szCs w:val="24"/>
        </w:rPr>
        <w:t>Обавезна садржина понуде</w:t>
      </w:r>
      <w:bookmarkEnd w:id="207"/>
      <w:bookmarkEnd w:id="208"/>
    </w:p>
    <w:p w:rsidR="00881CF3" w:rsidRPr="001F53C7" w:rsidRDefault="00881CF3" w:rsidP="00881CF3">
      <w:pPr>
        <w:pStyle w:val="KDParagraf"/>
        <w:spacing w:before="0"/>
        <w:rPr>
          <w:rFonts w:cs="Arial"/>
          <w:sz w:val="24"/>
          <w:szCs w:val="24"/>
          <w:lang w:val="sr-Latn-CS" w:bidi="en-US"/>
        </w:rPr>
      </w:pPr>
    </w:p>
    <w:p w:rsidR="006229FC" w:rsidRPr="001F53C7" w:rsidRDefault="006229FC" w:rsidP="00881CF3">
      <w:pPr>
        <w:pStyle w:val="KDParagraf"/>
        <w:spacing w:before="0"/>
        <w:rPr>
          <w:rFonts w:cs="Arial"/>
          <w:sz w:val="24"/>
          <w:szCs w:val="24"/>
          <w:lang w:val="sr-Cyrl-CS"/>
        </w:rPr>
      </w:pPr>
      <w:r w:rsidRPr="001F53C7">
        <w:rPr>
          <w:rFonts w:cs="Arial"/>
          <w:sz w:val="24"/>
          <w:szCs w:val="24"/>
          <w:lang w:val="ru-RU" w:bidi="en-US"/>
        </w:rPr>
        <w:t>Садржину понуде, поред Обрасца понуде, чине и сви остали докази о испуњености услова из чл. 75.</w:t>
      </w:r>
      <w:r w:rsidR="00596AF2" w:rsidRPr="001F53C7">
        <w:rPr>
          <w:rFonts w:cs="Arial"/>
          <w:sz w:val="24"/>
          <w:szCs w:val="24"/>
          <w:lang w:bidi="en-US"/>
        </w:rPr>
        <w:t xml:space="preserve"> </w:t>
      </w:r>
      <w:r w:rsidRPr="001F53C7">
        <w:rPr>
          <w:rFonts w:cs="Arial"/>
          <w:sz w:val="24"/>
          <w:szCs w:val="24"/>
          <w:lang w:val="ru-RU" w:bidi="en-US"/>
        </w:rPr>
        <w:t>и 76.</w:t>
      </w:r>
      <w:r w:rsidRPr="001F53C7">
        <w:rPr>
          <w:rFonts w:cs="Arial"/>
          <w:sz w:val="24"/>
          <w:szCs w:val="24"/>
        </w:rPr>
        <w:t>Закона о јавним</w:t>
      </w:r>
      <w:r w:rsidRPr="001F53C7">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1F53C7">
        <w:rPr>
          <w:rFonts w:cs="Arial"/>
          <w:sz w:val="24"/>
          <w:szCs w:val="24"/>
        </w:rPr>
        <w:t>:</w:t>
      </w:r>
    </w:p>
    <w:p w:rsidR="002B0A4B" w:rsidRPr="001F53C7" w:rsidRDefault="002B0A4B" w:rsidP="002B0A4B">
      <w:pPr>
        <w:pStyle w:val="KDNabrajanje"/>
        <w:spacing w:before="0"/>
        <w:rPr>
          <w:rFonts w:cs="Arial"/>
          <w:sz w:val="24"/>
          <w:szCs w:val="24"/>
        </w:rPr>
      </w:pPr>
      <w:r w:rsidRPr="001F53C7">
        <w:rPr>
          <w:rFonts w:cs="Arial"/>
          <w:sz w:val="24"/>
          <w:szCs w:val="24"/>
          <w:lang w:val="sr-Cyrl-CS"/>
        </w:rPr>
        <w:t xml:space="preserve">попуњен, потписан и оверен </w:t>
      </w:r>
      <w:r w:rsidRPr="001F53C7">
        <w:rPr>
          <w:rFonts w:cs="Arial"/>
          <w:sz w:val="24"/>
          <w:szCs w:val="24"/>
        </w:rPr>
        <w:t xml:space="preserve">Образац понуде </w:t>
      </w:r>
    </w:p>
    <w:p w:rsidR="002B0A4B" w:rsidRPr="001F53C7" w:rsidRDefault="002B0A4B" w:rsidP="002B0A4B">
      <w:pPr>
        <w:pStyle w:val="KDNabrajanje"/>
        <w:spacing w:before="0"/>
        <w:rPr>
          <w:rFonts w:cs="Arial"/>
          <w:sz w:val="24"/>
          <w:szCs w:val="24"/>
        </w:rPr>
      </w:pPr>
      <w:r w:rsidRPr="001F53C7">
        <w:rPr>
          <w:rFonts w:cs="Arial"/>
          <w:sz w:val="24"/>
          <w:szCs w:val="24"/>
          <w:lang w:val="sr-Cyrl-CS"/>
        </w:rPr>
        <w:t xml:space="preserve">попуњен, потписан и оверен </w:t>
      </w:r>
      <w:r w:rsidRPr="001F53C7">
        <w:rPr>
          <w:rFonts w:cs="Arial"/>
          <w:sz w:val="24"/>
          <w:szCs w:val="24"/>
        </w:rPr>
        <w:t xml:space="preserve">Структура цене </w:t>
      </w:r>
    </w:p>
    <w:p w:rsidR="002B0A4B" w:rsidRPr="001F53C7" w:rsidRDefault="002B0A4B" w:rsidP="002B0A4B">
      <w:pPr>
        <w:pStyle w:val="KDNabrajanje"/>
        <w:spacing w:before="0"/>
        <w:rPr>
          <w:rFonts w:cs="Arial"/>
          <w:sz w:val="24"/>
          <w:szCs w:val="24"/>
        </w:rPr>
      </w:pPr>
      <w:r w:rsidRPr="001F53C7">
        <w:rPr>
          <w:rFonts w:cs="Arial"/>
          <w:sz w:val="24"/>
          <w:szCs w:val="24"/>
          <w:lang w:val="sr-Cyrl-CS"/>
        </w:rPr>
        <w:t xml:space="preserve">попуњен, потписан и оверен </w:t>
      </w:r>
      <w:r w:rsidRPr="001F53C7">
        <w:rPr>
          <w:rFonts w:cs="Arial"/>
          <w:sz w:val="24"/>
          <w:szCs w:val="24"/>
        </w:rPr>
        <w:t xml:space="preserve">Изјава о независној понуди </w:t>
      </w:r>
    </w:p>
    <w:p w:rsidR="002B0A4B" w:rsidRPr="001F53C7" w:rsidRDefault="002B0A4B" w:rsidP="002B0A4B">
      <w:pPr>
        <w:pStyle w:val="KDNabrajanje"/>
        <w:spacing w:before="0"/>
        <w:rPr>
          <w:rFonts w:cs="Arial"/>
          <w:sz w:val="24"/>
          <w:szCs w:val="24"/>
        </w:rPr>
      </w:pPr>
      <w:r w:rsidRPr="001F53C7">
        <w:rPr>
          <w:rFonts w:cs="Arial"/>
          <w:sz w:val="24"/>
          <w:szCs w:val="24"/>
          <w:lang w:val="sr-Cyrl-CS"/>
        </w:rPr>
        <w:t xml:space="preserve">попуњен, потписан и оверен </w:t>
      </w:r>
      <w:r w:rsidRPr="001F53C7">
        <w:rPr>
          <w:rFonts w:cs="Arial"/>
          <w:sz w:val="24"/>
          <w:szCs w:val="24"/>
        </w:rPr>
        <w:t>Образац трошкова припреме понуде, ако понуђач захтева надокнаду трошкова у складу са чл.</w:t>
      </w:r>
      <w:r w:rsidRPr="001F53C7">
        <w:rPr>
          <w:rFonts w:cs="Arial"/>
          <w:sz w:val="24"/>
          <w:szCs w:val="24"/>
          <w:lang w:val="sr-Cyrl-CS"/>
        </w:rPr>
        <w:t xml:space="preserve"> </w:t>
      </w:r>
      <w:r w:rsidRPr="001F53C7">
        <w:rPr>
          <w:rFonts w:cs="Arial"/>
          <w:sz w:val="24"/>
          <w:szCs w:val="24"/>
        </w:rPr>
        <w:t>88 Закона</w:t>
      </w:r>
    </w:p>
    <w:p w:rsidR="002B0A4B" w:rsidRPr="001F53C7" w:rsidRDefault="002B0A4B" w:rsidP="002B0A4B">
      <w:pPr>
        <w:pStyle w:val="KDNabrajanje"/>
        <w:spacing w:before="0"/>
        <w:rPr>
          <w:rFonts w:cs="Arial"/>
          <w:color w:val="000000" w:themeColor="text1"/>
          <w:sz w:val="24"/>
          <w:szCs w:val="24"/>
        </w:rPr>
      </w:pPr>
      <w:r w:rsidRPr="001F53C7">
        <w:rPr>
          <w:rFonts w:cs="Arial"/>
          <w:color w:val="000000" w:themeColor="text1"/>
          <w:sz w:val="24"/>
          <w:szCs w:val="24"/>
        </w:rPr>
        <w:t>потписан и оверен „Модел уговора“</w:t>
      </w:r>
    </w:p>
    <w:p w:rsidR="002B0A4B" w:rsidRPr="001F53C7" w:rsidRDefault="002B0A4B" w:rsidP="002B0A4B">
      <w:pPr>
        <w:pStyle w:val="KDNabrajanje"/>
        <w:spacing w:before="0"/>
        <w:rPr>
          <w:rFonts w:cs="Arial"/>
          <w:color w:val="000000" w:themeColor="text1"/>
          <w:sz w:val="24"/>
          <w:szCs w:val="24"/>
        </w:rPr>
      </w:pPr>
      <w:r w:rsidRPr="001F53C7">
        <w:rPr>
          <w:rFonts w:cs="Arial"/>
          <w:color w:val="000000" w:themeColor="text1"/>
          <w:sz w:val="24"/>
          <w:szCs w:val="24"/>
          <w:lang w:val="sr-Cyrl-CS"/>
        </w:rPr>
        <w:t>потписан и оверен „Модел уговора о чувању пословне тајне и поверљивих информација</w:t>
      </w:r>
    </w:p>
    <w:p w:rsidR="002B0A4B" w:rsidRPr="001F53C7" w:rsidRDefault="002B0A4B" w:rsidP="002B0A4B">
      <w:pPr>
        <w:pStyle w:val="KDNabrajanje"/>
        <w:spacing w:before="0"/>
        <w:rPr>
          <w:rFonts w:cs="Arial"/>
          <w:sz w:val="24"/>
          <w:szCs w:val="24"/>
        </w:rPr>
      </w:pPr>
      <w:r w:rsidRPr="001F53C7">
        <w:rPr>
          <w:rFonts w:cs="Arial"/>
          <w:sz w:val="24"/>
          <w:szCs w:val="24"/>
          <w:lang w:val="sr-Cyrl-CS"/>
        </w:rPr>
        <w:t>овлашћење за потписника понуде из тачке 6.2 Конкурсне документације</w:t>
      </w:r>
    </w:p>
    <w:p w:rsidR="002B0A4B" w:rsidRPr="001F53C7" w:rsidRDefault="002B0A4B" w:rsidP="002B0A4B">
      <w:pPr>
        <w:pStyle w:val="KDNabrajanje"/>
        <w:spacing w:before="0"/>
        <w:rPr>
          <w:rFonts w:cs="Arial"/>
          <w:color w:val="000000" w:themeColor="text1"/>
          <w:sz w:val="24"/>
          <w:szCs w:val="24"/>
        </w:rPr>
      </w:pPr>
      <w:r w:rsidRPr="001F53C7">
        <w:rPr>
          <w:rFonts w:cs="Arial"/>
          <w:sz w:val="24"/>
          <w:szCs w:val="24"/>
          <w:lang w:val="sr-Cyrl-CS"/>
        </w:rPr>
        <w:t xml:space="preserve">споразум, </w:t>
      </w:r>
      <w:r w:rsidRPr="001F53C7">
        <w:rPr>
          <w:rFonts w:cs="Arial"/>
          <w:sz w:val="24"/>
          <w:szCs w:val="24"/>
        </w:rPr>
        <w:t>обрасц</w:t>
      </w:r>
      <w:r w:rsidRPr="001F53C7">
        <w:rPr>
          <w:rFonts w:cs="Arial"/>
          <w:sz w:val="24"/>
          <w:szCs w:val="24"/>
          <w:lang w:val="sr-Cyrl-CS"/>
        </w:rPr>
        <w:t>и</w:t>
      </w:r>
      <w:r w:rsidRPr="001F53C7">
        <w:rPr>
          <w:rFonts w:cs="Arial"/>
          <w:sz w:val="24"/>
          <w:szCs w:val="24"/>
        </w:rPr>
        <w:t>, изјаве и доказ</w:t>
      </w:r>
      <w:r w:rsidRPr="001F53C7">
        <w:rPr>
          <w:rFonts w:cs="Arial"/>
          <w:sz w:val="24"/>
          <w:szCs w:val="24"/>
          <w:lang w:val="sr-Cyrl-CS"/>
        </w:rPr>
        <w:t>и</w:t>
      </w:r>
      <w:r w:rsidRPr="001F53C7">
        <w:rPr>
          <w:rFonts w:cs="Arial"/>
          <w:sz w:val="24"/>
          <w:szCs w:val="24"/>
        </w:rPr>
        <w:t xml:space="preserve"> одређене тачком 6.</w:t>
      </w:r>
      <w:r w:rsidRPr="001F53C7">
        <w:rPr>
          <w:rFonts w:cs="Arial"/>
          <w:sz w:val="24"/>
          <w:szCs w:val="24"/>
          <w:lang w:val="sr-Cyrl-CS"/>
        </w:rPr>
        <w:t>9</w:t>
      </w:r>
      <w:r w:rsidRPr="001F53C7">
        <w:rPr>
          <w:rFonts w:cs="Arial"/>
          <w:sz w:val="24"/>
          <w:szCs w:val="24"/>
        </w:rPr>
        <w:t xml:space="preserve"> или 6.1</w:t>
      </w:r>
      <w:r w:rsidRPr="001F53C7">
        <w:rPr>
          <w:rFonts w:cs="Arial"/>
          <w:sz w:val="24"/>
          <w:szCs w:val="24"/>
          <w:lang w:val="sr-Cyrl-CS"/>
        </w:rPr>
        <w:t>0</w:t>
      </w:r>
      <w:r w:rsidRPr="001F53C7">
        <w:rPr>
          <w:rFonts w:cs="Arial"/>
          <w:sz w:val="24"/>
          <w:szCs w:val="24"/>
        </w:rPr>
        <w:t xml:space="preserve"> овог упутства у случају да понуђач подноси понуду са подизвођачем или заједничку понуду подноси </w:t>
      </w:r>
      <w:r w:rsidRPr="001F53C7">
        <w:rPr>
          <w:rFonts w:cs="Arial"/>
          <w:color w:val="000000" w:themeColor="text1"/>
          <w:sz w:val="24"/>
          <w:szCs w:val="24"/>
        </w:rPr>
        <w:t>група понуђача</w:t>
      </w:r>
    </w:p>
    <w:p w:rsidR="002B0A4B" w:rsidRDefault="002B0A4B" w:rsidP="002B0A4B">
      <w:pPr>
        <w:pStyle w:val="KDNabrajanje"/>
        <w:spacing w:before="0"/>
        <w:rPr>
          <w:rFonts w:cs="Arial"/>
          <w:color w:val="000000" w:themeColor="text1"/>
          <w:sz w:val="24"/>
          <w:szCs w:val="24"/>
        </w:rPr>
      </w:pPr>
      <w:r w:rsidRPr="001F53C7">
        <w:rPr>
          <w:rFonts w:cs="Arial"/>
          <w:color w:val="000000" w:themeColor="text1"/>
          <w:sz w:val="24"/>
          <w:szCs w:val="24"/>
        </w:rPr>
        <w:t xml:space="preserve">докази о испуњености услова </w:t>
      </w:r>
      <w:r w:rsidRPr="001F53C7">
        <w:rPr>
          <w:rFonts w:cs="Arial"/>
          <w:color w:val="000000" w:themeColor="text1"/>
          <w:sz w:val="24"/>
          <w:szCs w:val="24"/>
          <w:lang w:bidi="en-US"/>
        </w:rPr>
        <w:t xml:space="preserve">из чл. </w:t>
      </w:r>
      <w:r w:rsidRPr="001F53C7">
        <w:rPr>
          <w:rFonts w:cs="Arial"/>
          <w:color w:val="000000" w:themeColor="text1"/>
          <w:sz w:val="24"/>
          <w:szCs w:val="24"/>
          <w:lang w:val="sr-Cyrl-CS" w:bidi="en-US"/>
        </w:rPr>
        <w:t xml:space="preserve">75. и </w:t>
      </w:r>
      <w:r w:rsidRPr="001F53C7">
        <w:rPr>
          <w:rFonts w:cs="Arial"/>
          <w:color w:val="000000" w:themeColor="text1"/>
          <w:sz w:val="24"/>
          <w:szCs w:val="24"/>
          <w:lang w:bidi="en-US"/>
        </w:rPr>
        <w:t>76.</w:t>
      </w:r>
      <w:r w:rsidRPr="001F53C7">
        <w:rPr>
          <w:rFonts w:cs="Arial"/>
          <w:color w:val="000000" w:themeColor="text1"/>
          <w:sz w:val="24"/>
          <w:szCs w:val="24"/>
        </w:rPr>
        <w:t xml:space="preserve"> Закона у складу са чланом 77. Закон</w:t>
      </w:r>
      <w:r w:rsidRPr="001F53C7">
        <w:rPr>
          <w:rFonts w:cs="Arial"/>
          <w:color w:val="000000" w:themeColor="text1"/>
          <w:sz w:val="24"/>
          <w:szCs w:val="24"/>
          <w:lang w:val="sr-Cyrl-CS"/>
        </w:rPr>
        <w:t>а</w:t>
      </w:r>
      <w:r w:rsidRPr="001F53C7">
        <w:rPr>
          <w:rFonts w:cs="Arial"/>
          <w:color w:val="000000" w:themeColor="text1"/>
          <w:sz w:val="24"/>
          <w:szCs w:val="24"/>
        </w:rPr>
        <w:t xml:space="preserve"> и Одељком 4. конкурсне документације </w:t>
      </w:r>
    </w:p>
    <w:p w:rsidR="001F5622" w:rsidRPr="001F53C7" w:rsidRDefault="001F5622" w:rsidP="002B0A4B">
      <w:pPr>
        <w:pStyle w:val="KDNabrajanje"/>
        <w:spacing w:before="0"/>
        <w:rPr>
          <w:rFonts w:cs="Arial"/>
          <w:color w:val="000000" w:themeColor="text1"/>
          <w:sz w:val="24"/>
          <w:szCs w:val="24"/>
        </w:rPr>
      </w:pPr>
      <w:r>
        <w:rPr>
          <w:rFonts w:cs="Arial"/>
          <w:color w:val="000000" w:themeColor="text1"/>
          <w:sz w:val="24"/>
          <w:szCs w:val="24"/>
          <w:lang w:val="sr-Cyrl-RS"/>
        </w:rPr>
        <w:t>средство финансијског обезбеђења</w:t>
      </w:r>
    </w:p>
    <w:p w:rsidR="008D2B23" w:rsidRPr="001F53C7" w:rsidRDefault="008D2B23" w:rsidP="00881CF3">
      <w:pPr>
        <w:pStyle w:val="KDParagraf"/>
        <w:spacing w:before="0"/>
        <w:rPr>
          <w:rFonts w:cs="Arial"/>
          <w:sz w:val="24"/>
          <w:szCs w:val="24"/>
          <w:lang w:val="sr-Latn-CS"/>
        </w:rPr>
      </w:pPr>
      <w:r w:rsidRPr="001F53C7">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1F53C7" w:rsidRDefault="008D2B23" w:rsidP="008D2B23">
      <w:pPr>
        <w:pStyle w:val="KDParagraf"/>
        <w:spacing w:before="0"/>
        <w:rPr>
          <w:rFonts w:cs="Arial"/>
          <w:sz w:val="24"/>
          <w:szCs w:val="24"/>
          <w:lang w:val="ru-RU"/>
        </w:rPr>
      </w:pPr>
      <w:r w:rsidRPr="001F53C7">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2B0A4B" w:rsidRPr="001F53C7" w:rsidRDefault="002B0A4B" w:rsidP="008D2B23">
      <w:pPr>
        <w:pStyle w:val="KDParagraf"/>
        <w:spacing w:before="0"/>
        <w:rPr>
          <w:rFonts w:eastAsia="TimesNewRomanPS-BoldMT" w:cs="Arial"/>
          <w:bCs/>
          <w:color w:val="000000"/>
          <w:sz w:val="24"/>
          <w:szCs w:val="24"/>
          <w:lang w:val="ru-RU"/>
        </w:rPr>
      </w:pPr>
    </w:p>
    <w:p w:rsidR="008D2B23" w:rsidRPr="001F53C7" w:rsidRDefault="009B6CFC" w:rsidP="00A277DF">
      <w:pPr>
        <w:pStyle w:val="KDPodnaslov2"/>
        <w:numPr>
          <w:ilvl w:val="1"/>
          <w:numId w:val="13"/>
        </w:numPr>
        <w:spacing w:before="0"/>
        <w:jc w:val="both"/>
        <w:rPr>
          <w:rFonts w:cs="Arial"/>
          <w:sz w:val="24"/>
          <w:szCs w:val="24"/>
        </w:rPr>
      </w:pPr>
      <w:bookmarkStart w:id="209" w:name="_Toc441651580"/>
      <w:bookmarkStart w:id="210" w:name="_Toc442559891"/>
      <w:r w:rsidRPr="001F53C7">
        <w:rPr>
          <w:rFonts w:cs="Arial"/>
          <w:sz w:val="24"/>
          <w:szCs w:val="24"/>
        </w:rPr>
        <w:t xml:space="preserve"> </w:t>
      </w:r>
      <w:r w:rsidR="003C4E60" w:rsidRPr="001F53C7">
        <w:rPr>
          <w:rFonts w:cs="Arial"/>
          <w:sz w:val="24"/>
          <w:szCs w:val="24"/>
        </w:rPr>
        <w:t>Подношење и</w:t>
      </w:r>
      <w:r w:rsidR="008D2B23" w:rsidRPr="001F53C7">
        <w:rPr>
          <w:rFonts w:cs="Arial"/>
          <w:sz w:val="24"/>
          <w:szCs w:val="24"/>
        </w:rPr>
        <w:t xml:space="preserve"> отварање понуда</w:t>
      </w:r>
      <w:bookmarkEnd w:id="209"/>
      <w:bookmarkEnd w:id="210"/>
    </w:p>
    <w:p w:rsidR="00E46642" w:rsidRPr="001F53C7" w:rsidRDefault="00E46642" w:rsidP="008D2B23">
      <w:pPr>
        <w:pStyle w:val="KDParagraf"/>
        <w:spacing w:before="0"/>
        <w:rPr>
          <w:rFonts w:cs="Arial"/>
          <w:sz w:val="24"/>
          <w:szCs w:val="24"/>
        </w:rPr>
      </w:pPr>
    </w:p>
    <w:p w:rsidR="00FC355A" w:rsidRPr="001F53C7" w:rsidRDefault="00FC355A" w:rsidP="008D2B23">
      <w:pPr>
        <w:pStyle w:val="KDParagraf"/>
        <w:spacing w:before="0"/>
        <w:rPr>
          <w:rFonts w:cs="Arial"/>
          <w:sz w:val="24"/>
          <w:szCs w:val="24"/>
          <w:lang w:val="sr-Latn-CS"/>
        </w:rPr>
      </w:pPr>
      <w:r w:rsidRPr="001F53C7">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1F53C7">
        <w:rPr>
          <w:rFonts w:cs="Arial"/>
          <w:sz w:val="24"/>
          <w:szCs w:val="24"/>
        </w:rPr>
        <w:t>е</w:t>
      </w:r>
      <w:r w:rsidRPr="001F53C7">
        <w:rPr>
          <w:rFonts w:cs="Arial"/>
          <w:sz w:val="24"/>
          <w:szCs w:val="24"/>
          <w:lang w:val="sr-Cyrl-CS"/>
        </w:rPr>
        <w:t>.</w:t>
      </w:r>
    </w:p>
    <w:p w:rsidR="00FC355A" w:rsidRPr="001F53C7" w:rsidRDefault="008D2B23" w:rsidP="00FC355A">
      <w:pPr>
        <w:pStyle w:val="KDParagraf"/>
        <w:spacing w:before="0"/>
        <w:rPr>
          <w:rFonts w:cs="Arial"/>
          <w:sz w:val="24"/>
          <w:szCs w:val="24"/>
          <w:lang w:val="sr-Cyrl-CS"/>
        </w:rPr>
      </w:pPr>
      <w:r w:rsidRPr="001F53C7">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1F53C7" w:rsidRDefault="00FC355A" w:rsidP="008D2B23">
      <w:pPr>
        <w:pStyle w:val="KDParagraf"/>
        <w:spacing w:before="0"/>
        <w:rPr>
          <w:rFonts w:cs="Arial"/>
          <w:sz w:val="24"/>
          <w:szCs w:val="24"/>
          <w:lang w:val="sr-Cyrl-CS"/>
        </w:rPr>
      </w:pPr>
      <w:r w:rsidRPr="001F53C7">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A4E7E" w:rsidRPr="001F53C7">
        <w:rPr>
          <w:rFonts w:cs="Arial"/>
          <w:sz w:val="24"/>
          <w:szCs w:val="24"/>
          <w:lang w:val="sr-Latn-CS"/>
        </w:rPr>
        <w:t>Балканска 13</w:t>
      </w:r>
      <w:r w:rsidR="003A4E7E" w:rsidRPr="001F53C7">
        <w:rPr>
          <w:rFonts w:cs="Arial"/>
          <w:sz w:val="24"/>
          <w:szCs w:val="24"/>
        </w:rPr>
        <w:t>.</w:t>
      </w:r>
    </w:p>
    <w:p w:rsidR="008D2B23" w:rsidRPr="001F53C7" w:rsidRDefault="008D2B23" w:rsidP="008D2B23">
      <w:pPr>
        <w:pStyle w:val="KDParagraf"/>
        <w:spacing w:before="0"/>
        <w:rPr>
          <w:rFonts w:cs="Arial"/>
          <w:sz w:val="24"/>
          <w:szCs w:val="24"/>
          <w:lang w:val="sr-Cyrl-CS"/>
        </w:rPr>
      </w:pPr>
      <w:r w:rsidRPr="001F53C7">
        <w:rPr>
          <w:rFonts w:cs="Arial"/>
          <w:sz w:val="24"/>
          <w:szCs w:val="24"/>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1F53C7">
        <w:rPr>
          <w:rFonts w:cs="Arial"/>
          <w:sz w:val="24"/>
          <w:szCs w:val="24"/>
        </w:rPr>
        <w:t xml:space="preserve"> </w:t>
      </w:r>
      <w:r w:rsidRPr="001F53C7">
        <w:rPr>
          <w:rFonts w:cs="Arial"/>
          <w:sz w:val="24"/>
          <w:szCs w:val="24"/>
        </w:rPr>
        <w:t xml:space="preserve">за учествовање у овом поступку, </w:t>
      </w:r>
      <w:r w:rsidR="009B6CFC" w:rsidRPr="001F53C7">
        <w:rPr>
          <w:rFonts w:cs="Arial"/>
          <w:sz w:val="24"/>
          <w:szCs w:val="24"/>
        </w:rPr>
        <w:t xml:space="preserve">(пожељно је да буде </w:t>
      </w:r>
      <w:r w:rsidRPr="001F53C7">
        <w:rPr>
          <w:rFonts w:cs="Arial"/>
          <w:sz w:val="24"/>
          <w:szCs w:val="24"/>
        </w:rPr>
        <w:t>издато на м</w:t>
      </w:r>
      <w:r w:rsidR="00EF4665" w:rsidRPr="001F53C7">
        <w:rPr>
          <w:rFonts w:cs="Arial"/>
          <w:sz w:val="24"/>
          <w:szCs w:val="24"/>
        </w:rPr>
        <w:t xml:space="preserve">еморандуму понуђача), </w:t>
      </w:r>
      <w:r w:rsidR="009B6CFC" w:rsidRPr="001F53C7">
        <w:rPr>
          <w:rFonts w:cs="Arial"/>
          <w:sz w:val="24"/>
          <w:szCs w:val="24"/>
        </w:rPr>
        <w:t xml:space="preserve">заведено </w:t>
      </w:r>
      <w:r w:rsidRPr="001F53C7">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1F53C7" w:rsidRDefault="008D2B23" w:rsidP="008D2B23">
      <w:pPr>
        <w:pStyle w:val="KDParagraf"/>
        <w:spacing w:before="0"/>
        <w:rPr>
          <w:rFonts w:cs="Arial"/>
          <w:sz w:val="24"/>
          <w:szCs w:val="24"/>
          <w:lang w:val="sr-Cyrl-CS"/>
        </w:rPr>
      </w:pPr>
      <w:r w:rsidRPr="001F53C7">
        <w:rPr>
          <w:rFonts w:cs="Arial"/>
          <w:sz w:val="24"/>
          <w:szCs w:val="24"/>
        </w:rPr>
        <w:t>Комисија за јавну набавку води записник о отварању понуда у који се уносе подаци у складу са Законом.</w:t>
      </w:r>
    </w:p>
    <w:p w:rsidR="008D2B23" w:rsidRPr="001F53C7" w:rsidRDefault="008D2B23" w:rsidP="008D2B23">
      <w:pPr>
        <w:pStyle w:val="KDParagraf"/>
        <w:spacing w:before="0"/>
        <w:rPr>
          <w:rFonts w:cs="Arial"/>
          <w:sz w:val="24"/>
          <w:szCs w:val="24"/>
          <w:lang w:val="sr-Cyrl-CS"/>
        </w:rPr>
      </w:pPr>
      <w:r w:rsidRPr="001F53C7">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1F53C7" w:rsidRDefault="008D2B23" w:rsidP="008D2B23">
      <w:pPr>
        <w:pStyle w:val="KDParagraf"/>
        <w:spacing w:before="0"/>
        <w:rPr>
          <w:rFonts w:cs="Arial"/>
          <w:sz w:val="24"/>
          <w:szCs w:val="24"/>
        </w:rPr>
      </w:pPr>
      <w:r w:rsidRPr="001F53C7">
        <w:rPr>
          <w:rFonts w:cs="Arial"/>
          <w:sz w:val="24"/>
          <w:szCs w:val="24"/>
        </w:rPr>
        <w:t xml:space="preserve">Наручилац ће у року од </w:t>
      </w:r>
      <w:r w:rsidR="000B72D4" w:rsidRPr="001F53C7">
        <w:rPr>
          <w:rFonts w:cs="Arial"/>
          <w:sz w:val="24"/>
          <w:szCs w:val="24"/>
        </w:rPr>
        <w:t>3</w:t>
      </w:r>
      <w:r w:rsidRPr="001F53C7">
        <w:rPr>
          <w:rFonts w:cs="Arial"/>
          <w:sz w:val="24"/>
          <w:szCs w:val="24"/>
        </w:rPr>
        <w:t xml:space="preserve"> (</w:t>
      </w:r>
      <w:r w:rsidR="000B72D4" w:rsidRPr="001F53C7">
        <w:rPr>
          <w:rFonts w:cs="Arial"/>
          <w:sz w:val="24"/>
          <w:szCs w:val="24"/>
        </w:rPr>
        <w:t>словима:</w:t>
      </w:r>
      <w:r w:rsidR="001E76C5" w:rsidRPr="001F53C7">
        <w:rPr>
          <w:rFonts w:cs="Arial"/>
          <w:sz w:val="24"/>
          <w:szCs w:val="24"/>
          <w:lang w:val="sr-Cyrl-CS"/>
        </w:rPr>
        <w:t xml:space="preserve"> </w:t>
      </w:r>
      <w:r w:rsidR="000B72D4" w:rsidRPr="001F53C7">
        <w:rPr>
          <w:rFonts w:cs="Arial"/>
          <w:sz w:val="24"/>
          <w:szCs w:val="24"/>
        </w:rPr>
        <w:t>три</w:t>
      </w:r>
      <w:r w:rsidRPr="001F53C7">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1F53C7" w:rsidRDefault="008D2B23" w:rsidP="008D2B23">
      <w:pPr>
        <w:pStyle w:val="KDParagraf"/>
        <w:spacing w:before="0"/>
        <w:rPr>
          <w:rFonts w:cs="Arial"/>
          <w:sz w:val="24"/>
          <w:szCs w:val="24"/>
        </w:rPr>
      </w:pPr>
    </w:p>
    <w:p w:rsidR="008D2B23" w:rsidRPr="001F53C7" w:rsidRDefault="008D2B23" w:rsidP="00A277DF">
      <w:pPr>
        <w:pStyle w:val="KDPodnaslov2"/>
        <w:numPr>
          <w:ilvl w:val="1"/>
          <w:numId w:val="13"/>
        </w:numPr>
        <w:spacing w:before="0"/>
        <w:jc w:val="both"/>
        <w:rPr>
          <w:rFonts w:cs="Arial"/>
          <w:sz w:val="24"/>
          <w:szCs w:val="24"/>
        </w:rPr>
      </w:pPr>
      <w:bookmarkStart w:id="211" w:name="_Toc441651581"/>
      <w:bookmarkStart w:id="212" w:name="_Toc442559892"/>
      <w:r w:rsidRPr="001F53C7">
        <w:rPr>
          <w:rFonts w:cs="Arial"/>
          <w:sz w:val="24"/>
          <w:szCs w:val="24"/>
        </w:rPr>
        <w:t>Начин подношења понуде</w:t>
      </w:r>
      <w:bookmarkEnd w:id="211"/>
      <w:bookmarkEnd w:id="212"/>
    </w:p>
    <w:p w:rsidR="007B13CF" w:rsidRPr="001F53C7" w:rsidRDefault="007B13CF" w:rsidP="008D2B23">
      <w:pPr>
        <w:pStyle w:val="KDParagraf"/>
        <w:spacing w:before="0"/>
        <w:rPr>
          <w:rFonts w:cs="Arial"/>
          <w:sz w:val="24"/>
          <w:szCs w:val="24"/>
          <w:lang w:val="sr-Latn-CS"/>
        </w:rPr>
      </w:pPr>
    </w:p>
    <w:p w:rsidR="008D2B23" w:rsidRPr="001F53C7" w:rsidRDefault="008D2B23" w:rsidP="008D2B23">
      <w:pPr>
        <w:pStyle w:val="KDParagraf"/>
        <w:spacing w:before="0"/>
        <w:rPr>
          <w:rFonts w:cs="Arial"/>
          <w:sz w:val="24"/>
          <w:szCs w:val="24"/>
          <w:lang w:val="ru-RU"/>
        </w:rPr>
      </w:pPr>
      <w:r w:rsidRPr="001F53C7">
        <w:rPr>
          <w:rFonts w:cs="Arial"/>
          <w:sz w:val="24"/>
          <w:szCs w:val="24"/>
          <w:lang w:val="ru-RU"/>
        </w:rPr>
        <w:t>Понуђач може поднети само једну понуду.</w:t>
      </w:r>
    </w:p>
    <w:p w:rsidR="008D2B23" w:rsidRPr="001F53C7" w:rsidRDefault="008D2B23" w:rsidP="008D2B23">
      <w:pPr>
        <w:pStyle w:val="KDParagraf"/>
        <w:spacing w:before="0"/>
        <w:rPr>
          <w:rFonts w:cs="Arial"/>
          <w:sz w:val="24"/>
          <w:szCs w:val="24"/>
          <w:lang w:val="ru-RU"/>
        </w:rPr>
      </w:pPr>
      <w:r w:rsidRPr="001F53C7">
        <w:rPr>
          <w:rFonts w:cs="Arial"/>
          <w:sz w:val="24"/>
          <w:szCs w:val="24"/>
          <w:lang w:val="ru-RU"/>
        </w:rPr>
        <w:t>Понуду може поднети понуђач самостално, група понуђача, као и понуђач са подизвођачем.</w:t>
      </w:r>
    </w:p>
    <w:p w:rsidR="008D2B23" w:rsidRPr="001F53C7" w:rsidRDefault="008D2B23" w:rsidP="008D2B23">
      <w:pPr>
        <w:pStyle w:val="KDParagraf"/>
        <w:spacing w:before="0"/>
        <w:rPr>
          <w:rFonts w:cs="Arial"/>
          <w:sz w:val="24"/>
          <w:szCs w:val="24"/>
          <w:lang w:val="sr-Cyrl-CS"/>
        </w:rPr>
      </w:pPr>
      <w:r w:rsidRPr="001F53C7">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1F53C7" w:rsidRDefault="008D2B23" w:rsidP="008D2B23">
      <w:pPr>
        <w:pStyle w:val="KDParagraf"/>
        <w:spacing w:before="0"/>
        <w:rPr>
          <w:rFonts w:cs="Arial"/>
          <w:sz w:val="24"/>
          <w:szCs w:val="24"/>
          <w:lang w:val="sr-Cyrl-CS"/>
        </w:rPr>
      </w:pPr>
      <w:r w:rsidRPr="001F53C7">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1F53C7" w:rsidRDefault="008D2B23" w:rsidP="008D2B23">
      <w:pPr>
        <w:pStyle w:val="KDParagraf"/>
        <w:spacing w:before="0"/>
        <w:rPr>
          <w:rFonts w:cs="Arial"/>
          <w:sz w:val="24"/>
          <w:szCs w:val="24"/>
        </w:rPr>
      </w:pPr>
      <w:r w:rsidRPr="001F53C7">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1F53C7" w:rsidRDefault="008D2B23" w:rsidP="008D2B23">
      <w:pPr>
        <w:pStyle w:val="KDParagraf"/>
        <w:spacing w:before="0"/>
        <w:rPr>
          <w:rFonts w:cs="Arial"/>
          <w:sz w:val="24"/>
          <w:szCs w:val="24"/>
        </w:rPr>
      </w:pPr>
    </w:p>
    <w:p w:rsidR="008D2B23" w:rsidRPr="001F53C7" w:rsidRDefault="008D2B23" w:rsidP="00A277DF">
      <w:pPr>
        <w:pStyle w:val="KDPodnaslov2"/>
        <w:numPr>
          <w:ilvl w:val="1"/>
          <w:numId w:val="13"/>
        </w:numPr>
        <w:spacing w:before="0"/>
        <w:jc w:val="both"/>
        <w:rPr>
          <w:rFonts w:cs="Arial"/>
          <w:sz w:val="24"/>
          <w:szCs w:val="24"/>
        </w:rPr>
      </w:pPr>
      <w:bookmarkStart w:id="213" w:name="_Toc441651582"/>
      <w:bookmarkStart w:id="214" w:name="_Toc442559893"/>
      <w:r w:rsidRPr="001F53C7">
        <w:rPr>
          <w:rFonts w:cs="Arial"/>
          <w:sz w:val="24"/>
          <w:szCs w:val="24"/>
        </w:rPr>
        <w:t>Измена, допуна и опозив понуде</w:t>
      </w:r>
      <w:bookmarkEnd w:id="213"/>
      <w:bookmarkEnd w:id="214"/>
    </w:p>
    <w:p w:rsidR="007B13CF" w:rsidRPr="001F53C7" w:rsidRDefault="007B13CF" w:rsidP="008D2B23">
      <w:pPr>
        <w:pStyle w:val="KDParagraf"/>
        <w:spacing w:before="0"/>
        <w:rPr>
          <w:rFonts w:cs="Arial"/>
          <w:sz w:val="24"/>
          <w:szCs w:val="24"/>
          <w:lang w:val="sr-Latn-CS"/>
        </w:rPr>
      </w:pPr>
    </w:p>
    <w:p w:rsidR="008D2B23" w:rsidRPr="001F53C7" w:rsidRDefault="008D2B23" w:rsidP="008D2B23">
      <w:pPr>
        <w:pStyle w:val="KDParagraf"/>
        <w:spacing w:before="0"/>
        <w:rPr>
          <w:rFonts w:cs="Arial"/>
          <w:sz w:val="24"/>
          <w:szCs w:val="24"/>
          <w:lang w:val="ru-RU"/>
        </w:rPr>
      </w:pPr>
      <w:r w:rsidRPr="001F53C7">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D57E66">
        <w:rPr>
          <w:rFonts w:cs="Arial"/>
          <w:sz w:val="24"/>
          <w:szCs w:val="24"/>
          <w:lang w:val="ru-RU"/>
        </w:rPr>
        <w:t>услуга</w:t>
      </w:r>
      <w:r w:rsidR="00535B06" w:rsidRPr="001F53C7">
        <w:rPr>
          <w:rFonts w:cs="Arial"/>
          <w:sz w:val="24"/>
          <w:szCs w:val="24"/>
          <w:lang w:val="ru-RU"/>
        </w:rPr>
        <w:t xml:space="preserve">: </w:t>
      </w:r>
      <w:r w:rsidR="00D57E66">
        <w:rPr>
          <w:rFonts w:cs="Arial"/>
          <w:sz w:val="24"/>
          <w:szCs w:val="24"/>
        </w:rPr>
        <w:t>Услуга израде предиктивне анализе BIG DATA у ЈП ЕПС</w:t>
      </w:r>
      <w:r w:rsidR="00535B06" w:rsidRPr="001F53C7">
        <w:rPr>
          <w:rFonts w:cs="Arial"/>
          <w:sz w:val="24"/>
          <w:szCs w:val="24"/>
          <w:lang w:val="ru-RU"/>
        </w:rPr>
        <w:t xml:space="preserve"> </w:t>
      </w:r>
      <w:r w:rsidRPr="001F53C7">
        <w:rPr>
          <w:rFonts w:cs="Arial"/>
          <w:sz w:val="24"/>
          <w:szCs w:val="24"/>
          <w:lang w:val="ru-RU"/>
        </w:rPr>
        <w:t>-</w:t>
      </w:r>
      <w:r w:rsidR="000B7F30" w:rsidRPr="001F53C7">
        <w:rPr>
          <w:rFonts w:cs="Arial"/>
          <w:sz w:val="24"/>
          <w:szCs w:val="24"/>
          <w:lang w:val="ru-RU"/>
        </w:rPr>
        <w:t xml:space="preserve"> Јавна набавка број </w:t>
      </w:r>
      <w:r w:rsidR="0095740A">
        <w:rPr>
          <w:rFonts w:cs="Arial"/>
          <w:sz w:val="24"/>
          <w:szCs w:val="24"/>
          <w:lang w:val="ru-RU"/>
        </w:rPr>
        <w:t>1000/0208</w:t>
      </w:r>
      <w:r w:rsidR="001F52B7" w:rsidRPr="001F53C7">
        <w:rPr>
          <w:rFonts w:cs="Arial"/>
          <w:sz w:val="24"/>
          <w:szCs w:val="24"/>
          <w:lang w:val="ru-RU"/>
        </w:rPr>
        <w:t>/2016</w:t>
      </w:r>
      <w:r w:rsidRPr="001F53C7">
        <w:rPr>
          <w:rFonts w:cs="Arial"/>
          <w:sz w:val="24"/>
          <w:szCs w:val="24"/>
          <w:lang w:val="ru-RU"/>
        </w:rPr>
        <w:t xml:space="preserve"> – НЕ ОТВАРАТИ“.</w:t>
      </w:r>
    </w:p>
    <w:p w:rsidR="00472445" w:rsidRPr="001F53C7" w:rsidRDefault="008D2B23" w:rsidP="008D2B23">
      <w:pPr>
        <w:pStyle w:val="KDParagraf"/>
        <w:spacing w:before="0"/>
        <w:rPr>
          <w:rFonts w:cs="Arial"/>
          <w:sz w:val="24"/>
          <w:szCs w:val="24"/>
          <w:lang w:val="sr-Cyrl-CS"/>
        </w:rPr>
      </w:pPr>
      <w:r w:rsidRPr="001F53C7">
        <w:rPr>
          <w:rFonts w:cs="Arial"/>
          <w:sz w:val="24"/>
          <w:szCs w:val="24"/>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w:t>
      </w:r>
    </w:p>
    <w:p w:rsidR="008D2B23" w:rsidRPr="001F53C7" w:rsidRDefault="008D2B23" w:rsidP="008D2B23">
      <w:pPr>
        <w:pStyle w:val="KDParagraf"/>
        <w:spacing w:before="0"/>
        <w:rPr>
          <w:rFonts w:cs="Arial"/>
          <w:sz w:val="24"/>
          <w:szCs w:val="24"/>
        </w:rPr>
      </w:pPr>
      <w:r w:rsidRPr="001F53C7">
        <w:rPr>
          <w:rFonts w:cs="Arial"/>
          <w:sz w:val="24"/>
          <w:szCs w:val="24"/>
        </w:rPr>
        <w:t>у целини и према обрасцу на који се, у већ достављеној понуди,измена или допуна односи.</w:t>
      </w:r>
    </w:p>
    <w:p w:rsidR="008D2B23" w:rsidRPr="001F53C7" w:rsidRDefault="008D2B23" w:rsidP="008D2B23">
      <w:pPr>
        <w:pStyle w:val="KDParagraf"/>
        <w:spacing w:before="0"/>
        <w:rPr>
          <w:rFonts w:cs="Arial"/>
          <w:sz w:val="24"/>
          <w:szCs w:val="24"/>
          <w:lang w:val="sr-Cyrl-CS"/>
        </w:rPr>
      </w:pPr>
      <w:r w:rsidRPr="001F53C7">
        <w:rPr>
          <w:rFonts w:cs="Arial"/>
          <w:sz w:val="24"/>
          <w:szCs w:val="24"/>
        </w:rPr>
        <w:t>У року за подношење понуде понуђач може да опозове поднету понуду писаним путем, на адресу Наручиоца, са назнаком „ОПОЗ</w:t>
      </w:r>
      <w:r w:rsidR="00FB2DBC" w:rsidRPr="001F53C7">
        <w:rPr>
          <w:rFonts w:cs="Arial"/>
          <w:sz w:val="24"/>
          <w:szCs w:val="24"/>
        </w:rPr>
        <w:t xml:space="preserve">ИВ - Понуде за јавну </w:t>
      </w:r>
      <w:r w:rsidR="00B61271" w:rsidRPr="001F53C7">
        <w:rPr>
          <w:rFonts w:cs="Arial"/>
          <w:sz w:val="24"/>
          <w:szCs w:val="24"/>
          <w:lang w:val="ru-RU"/>
        </w:rPr>
        <w:t xml:space="preserve">добара са пратећим услугама: </w:t>
      </w:r>
      <w:r w:rsidR="00D57E66">
        <w:rPr>
          <w:rFonts w:cs="Arial"/>
          <w:sz w:val="24"/>
          <w:szCs w:val="24"/>
        </w:rPr>
        <w:t>Услуга израде предиктивне анализе BIG DATA у ЈП ЕПС</w:t>
      </w:r>
      <w:r w:rsidR="00B61271" w:rsidRPr="001F53C7">
        <w:rPr>
          <w:rFonts w:cs="Arial"/>
          <w:sz w:val="24"/>
          <w:szCs w:val="24"/>
          <w:lang w:val="ru-RU"/>
        </w:rPr>
        <w:t xml:space="preserve"> -</w:t>
      </w:r>
      <w:r w:rsidR="00FB2DBC" w:rsidRPr="001F53C7">
        <w:rPr>
          <w:rFonts w:cs="Arial"/>
          <w:sz w:val="24"/>
          <w:szCs w:val="24"/>
        </w:rPr>
        <w:t xml:space="preserve"> </w:t>
      </w:r>
      <w:r w:rsidRPr="001F53C7">
        <w:rPr>
          <w:rFonts w:cs="Arial"/>
          <w:sz w:val="24"/>
          <w:szCs w:val="24"/>
        </w:rPr>
        <w:t>Јавна наб</w:t>
      </w:r>
      <w:r w:rsidR="00FB2DBC" w:rsidRPr="001F53C7">
        <w:rPr>
          <w:rFonts w:cs="Arial"/>
          <w:sz w:val="24"/>
          <w:szCs w:val="24"/>
        </w:rPr>
        <w:t xml:space="preserve">авка број </w:t>
      </w:r>
      <w:r w:rsidR="0095740A">
        <w:rPr>
          <w:rFonts w:cs="Arial"/>
          <w:sz w:val="24"/>
          <w:szCs w:val="24"/>
        </w:rPr>
        <w:t>1000/0208</w:t>
      </w:r>
      <w:r w:rsidR="001F52B7" w:rsidRPr="001F53C7">
        <w:rPr>
          <w:rFonts w:cs="Arial"/>
          <w:sz w:val="24"/>
          <w:szCs w:val="24"/>
        </w:rPr>
        <w:t>/2016</w:t>
      </w:r>
      <w:r w:rsidRPr="001F53C7">
        <w:rPr>
          <w:rFonts w:cs="Arial"/>
          <w:sz w:val="24"/>
          <w:szCs w:val="24"/>
        </w:rPr>
        <w:t>– НЕ ОТВАРАТИ“.</w:t>
      </w:r>
    </w:p>
    <w:p w:rsidR="008D2B23" w:rsidRPr="001F53C7" w:rsidRDefault="008D2B23" w:rsidP="008D2B23">
      <w:pPr>
        <w:pStyle w:val="KDParagraf"/>
        <w:spacing w:before="0"/>
        <w:rPr>
          <w:rFonts w:cs="Arial"/>
          <w:sz w:val="24"/>
          <w:szCs w:val="24"/>
          <w:lang w:val="sr-Cyrl-CS"/>
        </w:rPr>
      </w:pPr>
      <w:r w:rsidRPr="001F53C7">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1F53C7" w:rsidRDefault="008D2B23" w:rsidP="00B61271">
      <w:pPr>
        <w:pStyle w:val="KDParagraf"/>
        <w:spacing w:before="0"/>
        <w:rPr>
          <w:rFonts w:cs="Arial"/>
          <w:sz w:val="24"/>
          <w:szCs w:val="24"/>
        </w:rPr>
      </w:pPr>
      <w:r w:rsidRPr="001F53C7">
        <w:rPr>
          <w:rFonts w:cs="Arial"/>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A7F60" w:rsidRPr="001F53C7">
        <w:rPr>
          <w:rFonts w:cs="Arial"/>
          <w:sz w:val="24"/>
          <w:szCs w:val="24"/>
        </w:rPr>
        <w:t>.</w:t>
      </w:r>
      <w:r w:rsidRPr="001F53C7">
        <w:rPr>
          <w:rFonts w:cs="Arial"/>
          <w:sz w:val="24"/>
          <w:szCs w:val="24"/>
        </w:rPr>
        <w:t xml:space="preserve"> </w:t>
      </w:r>
    </w:p>
    <w:p w:rsidR="00523C7F" w:rsidRPr="001F53C7" w:rsidRDefault="00523C7F" w:rsidP="008D2B23">
      <w:pPr>
        <w:pStyle w:val="KDKomentar"/>
        <w:spacing w:before="0"/>
        <w:rPr>
          <w:rFonts w:cs="Arial"/>
          <w:i w:val="0"/>
          <w:sz w:val="24"/>
          <w:szCs w:val="24"/>
        </w:rPr>
      </w:pPr>
    </w:p>
    <w:p w:rsidR="002B48B7" w:rsidRPr="001F53C7" w:rsidRDefault="002B48B7" w:rsidP="008D2B23">
      <w:pPr>
        <w:pStyle w:val="KDKomentar"/>
        <w:spacing w:before="0"/>
        <w:rPr>
          <w:rFonts w:cs="Arial"/>
          <w:i w:val="0"/>
          <w:sz w:val="24"/>
          <w:szCs w:val="24"/>
        </w:rPr>
      </w:pPr>
    </w:p>
    <w:p w:rsidR="002B48B7" w:rsidRPr="001F53C7" w:rsidRDefault="002B48B7" w:rsidP="008D2B23">
      <w:pPr>
        <w:pStyle w:val="KDKomentar"/>
        <w:spacing w:before="0"/>
        <w:rPr>
          <w:rFonts w:cs="Arial"/>
          <w:i w:val="0"/>
          <w:sz w:val="24"/>
          <w:szCs w:val="24"/>
        </w:rPr>
      </w:pPr>
    </w:p>
    <w:p w:rsidR="008D2B23" w:rsidRPr="001F53C7" w:rsidRDefault="008D2B23" w:rsidP="00A277DF">
      <w:pPr>
        <w:pStyle w:val="KDPodnaslov2"/>
        <w:numPr>
          <w:ilvl w:val="1"/>
          <w:numId w:val="13"/>
        </w:numPr>
        <w:spacing w:before="0"/>
        <w:jc w:val="both"/>
        <w:rPr>
          <w:rFonts w:cs="Arial"/>
          <w:sz w:val="24"/>
          <w:szCs w:val="24"/>
        </w:rPr>
      </w:pPr>
      <w:bookmarkStart w:id="215" w:name="_Toc441651583"/>
      <w:bookmarkStart w:id="216" w:name="_Toc442559894"/>
      <w:r w:rsidRPr="001F53C7">
        <w:rPr>
          <w:rFonts w:cs="Arial"/>
          <w:sz w:val="24"/>
          <w:szCs w:val="24"/>
          <w:lang w:val="ru-RU"/>
        </w:rPr>
        <w:t>П</w:t>
      </w:r>
      <w:r w:rsidRPr="001F53C7">
        <w:rPr>
          <w:rFonts w:cs="Arial"/>
          <w:sz w:val="24"/>
          <w:szCs w:val="24"/>
        </w:rPr>
        <w:t>артије</w:t>
      </w:r>
      <w:bookmarkEnd w:id="215"/>
      <w:bookmarkEnd w:id="216"/>
    </w:p>
    <w:p w:rsidR="00472445" w:rsidRPr="001F53C7" w:rsidRDefault="00472445" w:rsidP="00FC355A">
      <w:pPr>
        <w:pStyle w:val="KDParagraf"/>
        <w:spacing w:before="0"/>
        <w:rPr>
          <w:rFonts w:cs="Arial"/>
          <w:sz w:val="24"/>
          <w:szCs w:val="24"/>
          <w:lang w:val="sr-Cyrl-CS"/>
        </w:rPr>
      </w:pPr>
    </w:p>
    <w:p w:rsidR="00FC355A" w:rsidRPr="001F53C7" w:rsidRDefault="00FC355A" w:rsidP="00FC355A">
      <w:pPr>
        <w:pStyle w:val="KDParagraf"/>
        <w:spacing w:before="0"/>
        <w:rPr>
          <w:rFonts w:cs="Arial"/>
          <w:sz w:val="24"/>
          <w:szCs w:val="24"/>
        </w:rPr>
      </w:pPr>
      <w:r w:rsidRPr="001F53C7">
        <w:rPr>
          <w:rFonts w:cs="Arial"/>
          <w:sz w:val="24"/>
          <w:szCs w:val="24"/>
        </w:rPr>
        <w:t>Набавка није обликована по партијама.</w:t>
      </w:r>
    </w:p>
    <w:p w:rsidR="008D2B23" w:rsidRPr="001F53C7" w:rsidRDefault="008D2B23" w:rsidP="008D2B23">
      <w:pPr>
        <w:spacing w:before="0"/>
        <w:rPr>
          <w:rFonts w:cs="Arial"/>
          <w:color w:val="00B0F0"/>
          <w:sz w:val="24"/>
          <w:szCs w:val="24"/>
        </w:rPr>
      </w:pPr>
    </w:p>
    <w:p w:rsidR="008D2B23" w:rsidRPr="001F53C7" w:rsidRDefault="00011DCA" w:rsidP="00A277DF">
      <w:pPr>
        <w:pStyle w:val="KDPodnaslov2"/>
        <w:numPr>
          <w:ilvl w:val="1"/>
          <w:numId w:val="13"/>
        </w:numPr>
        <w:spacing w:before="0"/>
        <w:jc w:val="both"/>
        <w:rPr>
          <w:rFonts w:cs="Arial"/>
          <w:sz w:val="24"/>
          <w:szCs w:val="24"/>
        </w:rPr>
      </w:pPr>
      <w:bookmarkStart w:id="217" w:name="_Toc441651584"/>
      <w:bookmarkStart w:id="218" w:name="_Toc442559895"/>
      <w:r w:rsidRPr="001F53C7">
        <w:rPr>
          <w:rFonts w:cs="Arial"/>
          <w:sz w:val="24"/>
          <w:szCs w:val="24"/>
        </w:rPr>
        <w:t xml:space="preserve"> </w:t>
      </w:r>
      <w:r w:rsidR="008D2B23" w:rsidRPr="001F53C7">
        <w:rPr>
          <w:rFonts w:cs="Arial"/>
          <w:sz w:val="24"/>
          <w:szCs w:val="24"/>
        </w:rPr>
        <w:t>Понуда са варијантама</w:t>
      </w:r>
      <w:bookmarkEnd w:id="217"/>
      <w:bookmarkEnd w:id="218"/>
    </w:p>
    <w:p w:rsidR="00472445" w:rsidRPr="001F53C7" w:rsidRDefault="00472445" w:rsidP="008D2B23">
      <w:pPr>
        <w:tabs>
          <w:tab w:val="num" w:pos="993"/>
        </w:tabs>
        <w:spacing w:before="0"/>
        <w:rPr>
          <w:rFonts w:cs="Arial"/>
          <w:sz w:val="24"/>
          <w:szCs w:val="24"/>
          <w:lang w:val="ru-RU"/>
        </w:rPr>
      </w:pPr>
    </w:p>
    <w:p w:rsidR="008D2B23" w:rsidRPr="001F53C7" w:rsidRDefault="008D2B23" w:rsidP="008D2B23">
      <w:pPr>
        <w:tabs>
          <w:tab w:val="num" w:pos="993"/>
        </w:tabs>
        <w:spacing w:before="0"/>
        <w:rPr>
          <w:rFonts w:cs="Arial"/>
          <w:sz w:val="24"/>
          <w:szCs w:val="24"/>
          <w:lang w:val="ru-RU"/>
        </w:rPr>
      </w:pPr>
      <w:r w:rsidRPr="001F53C7">
        <w:rPr>
          <w:rFonts w:cs="Arial"/>
          <w:sz w:val="24"/>
          <w:szCs w:val="24"/>
          <w:lang w:val="ru-RU"/>
        </w:rPr>
        <w:t>Понуда са варијантама није дозвољена.</w:t>
      </w:r>
    </w:p>
    <w:p w:rsidR="008D2B23" w:rsidRPr="001F53C7" w:rsidRDefault="008D2B23" w:rsidP="008D2B23">
      <w:pPr>
        <w:tabs>
          <w:tab w:val="num" w:pos="993"/>
        </w:tabs>
        <w:spacing w:before="0"/>
        <w:rPr>
          <w:rFonts w:cs="Arial"/>
          <w:sz w:val="24"/>
          <w:szCs w:val="24"/>
          <w:lang w:val="ru-RU"/>
        </w:rPr>
      </w:pPr>
    </w:p>
    <w:p w:rsidR="008D2B23" w:rsidRPr="001F53C7" w:rsidRDefault="00011DCA" w:rsidP="00A277DF">
      <w:pPr>
        <w:pStyle w:val="KDPodnaslov2"/>
        <w:numPr>
          <w:ilvl w:val="1"/>
          <w:numId w:val="13"/>
        </w:numPr>
        <w:spacing w:before="0"/>
        <w:jc w:val="both"/>
        <w:rPr>
          <w:rFonts w:cs="Arial"/>
          <w:sz w:val="24"/>
          <w:szCs w:val="24"/>
        </w:rPr>
      </w:pPr>
      <w:bookmarkStart w:id="219" w:name="_Toc441651585"/>
      <w:bookmarkStart w:id="220" w:name="_Toc442559896"/>
      <w:r w:rsidRPr="001F53C7">
        <w:rPr>
          <w:rFonts w:cs="Arial"/>
          <w:sz w:val="24"/>
          <w:szCs w:val="24"/>
        </w:rPr>
        <w:t xml:space="preserve"> </w:t>
      </w:r>
      <w:r w:rsidR="008D2B23" w:rsidRPr="001F53C7">
        <w:rPr>
          <w:rFonts w:cs="Arial"/>
          <w:sz w:val="24"/>
          <w:szCs w:val="24"/>
        </w:rPr>
        <w:t>Подношење понуде са подизвођачима</w:t>
      </w:r>
      <w:bookmarkEnd w:id="219"/>
      <w:bookmarkEnd w:id="220"/>
    </w:p>
    <w:p w:rsidR="00472445" w:rsidRPr="001F53C7" w:rsidRDefault="00472445" w:rsidP="001E76C5">
      <w:pPr>
        <w:pStyle w:val="KDParagraf"/>
        <w:spacing w:before="0"/>
        <w:rPr>
          <w:rFonts w:cs="Arial"/>
          <w:sz w:val="24"/>
          <w:szCs w:val="24"/>
          <w:lang w:val="sr-Cyrl-CS"/>
        </w:rPr>
      </w:pPr>
    </w:p>
    <w:p w:rsidR="001E76C5" w:rsidRPr="001F53C7" w:rsidRDefault="001E76C5" w:rsidP="001E76C5">
      <w:pPr>
        <w:pStyle w:val="KDParagraf"/>
        <w:spacing w:before="0"/>
        <w:rPr>
          <w:rFonts w:cs="Arial"/>
          <w:sz w:val="24"/>
          <w:szCs w:val="24"/>
        </w:rPr>
      </w:pPr>
      <w:r w:rsidRPr="001F53C7">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1E76C5" w:rsidRPr="001F53C7" w:rsidRDefault="001E76C5" w:rsidP="00A277DF">
      <w:pPr>
        <w:pStyle w:val="KDParagraf"/>
        <w:numPr>
          <w:ilvl w:val="0"/>
          <w:numId w:val="22"/>
        </w:numPr>
        <w:spacing w:before="0"/>
        <w:ind w:left="567"/>
        <w:rPr>
          <w:rFonts w:cs="Arial"/>
          <w:sz w:val="24"/>
          <w:szCs w:val="24"/>
        </w:rPr>
      </w:pPr>
      <w:r w:rsidRPr="001F53C7">
        <w:rPr>
          <w:rFonts w:cs="Arial"/>
          <w:sz w:val="24"/>
          <w:szCs w:val="24"/>
        </w:rPr>
        <w:t xml:space="preserve">назив подизвођача, а уколико </w:t>
      </w:r>
      <w:r w:rsidRPr="001F53C7">
        <w:rPr>
          <w:rFonts w:cs="Arial"/>
          <w:sz w:val="24"/>
          <w:szCs w:val="24"/>
          <w:lang w:val="sr-Cyrl-CS"/>
        </w:rPr>
        <w:t>оквирни споразум/</w:t>
      </w:r>
      <w:r w:rsidRPr="001F53C7">
        <w:rPr>
          <w:rFonts w:cs="Arial"/>
          <w:sz w:val="24"/>
          <w:szCs w:val="24"/>
        </w:rPr>
        <w:t>уговор између наручиоца и понуђача буде закључен, тај подизвођач ће бити нав</w:t>
      </w:r>
      <w:r w:rsidR="00083334" w:rsidRPr="001F53C7">
        <w:rPr>
          <w:rFonts w:cs="Arial"/>
          <w:sz w:val="24"/>
          <w:szCs w:val="24"/>
        </w:rPr>
        <w:t xml:space="preserve">еден у </w:t>
      </w:r>
      <w:r w:rsidR="00083334" w:rsidRPr="001F53C7">
        <w:rPr>
          <w:rFonts w:cs="Arial"/>
          <w:sz w:val="24"/>
          <w:szCs w:val="24"/>
          <w:lang w:val="sr-Cyrl-CS"/>
        </w:rPr>
        <w:t>оквирном споразуму/</w:t>
      </w:r>
      <w:r w:rsidR="00083334" w:rsidRPr="001F53C7">
        <w:rPr>
          <w:rFonts w:cs="Arial"/>
          <w:sz w:val="24"/>
          <w:szCs w:val="24"/>
        </w:rPr>
        <w:t>уговор</w:t>
      </w:r>
      <w:r w:rsidR="00083334" w:rsidRPr="001F53C7">
        <w:rPr>
          <w:rFonts w:cs="Arial"/>
          <w:sz w:val="24"/>
          <w:szCs w:val="24"/>
          <w:lang w:val="sr-Cyrl-RS"/>
        </w:rPr>
        <w:t>у</w:t>
      </w:r>
      <w:r w:rsidRPr="001F53C7">
        <w:rPr>
          <w:rFonts w:cs="Arial"/>
          <w:sz w:val="24"/>
          <w:szCs w:val="24"/>
        </w:rPr>
        <w:t>;</w:t>
      </w:r>
    </w:p>
    <w:p w:rsidR="001E76C5" w:rsidRPr="001F53C7" w:rsidRDefault="001E76C5" w:rsidP="00A277DF">
      <w:pPr>
        <w:pStyle w:val="KDParagraf"/>
        <w:numPr>
          <w:ilvl w:val="0"/>
          <w:numId w:val="22"/>
        </w:numPr>
        <w:spacing w:before="0"/>
        <w:ind w:left="567"/>
        <w:rPr>
          <w:rFonts w:cs="Arial"/>
          <w:sz w:val="24"/>
          <w:szCs w:val="24"/>
        </w:rPr>
      </w:pPr>
      <w:r w:rsidRPr="001F53C7">
        <w:rPr>
          <w:rFonts w:cs="Arial"/>
          <w:sz w:val="24"/>
          <w:szCs w:val="24"/>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1E76C5" w:rsidRPr="001F53C7" w:rsidRDefault="001E76C5" w:rsidP="001E76C5">
      <w:pPr>
        <w:pStyle w:val="KDParagraf"/>
        <w:spacing w:before="0"/>
        <w:rPr>
          <w:rFonts w:cs="Arial"/>
          <w:sz w:val="24"/>
          <w:szCs w:val="24"/>
          <w:lang w:val="sr-Cyrl-CS"/>
        </w:rPr>
      </w:pPr>
      <w:r w:rsidRPr="001F53C7">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1E76C5" w:rsidRPr="001F53C7" w:rsidRDefault="001E76C5" w:rsidP="001E76C5">
      <w:pPr>
        <w:pStyle w:val="KDParagraf"/>
        <w:spacing w:before="0"/>
        <w:rPr>
          <w:rFonts w:cs="Arial"/>
          <w:color w:val="000000" w:themeColor="text1"/>
          <w:sz w:val="24"/>
          <w:szCs w:val="24"/>
          <w:lang w:val="sr-Cyrl-CS"/>
        </w:rPr>
      </w:pPr>
      <w:r w:rsidRPr="001F53C7">
        <w:rPr>
          <w:rFonts w:cs="Arial"/>
          <w:sz w:val="24"/>
          <w:szCs w:val="24"/>
        </w:rPr>
        <w:t>Обавеза понуђача је да за подизвођача достави доказе о испуњености обавезних услова из Закона о јавним набавкама.</w:t>
      </w:r>
      <w:r w:rsidRPr="001F53C7">
        <w:rPr>
          <w:rFonts w:cs="Arial"/>
          <w:color w:val="000000" w:themeColor="text1"/>
          <w:sz w:val="24"/>
          <w:szCs w:val="24"/>
        </w:rPr>
        <w:t xml:space="preserve"> </w:t>
      </w:r>
    </w:p>
    <w:p w:rsidR="001E76C5" w:rsidRPr="001F53C7" w:rsidRDefault="001E76C5" w:rsidP="001E76C5">
      <w:pPr>
        <w:pStyle w:val="KDParagraf"/>
        <w:spacing w:before="0"/>
        <w:rPr>
          <w:rFonts w:cs="Arial"/>
          <w:color w:val="00B0F0"/>
          <w:sz w:val="24"/>
          <w:szCs w:val="24"/>
          <w:lang w:val="sr-Cyrl-CS"/>
        </w:rPr>
      </w:pPr>
      <w:r w:rsidRPr="001F53C7">
        <w:rPr>
          <w:rFonts w:cs="Arial"/>
          <w:sz w:val="24"/>
          <w:szCs w:val="24"/>
        </w:rPr>
        <w:t>Додатне услове понуђач испуњава самостално, без обзира на агажовање подизвођача.</w:t>
      </w:r>
      <w:r w:rsidRPr="001F53C7">
        <w:rPr>
          <w:rFonts w:cs="Arial"/>
          <w:color w:val="00B0F0"/>
          <w:sz w:val="24"/>
          <w:szCs w:val="24"/>
        </w:rPr>
        <w:t xml:space="preserve"> </w:t>
      </w:r>
    </w:p>
    <w:p w:rsidR="001E76C5" w:rsidRPr="001F53C7" w:rsidRDefault="001E76C5" w:rsidP="001E76C5">
      <w:pPr>
        <w:tabs>
          <w:tab w:val="left" w:pos="360"/>
        </w:tabs>
        <w:spacing w:before="0"/>
        <w:rPr>
          <w:rFonts w:cs="Arial"/>
          <w:sz w:val="24"/>
          <w:szCs w:val="24"/>
          <w:lang w:val="sr-Cyrl-CS"/>
        </w:rPr>
      </w:pPr>
      <w:r w:rsidRPr="001F53C7">
        <w:rPr>
          <w:rFonts w:cs="Arial"/>
          <w:sz w:val="24"/>
          <w:szCs w:val="24"/>
        </w:rPr>
        <w:t xml:space="preserve">Све обрасце у понуди потписује и оверава Понуђач, изузев Обрасца </w:t>
      </w:r>
      <w:r w:rsidRPr="001F53C7">
        <w:rPr>
          <w:rFonts w:cs="Arial"/>
          <w:sz w:val="24"/>
          <w:szCs w:val="24"/>
          <w:lang w:val="sr-Cyrl-CS"/>
        </w:rPr>
        <w:t>4</w:t>
      </w:r>
      <w:r w:rsidRPr="001F53C7">
        <w:rPr>
          <w:rFonts w:cs="Arial"/>
          <w:sz w:val="24"/>
          <w:szCs w:val="24"/>
        </w:rPr>
        <w:t>. који попуњава, потписује и оверава сваки подизвођач у своје име.</w:t>
      </w:r>
    </w:p>
    <w:p w:rsidR="001E76C5" w:rsidRPr="001F53C7" w:rsidRDefault="001E76C5" w:rsidP="001E76C5">
      <w:pPr>
        <w:pStyle w:val="KDParagraf"/>
        <w:spacing w:before="0"/>
        <w:rPr>
          <w:rFonts w:cs="Arial"/>
          <w:sz w:val="24"/>
          <w:szCs w:val="24"/>
          <w:lang w:val="sr-Cyrl-CS"/>
        </w:rPr>
      </w:pPr>
      <w:r w:rsidRPr="001F53C7">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1E76C5" w:rsidRPr="001F53C7" w:rsidRDefault="001E76C5" w:rsidP="001E76C5">
      <w:pPr>
        <w:pStyle w:val="KDParagraf"/>
        <w:spacing w:before="0"/>
        <w:rPr>
          <w:rFonts w:cs="Arial"/>
          <w:sz w:val="24"/>
          <w:szCs w:val="24"/>
          <w:lang w:val="sr-Cyrl-CS"/>
        </w:rPr>
      </w:pPr>
      <w:r w:rsidRPr="001F53C7">
        <w:rPr>
          <w:rFonts w:cs="Arial"/>
          <w:sz w:val="24"/>
          <w:szCs w:val="24"/>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1E76C5" w:rsidRPr="001F53C7" w:rsidRDefault="001E76C5" w:rsidP="001E76C5">
      <w:pPr>
        <w:pStyle w:val="KDParagraf"/>
        <w:spacing w:before="0"/>
        <w:rPr>
          <w:rFonts w:cs="Arial"/>
          <w:sz w:val="24"/>
          <w:szCs w:val="24"/>
          <w:lang w:val="sr-Cyrl-CS"/>
        </w:rPr>
      </w:pPr>
      <w:r w:rsidRPr="001F53C7">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1E76C5" w:rsidRPr="001F53C7" w:rsidRDefault="001E76C5" w:rsidP="001E76C5">
      <w:pPr>
        <w:pStyle w:val="KDParagraf"/>
        <w:spacing w:before="0"/>
        <w:rPr>
          <w:rFonts w:cs="Arial"/>
          <w:color w:val="000000" w:themeColor="text1"/>
          <w:sz w:val="24"/>
          <w:szCs w:val="24"/>
          <w:lang w:bidi="en-US"/>
        </w:rPr>
      </w:pPr>
      <w:r w:rsidRPr="001F53C7">
        <w:rPr>
          <w:rFonts w:cs="Arial"/>
          <w:color w:val="000000" w:themeColor="text1"/>
          <w:sz w:val="24"/>
          <w:szCs w:val="24"/>
          <w:lang w:bidi="en-US"/>
        </w:rPr>
        <w:t>Наручилац неће примењивати став 9</w:t>
      </w:r>
      <w:r w:rsidRPr="001F53C7">
        <w:rPr>
          <w:rFonts w:cs="Arial"/>
          <w:color w:val="000000" w:themeColor="text1"/>
          <w:sz w:val="24"/>
          <w:szCs w:val="24"/>
          <w:lang w:val="sr-Cyrl-CS" w:bidi="en-US"/>
        </w:rPr>
        <w:t>.</w:t>
      </w:r>
      <w:r w:rsidRPr="001F53C7">
        <w:rPr>
          <w:rFonts w:cs="Arial"/>
          <w:color w:val="000000" w:themeColor="text1"/>
          <w:sz w:val="24"/>
          <w:szCs w:val="24"/>
          <w:lang w:bidi="en-US"/>
        </w:rPr>
        <w:t xml:space="preserve"> и 10</w:t>
      </w:r>
      <w:r w:rsidRPr="001F53C7">
        <w:rPr>
          <w:rFonts w:cs="Arial"/>
          <w:color w:val="000000" w:themeColor="text1"/>
          <w:sz w:val="24"/>
          <w:szCs w:val="24"/>
          <w:lang w:val="sr-Cyrl-CS" w:bidi="en-US"/>
        </w:rPr>
        <w:t>.</w:t>
      </w:r>
      <w:r w:rsidRPr="001F53C7">
        <w:rPr>
          <w:rFonts w:cs="Arial"/>
          <w:color w:val="000000" w:themeColor="text1"/>
          <w:sz w:val="24"/>
          <w:szCs w:val="24"/>
          <w:lang w:bidi="en-US"/>
        </w:rPr>
        <w:t xml:space="preserve"> члана 80</w:t>
      </w:r>
      <w:r w:rsidRPr="001F53C7">
        <w:rPr>
          <w:rFonts w:cs="Arial"/>
          <w:color w:val="000000" w:themeColor="text1"/>
          <w:sz w:val="24"/>
          <w:szCs w:val="24"/>
          <w:lang w:val="sr-Cyrl-CS" w:bidi="en-US"/>
        </w:rPr>
        <w:t>.</w:t>
      </w:r>
      <w:r w:rsidRPr="001F53C7">
        <w:rPr>
          <w:rFonts w:cs="Arial"/>
          <w:color w:val="000000" w:themeColor="text1"/>
          <w:sz w:val="24"/>
          <w:szCs w:val="24"/>
          <w:lang w:bidi="en-US"/>
        </w:rPr>
        <w:t xml:space="preserve"> Закона.</w:t>
      </w:r>
    </w:p>
    <w:p w:rsidR="008D2B23" w:rsidRPr="001F53C7" w:rsidRDefault="008D2B23" w:rsidP="008D2B23">
      <w:pPr>
        <w:pStyle w:val="KDParagraf"/>
        <w:spacing w:before="0"/>
        <w:rPr>
          <w:rFonts w:cs="Arial"/>
          <w:color w:val="00B0F0"/>
          <w:sz w:val="24"/>
          <w:szCs w:val="24"/>
          <w:lang w:bidi="en-US"/>
        </w:rPr>
      </w:pPr>
    </w:p>
    <w:p w:rsidR="008D2B23" w:rsidRPr="001F53C7" w:rsidRDefault="008D2B23" w:rsidP="00A277DF">
      <w:pPr>
        <w:pStyle w:val="KDPodnaslov2"/>
        <w:numPr>
          <w:ilvl w:val="1"/>
          <w:numId w:val="13"/>
        </w:numPr>
        <w:spacing w:before="0"/>
        <w:jc w:val="both"/>
        <w:rPr>
          <w:rFonts w:cs="Arial"/>
          <w:sz w:val="24"/>
          <w:szCs w:val="24"/>
        </w:rPr>
      </w:pPr>
      <w:bookmarkStart w:id="221" w:name="_Toc441651586"/>
      <w:bookmarkStart w:id="222" w:name="_Toc442559897"/>
      <w:r w:rsidRPr="001F53C7">
        <w:rPr>
          <w:rFonts w:cs="Arial"/>
          <w:sz w:val="24"/>
          <w:szCs w:val="24"/>
        </w:rPr>
        <w:t>Подношење заједничке понуде</w:t>
      </w:r>
      <w:bookmarkEnd w:id="221"/>
      <w:bookmarkEnd w:id="222"/>
    </w:p>
    <w:p w:rsidR="001E76C5" w:rsidRPr="001F53C7" w:rsidRDefault="001E76C5" w:rsidP="008D2B23">
      <w:pPr>
        <w:pStyle w:val="KDParagraf"/>
        <w:spacing w:before="0"/>
        <w:rPr>
          <w:rFonts w:cs="Arial"/>
          <w:sz w:val="24"/>
          <w:szCs w:val="24"/>
          <w:lang w:val="sr-Cyrl-CS"/>
        </w:rPr>
      </w:pPr>
    </w:p>
    <w:p w:rsidR="002B1447" w:rsidRPr="001F53C7" w:rsidRDefault="002B1447" w:rsidP="002B1447">
      <w:pPr>
        <w:pStyle w:val="KDParagraf"/>
        <w:spacing w:before="0"/>
        <w:rPr>
          <w:rFonts w:cs="Arial"/>
          <w:sz w:val="24"/>
          <w:szCs w:val="24"/>
          <w:lang w:val="sr-Cyrl-CS"/>
        </w:rPr>
      </w:pPr>
      <w:r w:rsidRPr="001F53C7">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335985" w:rsidRPr="001F53C7">
        <w:rPr>
          <w:rFonts w:cs="Arial"/>
          <w:sz w:val="24"/>
          <w:szCs w:val="24"/>
          <w:lang w:val="sr-Cyrl-RS"/>
        </w:rPr>
        <w:t xml:space="preserve"> </w:t>
      </w:r>
      <w:r w:rsidRPr="001F53C7">
        <w:rPr>
          <w:rFonts w:cs="Arial"/>
          <w:sz w:val="24"/>
          <w:szCs w:val="24"/>
        </w:rPr>
        <w:t xml:space="preserve">Закона и то: </w:t>
      </w:r>
    </w:p>
    <w:p w:rsidR="002B1447" w:rsidRPr="001F53C7" w:rsidRDefault="002B1447" w:rsidP="002B1447">
      <w:pPr>
        <w:pStyle w:val="KDNabrajanje"/>
        <w:spacing w:before="0"/>
        <w:rPr>
          <w:rFonts w:cs="Arial"/>
          <w:sz w:val="24"/>
          <w:szCs w:val="24"/>
        </w:rPr>
      </w:pPr>
      <w:r w:rsidRPr="001F53C7">
        <w:rPr>
          <w:rFonts w:cs="Arial"/>
          <w:sz w:val="24"/>
          <w:szCs w:val="24"/>
          <w:lang w:val="sr-Cyrl-CS"/>
        </w:rPr>
        <w:t xml:space="preserve">податке о </w:t>
      </w:r>
      <w:r w:rsidRPr="001F53C7">
        <w:rPr>
          <w:rFonts w:cs="Arial"/>
          <w:sz w:val="24"/>
          <w:szCs w:val="24"/>
        </w:rPr>
        <w:t xml:space="preserve">члану групе који ће бити </w:t>
      </w:r>
      <w:r w:rsidRPr="001F53C7">
        <w:rPr>
          <w:rFonts w:cs="Arial"/>
          <w:sz w:val="24"/>
          <w:szCs w:val="24"/>
          <w:lang w:val="sr-Cyrl-CS"/>
        </w:rPr>
        <w:t>Н</w:t>
      </w:r>
      <w:r w:rsidRPr="001F53C7">
        <w:rPr>
          <w:rFonts w:cs="Arial"/>
          <w:sz w:val="24"/>
          <w:szCs w:val="24"/>
        </w:rPr>
        <w:t xml:space="preserve">осилац посла, односно који ће поднети понуду и који ће заступати групу понуђача пред </w:t>
      </w:r>
      <w:r w:rsidRPr="001F53C7">
        <w:rPr>
          <w:rFonts w:cs="Arial"/>
          <w:sz w:val="24"/>
          <w:szCs w:val="24"/>
          <w:lang w:val="sr-Cyrl-CS"/>
        </w:rPr>
        <w:t>Н</w:t>
      </w:r>
      <w:r w:rsidRPr="001F53C7">
        <w:rPr>
          <w:rFonts w:cs="Arial"/>
          <w:sz w:val="24"/>
          <w:szCs w:val="24"/>
        </w:rPr>
        <w:t>аручиоцем;</w:t>
      </w:r>
    </w:p>
    <w:p w:rsidR="002B1447" w:rsidRPr="001F53C7" w:rsidRDefault="002B1447" w:rsidP="002B1447">
      <w:pPr>
        <w:pStyle w:val="KDNabrajanje"/>
        <w:spacing w:before="0"/>
        <w:rPr>
          <w:rFonts w:cs="Arial"/>
          <w:sz w:val="24"/>
          <w:szCs w:val="24"/>
        </w:rPr>
      </w:pPr>
      <w:r w:rsidRPr="001F53C7">
        <w:rPr>
          <w:rFonts w:cs="Arial"/>
          <w:sz w:val="24"/>
          <w:szCs w:val="24"/>
        </w:rPr>
        <w:lastRenderedPageBreak/>
        <w:t xml:space="preserve">опис послова сваког од понуђача из групе понуђача у извршењу </w:t>
      </w:r>
      <w:r w:rsidRPr="001F53C7">
        <w:rPr>
          <w:rFonts w:cs="Arial"/>
          <w:sz w:val="24"/>
          <w:szCs w:val="24"/>
          <w:lang w:val="sr-Cyrl-CS"/>
        </w:rPr>
        <w:t>оквирног споразума/</w:t>
      </w:r>
      <w:r w:rsidRPr="001F53C7">
        <w:rPr>
          <w:rFonts w:cs="Arial"/>
          <w:sz w:val="24"/>
          <w:szCs w:val="24"/>
        </w:rPr>
        <w:t>уговора</w:t>
      </w:r>
    </w:p>
    <w:p w:rsidR="002B1447" w:rsidRPr="001F53C7" w:rsidRDefault="002B1447" w:rsidP="002B1447">
      <w:pPr>
        <w:pStyle w:val="KDNabrajanje"/>
        <w:spacing w:before="0"/>
        <w:rPr>
          <w:rFonts w:cs="Arial"/>
          <w:sz w:val="24"/>
          <w:szCs w:val="24"/>
        </w:rPr>
      </w:pPr>
      <w:r w:rsidRPr="001F53C7">
        <w:rPr>
          <w:rFonts w:cs="Arial"/>
          <w:sz w:val="24"/>
          <w:szCs w:val="24"/>
        </w:rPr>
        <w:t>неограниченој солидарног одговорности понуђача</w:t>
      </w:r>
      <w:r w:rsidRPr="001F53C7">
        <w:rPr>
          <w:rFonts w:cs="Arial"/>
          <w:sz w:val="24"/>
          <w:szCs w:val="24"/>
          <w:lang w:val="sr-Cyrl-CS"/>
        </w:rPr>
        <w:t xml:space="preserve"> из групе понуђача према Наручиоцу, у скл</w:t>
      </w:r>
      <w:r w:rsidRPr="001F53C7">
        <w:rPr>
          <w:rFonts w:cs="Arial"/>
          <w:sz w:val="24"/>
          <w:szCs w:val="24"/>
        </w:rPr>
        <w:t>a</w:t>
      </w:r>
      <w:r w:rsidRPr="001F53C7">
        <w:rPr>
          <w:rFonts w:cs="Arial"/>
          <w:sz w:val="24"/>
          <w:szCs w:val="24"/>
          <w:lang w:val="sr-Cyrl-CS"/>
        </w:rPr>
        <w:t>ду са Законом</w:t>
      </w:r>
      <w:r w:rsidRPr="001F53C7">
        <w:rPr>
          <w:rFonts w:cs="Arial"/>
          <w:sz w:val="24"/>
          <w:szCs w:val="24"/>
        </w:rPr>
        <w:t>.</w:t>
      </w:r>
    </w:p>
    <w:p w:rsidR="002B1447" w:rsidRPr="001F53C7" w:rsidRDefault="002B1447" w:rsidP="002B1447">
      <w:pPr>
        <w:pStyle w:val="KDParagraf"/>
        <w:spacing w:before="0"/>
        <w:rPr>
          <w:rFonts w:cs="Arial"/>
          <w:sz w:val="24"/>
          <w:szCs w:val="24"/>
        </w:rPr>
      </w:pPr>
      <w:r w:rsidRPr="001F53C7">
        <w:rPr>
          <w:rFonts w:cs="Arial"/>
          <w:sz w:val="24"/>
          <w:szCs w:val="24"/>
          <w:lang w:val="ru-RU"/>
        </w:rPr>
        <w:t>Сваки понуђач из групе понуђача која подноси заједничку понуду мора да испуњава обавезне услове из</w:t>
      </w:r>
      <w:r w:rsidRPr="001F53C7">
        <w:rPr>
          <w:rFonts w:cs="Arial"/>
          <w:sz w:val="24"/>
          <w:szCs w:val="24"/>
        </w:rPr>
        <w:t xml:space="preserve"> Закона.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2B1447" w:rsidRPr="001F53C7" w:rsidRDefault="002B1447" w:rsidP="002B1447">
      <w:pPr>
        <w:spacing w:before="0"/>
        <w:rPr>
          <w:rFonts w:cs="Arial"/>
          <w:sz w:val="24"/>
          <w:szCs w:val="24"/>
        </w:rPr>
      </w:pPr>
      <w:r w:rsidRPr="001F53C7">
        <w:rPr>
          <w:rFonts w:cs="Arial"/>
          <w:sz w:val="24"/>
          <w:szCs w:val="24"/>
        </w:rPr>
        <w:t xml:space="preserve">У случају заједничке понуде групе </w:t>
      </w:r>
      <w:r w:rsidRPr="001F53C7">
        <w:rPr>
          <w:rFonts w:cs="Arial"/>
          <w:sz w:val="24"/>
          <w:szCs w:val="24"/>
          <w:lang w:val="sr-Cyrl-CS"/>
        </w:rPr>
        <w:t>п</w:t>
      </w:r>
      <w:r w:rsidRPr="001F53C7">
        <w:rPr>
          <w:rFonts w:cs="Arial"/>
          <w:sz w:val="24"/>
          <w:szCs w:val="24"/>
        </w:rPr>
        <w:t xml:space="preserve">онуђача све обрасце потписује и оверава члан групе </w:t>
      </w:r>
      <w:r w:rsidRPr="001F53C7">
        <w:rPr>
          <w:rFonts w:cs="Arial"/>
          <w:sz w:val="24"/>
          <w:szCs w:val="24"/>
          <w:lang w:val="sr-Cyrl-CS"/>
        </w:rPr>
        <w:t>п</w:t>
      </w:r>
      <w:r w:rsidRPr="001F53C7">
        <w:rPr>
          <w:rFonts w:cs="Arial"/>
          <w:sz w:val="24"/>
          <w:szCs w:val="24"/>
        </w:rPr>
        <w:t xml:space="preserve">онуђача који је одређен као Носилац посла у споразуму чланова групе </w:t>
      </w:r>
      <w:r w:rsidRPr="001F53C7">
        <w:rPr>
          <w:rFonts w:cs="Arial"/>
          <w:sz w:val="24"/>
          <w:szCs w:val="24"/>
          <w:lang w:val="sr-Cyrl-CS"/>
        </w:rPr>
        <w:t>п</w:t>
      </w:r>
      <w:r w:rsidRPr="001F53C7">
        <w:rPr>
          <w:rFonts w:cs="Arial"/>
          <w:sz w:val="24"/>
          <w:szCs w:val="24"/>
        </w:rPr>
        <w:t xml:space="preserve">онуђача, изузев Обрасца </w:t>
      </w:r>
      <w:r w:rsidRPr="001F53C7">
        <w:rPr>
          <w:rFonts w:cs="Arial"/>
          <w:sz w:val="24"/>
          <w:szCs w:val="24"/>
          <w:lang w:val="sr-Cyrl-CS"/>
        </w:rPr>
        <w:t>број 3</w:t>
      </w:r>
      <w:r w:rsidRPr="001F53C7">
        <w:rPr>
          <w:rFonts w:cs="Arial"/>
          <w:sz w:val="24"/>
          <w:szCs w:val="24"/>
        </w:rPr>
        <w:t xml:space="preserve">. и Обрасца </w:t>
      </w:r>
      <w:r w:rsidRPr="001F53C7">
        <w:rPr>
          <w:rFonts w:cs="Arial"/>
          <w:sz w:val="24"/>
          <w:szCs w:val="24"/>
          <w:lang w:val="sr-Cyrl-CS"/>
        </w:rPr>
        <w:t>број 4</w:t>
      </w:r>
      <w:r w:rsidRPr="001F53C7">
        <w:rPr>
          <w:rFonts w:cs="Arial"/>
          <w:sz w:val="24"/>
          <w:szCs w:val="24"/>
        </w:rPr>
        <w:t xml:space="preserve">. које попуњава, потписује и оверава сваки члан групе </w:t>
      </w:r>
      <w:r w:rsidRPr="001F53C7">
        <w:rPr>
          <w:rFonts w:cs="Arial"/>
          <w:sz w:val="24"/>
          <w:szCs w:val="24"/>
          <w:lang w:val="sr-Cyrl-CS"/>
        </w:rPr>
        <w:t>п</w:t>
      </w:r>
      <w:r w:rsidRPr="001F53C7">
        <w:rPr>
          <w:rFonts w:cs="Arial"/>
          <w:sz w:val="24"/>
          <w:szCs w:val="24"/>
        </w:rPr>
        <w:t>онуђача у своје име.</w:t>
      </w:r>
    </w:p>
    <w:p w:rsidR="006229FC" w:rsidRPr="001F53C7" w:rsidRDefault="006229FC" w:rsidP="008D2B23">
      <w:pPr>
        <w:pStyle w:val="KDParagraf"/>
        <w:spacing w:before="0"/>
        <w:rPr>
          <w:rFonts w:cs="Arial"/>
          <w:sz w:val="24"/>
          <w:szCs w:val="24"/>
          <w:lang w:bidi="en-US"/>
        </w:rPr>
      </w:pPr>
    </w:p>
    <w:p w:rsidR="008D2B23" w:rsidRPr="001F53C7" w:rsidRDefault="008D2B23" w:rsidP="00A277DF">
      <w:pPr>
        <w:pStyle w:val="KDPodnaslov2"/>
        <w:numPr>
          <w:ilvl w:val="1"/>
          <w:numId w:val="13"/>
        </w:numPr>
        <w:spacing w:before="0"/>
        <w:jc w:val="both"/>
        <w:rPr>
          <w:rFonts w:cs="Arial"/>
          <w:sz w:val="24"/>
          <w:szCs w:val="24"/>
        </w:rPr>
      </w:pPr>
      <w:bookmarkStart w:id="223" w:name="_Toc441651587"/>
      <w:bookmarkStart w:id="224" w:name="_Toc442559898"/>
      <w:r w:rsidRPr="001F53C7">
        <w:rPr>
          <w:rFonts w:cs="Arial"/>
          <w:sz w:val="24"/>
          <w:szCs w:val="24"/>
        </w:rPr>
        <w:t>Понуђена цена</w:t>
      </w:r>
      <w:bookmarkEnd w:id="223"/>
      <w:bookmarkEnd w:id="224"/>
    </w:p>
    <w:p w:rsidR="002B1447" w:rsidRPr="001F53C7" w:rsidRDefault="002B1447" w:rsidP="002B1447">
      <w:pPr>
        <w:pStyle w:val="KDParagraf"/>
        <w:spacing w:before="0"/>
        <w:rPr>
          <w:rFonts w:cs="Arial"/>
          <w:sz w:val="24"/>
          <w:szCs w:val="24"/>
          <w:lang w:val="sr-Cyrl-CS"/>
        </w:rPr>
      </w:pPr>
    </w:p>
    <w:p w:rsidR="008D2B23" w:rsidRPr="001F53C7" w:rsidRDefault="008D2B23" w:rsidP="00787F27">
      <w:pPr>
        <w:pStyle w:val="KDParagraf"/>
        <w:spacing w:before="0"/>
        <w:rPr>
          <w:rFonts w:cs="Arial"/>
          <w:sz w:val="24"/>
          <w:szCs w:val="24"/>
        </w:rPr>
      </w:pPr>
      <w:r w:rsidRPr="001F53C7">
        <w:rPr>
          <w:rFonts w:cs="Arial"/>
          <w:sz w:val="24"/>
          <w:szCs w:val="24"/>
        </w:rPr>
        <w:t>Цена се исказује у динарима без пореза на додату вредност</w:t>
      </w:r>
      <w:r w:rsidR="001A520C" w:rsidRPr="001F53C7">
        <w:rPr>
          <w:rFonts w:cs="Arial"/>
          <w:sz w:val="24"/>
          <w:szCs w:val="24"/>
          <w:lang w:val="sr-Cyrl-RS"/>
        </w:rPr>
        <w:t xml:space="preserve"> (ПДВ)</w:t>
      </w:r>
      <w:r w:rsidRPr="001F53C7">
        <w:rPr>
          <w:rFonts w:cs="Arial"/>
          <w:sz w:val="24"/>
          <w:szCs w:val="24"/>
        </w:rPr>
        <w:t>.</w:t>
      </w:r>
    </w:p>
    <w:p w:rsidR="008D2B23" w:rsidRPr="001F53C7" w:rsidRDefault="008D2B23" w:rsidP="00787F27">
      <w:pPr>
        <w:pStyle w:val="KDParagraf"/>
        <w:spacing w:before="0"/>
        <w:rPr>
          <w:rFonts w:cs="Arial"/>
          <w:sz w:val="24"/>
          <w:szCs w:val="24"/>
        </w:rPr>
      </w:pPr>
      <w:r w:rsidRPr="001F53C7">
        <w:rPr>
          <w:rFonts w:cs="Arial"/>
          <w:sz w:val="24"/>
          <w:szCs w:val="24"/>
        </w:rPr>
        <w:t>У случају да у достављеној понуди није назначено да ли је понуђена цена са или без пореза</w:t>
      </w:r>
      <w:r w:rsidR="00250031" w:rsidRPr="001F53C7">
        <w:rPr>
          <w:rFonts w:cs="Arial"/>
          <w:sz w:val="24"/>
          <w:szCs w:val="24"/>
        </w:rPr>
        <w:t xml:space="preserve"> на додату вредност</w:t>
      </w:r>
      <w:r w:rsidRPr="001F53C7">
        <w:rPr>
          <w:rFonts w:cs="Arial"/>
          <w:sz w:val="24"/>
          <w:szCs w:val="24"/>
        </w:rPr>
        <w:t>, сматраће се сагласно Закону, да је иста без пореза</w:t>
      </w:r>
      <w:r w:rsidR="00250031" w:rsidRPr="001F53C7">
        <w:rPr>
          <w:rFonts w:cs="Arial"/>
          <w:sz w:val="24"/>
          <w:szCs w:val="24"/>
        </w:rPr>
        <w:t xml:space="preserve"> на додату вредност</w:t>
      </w:r>
      <w:r w:rsidRPr="001F53C7">
        <w:rPr>
          <w:rFonts w:cs="Arial"/>
          <w:sz w:val="24"/>
          <w:szCs w:val="24"/>
        </w:rPr>
        <w:t xml:space="preserve">. </w:t>
      </w:r>
    </w:p>
    <w:p w:rsidR="00BB12E7" w:rsidRPr="001F53C7" w:rsidRDefault="00F13B2E" w:rsidP="00787F27">
      <w:pPr>
        <w:pStyle w:val="KDParagraf"/>
        <w:spacing w:before="0"/>
        <w:rPr>
          <w:rFonts w:cs="Arial"/>
          <w:sz w:val="24"/>
          <w:szCs w:val="24"/>
        </w:rPr>
      </w:pPr>
      <w:r w:rsidRPr="001F53C7">
        <w:rPr>
          <w:rFonts w:eastAsia="Calibri" w:cs="Arial"/>
          <w:sz w:val="24"/>
          <w:szCs w:val="24"/>
        </w:rPr>
        <w:t>Оквирни споразум се закључује на процењену вредност набавке</w:t>
      </w:r>
      <w:r w:rsidR="00BB12E7" w:rsidRPr="001F53C7">
        <w:rPr>
          <w:rFonts w:cs="Arial"/>
          <w:sz w:val="24"/>
          <w:szCs w:val="24"/>
        </w:rPr>
        <w:t>.</w:t>
      </w:r>
    </w:p>
    <w:p w:rsidR="00787F27" w:rsidRPr="001F53C7" w:rsidRDefault="00BB12E7" w:rsidP="00787F27">
      <w:pPr>
        <w:autoSpaceDE w:val="0"/>
        <w:autoSpaceDN w:val="0"/>
        <w:adjustRightInd w:val="0"/>
        <w:spacing w:before="0"/>
        <w:rPr>
          <w:rFonts w:cs="Arial"/>
          <w:sz w:val="24"/>
          <w:szCs w:val="24"/>
        </w:rPr>
      </w:pPr>
      <w:r w:rsidRPr="001F53C7">
        <w:rPr>
          <w:rFonts w:cs="Arial"/>
          <w:sz w:val="24"/>
          <w:szCs w:val="24"/>
        </w:rPr>
        <w:t>Понуђена цена треба да обухвати све зависне трошкове неопходне за пружање услуге која је предмет набавке</w:t>
      </w:r>
      <w:r w:rsidR="00787F27" w:rsidRPr="001F53C7">
        <w:rPr>
          <w:rFonts w:cs="Arial"/>
          <w:sz w:val="24"/>
          <w:szCs w:val="24"/>
          <w:lang w:val="sr-Cyrl-CS"/>
        </w:rPr>
        <w:t>.</w:t>
      </w:r>
      <w:r w:rsidRPr="001F53C7">
        <w:rPr>
          <w:rFonts w:cs="Arial"/>
          <w:sz w:val="24"/>
          <w:szCs w:val="24"/>
        </w:rPr>
        <w:t xml:space="preserve"> </w:t>
      </w:r>
    </w:p>
    <w:p w:rsidR="002E2F11" w:rsidRPr="001F53C7" w:rsidRDefault="002E2F11" w:rsidP="00787F27">
      <w:pPr>
        <w:pStyle w:val="KDParagraf"/>
        <w:spacing w:before="0"/>
        <w:rPr>
          <w:rFonts w:cs="Arial"/>
          <w:sz w:val="24"/>
          <w:szCs w:val="24"/>
        </w:rPr>
      </w:pPr>
      <w:r w:rsidRPr="001F53C7">
        <w:rPr>
          <w:rFonts w:cs="Arial"/>
          <w:sz w:val="24"/>
          <w:szCs w:val="24"/>
        </w:rPr>
        <w:t>Ако је у понуди иск</w:t>
      </w:r>
      <w:r w:rsidR="00F13B2E" w:rsidRPr="001F53C7">
        <w:rPr>
          <w:rFonts w:cs="Arial"/>
          <w:sz w:val="24"/>
          <w:szCs w:val="24"/>
        </w:rPr>
        <w:t>азана неуобичајено ниска цена, н</w:t>
      </w:r>
      <w:r w:rsidRPr="001F53C7">
        <w:rPr>
          <w:rFonts w:cs="Arial"/>
          <w:sz w:val="24"/>
          <w:szCs w:val="24"/>
        </w:rPr>
        <w:t>аручилац ће поступити у складу са чланом 92. З</w:t>
      </w:r>
      <w:r w:rsidR="00250031" w:rsidRPr="001F53C7">
        <w:rPr>
          <w:rFonts w:cs="Arial"/>
          <w:sz w:val="24"/>
          <w:szCs w:val="24"/>
        </w:rPr>
        <w:t>акона</w:t>
      </w:r>
      <w:r w:rsidRPr="001F53C7">
        <w:rPr>
          <w:rFonts w:cs="Arial"/>
          <w:sz w:val="24"/>
          <w:szCs w:val="24"/>
        </w:rPr>
        <w:t>.</w:t>
      </w:r>
    </w:p>
    <w:p w:rsidR="00F867E7" w:rsidRPr="001F53C7" w:rsidRDefault="00787F27" w:rsidP="00787F27">
      <w:pPr>
        <w:pStyle w:val="KDParagraf"/>
        <w:spacing w:before="0"/>
        <w:rPr>
          <w:rFonts w:cs="Arial"/>
          <w:sz w:val="24"/>
          <w:szCs w:val="24"/>
        </w:rPr>
      </w:pPr>
      <w:r w:rsidRPr="001F53C7">
        <w:rPr>
          <w:rFonts w:cs="Arial"/>
          <w:sz w:val="24"/>
          <w:szCs w:val="24"/>
          <w:lang w:val="sr-Cyrl-CS"/>
        </w:rPr>
        <w:t>Јединичне цене су фиксне</w:t>
      </w:r>
      <w:r w:rsidR="00F867E7" w:rsidRPr="001F53C7">
        <w:rPr>
          <w:rFonts w:cs="Arial"/>
          <w:sz w:val="24"/>
          <w:szCs w:val="24"/>
        </w:rPr>
        <w:t xml:space="preserve"> за уговорени рок</w:t>
      </w:r>
      <w:r w:rsidRPr="001F53C7">
        <w:rPr>
          <w:rFonts w:cs="Arial"/>
          <w:sz w:val="24"/>
          <w:szCs w:val="24"/>
          <w:lang w:val="sr-Cyrl-CS"/>
        </w:rPr>
        <w:t xml:space="preserve"> важењ</w:t>
      </w:r>
      <w:r w:rsidR="001A520C" w:rsidRPr="001F53C7">
        <w:rPr>
          <w:rFonts w:cs="Arial"/>
          <w:sz w:val="24"/>
          <w:szCs w:val="24"/>
          <w:lang w:val="sr-Cyrl-CS"/>
        </w:rPr>
        <w:t>а</w:t>
      </w:r>
      <w:r w:rsidRPr="001F53C7">
        <w:rPr>
          <w:rFonts w:cs="Arial"/>
          <w:sz w:val="24"/>
          <w:szCs w:val="24"/>
          <w:lang w:val="sr-Cyrl-CS"/>
        </w:rPr>
        <w:t xml:space="preserve"> Оквирног споразума</w:t>
      </w:r>
      <w:r w:rsidR="00F867E7" w:rsidRPr="001F53C7">
        <w:rPr>
          <w:rFonts w:cs="Arial"/>
          <w:sz w:val="24"/>
          <w:szCs w:val="24"/>
        </w:rPr>
        <w:t>.</w:t>
      </w:r>
    </w:p>
    <w:p w:rsidR="007E10A3" w:rsidRPr="001F53C7" w:rsidRDefault="007E10A3" w:rsidP="002B1447">
      <w:pPr>
        <w:pStyle w:val="KDParagraf"/>
        <w:spacing w:before="0"/>
        <w:rPr>
          <w:rFonts w:eastAsia="Calibri" w:cs="Arial"/>
          <w:color w:val="00B0F0"/>
          <w:sz w:val="24"/>
          <w:szCs w:val="24"/>
          <w:lang w:val="sr-Cyrl-CS"/>
        </w:rPr>
      </w:pPr>
    </w:p>
    <w:p w:rsidR="006E6F46" w:rsidRPr="001F53C7" w:rsidRDefault="006E6F46" w:rsidP="00A277DF">
      <w:pPr>
        <w:pStyle w:val="KDPodnaslov2"/>
        <w:numPr>
          <w:ilvl w:val="1"/>
          <w:numId w:val="13"/>
        </w:numPr>
        <w:spacing w:before="0"/>
        <w:jc w:val="both"/>
        <w:rPr>
          <w:rFonts w:cs="Arial"/>
          <w:sz w:val="24"/>
          <w:szCs w:val="24"/>
          <w:lang w:eastAsia="ar-SA"/>
        </w:rPr>
      </w:pPr>
      <w:r w:rsidRPr="001F53C7">
        <w:rPr>
          <w:rFonts w:cs="Arial"/>
          <w:sz w:val="24"/>
          <w:szCs w:val="24"/>
          <w:lang w:eastAsia="ar-SA"/>
        </w:rPr>
        <w:t xml:space="preserve">Рок </w:t>
      </w:r>
      <w:r w:rsidR="00D57E66">
        <w:rPr>
          <w:rFonts w:cs="Arial"/>
          <w:sz w:val="24"/>
          <w:szCs w:val="24"/>
          <w:lang w:val="sr-Cyrl-RS" w:eastAsia="ar-SA"/>
        </w:rPr>
        <w:t>извршења услуга</w:t>
      </w:r>
    </w:p>
    <w:p w:rsidR="00986FCB" w:rsidRPr="001F53C7" w:rsidRDefault="00986FCB" w:rsidP="00986FCB">
      <w:pPr>
        <w:pStyle w:val="ListParagraph"/>
        <w:ind w:left="0"/>
        <w:rPr>
          <w:rFonts w:ascii="Arial" w:eastAsia="Times New Roman" w:hAnsi="Arial" w:cs="Arial"/>
          <w:sz w:val="24"/>
          <w:szCs w:val="24"/>
          <w:lang w:eastAsia="ar-SA"/>
        </w:rPr>
      </w:pPr>
    </w:p>
    <w:p w:rsidR="00141BC8" w:rsidRDefault="00141BC8" w:rsidP="00986FCB">
      <w:pPr>
        <w:pStyle w:val="ListParagraph"/>
        <w:ind w:left="0"/>
        <w:rPr>
          <w:rFonts w:ascii="Arial" w:hAnsi="Arial" w:cs="Arial"/>
          <w:sz w:val="24"/>
          <w:szCs w:val="24"/>
          <w:lang w:val="sr-Cyrl-RS" w:eastAsia="ar-SA"/>
        </w:rPr>
      </w:pPr>
      <w:r>
        <w:rPr>
          <w:rFonts w:ascii="Arial" w:hAnsi="Arial" w:cs="Arial"/>
          <w:sz w:val="24"/>
          <w:szCs w:val="24"/>
          <w:lang w:val="sr-Cyrl-RS" w:eastAsia="ar-SA"/>
        </w:rPr>
        <w:t>Наручилац ће када се укаже потреба закључивати појединачне Уговоре са изабраним понуђачем.</w:t>
      </w:r>
    </w:p>
    <w:p w:rsidR="00B61271" w:rsidRPr="001F53C7" w:rsidRDefault="00B61271" w:rsidP="00986FCB">
      <w:pPr>
        <w:pStyle w:val="ListParagraph"/>
        <w:ind w:left="0"/>
        <w:rPr>
          <w:rFonts w:ascii="Arial" w:hAnsi="Arial" w:cs="Arial"/>
          <w:sz w:val="24"/>
          <w:szCs w:val="24"/>
          <w:lang w:val="sr-Cyrl-RS" w:eastAsia="ar-SA"/>
        </w:rPr>
      </w:pPr>
      <w:r w:rsidRPr="0095740A">
        <w:rPr>
          <w:rFonts w:ascii="Arial" w:hAnsi="Arial" w:cs="Arial"/>
          <w:sz w:val="24"/>
          <w:szCs w:val="24"/>
          <w:lang w:val="sr-Cyrl-RS" w:eastAsia="ar-SA"/>
        </w:rPr>
        <w:t xml:space="preserve">Понуђач је у обавези да </w:t>
      </w:r>
      <w:r w:rsidR="00141BC8" w:rsidRPr="0095740A">
        <w:rPr>
          <w:rFonts w:ascii="Arial" w:hAnsi="Arial" w:cs="Arial"/>
          <w:sz w:val="24"/>
          <w:szCs w:val="24"/>
          <w:lang w:val="sr-Cyrl-RS" w:eastAsia="ar-SA"/>
        </w:rPr>
        <w:t xml:space="preserve"> услуге </w:t>
      </w:r>
      <w:r w:rsidRPr="0095740A">
        <w:rPr>
          <w:rFonts w:ascii="Arial" w:hAnsi="Arial" w:cs="Arial"/>
          <w:sz w:val="24"/>
          <w:szCs w:val="24"/>
          <w:lang w:val="sr-Cyrl-RS" w:eastAsia="ar-SA"/>
        </w:rPr>
        <w:t>која су предмет јавне набавке</w:t>
      </w:r>
      <w:r w:rsidR="00141BC8" w:rsidRPr="0095740A">
        <w:rPr>
          <w:rFonts w:ascii="Arial" w:hAnsi="Arial" w:cs="Arial"/>
          <w:sz w:val="24"/>
          <w:szCs w:val="24"/>
          <w:lang w:val="sr-Cyrl-RS" w:eastAsia="ar-SA"/>
        </w:rPr>
        <w:t xml:space="preserve"> изврши </w:t>
      </w:r>
      <w:r w:rsidR="007424AA" w:rsidRPr="0095740A">
        <w:rPr>
          <w:rFonts w:ascii="Arial" w:hAnsi="Arial" w:cs="Arial"/>
          <w:sz w:val="24"/>
          <w:szCs w:val="24"/>
          <w:lang w:val="sr-Cyrl-RS" w:eastAsia="ar-SA"/>
        </w:rPr>
        <w:t xml:space="preserve"> у року </w:t>
      </w:r>
      <w:r w:rsidRPr="0095740A">
        <w:rPr>
          <w:rFonts w:ascii="Arial" w:hAnsi="Arial" w:cs="Arial"/>
          <w:sz w:val="24"/>
          <w:szCs w:val="24"/>
          <w:lang w:val="sr-Cyrl-RS" w:eastAsia="ar-SA"/>
        </w:rPr>
        <w:t>од</w:t>
      </w:r>
      <w:r w:rsidR="00986FCB" w:rsidRPr="0095740A">
        <w:rPr>
          <w:rFonts w:ascii="Arial" w:hAnsi="Arial" w:cs="Arial"/>
          <w:sz w:val="24"/>
          <w:szCs w:val="24"/>
          <w:lang w:val="sr-Cyrl-RS" w:eastAsia="ar-SA"/>
        </w:rPr>
        <w:t xml:space="preserve"> 6</w:t>
      </w:r>
      <w:r w:rsidR="00530BEC">
        <w:rPr>
          <w:rFonts w:ascii="Arial" w:hAnsi="Arial" w:cs="Arial"/>
          <w:sz w:val="24"/>
          <w:szCs w:val="24"/>
          <w:lang w:val="sr-Cyrl-RS" w:eastAsia="ar-SA"/>
        </w:rPr>
        <w:t xml:space="preserve"> (словима:шест)</w:t>
      </w:r>
      <w:r w:rsidR="00986FCB" w:rsidRPr="0095740A">
        <w:rPr>
          <w:rFonts w:ascii="Arial" w:hAnsi="Arial" w:cs="Arial"/>
          <w:sz w:val="24"/>
          <w:szCs w:val="24"/>
          <w:lang w:val="sr-Cyrl-RS" w:eastAsia="ar-SA"/>
        </w:rPr>
        <w:t xml:space="preserve"> месеци</w:t>
      </w:r>
      <w:r w:rsidRPr="0095740A">
        <w:rPr>
          <w:rFonts w:ascii="Arial" w:hAnsi="Arial" w:cs="Arial"/>
          <w:sz w:val="24"/>
          <w:szCs w:val="24"/>
          <w:lang w:val="sr-Cyrl-RS" w:eastAsia="ar-SA"/>
        </w:rPr>
        <w:t xml:space="preserve"> о</w:t>
      </w:r>
      <w:r w:rsidR="00986FCB" w:rsidRPr="0095740A">
        <w:rPr>
          <w:rFonts w:ascii="Arial" w:hAnsi="Arial" w:cs="Arial"/>
          <w:sz w:val="24"/>
          <w:szCs w:val="24"/>
          <w:lang w:val="sr-Cyrl-RS" w:eastAsia="ar-SA"/>
        </w:rPr>
        <w:t xml:space="preserve">д дана ступања </w:t>
      </w:r>
      <w:r w:rsidR="00141BC8" w:rsidRPr="0095740A">
        <w:rPr>
          <w:rFonts w:ascii="Arial" w:hAnsi="Arial" w:cs="Arial"/>
          <w:sz w:val="24"/>
          <w:szCs w:val="24"/>
          <w:lang w:val="sr-Cyrl-RS" w:eastAsia="ar-SA"/>
        </w:rPr>
        <w:t xml:space="preserve">појединачног </w:t>
      </w:r>
      <w:r w:rsidR="00986FCB" w:rsidRPr="0095740A">
        <w:rPr>
          <w:rFonts w:ascii="Arial" w:hAnsi="Arial" w:cs="Arial"/>
          <w:sz w:val="24"/>
          <w:szCs w:val="24"/>
          <w:lang w:val="sr-Cyrl-RS" w:eastAsia="ar-SA"/>
        </w:rPr>
        <w:t>Уговора на снаг</w:t>
      </w:r>
      <w:r w:rsidR="007D688F" w:rsidRPr="0095740A">
        <w:rPr>
          <w:rFonts w:ascii="Arial" w:hAnsi="Arial" w:cs="Arial"/>
          <w:sz w:val="24"/>
          <w:szCs w:val="24"/>
          <w:lang w:val="sr-Cyrl-RS" w:eastAsia="ar-SA"/>
        </w:rPr>
        <w:t>у.</w:t>
      </w:r>
    </w:p>
    <w:p w:rsidR="002B0AB7" w:rsidRPr="001F53C7" w:rsidRDefault="002B0AB7" w:rsidP="002B0AB7">
      <w:pPr>
        <w:pStyle w:val="ListParagraph"/>
        <w:ind w:left="1440"/>
        <w:rPr>
          <w:rFonts w:ascii="Arial" w:hAnsi="Arial" w:cs="Arial"/>
          <w:sz w:val="24"/>
          <w:szCs w:val="24"/>
          <w:lang w:val="sr-Cyrl-RS" w:eastAsia="ar-SA"/>
        </w:rPr>
      </w:pPr>
    </w:p>
    <w:p w:rsidR="001939B2" w:rsidRPr="001F53C7" w:rsidRDefault="001939B2" w:rsidP="001939B2">
      <w:pPr>
        <w:pStyle w:val="ListParagraph"/>
        <w:autoSpaceDE w:val="0"/>
        <w:autoSpaceDN w:val="0"/>
        <w:adjustRightInd w:val="0"/>
        <w:spacing w:before="0" w:after="0" w:line="240" w:lineRule="auto"/>
        <w:ind w:left="0"/>
        <w:contextualSpacing w:val="0"/>
        <w:rPr>
          <w:rFonts w:ascii="Arial" w:hAnsi="Arial" w:cs="Arial"/>
          <w:color w:val="00B0F0"/>
          <w:sz w:val="24"/>
          <w:szCs w:val="24"/>
          <w:lang w:val="sr-Cyrl-CS"/>
        </w:rPr>
      </w:pPr>
    </w:p>
    <w:p w:rsidR="008D2B23" w:rsidRDefault="008D2B23" w:rsidP="00A277DF">
      <w:pPr>
        <w:pStyle w:val="KDPodnaslov2"/>
        <w:numPr>
          <w:ilvl w:val="1"/>
          <w:numId w:val="13"/>
        </w:numPr>
        <w:spacing w:before="0"/>
        <w:jc w:val="both"/>
        <w:rPr>
          <w:rFonts w:cs="Arial"/>
          <w:sz w:val="24"/>
          <w:szCs w:val="24"/>
        </w:rPr>
      </w:pPr>
      <w:bookmarkStart w:id="225" w:name="_Toc441651588"/>
      <w:bookmarkStart w:id="226" w:name="_Toc442559899"/>
      <w:r w:rsidRPr="001F53C7">
        <w:rPr>
          <w:rFonts w:cs="Arial"/>
          <w:sz w:val="24"/>
          <w:szCs w:val="24"/>
        </w:rPr>
        <w:t>Начин и услови плаћања</w:t>
      </w:r>
      <w:bookmarkEnd w:id="225"/>
      <w:bookmarkEnd w:id="226"/>
    </w:p>
    <w:p w:rsidR="00F25882" w:rsidRPr="00F25882" w:rsidRDefault="00F25882" w:rsidP="00F25882">
      <w:pPr>
        <w:spacing w:before="0"/>
        <w:rPr>
          <w:rFonts w:eastAsia="Arial Unicode MS" w:cs="Arial"/>
          <w:sz w:val="24"/>
          <w:szCs w:val="24"/>
          <w:lang w:val="sr-Cyrl-CS"/>
        </w:rPr>
      </w:pPr>
      <w:r>
        <w:rPr>
          <w:rFonts w:eastAsia="Arial Unicode MS" w:cs="Arial"/>
          <w:sz w:val="24"/>
          <w:szCs w:val="24"/>
          <w:lang w:val="sr-Cyrl-RS"/>
        </w:rPr>
        <w:t xml:space="preserve">Наручилац </w:t>
      </w:r>
      <w:r w:rsidRPr="00F25882">
        <w:rPr>
          <w:rFonts w:eastAsia="Arial Unicode MS" w:cs="Arial"/>
          <w:sz w:val="24"/>
          <w:szCs w:val="24"/>
          <w:lang w:val="sr-Cyrl-CS"/>
        </w:rPr>
        <w:t>ће извршити плаћање на текући рачун</w:t>
      </w:r>
      <w:r>
        <w:rPr>
          <w:rFonts w:eastAsia="Arial Unicode MS" w:cs="Arial"/>
          <w:sz w:val="24"/>
          <w:szCs w:val="24"/>
          <w:lang w:val="sr-Cyrl-CS"/>
        </w:rPr>
        <w:t xml:space="preserve"> </w:t>
      </w:r>
      <w:r>
        <w:rPr>
          <w:rFonts w:eastAsia="Arial Unicode MS" w:cs="Arial"/>
          <w:sz w:val="24"/>
          <w:szCs w:val="24"/>
          <w:lang w:val="sr-Cyrl-RS"/>
        </w:rPr>
        <w:t>Понуђача</w:t>
      </w:r>
      <w:r w:rsidRPr="00F25882">
        <w:rPr>
          <w:rFonts w:eastAsia="Arial Unicode MS" w:cs="Arial"/>
          <w:sz w:val="24"/>
          <w:szCs w:val="24"/>
          <w:lang w:val="sr-Cyrl-CS"/>
        </w:rPr>
        <w:t xml:space="preserve">, </w:t>
      </w:r>
      <w:r w:rsidRPr="00F25882">
        <w:rPr>
          <w:rFonts w:eastAsia="Arial Unicode MS" w:cs="Arial"/>
          <w:sz w:val="24"/>
          <w:szCs w:val="24"/>
          <w:lang w:val="sr-Cyrl-RS"/>
        </w:rPr>
        <w:t xml:space="preserve"> </w:t>
      </w:r>
      <w:r w:rsidRPr="00F25882">
        <w:rPr>
          <w:rFonts w:eastAsia="Arial Unicode MS" w:cs="Arial"/>
          <w:sz w:val="24"/>
          <w:szCs w:val="24"/>
          <w:lang w:val="sr-Cyrl-CS"/>
        </w:rPr>
        <w:t xml:space="preserve">након извршења </w:t>
      </w:r>
      <w:r w:rsidRPr="00F25882">
        <w:rPr>
          <w:rFonts w:eastAsia="Arial Unicode MS" w:cs="Arial"/>
          <w:sz w:val="24"/>
          <w:szCs w:val="24"/>
          <w:lang w:val="sr-Cyrl-RS"/>
        </w:rPr>
        <w:t>сваког појединачног Уговора</w:t>
      </w:r>
      <w:r w:rsidRPr="00F25882">
        <w:rPr>
          <w:rFonts w:eastAsia="Arial Unicode MS" w:cs="Arial"/>
          <w:sz w:val="24"/>
          <w:szCs w:val="24"/>
          <w:lang w:val="sr-Cyrl-CS"/>
        </w:rPr>
        <w:t xml:space="preserve"> и потписивања Записника о </w:t>
      </w:r>
      <w:r w:rsidRPr="00F25882">
        <w:rPr>
          <w:rFonts w:eastAsia="Arial Unicode MS" w:cs="Arial"/>
          <w:sz w:val="24"/>
          <w:szCs w:val="24"/>
          <w:lang w:val="sr-Cyrl-RS"/>
        </w:rPr>
        <w:t>квалитативном и квантитативном пријему услуга</w:t>
      </w:r>
      <w:r w:rsidRPr="00F25882">
        <w:rPr>
          <w:rFonts w:eastAsia="Arial Unicode MS" w:cs="Arial"/>
          <w:sz w:val="24"/>
          <w:szCs w:val="24"/>
          <w:lang w:val="sr-Cyrl-CS"/>
        </w:rPr>
        <w:t xml:space="preserve"> од стране овлашћених представника </w:t>
      </w:r>
      <w:r w:rsidRPr="00F25882">
        <w:rPr>
          <w:rFonts w:eastAsia="Arial Unicode MS" w:cs="Arial"/>
          <w:sz w:val="24"/>
          <w:szCs w:val="24"/>
          <w:lang w:val="sr-Cyrl-RS"/>
        </w:rPr>
        <w:t>Корисника услуга</w:t>
      </w:r>
      <w:r w:rsidRPr="00F25882">
        <w:rPr>
          <w:rFonts w:eastAsia="Arial Unicode MS" w:cs="Arial"/>
          <w:sz w:val="24"/>
          <w:szCs w:val="24"/>
          <w:lang w:val="sr-Cyrl-CS"/>
        </w:rPr>
        <w:t xml:space="preserve"> и </w:t>
      </w:r>
      <w:r w:rsidRPr="00F25882">
        <w:rPr>
          <w:rFonts w:eastAsia="Arial Unicode MS" w:cs="Arial"/>
          <w:sz w:val="24"/>
          <w:szCs w:val="24"/>
          <w:lang w:val="sr-Cyrl-RS"/>
        </w:rPr>
        <w:t>Пружаоца услуга</w:t>
      </w:r>
      <w:r w:rsidRPr="00F25882">
        <w:rPr>
          <w:rFonts w:eastAsia="Arial Unicode MS" w:cs="Arial"/>
          <w:sz w:val="24"/>
          <w:szCs w:val="24"/>
          <w:lang w:val="sr-Cyrl-CS"/>
        </w:rPr>
        <w:t xml:space="preserve"> без примедби, у року до 45</w:t>
      </w:r>
      <w:r>
        <w:rPr>
          <w:rFonts w:eastAsia="Arial Unicode MS" w:cs="Arial"/>
          <w:sz w:val="24"/>
          <w:szCs w:val="24"/>
          <w:lang w:val="sr-Cyrl-CS"/>
        </w:rPr>
        <w:t xml:space="preserve"> (словима:четрдесетпет)</w:t>
      </w:r>
      <w:r w:rsidRPr="00F25882">
        <w:rPr>
          <w:rFonts w:eastAsia="Arial Unicode MS" w:cs="Arial"/>
          <w:sz w:val="24"/>
          <w:szCs w:val="24"/>
          <w:lang w:val="sr-Cyrl-CS"/>
        </w:rPr>
        <w:t xml:space="preserve"> дана од дана пријема исправног рачуна. </w:t>
      </w:r>
    </w:p>
    <w:p w:rsidR="00B61271" w:rsidRPr="001F53C7" w:rsidRDefault="00B61271" w:rsidP="002B48B7">
      <w:pPr>
        <w:pStyle w:val="KDParagraf"/>
        <w:tabs>
          <w:tab w:val="clear" w:pos="567"/>
          <w:tab w:val="left" w:pos="720"/>
        </w:tabs>
        <w:spacing w:before="0"/>
        <w:rPr>
          <w:rFonts w:eastAsia="Calibri" w:cs="Arial"/>
          <w:bCs/>
          <w:sz w:val="24"/>
          <w:szCs w:val="24"/>
          <w:lang w:val="sr-Latn-RS"/>
        </w:rPr>
      </w:pPr>
      <w:r w:rsidRPr="001F53C7">
        <w:rPr>
          <w:rFonts w:cs="Arial"/>
          <w:sz w:val="24"/>
          <w:szCs w:val="24"/>
        </w:rPr>
        <w:t>Рачун мора бити достављен на адресу Наручиоца: Јавно предузеће „Електропривреда Србије“ Београд, (</w:t>
      </w:r>
      <w:r w:rsidRPr="001F53C7">
        <w:rPr>
          <w:rFonts w:cs="Arial"/>
          <w:sz w:val="24"/>
          <w:szCs w:val="24"/>
          <w:lang w:val="sr-Cyrl-RS"/>
        </w:rPr>
        <w:t>Царице Милице 2</w:t>
      </w:r>
      <w:r w:rsidRPr="001F53C7">
        <w:rPr>
          <w:rFonts w:cs="Arial"/>
          <w:sz w:val="24"/>
          <w:szCs w:val="24"/>
        </w:rPr>
        <w:t xml:space="preserve">), ПИБ </w:t>
      </w:r>
      <w:r w:rsidRPr="001F53C7">
        <w:rPr>
          <w:rFonts w:cs="Arial"/>
          <w:sz w:val="24"/>
          <w:szCs w:val="24"/>
          <w:lang w:val="sr-Cyrl-BA"/>
        </w:rPr>
        <w:t>(103920327)</w:t>
      </w:r>
      <w:r w:rsidRPr="001F53C7">
        <w:rPr>
          <w:rFonts w:cs="Arial"/>
          <w:sz w:val="24"/>
          <w:szCs w:val="24"/>
        </w:rPr>
        <w:t xml:space="preserve">, са обавезним прилозима и то: </w:t>
      </w:r>
      <w:r w:rsidR="002B48B7" w:rsidRPr="001F53C7">
        <w:rPr>
          <w:rFonts w:eastAsia="Calibri" w:cs="Arial"/>
          <w:sz w:val="24"/>
          <w:szCs w:val="24"/>
        </w:rPr>
        <w:t xml:space="preserve">Записник </w:t>
      </w:r>
      <w:r w:rsidRPr="001F53C7">
        <w:rPr>
          <w:rFonts w:eastAsia="Calibri" w:cs="Arial"/>
          <w:sz w:val="24"/>
          <w:szCs w:val="24"/>
        </w:rPr>
        <w:t>о квалитативном и квантитативном пријему добара</w:t>
      </w:r>
      <w:r w:rsidR="007D688F" w:rsidRPr="001F53C7">
        <w:rPr>
          <w:rFonts w:eastAsia="Calibri" w:cs="Arial"/>
          <w:sz w:val="24"/>
          <w:szCs w:val="24"/>
          <w:lang w:val="sr-Cyrl-RS"/>
        </w:rPr>
        <w:t xml:space="preserve"> са пратећим услугам</w:t>
      </w:r>
      <w:r w:rsidR="007A3524">
        <w:rPr>
          <w:rFonts w:eastAsia="Calibri" w:cs="Arial"/>
          <w:sz w:val="24"/>
          <w:szCs w:val="24"/>
          <w:lang w:val="sr-Cyrl-RS"/>
        </w:rPr>
        <w:t>а</w:t>
      </w:r>
      <w:r w:rsidR="00AC72D3" w:rsidRPr="001F53C7">
        <w:rPr>
          <w:rFonts w:eastAsia="Calibri" w:cs="Arial"/>
          <w:sz w:val="24"/>
          <w:szCs w:val="24"/>
          <w:lang w:val="sr-Cyrl-RS"/>
        </w:rPr>
        <w:t xml:space="preserve">, </w:t>
      </w:r>
      <w:r w:rsidR="007D688F" w:rsidRPr="001F53C7">
        <w:rPr>
          <w:rFonts w:eastAsia="Calibri" w:cs="Arial"/>
          <w:sz w:val="24"/>
          <w:szCs w:val="24"/>
          <w:lang w:val="sr-Cyrl-RS"/>
        </w:rPr>
        <w:t>потписан</w:t>
      </w:r>
      <w:r w:rsidR="00AC72D3" w:rsidRPr="001F53C7">
        <w:rPr>
          <w:rFonts w:eastAsia="Calibri" w:cs="Arial"/>
          <w:sz w:val="24"/>
          <w:szCs w:val="24"/>
          <w:lang w:val="sr-Cyrl-RS"/>
        </w:rPr>
        <w:t>их</w:t>
      </w:r>
      <w:r w:rsidRPr="001F53C7">
        <w:rPr>
          <w:rFonts w:eastAsia="Calibri" w:cs="Arial"/>
          <w:sz w:val="24"/>
          <w:szCs w:val="24"/>
          <w:lang w:val="sr-Cyrl-RS"/>
        </w:rPr>
        <w:t xml:space="preserve"> од стране овлашћених лица без примедби.</w:t>
      </w:r>
    </w:p>
    <w:p w:rsidR="00B61271" w:rsidRPr="001F53C7" w:rsidRDefault="00B61271" w:rsidP="00B61271">
      <w:pPr>
        <w:pStyle w:val="KDParagraf"/>
        <w:spacing w:before="0"/>
        <w:rPr>
          <w:rFonts w:cs="Arial"/>
          <w:sz w:val="24"/>
          <w:szCs w:val="24"/>
          <w:lang w:val="sr-Cyrl-RS"/>
        </w:rPr>
      </w:pPr>
      <w:r w:rsidRPr="001F53C7">
        <w:rPr>
          <w:rFonts w:cs="Arial"/>
          <w:sz w:val="24"/>
          <w:szCs w:val="24"/>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1F53C7">
        <w:rPr>
          <w:rFonts w:cs="Arial"/>
          <w:sz w:val="24"/>
          <w:szCs w:val="24"/>
          <w:lang w:val="sr-Cyrl-RS"/>
        </w:rPr>
        <w:lastRenderedPageBreak/>
        <w:t>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3100AB" w:rsidRPr="001F53C7" w:rsidRDefault="003100AB" w:rsidP="005657CF">
      <w:pPr>
        <w:tabs>
          <w:tab w:val="left" w:pos="709"/>
        </w:tabs>
        <w:spacing w:before="0"/>
        <w:rPr>
          <w:rFonts w:eastAsia="Calibri" w:cs="Arial"/>
          <w:sz w:val="24"/>
          <w:szCs w:val="24"/>
          <w:lang w:val="sr-Cyrl-CS"/>
        </w:rPr>
      </w:pPr>
    </w:p>
    <w:p w:rsidR="00FF68EC" w:rsidRPr="001F53C7" w:rsidRDefault="008D2B23" w:rsidP="00A277DF">
      <w:pPr>
        <w:pStyle w:val="KDPodnaslov2"/>
        <w:numPr>
          <w:ilvl w:val="1"/>
          <w:numId w:val="13"/>
        </w:numPr>
        <w:spacing w:before="0"/>
        <w:jc w:val="both"/>
        <w:rPr>
          <w:rFonts w:cs="Arial"/>
          <w:sz w:val="24"/>
          <w:szCs w:val="24"/>
        </w:rPr>
      </w:pPr>
      <w:bookmarkStart w:id="227" w:name="_Toc441651589"/>
      <w:bookmarkStart w:id="228" w:name="_Toc442559900"/>
      <w:r w:rsidRPr="001F53C7">
        <w:rPr>
          <w:rFonts w:cs="Arial"/>
          <w:sz w:val="24"/>
          <w:szCs w:val="24"/>
        </w:rPr>
        <w:t>Рок важења понуде</w:t>
      </w:r>
      <w:bookmarkEnd w:id="227"/>
      <w:bookmarkEnd w:id="228"/>
    </w:p>
    <w:p w:rsidR="005657CF" w:rsidRPr="001F53C7" w:rsidRDefault="005657CF" w:rsidP="005657CF">
      <w:pPr>
        <w:spacing w:before="0"/>
        <w:rPr>
          <w:rFonts w:cs="Arial"/>
          <w:sz w:val="24"/>
          <w:szCs w:val="24"/>
          <w:lang w:val="ru-RU"/>
        </w:rPr>
      </w:pPr>
    </w:p>
    <w:p w:rsidR="008D2B23" w:rsidRPr="001F53C7" w:rsidRDefault="008D2B23" w:rsidP="005657CF">
      <w:pPr>
        <w:spacing w:before="0"/>
        <w:rPr>
          <w:rFonts w:cs="Arial"/>
          <w:sz w:val="24"/>
          <w:szCs w:val="24"/>
          <w:lang w:val="ru-RU"/>
        </w:rPr>
      </w:pPr>
      <w:r w:rsidRPr="001F53C7">
        <w:rPr>
          <w:rFonts w:cs="Arial"/>
          <w:sz w:val="24"/>
          <w:szCs w:val="24"/>
          <w:lang w:val="ru-RU"/>
        </w:rPr>
        <w:t xml:space="preserve">Понуда мора да важи најмање </w:t>
      </w:r>
      <w:r w:rsidR="005B7A3C" w:rsidRPr="001F53C7">
        <w:rPr>
          <w:rFonts w:cs="Arial"/>
          <w:sz w:val="24"/>
          <w:szCs w:val="24"/>
          <w:lang w:val="ru-RU"/>
        </w:rPr>
        <w:t>60</w:t>
      </w:r>
      <w:r w:rsidRPr="001F53C7">
        <w:rPr>
          <w:rFonts w:cs="Arial"/>
          <w:color w:val="00B0F0"/>
          <w:sz w:val="24"/>
          <w:szCs w:val="24"/>
          <w:lang w:val="ru-RU"/>
        </w:rPr>
        <w:t xml:space="preserve"> </w:t>
      </w:r>
      <w:r w:rsidRPr="001F53C7">
        <w:rPr>
          <w:rFonts w:cs="Arial"/>
          <w:sz w:val="24"/>
          <w:szCs w:val="24"/>
          <w:lang w:val="ru-RU"/>
        </w:rPr>
        <w:t>(словима:</w:t>
      </w:r>
      <w:r w:rsidR="005B7A3C" w:rsidRPr="001F53C7">
        <w:rPr>
          <w:rFonts w:cs="Arial"/>
          <w:sz w:val="24"/>
          <w:szCs w:val="24"/>
          <w:lang w:val="ru-RU"/>
        </w:rPr>
        <w:t xml:space="preserve"> </w:t>
      </w:r>
      <w:r w:rsidR="005B7A3C" w:rsidRPr="001F53C7">
        <w:rPr>
          <w:rFonts w:cs="Arial"/>
          <w:sz w:val="24"/>
          <w:szCs w:val="24"/>
        </w:rPr>
        <w:t>шездесет</w:t>
      </w:r>
      <w:r w:rsidRPr="001F53C7">
        <w:rPr>
          <w:rFonts w:cs="Arial"/>
          <w:sz w:val="24"/>
          <w:szCs w:val="24"/>
          <w:lang w:val="ru-RU"/>
        </w:rPr>
        <w:t xml:space="preserve">) дана од дана отварања понуда. </w:t>
      </w:r>
    </w:p>
    <w:p w:rsidR="008D2B23" w:rsidRPr="001F53C7" w:rsidRDefault="008D2B23" w:rsidP="005657CF">
      <w:pPr>
        <w:spacing w:before="0"/>
        <w:rPr>
          <w:rFonts w:cs="Arial"/>
          <w:sz w:val="24"/>
          <w:szCs w:val="24"/>
        </w:rPr>
      </w:pPr>
      <w:r w:rsidRPr="001F53C7">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1F53C7" w:rsidRDefault="005A3029" w:rsidP="005657CF">
      <w:pPr>
        <w:spacing w:before="0"/>
        <w:rPr>
          <w:rFonts w:cs="Arial"/>
          <w:sz w:val="24"/>
          <w:szCs w:val="24"/>
          <w:lang w:val="sr-Cyrl-CS"/>
        </w:rPr>
      </w:pPr>
    </w:p>
    <w:p w:rsidR="008D2B23" w:rsidRPr="001F53C7" w:rsidRDefault="008D2B23" w:rsidP="00A277DF">
      <w:pPr>
        <w:pStyle w:val="KDPodnaslov2"/>
        <w:numPr>
          <w:ilvl w:val="1"/>
          <w:numId w:val="13"/>
        </w:numPr>
        <w:spacing w:before="0"/>
        <w:jc w:val="both"/>
        <w:rPr>
          <w:rFonts w:cs="Arial"/>
          <w:sz w:val="24"/>
          <w:szCs w:val="24"/>
        </w:rPr>
      </w:pPr>
      <w:bookmarkStart w:id="229" w:name="_Toc441651593"/>
      <w:bookmarkStart w:id="230" w:name="_Toc442559904"/>
      <w:r w:rsidRPr="001F53C7">
        <w:rPr>
          <w:rFonts w:cs="Arial"/>
          <w:sz w:val="24"/>
          <w:szCs w:val="24"/>
        </w:rPr>
        <w:t>Средства финансијског обезбеђења</w:t>
      </w:r>
      <w:bookmarkEnd w:id="229"/>
      <w:bookmarkEnd w:id="230"/>
    </w:p>
    <w:p w:rsidR="005657CF" w:rsidRPr="001F53C7" w:rsidRDefault="005657CF" w:rsidP="005657CF">
      <w:pPr>
        <w:spacing w:before="0"/>
        <w:rPr>
          <w:rFonts w:eastAsia="TimesNewRomanPSMT" w:cs="Arial"/>
          <w:bCs/>
          <w:sz w:val="24"/>
          <w:szCs w:val="24"/>
          <w:lang w:val="sr-Cyrl-CS"/>
        </w:rPr>
      </w:pPr>
    </w:p>
    <w:p w:rsidR="00C87948" w:rsidRPr="001F53C7" w:rsidRDefault="00C87948" w:rsidP="005657CF">
      <w:pPr>
        <w:spacing w:before="0"/>
        <w:rPr>
          <w:rFonts w:eastAsia="TimesNewRomanPSMT" w:cs="Arial"/>
          <w:sz w:val="24"/>
          <w:szCs w:val="24"/>
        </w:rPr>
      </w:pPr>
      <w:r w:rsidRPr="001F53C7">
        <w:rPr>
          <w:rFonts w:eastAsia="TimesNewRomanPSMT" w:cs="Arial"/>
          <w:bCs/>
          <w:sz w:val="24"/>
          <w:szCs w:val="24"/>
        </w:rPr>
        <w:t xml:space="preserve">Наручилац користи право да захтева средстава финансијског обезбеђења </w:t>
      </w:r>
      <w:r w:rsidRPr="001F53C7">
        <w:rPr>
          <w:rFonts w:eastAsia="TimesNewRomanPSMT" w:cs="Arial"/>
          <w:sz w:val="24"/>
          <w:szCs w:val="24"/>
        </w:rPr>
        <w:t xml:space="preserve">којим понуђачи обезбеђују испуњење својих обавеза </w:t>
      </w:r>
      <w:r w:rsidR="00C021A3" w:rsidRPr="001F53C7">
        <w:rPr>
          <w:rFonts w:eastAsia="TimesNewRomanPSMT" w:cs="Arial"/>
          <w:sz w:val="24"/>
          <w:szCs w:val="24"/>
        </w:rPr>
        <w:t xml:space="preserve">и </w:t>
      </w:r>
      <w:r w:rsidRPr="001F53C7">
        <w:rPr>
          <w:rFonts w:eastAsia="TimesNewRomanPSMT" w:cs="Arial"/>
          <w:sz w:val="24"/>
          <w:szCs w:val="24"/>
        </w:rPr>
        <w:t>достављају се:</w:t>
      </w:r>
    </w:p>
    <w:p w:rsidR="00C87948" w:rsidRPr="001F53C7" w:rsidRDefault="00C87948" w:rsidP="00A277DF">
      <w:pPr>
        <w:numPr>
          <w:ilvl w:val="0"/>
          <w:numId w:val="12"/>
        </w:numPr>
        <w:spacing w:before="0"/>
        <w:contextualSpacing/>
        <w:rPr>
          <w:rFonts w:eastAsia="TimesNewRomanPSMT" w:cs="Arial"/>
          <w:bCs/>
          <w:sz w:val="24"/>
          <w:szCs w:val="24"/>
        </w:rPr>
      </w:pPr>
      <w:r w:rsidRPr="001F53C7">
        <w:rPr>
          <w:rFonts w:eastAsia="TimesNewRomanPSMT" w:cs="Arial"/>
          <w:bCs/>
          <w:sz w:val="24"/>
          <w:szCs w:val="24"/>
        </w:rPr>
        <w:t>у поступку јавне набавке и достављају се уз понуду</w:t>
      </w:r>
    </w:p>
    <w:p w:rsidR="00F0077D" w:rsidRDefault="003E62F2" w:rsidP="00A277DF">
      <w:pPr>
        <w:numPr>
          <w:ilvl w:val="0"/>
          <w:numId w:val="12"/>
        </w:numPr>
        <w:spacing w:before="0"/>
        <w:contextualSpacing/>
        <w:rPr>
          <w:rFonts w:eastAsia="TimesNewRomanPSMT" w:cs="Arial"/>
          <w:bCs/>
          <w:sz w:val="24"/>
          <w:szCs w:val="24"/>
        </w:rPr>
      </w:pPr>
      <w:r w:rsidRPr="001F53C7">
        <w:rPr>
          <w:rFonts w:eastAsia="TimesNewRomanPSMT" w:cs="Arial"/>
          <w:bCs/>
          <w:sz w:val="24"/>
          <w:szCs w:val="24"/>
        </w:rPr>
        <w:t>у поступку</w:t>
      </w:r>
      <w:r w:rsidR="00F0077D" w:rsidRPr="001F53C7">
        <w:rPr>
          <w:rFonts w:eastAsia="TimesNewRomanPSMT" w:cs="Arial"/>
          <w:bCs/>
          <w:sz w:val="24"/>
          <w:szCs w:val="24"/>
        </w:rPr>
        <w:t xml:space="preserve"> закључења оквирног споразума</w:t>
      </w:r>
    </w:p>
    <w:p w:rsidR="007424AA" w:rsidRPr="001F53C7" w:rsidRDefault="007424AA" w:rsidP="00A277DF">
      <w:pPr>
        <w:numPr>
          <w:ilvl w:val="0"/>
          <w:numId w:val="12"/>
        </w:numPr>
        <w:spacing w:before="0"/>
        <w:contextualSpacing/>
        <w:rPr>
          <w:rFonts w:eastAsia="TimesNewRomanPSMT" w:cs="Arial"/>
          <w:bCs/>
          <w:sz w:val="24"/>
          <w:szCs w:val="24"/>
        </w:rPr>
      </w:pPr>
      <w:r>
        <w:rPr>
          <w:rFonts w:eastAsia="TimesNewRomanPSMT" w:cs="Arial"/>
          <w:bCs/>
          <w:sz w:val="24"/>
          <w:szCs w:val="24"/>
          <w:lang w:val="sr-Cyrl-RS"/>
        </w:rPr>
        <w:t>у поступку закључења појединачних Уговора</w:t>
      </w:r>
    </w:p>
    <w:p w:rsidR="00C87948" w:rsidRPr="001F53C7" w:rsidRDefault="00C87948" w:rsidP="005657CF">
      <w:pPr>
        <w:spacing w:before="0"/>
        <w:rPr>
          <w:rFonts w:eastAsia="TimesNewRomanPSMT" w:cs="Arial"/>
          <w:bCs/>
          <w:iCs/>
          <w:sz w:val="24"/>
          <w:szCs w:val="24"/>
          <w:lang w:val="sr-Cyrl-CS"/>
        </w:rPr>
      </w:pPr>
      <w:r w:rsidRPr="001F53C7">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C87948" w:rsidRPr="001F53C7" w:rsidRDefault="00C87948" w:rsidP="005657CF">
      <w:pPr>
        <w:spacing w:before="0"/>
        <w:rPr>
          <w:rFonts w:eastAsia="TimesNewRomanPSMT" w:cs="Arial"/>
          <w:bCs/>
          <w:iCs/>
          <w:sz w:val="24"/>
          <w:szCs w:val="24"/>
        </w:rPr>
      </w:pPr>
      <w:r w:rsidRPr="001F53C7">
        <w:rPr>
          <w:rFonts w:eastAsia="TimesNewRomanPSMT" w:cs="Arial"/>
          <w:bCs/>
          <w:iCs/>
          <w:sz w:val="24"/>
          <w:szCs w:val="24"/>
        </w:rPr>
        <w:t>Члан групе понуђача може бити налогодавац средства финансијског обезбеђења.</w:t>
      </w:r>
    </w:p>
    <w:p w:rsidR="00C87948" w:rsidRPr="001F53C7" w:rsidRDefault="00C87948" w:rsidP="005657CF">
      <w:pPr>
        <w:spacing w:before="0"/>
        <w:rPr>
          <w:rFonts w:eastAsia="TimesNewRomanPSMT" w:cs="Arial"/>
          <w:bCs/>
          <w:iCs/>
          <w:sz w:val="24"/>
          <w:szCs w:val="24"/>
        </w:rPr>
      </w:pPr>
      <w:r w:rsidRPr="001F53C7">
        <w:rPr>
          <w:rFonts w:eastAsia="TimesNewRomanPSMT" w:cs="Arial"/>
          <w:bCs/>
          <w:iCs/>
          <w:sz w:val="24"/>
          <w:szCs w:val="24"/>
        </w:rPr>
        <w:t>Средства финансијског обезбеђења морају да буду у валути у којој је и понуда.</w:t>
      </w:r>
    </w:p>
    <w:p w:rsidR="00C87948" w:rsidRPr="001F53C7" w:rsidRDefault="00C87948" w:rsidP="005657CF">
      <w:pPr>
        <w:spacing w:before="0"/>
        <w:rPr>
          <w:rFonts w:eastAsia="TimesNewRomanPSMT" w:cs="Arial"/>
          <w:bCs/>
          <w:iCs/>
          <w:sz w:val="24"/>
          <w:szCs w:val="24"/>
        </w:rPr>
      </w:pPr>
      <w:r w:rsidRPr="001F53C7">
        <w:rPr>
          <w:rFonts w:eastAsia="TimesNewRomanPSMT" w:cs="Arial"/>
          <w:bCs/>
          <w:iCs/>
          <w:sz w:val="24"/>
          <w:szCs w:val="24"/>
        </w:rPr>
        <w:t xml:space="preserve">Ако се за време трајања </w:t>
      </w:r>
      <w:r w:rsidR="0037291E" w:rsidRPr="001F53C7">
        <w:rPr>
          <w:rFonts w:eastAsia="TimesNewRomanPSMT" w:cs="Arial"/>
          <w:bCs/>
          <w:iCs/>
          <w:sz w:val="24"/>
          <w:szCs w:val="24"/>
        </w:rPr>
        <w:t>Оквирног споразума</w:t>
      </w:r>
      <w:r w:rsidRPr="001F53C7">
        <w:rPr>
          <w:rFonts w:eastAsia="TimesNewRomanPSMT" w:cs="Arial"/>
          <w:bCs/>
          <w:iCs/>
          <w:sz w:val="24"/>
          <w:szCs w:val="24"/>
        </w:rPr>
        <w:t xml:space="preserve"> промене рокови за извршење уговорне обавезе, важност </w:t>
      </w:r>
      <w:r w:rsidR="00604040" w:rsidRPr="001F53C7">
        <w:rPr>
          <w:rFonts w:eastAsia="TimesNewRomanPSMT" w:cs="Arial"/>
          <w:bCs/>
          <w:iCs/>
          <w:sz w:val="24"/>
          <w:szCs w:val="24"/>
          <w:lang w:val="sr-Cyrl-CS"/>
        </w:rPr>
        <w:t>с</w:t>
      </w:r>
      <w:r w:rsidR="00604040" w:rsidRPr="001F53C7">
        <w:rPr>
          <w:rFonts w:eastAsia="TimesNewRomanPSMT" w:cs="Arial"/>
          <w:bCs/>
          <w:iCs/>
          <w:sz w:val="24"/>
          <w:szCs w:val="24"/>
        </w:rPr>
        <w:t>редства финансијског обезбеђења</w:t>
      </w:r>
      <w:r w:rsidRPr="001F53C7">
        <w:rPr>
          <w:rFonts w:eastAsia="TimesNewRomanPSMT" w:cs="Arial"/>
          <w:bCs/>
          <w:iCs/>
          <w:sz w:val="24"/>
          <w:szCs w:val="24"/>
        </w:rPr>
        <w:t xml:space="preserve"> мора се продужити. </w:t>
      </w:r>
    </w:p>
    <w:p w:rsidR="003E62F2" w:rsidRPr="001F53C7" w:rsidRDefault="003E62F2" w:rsidP="005657CF">
      <w:pPr>
        <w:spacing w:before="0"/>
        <w:rPr>
          <w:rFonts w:eastAsia="TimesNewRomanPSMT" w:cs="Arial"/>
          <w:sz w:val="24"/>
          <w:szCs w:val="24"/>
          <w:lang w:val="ru-RU"/>
        </w:rPr>
      </w:pPr>
      <w:r w:rsidRPr="001F53C7">
        <w:rPr>
          <w:rFonts w:eastAsia="TimesNewRomanPSMT" w:cs="Arial"/>
          <w:sz w:val="24"/>
          <w:szCs w:val="24"/>
          <w:lang w:val="ru-RU"/>
        </w:rPr>
        <w:t>Понуђач је дужан да достави следећа средства финансијског обезбеђења:</w:t>
      </w:r>
    </w:p>
    <w:p w:rsidR="003E62F2" w:rsidRPr="001F53C7" w:rsidRDefault="003E62F2" w:rsidP="005657CF">
      <w:pPr>
        <w:spacing w:before="0"/>
        <w:rPr>
          <w:rFonts w:eastAsia="TimesNewRomanPSMT" w:cs="Arial"/>
          <w:b/>
          <w:sz w:val="24"/>
          <w:szCs w:val="24"/>
          <w:u w:val="single"/>
        </w:rPr>
      </w:pPr>
      <w:r w:rsidRPr="001F53C7">
        <w:rPr>
          <w:rFonts w:eastAsia="TimesNewRomanPSMT" w:cs="Arial"/>
          <w:b/>
          <w:sz w:val="24"/>
          <w:szCs w:val="24"/>
          <w:u w:val="single"/>
        </w:rPr>
        <w:t>У понуди:</w:t>
      </w:r>
    </w:p>
    <w:p w:rsidR="00777CF0" w:rsidRPr="00777CF0" w:rsidRDefault="00777CF0" w:rsidP="00777CF0">
      <w:pPr>
        <w:spacing w:line="100" w:lineRule="atLeast"/>
        <w:rPr>
          <w:sz w:val="24"/>
          <w:szCs w:val="24"/>
          <w:shd w:val="clear" w:color="auto" w:fill="FFFFFF"/>
          <w:lang w:val="ru-RU"/>
        </w:rPr>
      </w:pPr>
      <w:r w:rsidRPr="00777CF0">
        <w:rPr>
          <w:b/>
          <w:bCs/>
          <w:sz w:val="24"/>
          <w:szCs w:val="24"/>
          <w:u w:val="single"/>
          <w:shd w:val="clear" w:color="auto" w:fill="FFFFFF"/>
          <w:lang w:val="sr-Cyrl-RS"/>
        </w:rPr>
        <w:t>Банкарска</w:t>
      </w:r>
      <w:r w:rsidRPr="00777CF0">
        <w:rPr>
          <w:b/>
          <w:bCs/>
          <w:sz w:val="24"/>
          <w:szCs w:val="24"/>
          <w:u w:val="single"/>
          <w:shd w:val="clear" w:color="auto" w:fill="FFFFFF"/>
          <w:lang w:val="ru-RU"/>
        </w:rPr>
        <w:t xml:space="preserve"> гаранција за озбиљност понуде</w:t>
      </w:r>
      <w:r w:rsidRPr="00777CF0">
        <w:rPr>
          <w:sz w:val="24"/>
          <w:szCs w:val="24"/>
          <w:shd w:val="clear" w:color="auto" w:fill="FFFFFF"/>
          <w:lang w:val="ru-RU"/>
        </w:rPr>
        <w:t xml:space="preserve"> </w:t>
      </w:r>
      <w:r w:rsidRPr="00777CF0">
        <w:rPr>
          <w:sz w:val="24"/>
          <w:szCs w:val="24"/>
          <w:shd w:val="clear" w:color="auto" w:fill="FFFFFF"/>
          <w:lang w:val="sr-Cyrl-CS"/>
        </w:rPr>
        <w:t xml:space="preserve">- </w:t>
      </w:r>
      <w:r w:rsidRPr="00777CF0">
        <w:rPr>
          <w:sz w:val="24"/>
          <w:szCs w:val="24"/>
          <w:shd w:val="clear" w:color="auto" w:fill="FFFFFF"/>
          <w:lang w:val="ru-RU"/>
        </w:rPr>
        <w:t>понуђач је дужан да уз понуду достави банкарску гаранцију за озбиљност понуде, која ће бити са клаузулама: безусловна</w:t>
      </w:r>
      <w:r w:rsidRPr="00777CF0">
        <w:rPr>
          <w:sz w:val="24"/>
          <w:szCs w:val="24"/>
          <w:shd w:val="clear" w:color="auto" w:fill="FFFFFF"/>
          <w:lang w:val="sr-Cyrl-CS"/>
        </w:rPr>
        <w:t xml:space="preserve"> и </w:t>
      </w:r>
      <w:r w:rsidRPr="00777CF0">
        <w:rPr>
          <w:sz w:val="24"/>
          <w:szCs w:val="24"/>
          <w:shd w:val="clear" w:color="auto" w:fill="FFFFFF"/>
          <w:lang w:val="ru-RU"/>
        </w:rPr>
        <w:t xml:space="preserve">платива на први позив. Банкарска гаранција за озбиљност понуде издаје се у висини од </w:t>
      </w:r>
      <w:r w:rsidRPr="00777CF0">
        <w:rPr>
          <w:sz w:val="24"/>
          <w:szCs w:val="24"/>
          <w:shd w:val="clear" w:color="auto" w:fill="FFFFFF"/>
          <w:lang w:val="sr-Cyrl-RS"/>
        </w:rPr>
        <w:t>2</w:t>
      </w:r>
      <w:r w:rsidRPr="00777CF0">
        <w:rPr>
          <w:sz w:val="24"/>
          <w:szCs w:val="24"/>
          <w:shd w:val="clear" w:color="auto" w:fill="FFFFFF"/>
          <w:lang w:val="ru-RU"/>
        </w:rPr>
        <w:t>% од укупне вредности понуде без ПДВ-а, са роком важности не краћим од 30 дана од дана истека рока важности понуде.</w:t>
      </w:r>
    </w:p>
    <w:p w:rsidR="00777CF0" w:rsidRPr="00777CF0" w:rsidRDefault="00777CF0" w:rsidP="00777CF0">
      <w:pPr>
        <w:spacing w:line="100" w:lineRule="atLeast"/>
        <w:rPr>
          <w:sz w:val="24"/>
          <w:szCs w:val="24"/>
          <w:shd w:val="clear" w:color="auto" w:fill="FFFFFF"/>
          <w:lang w:val="ru-RU"/>
        </w:rPr>
      </w:pPr>
      <w:r w:rsidRPr="00777CF0">
        <w:rPr>
          <w:sz w:val="24"/>
          <w:szCs w:val="24"/>
          <w:shd w:val="clear" w:color="auto" w:fill="FFFFFF"/>
          <w:lang w:val="ru-RU"/>
        </w:rPr>
        <w:t>Наручилац ће уновчити банкарску гаранцију за озбиљност понуде у случају да:</w:t>
      </w:r>
    </w:p>
    <w:p w:rsidR="00777CF0" w:rsidRPr="00777CF0" w:rsidRDefault="00777CF0" w:rsidP="00A277DF">
      <w:pPr>
        <w:numPr>
          <w:ilvl w:val="0"/>
          <w:numId w:val="31"/>
        </w:numPr>
        <w:spacing w:before="0"/>
        <w:contextualSpacing/>
        <w:rPr>
          <w:color w:val="000000"/>
          <w:sz w:val="24"/>
          <w:szCs w:val="24"/>
          <w:lang w:val="sr-Cyrl-CS"/>
        </w:rPr>
      </w:pPr>
      <w:r w:rsidRPr="00777CF0">
        <w:rPr>
          <w:sz w:val="24"/>
          <w:szCs w:val="24"/>
          <w:lang w:val="ru-RU"/>
        </w:rPr>
        <w:t xml:space="preserve">понуђач након истека рока за подношење понуда повуче, опозове или измени своју понуду; </w:t>
      </w:r>
    </w:p>
    <w:p w:rsidR="00777CF0" w:rsidRPr="00777CF0" w:rsidRDefault="00777CF0" w:rsidP="00A277DF">
      <w:pPr>
        <w:numPr>
          <w:ilvl w:val="0"/>
          <w:numId w:val="31"/>
        </w:numPr>
        <w:spacing w:before="0"/>
        <w:contextualSpacing/>
        <w:rPr>
          <w:color w:val="000000"/>
          <w:sz w:val="24"/>
          <w:szCs w:val="24"/>
          <w:lang w:val="sr-Cyrl-CS"/>
        </w:rPr>
      </w:pPr>
      <w:r w:rsidRPr="00777CF0">
        <w:rPr>
          <w:sz w:val="24"/>
          <w:szCs w:val="24"/>
          <w:lang w:val="ru-RU"/>
        </w:rPr>
        <w:t xml:space="preserve">понуђач коме је додељен уговор благовремено не потпише уговор о јавној набавци; </w:t>
      </w:r>
    </w:p>
    <w:p w:rsidR="00777CF0" w:rsidRPr="00777CF0" w:rsidRDefault="00777CF0" w:rsidP="00777CF0">
      <w:pPr>
        <w:spacing w:line="100" w:lineRule="atLeast"/>
        <w:rPr>
          <w:sz w:val="24"/>
          <w:szCs w:val="24"/>
          <w:shd w:val="clear" w:color="auto" w:fill="FFFFFF"/>
          <w:lang w:val="sr-Cyrl-CS"/>
        </w:rPr>
      </w:pPr>
      <w:r w:rsidRPr="00777CF0">
        <w:rPr>
          <w:sz w:val="24"/>
          <w:szCs w:val="24"/>
          <w:shd w:val="clear" w:color="auto" w:fill="FFFFFF"/>
          <w:lang w:val="sr-Cyrl-CS"/>
        </w:rPr>
        <w:t xml:space="preserve">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rsidR="00777CF0" w:rsidRPr="00777CF0" w:rsidRDefault="00777CF0" w:rsidP="00777CF0">
      <w:pPr>
        <w:spacing w:before="0"/>
        <w:rPr>
          <w:spacing w:val="-65"/>
          <w:sz w:val="24"/>
          <w:szCs w:val="24"/>
          <w:u w:val="single"/>
          <w:lang w:val="ru-RU"/>
        </w:rPr>
      </w:pPr>
      <w:r w:rsidRPr="00777CF0">
        <w:rPr>
          <w:spacing w:val="-1"/>
          <w:sz w:val="24"/>
          <w:szCs w:val="24"/>
          <w:lang w:val="ru-RU"/>
        </w:rPr>
        <w:t>Уколико</w:t>
      </w:r>
      <w:r w:rsidRPr="00777CF0">
        <w:rPr>
          <w:sz w:val="24"/>
          <w:szCs w:val="24"/>
          <w:lang w:val="ru-RU"/>
        </w:rPr>
        <w:t xml:space="preserve">  </w:t>
      </w:r>
      <w:r w:rsidRPr="00777CF0">
        <w:rPr>
          <w:spacing w:val="58"/>
          <w:sz w:val="24"/>
          <w:szCs w:val="24"/>
          <w:lang w:val="ru-RU"/>
        </w:rPr>
        <w:t> </w:t>
      </w:r>
      <w:r w:rsidRPr="00777CF0">
        <w:rPr>
          <w:spacing w:val="-1"/>
          <w:sz w:val="24"/>
          <w:szCs w:val="24"/>
          <w:lang w:val="ru-RU"/>
        </w:rPr>
        <w:t>понуђач</w:t>
      </w:r>
      <w:r w:rsidRPr="00777CF0">
        <w:rPr>
          <w:sz w:val="24"/>
          <w:szCs w:val="24"/>
          <w:lang w:val="ru-RU"/>
        </w:rPr>
        <w:t xml:space="preserve">  </w:t>
      </w:r>
      <w:r w:rsidRPr="00777CF0">
        <w:rPr>
          <w:spacing w:val="58"/>
          <w:sz w:val="24"/>
          <w:szCs w:val="24"/>
          <w:lang w:val="ru-RU"/>
        </w:rPr>
        <w:t> </w:t>
      </w:r>
      <w:r w:rsidRPr="00777CF0">
        <w:rPr>
          <w:sz w:val="24"/>
          <w:szCs w:val="24"/>
          <w:lang w:val="ru-RU"/>
        </w:rPr>
        <w:t xml:space="preserve">не  </w:t>
      </w:r>
      <w:r w:rsidRPr="00777CF0">
        <w:rPr>
          <w:spacing w:val="62"/>
          <w:sz w:val="24"/>
          <w:szCs w:val="24"/>
          <w:lang w:val="ru-RU"/>
        </w:rPr>
        <w:t> </w:t>
      </w:r>
      <w:r w:rsidRPr="00777CF0">
        <w:rPr>
          <w:sz w:val="24"/>
          <w:szCs w:val="24"/>
          <w:lang w:val="ru-RU"/>
        </w:rPr>
        <w:t xml:space="preserve">достави  </w:t>
      </w:r>
      <w:r w:rsidRPr="00777CF0">
        <w:rPr>
          <w:spacing w:val="58"/>
          <w:sz w:val="24"/>
          <w:szCs w:val="24"/>
          <w:lang w:val="ru-RU"/>
        </w:rPr>
        <w:t> </w:t>
      </w:r>
      <w:r w:rsidRPr="00777CF0">
        <w:rPr>
          <w:spacing w:val="-1"/>
          <w:sz w:val="24"/>
          <w:szCs w:val="24"/>
          <w:lang w:val="ru-RU"/>
        </w:rPr>
        <w:t>банкарску гаранцију за озбиљност понуде</w:t>
      </w:r>
      <w:r w:rsidRPr="00777CF0">
        <w:rPr>
          <w:sz w:val="24"/>
          <w:szCs w:val="24"/>
          <w:lang w:val="ru-RU"/>
        </w:rPr>
        <w:t xml:space="preserve"> </w:t>
      </w:r>
      <w:r w:rsidRPr="00777CF0">
        <w:rPr>
          <w:spacing w:val="57"/>
          <w:sz w:val="24"/>
          <w:szCs w:val="24"/>
          <w:lang w:val="ru-RU"/>
        </w:rPr>
        <w:t> </w:t>
      </w:r>
      <w:r w:rsidRPr="00777CF0">
        <w:rPr>
          <w:spacing w:val="-1"/>
          <w:sz w:val="24"/>
          <w:szCs w:val="24"/>
          <w:lang w:val="ru-RU"/>
        </w:rPr>
        <w:t xml:space="preserve">понуда </w:t>
      </w:r>
      <w:r w:rsidRPr="00777CF0">
        <w:rPr>
          <w:sz w:val="24"/>
          <w:szCs w:val="24"/>
          <w:lang w:val="ru-RU"/>
        </w:rPr>
        <w:t xml:space="preserve">ће </w:t>
      </w:r>
      <w:r w:rsidRPr="00777CF0">
        <w:rPr>
          <w:spacing w:val="-1"/>
          <w:sz w:val="24"/>
          <w:szCs w:val="24"/>
          <w:lang w:val="ru-RU"/>
        </w:rPr>
        <w:t>бити</w:t>
      </w:r>
      <w:r w:rsidRPr="00777CF0">
        <w:rPr>
          <w:sz w:val="24"/>
          <w:szCs w:val="24"/>
          <w:lang w:val="ru-RU"/>
        </w:rPr>
        <w:t xml:space="preserve"> </w:t>
      </w:r>
      <w:r w:rsidRPr="00777CF0">
        <w:rPr>
          <w:spacing w:val="-1"/>
          <w:sz w:val="24"/>
          <w:szCs w:val="24"/>
          <w:lang w:val="ru-RU"/>
        </w:rPr>
        <w:t>одбијена</w:t>
      </w:r>
      <w:r w:rsidRPr="00777CF0">
        <w:rPr>
          <w:sz w:val="24"/>
          <w:szCs w:val="24"/>
          <w:lang w:val="ru-RU"/>
        </w:rPr>
        <w:t xml:space="preserve"> </w:t>
      </w:r>
      <w:r w:rsidRPr="00777CF0">
        <w:rPr>
          <w:spacing w:val="-1"/>
          <w:sz w:val="24"/>
          <w:szCs w:val="24"/>
          <w:lang w:val="ru-RU"/>
        </w:rPr>
        <w:t xml:space="preserve">као </w:t>
      </w:r>
      <w:r w:rsidRPr="00777CF0">
        <w:rPr>
          <w:spacing w:val="-67"/>
          <w:sz w:val="24"/>
          <w:szCs w:val="24"/>
          <w:u w:val="single"/>
          <w:lang w:val="ru-RU"/>
        </w:rPr>
        <w:t> </w:t>
      </w:r>
      <w:r w:rsidRPr="00777CF0">
        <w:rPr>
          <w:spacing w:val="-1"/>
          <w:sz w:val="24"/>
          <w:szCs w:val="24"/>
          <w:u w:val="single"/>
          <w:lang w:val="ru-RU"/>
        </w:rPr>
        <w:t>не</w:t>
      </w:r>
      <w:r w:rsidRPr="00777CF0">
        <w:rPr>
          <w:spacing w:val="-66"/>
          <w:sz w:val="24"/>
          <w:szCs w:val="24"/>
          <w:u w:val="single"/>
          <w:lang w:val="ru-RU"/>
        </w:rPr>
        <w:t xml:space="preserve"> </w:t>
      </w:r>
      <w:r w:rsidRPr="00777CF0">
        <w:rPr>
          <w:spacing w:val="-1"/>
          <w:sz w:val="24"/>
          <w:szCs w:val="24"/>
          <w:u w:val="single"/>
          <w:lang w:val="ru-RU"/>
        </w:rPr>
        <w:t>прих</w:t>
      </w:r>
      <w:r w:rsidRPr="00777CF0">
        <w:rPr>
          <w:spacing w:val="-66"/>
          <w:sz w:val="24"/>
          <w:szCs w:val="24"/>
          <w:u w:val="single"/>
          <w:lang w:val="ru-RU"/>
        </w:rPr>
        <w:t xml:space="preserve"> </w:t>
      </w:r>
      <w:r w:rsidRPr="00777CF0">
        <w:rPr>
          <w:spacing w:val="-1"/>
          <w:sz w:val="24"/>
          <w:szCs w:val="24"/>
          <w:u w:val="single"/>
          <w:lang w:val="ru-RU"/>
        </w:rPr>
        <w:t>ва</w:t>
      </w:r>
      <w:r w:rsidRPr="00777CF0">
        <w:rPr>
          <w:spacing w:val="-64"/>
          <w:sz w:val="24"/>
          <w:szCs w:val="24"/>
          <w:u w:val="single"/>
          <w:lang w:val="ru-RU"/>
        </w:rPr>
        <w:t xml:space="preserve"> </w:t>
      </w:r>
      <w:r w:rsidRPr="00777CF0">
        <w:rPr>
          <w:spacing w:val="-1"/>
          <w:sz w:val="24"/>
          <w:szCs w:val="24"/>
          <w:u w:val="single"/>
          <w:lang w:val="ru-RU"/>
        </w:rPr>
        <w:t>тљи</w:t>
      </w:r>
      <w:r w:rsidRPr="00777CF0">
        <w:rPr>
          <w:spacing w:val="-66"/>
          <w:sz w:val="24"/>
          <w:szCs w:val="24"/>
          <w:u w:val="single"/>
          <w:lang w:val="ru-RU"/>
        </w:rPr>
        <w:t xml:space="preserve"> </w:t>
      </w:r>
      <w:r w:rsidRPr="00777CF0">
        <w:rPr>
          <w:spacing w:val="-1"/>
          <w:sz w:val="24"/>
          <w:szCs w:val="24"/>
          <w:u w:val="single"/>
          <w:lang w:val="ru-RU"/>
        </w:rPr>
        <w:t>ва</w:t>
      </w:r>
      <w:r w:rsidRPr="00777CF0">
        <w:rPr>
          <w:spacing w:val="-65"/>
          <w:sz w:val="24"/>
          <w:szCs w:val="24"/>
          <w:u w:val="single"/>
          <w:lang w:val="ru-RU"/>
        </w:rPr>
        <w:t xml:space="preserve"> .</w:t>
      </w:r>
    </w:p>
    <w:p w:rsidR="00777CF0" w:rsidRPr="00777CF0" w:rsidRDefault="00777CF0" w:rsidP="00777CF0">
      <w:pPr>
        <w:spacing w:before="0"/>
        <w:rPr>
          <w:rFonts w:eastAsia="TimesNewRomanPSMT" w:cs="Arial"/>
          <w:b/>
          <w:sz w:val="24"/>
          <w:szCs w:val="24"/>
          <w:u w:val="single"/>
        </w:rPr>
      </w:pPr>
    </w:p>
    <w:p w:rsidR="00777CF0" w:rsidRPr="00777CF0" w:rsidRDefault="00777CF0" w:rsidP="00777CF0">
      <w:pPr>
        <w:spacing w:before="0"/>
        <w:rPr>
          <w:rFonts w:cs="Arial"/>
          <w:color w:val="000000" w:themeColor="text1"/>
          <w:sz w:val="24"/>
          <w:szCs w:val="24"/>
        </w:rPr>
      </w:pPr>
      <w:r w:rsidRPr="00777CF0">
        <w:rPr>
          <w:rFonts w:cs="Arial"/>
          <w:color w:val="000000" w:themeColor="text1"/>
          <w:sz w:val="24"/>
          <w:szCs w:val="24"/>
        </w:rPr>
        <w:t xml:space="preserve">Уколико средство финансијског обезбеђења није достављено у складу са захтевом из Конкурсне документације понуда ће бити одбијена као </w:t>
      </w:r>
      <w:r w:rsidRPr="00777CF0">
        <w:rPr>
          <w:rFonts w:cs="Arial"/>
          <w:b/>
          <w:color w:val="000000" w:themeColor="text1"/>
          <w:sz w:val="24"/>
          <w:szCs w:val="24"/>
          <w:u w:val="single"/>
        </w:rPr>
        <w:t>неприхватљива.</w:t>
      </w:r>
    </w:p>
    <w:p w:rsidR="00777CF0" w:rsidRDefault="00777CF0" w:rsidP="00E84C68">
      <w:pPr>
        <w:spacing w:before="0"/>
        <w:rPr>
          <w:rFonts w:eastAsia="TimesNewRomanPSMT" w:cs="Arial"/>
          <w:b/>
          <w:color w:val="000000" w:themeColor="text1"/>
          <w:sz w:val="24"/>
          <w:szCs w:val="24"/>
          <w:u w:val="single"/>
          <w:lang w:val="sr-Cyrl-RS"/>
        </w:rPr>
      </w:pPr>
    </w:p>
    <w:p w:rsidR="00E84C68" w:rsidRPr="001F53C7" w:rsidRDefault="00E84C68" w:rsidP="00E84C68">
      <w:pPr>
        <w:spacing w:before="0"/>
        <w:rPr>
          <w:rFonts w:cs="Arial"/>
          <w:color w:val="000000" w:themeColor="text1"/>
          <w:sz w:val="24"/>
          <w:szCs w:val="24"/>
        </w:rPr>
      </w:pPr>
      <w:r w:rsidRPr="001F53C7">
        <w:rPr>
          <w:rFonts w:cs="Arial"/>
          <w:color w:val="000000" w:themeColor="text1"/>
          <w:sz w:val="24"/>
          <w:szCs w:val="24"/>
        </w:rPr>
        <w:t xml:space="preserve">Уколико средство финансијског обезбеђења није достављено у складу са захтевом из Конкурсне документације понуда ће бити одбијена као </w:t>
      </w:r>
      <w:r w:rsidRPr="001F53C7">
        <w:rPr>
          <w:rFonts w:cs="Arial"/>
          <w:b/>
          <w:color w:val="000000" w:themeColor="text1"/>
          <w:sz w:val="24"/>
          <w:szCs w:val="24"/>
          <w:u w:val="single"/>
        </w:rPr>
        <w:t>неприхватљива.</w:t>
      </w:r>
    </w:p>
    <w:p w:rsidR="003100AB" w:rsidRDefault="003100AB" w:rsidP="005657CF">
      <w:pPr>
        <w:spacing w:before="0"/>
        <w:rPr>
          <w:rFonts w:eastAsia="TimesNewRomanPSMT" w:cs="Arial"/>
          <w:b/>
          <w:sz w:val="24"/>
          <w:szCs w:val="24"/>
          <w:u w:val="single"/>
          <w:lang w:val="sr-Cyrl-CS"/>
        </w:rPr>
      </w:pPr>
    </w:p>
    <w:p w:rsidR="007424AA" w:rsidRPr="001F53C7" w:rsidRDefault="007424AA" w:rsidP="005657CF">
      <w:pPr>
        <w:spacing w:before="0"/>
        <w:rPr>
          <w:rFonts w:eastAsia="TimesNewRomanPSMT" w:cs="Arial"/>
          <w:b/>
          <w:sz w:val="24"/>
          <w:szCs w:val="24"/>
          <w:u w:val="single"/>
          <w:lang w:val="sr-Cyrl-CS"/>
        </w:rPr>
      </w:pPr>
    </w:p>
    <w:p w:rsidR="0059743A" w:rsidRPr="001F53C7" w:rsidRDefault="0059743A" w:rsidP="0059743A">
      <w:pPr>
        <w:spacing w:before="0"/>
        <w:rPr>
          <w:rFonts w:cs="Arial"/>
          <w:b/>
          <w:bCs/>
          <w:sz w:val="24"/>
          <w:szCs w:val="24"/>
        </w:rPr>
      </w:pPr>
      <w:r w:rsidRPr="001F53C7">
        <w:rPr>
          <w:rFonts w:cs="Arial"/>
          <w:b/>
          <w:color w:val="000000" w:themeColor="text1"/>
          <w:sz w:val="24"/>
          <w:szCs w:val="24"/>
          <w:u w:val="single"/>
          <w:lang w:val="sr-Cyrl-RS"/>
        </w:rPr>
        <w:t>М</w:t>
      </w:r>
      <w:r w:rsidRPr="001F53C7">
        <w:rPr>
          <w:rFonts w:cs="Arial"/>
          <w:b/>
          <w:color w:val="000000" w:themeColor="text1"/>
          <w:sz w:val="24"/>
          <w:szCs w:val="24"/>
          <w:u w:val="single"/>
        </w:rPr>
        <w:t xml:space="preserve">еница за добро извршење посла </w:t>
      </w:r>
      <w:r w:rsidRPr="001F53C7">
        <w:rPr>
          <w:rFonts w:cs="Arial"/>
          <w:b/>
          <w:color w:val="000000" w:themeColor="text1"/>
          <w:sz w:val="24"/>
          <w:szCs w:val="24"/>
          <w:u w:val="single"/>
          <w:lang w:val="sr-Cyrl-RS"/>
        </w:rPr>
        <w:t>у поступку закључења оквирног споразума:</w:t>
      </w:r>
    </w:p>
    <w:p w:rsidR="0059743A" w:rsidRPr="001F53C7" w:rsidRDefault="0059743A" w:rsidP="0059743A">
      <w:pPr>
        <w:spacing w:before="0"/>
        <w:rPr>
          <w:rFonts w:cs="Arial"/>
          <w:sz w:val="24"/>
          <w:szCs w:val="24"/>
          <w:lang w:val="sr-Cyrl-RS"/>
        </w:rPr>
      </w:pPr>
      <w:r w:rsidRPr="001F53C7">
        <w:rPr>
          <w:rFonts w:cs="Arial"/>
          <w:sz w:val="24"/>
          <w:szCs w:val="24"/>
        </w:rPr>
        <w:lastRenderedPageBreak/>
        <w:t xml:space="preserve">Изабрани понуђач је дужан да у тренутку закључења </w:t>
      </w:r>
      <w:r w:rsidRPr="001F53C7">
        <w:rPr>
          <w:rFonts w:cs="Arial"/>
          <w:sz w:val="24"/>
          <w:szCs w:val="24"/>
          <w:lang w:val="sr-Cyrl-RS"/>
        </w:rPr>
        <w:t>оквирног споразума</w:t>
      </w:r>
      <w:r w:rsidRPr="001F53C7">
        <w:rPr>
          <w:rFonts w:cs="Arial"/>
          <w:sz w:val="24"/>
          <w:szCs w:val="24"/>
        </w:rPr>
        <w:t xml:space="preserve"> а најкасније у року од </w:t>
      </w:r>
      <w:r w:rsidRPr="001F53C7">
        <w:rPr>
          <w:rFonts w:cs="Arial"/>
          <w:sz w:val="24"/>
          <w:szCs w:val="24"/>
          <w:lang w:val="sr-Cyrl-RS"/>
        </w:rPr>
        <w:t>10</w:t>
      </w:r>
      <w:r w:rsidRPr="001F53C7">
        <w:rPr>
          <w:rFonts w:cs="Arial"/>
          <w:sz w:val="24"/>
          <w:szCs w:val="24"/>
        </w:rPr>
        <w:t xml:space="preserve"> (</w:t>
      </w:r>
      <w:r w:rsidRPr="001F53C7">
        <w:rPr>
          <w:rFonts w:cs="Arial"/>
          <w:sz w:val="24"/>
          <w:szCs w:val="24"/>
          <w:lang w:val="sr-Cyrl-RS"/>
        </w:rPr>
        <w:t>словима:десет</w:t>
      </w:r>
      <w:r w:rsidRPr="001F53C7">
        <w:rPr>
          <w:rFonts w:cs="Arial"/>
          <w:sz w:val="24"/>
          <w:szCs w:val="24"/>
        </w:rPr>
        <w:t xml:space="preserve">) дана од дана обостраног потписивања </w:t>
      </w:r>
      <w:r w:rsidRPr="001F53C7">
        <w:rPr>
          <w:rFonts w:cs="Arial"/>
          <w:sz w:val="24"/>
          <w:szCs w:val="24"/>
          <w:lang w:val="sr-Cyrl-RS"/>
        </w:rPr>
        <w:t>оквирног споразума</w:t>
      </w:r>
      <w:r w:rsidRPr="001F53C7">
        <w:rPr>
          <w:rFonts w:cs="Arial"/>
          <w:sz w:val="24"/>
          <w:szCs w:val="24"/>
        </w:rPr>
        <w:t xml:space="preserve">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1F53C7">
        <w:rPr>
          <w:rFonts w:cs="Arial"/>
          <w:sz w:val="24"/>
          <w:szCs w:val="24"/>
          <w:lang w:val="sr-Cyrl-RS"/>
        </w:rPr>
        <w:t>,</w:t>
      </w:r>
      <w:r w:rsidRPr="001F53C7">
        <w:rPr>
          <w:rFonts w:cs="Arial"/>
          <w:sz w:val="24"/>
          <w:szCs w:val="24"/>
        </w:rPr>
        <w:t xml:space="preserve"> (даље: ЗОО), као средство финансијског обезбеђења за добро извршење посла преда</w:t>
      </w:r>
      <w:r w:rsidRPr="001F53C7">
        <w:rPr>
          <w:rFonts w:cs="Arial"/>
          <w:sz w:val="24"/>
          <w:szCs w:val="24"/>
          <w:lang w:val="sr-Cyrl-RS"/>
        </w:rPr>
        <w:t>:</w:t>
      </w:r>
    </w:p>
    <w:p w:rsidR="0059743A" w:rsidRPr="001F53C7" w:rsidRDefault="0059743A" w:rsidP="00A277DF">
      <w:pPr>
        <w:numPr>
          <w:ilvl w:val="0"/>
          <w:numId w:val="26"/>
        </w:numPr>
        <w:spacing w:before="0"/>
        <w:rPr>
          <w:rFonts w:cs="Arial"/>
          <w:sz w:val="24"/>
          <w:szCs w:val="24"/>
        </w:rPr>
      </w:pPr>
      <w:r w:rsidRPr="001F53C7">
        <w:rPr>
          <w:rFonts w:cs="Arial"/>
          <w:sz w:val="24"/>
          <w:szCs w:val="24"/>
        </w:rPr>
        <w:t xml:space="preserve">бланко сопствену меницу за </w:t>
      </w:r>
      <w:r w:rsidRPr="001F53C7">
        <w:rPr>
          <w:rFonts w:cs="Arial"/>
          <w:sz w:val="24"/>
          <w:szCs w:val="24"/>
          <w:lang w:val="sr-Cyrl-RS"/>
        </w:rPr>
        <w:t>добро извршење посла</w:t>
      </w:r>
      <w:r w:rsidRPr="001F53C7">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59743A" w:rsidRPr="001F53C7" w:rsidRDefault="0059743A" w:rsidP="00A277DF">
      <w:pPr>
        <w:numPr>
          <w:ilvl w:val="0"/>
          <w:numId w:val="26"/>
        </w:numPr>
        <w:spacing w:before="0"/>
        <w:rPr>
          <w:rFonts w:cs="Arial"/>
          <w:sz w:val="24"/>
          <w:szCs w:val="24"/>
        </w:rPr>
      </w:pPr>
      <w:r w:rsidRPr="001F53C7">
        <w:rPr>
          <w:rFonts w:cs="Arial"/>
          <w:sz w:val="24"/>
          <w:szCs w:val="24"/>
        </w:rPr>
        <w:t>Менично писмо – овлашћење којим понуђач овлашћује наручиоца да може наплатити меницу  на износ од  10 % од вредности</w:t>
      </w:r>
      <w:r w:rsidRPr="001F53C7">
        <w:rPr>
          <w:rFonts w:cs="Arial"/>
          <w:sz w:val="24"/>
          <w:szCs w:val="24"/>
          <w:lang w:val="sr-Cyrl-RS"/>
        </w:rPr>
        <w:t xml:space="preserve"> оквирног споразума</w:t>
      </w:r>
      <w:r w:rsidRPr="001F53C7">
        <w:rPr>
          <w:rFonts w:cs="Arial"/>
          <w:sz w:val="24"/>
          <w:szCs w:val="24"/>
        </w:rPr>
        <w:t xml:space="preserve"> (без ПДВ) са роком важења 30 (тридесет) дана дужим од истека рока важности оквирног споразума, </w:t>
      </w:r>
    </w:p>
    <w:p w:rsidR="00083334" w:rsidRPr="001F53C7" w:rsidRDefault="0059743A" w:rsidP="00A277DF">
      <w:pPr>
        <w:numPr>
          <w:ilvl w:val="0"/>
          <w:numId w:val="26"/>
        </w:numPr>
        <w:spacing w:before="0"/>
        <w:rPr>
          <w:rFonts w:cs="Arial"/>
          <w:sz w:val="24"/>
          <w:szCs w:val="24"/>
        </w:rPr>
      </w:pPr>
      <w:r w:rsidRPr="001F53C7">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83334" w:rsidRPr="001F53C7" w:rsidRDefault="00083334" w:rsidP="00A277DF">
      <w:pPr>
        <w:numPr>
          <w:ilvl w:val="0"/>
          <w:numId w:val="26"/>
        </w:numPr>
        <w:spacing w:before="0"/>
        <w:rPr>
          <w:rFonts w:cs="Arial"/>
          <w:sz w:val="24"/>
          <w:szCs w:val="24"/>
        </w:rPr>
      </w:pPr>
      <w:r w:rsidRPr="001F53C7">
        <w:rPr>
          <w:rFonts w:eastAsia="TimesNewRomanPSMT" w:cs="Arial"/>
          <w:color w:val="000000"/>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59743A" w:rsidRPr="001F53C7" w:rsidRDefault="0059743A" w:rsidP="00A277DF">
      <w:pPr>
        <w:numPr>
          <w:ilvl w:val="0"/>
          <w:numId w:val="26"/>
        </w:numPr>
        <w:spacing w:before="0"/>
        <w:rPr>
          <w:rFonts w:cs="Arial"/>
          <w:sz w:val="24"/>
          <w:szCs w:val="24"/>
        </w:rPr>
      </w:pPr>
      <w:r w:rsidRPr="001F53C7">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1F53C7">
        <w:rPr>
          <w:rFonts w:cs="Arial"/>
          <w:sz w:val="24"/>
          <w:szCs w:val="24"/>
          <w:lang w:val="sr-Cyrl-RS"/>
        </w:rPr>
        <w:t>.</w:t>
      </w:r>
    </w:p>
    <w:p w:rsidR="0059743A" w:rsidRDefault="0059743A" w:rsidP="0059743A">
      <w:pPr>
        <w:spacing w:before="0"/>
        <w:rPr>
          <w:rFonts w:cs="Arial"/>
          <w:sz w:val="24"/>
          <w:szCs w:val="24"/>
          <w:lang w:val="sr-Cyrl-RS"/>
        </w:rPr>
      </w:pPr>
    </w:p>
    <w:p w:rsidR="00294F87" w:rsidRPr="001F53C7" w:rsidRDefault="00294F87" w:rsidP="0059743A">
      <w:pPr>
        <w:spacing w:before="0"/>
        <w:rPr>
          <w:rFonts w:cs="Arial"/>
          <w:sz w:val="24"/>
          <w:szCs w:val="24"/>
          <w:lang w:val="sr-Cyrl-RS"/>
        </w:rPr>
      </w:pPr>
    </w:p>
    <w:p w:rsidR="0059743A" w:rsidRPr="001F53C7" w:rsidRDefault="0059743A" w:rsidP="0059743A">
      <w:pPr>
        <w:spacing w:before="0"/>
        <w:rPr>
          <w:rFonts w:cs="Arial"/>
          <w:b/>
          <w:sz w:val="24"/>
          <w:szCs w:val="24"/>
          <w:u w:val="single"/>
        </w:rPr>
      </w:pPr>
      <w:r w:rsidRPr="001F53C7">
        <w:rPr>
          <w:rFonts w:cs="Arial"/>
          <w:b/>
          <w:sz w:val="24"/>
          <w:szCs w:val="24"/>
          <w:u w:val="single"/>
          <w:lang w:val="sr-Cyrl-RS"/>
        </w:rPr>
        <w:t>Банкарска гаранција за добро извршење посла у поступку закључења уговора</w:t>
      </w:r>
    </w:p>
    <w:p w:rsidR="005657CF" w:rsidRPr="001F53C7" w:rsidRDefault="005657CF" w:rsidP="005657CF">
      <w:pPr>
        <w:spacing w:before="0"/>
        <w:rPr>
          <w:rFonts w:eastAsia="TimesNewRomanPSMT" w:cs="Arial"/>
          <w:sz w:val="24"/>
          <w:szCs w:val="24"/>
          <w:lang w:val="sr-Cyrl-CS"/>
        </w:rPr>
      </w:pPr>
    </w:p>
    <w:p w:rsidR="0059743A" w:rsidRPr="001F53C7" w:rsidRDefault="0059743A" w:rsidP="0059743A">
      <w:pPr>
        <w:spacing w:before="0"/>
        <w:rPr>
          <w:rFonts w:cs="Arial"/>
          <w:sz w:val="24"/>
          <w:szCs w:val="24"/>
        </w:rPr>
      </w:pPr>
      <w:r w:rsidRPr="001F53C7">
        <w:rPr>
          <w:rFonts w:cs="Arial"/>
          <w:sz w:val="24"/>
          <w:szCs w:val="24"/>
        </w:rPr>
        <w:t xml:space="preserve">Изабрани понуђач је дужан да у тренутку закључења Уговора а најкасније у року од </w:t>
      </w:r>
      <w:r w:rsidRPr="001F53C7">
        <w:rPr>
          <w:rFonts w:cs="Arial"/>
          <w:sz w:val="24"/>
          <w:szCs w:val="24"/>
          <w:lang w:val="sr-Cyrl-RS"/>
        </w:rPr>
        <w:t>10</w:t>
      </w:r>
      <w:r w:rsidRPr="001F53C7">
        <w:rPr>
          <w:rFonts w:cs="Arial"/>
          <w:sz w:val="24"/>
          <w:szCs w:val="24"/>
        </w:rPr>
        <w:t xml:space="preserve"> (</w:t>
      </w:r>
      <w:r w:rsidRPr="001F53C7">
        <w:rPr>
          <w:rFonts w:cs="Arial"/>
          <w:sz w:val="24"/>
          <w:szCs w:val="24"/>
          <w:lang w:val="sr-Cyrl-RS"/>
        </w:rPr>
        <w:t>словима:десет</w:t>
      </w:r>
      <w:r w:rsidRPr="001F53C7">
        <w:rPr>
          <w:rFonts w:cs="Arial"/>
          <w:sz w:val="24"/>
          <w:szCs w:val="24"/>
        </w:rPr>
        <w:t>)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1F53C7">
        <w:rPr>
          <w:rFonts w:cs="Arial"/>
          <w:sz w:val="24"/>
          <w:szCs w:val="24"/>
          <w:lang w:val="sr-Cyrl-RS"/>
        </w:rPr>
        <w:t>,</w:t>
      </w:r>
      <w:r w:rsidRPr="001F53C7">
        <w:rPr>
          <w:rFonts w:cs="Arial"/>
          <w:sz w:val="24"/>
          <w:szCs w:val="24"/>
        </w:rPr>
        <w:t xml:space="preserve"> (даље: ЗОО), као средство финансијског обезбеђења за добро извршење посла преда Наручиоцу банкраску гаранцију.</w:t>
      </w:r>
    </w:p>
    <w:p w:rsidR="0059743A" w:rsidRPr="001F53C7" w:rsidRDefault="0059743A" w:rsidP="0059743A">
      <w:pPr>
        <w:spacing w:before="0"/>
        <w:rPr>
          <w:rFonts w:cs="Arial"/>
          <w:sz w:val="24"/>
          <w:szCs w:val="24"/>
        </w:rPr>
      </w:pPr>
      <w:r w:rsidRPr="001F53C7">
        <w:rPr>
          <w:rFonts w:cs="Arial"/>
          <w:sz w:val="24"/>
          <w:szCs w:val="24"/>
        </w:rPr>
        <w:t>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r w:rsidRPr="001F53C7">
        <w:rPr>
          <w:rFonts w:cs="Arial"/>
          <w:sz w:val="24"/>
          <w:szCs w:val="24"/>
          <w:lang w:val="sr-Cyrl-RS"/>
        </w:rPr>
        <w:t>-а</w:t>
      </w:r>
      <w:r w:rsidRPr="001F53C7">
        <w:rPr>
          <w:rFonts w:cs="Arial"/>
          <w:sz w:val="24"/>
          <w:szCs w:val="24"/>
        </w:rPr>
        <w:t xml:space="preserve">. </w:t>
      </w:r>
    </w:p>
    <w:p w:rsidR="0059743A" w:rsidRPr="001F53C7" w:rsidRDefault="0059743A" w:rsidP="0059743A">
      <w:pPr>
        <w:spacing w:before="0"/>
        <w:rPr>
          <w:rFonts w:cs="Arial"/>
          <w:sz w:val="24"/>
          <w:szCs w:val="24"/>
        </w:rPr>
      </w:pPr>
      <w:r w:rsidRPr="001F53C7">
        <w:rPr>
          <w:rFonts w:cs="Arial"/>
          <w:sz w:val="24"/>
          <w:szCs w:val="24"/>
        </w:rPr>
        <w:t xml:space="preserve">Банкарска гаранција мора трајати </w:t>
      </w:r>
      <w:r w:rsidRPr="001F53C7">
        <w:rPr>
          <w:rFonts w:cs="Arial"/>
          <w:sz w:val="24"/>
          <w:szCs w:val="24"/>
          <w:lang w:val="sr-Latn-RS"/>
        </w:rPr>
        <w:t>3</w:t>
      </w:r>
      <w:r w:rsidRPr="001F53C7">
        <w:rPr>
          <w:rFonts w:cs="Arial"/>
          <w:sz w:val="24"/>
          <w:szCs w:val="24"/>
        </w:rPr>
        <w:t>0 (словима:</w:t>
      </w:r>
      <w:r w:rsidRPr="001F53C7">
        <w:rPr>
          <w:rFonts w:cs="Arial"/>
          <w:sz w:val="24"/>
          <w:szCs w:val="24"/>
          <w:lang w:val="sr-Cyrl-RS"/>
        </w:rPr>
        <w:t>три</w:t>
      </w:r>
      <w:r w:rsidRPr="001F53C7">
        <w:rPr>
          <w:rFonts w:cs="Arial"/>
          <w:sz w:val="24"/>
          <w:szCs w:val="24"/>
        </w:rPr>
        <w:t>десет) календарских дана дуже од рока одређеног за коначно извршење посла.</w:t>
      </w:r>
    </w:p>
    <w:p w:rsidR="0059743A" w:rsidRPr="001F53C7" w:rsidRDefault="0059743A" w:rsidP="0059743A">
      <w:pPr>
        <w:spacing w:before="0"/>
        <w:rPr>
          <w:rFonts w:cs="Arial"/>
          <w:sz w:val="24"/>
          <w:szCs w:val="24"/>
        </w:rPr>
      </w:pPr>
      <w:r w:rsidRPr="001F53C7">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1F53C7">
        <w:rPr>
          <w:rFonts w:cs="Arial"/>
          <w:sz w:val="24"/>
          <w:szCs w:val="24"/>
          <w:lang w:val="sr-Cyrl-RS"/>
        </w:rPr>
        <w:t xml:space="preserve"> </w:t>
      </w:r>
      <w:r w:rsidRPr="001F53C7">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59743A" w:rsidRPr="001F53C7" w:rsidRDefault="0059743A" w:rsidP="0059743A">
      <w:pPr>
        <w:spacing w:before="0"/>
        <w:rPr>
          <w:rFonts w:cs="Arial"/>
          <w:sz w:val="24"/>
          <w:szCs w:val="24"/>
        </w:rPr>
      </w:pPr>
      <w:r w:rsidRPr="001F53C7">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59743A" w:rsidRPr="001F53C7" w:rsidRDefault="0059743A" w:rsidP="0059743A">
      <w:pPr>
        <w:spacing w:before="0"/>
        <w:rPr>
          <w:rFonts w:cs="Arial"/>
          <w:sz w:val="24"/>
          <w:szCs w:val="24"/>
        </w:rPr>
      </w:pPr>
      <w:r w:rsidRPr="001F53C7">
        <w:rPr>
          <w:rFonts w:cs="Arial"/>
          <w:sz w:val="24"/>
          <w:szCs w:val="24"/>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59743A" w:rsidRPr="001F53C7" w:rsidRDefault="0059743A" w:rsidP="0059743A">
      <w:pPr>
        <w:spacing w:before="0"/>
        <w:rPr>
          <w:rFonts w:cs="Arial"/>
          <w:sz w:val="24"/>
          <w:szCs w:val="24"/>
          <w:lang w:val="sr-Cyrl-RS"/>
        </w:rPr>
      </w:pPr>
      <w:r w:rsidRPr="001F53C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1F53C7">
        <w:rPr>
          <w:rFonts w:cs="Arial"/>
          <w:sz w:val="24"/>
          <w:szCs w:val="24"/>
          <w:lang w:val="sr-Cyrl-RS"/>
        </w:rPr>
        <w:t xml:space="preserve">талне </w:t>
      </w:r>
      <w:r w:rsidRPr="001F53C7">
        <w:rPr>
          <w:rFonts w:cs="Arial"/>
          <w:sz w:val="24"/>
          <w:szCs w:val="24"/>
        </w:rPr>
        <w:t xml:space="preserve">арбитраже при ПКС уз примену Правилника ПКС </w:t>
      </w:r>
      <w:r w:rsidRPr="001F53C7">
        <w:rPr>
          <w:rFonts w:cs="Arial"/>
          <w:sz w:val="24"/>
          <w:szCs w:val="24"/>
          <w:lang w:val="sr-Cyrl-RS"/>
        </w:rPr>
        <w:t xml:space="preserve">, местом рада арбитраже у Београду </w:t>
      </w:r>
      <w:r w:rsidRPr="001F53C7">
        <w:rPr>
          <w:rFonts w:cs="Arial"/>
          <w:sz w:val="24"/>
          <w:szCs w:val="24"/>
        </w:rPr>
        <w:t>и процесног и материјалног права Републике Србије</w:t>
      </w:r>
    </w:p>
    <w:p w:rsidR="0059743A" w:rsidRPr="001F53C7" w:rsidRDefault="0059743A" w:rsidP="0059743A">
      <w:pPr>
        <w:spacing w:before="0"/>
        <w:rPr>
          <w:rFonts w:cs="Arial"/>
          <w:sz w:val="24"/>
          <w:szCs w:val="24"/>
          <w:lang w:val="sr-Cyrl-RS"/>
        </w:rPr>
      </w:pPr>
      <w:r w:rsidRPr="001F53C7">
        <w:rPr>
          <w:rFonts w:cs="Arial"/>
          <w:sz w:val="24"/>
          <w:szCs w:val="24"/>
          <w:lang w:val="sr-Cyrl-RS"/>
        </w:rPr>
        <w:t>На банкарску гаранцију примењују се одредбе Једнобразних правила за гаранције УРДГ 758, Међународне Трговинске коморе у Паризу.</w:t>
      </w:r>
    </w:p>
    <w:p w:rsidR="0059743A" w:rsidRPr="001F53C7" w:rsidRDefault="0059743A" w:rsidP="0059743A">
      <w:pPr>
        <w:tabs>
          <w:tab w:val="left" w:pos="567"/>
        </w:tabs>
        <w:spacing w:before="0"/>
        <w:rPr>
          <w:rFonts w:cs="Arial"/>
          <w:sz w:val="24"/>
          <w:szCs w:val="24"/>
          <w:lang w:val="ru-RU"/>
        </w:rPr>
      </w:pPr>
      <w:r w:rsidRPr="001F53C7">
        <w:rPr>
          <w:rFonts w:cs="Arial"/>
          <w:sz w:val="24"/>
          <w:szCs w:val="24"/>
          <w:lang w:val="ru-RU"/>
        </w:rPr>
        <w:t>Уколико гаранцију издаје страна банка ,мора имати кредитни рејтинг.</w:t>
      </w:r>
    </w:p>
    <w:p w:rsidR="0059743A" w:rsidRPr="001F53C7" w:rsidRDefault="0059743A" w:rsidP="0059743A">
      <w:pPr>
        <w:spacing w:before="0"/>
        <w:rPr>
          <w:rFonts w:cs="Arial"/>
          <w:sz w:val="24"/>
          <w:szCs w:val="24"/>
          <w:lang w:val="sr-Cyrl-RS"/>
        </w:rPr>
      </w:pPr>
      <w:r w:rsidRPr="001F53C7">
        <w:rPr>
          <w:rFonts w:cs="Arial"/>
          <w:sz w:val="24"/>
          <w:szCs w:val="24"/>
          <w:lang w:val="sr-Cyrl-RS"/>
        </w:rPr>
        <w:t>Гаранција се неможе уступити и није преносива без сагласности Корисника, Налогодавца и Емисионе банке.</w:t>
      </w:r>
    </w:p>
    <w:p w:rsidR="0059743A" w:rsidRPr="001F53C7" w:rsidRDefault="0059743A" w:rsidP="0059743A">
      <w:pPr>
        <w:spacing w:before="0"/>
        <w:rPr>
          <w:rFonts w:cs="Arial"/>
          <w:sz w:val="24"/>
          <w:szCs w:val="24"/>
          <w:lang w:val="sr-Cyrl-RS"/>
        </w:rPr>
      </w:pPr>
      <w:r w:rsidRPr="001F53C7">
        <w:rPr>
          <w:rFonts w:cs="Arial"/>
          <w:sz w:val="24"/>
          <w:szCs w:val="24"/>
          <w:lang w:val="sr-Cyrl-RS"/>
        </w:rPr>
        <w:t>Гаранција истиче на наведени датум,</w:t>
      </w:r>
      <w:r w:rsidR="00083334" w:rsidRPr="001F53C7">
        <w:rPr>
          <w:rFonts w:cs="Arial"/>
          <w:sz w:val="24"/>
          <w:szCs w:val="24"/>
          <w:lang w:val="sr-Cyrl-RS"/>
        </w:rPr>
        <w:t xml:space="preserve"> </w:t>
      </w:r>
      <w:r w:rsidRPr="001F53C7">
        <w:rPr>
          <w:rFonts w:cs="Arial"/>
          <w:sz w:val="24"/>
          <w:szCs w:val="24"/>
          <w:lang w:val="sr-Cyrl-RS"/>
        </w:rPr>
        <w:t>без обзира да ли нам је овај документ враћен или не.</w:t>
      </w:r>
    </w:p>
    <w:p w:rsidR="002B0AB7" w:rsidRPr="001F53C7" w:rsidRDefault="002B0AB7" w:rsidP="0059743A">
      <w:pPr>
        <w:spacing w:before="0"/>
        <w:rPr>
          <w:rFonts w:cs="Arial"/>
          <w:sz w:val="24"/>
          <w:szCs w:val="24"/>
          <w:lang w:val="sr-Cyrl-RS"/>
        </w:rPr>
      </w:pPr>
    </w:p>
    <w:p w:rsidR="002B0AB7" w:rsidRPr="001F53C7" w:rsidRDefault="002B0AB7" w:rsidP="0059743A">
      <w:pPr>
        <w:spacing w:before="0"/>
        <w:rPr>
          <w:rFonts w:cs="Arial"/>
          <w:sz w:val="24"/>
          <w:szCs w:val="24"/>
          <w:lang w:val="sr-Cyrl-RS"/>
        </w:rPr>
      </w:pPr>
    </w:p>
    <w:p w:rsidR="004C3B38" w:rsidRPr="001F53C7" w:rsidRDefault="004C3B38" w:rsidP="00697231">
      <w:pPr>
        <w:pStyle w:val="KDPodnaslov3"/>
        <w:keepNext w:val="0"/>
        <w:spacing w:before="0"/>
        <w:rPr>
          <w:rFonts w:eastAsia="TimesNewRomanPSMT" w:cs="Arial"/>
          <w:b/>
          <w:bCs/>
          <w:iCs/>
          <w:sz w:val="24"/>
          <w:szCs w:val="24"/>
        </w:rPr>
      </w:pPr>
      <w:r w:rsidRPr="001F53C7">
        <w:rPr>
          <w:rFonts w:eastAsia="TimesNewRomanPSMT" w:cs="Arial"/>
          <w:b/>
          <w:bCs/>
          <w:iCs/>
          <w:sz w:val="24"/>
          <w:szCs w:val="24"/>
        </w:rPr>
        <w:t>Достављање средстава финансијског обезбеђења</w:t>
      </w:r>
    </w:p>
    <w:p w:rsidR="003100AB" w:rsidRPr="001F53C7" w:rsidRDefault="003100AB" w:rsidP="00697231">
      <w:pPr>
        <w:tabs>
          <w:tab w:val="left" w:pos="567"/>
          <w:tab w:val="left" w:pos="709"/>
        </w:tabs>
        <w:spacing w:before="0"/>
        <w:rPr>
          <w:rFonts w:eastAsia="TimesNewRomanPSMT" w:cs="Arial"/>
          <w:bCs/>
          <w:sz w:val="24"/>
          <w:szCs w:val="24"/>
          <w:lang w:val="sr-Cyrl-CS"/>
        </w:rPr>
      </w:pPr>
    </w:p>
    <w:p w:rsidR="00697231" w:rsidRPr="001F53C7" w:rsidRDefault="00697231" w:rsidP="00697231">
      <w:pPr>
        <w:tabs>
          <w:tab w:val="left" w:pos="567"/>
          <w:tab w:val="left" w:pos="709"/>
        </w:tabs>
        <w:spacing w:before="0"/>
        <w:rPr>
          <w:rFonts w:eastAsia="TimesNewRomanPSMT" w:cs="Arial"/>
          <w:bCs/>
          <w:color w:val="000000" w:themeColor="text1"/>
          <w:sz w:val="24"/>
          <w:szCs w:val="24"/>
          <w:lang w:val="sr-Cyrl-CS"/>
        </w:rPr>
      </w:pPr>
      <w:r w:rsidRPr="001F53C7">
        <w:rPr>
          <w:rFonts w:eastAsia="TimesNewRomanPSMT" w:cs="Arial"/>
          <w:bCs/>
          <w:sz w:val="24"/>
          <w:szCs w:val="24"/>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w:t>
      </w:r>
      <w:r w:rsidRPr="001F53C7">
        <w:rPr>
          <w:rFonts w:eastAsia="TimesNewRomanPSMT" w:cs="Arial"/>
          <w:bCs/>
          <w:color w:val="000000" w:themeColor="text1"/>
          <w:sz w:val="24"/>
          <w:szCs w:val="24"/>
        </w:rPr>
        <w:t>Београд, Улица царице Милице 2,  Београд</w:t>
      </w:r>
      <w:r w:rsidRPr="001F53C7">
        <w:rPr>
          <w:rFonts w:eastAsia="TimesNewRomanPSMT" w:cs="Arial"/>
          <w:bCs/>
          <w:color w:val="000000" w:themeColor="text1"/>
          <w:sz w:val="24"/>
          <w:szCs w:val="24"/>
          <w:lang w:val="sr-Cyrl-CS"/>
        </w:rPr>
        <w:t>.</w:t>
      </w:r>
    </w:p>
    <w:p w:rsidR="00697231" w:rsidRPr="001F53C7" w:rsidRDefault="00697231" w:rsidP="00697231">
      <w:pPr>
        <w:tabs>
          <w:tab w:val="left" w:pos="567"/>
          <w:tab w:val="left" w:pos="709"/>
        </w:tabs>
        <w:spacing w:before="0"/>
        <w:rPr>
          <w:rFonts w:cs="Arial"/>
          <w:color w:val="000000" w:themeColor="text1"/>
          <w:sz w:val="24"/>
          <w:szCs w:val="24"/>
          <w:lang w:val="sr-Cyrl-CS"/>
        </w:rPr>
      </w:pPr>
      <w:r w:rsidRPr="001F53C7">
        <w:rPr>
          <w:rFonts w:eastAsia="TimesNewRomanPSMT" w:cs="Arial"/>
          <w:bCs/>
          <w:color w:val="000000" w:themeColor="text1"/>
          <w:sz w:val="24"/>
          <w:szCs w:val="24"/>
        </w:rPr>
        <w:t>Средство финансијског обезбеђења за добро извршење посла</w:t>
      </w:r>
      <w:r w:rsidR="002B0AB7" w:rsidRPr="001F53C7">
        <w:rPr>
          <w:rFonts w:eastAsia="TimesNewRomanPSMT" w:cs="Arial"/>
          <w:bCs/>
          <w:color w:val="000000" w:themeColor="text1"/>
          <w:sz w:val="24"/>
          <w:szCs w:val="24"/>
          <w:lang w:val="sr-Cyrl-RS"/>
        </w:rPr>
        <w:t xml:space="preserve"> и </w:t>
      </w:r>
      <w:r w:rsidR="002B0AB7" w:rsidRPr="001F53C7">
        <w:rPr>
          <w:rFonts w:eastAsia="TimesNewRomanPSMT" w:cs="Arial"/>
          <w:bCs/>
          <w:iCs/>
          <w:sz w:val="24"/>
          <w:szCs w:val="24"/>
        </w:rPr>
        <w:t xml:space="preserve">за отклањање </w:t>
      </w:r>
      <w:r w:rsidR="002B0AB7" w:rsidRPr="001F53C7">
        <w:rPr>
          <w:rFonts w:eastAsia="TimesNewRomanPSMT" w:cs="Arial"/>
          <w:bCs/>
          <w:iCs/>
          <w:sz w:val="24"/>
          <w:szCs w:val="24"/>
          <w:lang w:val="sr-Cyrl-RS"/>
        </w:rPr>
        <w:t>недостатака</w:t>
      </w:r>
      <w:r w:rsidR="002B0AB7" w:rsidRPr="001F53C7">
        <w:rPr>
          <w:rFonts w:eastAsia="TimesNewRomanPSMT" w:cs="Arial"/>
          <w:bCs/>
          <w:iCs/>
          <w:sz w:val="24"/>
          <w:szCs w:val="24"/>
        </w:rPr>
        <w:t xml:space="preserve"> у гарантном року</w:t>
      </w:r>
      <w:r w:rsidRPr="001F53C7">
        <w:rPr>
          <w:rFonts w:eastAsia="TimesNewRomanPSMT" w:cs="Arial"/>
          <w:bCs/>
          <w:color w:val="000000" w:themeColor="text1"/>
          <w:sz w:val="24"/>
          <w:szCs w:val="24"/>
        </w:rPr>
        <w:t xml:space="preserve">  гласи на Јавно предузеће „Електропривреда Србије“ Београд,</w:t>
      </w:r>
      <w:r w:rsidRPr="001F53C7">
        <w:rPr>
          <w:rFonts w:cs="Arial"/>
          <w:b/>
          <w:color w:val="000000" w:themeColor="text1"/>
          <w:sz w:val="24"/>
          <w:szCs w:val="24"/>
        </w:rPr>
        <w:t xml:space="preserve"> </w:t>
      </w:r>
      <w:r w:rsidRPr="001F53C7">
        <w:rPr>
          <w:rFonts w:cs="Arial"/>
          <w:color w:val="000000" w:themeColor="text1"/>
          <w:sz w:val="24"/>
          <w:szCs w:val="24"/>
        </w:rPr>
        <w:t>и доставља се лично или поштом на адресу: Балканска 13, 11 000 Београд, Служба за јавне набавке, канцеларија број 24, са назнаком:</w:t>
      </w:r>
      <w:r w:rsidRPr="001F53C7">
        <w:rPr>
          <w:rFonts w:cs="Arial"/>
          <w:b/>
          <w:color w:val="000000" w:themeColor="text1"/>
          <w:sz w:val="24"/>
          <w:szCs w:val="24"/>
        </w:rPr>
        <w:t xml:space="preserve"> </w:t>
      </w:r>
      <w:r w:rsidRPr="001F53C7">
        <w:rPr>
          <w:rFonts w:cs="Arial"/>
          <w:color w:val="000000" w:themeColor="text1"/>
          <w:sz w:val="24"/>
          <w:szCs w:val="24"/>
        </w:rPr>
        <w:t>Средство финансијског обезбеђења, за ЈН бр.</w:t>
      </w:r>
      <w:r w:rsidR="00AE1825" w:rsidRPr="001F53C7">
        <w:rPr>
          <w:rFonts w:cs="Arial"/>
          <w:color w:val="000000" w:themeColor="text1"/>
          <w:sz w:val="24"/>
          <w:szCs w:val="24"/>
          <w:lang w:val="sr-Cyrl-CS"/>
        </w:rPr>
        <w:t>1000/</w:t>
      </w:r>
      <w:r w:rsidR="0095740A">
        <w:rPr>
          <w:rFonts w:cs="Arial"/>
          <w:color w:val="000000" w:themeColor="text1"/>
          <w:sz w:val="24"/>
          <w:szCs w:val="24"/>
          <w:lang w:val="sr-Cyrl-CS"/>
        </w:rPr>
        <w:t>0208</w:t>
      </w:r>
      <w:r w:rsidR="00F823C5" w:rsidRPr="001F53C7">
        <w:rPr>
          <w:rFonts w:cs="Arial"/>
          <w:color w:val="000000" w:themeColor="text1"/>
          <w:sz w:val="24"/>
          <w:szCs w:val="24"/>
          <w:lang w:val="sr-Cyrl-CS"/>
        </w:rPr>
        <w:t>/</w:t>
      </w:r>
      <w:r w:rsidR="00AE1825" w:rsidRPr="001F53C7">
        <w:rPr>
          <w:rFonts w:cs="Arial"/>
          <w:color w:val="000000" w:themeColor="text1"/>
          <w:sz w:val="24"/>
          <w:szCs w:val="24"/>
          <w:lang w:val="sr-Cyrl-CS"/>
        </w:rPr>
        <w:t>2016</w:t>
      </w:r>
    </w:p>
    <w:p w:rsidR="00AE1825" w:rsidRPr="001F53C7" w:rsidRDefault="00AE1825" w:rsidP="005657CF">
      <w:pPr>
        <w:tabs>
          <w:tab w:val="left" w:pos="567"/>
        </w:tabs>
        <w:spacing w:before="0"/>
        <w:rPr>
          <w:rFonts w:cs="Arial"/>
          <w:sz w:val="24"/>
          <w:szCs w:val="24"/>
          <w:lang w:val="sr-Cyrl-CS"/>
        </w:rPr>
      </w:pPr>
    </w:p>
    <w:p w:rsidR="00697231" w:rsidRPr="001F53C7" w:rsidRDefault="00697231" w:rsidP="00A277DF">
      <w:pPr>
        <w:pStyle w:val="ListParagraph"/>
        <w:numPr>
          <w:ilvl w:val="1"/>
          <w:numId w:val="13"/>
        </w:numPr>
        <w:tabs>
          <w:tab w:val="left" w:pos="567"/>
        </w:tabs>
        <w:spacing w:before="0"/>
        <w:rPr>
          <w:rFonts w:ascii="Arial" w:hAnsi="Arial" w:cs="Arial"/>
          <w:b/>
          <w:sz w:val="24"/>
          <w:szCs w:val="24"/>
          <w:lang w:val="sr-Cyrl-CS"/>
        </w:rPr>
      </w:pPr>
      <w:r w:rsidRPr="001F53C7">
        <w:rPr>
          <w:rFonts w:ascii="Arial" w:hAnsi="Arial" w:cs="Arial"/>
          <w:b/>
          <w:sz w:val="24"/>
          <w:szCs w:val="24"/>
        </w:rPr>
        <w:t>Начин означавања поверљивих података у понуди</w:t>
      </w:r>
    </w:p>
    <w:p w:rsidR="004905FE" w:rsidRPr="001F53C7" w:rsidRDefault="004905FE" w:rsidP="005657CF">
      <w:pPr>
        <w:tabs>
          <w:tab w:val="left" w:pos="567"/>
        </w:tabs>
        <w:spacing w:before="0"/>
        <w:rPr>
          <w:rFonts w:cs="Arial"/>
          <w:sz w:val="24"/>
          <w:szCs w:val="24"/>
          <w:lang w:val="sr-Cyrl-CS"/>
        </w:rPr>
      </w:pPr>
      <w:r w:rsidRPr="001F53C7">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4905FE" w:rsidRPr="001F53C7" w:rsidRDefault="004905FE" w:rsidP="005657CF">
      <w:pPr>
        <w:tabs>
          <w:tab w:val="left" w:pos="567"/>
        </w:tabs>
        <w:spacing w:before="0"/>
        <w:rPr>
          <w:rFonts w:cs="Arial"/>
          <w:sz w:val="24"/>
          <w:szCs w:val="24"/>
          <w:lang w:val="sr-Cyrl-CS"/>
        </w:rPr>
      </w:pPr>
      <w:r w:rsidRPr="001F53C7">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4905FE" w:rsidRPr="001F53C7" w:rsidRDefault="004905FE" w:rsidP="005657CF">
      <w:pPr>
        <w:tabs>
          <w:tab w:val="left" w:pos="567"/>
        </w:tabs>
        <w:spacing w:before="0"/>
        <w:rPr>
          <w:rFonts w:cs="Arial"/>
          <w:sz w:val="24"/>
          <w:szCs w:val="24"/>
          <w:lang w:val="sr-Cyrl-CS"/>
        </w:rPr>
      </w:pPr>
      <w:r w:rsidRPr="001F53C7">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4905FE" w:rsidRPr="001F53C7" w:rsidRDefault="004905FE" w:rsidP="004905FE">
      <w:pPr>
        <w:tabs>
          <w:tab w:val="left" w:pos="567"/>
        </w:tabs>
        <w:spacing w:before="0"/>
        <w:rPr>
          <w:rFonts w:cs="Arial"/>
          <w:sz w:val="24"/>
          <w:szCs w:val="24"/>
          <w:lang w:val="sr-Cyrl-CS"/>
        </w:rPr>
      </w:pPr>
      <w:r w:rsidRPr="001F53C7">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4905FE" w:rsidRPr="001F53C7" w:rsidRDefault="004905FE" w:rsidP="004905FE">
      <w:pPr>
        <w:tabs>
          <w:tab w:val="left" w:pos="567"/>
        </w:tabs>
        <w:spacing w:before="0"/>
        <w:rPr>
          <w:rFonts w:cs="Arial"/>
          <w:sz w:val="24"/>
          <w:szCs w:val="24"/>
        </w:rPr>
      </w:pPr>
      <w:r w:rsidRPr="001F53C7">
        <w:rPr>
          <w:rFonts w:cs="Arial"/>
          <w:sz w:val="24"/>
          <w:szCs w:val="24"/>
        </w:rPr>
        <w:t>Наручилац не одговара за поверљивост података који нису означени на горе наведени начин.</w:t>
      </w:r>
    </w:p>
    <w:p w:rsidR="004905FE" w:rsidRPr="001F53C7" w:rsidRDefault="004905FE" w:rsidP="004905FE">
      <w:pPr>
        <w:tabs>
          <w:tab w:val="left" w:pos="567"/>
        </w:tabs>
        <w:spacing w:before="0"/>
        <w:rPr>
          <w:rFonts w:cs="Arial"/>
          <w:sz w:val="24"/>
          <w:szCs w:val="24"/>
          <w:lang w:val="sr-Cyrl-CS"/>
        </w:rPr>
      </w:pPr>
      <w:r w:rsidRPr="001F53C7">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4905FE" w:rsidRPr="001F53C7" w:rsidRDefault="004905FE" w:rsidP="004905FE">
      <w:pPr>
        <w:tabs>
          <w:tab w:val="left" w:pos="567"/>
        </w:tabs>
        <w:spacing w:before="0"/>
        <w:rPr>
          <w:rFonts w:cs="Arial"/>
          <w:sz w:val="24"/>
          <w:szCs w:val="24"/>
          <w:lang w:val="ru-RU"/>
        </w:rPr>
      </w:pPr>
      <w:r w:rsidRPr="001F53C7">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905FE" w:rsidRPr="001F53C7" w:rsidRDefault="004905FE" w:rsidP="004905FE">
      <w:pPr>
        <w:tabs>
          <w:tab w:val="left" w:pos="567"/>
        </w:tabs>
        <w:spacing w:before="0"/>
        <w:rPr>
          <w:rFonts w:cs="Arial"/>
          <w:sz w:val="24"/>
          <w:szCs w:val="24"/>
          <w:lang w:val="sr-Cyrl-CS"/>
        </w:rPr>
      </w:pPr>
      <w:r w:rsidRPr="001F53C7">
        <w:rPr>
          <w:rFonts w:cs="Arial"/>
          <w:sz w:val="24"/>
          <w:szCs w:val="24"/>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4905FE" w:rsidRPr="001F53C7" w:rsidRDefault="004905FE" w:rsidP="004905FE">
      <w:pPr>
        <w:tabs>
          <w:tab w:val="left" w:pos="567"/>
        </w:tabs>
        <w:spacing w:before="0"/>
        <w:rPr>
          <w:rFonts w:cs="Arial"/>
          <w:sz w:val="24"/>
          <w:szCs w:val="24"/>
        </w:rPr>
      </w:pPr>
      <w:r w:rsidRPr="001F53C7">
        <w:rPr>
          <w:rFonts w:cs="Arial"/>
          <w:sz w:val="24"/>
          <w:szCs w:val="24"/>
        </w:rPr>
        <w:t>Неће се сматрати поверљивим докази о испуњености обавезних услова,</w:t>
      </w:r>
      <w:r w:rsidR="00697231" w:rsidRPr="001F53C7">
        <w:rPr>
          <w:rFonts w:cs="Arial"/>
          <w:sz w:val="24"/>
          <w:szCs w:val="24"/>
          <w:lang w:val="sr-Cyrl-CS"/>
        </w:rPr>
        <w:t xml:space="preserve"> </w:t>
      </w:r>
      <w:r w:rsidRPr="001F53C7">
        <w:rPr>
          <w:rFonts w:cs="Arial"/>
          <w:sz w:val="24"/>
          <w:szCs w:val="24"/>
        </w:rPr>
        <w:t xml:space="preserve">цена и други подаци из понуде који су од значаја за примену критеријума и рангирање понуде. </w:t>
      </w:r>
    </w:p>
    <w:p w:rsidR="004905FE" w:rsidRPr="001F53C7" w:rsidRDefault="004905FE" w:rsidP="004905FE">
      <w:pPr>
        <w:autoSpaceDE w:val="0"/>
        <w:autoSpaceDN w:val="0"/>
        <w:adjustRightInd w:val="0"/>
        <w:spacing w:before="0"/>
        <w:rPr>
          <w:rFonts w:eastAsia="TimesNewRomanPSMT" w:cs="Arial"/>
          <w:bCs/>
          <w:color w:val="00B0F0"/>
          <w:sz w:val="24"/>
          <w:szCs w:val="24"/>
        </w:rPr>
      </w:pPr>
    </w:p>
    <w:p w:rsidR="004905FE" w:rsidRPr="001F53C7" w:rsidRDefault="004905FE" w:rsidP="00A277DF">
      <w:pPr>
        <w:keepNext/>
        <w:numPr>
          <w:ilvl w:val="1"/>
          <w:numId w:val="13"/>
        </w:numPr>
        <w:tabs>
          <w:tab w:val="left" w:pos="567"/>
        </w:tabs>
        <w:spacing w:before="0"/>
        <w:outlineLvl w:val="1"/>
        <w:rPr>
          <w:rFonts w:cs="Arial"/>
          <w:b/>
          <w:sz w:val="24"/>
          <w:szCs w:val="24"/>
        </w:rPr>
      </w:pPr>
      <w:r w:rsidRPr="001F53C7">
        <w:rPr>
          <w:rFonts w:cs="Arial"/>
          <w:b/>
          <w:sz w:val="24"/>
          <w:szCs w:val="24"/>
        </w:rPr>
        <w:t>Поштовање обавеза које произлазе из прописа о заштити на раду и других прописа</w:t>
      </w:r>
    </w:p>
    <w:p w:rsidR="004905FE" w:rsidRPr="001F53C7" w:rsidRDefault="004905FE" w:rsidP="004905FE">
      <w:pPr>
        <w:tabs>
          <w:tab w:val="left" w:pos="567"/>
        </w:tabs>
        <w:spacing w:before="0"/>
        <w:rPr>
          <w:rFonts w:cs="Arial"/>
          <w:sz w:val="24"/>
          <w:szCs w:val="24"/>
          <w:lang w:val="ru-RU"/>
        </w:rPr>
      </w:pPr>
      <w:r w:rsidRPr="001F53C7">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rsidR="004905FE" w:rsidRPr="001F53C7" w:rsidRDefault="004905FE" w:rsidP="004905FE">
      <w:pPr>
        <w:tabs>
          <w:tab w:val="left" w:pos="567"/>
        </w:tabs>
        <w:spacing w:before="0"/>
        <w:rPr>
          <w:rFonts w:cs="Arial"/>
          <w:sz w:val="24"/>
          <w:szCs w:val="24"/>
          <w:lang w:val="ru-RU"/>
        </w:rPr>
      </w:pPr>
    </w:p>
    <w:p w:rsidR="004905FE" w:rsidRPr="001F53C7" w:rsidRDefault="004905FE" w:rsidP="00A277DF">
      <w:pPr>
        <w:keepNext/>
        <w:numPr>
          <w:ilvl w:val="1"/>
          <w:numId w:val="13"/>
        </w:numPr>
        <w:tabs>
          <w:tab w:val="left" w:pos="567"/>
        </w:tabs>
        <w:spacing w:before="0"/>
        <w:outlineLvl w:val="1"/>
        <w:rPr>
          <w:rFonts w:cs="Arial"/>
          <w:b/>
          <w:sz w:val="24"/>
          <w:szCs w:val="24"/>
        </w:rPr>
      </w:pPr>
      <w:r w:rsidRPr="001F53C7">
        <w:rPr>
          <w:rFonts w:cs="Arial"/>
          <w:b/>
          <w:sz w:val="24"/>
          <w:szCs w:val="24"/>
        </w:rPr>
        <w:t>Накнада за коришћење патената</w:t>
      </w:r>
    </w:p>
    <w:p w:rsidR="004905FE" w:rsidRPr="001F53C7" w:rsidRDefault="004905FE" w:rsidP="004905FE">
      <w:pPr>
        <w:tabs>
          <w:tab w:val="left" w:pos="567"/>
        </w:tabs>
        <w:spacing w:before="0"/>
        <w:rPr>
          <w:rFonts w:cs="Arial"/>
          <w:sz w:val="24"/>
          <w:szCs w:val="24"/>
          <w:lang w:val="ru-RU" w:eastAsia="sr-Latn-CS"/>
        </w:rPr>
      </w:pPr>
      <w:r w:rsidRPr="001F53C7">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4905FE" w:rsidRPr="001F53C7" w:rsidRDefault="004905FE" w:rsidP="004905FE">
      <w:pPr>
        <w:tabs>
          <w:tab w:val="left" w:pos="567"/>
        </w:tabs>
        <w:spacing w:before="0"/>
        <w:rPr>
          <w:rFonts w:cs="Arial"/>
          <w:sz w:val="24"/>
          <w:szCs w:val="24"/>
          <w:lang w:val="ru-RU" w:eastAsia="sr-Latn-CS"/>
        </w:rPr>
      </w:pPr>
    </w:p>
    <w:p w:rsidR="004905FE" w:rsidRPr="001F53C7" w:rsidRDefault="004905FE" w:rsidP="00A277DF">
      <w:pPr>
        <w:keepNext/>
        <w:numPr>
          <w:ilvl w:val="1"/>
          <w:numId w:val="13"/>
        </w:numPr>
        <w:tabs>
          <w:tab w:val="left" w:pos="567"/>
        </w:tabs>
        <w:spacing w:before="0"/>
        <w:outlineLvl w:val="1"/>
        <w:rPr>
          <w:rFonts w:cs="Arial"/>
          <w:b/>
          <w:sz w:val="24"/>
          <w:szCs w:val="24"/>
        </w:rPr>
      </w:pPr>
      <w:r w:rsidRPr="001F53C7">
        <w:rPr>
          <w:rFonts w:cs="Arial"/>
          <w:b/>
          <w:sz w:val="24"/>
          <w:szCs w:val="24"/>
        </w:rPr>
        <w:t>Начело заштите животне средине и обезбеђивања енергетске ефикасности</w:t>
      </w:r>
    </w:p>
    <w:p w:rsidR="004905FE" w:rsidRPr="001F53C7" w:rsidRDefault="004905FE" w:rsidP="004905FE">
      <w:pPr>
        <w:tabs>
          <w:tab w:val="left" w:pos="567"/>
        </w:tabs>
        <w:spacing w:before="0"/>
        <w:rPr>
          <w:rFonts w:cs="Arial"/>
          <w:sz w:val="24"/>
          <w:szCs w:val="24"/>
          <w:lang w:val="ru-RU" w:eastAsia="sr-Latn-CS"/>
        </w:rPr>
      </w:pPr>
      <w:r w:rsidRPr="001F53C7">
        <w:rPr>
          <w:rFonts w:cs="Arial"/>
          <w:sz w:val="24"/>
          <w:szCs w:val="24"/>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4905FE" w:rsidRPr="001F53C7" w:rsidRDefault="004905FE" w:rsidP="00A277DF">
      <w:pPr>
        <w:keepNext/>
        <w:numPr>
          <w:ilvl w:val="1"/>
          <w:numId w:val="13"/>
        </w:numPr>
        <w:tabs>
          <w:tab w:val="left" w:pos="567"/>
        </w:tabs>
        <w:spacing w:before="0"/>
        <w:outlineLvl w:val="1"/>
        <w:rPr>
          <w:rFonts w:cs="Arial"/>
          <w:b/>
          <w:sz w:val="24"/>
          <w:szCs w:val="24"/>
        </w:rPr>
      </w:pPr>
      <w:bookmarkStart w:id="231" w:name="_Toc441651602"/>
      <w:bookmarkStart w:id="232" w:name="_Toc442559913"/>
      <w:r w:rsidRPr="001F53C7">
        <w:rPr>
          <w:rFonts w:cs="Arial"/>
          <w:b/>
          <w:sz w:val="24"/>
          <w:szCs w:val="24"/>
        </w:rPr>
        <w:t>Додатне информације и објашњења</w:t>
      </w:r>
      <w:bookmarkEnd w:id="231"/>
      <w:bookmarkEnd w:id="232"/>
    </w:p>
    <w:p w:rsidR="004905FE" w:rsidRPr="001F53C7" w:rsidRDefault="004905FE" w:rsidP="004905FE">
      <w:pPr>
        <w:widowControl w:val="0"/>
        <w:spacing w:before="0"/>
        <w:rPr>
          <w:rFonts w:cs="Arial"/>
          <w:sz w:val="24"/>
          <w:szCs w:val="24"/>
          <w:lang w:val="sr-Cyrl-CS"/>
        </w:rPr>
      </w:pPr>
      <w:r w:rsidRPr="001F53C7">
        <w:rPr>
          <w:rFonts w:cs="Arial"/>
          <w:sz w:val="24"/>
          <w:szCs w:val="24"/>
          <w:lang w:val="ru-RU"/>
        </w:rPr>
        <w:t xml:space="preserve">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w:t>
      </w:r>
      <w:r w:rsidR="00697231" w:rsidRPr="001F53C7">
        <w:rPr>
          <w:rFonts w:cs="Arial"/>
          <w:sz w:val="24"/>
          <w:szCs w:val="24"/>
          <w:lang w:val="ru-RU"/>
        </w:rPr>
        <w:t>за подношење понуде, на адресу Н</w:t>
      </w:r>
      <w:r w:rsidRPr="001F53C7">
        <w:rPr>
          <w:rFonts w:cs="Arial"/>
          <w:sz w:val="24"/>
          <w:szCs w:val="24"/>
          <w:lang w:val="ru-RU"/>
        </w:rPr>
        <w:t xml:space="preserve">аручиоца, са назнаком: „ОБЈАШЊЕЊА – позив за јавну набавку број </w:t>
      </w:r>
      <w:r w:rsidR="00F823C5" w:rsidRPr="001F53C7">
        <w:rPr>
          <w:rFonts w:cs="Arial"/>
          <w:sz w:val="24"/>
          <w:szCs w:val="24"/>
        </w:rPr>
        <w:t>1000/0</w:t>
      </w:r>
      <w:r w:rsidR="007424AA">
        <w:rPr>
          <w:rFonts w:cs="Arial"/>
          <w:sz w:val="24"/>
          <w:szCs w:val="24"/>
          <w:lang w:val="sr-Cyrl-RS"/>
        </w:rPr>
        <w:t>208</w:t>
      </w:r>
      <w:r w:rsidR="00AE1825" w:rsidRPr="001F53C7">
        <w:rPr>
          <w:rFonts w:cs="Arial"/>
          <w:sz w:val="24"/>
          <w:szCs w:val="24"/>
        </w:rPr>
        <w:t>/2016</w:t>
      </w:r>
      <w:r w:rsidRPr="001F53C7">
        <w:rPr>
          <w:rFonts w:cs="Arial"/>
          <w:sz w:val="24"/>
          <w:szCs w:val="24"/>
        </w:rPr>
        <w:t>“</w:t>
      </w:r>
      <w:r w:rsidRPr="001F53C7">
        <w:rPr>
          <w:rFonts w:cs="Arial"/>
          <w:sz w:val="24"/>
          <w:szCs w:val="24"/>
          <w:lang w:val="ru-RU"/>
        </w:rPr>
        <w:t xml:space="preserve"> или електронским путем на е-</w:t>
      </w:r>
      <w:r w:rsidRPr="001F53C7">
        <w:rPr>
          <w:rFonts w:cs="Arial"/>
          <w:sz w:val="24"/>
          <w:szCs w:val="24"/>
        </w:rPr>
        <w:t>mail</w:t>
      </w:r>
      <w:r w:rsidRPr="001F53C7">
        <w:rPr>
          <w:rFonts w:cs="Arial"/>
          <w:sz w:val="24"/>
          <w:szCs w:val="24"/>
          <w:lang w:val="ru-RU"/>
        </w:rPr>
        <w:t xml:space="preserve"> адресу:</w:t>
      </w:r>
      <w:r w:rsidR="00AE1825" w:rsidRPr="001F53C7">
        <w:rPr>
          <w:rFonts w:cs="Arial"/>
          <w:sz w:val="24"/>
          <w:szCs w:val="24"/>
          <w:lang w:val="ru-RU"/>
        </w:rPr>
        <w:t xml:space="preserve"> </w:t>
      </w:r>
      <w:hyperlink r:id="rId172" w:history="1">
        <w:r w:rsidR="00141BC8" w:rsidRPr="00F30350">
          <w:rPr>
            <w:rStyle w:val="Hyperlink"/>
            <w:rFonts w:cs="Arial"/>
            <w:sz w:val="24"/>
            <w:szCs w:val="24"/>
          </w:rPr>
          <w:t>milos.zarkovic@eps.rs</w:t>
        </w:r>
      </w:hyperlink>
      <w:r w:rsidR="00AE1825" w:rsidRPr="001F53C7">
        <w:rPr>
          <w:rFonts w:cs="Arial"/>
          <w:sz w:val="24"/>
          <w:szCs w:val="24"/>
        </w:rPr>
        <w:t xml:space="preserve"> </w:t>
      </w:r>
      <w:r w:rsidRPr="001F53C7">
        <w:rPr>
          <w:rFonts w:cs="Arial"/>
          <w:sz w:val="24"/>
          <w:szCs w:val="24"/>
          <w:lang w:val="ru-RU"/>
        </w:rPr>
        <w:t xml:space="preserve">радним данима (понедељак – петак) у времену од </w:t>
      </w:r>
      <w:r w:rsidR="00697231" w:rsidRPr="001F53C7">
        <w:rPr>
          <w:rFonts w:cs="Arial"/>
          <w:sz w:val="24"/>
          <w:szCs w:val="24"/>
          <w:lang w:val="sr-Cyrl-CS"/>
        </w:rPr>
        <w:t>08:00</w:t>
      </w:r>
      <w:r w:rsidRPr="001F53C7">
        <w:rPr>
          <w:rFonts w:cs="Arial"/>
          <w:sz w:val="24"/>
          <w:szCs w:val="24"/>
          <w:lang w:val="ru-RU"/>
        </w:rPr>
        <w:t xml:space="preserve"> до </w:t>
      </w:r>
      <w:r w:rsidR="00697231" w:rsidRPr="001F53C7">
        <w:rPr>
          <w:rFonts w:cs="Arial"/>
          <w:sz w:val="24"/>
          <w:szCs w:val="24"/>
          <w:lang w:val="ru-RU"/>
        </w:rPr>
        <w:t>1</w:t>
      </w:r>
      <w:r w:rsidR="00C264BC" w:rsidRPr="001F53C7">
        <w:rPr>
          <w:rFonts w:cs="Arial"/>
          <w:sz w:val="24"/>
          <w:szCs w:val="24"/>
          <w:lang w:val="ru-RU"/>
        </w:rPr>
        <w:t>5</w:t>
      </w:r>
      <w:r w:rsidR="00697231" w:rsidRPr="001F53C7">
        <w:rPr>
          <w:rFonts w:cs="Arial"/>
          <w:sz w:val="24"/>
          <w:szCs w:val="24"/>
          <w:lang w:val="ru-RU"/>
        </w:rPr>
        <w:t>:00</w:t>
      </w:r>
      <w:r w:rsidRPr="001F53C7">
        <w:rPr>
          <w:rFonts w:cs="Arial"/>
          <w:sz w:val="24"/>
          <w:szCs w:val="24"/>
          <w:lang w:val="ru-RU"/>
        </w:rPr>
        <w:t xml:space="preserve"> часова. </w:t>
      </w:r>
      <w:r w:rsidRPr="001F53C7">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4905FE" w:rsidRPr="001F53C7" w:rsidRDefault="004905FE" w:rsidP="004905FE">
      <w:pPr>
        <w:spacing w:before="0"/>
        <w:rPr>
          <w:rFonts w:cs="Arial"/>
          <w:sz w:val="24"/>
          <w:szCs w:val="24"/>
          <w:lang w:val="ru-RU"/>
        </w:rPr>
      </w:pPr>
      <w:r w:rsidRPr="001F53C7">
        <w:rPr>
          <w:rFonts w:cs="Arial"/>
          <w:sz w:val="24"/>
          <w:szCs w:val="24"/>
          <w:lang w:val="ru-RU"/>
        </w:rPr>
        <w:t xml:space="preserve">Наручилац ће у року од три дана по пријему захтева објавити </w:t>
      </w:r>
      <w:r w:rsidRPr="001F53C7">
        <w:rPr>
          <w:rFonts w:cs="Arial"/>
          <w:sz w:val="24"/>
          <w:szCs w:val="24"/>
        </w:rPr>
        <w:t>Одговор на захтев</w:t>
      </w:r>
      <w:r w:rsidRPr="001F53C7">
        <w:rPr>
          <w:rFonts w:cs="Arial"/>
          <w:sz w:val="24"/>
          <w:szCs w:val="24"/>
          <w:lang w:val="ru-RU"/>
        </w:rPr>
        <w:t xml:space="preserve"> на Порталу јавних набавки и својој интернет страници.</w:t>
      </w:r>
    </w:p>
    <w:p w:rsidR="004905FE" w:rsidRPr="001F53C7" w:rsidRDefault="004905FE" w:rsidP="004905FE">
      <w:pPr>
        <w:autoSpaceDE w:val="0"/>
        <w:autoSpaceDN w:val="0"/>
        <w:adjustRightInd w:val="0"/>
        <w:spacing w:before="0"/>
        <w:rPr>
          <w:rFonts w:cs="Arial"/>
          <w:sz w:val="24"/>
          <w:szCs w:val="24"/>
          <w:lang w:val="sr-Cyrl-CS" w:eastAsia="sr-Latn-CS"/>
        </w:rPr>
      </w:pPr>
      <w:r w:rsidRPr="001F53C7">
        <w:rPr>
          <w:rFonts w:cs="Arial"/>
          <w:sz w:val="24"/>
          <w:szCs w:val="24"/>
          <w:lang w:val="sr-Latn-CS" w:eastAsia="sr-Latn-CS"/>
        </w:rPr>
        <w:t>Тражење додатних информација и појашњења телефоном није дозвољено.</w:t>
      </w:r>
    </w:p>
    <w:p w:rsidR="004905FE" w:rsidRPr="001F53C7" w:rsidRDefault="004905FE" w:rsidP="004905FE">
      <w:pPr>
        <w:spacing w:before="0"/>
        <w:rPr>
          <w:rFonts w:cs="Arial"/>
          <w:sz w:val="24"/>
          <w:szCs w:val="24"/>
          <w:lang w:val="ru-RU"/>
        </w:rPr>
      </w:pPr>
      <w:r w:rsidRPr="001F53C7">
        <w:rPr>
          <w:rFonts w:cs="Arial"/>
          <w:sz w:val="24"/>
          <w:szCs w:val="24"/>
          <w:lang w:val="ru-RU"/>
        </w:rPr>
        <w:t>Ако је документ из поступка јав</w:t>
      </w:r>
      <w:r w:rsidR="00697231" w:rsidRPr="001F53C7">
        <w:rPr>
          <w:rFonts w:cs="Arial"/>
          <w:sz w:val="24"/>
          <w:szCs w:val="24"/>
          <w:lang w:val="ru-RU"/>
        </w:rPr>
        <w:t>не набавке достављен од стране Н</w:t>
      </w:r>
      <w:r w:rsidRPr="001F53C7">
        <w:rPr>
          <w:rFonts w:cs="Arial"/>
          <w:sz w:val="24"/>
          <w:szCs w:val="24"/>
          <w:lang w:val="ru-RU"/>
        </w:rPr>
        <w:t>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4905FE" w:rsidRPr="001F53C7" w:rsidRDefault="00697231" w:rsidP="004905FE">
      <w:pPr>
        <w:spacing w:before="0"/>
        <w:rPr>
          <w:rFonts w:cs="Arial"/>
          <w:sz w:val="24"/>
          <w:szCs w:val="24"/>
          <w:lang w:val="ru-RU"/>
        </w:rPr>
      </w:pPr>
      <w:r w:rsidRPr="001F53C7">
        <w:rPr>
          <w:rFonts w:cs="Arial"/>
          <w:sz w:val="24"/>
          <w:szCs w:val="24"/>
          <w:lang w:val="ru-RU"/>
        </w:rPr>
        <w:t>Ако Н</w:t>
      </w:r>
      <w:r w:rsidR="004905FE" w:rsidRPr="001F53C7">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4905FE" w:rsidRPr="001F53C7" w:rsidRDefault="00697231" w:rsidP="004905FE">
      <w:pPr>
        <w:spacing w:before="0"/>
        <w:rPr>
          <w:rFonts w:cs="Arial"/>
          <w:sz w:val="24"/>
          <w:szCs w:val="24"/>
          <w:lang w:val="ru-RU"/>
        </w:rPr>
      </w:pPr>
      <w:r w:rsidRPr="001F53C7">
        <w:rPr>
          <w:rFonts w:cs="Arial"/>
          <w:sz w:val="24"/>
          <w:szCs w:val="24"/>
          <w:lang w:val="ru-RU"/>
        </w:rPr>
        <w:t>Ако Н</w:t>
      </w:r>
      <w:r w:rsidR="004905FE" w:rsidRPr="001F53C7">
        <w:rPr>
          <w:rFonts w:cs="Arial"/>
          <w:sz w:val="24"/>
          <w:szCs w:val="24"/>
          <w:lang w:val="ru-RU"/>
        </w:rPr>
        <w:t>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4905FE" w:rsidRPr="001F53C7" w:rsidRDefault="004905FE" w:rsidP="004905FE">
      <w:pPr>
        <w:spacing w:before="0"/>
        <w:rPr>
          <w:rFonts w:cs="Arial"/>
          <w:sz w:val="24"/>
          <w:szCs w:val="24"/>
          <w:lang w:val="ru-RU"/>
        </w:rPr>
      </w:pPr>
      <w:r w:rsidRPr="001F53C7">
        <w:rPr>
          <w:rFonts w:cs="Arial"/>
          <w:sz w:val="24"/>
          <w:szCs w:val="24"/>
          <w:lang w:val="ru-RU"/>
        </w:rPr>
        <w:t>По истеку рока п</w:t>
      </w:r>
      <w:r w:rsidR="00697231" w:rsidRPr="001F53C7">
        <w:rPr>
          <w:rFonts w:cs="Arial"/>
          <w:sz w:val="24"/>
          <w:szCs w:val="24"/>
          <w:lang w:val="ru-RU"/>
        </w:rPr>
        <w:t>редвиђеног за подношење понуда Н</w:t>
      </w:r>
      <w:r w:rsidRPr="001F53C7">
        <w:rPr>
          <w:rFonts w:cs="Arial"/>
          <w:sz w:val="24"/>
          <w:szCs w:val="24"/>
          <w:lang w:val="ru-RU"/>
        </w:rPr>
        <w:t>аручилац не може да мења нити да допуњује конкурсну документацију.</w:t>
      </w:r>
    </w:p>
    <w:p w:rsidR="004905FE" w:rsidRPr="001F53C7" w:rsidRDefault="004905FE" w:rsidP="004905FE">
      <w:pPr>
        <w:autoSpaceDE w:val="0"/>
        <w:autoSpaceDN w:val="0"/>
        <w:adjustRightInd w:val="0"/>
        <w:spacing w:before="0"/>
        <w:rPr>
          <w:rFonts w:cs="Arial"/>
          <w:sz w:val="24"/>
          <w:szCs w:val="24"/>
          <w:lang w:val="sr-Cyrl-CS" w:eastAsia="sr-Latn-CS"/>
        </w:rPr>
      </w:pPr>
      <w:r w:rsidRPr="001F53C7">
        <w:rPr>
          <w:rFonts w:cs="Arial"/>
          <w:sz w:val="24"/>
          <w:szCs w:val="24"/>
          <w:lang w:val="sr-Latn-CS" w:eastAsia="sr-Latn-CS"/>
        </w:rPr>
        <w:t xml:space="preserve">Комуникација у поступку јавне набавке се врши на начин </w:t>
      </w:r>
      <w:r w:rsidRPr="001F53C7">
        <w:rPr>
          <w:rFonts w:cs="Arial"/>
          <w:sz w:val="24"/>
          <w:szCs w:val="24"/>
          <w:lang w:eastAsia="sr-Latn-CS"/>
        </w:rPr>
        <w:t>предвиђен</w:t>
      </w:r>
      <w:r w:rsidRPr="001F53C7">
        <w:rPr>
          <w:rFonts w:cs="Arial"/>
          <w:sz w:val="24"/>
          <w:szCs w:val="24"/>
          <w:lang w:val="sr-Latn-CS" w:eastAsia="sr-Latn-CS"/>
        </w:rPr>
        <w:t xml:space="preserve"> чланом 20. Закона.</w:t>
      </w:r>
    </w:p>
    <w:p w:rsidR="004905FE" w:rsidRPr="001F53C7" w:rsidRDefault="004905FE" w:rsidP="004905FE">
      <w:pPr>
        <w:tabs>
          <w:tab w:val="left" w:pos="567"/>
        </w:tabs>
        <w:spacing w:before="0"/>
        <w:rPr>
          <w:rFonts w:cs="Arial"/>
          <w:sz w:val="24"/>
          <w:szCs w:val="24"/>
          <w:lang w:val="ru-RU"/>
        </w:rPr>
      </w:pPr>
      <w:r w:rsidRPr="001F53C7">
        <w:rPr>
          <w:rFonts w:cs="Arial"/>
          <w:sz w:val="24"/>
          <w:szCs w:val="24"/>
          <w:lang w:val="ru-RU"/>
        </w:rPr>
        <w:lastRenderedPageBreak/>
        <w:t xml:space="preserve">У зависности од изабраног вида комуникације, </w:t>
      </w:r>
      <w:r w:rsidR="00697231" w:rsidRPr="001F53C7">
        <w:rPr>
          <w:rFonts w:cs="Arial"/>
          <w:sz w:val="24"/>
          <w:szCs w:val="24"/>
          <w:lang w:val="sr-Cyrl-CS"/>
        </w:rPr>
        <w:t>Н</w:t>
      </w:r>
      <w:r w:rsidRPr="001F53C7">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697231" w:rsidRPr="001F53C7">
          <w:rPr>
            <w:rStyle w:val="Hyperlink"/>
            <w:rFonts w:cs="Arial"/>
            <w:sz w:val="24"/>
            <w:szCs w:val="24"/>
          </w:rPr>
          <w:t>www.</w:t>
        </w:r>
        <w:r w:rsidR="00697231" w:rsidRPr="001F53C7">
          <w:rPr>
            <w:rStyle w:val="Hyperlink"/>
            <w:rFonts w:cs="Arial"/>
            <w:sz w:val="24"/>
            <w:szCs w:val="24"/>
            <w:lang w:val="sr-Cyrl-CS"/>
          </w:rPr>
          <w:t>к</w:t>
        </w:r>
        <w:r w:rsidR="00697231" w:rsidRPr="001F53C7">
          <w:rPr>
            <w:rStyle w:val="Hyperlink"/>
            <w:rFonts w:cs="Arial"/>
            <w:sz w:val="24"/>
            <w:szCs w:val="24"/>
          </w:rPr>
          <w:t>jn.gov.rs</w:t>
        </w:r>
      </w:hyperlink>
      <w:r w:rsidRPr="001F53C7">
        <w:rPr>
          <w:rFonts w:cs="Arial"/>
          <w:sz w:val="24"/>
          <w:szCs w:val="24"/>
          <w:lang w:val="ru-RU"/>
        </w:rPr>
        <w:t>).</w:t>
      </w:r>
    </w:p>
    <w:p w:rsidR="004905FE" w:rsidRPr="001F53C7" w:rsidRDefault="004905FE" w:rsidP="004905FE">
      <w:pPr>
        <w:autoSpaceDE w:val="0"/>
        <w:autoSpaceDN w:val="0"/>
        <w:adjustRightInd w:val="0"/>
        <w:spacing w:before="0"/>
        <w:rPr>
          <w:rFonts w:cs="Arial"/>
          <w:sz w:val="24"/>
          <w:szCs w:val="24"/>
          <w:lang w:val="sr-Latn-CS" w:eastAsia="sr-Latn-CS"/>
        </w:rPr>
      </w:pPr>
    </w:p>
    <w:p w:rsidR="004905FE" w:rsidRPr="001F53C7" w:rsidRDefault="004905FE" w:rsidP="00A277DF">
      <w:pPr>
        <w:keepNext/>
        <w:numPr>
          <w:ilvl w:val="1"/>
          <w:numId w:val="13"/>
        </w:numPr>
        <w:tabs>
          <w:tab w:val="left" w:pos="567"/>
        </w:tabs>
        <w:spacing w:before="0"/>
        <w:outlineLvl w:val="1"/>
        <w:rPr>
          <w:rFonts w:cs="Arial"/>
          <w:b/>
          <w:sz w:val="24"/>
          <w:szCs w:val="24"/>
        </w:rPr>
      </w:pPr>
      <w:bookmarkStart w:id="233" w:name="_Toc441651603"/>
      <w:bookmarkStart w:id="234" w:name="_Toc442559914"/>
      <w:r w:rsidRPr="001F53C7">
        <w:rPr>
          <w:rFonts w:cs="Arial"/>
          <w:b/>
          <w:sz w:val="24"/>
          <w:szCs w:val="24"/>
        </w:rPr>
        <w:t>Трошкови понуде</w:t>
      </w:r>
      <w:bookmarkEnd w:id="233"/>
      <w:bookmarkEnd w:id="234"/>
    </w:p>
    <w:p w:rsidR="004905FE" w:rsidRPr="001F53C7" w:rsidRDefault="004905FE" w:rsidP="004905FE">
      <w:pPr>
        <w:tabs>
          <w:tab w:val="left" w:pos="567"/>
        </w:tabs>
        <w:spacing w:before="0"/>
        <w:rPr>
          <w:rFonts w:cs="Arial"/>
          <w:sz w:val="24"/>
          <w:szCs w:val="24"/>
          <w:lang w:val="ru-RU"/>
        </w:rPr>
      </w:pPr>
      <w:r w:rsidRPr="001F53C7">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4905FE" w:rsidRPr="001F53C7" w:rsidRDefault="004905FE" w:rsidP="004905FE">
      <w:pPr>
        <w:tabs>
          <w:tab w:val="left" w:pos="567"/>
        </w:tabs>
        <w:spacing w:before="0"/>
        <w:rPr>
          <w:rFonts w:cs="Arial"/>
          <w:sz w:val="24"/>
          <w:szCs w:val="24"/>
          <w:lang w:val="sr-Cyrl-CS"/>
        </w:rPr>
      </w:pPr>
      <w:r w:rsidRPr="001F53C7">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4905FE" w:rsidRPr="001F53C7" w:rsidRDefault="004905FE" w:rsidP="004905FE">
      <w:pPr>
        <w:tabs>
          <w:tab w:val="left" w:pos="567"/>
        </w:tabs>
        <w:spacing w:before="0"/>
        <w:rPr>
          <w:rFonts w:cs="Arial"/>
          <w:sz w:val="24"/>
          <w:szCs w:val="24"/>
          <w:lang w:val="sr-Cyrl-CS"/>
        </w:rPr>
      </w:pPr>
      <w:r w:rsidRPr="001F53C7">
        <w:rPr>
          <w:rFonts w:cs="Arial"/>
          <w:sz w:val="24"/>
          <w:szCs w:val="24"/>
        </w:rPr>
        <w:t>Ако је поступак јавне набавке обуставље</w:t>
      </w:r>
      <w:r w:rsidR="00697231" w:rsidRPr="001F53C7">
        <w:rPr>
          <w:rFonts w:cs="Arial"/>
          <w:sz w:val="24"/>
          <w:szCs w:val="24"/>
        </w:rPr>
        <w:t xml:space="preserve">н из разлога који су на страни </w:t>
      </w:r>
      <w:r w:rsidR="00697231" w:rsidRPr="001F53C7">
        <w:rPr>
          <w:rFonts w:cs="Arial"/>
          <w:sz w:val="24"/>
          <w:szCs w:val="24"/>
          <w:lang w:val="sr-Cyrl-CS"/>
        </w:rPr>
        <w:t>Н</w:t>
      </w:r>
      <w:r w:rsidRPr="001F53C7">
        <w:rPr>
          <w:rFonts w:cs="Arial"/>
          <w:sz w:val="24"/>
          <w:szCs w:val="24"/>
        </w:rPr>
        <w:t>аручиоца,</w:t>
      </w:r>
      <w:r w:rsidR="00697231" w:rsidRPr="001F53C7">
        <w:rPr>
          <w:rFonts w:cs="Arial"/>
          <w:sz w:val="24"/>
          <w:szCs w:val="24"/>
        </w:rPr>
        <w:t xml:space="preserve"> </w:t>
      </w:r>
      <w:r w:rsidR="00697231" w:rsidRPr="001F53C7">
        <w:rPr>
          <w:rFonts w:cs="Arial"/>
          <w:sz w:val="24"/>
          <w:szCs w:val="24"/>
          <w:lang w:val="sr-Cyrl-CS"/>
        </w:rPr>
        <w:t>Н</w:t>
      </w:r>
      <w:r w:rsidRPr="001F53C7">
        <w:rPr>
          <w:rFonts w:cs="Arial"/>
          <w:sz w:val="24"/>
          <w:szCs w:val="24"/>
        </w:rPr>
        <w:t>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3100AB" w:rsidRPr="001F53C7" w:rsidRDefault="003100AB" w:rsidP="004905FE">
      <w:pPr>
        <w:tabs>
          <w:tab w:val="left" w:pos="567"/>
        </w:tabs>
        <w:spacing w:before="0"/>
        <w:rPr>
          <w:rFonts w:cs="Arial"/>
          <w:sz w:val="24"/>
          <w:szCs w:val="24"/>
          <w:lang w:val="sr-Cyrl-CS"/>
        </w:rPr>
      </w:pPr>
    </w:p>
    <w:p w:rsidR="004905FE" w:rsidRPr="001F53C7" w:rsidRDefault="004905FE" w:rsidP="00A277DF">
      <w:pPr>
        <w:keepNext/>
        <w:numPr>
          <w:ilvl w:val="1"/>
          <w:numId w:val="13"/>
        </w:numPr>
        <w:tabs>
          <w:tab w:val="left" w:pos="567"/>
        </w:tabs>
        <w:spacing w:before="0"/>
        <w:outlineLvl w:val="1"/>
        <w:rPr>
          <w:rFonts w:cs="Arial"/>
          <w:b/>
          <w:sz w:val="24"/>
          <w:szCs w:val="24"/>
        </w:rPr>
      </w:pPr>
      <w:r w:rsidRPr="001F53C7">
        <w:rPr>
          <w:rFonts w:cs="Arial"/>
          <w:b/>
          <w:sz w:val="24"/>
          <w:szCs w:val="24"/>
        </w:rPr>
        <w:t>Д</w:t>
      </w:r>
      <w:r w:rsidRPr="001F53C7">
        <w:rPr>
          <w:rFonts w:cs="Arial"/>
          <w:b/>
          <w:sz w:val="24"/>
          <w:szCs w:val="24"/>
          <w:lang w:val="sr-Latn-CS"/>
        </w:rPr>
        <w:t>одатн</w:t>
      </w:r>
      <w:r w:rsidRPr="001F53C7">
        <w:rPr>
          <w:rFonts w:cs="Arial"/>
          <w:b/>
          <w:sz w:val="24"/>
          <w:szCs w:val="24"/>
        </w:rPr>
        <w:t>а</w:t>
      </w:r>
      <w:r w:rsidRPr="001F53C7">
        <w:rPr>
          <w:rFonts w:cs="Arial"/>
          <w:b/>
          <w:sz w:val="24"/>
          <w:szCs w:val="24"/>
          <w:lang w:val="sr-Latn-CS"/>
        </w:rPr>
        <w:t xml:space="preserve"> објашњења</w:t>
      </w:r>
      <w:r w:rsidRPr="001F53C7">
        <w:rPr>
          <w:rFonts w:cs="Arial"/>
          <w:b/>
          <w:sz w:val="24"/>
          <w:szCs w:val="24"/>
        </w:rPr>
        <w:t>, контрола и допуштене исправке</w:t>
      </w:r>
    </w:p>
    <w:p w:rsidR="004905FE" w:rsidRPr="001F53C7" w:rsidRDefault="004905FE" w:rsidP="004905FE">
      <w:pPr>
        <w:tabs>
          <w:tab w:val="left" w:pos="567"/>
        </w:tabs>
        <w:spacing w:before="0"/>
        <w:rPr>
          <w:rFonts w:eastAsia="TimesNewRomanPSMT" w:cs="Arial"/>
          <w:sz w:val="24"/>
          <w:szCs w:val="24"/>
          <w:lang w:val="sr-Cyrl-CS"/>
        </w:rPr>
      </w:pPr>
      <w:r w:rsidRPr="001F53C7">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4905FE" w:rsidRPr="001F53C7" w:rsidRDefault="004905FE" w:rsidP="004905FE">
      <w:pPr>
        <w:tabs>
          <w:tab w:val="left" w:pos="567"/>
        </w:tabs>
        <w:spacing w:before="0"/>
        <w:rPr>
          <w:rFonts w:eastAsia="TimesNewRomanPSMT" w:cs="Arial"/>
          <w:sz w:val="24"/>
          <w:szCs w:val="24"/>
          <w:lang w:val="ru-RU"/>
        </w:rPr>
      </w:pPr>
      <w:r w:rsidRPr="001F53C7">
        <w:rPr>
          <w:rFonts w:eastAsia="TimesNewRomanPSMT" w:cs="Arial"/>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4905FE" w:rsidRPr="001F53C7" w:rsidRDefault="004905FE" w:rsidP="004905FE">
      <w:pPr>
        <w:tabs>
          <w:tab w:val="left" w:pos="567"/>
        </w:tabs>
        <w:spacing w:before="0"/>
        <w:rPr>
          <w:rFonts w:eastAsia="TimesNewRomanPSMT" w:cs="Arial"/>
          <w:sz w:val="24"/>
          <w:szCs w:val="24"/>
          <w:lang w:val="sr-Cyrl-CS"/>
        </w:rPr>
      </w:pPr>
      <w:r w:rsidRPr="001F53C7">
        <w:rPr>
          <w:rFonts w:eastAsia="TimesNewRomanPSMT" w:cs="Arial"/>
          <w:sz w:val="24"/>
          <w:szCs w:val="24"/>
        </w:rPr>
        <w:t>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905FE" w:rsidRPr="001F53C7" w:rsidRDefault="004905FE" w:rsidP="004905FE">
      <w:pPr>
        <w:tabs>
          <w:tab w:val="left" w:pos="567"/>
        </w:tabs>
        <w:spacing w:before="0"/>
        <w:rPr>
          <w:rFonts w:eastAsia="TimesNewRomanPSMT" w:cs="Arial"/>
          <w:sz w:val="24"/>
          <w:szCs w:val="24"/>
        </w:rPr>
      </w:pPr>
      <w:r w:rsidRPr="001F53C7">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3100AB" w:rsidRPr="001F53C7" w:rsidRDefault="003100AB" w:rsidP="004905FE">
      <w:pPr>
        <w:spacing w:before="0"/>
        <w:rPr>
          <w:rFonts w:cs="Arial"/>
          <w:sz w:val="24"/>
          <w:szCs w:val="24"/>
          <w:lang w:val="sr-Cyrl-CS"/>
        </w:rPr>
      </w:pPr>
    </w:p>
    <w:p w:rsidR="004905FE" w:rsidRPr="001F53C7" w:rsidRDefault="004905FE" w:rsidP="00A277DF">
      <w:pPr>
        <w:keepNext/>
        <w:numPr>
          <w:ilvl w:val="1"/>
          <w:numId w:val="13"/>
        </w:numPr>
        <w:tabs>
          <w:tab w:val="left" w:pos="567"/>
        </w:tabs>
        <w:spacing w:before="0"/>
        <w:outlineLvl w:val="1"/>
        <w:rPr>
          <w:rFonts w:cs="Arial"/>
          <w:b/>
          <w:sz w:val="24"/>
          <w:szCs w:val="24"/>
        </w:rPr>
      </w:pPr>
      <w:bookmarkStart w:id="235" w:name="_Toc442559917"/>
      <w:bookmarkStart w:id="236" w:name="_Toc441651606"/>
      <w:r w:rsidRPr="001F53C7">
        <w:rPr>
          <w:rFonts w:cs="Arial"/>
          <w:b/>
          <w:sz w:val="24"/>
          <w:szCs w:val="24"/>
        </w:rPr>
        <w:t>Разлози за одбијање понуде</w:t>
      </w:r>
      <w:bookmarkEnd w:id="235"/>
      <w:r w:rsidRPr="001F53C7">
        <w:rPr>
          <w:rFonts w:cs="Arial"/>
          <w:b/>
          <w:sz w:val="24"/>
          <w:szCs w:val="24"/>
        </w:rPr>
        <w:t xml:space="preserve"> </w:t>
      </w:r>
      <w:bookmarkEnd w:id="236"/>
    </w:p>
    <w:p w:rsidR="004905FE" w:rsidRPr="001F53C7" w:rsidRDefault="004905FE" w:rsidP="004905FE">
      <w:pPr>
        <w:autoSpaceDE w:val="0"/>
        <w:autoSpaceDN w:val="0"/>
        <w:adjustRightInd w:val="0"/>
        <w:spacing w:before="0"/>
        <w:rPr>
          <w:rFonts w:eastAsia="TimesNewRomanPSMT" w:cs="Arial"/>
          <w:bCs/>
          <w:iCs/>
          <w:sz w:val="24"/>
          <w:szCs w:val="24"/>
          <w:lang w:val="ru-RU"/>
        </w:rPr>
      </w:pPr>
      <w:r w:rsidRPr="001F53C7">
        <w:rPr>
          <w:rFonts w:eastAsia="TimesNewRomanPSMT" w:cs="Arial"/>
          <w:bCs/>
          <w:iCs/>
          <w:sz w:val="24"/>
          <w:szCs w:val="24"/>
        </w:rPr>
        <w:t>Понуда ће бити одбијена ако:</w:t>
      </w:r>
    </w:p>
    <w:p w:rsidR="004905FE" w:rsidRPr="001F53C7" w:rsidRDefault="004905FE" w:rsidP="004D1FF9">
      <w:pPr>
        <w:numPr>
          <w:ilvl w:val="0"/>
          <w:numId w:val="10"/>
        </w:numPr>
        <w:autoSpaceDE w:val="0"/>
        <w:autoSpaceDN w:val="0"/>
        <w:adjustRightInd w:val="0"/>
        <w:spacing w:before="0"/>
        <w:ind w:left="714" w:hanging="357"/>
        <w:contextualSpacing/>
        <w:rPr>
          <w:rFonts w:eastAsia="TimesNewRomanPSMT" w:cs="Arial"/>
          <w:bCs/>
          <w:iCs/>
          <w:sz w:val="24"/>
          <w:szCs w:val="24"/>
        </w:rPr>
      </w:pPr>
      <w:r w:rsidRPr="001F53C7">
        <w:rPr>
          <w:rFonts w:eastAsia="TimesNewRomanPSMT" w:cs="Arial"/>
          <w:bCs/>
          <w:iCs/>
          <w:sz w:val="24"/>
          <w:szCs w:val="24"/>
        </w:rPr>
        <w:t>је неблаговремена, неприхватљива или неодговарајућа;</w:t>
      </w:r>
    </w:p>
    <w:p w:rsidR="004905FE" w:rsidRPr="001F53C7" w:rsidRDefault="004905FE" w:rsidP="004D1FF9">
      <w:pPr>
        <w:numPr>
          <w:ilvl w:val="0"/>
          <w:numId w:val="10"/>
        </w:numPr>
        <w:autoSpaceDE w:val="0"/>
        <w:autoSpaceDN w:val="0"/>
        <w:adjustRightInd w:val="0"/>
        <w:spacing w:before="0"/>
        <w:ind w:left="714" w:hanging="357"/>
        <w:contextualSpacing/>
        <w:rPr>
          <w:rFonts w:eastAsia="TimesNewRomanPSMT" w:cs="Arial"/>
          <w:bCs/>
          <w:iCs/>
          <w:sz w:val="24"/>
          <w:szCs w:val="24"/>
        </w:rPr>
      </w:pPr>
      <w:r w:rsidRPr="001F53C7">
        <w:rPr>
          <w:rFonts w:eastAsia="TimesNewRomanPSMT" w:cs="Arial"/>
          <w:bCs/>
          <w:iCs/>
          <w:sz w:val="24"/>
          <w:szCs w:val="24"/>
        </w:rPr>
        <w:t>ако се понуђач не сагласи са исправком рачунских грешака;</w:t>
      </w:r>
    </w:p>
    <w:p w:rsidR="004905FE" w:rsidRPr="001F53C7" w:rsidRDefault="004905FE" w:rsidP="004D1FF9">
      <w:pPr>
        <w:numPr>
          <w:ilvl w:val="0"/>
          <w:numId w:val="10"/>
        </w:numPr>
        <w:autoSpaceDE w:val="0"/>
        <w:autoSpaceDN w:val="0"/>
        <w:adjustRightInd w:val="0"/>
        <w:spacing w:before="0"/>
        <w:ind w:left="714" w:hanging="357"/>
        <w:contextualSpacing/>
        <w:rPr>
          <w:rFonts w:eastAsia="TimesNewRomanPSMT" w:cs="Arial"/>
          <w:bCs/>
          <w:iCs/>
          <w:sz w:val="24"/>
          <w:szCs w:val="24"/>
        </w:rPr>
      </w:pPr>
      <w:r w:rsidRPr="001F53C7">
        <w:rPr>
          <w:rFonts w:eastAsia="TimesNewRomanPSMT" w:cs="Arial"/>
          <w:bCs/>
          <w:iCs/>
          <w:sz w:val="24"/>
          <w:szCs w:val="24"/>
        </w:rPr>
        <w:t>ако има битне недостатке сходно члану 106. Закона</w:t>
      </w:r>
      <w:r w:rsidR="00697231" w:rsidRPr="001F53C7">
        <w:rPr>
          <w:rFonts w:eastAsia="TimesNewRomanPSMT" w:cs="Arial"/>
          <w:bCs/>
          <w:iCs/>
          <w:sz w:val="24"/>
          <w:szCs w:val="24"/>
          <w:lang w:val="sr-Cyrl-CS"/>
        </w:rPr>
        <w:t>.</w:t>
      </w:r>
    </w:p>
    <w:p w:rsidR="004905FE" w:rsidRPr="001F53C7" w:rsidRDefault="004905FE" w:rsidP="004905FE">
      <w:pPr>
        <w:spacing w:before="0"/>
        <w:rPr>
          <w:rFonts w:cs="Arial"/>
          <w:sz w:val="24"/>
          <w:szCs w:val="24"/>
        </w:rPr>
      </w:pPr>
      <w:r w:rsidRPr="001F53C7">
        <w:rPr>
          <w:rFonts w:cs="Arial"/>
          <w:sz w:val="24"/>
          <w:szCs w:val="24"/>
        </w:rPr>
        <w:t>Наручилац ће донети одлуку о обустави поступка јавне набавке у складу са чланом 109. Закона.</w:t>
      </w:r>
    </w:p>
    <w:p w:rsidR="004905FE" w:rsidRPr="001F53C7" w:rsidRDefault="004905FE" w:rsidP="004905FE">
      <w:pPr>
        <w:tabs>
          <w:tab w:val="left" w:pos="567"/>
        </w:tabs>
        <w:spacing w:before="0"/>
        <w:rPr>
          <w:rFonts w:eastAsia="TimesNewRomanPSMT" w:cs="Arial"/>
          <w:sz w:val="24"/>
          <w:szCs w:val="24"/>
        </w:rPr>
      </w:pPr>
    </w:p>
    <w:p w:rsidR="004905FE" w:rsidRPr="001F53C7" w:rsidRDefault="004905FE" w:rsidP="00A277DF">
      <w:pPr>
        <w:keepNext/>
        <w:numPr>
          <w:ilvl w:val="1"/>
          <w:numId w:val="13"/>
        </w:numPr>
        <w:tabs>
          <w:tab w:val="left" w:pos="567"/>
        </w:tabs>
        <w:spacing w:before="0"/>
        <w:outlineLvl w:val="1"/>
        <w:rPr>
          <w:rFonts w:cs="Arial"/>
          <w:b/>
          <w:sz w:val="24"/>
          <w:szCs w:val="24"/>
          <w:lang w:val="ru-RU"/>
        </w:rPr>
      </w:pPr>
      <w:bookmarkStart w:id="237" w:name="_Toc441651607"/>
      <w:bookmarkStart w:id="238" w:name="_Toc442559918"/>
      <w:r w:rsidRPr="001F53C7">
        <w:rPr>
          <w:rFonts w:cs="Arial"/>
          <w:b/>
          <w:sz w:val="24"/>
          <w:szCs w:val="24"/>
          <w:lang w:val="ru-RU"/>
        </w:rPr>
        <w:t>Н</w:t>
      </w:r>
      <w:r w:rsidRPr="001F53C7">
        <w:rPr>
          <w:rFonts w:cs="Arial"/>
          <w:b/>
          <w:sz w:val="24"/>
          <w:szCs w:val="24"/>
        </w:rPr>
        <w:t>егативне референце</w:t>
      </w:r>
      <w:bookmarkEnd w:id="237"/>
      <w:bookmarkEnd w:id="238"/>
    </w:p>
    <w:p w:rsidR="004905FE" w:rsidRPr="001F53C7" w:rsidRDefault="004905FE" w:rsidP="004905FE">
      <w:pPr>
        <w:spacing w:before="0"/>
        <w:rPr>
          <w:rFonts w:cs="Arial"/>
          <w:sz w:val="24"/>
          <w:szCs w:val="24"/>
          <w:lang w:val="ru-RU"/>
        </w:rPr>
      </w:pPr>
      <w:r w:rsidRPr="001F53C7">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поступао супротно забрани из чл. 23. и 25. Закона;</w:t>
      </w:r>
    </w:p>
    <w:p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учинио повреду конкуренције;</w:t>
      </w:r>
    </w:p>
    <w:p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одбио да достави доказе и средства обезбеђења на шта се у понуди обавезао.</w:t>
      </w:r>
    </w:p>
    <w:p w:rsidR="004905FE" w:rsidRPr="001F53C7" w:rsidRDefault="004905FE" w:rsidP="004905FE">
      <w:pPr>
        <w:tabs>
          <w:tab w:val="left" w:pos="567"/>
        </w:tabs>
        <w:spacing w:before="0"/>
        <w:rPr>
          <w:rFonts w:cs="Arial"/>
          <w:sz w:val="24"/>
          <w:szCs w:val="24"/>
          <w:lang w:val="ru-RU"/>
        </w:rPr>
      </w:pPr>
      <w:r w:rsidRPr="001F53C7">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4905FE" w:rsidRPr="001F53C7" w:rsidRDefault="004905FE" w:rsidP="004905FE">
      <w:pPr>
        <w:tabs>
          <w:tab w:val="left" w:pos="567"/>
        </w:tabs>
        <w:spacing w:before="0"/>
        <w:rPr>
          <w:rFonts w:cs="Arial"/>
          <w:sz w:val="24"/>
          <w:szCs w:val="24"/>
        </w:rPr>
      </w:pPr>
      <w:r w:rsidRPr="001F53C7">
        <w:rPr>
          <w:rFonts w:cs="Arial"/>
          <w:sz w:val="24"/>
          <w:szCs w:val="24"/>
        </w:rPr>
        <w:t>Доказ наведеног може бити:</w:t>
      </w:r>
    </w:p>
    <w:p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правоснажна судска одлука или коначна одлука другог надлежног органа;</w:t>
      </w:r>
    </w:p>
    <w:p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lastRenderedPageBreak/>
        <w:t>исправа о реализованом средству обезбеђења испуњења обавеза у поступку јавне набавке или испуњења уговорних обавеза;</w:t>
      </w:r>
    </w:p>
    <w:p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исправа о наплаћеној уговорној казни;</w:t>
      </w:r>
    </w:p>
    <w:p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рекламације потрошача, односно корисника, ако нису отклоњене у уговореном року;</w:t>
      </w:r>
    </w:p>
    <w:p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4905FE" w:rsidRPr="001F53C7" w:rsidRDefault="004905FE" w:rsidP="004905FE">
      <w:pPr>
        <w:numPr>
          <w:ilvl w:val="0"/>
          <w:numId w:val="3"/>
        </w:numPr>
        <w:spacing w:before="0"/>
        <w:rPr>
          <w:rFonts w:cs="Arial"/>
          <w:sz w:val="24"/>
          <w:szCs w:val="24"/>
          <w:lang w:val="ru-RU"/>
        </w:rPr>
      </w:pPr>
      <w:r w:rsidRPr="001F53C7">
        <w:rPr>
          <w:rFonts w:cs="Arial"/>
          <w:sz w:val="24"/>
          <w:szCs w:val="24"/>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4905FE" w:rsidRPr="001F53C7" w:rsidRDefault="004905FE" w:rsidP="004905FE">
      <w:pPr>
        <w:tabs>
          <w:tab w:val="left" w:pos="567"/>
        </w:tabs>
        <w:spacing w:before="0"/>
        <w:rPr>
          <w:rFonts w:cs="Arial"/>
          <w:sz w:val="24"/>
          <w:szCs w:val="24"/>
          <w:lang w:val="sr-Cyrl-CS"/>
        </w:rPr>
      </w:pPr>
      <w:r w:rsidRPr="001F53C7">
        <w:rPr>
          <w:rFonts w:cs="Arial"/>
          <w:sz w:val="24"/>
          <w:szCs w:val="24"/>
          <w:lang w:val="ru-RU"/>
        </w:rPr>
        <w:t xml:space="preserve">Наручилац може одбити понуду ако поседује доказ из става 3. тачка 1) члана 82. </w:t>
      </w:r>
      <w:r w:rsidRPr="001F53C7">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4905FE" w:rsidRPr="001F53C7" w:rsidRDefault="004905FE" w:rsidP="004905FE">
      <w:pPr>
        <w:tabs>
          <w:tab w:val="left" w:pos="567"/>
        </w:tabs>
        <w:spacing w:before="0"/>
        <w:rPr>
          <w:rFonts w:cs="Arial"/>
          <w:sz w:val="24"/>
          <w:szCs w:val="24"/>
          <w:lang w:bidi="en-US"/>
        </w:rPr>
      </w:pPr>
      <w:r w:rsidRPr="001F53C7">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4905FE" w:rsidRPr="001F53C7" w:rsidRDefault="004905FE" w:rsidP="004905FE">
      <w:pPr>
        <w:tabs>
          <w:tab w:val="left" w:pos="567"/>
        </w:tabs>
        <w:spacing w:before="0"/>
        <w:rPr>
          <w:rFonts w:cs="Arial"/>
          <w:sz w:val="24"/>
          <w:szCs w:val="24"/>
          <w:lang w:bidi="en-US"/>
        </w:rPr>
      </w:pPr>
    </w:p>
    <w:p w:rsidR="004905FE" w:rsidRPr="001F53C7" w:rsidRDefault="004905FE" w:rsidP="00A277DF">
      <w:pPr>
        <w:keepNext/>
        <w:numPr>
          <w:ilvl w:val="1"/>
          <w:numId w:val="13"/>
        </w:numPr>
        <w:tabs>
          <w:tab w:val="left" w:pos="567"/>
        </w:tabs>
        <w:spacing w:before="0"/>
        <w:outlineLvl w:val="1"/>
        <w:rPr>
          <w:rFonts w:cs="Arial"/>
          <w:b/>
          <w:sz w:val="24"/>
          <w:szCs w:val="24"/>
        </w:rPr>
      </w:pPr>
      <w:bookmarkStart w:id="239" w:name="_Toc441651608"/>
      <w:bookmarkStart w:id="240" w:name="_Toc442559919"/>
      <w:r w:rsidRPr="001F53C7">
        <w:rPr>
          <w:rFonts w:cs="Arial"/>
          <w:b/>
          <w:sz w:val="24"/>
          <w:szCs w:val="24"/>
        </w:rPr>
        <w:t>Увид у документацију</w:t>
      </w:r>
      <w:bookmarkEnd w:id="239"/>
      <w:bookmarkEnd w:id="240"/>
    </w:p>
    <w:p w:rsidR="004905FE" w:rsidRPr="001F53C7" w:rsidRDefault="004905FE" w:rsidP="004905FE">
      <w:pPr>
        <w:tabs>
          <w:tab w:val="left" w:pos="567"/>
        </w:tabs>
        <w:spacing w:before="0"/>
        <w:rPr>
          <w:rFonts w:cs="Arial"/>
          <w:sz w:val="24"/>
          <w:szCs w:val="24"/>
          <w:lang w:val="sr-Cyrl-CS" w:bidi="en-US"/>
        </w:rPr>
      </w:pPr>
      <w:r w:rsidRPr="001F53C7">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4905FE" w:rsidRPr="001F53C7" w:rsidRDefault="004905FE" w:rsidP="00FD31D7">
      <w:pPr>
        <w:tabs>
          <w:tab w:val="left" w:pos="567"/>
        </w:tabs>
        <w:spacing w:before="0"/>
        <w:rPr>
          <w:rFonts w:cs="Arial"/>
          <w:sz w:val="24"/>
          <w:szCs w:val="24"/>
          <w:lang w:bidi="en-US"/>
        </w:rPr>
      </w:pPr>
    </w:p>
    <w:p w:rsidR="004905FE" w:rsidRPr="001F53C7" w:rsidRDefault="004905FE" w:rsidP="00A277DF">
      <w:pPr>
        <w:keepNext/>
        <w:numPr>
          <w:ilvl w:val="1"/>
          <w:numId w:val="13"/>
        </w:numPr>
        <w:tabs>
          <w:tab w:val="left" w:pos="567"/>
        </w:tabs>
        <w:spacing w:before="0"/>
        <w:outlineLvl w:val="1"/>
        <w:rPr>
          <w:rFonts w:cs="Arial"/>
          <w:b/>
          <w:sz w:val="24"/>
          <w:szCs w:val="24"/>
        </w:rPr>
      </w:pPr>
      <w:bookmarkStart w:id="241" w:name="_Toc441651609"/>
      <w:bookmarkStart w:id="242" w:name="_Toc442559920"/>
      <w:r w:rsidRPr="001F53C7">
        <w:rPr>
          <w:rFonts w:cs="Arial"/>
          <w:b/>
          <w:sz w:val="24"/>
          <w:szCs w:val="24"/>
          <w:lang w:val="ru-RU"/>
        </w:rPr>
        <w:t>З</w:t>
      </w:r>
      <w:r w:rsidRPr="001F53C7">
        <w:rPr>
          <w:rFonts w:cs="Arial"/>
          <w:b/>
          <w:sz w:val="24"/>
          <w:szCs w:val="24"/>
        </w:rPr>
        <w:t>аштита права понуђача</w:t>
      </w:r>
      <w:bookmarkEnd w:id="241"/>
      <w:bookmarkEnd w:id="242"/>
    </w:p>
    <w:p w:rsidR="00347887" w:rsidRPr="001F53C7" w:rsidRDefault="004905FE" w:rsidP="00FD31D7">
      <w:pPr>
        <w:spacing w:before="0"/>
        <w:rPr>
          <w:rFonts w:cs="Arial"/>
          <w:sz w:val="24"/>
          <w:szCs w:val="24"/>
          <w:lang w:val="sr-Cyrl-CS"/>
        </w:rPr>
      </w:pPr>
      <w:r w:rsidRPr="001F53C7">
        <w:rPr>
          <w:rFonts w:cs="Arial"/>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00347887" w:rsidRPr="001F53C7">
        <w:rPr>
          <w:rFonts w:cs="Arial"/>
          <w:sz w:val="24"/>
          <w:szCs w:val="24"/>
          <w:lang w:val="sr-Cyrl-CS"/>
        </w:rPr>
        <w:t>.</w:t>
      </w:r>
    </w:p>
    <w:p w:rsidR="004905FE" w:rsidRPr="001F53C7" w:rsidRDefault="004905FE" w:rsidP="00FD31D7">
      <w:pPr>
        <w:spacing w:before="0"/>
        <w:rPr>
          <w:rFonts w:cs="Arial"/>
          <w:sz w:val="24"/>
          <w:szCs w:val="24"/>
        </w:rPr>
      </w:pPr>
      <w:r w:rsidRPr="001F53C7">
        <w:rPr>
          <w:rFonts w:cs="Arial"/>
          <w:sz w:val="24"/>
          <w:szCs w:val="24"/>
        </w:rPr>
        <w:t>Рокови и начин подношења захтева за заштиту права:</w:t>
      </w:r>
    </w:p>
    <w:p w:rsidR="004905FE" w:rsidRPr="001F53C7" w:rsidRDefault="004905FE" w:rsidP="00FD31D7">
      <w:pPr>
        <w:spacing w:before="0"/>
        <w:rPr>
          <w:rFonts w:cs="Arial"/>
          <w:sz w:val="24"/>
          <w:szCs w:val="24"/>
          <w:lang w:val="sr-Cyrl-CS"/>
        </w:rPr>
      </w:pPr>
      <w:r w:rsidRPr="001F53C7">
        <w:rPr>
          <w:rFonts w:cs="Arial"/>
          <w:sz w:val="24"/>
          <w:szCs w:val="24"/>
        </w:rPr>
        <w:t xml:space="preserve">Захтев за заштиту права подноси се лично или путем поште на адресу: ЈП „Електропривреда Србије“ Београд, Балканска 13, Сектор за набавке за набавке и коморцијалне послове, са назнаком Захтев за заштиту права за јавну набавку  </w:t>
      </w:r>
      <w:r w:rsidR="00D57E66">
        <w:rPr>
          <w:rFonts w:cs="Arial"/>
          <w:sz w:val="24"/>
          <w:szCs w:val="24"/>
          <w:lang w:val="ru-RU"/>
        </w:rPr>
        <w:t>услуга</w:t>
      </w:r>
      <w:r w:rsidR="00E84C68" w:rsidRPr="001F53C7">
        <w:rPr>
          <w:rFonts w:cs="Arial"/>
          <w:sz w:val="24"/>
          <w:szCs w:val="24"/>
          <w:lang w:val="ru-RU"/>
        </w:rPr>
        <w:t xml:space="preserve">: </w:t>
      </w:r>
      <w:r w:rsidR="00D57E66">
        <w:rPr>
          <w:rFonts w:cs="Arial"/>
          <w:sz w:val="24"/>
          <w:szCs w:val="24"/>
        </w:rPr>
        <w:t>Услуга израде предиктивне анализе BIG DATA у ЈП ЕПС</w:t>
      </w:r>
      <w:r w:rsidRPr="001F53C7">
        <w:rPr>
          <w:rFonts w:cs="Arial"/>
          <w:sz w:val="24"/>
          <w:szCs w:val="24"/>
          <w:lang w:val="ru-RU"/>
        </w:rPr>
        <w:t>,</w:t>
      </w:r>
      <w:r w:rsidRPr="001F53C7">
        <w:rPr>
          <w:rFonts w:cs="Arial"/>
          <w:sz w:val="24"/>
          <w:szCs w:val="24"/>
          <w:lang w:val="am-ET"/>
        </w:rPr>
        <w:t xml:space="preserve"> </w:t>
      </w:r>
      <w:r w:rsidRPr="001F53C7">
        <w:rPr>
          <w:rFonts w:cs="Arial"/>
          <w:sz w:val="24"/>
          <w:szCs w:val="24"/>
          <w:lang w:val="ru-RU"/>
        </w:rPr>
        <w:t xml:space="preserve">јавна набавка број </w:t>
      </w:r>
      <w:r w:rsidR="00AE1825" w:rsidRPr="001F53C7">
        <w:rPr>
          <w:rFonts w:cs="Arial"/>
          <w:sz w:val="24"/>
          <w:szCs w:val="24"/>
        </w:rPr>
        <w:t>1000/0</w:t>
      </w:r>
      <w:r w:rsidR="00141BC8">
        <w:rPr>
          <w:rFonts w:cs="Arial"/>
          <w:sz w:val="24"/>
          <w:szCs w:val="24"/>
          <w:lang w:val="sr-Cyrl-RS"/>
        </w:rPr>
        <w:t>208</w:t>
      </w:r>
      <w:r w:rsidR="00E84C68" w:rsidRPr="001F53C7">
        <w:rPr>
          <w:rFonts w:cs="Arial"/>
          <w:sz w:val="24"/>
          <w:szCs w:val="24"/>
          <w:lang w:val="sr-Cyrl-RS"/>
        </w:rPr>
        <w:t>/</w:t>
      </w:r>
      <w:r w:rsidR="00AE1825" w:rsidRPr="001F53C7">
        <w:rPr>
          <w:rFonts w:cs="Arial"/>
          <w:sz w:val="24"/>
          <w:szCs w:val="24"/>
        </w:rPr>
        <w:t>2016</w:t>
      </w:r>
      <w:r w:rsidRPr="001F53C7">
        <w:rPr>
          <w:rFonts w:cs="Arial"/>
          <w:sz w:val="24"/>
          <w:szCs w:val="24"/>
        </w:rPr>
        <w:t xml:space="preserve"> а копија се истовремено доставља Републичкој комисији.</w:t>
      </w:r>
    </w:p>
    <w:p w:rsidR="00D35462" w:rsidRPr="00777CF0" w:rsidRDefault="004905FE" w:rsidP="00FD31D7">
      <w:pPr>
        <w:spacing w:before="0"/>
        <w:rPr>
          <w:rFonts w:cs="Arial"/>
          <w:sz w:val="24"/>
          <w:szCs w:val="24"/>
        </w:rPr>
      </w:pPr>
      <w:r w:rsidRPr="001F53C7">
        <w:rPr>
          <w:rFonts w:cs="Arial"/>
          <w:sz w:val="24"/>
          <w:szCs w:val="24"/>
        </w:rPr>
        <w:t>Захтев за заштиту права се може доставити и путем електронске поште на e-mail:</w:t>
      </w:r>
      <w:r w:rsidRPr="001F53C7">
        <w:rPr>
          <w:rFonts w:cs="Arial"/>
          <w:sz w:val="24"/>
          <w:szCs w:val="24"/>
          <w:lang w:val="ru-RU"/>
        </w:rPr>
        <w:t xml:space="preserve"> </w:t>
      </w:r>
      <w:hyperlink r:id="rId174" w:history="1">
        <w:r w:rsidR="007424AA" w:rsidRPr="00F30350">
          <w:rPr>
            <w:rStyle w:val="Hyperlink"/>
            <w:rFonts w:cs="Arial"/>
            <w:sz w:val="24"/>
            <w:szCs w:val="24"/>
          </w:rPr>
          <w:t>milos.zarkovic@eps.rs</w:t>
        </w:r>
      </w:hyperlink>
      <w:r w:rsidR="00777CF0">
        <w:rPr>
          <w:rStyle w:val="Hyperlink"/>
          <w:rFonts w:cs="Arial"/>
          <w:sz w:val="24"/>
          <w:szCs w:val="24"/>
          <w:lang w:val="sr-Cyrl-RS"/>
        </w:rPr>
        <w:t xml:space="preserve"> и </w:t>
      </w:r>
      <w:r w:rsidR="00777CF0">
        <w:rPr>
          <w:rStyle w:val="Hyperlink"/>
          <w:rFonts w:cs="Arial"/>
          <w:sz w:val="24"/>
          <w:szCs w:val="24"/>
        </w:rPr>
        <w:t>sanja.alikalfic@eps.rs</w:t>
      </w:r>
    </w:p>
    <w:p w:rsidR="004905FE" w:rsidRPr="001F53C7" w:rsidRDefault="004905FE" w:rsidP="00FD31D7">
      <w:pPr>
        <w:spacing w:before="0"/>
        <w:rPr>
          <w:rFonts w:cs="Arial"/>
          <w:sz w:val="24"/>
          <w:szCs w:val="24"/>
          <w:lang w:val="sr-Cyrl-CS"/>
        </w:rPr>
      </w:pPr>
      <w:r w:rsidRPr="001F53C7">
        <w:rPr>
          <w:rFonts w:cs="Arial"/>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4905FE" w:rsidRPr="001F53C7" w:rsidRDefault="004905FE" w:rsidP="00FD31D7">
      <w:pPr>
        <w:spacing w:before="0"/>
        <w:rPr>
          <w:rFonts w:cs="Arial"/>
          <w:sz w:val="24"/>
          <w:szCs w:val="24"/>
          <w:lang w:val="sr-Cyrl-CS"/>
        </w:rPr>
      </w:pPr>
      <w:r w:rsidRPr="001F53C7">
        <w:rPr>
          <w:rFonts w:cs="Arial"/>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(словима: седам</w:t>
      </w:r>
      <w:r w:rsidRPr="001F53C7">
        <w:rPr>
          <w:rFonts w:cs="Arial"/>
          <w:b/>
          <w:sz w:val="24"/>
          <w:szCs w:val="24"/>
        </w:rPr>
        <w:t>)</w:t>
      </w:r>
      <w:r w:rsidRPr="001F53C7">
        <w:rPr>
          <w:rFonts w:cs="Arial"/>
          <w:sz w:val="24"/>
          <w:szCs w:val="24"/>
        </w:rPr>
        <w:t xml:space="preserve"> дана пре истека рока за подношење понуда, без обзира на начин достављања и уколико је подносилац захтева </w:t>
      </w:r>
      <w:r w:rsidRPr="001F53C7">
        <w:rPr>
          <w:rFonts w:cs="Arial"/>
          <w:sz w:val="24"/>
          <w:szCs w:val="24"/>
        </w:rPr>
        <w:lastRenderedPageBreak/>
        <w:t>у скл</w:t>
      </w:r>
      <w:r w:rsidR="006A3CF1" w:rsidRPr="001F53C7">
        <w:rPr>
          <w:rFonts w:cs="Arial"/>
          <w:sz w:val="24"/>
          <w:szCs w:val="24"/>
        </w:rPr>
        <w:t>аду са чланом 63. став 2. овог Закона указао Н</w:t>
      </w:r>
      <w:r w:rsidRPr="001F53C7">
        <w:rPr>
          <w:rFonts w:cs="Arial"/>
          <w:sz w:val="24"/>
          <w:szCs w:val="24"/>
        </w:rPr>
        <w:t xml:space="preserve">аручиоцу на евентуалне недостатке и неправилности, а наручилац исте није отклонио. </w:t>
      </w:r>
    </w:p>
    <w:p w:rsidR="004905FE" w:rsidRPr="001F53C7" w:rsidRDefault="004905FE" w:rsidP="00FD31D7">
      <w:pPr>
        <w:spacing w:before="0"/>
        <w:rPr>
          <w:rFonts w:cs="Arial"/>
          <w:sz w:val="24"/>
          <w:szCs w:val="24"/>
          <w:lang w:val="sr-Cyrl-CS"/>
        </w:rPr>
      </w:pPr>
      <w:r w:rsidRPr="001F53C7">
        <w:rPr>
          <w:rFonts w:cs="Arial"/>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4905FE" w:rsidRPr="001F53C7" w:rsidRDefault="004905FE" w:rsidP="00FD31D7">
      <w:pPr>
        <w:spacing w:before="0"/>
        <w:rPr>
          <w:rFonts w:cs="Arial"/>
          <w:sz w:val="24"/>
          <w:szCs w:val="24"/>
          <w:lang w:val="sr-Cyrl-CS"/>
        </w:rPr>
      </w:pPr>
      <w:r w:rsidRPr="001F53C7">
        <w:rPr>
          <w:rFonts w:cs="Arial"/>
          <w:sz w:val="24"/>
          <w:szCs w:val="24"/>
        </w:rPr>
        <w:t xml:space="preserve">После доношења одлуке о </w:t>
      </w:r>
      <w:r w:rsidR="00D35462" w:rsidRPr="001F53C7">
        <w:rPr>
          <w:rFonts w:cs="Arial"/>
          <w:sz w:val="24"/>
          <w:szCs w:val="24"/>
        </w:rPr>
        <w:t>закљу</w:t>
      </w:r>
      <w:r w:rsidR="00D35462" w:rsidRPr="001F53C7">
        <w:rPr>
          <w:rFonts w:cs="Arial"/>
          <w:sz w:val="24"/>
          <w:szCs w:val="24"/>
          <w:lang w:val="sr-Cyrl-CS"/>
        </w:rPr>
        <w:t>ч</w:t>
      </w:r>
      <w:r w:rsidR="00F274BB" w:rsidRPr="001F53C7">
        <w:rPr>
          <w:rFonts w:cs="Arial"/>
          <w:sz w:val="24"/>
          <w:szCs w:val="24"/>
        </w:rPr>
        <w:t>ењу оквирног споразума</w:t>
      </w:r>
      <w:r w:rsidRPr="001F53C7">
        <w:rPr>
          <w:rFonts w:cs="Arial"/>
          <w:sz w:val="24"/>
          <w:szCs w:val="24"/>
        </w:rPr>
        <w:t xml:space="preserve">  и одлуке о обустави поступка, рок за подношење захтева за заштиту права је 10 (словима: десет</w:t>
      </w:r>
      <w:r w:rsidRPr="001F53C7">
        <w:rPr>
          <w:rFonts w:cs="Arial"/>
          <w:b/>
          <w:sz w:val="24"/>
          <w:szCs w:val="24"/>
        </w:rPr>
        <w:t>)</w:t>
      </w:r>
      <w:r w:rsidRPr="001F53C7">
        <w:rPr>
          <w:rFonts w:cs="Arial"/>
          <w:sz w:val="24"/>
          <w:szCs w:val="24"/>
        </w:rPr>
        <w:t xml:space="preserve"> дана од дана објављивања одлуке на Порталу јавних набавки. </w:t>
      </w:r>
    </w:p>
    <w:p w:rsidR="004905FE" w:rsidRPr="001F53C7" w:rsidRDefault="004905FE" w:rsidP="00FD31D7">
      <w:pPr>
        <w:spacing w:before="0"/>
        <w:rPr>
          <w:rFonts w:cs="Arial"/>
          <w:sz w:val="24"/>
          <w:szCs w:val="24"/>
          <w:lang w:val="sr-Cyrl-CS"/>
        </w:rPr>
      </w:pPr>
      <w:r w:rsidRPr="001F53C7">
        <w:rPr>
          <w:rFonts w:cs="Arial"/>
          <w:sz w:val="24"/>
          <w:szCs w:val="24"/>
        </w:rPr>
        <w:t xml:space="preserve">Захтев за заштиту права не задржава даље активности наручиоца у поступку јавне набавке у складу са одредбама члана 150. Закона. </w:t>
      </w:r>
    </w:p>
    <w:p w:rsidR="004905FE" w:rsidRPr="001F53C7" w:rsidRDefault="004905FE" w:rsidP="00FD31D7">
      <w:pPr>
        <w:spacing w:before="0"/>
        <w:rPr>
          <w:rFonts w:cs="Arial"/>
          <w:sz w:val="24"/>
          <w:szCs w:val="24"/>
          <w:lang w:val="sr-Cyrl-CS"/>
        </w:rPr>
      </w:pPr>
      <w:r w:rsidRPr="001F53C7">
        <w:rPr>
          <w:rFonts w:cs="Arial"/>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6A3CF1" w:rsidRPr="001F53C7">
        <w:rPr>
          <w:rFonts w:cs="Arial"/>
          <w:sz w:val="24"/>
          <w:szCs w:val="24"/>
        </w:rPr>
        <w:t>2 (словима:</w:t>
      </w:r>
      <w:r w:rsidR="0013245E" w:rsidRPr="001F53C7">
        <w:rPr>
          <w:rFonts w:cs="Arial"/>
          <w:sz w:val="24"/>
          <w:szCs w:val="24"/>
          <w:lang w:val="sr-Cyrl-RS"/>
        </w:rPr>
        <w:t xml:space="preserve"> </w:t>
      </w:r>
      <w:r w:rsidRPr="001F53C7">
        <w:rPr>
          <w:rFonts w:cs="Arial"/>
          <w:sz w:val="24"/>
          <w:szCs w:val="24"/>
        </w:rPr>
        <w:t>два</w:t>
      </w:r>
      <w:r w:rsidR="006A3CF1" w:rsidRPr="001F53C7">
        <w:rPr>
          <w:rFonts w:cs="Arial"/>
          <w:sz w:val="24"/>
          <w:szCs w:val="24"/>
        </w:rPr>
        <w:t>)</w:t>
      </w:r>
      <w:r w:rsidRPr="001F53C7">
        <w:rPr>
          <w:rFonts w:cs="Arial"/>
          <w:sz w:val="24"/>
          <w:szCs w:val="24"/>
        </w:rPr>
        <w:t xml:space="preserve"> дана од дана пријема захтева за заштиту права. </w:t>
      </w:r>
    </w:p>
    <w:p w:rsidR="004905FE" w:rsidRPr="001F53C7" w:rsidRDefault="004905FE" w:rsidP="00FD31D7">
      <w:pPr>
        <w:spacing w:before="0"/>
        <w:rPr>
          <w:rFonts w:cs="Arial"/>
          <w:sz w:val="24"/>
          <w:szCs w:val="24"/>
        </w:rPr>
      </w:pPr>
      <w:r w:rsidRPr="001F53C7">
        <w:rPr>
          <w:rFonts w:cs="Arial"/>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4905FE" w:rsidRPr="001F53C7" w:rsidRDefault="004905FE" w:rsidP="00FD31D7">
      <w:pPr>
        <w:spacing w:before="0"/>
        <w:rPr>
          <w:rFonts w:cs="Arial"/>
          <w:sz w:val="24"/>
          <w:szCs w:val="24"/>
        </w:rPr>
      </w:pPr>
      <w:r w:rsidRPr="001F53C7">
        <w:rPr>
          <w:rFonts w:cs="Arial"/>
          <w:sz w:val="24"/>
          <w:szCs w:val="24"/>
        </w:rPr>
        <w:t>Детаљно упутство о садржини потпуног захтева за заштиту права у складу са чланом 151. став 1. тач. 1) – 7) Закона:</w:t>
      </w:r>
    </w:p>
    <w:p w:rsidR="004905FE" w:rsidRPr="001F53C7" w:rsidRDefault="004905FE" w:rsidP="00FD31D7">
      <w:pPr>
        <w:spacing w:before="0"/>
        <w:rPr>
          <w:rFonts w:cs="Arial"/>
          <w:sz w:val="24"/>
          <w:szCs w:val="24"/>
        </w:rPr>
      </w:pPr>
      <w:r w:rsidRPr="001F53C7">
        <w:rPr>
          <w:rFonts w:cs="Arial"/>
          <w:sz w:val="24"/>
          <w:szCs w:val="24"/>
        </w:rPr>
        <w:t>Захтев за заштиту права садржи:</w:t>
      </w:r>
    </w:p>
    <w:p w:rsidR="004905FE" w:rsidRPr="001F53C7" w:rsidRDefault="004905FE" w:rsidP="00FD31D7">
      <w:pPr>
        <w:spacing w:before="0"/>
        <w:rPr>
          <w:rFonts w:cs="Arial"/>
          <w:sz w:val="24"/>
          <w:szCs w:val="24"/>
        </w:rPr>
      </w:pPr>
      <w:r w:rsidRPr="001F53C7">
        <w:rPr>
          <w:rFonts w:cs="Arial"/>
          <w:sz w:val="24"/>
          <w:szCs w:val="24"/>
        </w:rPr>
        <w:t>1) назив и адресу подносиоца захтева и лице за контакт</w:t>
      </w:r>
    </w:p>
    <w:p w:rsidR="004905FE" w:rsidRPr="001F53C7" w:rsidRDefault="004905FE" w:rsidP="00FD31D7">
      <w:pPr>
        <w:spacing w:before="0"/>
        <w:rPr>
          <w:rFonts w:cs="Arial"/>
          <w:sz w:val="24"/>
          <w:szCs w:val="24"/>
        </w:rPr>
      </w:pPr>
      <w:r w:rsidRPr="001F53C7">
        <w:rPr>
          <w:rFonts w:cs="Arial"/>
          <w:sz w:val="24"/>
          <w:szCs w:val="24"/>
        </w:rPr>
        <w:t>2) назив и адресу наручиоца</w:t>
      </w:r>
    </w:p>
    <w:p w:rsidR="004905FE" w:rsidRPr="001F53C7" w:rsidRDefault="004905FE" w:rsidP="00FD31D7">
      <w:pPr>
        <w:spacing w:before="0"/>
        <w:rPr>
          <w:rFonts w:cs="Arial"/>
          <w:sz w:val="24"/>
          <w:szCs w:val="24"/>
        </w:rPr>
      </w:pPr>
      <w:r w:rsidRPr="001F53C7">
        <w:rPr>
          <w:rFonts w:cs="Arial"/>
          <w:sz w:val="24"/>
          <w:szCs w:val="24"/>
        </w:rPr>
        <w:t>3) податке о јавној набавци која је предмет захтева, односно о одлуци наручиоца</w:t>
      </w:r>
    </w:p>
    <w:p w:rsidR="004905FE" w:rsidRPr="001F53C7" w:rsidRDefault="004905FE" w:rsidP="00FD31D7">
      <w:pPr>
        <w:spacing w:before="0"/>
        <w:rPr>
          <w:rFonts w:cs="Arial"/>
          <w:sz w:val="24"/>
          <w:szCs w:val="24"/>
        </w:rPr>
      </w:pPr>
      <w:r w:rsidRPr="001F53C7">
        <w:rPr>
          <w:rFonts w:cs="Arial"/>
          <w:sz w:val="24"/>
          <w:szCs w:val="24"/>
        </w:rPr>
        <w:t>4) повреде прописа којима се уређује поступак јавне набавке</w:t>
      </w:r>
    </w:p>
    <w:p w:rsidR="004905FE" w:rsidRPr="001F53C7" w:rsidRDefault="004905FE" w:rsidP="00FD31D7">
      <w:pPr>
        <w:spacing w:before="0"/>
        <w:rPr>
          <w:rFonts w:cs="Arial"/>
          <w:sz w:val="24"/>
          <w:szCs w:val="24"/>
        </w:rPr>
      </w:pPr>
      <w:r w:rsidRPr="001F53C7">
        <w:rPr>
          <w:rFonts w:cs="Arial"/>
          <w:sz w:val="24"/>
          <w:szCs w:val="24"/>
        </w:rPr>
        <w:t>5) чињенице и доказе којима се повреде доказују</w:t>
      </w:r>
    </w:p>
    <w:p w:rsidR="004905FE" w:rsidRPr="001F53C7" w:rsidRDefault="004905FE" w:rsidP="00FD31D7">
      <w:pPr>
        <w:spacing w:before="0"/>
        <w:rPr>
          <w:rFonts w:cs="Arial"/>
          <w:sz w:val="24"/>
          <w:szCs w:val="24"/>
        </w:rPr>
      </w:pPr>
      <w:r w:rsidRPr="001F53C7">
        <w:rPr>
          <w:rFonts w:cs="Arial"/>
          <w:sz w:val="24"/>
          <w:szCs w:val="24"/>
        </w:rPr>
        <w:t>6) потврду о уплати таксе из члана 156. Закона</w:t>
      </w:r>
    </w:p>
    <w:p w:rsidR="004905FE" w:rsidRPr="001F53C7" w:rsidRDefault="004905FE" w:rsidP="00FD31D7">
      <w:pPr>
        <w:spacing w:before="0"/>
        <w:rPr>
          <w:rFonts w:cs="Arial"/>
          <w:sz w:val="24"/>
          <w:szCs w:val="24"/>
        </w:rPr>
      </w:pPr>
      <w:r w:rsidRPr="001F53C7">
        <w:rPr>
          <w:rFonts w:cs="Arial"/>
          <w:sz w:val="24"/>
          <w:szCs w:val="24"/>
        </w:rPr>
        <w:t>7) потпис подносиоца.</w:t>
      </w:r>
    </w:p>
    <w:p w:rsidR="004905FE" w:rsidRPr="001F53C7" w:rsidRDefault="004905FE" w:rsidP="00FD31D7">
      <w:pPr>
        <w:spacing w:before="0"/>
        <w:rPr>
          <w:rFonts w:cs="Arial"/>
          <w:sz w:val="24"/>
          <w:szCs w:val="24"/>
          <w:lang w:val="sr-Cyrl-CS"/>
        </w:rPr>
      </w:pPr>
      <w:r w:rsidRPr="001F53C7">
        <w:rPr>
          <w:rFonts w:cs="Arial"/>
          <w:sz w:val="24"/>
          <w:szCs w:val="24"/>
        </w:rPr>
        <w:t xml:space="preserve">Ако поднети захтев за заштиту права не садржи све обавезне елементе  наручилац ће такав захтев одбацити закључком. </w:t>
      </w:r>
    </w:p>
    <w:p w:rsidR="004905FE" w:rsidRPr="001F53C7" w:rsidRDefault="00D35462" w:rsidP="00FD31D7">
      <w:pPr>
        <w:spacing w:before="0"/>
        <w:rPr>
          <w:rFonts w:cs="Arial"/>
          <w:sz w:val="24"/>
          <w:szCs w:val="24"/>
          <w:lang w:val="sr-Cyrl-CS"/>
        </w:rPr>
      </w:pPr>
      <w:r w:rsidRPr="001F53C7">
        <w:rPr>
          <w:rFonts w:cs="Arial"/>
          <w:sz w:val="24"/>
          <w:szCs w:val="24"/>
        </w:rPr>
        <w:t xml:space="preserve">Закључак </w:t>
      </w:r>
      <w:r w:rsidR="004905FE" w:rsidRPr="001F53C7">
        <w:rPr>
          <w:rFonts w:cs="Arial"/>
          <w:sz w:val="24"/>
          <w:szCs w:val="24"/>
        </w:rPr>
        <w:t xml:space="preserve">наручилац доставља подносиоцу захтева и Републичкој комисији у року од </w:t>
      </w:r>
      <w:r w:rsidR="006A3CF1" w:rsidRPr="001F53C7">
        <w:rPr>
          <w:rFonts w:cs="Arial"/>
          <w:sz w:val="24"/>
          <w:szCs w:val="24"/>
        </w:rPr>
        <w:t>3 (словима:</w:t>
      </w:r>
      <w:r w:rsidRPr="001F53C7">
        <w:rPr>
          <w:rFonts w:cs="Arial"/>
          <w:sz w:val="24"/>
          <w:szCs w:val="24"/>
          <w:lang w:val="sr-Cyrl-CS"/>
        </w:rPr>
        <w:t xml:space="preserve"> </w:t>
      </w:r>
      <w:r w:rsidR="004905FE" w:rsidRPr="001F53C7">
        <w:rPr>
          <w:rFonts w:cs="Arial"/>
          <w:sz w:val="24"/>
          <w:szCs w:val="24"/>
        </w:rPr>
        <w:t>три</w:t>
      </w:r>
      <w:r w:rsidR="006A3CF1" w:rsidRPr="001F53C7">
        <w:rPr>
          <w:rFonts w:cs="Arial"/>
          <w:sz w:val="24"/>
          <w:szCs w:val="24"/>
        </w:rPr>
        <w:t>)</w:t>
      </w:r>
      <w:r w:rsidR="004905FE" w:rsidRPr="001F53C7">
        <w:rPr>
          <w:rFonts w:cs="Arial"/>
          <w:sz w:val="24"/>
          <w:szCs w:val="24"/>
        </w:rPr>
        <w:t xml:space="preserve"> дана од дана доношења. </w:t>
      </w:r>
    </w:p>
    <w:p w:rsidR="004905FE" w:rsidRPr="001F53C7" w:rsidRDefault="004905FE" w:rsidP="00FD31D7">
      <w:pPr>
        <w:spacing w:before="0"/>
        <w:rPr>
          <w:rFonts w:cs="Arial"/>
          <w:sz w:val="24"/>
          <w:szCs w:val="24"/>
        </w:rPr>
      </w:pPr>
      <w:r w:rsidRPr="001F53C7">
        <w:rPr>
          <w:rFonts w:cs="Arial"/>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4905FE" w:rsidRPr="001F53C7" w:rsidRDefault="004905FE" w:rsidP="00FD31D7">
      <w:pPr>
        <w:spacing w:before="0"/>
        <w:rPr>
          <w:rFonts w:cs="Arial"/>
          <w:sz w:val="24"/>
          <w:szCs w:val="24"/>
          <w:lang w:val="sr-Cyrl-CS"/>
        </w:rPr>
      </w:pPr>
      <w:r w:rsidRPr="001F53C7">
        <w:rPr>
          <w:rFonts w:cs="Arial"/>
          <w:sz w:val="24"/>
          <w:szCs w:val="24"/>
        </w:rPr>
        <w:t>Износ таксе из члана 156. став 1. тач. 1)- 3) Закона:</w:t>
      </w:r>
    </w:p>
    <w:p w:rsidR="004905FE" w:rsidRPr="001F53C7" w:rsidRDefault="004905FE" w:rsidP="00FD31D7">
      <w:pPr>
        <w:spacing w:before="0"/>
        <w:rPr>
          <w:rFonts w:cs="Arial"/>
          <w:sz w:val="24"/>
          <w:szCs w:val="24"/>
        </w:rPr>
      </w:pPr>
      <w:r w:rsidRPr="001F53C7">
        <w:rPr>
          <w:rFonts w:cs="Arial"/>
          <w:sz w:val="24"/>
          <w:szCs w:val="24"/>
        </w:rPr>
        <w:t>Подносилац захтева за заштиту права дужан је да на рачун буџета Републике Србије (број рачуна: 840-30678845-06, шифра плаћања</w:t>
      </w:r>
      <w:r w:rsidR="007424AA">
        <w:rPr>
          <w:rFonts w:cs="Arial"/>
          <w:sz w:val="24"/>
          <w:szCs w:val="24"/>
        </w:rPr>
        <w:t xml:space="preserve"> 153 или 253, позив на број 10000208</w:t>
      </w:r>
      <w:r w:rsidRPr="001F53C7">
        <w:rPr>
          <w:rFonts w:cs="Arial"/>
          <w:sz w:val="24"/>
          <w:szCs w:val="24"/>
        </w:rPr>
        <w:t xml:space="preserve">16, сврха: ЗЗП, ЈП ЕПС, јн. бр. </w:t>
      </w:r>
      <w:r w:rsidR="007424AA">
        <w:rPr>
          <w:rFonts w:cs="Arial"/>
          <w:sz w:val="24"/>
          <w:szCs w:val="24"/>
        </w:rPr>
        <w:t>1000/0208</w:t>
      </w:r>
      <w:r w:rsidR="00AE1825" w:rsidRPr="001F53C7">
        <w:rPr>
          <w:rFonts w:cs="Arial"/>
          <w:sz w:val="24"/>
          <w:szCs w:val="24"/>
        </w:rPr>
        <w:t>/2016</w:t>
      </w:r>
      <w:r w:rsidRPr="001F53C7">
        <w:rPr>
          <w:rFonts w:cs="Arial"/>
          <w:sz w:val="24"/>
          <w:szCs w:val="24"/>
        </w:rPr>
        <w:t xml:space="preserve">, прималац уплате: буџет Републике Србије) уплати таксу од: </w:t>
      </w:r>
    </w:p>
    <w:p w:rsidR="004905FE" w:rsidRPr="001F53C7" w:rsidRDefault="004905FE" w:rsidP="00FD31D7">
      <w:pPr>
        <w:spacing w:before="0"/>
        <w:rPr>
          <w:rFonts w:cs="Arial"/>
          <w:sz w:val="24"/>
          <w:szCs w:val="24"/>
        </w:rPr>
      </w:pPr>
      <w:r w:rsidRPr="001F53C7">
        <w:rPr>
          <w:rFonts w:cs="Arial"/>
          <w:sz w:val="24"/>
          <w:szCs w:val="24"/>
        </w:rPr>
        <w:t xml:space="preserve">1) 120.000,00 динара ако се захтев за заштиту права подноси пре отварања понуда </w:t>
      </w:r>
    </w:p>
    <w:p w:rsidR="00D35462" w:rsidRPr="001F53C7" w:rsidRDefault="004905FE" w:rsidP="00FD31D7">
      <w:pPr>
        <w:spacing w:before="0"/>
        <w:rPr>
          <w:rFonts w:cs="Arial"/>
          <w:sz w:val="24"/>
          <w:szCs w:val="24"/>
          <w:lang w:val="sr-Cyrl-CS"/>
        </w:rPr>
      </w:pPr>
      <w:r w:rsidRPr="001F53C7">
        <w:rPr>
          <w:rFonts w:cs="Arial"/>
          <w:sz w:val="24"/>
          <w:szCs w:val="24"/>
        </w:rPr>
        <w:t>2) 120.000,00 динара ако се захтев за заштиту права подноси након отварања понуда</w:t>
      </w:r>
      <w:r w:rsidR="00D35462" w:rsidRPr="001F53C7">
        <w:rPr>
          <w:rFonts w:cs="Arial"/>
          <w:sz w:val="24"/>
          <w:szCs w:val="24"/>
          <w:lang w:val="sr-Cyrl-CS"/>
        </w:rPr>
        <w:t>.</w:t>
      </w:r>
      <w:r w:rsidRPr="001F53C7">
        <w:rPr>
          <w:rFonts w:cs="Arial"/>
          <w:sz w:val="24"/>
          <w:szCs w:val="24"/>
        </w:rPr>
        <w:t xml:space="preserve"> </w:t>
      </w:r>
    </w:p>
    <w:p w:rsidR="004905FE" w:rsidRPr="001F53C7" w:rsidRDefault="004905FE" w:rsidP="00FD31D7">
      <w:pPr>
        <w:spacing w:before="0"/>
        <w:rPr>
          <w:rFonts w:cs="Arial"/>
          <w:sz w:val="24"/>
          <w:szCs w:val="24"/>
        </w:rPr>
      </w:pPr>
      <w:r w:rsidRPr="001F53C7">
        <w:rPr>
          <w:rFonts w:cs="Arial"/>
          <w:sz w:val="24"/>
          <w:szCs w:val="24"/>
        </w:rPr>
        <w:t>Свака странка у поступку сноси трошкове које проузрокује својим радњама.</w:t>
      </w:r>
    </w:p>
    <w:p w:rsidR="004905FE" w:rsidRPr="001F53C7" w:rsidRDefault="004905FE" w:rsidP="00FD31D7">
      <w:pPr>
        <w:spacing w:before="0"/>
        <w:rPr>
          <w:rFonts w:cs="Arial"/>
          <w:sz w:val="24"/>
          <w:szCs w:val="24"/>
        </w:rPr>
      </w:pPr>
      <w:r w:rsidRPr="001F53C7">
        <w:rPr>
          <w:rFonts w:cs="Arial"/>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4905FE" w:rsidRPr="001F53C7" w:rsidRDefault="004905FE" w:rsidP="00FD31D7">
      <w:pPr>
        <w:spacing w:before="0"/>
        <w:rPr>
          <w:rFonts w:cs="Arial"/>
          <w:sz w:val="24"/>
          <w:szCs w:val="24"/>
          <w:lang w:val="sr-Cyrl-CS"/>
        </w:rPr>
      </w:pPr>
      <w:r w:rsidRPr="001F53C7">
        <w:rPr>
          <w:rFonts w:cs="Arial"/>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4905FE" w:rsidRPr="001F53C7" w:rsidRDefault="004905FE" w:rsidP="00FD31D7">
      <w:pPr>
        <w:spacing w:before="0"/>
        <w:rPr>
          <w:rFonts w:cs="Arial"/>
          <w:sz w:val="24"/>
          <w:szCs w:val="24"/>
          <w:lang w:val="sr-Cyrl-CS"/>
        </w:rPr>
      </w:pPr>
      <w:r w:rsidRPr="001F53C7">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4905FE" w:rsidRPr="001F53C7" w:rsidRDefault="004905FE" w:rsidP="00FD31D7">
      <w:pPr>
        <w:spacing w:before="0"/>
        <w:rPr>
          <w:rFonts w:cs="Arial"/>
          <w:sz w:val="24"/>
          <w:szCs w:val="24"/>
          <w:lang w:val="sr-Cyrl-CS"/>
        </w:rPr>
      </w:pPr>
      <w:r w:rsidRPr="001F53C7">
        <w:rPr>
          <w:rFonts w:cs="Arial"/>
          <w:sz w:val="24"/>
          <w:szCs w:val="24"/>
        </w:rPr>
        <w:t>Странке у захтеву морају прецизно да наведу трошкове за које траже накнаду.</w:t>
      </w:r>
    </w:p>
    <w:p w:rsidR="004905FE" w:rsidRPr="001F53C7" w:rsidRDefault="004905FE" w:rsidP="00FD31D7">
      <w:pPr>
        <w:spacing w:before="0"/>
        <w:rPr>
          <w:rFonts w:cs="Arial"/>
          <w:sz w:val="24"/>
          <w:szCs w:val="24"/>
          <w:lang w:val="sr-Cyrl-CS"/>
        </w:rPr>
      </w:pPr>
      <w:r w:rsidRPr="001F53C7">
        <w:rPr>
          <w:rFonts w:cs="Arial"/>
          <w:sz w:val="24"/>
          <w:szCs w:val="24"/>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rsidR="00F77F1F" w:rsidRPr="001F53C7" w:rsidRDefault="004905FE" w:rsidP="00FD31D7">
      <w:pPr>
        <w:spacing w:before="0"/>
        <w:rPr>
          <w:rFonts w:cs="Arial"/>
          <w:sz w:val="24"/>
          <w:szCs w:val="24"/>
          <w:lang w:val="sr-Cyrl-CS"/>
        </w:rPr>
      </w:pPr>
      <w:r w:rsidRPr="001F53C7">
        <w:rPr>
          <w:rFonts w:cs="Arial"/>
          <w:sz w:val="24"/>
          <w:szCs w:val="24"/>
        </w:rPr>
        <w:t>О трошковима одлучује Републичка комисија. Одлука Републичке комисије је извршни наслов.</w:t>
      </w:r>
    </w:p>
    <w:p w:rsidR="00D94AFA" w:rsidRPr="001F53C7" w:rsidRDefault="00D94AFA" w:rsidP="00FD31D7">
      <w:pPr>
        <w:spacing w:before="0"/>
        <w:rPr>
          <w:rFonts w:cs="Arial"/>
          <w:sz w:val="24"/>
          <w:szCs w:val="24"/>
          <w:lang w:val="sr-Cyrl-CS"/>
        </w:rPr>
      </w:pPr>
    </w:p>
    <w:p w:rsidR="004905FE" w:rsidRPr="001F53C7" w:rsidRDefault="004905FE" w:rsidP="00FD31D7">
      <w:pPr>
        <w:spacing w:before="0"/>
        <w:rPr>
          <w:rFonts w:cs="Arial"/>
          <w:sz w:val="24"/>
          <w:szCs w:val="24"/>
        </w:rPr>
      </w:pPr>
      <w:r w:rsidRPr="001F53C7">
        <w:rPr>
          <w:rFonts w:cs="Arial"/>
          <w:b/>
          <w:sz w:val="24"/>
          <w:szCs w:val="24"/>
        </w:rPr>
        <w:t>Детаљно упутство о потврди из члана 151. став 1. тачка 6) Закона</w:t>
      </w:r>
    </w:p>
    <w:p w:rsidR="004905FE" w:rsidRPr="001F53C7" w:rsidRDefault="004905FE" w:rsidP="00FD31D7">
      <w:pPr>
        <w:spacing w:before="0"/>
        <w:rPr>
          <w:rFonts w:cs="Arial"/>
          <w:sz w:val="24"/>
          <w:szCs w:val="24"/>
        </w:rPr>
      </w:pPr>
      <w:r w:rsidRPr="001F53C7">
        <w:rPr>
          <w:rFonts w:cs="Arial"/>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4905FE" w:rsidRPr="001F53C7" w:rsidRDefault="004905FE" w:rsidP="00FD31D7">
      <w:pPr>
        <w:spacing w:before="0"/>
        <w:rPr>
          <w:rFonts w:cs="Arial"/>
          <w:sz w:val="24"/>
          <w:szCs w:val="24"/>
          <w:lang w:val="sr-Cyrl-CS"/>
        </w:rPr>
      </w:pPr>
      <w:r w:rsidRPr="001F53C7">
        <w:rPr>
          <w:rFonts w:cs="Arial"/>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rsidR="004905FE" w:rsidRPr="001F53C7" w:rsidRDefault="004905FE" w:rsidP="00FD31D7">
      <w:pPr>
        <w:spacing w:before="0"/>
        <w:rPr>
          <w:rFonts w:cs="Arial"/>
          <w:sz w:val="24"/>
          <w:szCs w:val="24"/>
          <w:lang w:val="sr-Cyrl-CS"/>
        </w:rPr>
      </w:pPr>
      <w:r w:rsidRPr="001F53C7">
        <w:rPr>
          <w:rFonts w:cs="Arial"/>
          <w:sz w:val="24"/>
          <w:szCs w:val="24"/>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4905FE" w:rsidRPr="001F53C7" w:rsidRDefault="004905FE" w:rsidP="00FD31D7">
      <w:pPr>
        <w:spacing w:before="0"/>
        <w:rPr>
          <w:rFonts w:cs="Arial"/>
          <w:sz w:val="24"/>
          <w:szCs w:val="24"/>
        </w:rPr>
      </w:pPr>
      <w:r w:rsidRPr="001F53C7">
        <w:rPr>
          <w:rFonts w:cs="Arial"/>
          <w:sz w:val="24"/>
          <w:szCs w:val="24"/>
        </w:rPr>
        <w:t>Као доказ о уплати таксе, у смислу члана 151. став 1. тачка 6) Закона, прихватиће се:</w:t>
      </w:r>
    </w:p>
    <w:p w:rsidR="004905FE" w:rsidRPr="001F53C7" w:rsidRDefault="004905FE" w:rsidP="00FD31D7">
      <w:pPr>
        <w:spacing w:before="0"/>
        <w:rPr>
          <w:rFonts w:cs="Arial"/>
          <w:sz w:val="24"/>
          <w:szCs w:val="24"/>
        </w:rPr>
      </w:pPr>
      <w:r w:rsidRPr="001F53C7">
        <w:rPr>
          <w:rFonts w:cs="Arial"/>
          <w:sz w:val="24"/>
          <w:szCs w:val="24"/>
        </w:rPr>
        <w:t>1. Потврда о извршеној уплати таксе из члана 156. Закона која садржи следеће елементе:</w:t>
      </w:r>
    </w:p>
    <w:p w:rsidR="004905FE" w:rsidRPr="001F53C7" w:rsidRDefault="004905FE" w:rsidP="00FD31D7">
      <w:pPr>
        <w:spacing w:before="0"/>
        <w:rPr>
          <w:rFonts w:cs="Arial"/>
          <w:sz w:val="24"/>
          <w:szCs w:val="24"/>
        </w:rPr>
      </w:pPr>
      <w:r w:rsidRPr="001F53C7">
        <w:rPr>
          <w:rFonts w:cs="Arial"/>
          <w:sz w:val="24"/>
          <w:szCs w:val="24"/>
        </w:rPr>
        <w:t>(1) да буде издата од стране банке и да садржи печат банке;</w:t>
      </w:r>
    </w:p>
    <w:p w:rsidR="004905FE" w:rsidRPr="001F53C7" w:rsidRDefault="004905FE" w:rsidP="00FD31D7">
      <w:pPr>
        <w:spacing w:before="0"/>
        <w:rPr>
          <w:rFonts w:cs="Arial"/>
          <w:sz w:val="24"/>
          <w:szCs w:val="24"/>
        </w:rPr>
      </w:pPr>
      <w:r w:rsidRPr="001F53C7">
        <w:rPr>
          <w:rFonts w:cs="Arial"/>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4905FE" w:rsidRPr="001F53C7" w:rsidRDefault="004905FE" w:rsidP="00FD31D7">
      <w:pPr>
        <w:spacing w:before="0"/>
        <w:rPr>
          <w:rFonts w:cs="Arial"/>
          <w:sz w:val="24"/>
          <w:szCs w:val="24"/>
        </w:rPr>
      </w:pPr>
      <w:r w:rsidRPr="001F53C7">
        <w:rPr>
          <w:rFonts w:cs="Arial"/>
          <w:sz w:val="24"/>
          <w:szCs w:val="24"/>
        </w:rPr>
        <w:t>(3) износ таксе из члана 156. Закона</w:t>
      </w:r>
      <w:r w:rsidR="003C2709" w:rsidRPr="001F53C7">
        <w:rPr>
          <w:rFonts w:cs="Arial"/>
          <w:sz w:val="24"/>
          <w:szCs w:val="24"/>
        </w:rPr>
        <w:t>,</w:t>
      </w:r>
      <w:r w:rsidRPr="001F53C7">
        <w:rPr>
          <w:rFonts w:cs="Arial"/>
          <w:sz w:val="24"/>
          <w:szCs w:val="24"/>
        </w:rPr>
        <w:t xml:space="preserve"> чија се уплата врши;</w:t>
      </w:r>
    </w:p>
    <w:p w:rsidR="004905FE" w:rsidRPr="001F53C7" w:rsidRDefault="004905FE" w:rsidP="00FD31D7">
      <w:pPr>
        <w:spacing w:before="0"/>
        <w:rPr>
          <w:rFonts w:cs="Arial"/>
          <w:sz w:val="24"/>
          <w:szCs w:val="24"/>
        </w:rPr>
      </w:pPr>
      <w:r w:rsidRPr="001F53C7">
        <w:rPr>
          <w:rFonts w:cs="Arial"/>
          <w:sz w:val="24"/>
          <w:szCs w:val="24"/>
        </w:rPr>
        <w:t>(4) број рачуна: 840-30678845-06;</w:t>
      </w:r>
    </w:p>
    <w:p w:rsidR="004905FE" w:rsidRPr="001F53C7" w:rsidRDefault="004905FE" w:rsidP="00FD31D7">
      <w:pPr>
        <w:spacing w:before="0"/>
        <w:rPr>
          <w:rFonts w:cs="Arial"/>
          <w:sz w:val="24"/>
          <w:szCs w:val="24"/>
        </w:rPr>
      </w:pPr>
      <w:r w:rsidRPr="001F53C7">
        <w:rPr>
          <w:rFonts w:cs="Arial"/>
          <w:sz w:val="24"/>
          <w:szCs w:val="24"/>
        </w:rPr>
        <w:t>(5) шифру плаћања: 153 или 253;</w:t>
      </w:r>
    </w:p>
    <w:p w:rsidR="004905FE" w:rsidRPr="001F53C7" w:rsidRDefault="004905FE" w:rsidP="00FD31D7">
      <w:pPr>
        <w:spacing w:before="0"/>
        <w:rPr>
          <w:rFonts w:cs="Arial"/>
          <w:sz w:val="24"/>
          <w:szCs w:val="24"/>
        </w:rPr>
      </w:pPr>
      <w:r w:rsidRPr="001F53C7">
        <w:rPr>
          <w:rFonts w:cs="Arial"/>
          <w:sz w:val="24"/>
          <w:szCs w:val="24"/>
        </w:rPr>
        <w:t>(6) позив на број: подаци о броју или ознаци јавне набавке поводом које се подноси захтев за заштиту права;</w:t>
      </w:r>
    </w:p>
    <w:p w:rsidR="004905FE" w:rsidRPr="001F53C7" w:rsidRDefault="004905FE" w:rsidP="00FD31D7">
      <w:pPr>
        <w:spacing w:before="0"/>
        <w:rPr>
          <w:rFonts w:cs="Arial"/>
          <w:sz w:val="24"/>
          <w:szCs w:val="24"/>
        </w:rPr>
      </w:pPr>
      <w:r w:rsidRPr="001F53C7">
        <w:rPr>
          <w:rFonts w:cs="Arial"/>
          <w:sz w:val="24"/>
          <w:szCs w:val="24"/>
        </w:rPr>
        <w:t>(7) сврха: ЗЗП; назив наручиоца; број или ознака јавне набавке поводом које се подноси захтев за заштиту права;</w:t>
      </w:r>
    </w:p>
    <w:p w:rsidR="004905FE" w:rsidRPr="001F53C7" w:rsidRDefault="004905FE" w:rsidP="00FD31D7">
      <w:pPr>
        <w:spacing w:before="0"/>
        <w:rPr>
          <w:rFonts w:cs="Arial"/>
          <w:sz w:val="24"/>
          <w:szCs w:val="24"/>
        </w:rPr>
      </w:pPr>
      <w:r w:rsidRPr="001F53C7">
        <w:rPr>
          <w:rFonts w:cs="Arial"/>
          <w:sz w:val="24"/>
          <w:szCs w:val="24"/>
        </w:rPr>
        <w:t>(8) корисник: буџет Републике Србије;</w:t>
      </w:r>
    </w:p>
    <w:p w:rsidR="004905FE" w:rsidRPr="001F53C7" w:rsidRDefault="004905FE" w:rsidP="00FD31D7">
      <w:pPr>
        <w:spacing w:before="0"/>
        <w:rPr>
          <w:rFonts w:cs="Arial"/>
          <w:sz w:val="24"/>
          <w:szCs w:val="24"/>
        </w:rPr>
      </w:pPr>
      <w:r w:rsidRPr="001F53C7">
        <w:rPr>
          <w:rFonts w:cs="Arial"/>
          <w:sz w:val="24"/>
          <w:szCs w:val="24"/>
        </w:rPr>
        <w:t>(9) назив уплатиоца, односно назив подносиоца захтева за заштиту права за којег је извршена уплата таксе;</w:t>
      </w:r>
    </w:p>
    <w:p w:rsidR="004905FE" w:rsidRPr="001F53C7" w:rsidRDefault="004905FE" w:rsidP="00FD31D7">
      <w:pPr>
        <w:spacing w:before="0"/>
        <w:rPr>
          <w:rFonts w:cs="Arial"/>
          <w:sz w:val="24"/>
          <w:szCs w:val="24"/>
        </w:rPr>
      </w:pPr>
      <w:r w:rsidRPr="001F53C7">
        <w:rPr>
          <w:rFonts w:cs="Arial"/>
          <w:sz w:val="24"/>
          <w:szCs w:val="24"/>
        </w:rPr>
        <w:t>(10) потпис овлашћеног лица банке.</w:t>
      </w:r>
    </w:p>
    <w:p w:rsidR="004905FE" w:rsidRPr="001F53C7" w:rsidRDefault="004905FE" w:rsidP="00FD31D7">
      <w:pPr>
        <w:spacing w:before="0"/>
        <w:rPr>
          <w:rFonts w:cs="Arial"/>
          <w:sz w:val="24"/>
          <w:szCs w:val="24"/>
        </w:rPr>
      </w:pPr>
      <w:r w:rsidRPr="001F53C7">
        <w:rPr>
          <w:rFonts w:cs="Arial"/>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4905FE" w:rsidRPr="001F53C7" w:rsidRDefault="004905FE" w:rsidP="00FD31D7">
      <w:pPr>
        <w:spacing w:before="0"/>
        <w:rPr>
          <w:rFonts w:cs="Arial"/>
          <w:sz w:val="24"/>
          <w:szCs w:val="24"/>
        </w:rPr>
      </w:pPr>
      <w:r w:rsidRPr="001F53C7">
        <w:rPr>
          <w:rFonts w:cs="Arial"/>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4905FE" w:rsidRPr="001F53C7" w:rsidRDefault="004905FE" w:rsidP="00FD31D7">
      <w:pPr>
        <w:spacing w:before="0"/>
        <w:rPr>
          <w:rFonts w:cs="Arial"/>
          <w:sz w:val="24"/>
          <w:szCs w:val="24"/>
        </w:rPr>
      </w:pPr>
      <w:r w:rsidRPr="001F53C7">
        <w:rPr>
          <w:rFonts w:cs="Arial"/>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4905FE" w:rsidRPr="001F53C7" w:rsidRDefault="004905FE" w:rsidP="00FD31D7">
      <w:pPr>
        <w:spacing w:before="0"/>
        <w:rPr>
          <w:rFonts w:cs="Arial"/>
          <w:sz w:val="24"/>
          <w:szCs w:val="24"/>
        </w:rPr>
      </w:pPr>
      <w:r w:rsidRPr="001F53C7">
        <w:rPr>
          <w:rFonts w:cs="Arial"/>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4905FE" w:rsidRPr="001F53C7" w:rsidRDefault="004905FE" w:rsidP="00FD31D7">
      <w:pPr>
        <w:spacing w:before="0"/>
        <w:rPr>
          <w:rFonts w:cs="Arial"/>
          <w:sz w:val="24"/>
          <w:szCs w:val="24"/>
        </w:rPr>
      </w:pPr>
      <w:r w:rsidRPr="001F53C7">
        <w:rPr>
          <w:rFonts w:cs="Arial"/>
          <w:sz w:val="24"/>
          <w:szCs w:val="24"/>
        </w:rPr>
        <w:lastRenderedPageBreak/>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w:t>
      </w:r>
      <w:r w:rsidR="006E674B" w:rsidRPr="001F53C7">
        <w:rPr>
          <w:rFonts w:cs="Arial"/>
          <w:sz w:val="24"/>
          <w:szCs w:val="24"/>
          <w:lang w:val="sr-Cyrl-CS"/>
        </w:rPr>
        <w:t xml:space="preserve"> </w:t>
      </w:r>
      <w:r w:rsidRPr="001F53C7">
        <w:rPr>
          <w:rFonts w:cs="Arial"/>
          <w:sz w:val="24"/>
          <w:szCs w:val="24"/>
        </w:rPr>
        <w:t>и http://www.kjn.gov.rs/download/Taksa-popunjeni-nalozi-ci.pdf</w:t>
      </w:r>
    </w:p>
    <w:p w:rsidR="004905FE" w:rsidRPr="001F53C7" w:rsidRDefault="004905FE" w:rsidP="00FD31D7">
      <w:pPr>
        <w:spacing w:before="0"/>
        <w:rPr>
          <w:rFonts w:cs="Arial"/>
          <w:sz w:val="24"/>
          <w:szCs w:val="24"/>
        </w:rPr>
      </w:pPr>
      <w:r w:rsidRPr="001F53C7">
        <w:rPr>
          <w:rFonts w:cs="Arial"/>
          <w:sz w:val="24"/>
          <w:szCs w:val="24"/>
        </w:rPr>
        <w:t>УПЛАТА ИЗ ИНОСТРАНСТВА</w:t>
      </w:r>
    </w:p>
    <w:p w:rsidR="004905FE" w:rsidRPr="001F53C7" w:rsidRDefault="004905FE" w:rsidP="00FD31D7">
      <w:pPr>
        <w:spacing w:before="0"/>
        <w:rPr>
          <w:rFonts w:cs="Arial"/>
          <w:sz w:val="24"/>
          <w:szCs w:val="24"/>
        </w:rPr>
      </w:pPr>
      <w:r w:rsidRPr="001F53C7">
        <w:rPr>
          <w:rFonts w:cs="Arial"/>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4905FE" w:rsidRPr="001F53C7" w:rsidRDefault="004905FE" w:rsidP="00FD31D7">
      <w:pPr>
        <w:spacing w:before="0"/>
        <w:rPr>
          <w:rFonts w:cs="Arial"/>
          <w:sz w:val="24"/>
          <w:szCs w:val="24"/>
        </w:rPr>
      </w:pPr>
      <w:r w:rsidRPr="001F53C7">
        <w:rPr>
          <w:rFonts w:cs="Arial"/>
          <w:sz w:val="24"/>
          <w:szCs w:val="24"/>
        </w:rPr>
        <w:t>НАЗИВ И АДРЕСА БАНКЕ:</w:t>
      </w:r>
    </w:p>
    <w:p w:rsidR="004905FE" w:rsidRPr="001F53C7" w:rsidRDefault="004905FE" w:rsidP="00FD31D7">
      <w:pPr>
        <w:spacing w:before="0"/>
        <w:rPr>
          <w:rFonts w:cs="Arial"/>
          <w:sz w:val="24"/>
          <w:szCs w:val="24"/>
        </w:rPr>
      </w:pPr>
      <w:r w:rsidRPr="001F53C7">
        <w:rPr>
          <w:rFonts w:cs="Arial"/>
          <w:sz w:val="24"/>
          <w:szCs w:val="24"/>
        </w:rPr>
        <w:t>Народна банка Србије (НБС)</w:t>
      </w:r>
    </w:p>
    <w:p w:rsidR="004905FE" w:rsidRPr="001F53C7" w:rsidRDefault="004905FE" w:rsidP="00FD31D7">
      <w:pPr>
        <w:spacing w:before="0"/>
        <w:rPr>
          <w:rFonts w:cs="Arial"/>
          <w:sz w:val="24"/>
          <w:szCs w:val="24"/>
        </w:rPr>
      </w:pPr>
      <w:r w:rsidRPr="001F53C7">
        <w:rPr>
          <w:rFonts w:cs="Arial"/>
          <w:sz w:val="24"/>
          <w:szCs w:val="24"/>
        </w:rPr>
        <w:t>11000 Београд, ул. Немањина бр. 17</w:t>
      </w:r>
    </w:p>
    <w:p w:rsidR="004905FE" w:rsidRPr="001F53C7" w:rsidRDefault="004905FE" w:rsidP="00FD31D7">
      <w:pPr>
        <w:spacing w:before="0"/>
        <w:rPr>
          <w:rFonts w:cs="Arial"/>
          <w:sz w:val="24"/>
          <w:szCs w:val="24"/>
        </w:rPr>
      </w:pPr>
      <w:r w:rsidRPr="001F53C7">
        <w:rPr>
          <w:rFonts w:cs="Arial"/>
          <w:sz w:val="24"/>
          <w:szCs w:val="24"/>
        </w:rPr>
        <w:t>Србија</w:t>
      </w:r>
    </w:p>
    <w:p w:rsidR="004905FE" w:rsidRPr="001F53C7" w:rsidRDefault="004905FE" w:rsidP="00FD31D7">
      <w:pPr>
        <w:spacing w:before="0"/>
        <w:rPr>
          <w:rFonts w:cs="Arial"/>
          <w:sz w:val="24"/>
          <w:szCs w:val="24"/>
        </w:rPr>
      </w:pPr>
      <w:r w:rsidRPr="001F53C7">
        <w:rPr>
          <w:rFonts w:cs="Arial"/>
          <w:sz w:val="24"/>
          <w:szCs w:val="24"/>
        </w:rPr>
        <w:t>SWIFT CODE: NBSRRSBGXXX</w:t>
      </w:r>
    </w:p>
    <w:p w:rsidR="004905FE" w:rsidRPr="001F53C7" w:rsidRDefault="004905FE" w:rsidP="00FD31D7">
      <w:pPr>
        <w:spacing w:before="0"/>
        <w:rPr>
          <w:rFonts w:cs="Arial"/>
          <w:sz w:val="24"/>
          <w:szCs w:val="24"/>
        </w:rPr>
      </w:pPr>
      <w:r w:rsidRPr="001F53C7">
        <w:rPr>
          <w:rFonts w:cs="Arial"/>
          <w:sz w:val="24"/>
          <w:szCs w:val="24"/>
        </w:rPr>
        <w:t>НАЗИВ И АДРЕСА ИНСТИТУЦИЈЕ:</w:t>
      </w:r>
    </w:p>
    <w:p w:rsidR="004905FE" w:rsidRPr="001F53C7" w:rsidRDefault="004905FE" w:rsidP="00FD31D7">
      <w:pPr>
        <w:spacing w:before="0"/>
        <w:rPr>
          <w:rFonts w:cs="Arial"/>
          <w:sz w:val="24"/>
          <w:szCs w:val="24"/>
        </w:rPr>
      </w:pPr>
      <w:r w:rsidRPr="001F53C7">
        <w:rPr>
          <w:rFonts w:cs="Arial"/>
          <w:sz w:val="24"/>
          <w:szCs w:val="24"/>
        </w:rPr>
        <w:t>Министарство финансија</w:t>
      </w:r>
    </w:p>
    <w:p w:rsidR="004905FE" w:rsidRPr="001F53C7" w:rsidRDefault="004905FE" w:rsidP="00FD31D7">
      <w:pPr>
        <w:spacing w:before="0"/>
        <w:rPr>
          <w:rFonts w:cs="Arial"/>
          <w:sz w:val="24"/>
          <w:szCs w:val="24"/>
        </w:rPr>
      </w:pPr>
      <w:r w:rsidRPr="001F53C7">
        <w:rPr>
          <w:rFonts w:cs="Arial"/>
          <w:sz w:val="24"/>
          <w:szCs w:val="24"/>
        </w:rPr>
        <w:t>Управа за трезор</w:t>
      </w:r>
    </w:p>
    <w:p w:rsidR="004905FE" w:rsidRPr="001F53C7" w:rsidRDefault="004905FE" w:rsidP="00FD31D7">
      <w:pPr>
        <w:spacing w:before="0"/>
        <w:rPr>
          <w:rFonts w:cs="Arial"/>
          <w:sz w:val="24"/>
          <w:szCs w:val="24"/>
        </w:rPr>
      </w:pPr>
      <w:r w:rsidRPr="001F53C7">
        <w:rPr>
          <w:rFonts w:cs="Arial"/>
          <w:sz w:val="24"/>
          <w:szCs w:val="24"/>
        </w:rPr>
        <w:t>ул. Поп Лукина бр. 7-9</w:t>
      </w:r>
    </w:p>
    <w:p w:rsidR="004905FE" w:rsidRPr="001F53C7" w:rsidRDefault="004905FE" w:rsidP="00FD31D7">
      <w:pPr>
        <w:spacing w:before="0"/>
        <w:rPr>
          <w:rFonts w:cs="Arial"/>
          <w:sz w:val="24"/>
          <w:szCs w:val="24"/>
        </w:rPr>
      </w:pPr>
      <w:r w:rsidRPr="001F53C7">
        <w:rPr>
          <w:rFonts w:cs="Arial"/>
          <w:sz w:val="24"/>
          <w:szCs w:val="24"/>
        </w:rPr>
        <w:t>11000 Београд</w:t>
      </w:r>
    </w:p>
    <w:p w:rsidR="004905FE" w:rsidRPr="001F53C7" w:rsidRDefault="004905FE" w:rsidP="00FD31D7">
      <w:pPr>
        <w:spacing w:before="0"/>
        <w:rPr>
          <w:rFonts w:cs="Arial"/>
          <w:sz w:val="24"/>
          <w:szCs w:val="24"/>
        </w:rPr>
      </w:pPr>
      <w:r w:rsidRPr="001F53C7">
        <w:rPr>
          <w:rFonts w:cs="Arial"/>
          <w:sz w:val="24"/>
          <w:szCs w:val="24"/>
        </w:rPr>
        <w:t>IBAN: RS 35908500103019323073</w:t>
      </w:r>
    </w:p>
    <w:p w:rsidR="004905FE" w:rsidRPr="001F53C7" w:rsidRDefault="004905FE" w:rsidP="00FD31D7">
      <w:pPr>
        <w:spacing w:before="0"/>
        <w:rPr>
          <w:rFonts w:cs="Arial"/>
          <w:sz w:val="24"/>
          <w:szCs w:val="24"/>
        </w:rPr>
      </w:pPr>
      <w:r w:rsidRPr="001F53C7">
        <w:rPr>
          <w:rFonts w:cs="Arial"/>
          <w:sz w:val="24"/>
          <w:szCs w:val="24"/>
        </w:rPr>
        <w:t>НАПОМЕНА: Приликом уплата средстава потребно је навести следеће информације о плаћању - „детаљи плаћања“ (FIELD 70: DETAILS OF PAYMENT):</w:t>
      </w:r>
    </w:p>
    <w:p w:rsidR="004905FE" w:rsidRPr="001F53C7" w:rsidRDefault="004905FE" w:rsidP="00FD31D7">
      <w:pPr>
        <w:spacing w:before="0"/>
        <w:rPr>
          <w:rFonts w:cs="Arial"/>
          <w:sz w:val="24"/>
          <w:szCs w:val="24"/>
        </w:rPr>
      </w:pPr>
      <w:r w:rsidRPr="001F53C7">
        <w:rPr>
          <w:rFonts w:cs="Arial"/>
          <w:sz w:val="24"/>
          <w:szCs w:val="24"/>
        </w:rPr>
        <w:t>– број у поступку јавне набавке на које се захтев за заштиту права односи иназив наручиоца у поступку јавне набавке.</w:t>
      </w:r>
    </w:p>
    <w:p w:rsidR="004905FE" w:rsidRPr="001F53C7" w:rsidRDefault="004905FE" w:rsidP="00FD31D7">
      <w:pPr>
        <w:spacing w:before="0"/>
        <w:rPr>
          <w:rFonts w:cs="Arial"/>
          <w:sz w:val="24"/>
          <w:szCs w:val="24"/>
        </w:rPr>
      </w:pPr>
      <w:r w:rsidRPr="001F53C7">
        <w:rPr>
          <w:rFonts w:cs="Arial"/>
          <w:sz w:val="24"/>
          <w:szCs w:val="24"/>
        </w:rPr>
        <w:t>У прилогу су инструкције за уплате у валутама: EUR и USD.</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gridCol w:w="32"/>
      </w:tblGrid>
      <w:tr w:rsidR="004905FE" w:rsidRPr="001F53C7" w:rsidTr="00E84C68">
        <w:trPr>
          <w:gridAfter w:val="1"/>
          <w:wAfter w:w="30" w:type="dxa"/>
          <w:trHeight w:val="30"/>
        </w:trPr>
        <w:tc>
          <w:tcPr>
            <w:tcW w:w="9576" w:type="dxa"/>
            <w:gridSpan w:val="2"/>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SWIFT MESSAGE MT103 – EUR</w:t>
            </w:r>
          </w:p>
        </w:tc>
      </w:tr>
      <w:tr w:rsidR="004905FE" w:rsidRPr="001F53C7" w:rsidTr="00E84C68">
        <w:trPr>
          <w:gridAfter w:val="1"/>
          <w:wAfter w:w="30" w:type="dxa"/>
          <w:trHeight w:val="20"/>
        </w:trPr>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 xml:space="preserve">FIELD 32A: </w:t>
            </w:r>
          </w:p>
        </w:tc>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VALUE DATE – EUR- AMOUNT</w:t>
            </w:r>
          </w:p>
        </w:tc>
      </w:tr>
      <w:tr w:rsidR="004905FE" w:rsidRPr="001F53C7" w:rsidTr="00E84C68">
        <w:trPr>
          <w:gridAfter w:val="1"/>
          <w:wAfter w:w="30" w:type="dxa"/>
          <w:trHeight w:val="20"/>
        </w:trPr>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 xml:space="preserve">FIELD 50K:  </w:t>
            </w:r>
          </w:p>
        </w:tc>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ORDERING CUSTOMER</w:t>
            </w:r>
          </w:p>
        </w:tc>
      </w:tr>
      <w:tr w:rsidR="004905FE" w:rsidRPr="001F53C7" w:rsidTr="00E84C68">
        <w:trPr>
          <w:gridAfter w:val="1"/>
          <w:wAfter w:w="30" w:type="dxa"/>
          <w:trHeight w:val="20"/>
        </w:trPr>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 xml:space="preserve">FIELD 50K:  </w:t>
            </w:r>
          </w:p>
        </w:tc>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ORDERING CUSTOMER</w:t>
            </w:r>
          </w:p>
        </w:tc>
      </w:tr>
      <w:tr w:rsidR="004905FE" w:rsidRPr="001F53C7" w:rsidTr="00E84C68">
        <w:trPr>
          <w:gridAfter w:val="1"/>
          <w:wAfter w:w="30" w:type="dxa"/>
          <w:trHeight w:val="1113"/>
        </w:trPr>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FIELD 56A:</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(INTERMEDIARY)</w:t>
            </w:r>
          </w:p>
        </w:tc>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DEUTDEFFXXX</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DEUTSCHE BANK AG, F/M</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TAUNUSANLAGE 12</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GERMANY</w:t>
            </w:r>
          </w:p>
        </w:tc>
      </w:tr>
      <w:tr w:rsidR="004905FE" w:rsidRPr="001F53C7" w:rsidTr="00E84C68">
        <w:trPr>
          <w:gridAfter w:val="1"/>
          <w:wAfter w:w="30" w:type="dxa"/>
          <w:trHeight w:val="1689"/>
        </w:trPr>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FIELD 57A:</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(ACC. WITH BANK)</w:t>
            </w:r>
          </w:p>
        </w:tc>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/DE20500700100935930800</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NBSRRSBGXXX</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NARODNA BANKA SRBIJE (NATIONAL</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BANK OF SERBIA – NBS BEOGRAD,</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NEMANJINA 17</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SERBIA</w:t>
            </w:r>
          </w:p>
        </w:tc>
      </w:tr>
      <w:tr w:rsidR="004905FE" w:rsidRPr="001F53C7" w:rsidTr="00E84C68">
        <w:trPr>
          <w:gridAfter w:val="1"/>
          <w:wAfter w:w="30" w:type="dxa"/>
          <w:trHeight w:val="20"/>
        </w:trPr>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FIELD 59:</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(BENEFICIARY)</w:t>
            </w:r>
          </w:p>
        </w:tc>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/RS35908500103019323073</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MINISTARSTVO FINANSIJA</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UPRAVA ZA TREZOR</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POP LUKINA7-9</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BEOGRAD</w:t>
            </w:r>
          </w:p>
        </w:tc>
      </w:tr>
      <w:tr w:rsidR="004905FE" w:rsidRPr="001F53C7" w:rsidTr="00E84C68">
        <w:trPr>
          <w:gridAfter w:val="1"/>
          <w:wAfter w:w="30" w:type="dxa"/>
          <w:trHeight w:val="20"/>
        </w:trPr>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 xml:space="preserve">FIELD 70:  </w:t>
            </w:r>
          </w:p>
        </w:tc>
        <w:tc>
          <w:tcPr>
            <w:tcW w:w="4788"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DETAILS OF PAYMENT</w:t>
            </w:r>
          </w:p>
        </w:tc>
      </w:tr>
      <w:tr w:rsidR="004905FE" w:rsidRPr="001F53C7" w:rsidTr="00E84C68">
        <w:trPr>
          <w:gridAfter w:val="1"/>
          <w:wAfter w:w="30" w:type="dxa"/>
          <w:trHeight w:val="20"/>
        </w:trPr>
        <w:tc>
          <w:tcPr>
            <w:tcW w:w="4788" w:type="dxa"/>
            <w:shd w:val="clear" w:color="auto" w:fill="auto"/>
          </w:tcPr>
          <w:p w:rsidR="004905FE" w:rsidRPr="001F53C7" w:rsidRDefault="004905FE" w:rsidP="00FD31D7">
            <w:pPr>
              <w:tabs>
                <w:tab w:val="left" w:pos="567"/>
              </w:tabs>
              <w:spacing w:before="0"/>
              <w:rPr>
                <w:rFonts w:cs="Arial"/>
                <w:sz w:val="24"/>
                <w:szCs w:val="24"/>
                <w:lang w:bidi="en-US"/>
              </w:rPr>
            </w:pPr>
          </w:p>
        </w:tc>
        <w:tc>
          <w:tcPr>
            <w:tcW w:w="4788" w:type="dxa"/>
            <w:shd w:val="clear" w:color="auto" w:fill="auto"/>
          </w:tcPr>
          <w:p w:rsidR="004905FE" w:rsidRPr="001F53C7" w:rsidRDefault="004905FE" w:rsidP="00FD31D7">
            <w:pPr>
              <w:tabs>
                <w:tab w:val="left" w:pos="567"/>
              </w:tabs>
              <w:spacing w:before="0"/>
              <w:rPr>
                <w:rFonts w:cs="Arial"/>
                <w:sz w:val="24"/>
                <w:szCs w:val="24"/>
                <w:lang w:bidi="en-US"/>
              </w:rPr>
            </w:pPr>
          </w:p>
        </w:tc>
      </w:tr>
      <w:tr w:rsidR="004905FE" w:rsidRPr="001F53C7" w:rsidTr="00E84C68">
        <w:tc>
          <w:tcPr>
            <w:tcW w:w="4786"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SWIFT MESSAGE MT103 – USD</w:t>
            </w:r>
          </w:p>
        </w:tc>
        <w:tc>
          <w:tcPr>
            <w:tcW w:w="4820" w:type="dxa"/>
            <w:gridSpan w:val="2"/>
            <w:shd w:val="clear" w:color="auto" w:fill="auto"/>
          </w:tcPr>
          <w:p w:rsidR="004905FE" w:rsidRPr="001F53C7" w:rsidRDefault="004905FE" w:rsidP="00FD31D7">
            <w:pPr>
              <w:tabs>
                <w:tab w:val="left" w:pos="567"/>
              </w:tabs>
              <w:spacing w:before="0"/>
              <w:rPr>
                <w:rFonts w:cs="Arial"/>
                <w:sz w:val="24"/>
                <w:szCs w:val="24"/>
                <w:lang w:bidi="en-US"/>
              </w:rPr>
            </w:pPr>
          </w:p>
        </w:tc>
      </w:tr>
      <w:tr w:rsidR="004905FE" w:rsidRPr="001F53C7" w:rsidTr="00E84C68">
        <w:tc>
          <w:tcPr>
            <w:tcW w:w="4786"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 xml:space="preserve">FIELD 32A: </w:t>
            </w:r>
          </w:p>
        </w:tc>
        <w:tc>
          <w:tcPr>
            <w:tcW w:w="4820" w:type="dxa"/>
            <w:gridSpan w:val="2"/>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VALUE DATE – USD- AMOUNT</w:t>
            </w:r>
          </w:p>
        </w:tc>
      </w:tr>
      <w:tr w:rsidR="004905FE" w:rsidRPr="001F53C7" w:rsidTr="00E84C68">
        <w:tc>
          <w:tcPr>
            <w:tcW w:w="4786"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 xml:space="preserve">FIELD 50K:  </w:t>
            </w:r>
          </w:p>
        </w:tc>
        <w:tc>
          <w:tcPr>
            <w:tcW w:w="4820" w:type="dxa"/>
            <w:gridSpan w:val="2"/>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ORDERING CUSTOMER</w:t>
            </w:r>
          </w:p>
        </w:tc>
      </w:tr>
      <w:tr w:rsidR="004905FE" w:rsidRPr="001F53C7" w:rsidTr="00E84C68">
        <w:tc>
          <w:tcPr>
            <w:tcW w:w="4786"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FIELD 56A:</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lastRenderedPageBreak/>
              <w:t>(INTERMEDIARY)</w:t>
            </w:r>
          </w:p>
          <w:p w:rsidR="004905FE" w:rsidRPr="001F53C7" w:rsidRDefault="004905FE" w:rsidP="00FD31D7">
            <w:pPr>
              <w:tabs>
                <w:tab w:val="left" w:pos="567"/>
              </w:tabs>
              <w:spacing w:before="0"/>
              <w:rPr>
                <w:rFonts w:cs="Arial"/>
                <w:sz w:val="24"/>
                <w:szCs w:val="24"/>
                <w:lang w:bidi="en-US"/>
              </w:rPr>
            </w:pPr>
          </w:p>
        </w:tc>
        <w:tc>
          <w:tcPr>
            <w:tcW w:w="4820" w:type="dxa"/>
            <w:gridSpan w:val="2"/>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lastRenderedPageBreak/>
              <w:t>BKTRUS33XXX</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lastRenderedPageBreak/>
              <w:t>DEUTSCHE BANK TRUST COMPANIY</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AMERICAS, NEW YORK</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60 WALL STREET</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UNITED STATES</w:t>
            </w:r>
          </w:p>
        </w:tc>
      </w:tr>
      <w:tr w:rsidR="004905FE" w:rsidRPr="001F53C7" w:rsidTr="00E84C68">
        <w:tc>
          <w:tcPr>
            <w:tcW w:w="4786"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lastRenderedPageBreak/>
              <w:t>FIELD 57A:</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(ACC. WITH BANK)</w:t>
            </w:r>
          </w:p>
          <w:p w:rsidR="004905FE" w:rsidRPr="001F53C7" w:rsidRDefault="004905FE" w:rsidP="00FD31D7">
            <w:pPr>
              <w:tabs>
                <w:tab w:val="left" w:pos="567"/>
              </w:tabs>
              <w:spacing w:before="0"/>
              <w:rPr>
                <w:rFonts w:cs="Arial"/>
                <w:sz w:val="24"/>
                <w:szCs w:val="24"/>
                <w:lang w:bidi="en-US"/>
              </w:rPr>
            </w:pPr>
          </w:p>
        </w:tc>
        <w:tc>
          <w:tcPr>
            <w:tcW w:w="4820" w:type="dxa"/>
            <w:gridSpan w:val="2"/>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NBSRRSBGXXX</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NARODNA BANKA SRBIJE (NATIONAL</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BANK OF SERBIA – NB BEOGRAD,</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NEMANJINA 17</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SERBIA</w:t>
            </w:r>
          </w:p>
        </w:tc>
      </w:tr>
      <w:tr w:rsidR="004905FE" w:rsidRPr="001F53C7" w:rsidTr="00E84C68">
        <w:tc>
          <w:tcPr>
            <w:tcW w:w="4786"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FIELD 59:</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(BENEFICIARY)</w:t>
            </w:r>
          </w:p>
          <w:p w:rsidR="004905FE" w:rsidRPr="001F53C7" w:rsidRDefault="004905FE" w:rsidP="00FD31D7">
            <w:pPr>
              <w:tabs>
                <w:tab w:val="left" w:pos="567"/>
              </w:tabs>
              <w:spacing w:before="0"/>
              <w:rPr>
                <w:rFonts w:cs="Arial"/>
                <w:sz w:val="24"/>
                <w:szCs w:val="24"/>
                <w:lang w:bidi="en-US"/>
              </w:rPr>
            </w:pPr>
          </w:p>
        </w:tc>
        <w:tc>
          <w:tcPr>
            <w:tcW w:w="4820" w:type="dxa"/>
            <w:gridSpan w:val="2"/>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/RS35908500103019323073</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MINISTARSTVO FINANSIJA</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UPRAVA ZA TREZOR</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POP LUKINA7-9</w:t>
            </w:r>
          </w:p>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BEOGRAD</w:t>
            </w:r>
          </w:p>
        </w:tc>
      </w:tr>
      <w:tr w:rsidR="004905FE" w:rsidRPr="001F53C7" w:rsidTr="00E84C68">
        <w:tc>
          <w:tcPr>
            <w:tcW w:w="4786" w:type="dxa"/>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 xml:space="preserve">FIELD 70:  </w:t>
            </w:r>
          </w:p>
        </w:tc>
        <w:tc>
          <w:tcPr>
            <w:tcW w:w="4820" w:type="dxa"/>
            <w:gridSpan w:val="2"/>
            <w:shd w:val="clear" w:color="auto" w:fill="auto"/>
          </w:tcPr>
          <w:p w:rsidR="004905FE" w:rsidRPr="001F53C7" w:rsidRDefault="004905FE" w:rsidP="00FD31D7">
            <w:pPr>
              <w:tabs>
                <w:tab w:val="left" w:pos="567"/>
              </w:tabs>
              <w:spacing w:before="0"/>
              <w:rPr>
                <w:rFonts w:cs="Arial"/>
                <w:sz w:val="24"/>
                <w:szCs w:val="24"/>
                <w:lang w:bidi="en-US"/>
              </w:rPr>
            </w:pPr>
            <w:r w:rsidRPr="001F53C7">
              <w:rPr>
                <w:rFonts w:cs="Arial"/>
                <w:sz w:val="24"/>
                <w:szCs w:val="24"/>
                <w:lang w:bidi="en-US"/>
              </w:rPr>
              <w:t>DETAILS OF PAYMENT</w:t>
            </w:r>
          </w:p>
        </w:tc>
      </w:tr>
    </w:tbl>
    <w:p w:rsidR="003E4BC5" w:rsidRPr="001F53C7" w:rsidRDefault="003E4BC5" w:rsidP="003E4BC5">
      <w:pPr>
        <w:pStyle w:val="KDPodnaslov2"/>
        <w:spacing w:before="0"/>
        <w:ind w:left="915"/>
        <w:rPr>
          <w:rFonts w:cs="Arial"/>
          <w:sz w:val="24"/>
          <w:szCs w:val="24"/>
        </w:rPr>
      </w:pPr>
      <w:bookmarkStart w:id="243" w:name="_Toc441651611"/>
      <w:bookmarkStart w:id="244" w:name="_Toc442559922"/>
    </w:p>
    <w:p w:rsidR="003E4BC5" w:rsidRPr="001F53C7" w:rsidRDefault="003E4BC5" w:rsidP="00A277DF">
      <w:pPr>
        <w:pStyle w:val="KDPodnaslov2"/>
        <w:numPr>
          <w:ilvl w:val="1"/>
          <w:numId w:val="13"/>
        </w:numPr>
        <w:spacing w:before="0"/>
        <w:rPr>
          <w:rFonts w:cs="Arial"/>
          <w:sz w:val="24"/>
          <w:szCs w:val="24"/>
        </w:rPr>
      </w:pPr>
      <w:r w:rsidRPr="001F53C7">
        <w:rPr>
          <w:rFonts w:cs="Arial"/>
          <w:sz w:val="24"/>
          <w:szCs w:val="24"/>
          <w:lang w:val="sr-Cyrl-CS"/>
        </w:rPr>
        <w:t>Закључење Оквирног споразума</w:t>
      </w:r>
    </w:p>
    <w:p w:rsidR="006E674B" w:rsidRPr="001F53C7" w:rsidRDefault="003E4BC5" w:rsidP="003E4BC5">
      <w:pPr>
        <w:autoSpaceDE w:val="0"/>
        <w:autoSpaceDN w:val="0"/>
        <w:adjustRightInd w:val="0"/>
        <w:spacing w:before="0"/>
        <w:rPr>
          <w:rFonts w:cs="Arial"/>
          <w:sz w:val="24"/>
          <w:szCs w:val="24"/>
          <w:lang w:val="sr-Cyrl-CS"/>
        </w:rPr>
      </w:pPr>
      <w:r w:rsidRPr="001F53C7">
        <w:rPr>
          <w:rFonts w:cs="Arial"/>
          <w:sz w:val="24"/>
          <w:szCs w:val="24"/>
        </w:rPr>
        <w:t xml:space="preserve">Наручилац ће закључити </w:t>
      </w:r>
      <w:r w:rsidRPr="001F53C7">
        <w:rPr>
          <w:rFonts w:cs="Arial"/>
          <w:sz w:val="24"/>
          <w:szCs w:val="24"/>
          <w:lang w:val="sr-Cyrl-CS"/>
        </w:rPr>
        <w:t>О</w:t>
      </w:r>
      <w:r w:rsidRPr="001F53C7">
        <w:rPr>
          <w:rFonts w:cs="Arial"/>
          <w:sz w:val="24"/>
          <w:szCs w:val="24"/>
        </w:rPr>
        <w:t>квирни споразум о јавној набавци са изабраним понуђачем у року од осам дана од дана протека рока за подношење захтева за заштиту права.</w:t>
      </w:r>
    </w:p>
    <w:p w:rsidR="003E4BC5" w:rsidRPr="001F53C7" w:rsidRDefault="003E4BC5" w:rsidP="00E84C68">
      <w:pPr>
        <w:autoSpaceDE w:val="0"/>
        <w:autoSpaceDN w:val="0"/>
        <w:adjustRightInd w:val="0"/>
        <w:spacing w:before="0"/>
        <w:rPr>
          <w:rFonts w:eastAsiaTheme="minorHAnsi" w:cs="Arial"/>
          <w:sz w:val="24"/>
          <w:szCs w:val="24"/>
          <w:lang w:val="sr-Cyrl-CS"/>
        </w:rPr>
      </w:pPr>
      <w:r w:rsidRPr="001F53C7">
        <w:rPr>
          <w:rFonts w:cs="Arial"/>
          <w:sz w:val="24"/>
          <w:szCs w:val="24"/>
        </w:rPr>
        <w:t xml:space="preserve">Понуђач којем буде додељен </w:t>
      </w:r>
      <w:r w:rsidRPr="001F53C7">
        <w:rPr>
          <w:rFonts w:cs="Arial"/>
          <w:sz w:val="24"/>
          <w:szCs w:val="24"/>
          <w:lang w:val="sr-Cyrl-CS"/>
        </w:rPr>
        <w:t>О</w:t>
      </w:r>
      <w:r w:rsidRPr="001F53C7">
        <w:rPr>
          <w:rFonts w:cs="Arial"/>
          <w:sz w:val="24"/>
          <w:szCs w:val="24"/>
        </w:rPr>
        <w:t xml:space="preserve">квирни споразум, обавезан је да у року од 3 радна дана приступи закључењу </w:t>
      </w:r>
      <w:r w:rsidRPr="001F53C7">
        <w:rPr>
          <w:rFonts w:cs="Arial"/>
          <w:sz w:val="24"/>
          <w:szCs w:val="24"/>
          <w:lang w:val="sr-Cyrl-CS"/>
        </w:rPr>
        <w:t>О</w:t>
      </w:r>
      <w:r w:rsidRPr="001F53C7">
        <w:rPr>
          <w:rFonts w:cs="Arial"/>
          <w:sz w:val="24"/>
          <w:szCs w:val="24"/>
        </w:rPr>
        <w:t xml:space="preserve">квирног споразума и достави </w:t>
      </w:r>
      <w:r w:rsidRPr="001F53C7">
        <w:rPr>
          <w:rFonts w:cs="Arial"/>
          <w:sz w:val="24"/>
          <w:szCs w:val="24"/>
          <w:lang w:val="sr-Cyrl-CS"/>
        </w:rPr>
        <w:t>средставо финансијског обезбеђења за добро извршење посла у року од 10 (словима: десет) дана од дана закључења Оквирног споразума</w:t>
      </w:r>
      <w:r w:rsidRPr="001F53C7">
        <w:rPr>
          <w:rFonts w:cs="Arial"/>
          <w:i/>
          <w:iCs/>
          <w:sz w:val="24"/>
          <w:szCs w:val="24"/>
        </w:rPr>
        <w:t xml:space="preserve">. </w:t>
      </w:r>
      <w:r w:rsidRPr="001F53C7">
        <w:rPr>
          <w:rFonts w:eastAsiaTheme="minorHAnsi" w:cs="Arial"/>
          <w:sz w:val="24"/>
          <w:szCs w:val="24"/>
        </w:rPr>
        <w:t xml:space="preserve">Достављање средства финансијског обезбеђења представља одложни услов, тако да правно дејство оквирног споразума не настаје док се одложни услов не испуни. </w:t>
      </w:r>
    </w:p>
    <w:p w:rsidR="003E4BC5" w:rsidRPr="001F53C7" w:rsidRDefault="003E4BC5" w:rsidP="003E4BC5">
      <w:pPr>
        <w:autoSpaceDE w:val="0"/>
        <w:autoSpaceDN w:val="0"/>
        <w:adjustRightInd w:val="0"/>
        <w:spacing w:before="0"/>
        <w:rPr>
          <w:rFonts w:cs="Arial"/>
          <w:sz w:val="24"/>
          <w:szCs w:val="24"/>
          <w:lang w:val="sr-Cyrl-CS"/>
        </w:rPr>
      </w:pPr>
      <w:r w:rsidRPr="001F53C7">
        <w:rPr>
          <w:rFonts w:cs="Arial"/>
          <w:sz w:val="24"/>
          <w:szCs w:val="24"/>
        </w:rPr>
        <w:t>Уколико се средств</w:t>
      </w:r>
      <w:r w:rsidRPr="001F53C7">
        <w:rPr>
          <w:rFonts w:cs="Arial"/>
          <w:sz w:val="24"/>
          <w:szCs w:val="24"/>
          <w:lang w:val="sr-Cyrl-CS"/>
        </w:rPr>
        <w:t>о</w:t>
      </w:r>
      <w:r w:rsidRPr="001F53C7">
        <w:rPr>
          <w:rFonts w:cs="Arial"/>
          <w:sz w:val="24"/>
          <w:szCs w:val="24"/>
        </w:rPr>
        <w:t xml:space="preserve"> финансијског обезбеђења не достав</w:t>
      </w:r>
      <w:r w:rsidRPr="001F53C7">
        <w:rPr>
          <w:rFonts w:cs="Arial"/>
          <w:sz w:val="24"/>
          <w:szCs w:val="24"/>
          <w:lang w:val="sr-Cyrl-CS"/>
        </w:rPr>
        <w:t>и</w:t>
      </w:r>
      <w:r w:rsidRPr="001F53C7">
        <w:rPr>
          <w:rFonts w:cs="Arial"/>
          <w:sz w:val="24"/>
          <w:szCs w:val="24"/>
        </w:rPr>
        <w:t xml:space="preserve"> у </w:t>
      </w:r>
      <w:r w:rsidRPr="001F53C7">
        <w:rPr>
          <w:rFonts w:cs="Arial"/>
          <w:sz w:val="24"/>
          <w:szCs w:val="24"/>
          <w:lang w:val="sr-Cyrl-CS"/>
        </w:rPr>
        <w:t>наведеном</w:t>
      </w:r>
      <w:r w:rsidRPr="001F53C7">
        <w:rPr>
          <w:rFonts w:cs="Arial"/>
          <w:sz w:val="24"/>
          <w:szCs w:val="24"/>
        </w:rPr>
        <w:t xml:space="preserve"> року, сматраће се да </w:t>
      </w:r>
      <w:r w:rsidRPr="001F53C7">
        <w:rPr>
          <w:rFonts w:cs="Arial"/>
          <w:sz w:val="24"/>
          <w:szCs w:val="24"/>
          <w:lang w:val="sr-Cyrl-CS"/>
        </w:rPr>
        <w:t>О</w:t>
      </w:r>
      <w:r w:rsidRPr="001F53C7">
        <w:rPr>
          <w:rFonts w:cs="Arial"/>
          <w:sz w:val="24"/>
          <w:szCs w:val="24"/>
        </w:rPr>
        <w:t xml:space="preserve">квирни споразум </w:t>
      </w:r>
      <w:r w:rsidRPr="001F53C7">
        <w:rPr>
          <w:rFonts w:cs="Arial"/>
          <w:sz w:val="24"/>
          <w:szCs w:val="24"/>
          <w:lang w:val="sr-Cyrl-CS"/>
        </w:rPr>
        <w:t>није ступио на правну снагу, а Наручилац ће наплатити средство финансијског обезбеђења датог на име озбиљности понуде у складу са тачком 6.15.</w:t>
      </w:r>
      <w:r w:rsidRPr="001F53C7">
        <w:rPr>
          <w:rFonts w:cs="Arial"/>
          <w:sz w:val="24"/>
          <w:szCs w:val="24"/>
          <w:lang w:val="sr-Latn-CS"/>
        </w:rPr>
        <w:t xml:space="preserve"> </w:t>
      </w:r>
      <w:r w:rsidRPr="001F53C7">
        <w:rPr>
          <w:rFonts w:cs="Arial"/>
          <w:sz w:val="24"/>
          <w:szCs w:val="24"/>
          <w:lang w:val="sr-Cyrl-CS"/>
        </w:rPr>
        <w:t>овог одељка конкурсне документације</w:t>
      </w:r>
      <w:r w:rsidR="00B343E2" w:rsidRPr="001F53C7">
        <w:rPr>
          <w:rFonts w:cs="Arial"/>
          <w:sz w:val="24"/>
          <w:szCs w:val="24"/>
          <w:lang w:val="sr-Cyrl-CS"/>
        </w:rPr>
        <w:t>.</w:t>
      </w:r>
    </w:p>
    <w:p w:rsidR="003E4BC5" w:rsidRPr="001F53C7" w:rsidRDefault="003E4BC5" w:rsidP="003E4BC5">
      <w:pPr>
        <w:autoSpaceDE w:val="0"/>
        <w:autoSpaceDN w:val="0"/>
        <w:adjustRightInd w:val="0"/>
        <w:spacing w:before="0"/>
        <w:rPr>
          <w:rFonts w:cs="Arial"/>
          <w:sz w:val="24"/>
          <w:szCs w:val="24"/>
          <w:lang w:val="sr-Cyrl-CS"/>
        </w:rPr>
      </w:pPr>
      <w:r w:rsidRPr="001F53C7">
        <w:rPr>
          <w:rFonts w:cs="Arial"/>
          <w:sz w:val="24"/>
          <w:szCs w:val="24"/>
        </w:rPr>
        <w:t xml:space="preserve">Ако понуђач којем је додељен </w:t>
      </w:r>
      <w:r w:rsidRPr="001F53C7">
        <w:rPr>
          <w:rFonts w:cs="Arial"/>
          <w:sz w:val="24"/>
          <w:szCs w:val="24"/>
          <w:lang w:val="sr-Cyrl-CS"/>
        </w:rPr>
        <w:t>О</w:t>
      </w:r>
      <w:r w:rsidRPr="001F53C7">
        <w:rPr>
          <w:rFonts w:cs="Arial"/>
          <w:sz w:val="24"/>
          <w:szCs w:val="24"/>
        </w:rPr>
        <w:t xml:space="preserve">квирни споразум одбије да закључи </w:t>
      </w:r>
      <w:r w:rsidRPr="001F53C7">
        <w:rPr>
          <w:rFonts w:cs="Arial"/>
          <w:sz w:val="24"/>
          <w:szCs w:val="24"/>
          <w:lang w:val="sr-Cyrl-CS"/>
        </w:rPr>
        <w:t>О</w:t>
      </w:r>
      <w:r w:rsidRPr="001F53C7">
        <w:rPr>
          <w:rFonts w:cs="Arial"/>
          <w:sz w:val="24"/>
          <w:szCs w:val="24"/>
        </w:rPr>
        <w:t xml:space="preserve">квирни споразум о јавној набавци, </w:t>
      </w:r>
      <w:r w:rsidRPr="001F53C7">
        <w:rPr>
          <w:rFonts w:cs="Arial"/>
          <w:sz w:val="24"/>
          <w:szCs w:val="24"/>
          <w:lang w:val="sr-Cyrl-CS"/>
        </w:rPr>
        <w:t>Н</w:t>
      </w:r>
      <w:r w:rsidRPr="001F53C7">
        <w:rPr>
          <w:rFonts w:cs="Arial"/>
          <w:sz w:val="24"/>
          <w:szCs w:val="24"/>
        </w:rPr>
        <w:t xml:space="preserve">аручилац може да закључи </w:t>
      </w:r>
      <w:r w:rsidRPr="001F53C7">
        <w:rPr>
          <w:rFonts w:cs="Arial"/>
          <w:sz w:val="24"/>
          <w:szCs w:val="24"/>
          <w:lang w:val="sr-Cyrl-CS"/>
        </w:rPr>
        <w:t>О</w:t>
      </w:r>
      <w:r w:rsidRPr="001F53C7">
        <w:rPr>
          <w:rFonts w:cs="Arial"/>
          <w:sz w:val="24"/>
          <w:szCs w:val="24"/>
        </w:rPr>
        <w:t xml:space="preserve">квирни споразум са првим следећим најповољнијим понуђачем. </w:t>
      </w:r>
    </w:p>
    <w:p w:rsidR="003E4BC5" w:rsidRPr="001F53C7" w:rsidRDefault="003E4BC5" w:rsidP="003E4BC5">
      <w:pPr>
        <w:spacing w:before="0"/>
        <w:rPr>
          <w:rFonts w:cs="Arial"/>
          <w:sz w:val="24"/>
          <w:szCs w:val="24"/>
        </w:rPr>
      </w:pPr>
      <w:r w:rsidRPr="001F53C7">
        <w:rPr>
          <w:rFonts w:cs="Arial"/>
          <w:sz w:val="24"/>
          <w:szCs w:val="24"/>
        </w:rPr>
        <w:t xml:space="preserve">Наручилац може и пре истека рока за подношење захтева за заштиту права закључити </w:t>
      </w:r>
      <w:r w:rsidRPr="001F53C7">
        <w:rPr>
          <w:rFonts w:cs="Arial"/>
          <w:sz w:val="24"/>
          <w:szCs w:val="24"/>
          <w:lang w:val="sr-Cyrl-CS"/>
        </w:rPr>
        <w:t>Оквирни споразум</w:t>
      </w:r>
      <w:r w:rsidRPr="001F53C7">
        <w:rPr>
          <w:rFonts w:cs="Arial"/>
          <w:sz w:val="24"/>
          <w:szCs w:val="24"/>
        </w:rPr>
        <w:t xml:space="preserve"> у случају испуњености услова из члана 112. став 2. тачка 5. Закона.</w:t>
      </w:r>
    </w:p>
    <w:p w:rsidR="003E4BC5" w:rsidRPr="001F53C7" w:rsidRDefault="003E4BC5" w:rsidP="003E4BC5">
      <w:pPr>
        <w:spacing w:before="0"/>
        <w:rPr>
          <w:rFonts w:cs="Arial"/>
          <w:b/>
          <w:sz w:val="24"/>
          <w:szCs w:val="24"/>
          <w:lang w:val="sr-Cyrl-CS"/>
        </w:rPr>
      </w:pPr>
    </w:p>
    <w:p w:rsidR="00116AA4" w:rsidRPr="001F53C7" w:rsidRDefault="00116AA4" w:rsidP="00A277DF">
      <w:pPr>
        <w:pStyle w:val="ListParagraph"/>
        <w:numPr>
          <w:ilvl w:val="1"/>
          <w:numId w:val="13"/>
        </w:numPr>
        <w:tabs>
          <w:tab w:val="left" w:pos="990"/>
        </w:tabs>
        <w:spacing w:before="0" w:after="0" w:line="240" w:lineRule="auto"/>
        <w:rPr>
          <w:rFonts w:ascii="Arial" w:hAnsi="Arial" w:cs="Arial"/>
          <w:b/>
          <w:sz w:val="24"/>
          <w:szCs w:val="24"/>
          <w:lang w:val="sr-Cyrl-CS"/>
        </w:rPr>
      </w:pPr>
      <w:r w:rsidRPr="001F53C7">
        <w:rPr>
          <w:rFonts w:ascii="Arial" w:hAnsi="Arial" w:cs="Arial"/>
          <w:b/>
          <w:sz w:val="24"/>
          <w:szCs w:val="24"/>
        </w:rPr>
        <w:t xml:space="preserve">Закључивање </w:t>
      </w:r>
      <w:r w:rsidR="00C7559E" w:rsidRPr="001F53C7">
        <w:rPr>
          <w:rFonts w:ascii="Arial" w:hAnsi="Arial" w:cs="Arial"/>
          <w:b/>
          <w:sz w:val="24"/>
          <w:szCs w:val="24"/>
          <w:lang w:val="sr-Cyrl-RS"/>
        </w:rPr>
        <w:t>уговора</w:t>
      </w:r>
    </w:p>
    <w:p w:rsidR="003E4BC5" w:rsidRPr="001F53C7" w:rsidRDefault="003E4BC5" w:rsidP="003E4BC5">
      <w:pPr>
        <w:spacing w:before="0"/>
        <w:rPr>
          <w:rFonts w:cs="Arial"/>
          <w:sz w:val="24"/>
          <w:szCs w:val="24"/>
          <w:lang w:val="sr-Cyrl-CS"/>
        </w:rPr>
      </w:pPr>
    </w:p>
    <w:bookmarkEnd w:id="243"/>
    <w:bookmarkEnd w:id="244"/>
    <w:p w:rsidR="00E84C68" w:rsidRPr="007424AA" w:rsidRDefault="00E84C68" w:rsidP="00E84C68">
      <w:pPr>
        <w:spacing w:before="0"/>
        <w:rPr>
          <w:rFonts w:cs="Arial"/>
          <w:sz w:val="24"/>
          <w:szCs w:val="24"/>
          <w:lang w:val="sr-Cyrl-RS"/>
        </w:rPr>
      </w:pPr>
      <w:r w:rsidRPr="001F53C7">
        <w:rPr>
          <w:rFonts w:cs="Arial"/>
          <w:sz w:val="24"/>
          <w:szCs w:val="24"/>
          <w:lang w:val="sr-Cyrl-RS"/>
        </w:rPr>
        <w:t xml:space="preserve">Након закључења оквирног споразума са једним понуђачем, када настане потреба за предметом набавке, Наручилац </w:t>
      </w:r>
      <w:r w:rsidR="00C7559E" w:rsidRPr="001F53C7">
        <w:rPr>
          <w:rFonts w:cs="Arial"/>
          <w:sz w:val="24"/>
          <w:szCs w:val="24"/>
          <w:lang w:val="sr-Cyrl-RS"/>
        </w:rPr>
        <w:t xml:space="preserve">ће </w:t>
      </w:r>
      <w:r w:rsidR="007424AA">
        <w:rPr>
          <w:rFonts w:cs="Arial"/>
          <w:sz w:val="24"/>
          <w:szCs w:val="24"/>
          <w:lang w:val="sr-Cyrl-RS"/>
        </w:rPr>
        <w:t>закључивати појединачне Уговоре.</w:t>
      </w:r>
    </w:p>
    <w:p w:rsidR="00E84C68" w:rsidRPr="001F53C7" w:rsidRDefault="00E84C68" w:rsidP="00E84C68">
      <w:pPr>
        <w:spacing w:before="0"/>
        <w:rPr>
          <w:rFonts w:cs="Arial"/>
          <w:sz w:val="24"/>
          <w:szCs w:val="24"/>
          <w:lang w:val="sr-Cyrl-RS"/>
        </w:rPr>
      </w:pPr>
      <w:r w:rsidRPr="001F53C7">
        <w:rPr>
          <w:rFonts w:cs="Arial"/>
          <w:sz w:val="24"/>
          <w:szCs w:val="24"/>
          <w:lang w:val="sr-Cyrl-RS"/>
        </w:rPr>
        <w:t xml:space="preserve">Приликом закључивања појединачних уговора не могу се мењати битни услови из оквирног споразума. </w:t>
      </w:r>
    </w:p>
    <w:p w:rsidR="00E84C68" w:rsidRPr="001F53C7" w:rsidRDefault="00E84C68" w:rsidP="00E84C68">
      <w:pPr>
        <w:spacing w:before="0"/>
        <w:rPr>
          <w:rFonts w:cs="Arial"/>
          <w:sz w:val="24"/>
          <w:szCs w:val="24"/>
          <w:lang w:val="sr-Cyrl-RS"/>
        </w:rPr>
      </w:pPr>
      <w:r w:rsidRPr="001F53C7">
        <w:rPr>
          <w:rFonts w:cs="Arial"/>
          <w:sz w:val="24"/>
          <w:szCs w:val="24"/>
          <w:lang w:val="sr-Cyrl-RS"/>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rsidR="00E84C68" w:rsidRPr="001F53C7" w:rsidRDefault="00E84C68" w:rsidP="00E84C68">
      <w:pPr>
        <w:spacing w:before="0"/>
        <w:rPr>
          <w:rFonts w:cs="Arial"/>
          <w:sz w:val="24"/>
          <w:szCs w:val="24"/>
          <w:lang w:val="sr-Cyrl-RS"/>
        </w:rPr>
      </w:pPr>
      <w:r w:rsidRPr="001F53C7">
        <w:rPr>
          <w:rFonts w:cs="Arial"/>
          <w:sz w:val="24"/>
          <w:szCs w:val="24"/>
          <w:lang w:val="sr-Cyrl-RS"/>
        </w:rPr>
        <w:t>Понуђач је у обавези да у року од 10 дана од дана потписивања уговора достави банкарску гаранцију за добро извршење посла.</w:t>
      </w:r>
    </w:p>
    <w:p w:rsidR="00E84C68" w:rsidRPr="001F53C7" w:rsidRDefault="00E84C68" w:rsidP="00E84C68">
      <w:pPr>
        <w:tabs>
          <w:tab w:val="left" w:pos="284"/>
          <w:tab w:val="left" w:pos="330"/>
        </w:tabs>
        <w:spacing w:before="0"/>
        <w:rPr>
          <w:rFonts w:eastAsia="TimesNewRomanPSMT" w:cs="Arial"/>
          <w:bCs/>
          <w:sz w:val="24"/>
          <w:szCs w:val="24"/>
          <w:lang w:val="sr-Cyrl-CS"/>
        </w:rPr>
      </w:pPr>
      <w:r w:rsidRPr="001F53C7">
        <w:rPr>
          <w:rFonts w:eastAsia="TimesNewRomanPSMT" w:cs="Arial"/>
          <w:bCs/>
          <w:sz w:val="24"/>
          <w:szCs w:val="24"/>
          <w:lang w:val="sr-Cyrl-CS"/>
        </w:rPr>
        <w:t xml:space="preserve">Достављање средства финансијског обезбеђења представља одложни услов, тако да правно дејство </w:t>
      </w:r>
      <w:r w:rsidRPr="001F53C7">
        <w:rPr>
          <w:rFonts w:eastAsia="TimesNewRomanPSMT" w:cs="Arial"/>
          <w:bCs/>
          <w:sz w:val="24"/>
          <w:szCs w:val="24"/>
          <w:lang w:val="sr-Cyrl-RS"/>
        </w:rPr>
        <w:t xml:space="preserve">уговора </w:t>
      </w:r>
      <w:r w:rsidRPr="001F53C7">
        <w:rPr>
          <w:rFonts w:eastAsia="TimesNewRomanPSMT" w:cs="Arial"/>
          <w:bCs/>
          <w:sz w:val="24"/>
          <w:szCs w:val="24"/>
          <w:lang w:val="sr-Cyrl-CS"/>
        </w:rPr>
        <w:t xml:space="preserve">не настаје док се одложни услов не испуни. </w:t>
      </w:r>
    </w:p>
    <w:p w:rsidR="00E84C68" w:rsidRPr="001F53C7" w:rsidRDefault="00E84C68" w:rsidP="00E84C68">
      <w:pPr>
        <w:spacing w:before="0"/>
        <w:rPr>
          <w:rFonts w:cs="Arial"/>
          <w:sz w:val="24"/>
          <w:szCs w:val="24"/>
          <w:lang w:val="sr-Cyrl-RS"/>
        </w:rPr>
      </w:pPr>
      <w:r w:rsidRPr="001F53C7">
        <w:rPr>
          <w:rFonts w:cs="Arial"/>
          <w:sz w:val="24"/>
          <w:szCs w:val="24"/>
          <w:lang w:val="sr-Cyrl-RS"/>
        </w:rPr>
        <w:lastRenderedPageBreak/>
        <w:t>Понуђач је дужан да се у року од три дана одазове позиву за закључење појединачног уговора.</w:t>
      </w:r>
    </w:p>
    <w:p w:rsidR="00E84C68" w:rsidRPr="001F53C7" w:rsidRDefault="00E84C68" w:rsidP="00E84C68">
      <w:pPr>
        <w:spacing w:before="0"/>
        <w:rPr>
          <w:rFonts w:cs="Arial"/>
          <w:sz w:val="24"/>
          <w:szCs w:val="24"/>
          <w:lang w:val="sr-Cyrl-RS"/>
        </w:rPr>
      </w:pPr>
      <w:r w:rsidRPr="001F53C7">
        <w:rPr>
          <w:rFonts w:cs="Arial"/>
          <w:sz w:val="24"/>
          <w:szCs w:val="24"/>
          <w:lang w:val="sr-Cyrl-RS"/>
        </w:rPr>
        <w:t>Појединачни уговор о јавној набавци се закључује под условима из оквирног споразума у погледу спецификације предмета набавке, цене, начина и рокова плаћања, места и начина извршења.</w:t>
      </w:r>
    </w:p>
    <w:p w:rsidR="00E84C68" w:rsidRPr="001F53C7" w:rsidRDefault="00E84C68" w:rsidP="00E84C68">
      <w:pPr>
        <w:spacing w:before="0"/>
        <w:rPr>
          <w:rFonts w:cs="Arial"/>
          <w:sz w:val="24"/>
          <w:szCs w:val="24"/>
          <w:lang w:val="sr-Cyrl-RS"/>
        </w:rPr>
      </w:pPr>
    </w:p>
    <w:p w:rsidR="00AC72D3" w:rsidRPr="001F53C7" w:rsidRDefault="00AC72D3" w:rsidP="00E84C68">
      <w:pPr>
        <w:spacing w:before="0"/>
        <w:rPr>
          <w:rFonts w:cs="Arial"/>
          <w:sz w:val="24"/>
          <w:szCs w:val="24"/>
          <w:lang w:val="sr-Cyrl-RS"/>
        </w:rPr>
      </w:pPr>
    </w:p>
    <w:p w:rsidR="001F5622" w:rsidRDefault="001F5622">
      <w:pPr>
        <w:spacing w:before="0"/>
        <w:jc w:val="left"/>
        <w:rPr>
          <w:rFonts w:cs="Arial"/>
          <w:sz w:val="24"/>
          <w:szCs w:val="24"/>
          <w:lang w:val="sr-Cyrl-RS"/>
        </w:rPr>
      </w:pPr>
      <w:r>
        <w:rPr>
          <w:rFonts w:cs="Arial"/>
          <w:sz w:val="24"/>
          <w:szCs w:val="24"/>
          <w:lang w:val="sr-Cyrl-RS"/>
        </w:rPr>
        <w:br w:type="page"/>
      </w:r>
    </w:p>
    <w:p w:rsidR="00AC72D3" w:rsidRPr="001F53C7" w:rsidRDefault="00AC72D3" w:rsidP="00E84C68">
      <w:pPr>
        <w:spacing w:before="0"/>
        <w:rPr>
          <w:rFonts w:cs="Arial"/>
          <w:sz w:val="24"/>
          <w:szCs w:val="24"/>
          <w:lang w:val="sr-Cyrl-RS"/>
        </w:rPr>
      </w:pPr>
    </w:p>
    <w:p w:rsidR="00343A18" w:rsidRPr="001F53C7" w:rsidRDefault="00E6481D" w:rsidP="00A277DF">
      <w:pPr>
        <w:pStyle w:val="Heading2"/>
        <w:numPr>
          <w:ilvl w:val="0"/>
          <w:numId w:val="13"/>
        </w:numPr>
        <w:jc w:val="left"/>
        <w:rPr>
          <w:rFonts w:cs="Arial"/>
          <w:sz w:val="24"/>
          <w:szCs w:val="24"/>
        </w:rPr>
      </w:pPr>
      <w:r>
        <w:rPr>
          <w:rFonts w:cs="Arial"/>
          <w:sz w:val="24"/>
          <w:szCs w:val="24"/>
        </w:rPr>
        <w:t>O</w:t>
      </w:r>
      <w:r w:rsidR="008C3986" w:rsidRPr="001F53C7">
        <w:rPr>
          <w:rFonts w:cs="Arial"/>
          <w:sz w:val="24"/>
          <w:szCs w:val="24"/>
        </w:rPr>
        <w:t>БРАСЦИ</w:t>
      </w:r>
    </w:p>
    <w:p w:rsidR="002566E2" w:rsidRPr="001F53C7" w:rsidRDefault="002566E2" w:rsidP="002566E2">
      <w:pPr>
        <w:pStyle w:val="Heading2"/>
        <w:jc w:val="right"/>
        <w:rPr>
          <w:rStyle w:val="BookTitle"/>
          <w:rFonts w:cs="Arial"/>
          <w:b/>
          <w:bCs w:val="0"/>
          <w:smallCaps w:val="0"/>
          <w:spacing w:val="0"/>
          <w:sz w:val="24"/>
          <w:szCs w:val="24"/>
        </w:rPr>
      </w:pPr>
      <w:r w:rsidRPr="001F53C7">
        <w:rPr>
          <w:rFonts w:cs="Arial"/>
          <w:sz w:val="24"/>
          <w:szCs w:val="24"/>
        </w:rPr>
        <w:t>ОБРАЗАЦ 1.</w:t>
      </w:r>
    </w:p>
    <w:p w:rsidR="00343A18" w:rsidRPr="001F53C7" w:rsidRDefault="00343A18" w:rsidP="00862A1F">
      <w:pPr>
        <w:spacing w:before="0"/>
        <w:jc w:val="center"/>
        <w:rPr>
          <w:rStyle w:val="BookTitle"/>
          <w:rFonts w:cs="Arial"/>
          <w:sz w:val="24"/>
          <w:szCs w:val="24"/>
        </w:rPr>
      </w:pPr>
      <w:r w:rsidRPr="001F53C7">
        <w:rPr>
          <w:rStyle w:val="BookTitle"/>
          <w:rFonts w:cs="Arial"/>
          <w:sz w:val="24"/>
          <w:szCs w:val="24"/>
        </w:rPr>
        <w:t>ОБРАЗАЦ ПОНУДЕ</w:t>
      </w:r>
    </w:p>
    <w:p w:rsidR="000F51C7" w:rsidRPr="001F53C7" w:rsidRDefault="000F51C7" w:rsidP="00862A1F">
      <w:pPr>
        <w:spacing w:before="0"/>
        <w:rPr>
          <w:rFonts w:eastAsia="TimesNewRomanPS-BoldMT" w:cs="Arial"/>
          <w:bCs/>
          <w:color w:val="000000"/>
          <w:sz w:val="24"/>
          <w:szCs w:val="24"/>
          <w:lang w:val="sr-Cyrl-CS"/>
        </w:rPr>
      </w:pPr>
    </w:p>
    <w:p w:rsidR="000847B9" w:rsidRPr="001F53C7" w:rsidRDefault="000847B9" w:rsidP="00862A1F">
      <w:pPr>
        <w:spacing w:before="0"/>
        <w:rPr>
          <w:rFonts w:eastAsia="TimesNewRomanPS-BoldMT" w:cs="Arial"/>
          <w:bCs/>
          <w:color w:val="000000"/>
          <w:sz w:val="24"/>
          <w:szCs w:val="24"/>
          <w:lang w:val="sr-Cyrl-RS"/>
        </w:rPr>
      </w:pPr>
      <w:r w:rsidRPr="001F53C7">
        <w:rPr>
          <w:rFonts w:eastAsia="TimesNewRomanPS-BoldMT" w:cs="Arial"/>
          <w:bCs/>
          <w:color w:val="000000"/>
          <w:sz w:val="24"/>
          <w:szCs w:val="24"/>
        </w:rPr>
        <w:t>Понуда бр._________ од _______________ за  отворени поступак</w:t>
      </w:r>
      <w:r w:rsidR="00925BB7" w:rsidRPr="001F53C7">
        <w:rPr>
          <w:rFonts w:cs="Arial"/>
          <w:sz w:val="24"/>
          <w:szCs w:val="24"/>
        </w:rPr>
        <w:t xml:space="preserve"> </w:t>
      </w:r>
      <w:r w:rsidR="00925BB7" w:rsidRPr="001F53C7">
        <w:rPr>
          <w:rFonts w:eastAsia="TimesNewRomanPS-BoldMT" w:cs="Arial"/>
          <w:bCs/>
          <w:color w:val="000000"/>
          <w:sz w:val="24"/>
          <w:szCs w:val="24"/>
        </w:rPr>
        <w:t xml:space="preserve">јавне набавке </w:t>
      </w:r>
      <w:r w:rsidR="00D57E66">
        <w:rPr>
          <w:rFonts w:cs="Arial"/>
          <w:sz w:val="24"/>
          <w:szCs w:val="24"/>
          <w:lang w:val="ru-RU"/>
        </w:rPr>
        <w:t>услуга</w:t>
      </w:r>
      <w:r w:rsidR="002B0AB7" w:rsidRPr="001F53C7">
        <w:rPr>
          <w:rFonts w:cs="Arial"/>
          <w:sz w:val="24"/>
          <w:szCs w:val="24"/>
          <w:lang w:val="ru-RU"/>
        </w:rPr>
        <w:t xml:space="preserve">: </w:t>
      </w:r>
      <w:r w:rsidR="00D57E66">
        <w:rPr>
          <w:rFonts w:cs="Arial"/>
          <w:sz w:val="24"/>
          <w:szCs w:val="24"/>
        </w:rPr>
        <w:t>Услуга израде предиктивне анализе BIG DATA у ЈП ЕПС</w:t>
      </w:r>
      <w:r w:rsidR="004E1540" w:rsidRPr="001F53C7">
        <w:rPr>
          <w:rFonts w:eastAsia="TimesNewRomanPS-BoldMT" w:cs="Arial"/>
          <w:bCs/>
          <w:color w:val="000000"/>
          <w:sz w:val="24"/>
          <w:szCs w:val="24"/>
        </w:rPr>
        <w:t>,</w:t>
      </w:r>
      <w:r w:rsidR="00331370" w:rsidRPr="001F53C7">
        <w:rPr>
          <w:rFonts w:eastAsia="TimesNewRomanPS-BoldMT" w:cs="Arial"/>
          <w:bCs/>
          <w:color w:val="000000"/>
          <w:sz w:val="24"/>
          <w:szCs w:val="24"/>
        </w:rPr>
        <w:t xml:space="preserve"> </w:t>
      </w:r>
      <w:r w:rsidRPr="001F53C7">
        <w:rPr>
          <w:rFonts w:eastAsia="TimesNewRomanPS-BoldMT" w:cs="Arial"/>
          <w:bCs/>
          <w:color w:val="000000"/>
          <w:sz w:val="24"/>
          <w:szCs w:val="24"/>
        </w:rPr>
        <w:t xml:space="preserve"> ради закључења оквирног споразума са једним</w:t>
      </w:r>
      <w:r w:rsidR="00E31161" w:rsidRPr="001F53C7">
        <w:rPr>
          <w:rFonts w:eastAsia="TimesNewRomanPS-BoldMT" w:cs="Arial"/>
          <w:bCs/>
          <w:color w:val="00B0F0"/>
          <w:sz w:val="24"/>
          <w:szCs w:val="24"/>
        </w:rPr>
        <w:t xml:space="preserve"> </w:t>
      </w:r>
      <w:r w:rsidRPr="001F53C7">
        <w:rPr>
          <w:rFonts w:eastAsia="TimesNewRomanPS-BoldMT" w:cs="Arial"/>
          <w:bCs/>
          <w:color w:val="000000"/>
          <w:sz w:val="24"/>
          <w:szCs w:val="24"/>
        </w:rPr>
        <w:t>понуђачем</w:t>
      </w:r>
      <w:r w:rsidRPr="001F53C7">
        <w:rPr>
          <w:rFonts w:eastAsia="TimesNewRomanPS-BoldMT" w:cs="Arial"/>
          <w:bCs/>
          <w:color w:val="00B0F0"/>
          <w:sz w:val="24"/>
          <w:szCs w:val="24"/>
        </w:rPr>
        <w:t xml:space="preserve"> </w:t>
      </w:r>
      <w:r w:rsidR="00AC72D3" w:rsidRPr="001F53C7">
        <w:rPr>
          <w:rFonts w:eastAsia="TimesNewRomanPS-BoldMT" w:cs="Arial"/>
          <w:bCs/>
          <w:color w:val="000000"/>
          <w:sz w:val="24"/>
          <w:szCs w:val="24"/>
        </w:rPr>
        <w:t>на период од</w:t>
      </w:r>
      <w:r w:rsidR="002D2EE5">
        <w:rPr>
          <w:rFonts w:eastAsia="TimesNewRomanPS-BoldMT" w:cs="Arial"/>
          <w:bCs/>
          <w:color w:val="000000"/>
          <w:sz w:val="24"/>
          <w:szCs w:val="24"/>
        </w:rPr>
        <w:t xml:space="preserve"> годину дана</w:t>
      </w:r>
      <w:r w:rsidR="00925BB7" w:rsidRPr="001F53C7">
        <w:rPr>
          <w:rFonts w:eastAsia="TimesNewRomanPS-BoldMT" w:cs="Arial"/>
          <w:bCs/>
          <w:color w:val="000000"/>
          <w:sz w:val="24"/>
          <w:szCs w:val="24"/>
        </w:rPr>
        <w:t xml:space="preserve"> </w:t>
      </w:r>
      <w:r w:rsidR="00E31161" w:rsidRPr="001F53C7">
        <w:rPr>
          <w:rFonts w:eastAsia="TimesNewRomanPS-BoldMT" w:cs="Arial"/>
          <w:bCs/>
          <w:color w:val="000000"/>
          <w:sz w:val="24"/>
          <w:szCs w:val="24"/>
        </w:rPr>
        <w:t xml:space="preserve">ЈН бр. </w:t>
      </w:r>
      <w:r w:rsidR="005301D1">
        <w:rPr>
          <w:rFonts w:eastAsia="TimesNewRomanPS-BoldMT" w:cs="Arial"/>
          <w:bCs/>
          <w:color w:val="000000"/>
          <w:sz w:val="24"/>
          <w:szCs w:val="24"/>
          <w:lang w:val="sr-Cyrl-RS"/>
        </w:rPr>
        <w:t>1000/0208</w:t>
      </w:r>
      <w:r w:rsidR="002B0AB7" w:rsidRPr="001F53C7">
        <w:rPr>
          <w:rFonts w:eastAsia="TimesNewRomanPS-BoldMT" w:cs="Arial"/>
          <w:bCs/>
          <w:color w:val="000000"/>
          <w:sz w:val="24"/>
          <w:szCs w:val="24"/>
          <w:lang w:val="sr-Cyrl-RS"/>
        </w:rPr>
        <w:t>/2016</w:t>
      </w:r>
    </w:p>
    <w:p w:rsidR="00343A18" w:rsidRPr="001F53C7" w:rsidRDefault="00343A18" w:rsidP="00862A1F">
      <w:pPr>
        <w:spacing w:before="0"/>
        <w:rPr>
          <w:rFonts w:cs="Arial"/>
          <w:b/>
          <w:bCs/>
          <w:i/>
          <w:iCs/>
          <w:sz w:val="24"/>
          <w:szCs w:val="24"/>
        </w:rPr>
      </w:pPr>
      <w:r w:rsidRPr="001F53C7">
        <w:rPr>
          <w:rFonts w:cs="Arial"/>
          <w:b/>
          <w:bCs/>
          <w:i/>
          <w:iCs/>
          <w:sz w:val="24"/>
          <w:szCs w:val="24"/>
        </w:rPr>
        <w:t>1)</w:t>
      </w:r>
      <w:r w:rsidR="000F51C7" w:rsidRPr="001F53C7">
        <w:rPr>
          <w:rFonts w:cs="Arial"/>
          <w:b/>
          <w:bCs/>
          <w:i/>
          <w:iCs/>
          <w:sz w:val="24"/>
          <w:szCs w:val="24"/>
          <w:lang w:val="sr-Cyrl-CS"/>
        </w:rPr>
        <w:t xml:space="preserve"> </w:t>
      </w:r>
      <w:r w:rsidRPr="001F53C7">
        <w:rPr>
          <w:rFonts w:cs="Arial"/>
          <w:b/>
          <w:bCs/>
          <w:i/>
          <w:iCs/>
          <w:sz w:val="24"/>
          <w:szCs w:val="24"/>
        </w:rPr>
        <w:t>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1F53C7"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1F53C7" w:rsidRDefault="0055619B" w:rsidP="00527FF7">
            <w:pPr>
              <w:spacing w:before="0"/>
              <w:jc w:val="left"/>
              <w:rPr>
                <w:rFonts w:cs="Arial"/>
                <w:i/>
                <w:iCs/>
                <w:sz w:val="24"/>
                <w:szCs w:val="24"/>
              </w:rPr>
            </w:pPr>
            <w:r w:rsidRPr="001F53C7">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1F53C7" w:rsidRDefault="0055619B" w:rsidP="00862A1F">
            <w:pPr>
              <w:snapToGrid w:val="0"/>
              <w:spacing w:before="0"/>
              <w:rPr>
                <w:rFonts w:cs="Arial"/>
                <w:b/>
                <w:bCs/>
                <w:i/>
                <w:iCs/>
                <w:sz w:val="24"/>
                <w:szCs w:val="24"/>
              </w:rPr>
            </w:pPr>
          </w:p>
        </w:tc>
      </w:tr>
      <w:tr w:rsidR="00343A18" w:rsidRPr="001F53C7"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1F53C7" w:rsidRDefault="0055619B" w:rsidP="00527FF7">
            <w:pPr>
              <w:spacing w:before="0"/>
              <w:jc w:val="left"/>
              <w:rPr>
                <w:rFonts w:cs="Arial"/>
                <w:b/>
                <w:bCs/>
                <w:i/>
                <w:iCs/>
                <w:sz w:val="24"/>
                <w:szCs w:val="24"/>
              </w:rPr>
            </w:pPr>
            <w:r w:rsidRPr="001F53C7">
              <w:rPr>
                <w:rFonts w:cs="Arial"/>
                <w:i/>
                <w:iCs/>
                <w:sz w:val="24"/>
                <w:szCs w:val="24"/>
              </w:rPr>
              <w:t xml:space="preserve">Врста правног лица: </w:t>
            </w:r>
            <w:r w:rsidRPr="001F53C7">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cs="Arial"/>
                <w:b/>
                <w:bCs/>
                <w:i/>
                <w:iCs/>
                <w:sz w:val="24"/>
                <w:szCs w:val="24"/>
              </w:rPr>
            </w:pPr>
          </w:p>
          <w:p w:rsidR="00343A18" w:rsidRPr="001F53C7" w:rsidRDefault="00343A18" w:rsidP="00862A1F">
            <w:pPr>
              <w:spacing w:before="0"/>
              <w:rPr>
                <w:rFonts w:cs="Arial"/>
                <w:b/>
                <w:bCs/>
                <w:i/>
                <w:iCs/>
                <w:sz w:val="24"/>
                <w:szCs w:val="24"/>
              </w:rPr>
            </w:pPr>
          </w:p>
          <w:p w:rsidR="00343A18" w:rsidRPr="001F53C7" w:rsidRDefault="00343A18" w:rsidP="00862A1F">
            <w:pPr>
              <w:spacing w:before="0"/>
              <w:rPr>
                <w:rFonts w:cs="Arial"/>
                <w:b/>
                <w:bCs/>
                <w:i/>
                <w:iCs/>
                <w:sz w:val="24"/>
                <w:szCs w:val="24"/>
              </w:rPr>
            </w:pPr>
          </w:p>
        </w:tc>
      </w:tr>
      <w:tr w:rsidR="00343A18" w:rsidRPr="001F53C7"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pacing w:before="0"/>
              <w:jc w:val="left"/>
              <w:rPr>
                <w:rFonts w:cs="Arial"/>
                <w:b/>
                <w:bCs/>
                <w:i/>
                <w:iCs/>
                <w:sz w:val="24"/>
                <w:szCs w:val="24"/>
              </w:rPr>
            </w:pPr>
            <w:r w:rsidRPr="001F53C7">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cs="Arial"/>
                <w:b/>
                <w:bCs/>
                <w:i/>
                <w:iCs/>
                <w:sz w:val="24"/>
                <w:szCs w:val="24"/>
              </w:rPr>
            </w:pPr>
          </w:p>
          <w:p w:rsidR="00343A18" w:rsidRPr="001F53C7" w:rsidRDefault="00343A18" w:rsidP="00862A1F">
            <w:pPr>
              <w:spacing w:before="0"/>
              <w:rPr>
                <w:rFonts w:cs="Arial"/>
                <w:b/>
                <w:bCs/>
                <w:i/>
                <w:iCs/>
                <w:sz w:val="24"/>
                <w:szCs w:val="24"/>
              </w:rPr>
            </w:pPr>
          </w:p>
          <w:p w:rsidR="00343A18" w:rsidRPr="001F53C7" w:rsidRDefault="00343A18" w:rsidP="00862A1F">
            <w:pPr>
              <w:spacing w:before="0"/>
              <w:rPr>
                <w:rFonts w:cs="Arial"/>
                <w:b/>
                <w:bCs/>
                <w:i/>
                <w:iCs/>
                <w:sz w:val="24"/>
                <w:szCs w:val="24"/>
              </w:rPr>
            </w:pPr>
          </w:p>
        </w:tc>
      </w:tr>
      <w:tr w:rsidR="00343A18" w:rsidRPr="001F53C7"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pacing w:before="0"/>
              <w:jc w:val="left"/>
              <w:rPr>
                <w:rFonts w:cs="Arial"/>
                <w:b/>
                <w:bCs/>
                <w:i/>
                <w:iCs/>
                <w:sz w:val="24"/>
                <w:szCs w:val="24"/>
              </w:rPr>
            </w:pPr>
            <w:r w:rsidRPr="001F53C7">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cs="Arial"/>
                <w:b/>
                <w:bCs/>
                <w:i/>
                <w:iCs/>
                <w:sz w:val="24"/>
                <w:szCs w:val="24"/>
              </w:rPr>
            </w:pPr>
          </w:p>
          <w:p w:rsidR="00343A18" w:rsidRPr="001F53C7" w:rsidRDefault="00343A18" w:rsidP="00862A1F">
            <w:pPr>
              <w:spacing w:before="0"/>
              <w:rPr>
                <w:rFonts w:cs="Arial"/>
                <w:b/>
                <w:bCs/>
                <w:i/>
                <w:iCs/>
                <w:sz w:val="24"/>
                <w:szCs w:val="24"/>
              </w:rPr>
            </w:pPr>
          </w:p>
          <w:p w:rsidR="00343A18" w:rsidRPr="001F53C7" w:rsidRDefault="00343A18" w:rsidP="00862A1F">
            <w:pPr>
              <w:spacing w:before="0"/>
              <w:rPr>
                <w:rFonts w:cs="Arial"/>
                <w:b/>
                <w:bCs/>
                <w:i/>
                <w:iCs/>
                <w:sz w:val="24"/>
                <w:szCs w:val="24"/>
              </w:rPr>
            </w:pPr>
          </w:p>
        </w:tc>
      </w:tr>
      <w:tr w:rsidR="00343A18" w:rsidRPr="001F53C7" w:rsidTr="00BC01DC">
        <w:tc>
          <w:tcPr>
            <w:tcW w:w="4621"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pacing w:before="0"/>
              <w:jc w:val="left"/>
              <w:rPr>
                <w:rFonts w:cs="Arial"/>
                <w:b/>
                <w:bCs/>
                <w:i/>
                <w:iCs/>
                <w:sz w:val="24"/>
                <w:szCs w:val="24"/>
                <w:lang w:val="ru-RU"/>
              </w:rPr>
            </w:pPr>
            <w:r w:rsidRPr="001F53C7">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cs="Arial"/>
                <w:b/>
                <w:bCs/>
                <w:i/>
                <w:iCs/>
                <w:sz w:val="24"/>
                <w:szCs w:val="24"/>
                <w:lang w:val="ru-RU"/>
              </w:rPr>
            </w:pPr>
          </w:p>
        </w:tc>
      </w:tr>
      <w:tr w:rsidR="00343A18" w:rsidRPr="001F53C7"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pacing w:before="0"/>
              <w:jc w:val="left"/>
              <w:rPr>
                <w:rFonts w:cs="Arial"/>
                <w:i/>
                <w:iCs/>
                <w:sz w:val="24"/>
                <w:szCs w:val="24"/>
              </w:rPr>
            </w:pPr>
          </w:p>
          <w:p w:rsidR="00343A18" w:rsidRPr="001F53C7" w:rsidRDefault="00343A18" w:rsidP="00527FF7">
            <w:pPr>
              <w:spacing w:before="0"/>
              <w:jc w:val="left"/>
              <w:rPr>
                <w:rFonts w:cs="Arial"/>
                <w:b/>
                <w:bCs/>
                <w:i/>
                <w:iCs/>
                <w:sz w:val="24"/>
                <w:szCs w:val="24"/>
              </w:rPr>
            </w:pPr>
            <w:r w:rsidRPr="001F53C7">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cs="Arial"/>
                <w:b/>
                <w:bCs/>
                <w:i/>
                <w:iCs/>
                <w:sz w:val="24"/>
                <w:szCs w:val="24"/>
              </w:rPr>
            </w:pPr>
          </w:p>
          <w:p w:rsidR="00343A18" w:rsidRPr="001F53C7" w:rsidRDefault="00343A18" w:rsidP="00862A1F">
            <w:pPr>
              <w:spacing w:before="0"/>
              <w:rPr>
                <w:rFonts w:cs="Arial"/>
                <w:b/>
                <w:bCs/>
                <w:i/>
                <w:iCs/>
                <w:sz w:val="24"/>
                <w:szCs w:val="24"/>
              </w:rPr>
            </w:pPr>
          </w:p>
          <w:p w:rsidR="00343A18" w:rsidRPr="001F53C7" w:rsidRDefault="00343A18" w:rsidP="00862A1F">
            <w:pPr>
              <w:spacing w:before="0"/>
              <w:rPr>
                <w:rFonts w:cs="Arial"/>
                <w:b/>
                <w:bCs/>
                <w:i/>
                <w:iCs/>
                <w:sz w:val="24"/>
                <w:szCs w:val="24"/>
              </w:rPr>
            </w:pPr>
          </w:p>
        </w:tc>
      </w:tr>
      <w:tr w:rsidR="00343A18" w:rsidRPr="001F53C7" w:rsidTr="00BC01DC">
        <w:tc>
          <w:tcPr>
            <w:tcW w:w="4621"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pacing w:before="0"/>
              <w:jc w:val="left"/>
              <w:rPr>
                <w:rFonts w:cs="Arial"/>
                <w:b/>
                <w:bCs/>
                <w:i/>
                <w:iCs/>
                <w:sz w:val="24"/>
                <w:szCs w:val="24"/>
                <w:lang w:val="ru-RU"/>
              </w:rPr>
            </w:pPr>
            <w:r w:rsidRPr="001F53C7">
              <w:rPr>
                <w:rFonts w:cs="Arial"/>
                <w:i/>
                <w:iCs/>
                <w:sz w:val="24"/>
                <w:szCs w:val="24"/>
                <w:lang w:val="ru-RU"/>
              </w:rPr>
              <w:t>Електронска адреса понуђача (</w:t>
            </w:r>
            <w:r w:rsidRPr="001F53C7">
              <w:rPr>
                <w:rFonts w:cs="Arial"/>
                <w:i/>
                <w:iCs/>
                <w:sz w:val="24"/>
                <w:szCs w:val="24"/>
              </w:rPr>
              <w:t>e</w:t>
            </w:r>
            <w:r w:rsidRPr="001F53C7">
              <w:rPr>
                <w:rFonts w:cs="Arial"/>
                <w:i/>
                <w:iCs/>
                <w:sz w:val="24"/>
                <w:szCs w:val="24"/>
                <w:lang w:val="ru-RU"/>
              </w:rPr>
              <w:t>-</w:t>
            </w:r>
            <w:r w:rsidRPr="001F53C7">
              <w:rPr>
                <w:rFonts w:cs="Arial"/>
                <w:i/>
                <w:iCs/>
                <w:sz w:val="24"/>
                <w:szCs w:val="24"/>
              </w:rPr>
              <w:t>mail</w:t>
            </w:r>
            <w:r w:rsidRPr="001F53C7">
              <w:rPr>
                <w:rFonts w:cs="Arial"/>
                <w:i/>
                <w:iCs/>
                <w:sz w:val="24"/>
                <w:szCs w:val="24"/>
                <w:lang w:val="ru-RU"/>
              </w:rPr>
              <w:t>):</w:t>
            </w:r>
          </w:p>
          <w:p w:rsidR="00343A18" w:rsidRPr="001F53C7" w:rsidRDefault="00343A18" w:rsidP="00527FF7">
            <w:pPr>
              <w:spacing w:before="0"/>
              <w:jc w:val="left"/>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cs="Arial"/>
                <w:b/>
                <w:bCs/>
                <w:i/>
                <w:iCs/>
                <w:sz w:val="24"/>
                <w:szCs w:val="24"/>
                <w:lang w:val="ru-RU"/>
              </w:rPr>
            </w:pPr>
          </w:p>
        </w:tc>
      </w:tr>
      <w:tr w:rsidR="00343A18" w:rsidRPr="001F53C7"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pacing w:before="0"/>
              <w:jc w:val="left"/>
              <w:rPr>
                <w:rFonts w:cs="Arial"/>
                <w:b/>
                <w:bCs/>
                <w:i/>
                <w:iCs/>
                <w:sz w:val="24"/>
                <w:szCs w:val="24"/>
              </w:rPr>
            </w:pPr>
            <w:r w:rsidRPr="001F53C7">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cs="Arial"/>
                <w:b/>
                <w:bCs/>
                <w:i/>
                <w:iCs/>
                <w:sz w:val="24"/>
                <w:szCs w:val="24"/>
              </w:rPr>
            </w:pPr>
          </w:p>
          <w:p w:rsidR="00343A18" w:rsidRPr="001F53C7" w:rsidRDefault="00343A18" w:rsidP="00862A1F">
            <w:pPr>
              <w:spacing w:before="0"/>
              <w:rPr>
                <w:rFonts w:cs="Arial"/>
                <w:b/>
                <w:bCs/>
                <w:i/>
                <w:iCs/>
                <w:sz w:val="24"/>
                <w:szCs w:val="24"/>
              </w:rPr>
            </w:pPr>
          </w:p>
          <w:p w:rsidR="00343A18" w:rsidRPr="001F53C7" w:rsidRDefault="00343A18" w:rsidP="00862A1F">
            <w:pPr>
              <w:spacing w:before="0"/>
              <w:rPr>
                <w:rFonts w:cs="Arial"/>
                <w:b/>
                <w:bCs/>
                <w:i/>
                <w:iCs/>
                <w:sz w:val="24"/>
                <w:szCs w:val="24"/>
              </w:rPr>
            </w:pPr>
          </w:p>
        </w:tc>
      </w:tr>
      <w:tr w:rsidR="00343A18" w:rsidRPr="001F53C7"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pacing w:before="0"/>
              <w:jc w:val="left"/>
              <w:rPr>
                <w:rFonts w:cs="Arial"/>
                <w:b/>
                <w:bCs/>
                <w:i/>
                <w:iCs/>
                <w:sz w:val="24"/>
                <w:szCs w:val="24"/>
              </w:rPr>
            </w:pPr>
            <w:r w:rsidRPr="001F53C7">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cs="Arial"/>
                <w:b/>
                <w:bCs/>
                <w:i/>
                <w:iCs/>
                <w:sz w:val="24"/>
                <w:szCs w:val="24"/>
              </w:rPr>
            </w:pPr>
          </w:p>
          <w:p w:rsidR="00343A18" w:rsidRPr="001F53C7" w:rsidRDefault="00343A18" w:rsidP="00862A1F">
            <w:pPr>
              <w:spacing w:before="0"/>
              <w:rPr>
                <w:rFonts w:cs="Arial"/>
                <w:b/>
                <w:bCs/>
                <w:i/>
                <w:iCs/>
                <w:sz w:val="24"/>
                <w:szCs w:val="24"/>
              </w:rPr>
            </w:pPr>
          </w:p>
          <w:p w:rsidR="00343A18" w:rsidRPr="001F53C7" w:rsidRDefault="00343A18" w:rsidP="00862A1F">
            <w:pPr>
              <w:spacing w:before="0"/>
              <w:rPr>
                <w:rFonts w:cs="Arial"/>
                <w:b/>
                <w:bCs/>
                <w:i/>
                <w:iCs/>
                <w:sz w:val="24"/>
                <w:szCs w:val="24"/>
              </w:rPr>
            </w:pPr>
          </w:p>
        </w:tc>
      </w:tr>
      <w:tr w:rsidR="00343A18" w:rsidRPr="001F53C7"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pacing w:before="0"/>
              <w:jc w:val="left"/>
              <w:rPr>
                <w:rFonts w:cs="Arial"/>
                <w:b/>
                <w:bCs/>
                <w:i/>
                <w:iCs/>
                <w:sz w:val="24"/>
                <w:szCs w:val="24"/>
                <w:lang w:val="ru-RU"/>
              </w:rPr>
            </w:pPr>
            <w:r w:rsidRPr="001F53C7">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cs="Arial"/>
                <w:b/>
                <w:bCs/>
                <w:i/>
                <w:iCs/>
                <w:sz w:val="24"/>
                <w:szCs w:val="24"/>
                <w:lang w:val="ru-RU"/>
              </w:rPr>
            </w:pPr>
          </w:p>
          <w:p w:rsidR="00343A18" w:rsidRPr="001F53C7" w:rsidRDefault="00343A18" w:rsidP="00862A1F">
            <w:pPr>
              <w:spacing w:before="0"/>
              <w:rPr>
                <w:rFonts w:cs="Arial"/>
                <w:b/>
                <w:bCs/>
                <w:i/>
                <w:iCs/>
                <w:sz w:val="24"/>
                <w:szCs w:val="24"/>
                <w:lang w:val="ru-RU"/>
              </w:rPr>
            </w:pPr>
          </w:p>
          <w:p w:rsidR="00343A18" w:rsidRPr="001F53C7" w:rsidRDefault="00343A18" w:rsidP="00862A1F">
            <w:pPr>
              <w:spacing w:before="0"/>
              <w:rPr>
                <w:rFonts w:cs="Arial"/>
                <w:b/>
                <w:bCs/>
                <w:i/>
                <w:iCs/>
                <w:sz w:val="24"/>
                <w:szCs w:val="24"/>
                <w:lang w:val="ru-RU"/>
              </w:rPr>
            </w:pPr>
          </w:p>
        </w:tc>
      </w:tr>
      <w:tr w:rsidR="00343A18" w:rsidRPr="001F53C7"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pacing w:before="0"/>
              <w:jc w:val="left"/>
              <w:rPr>
                <w:rFonts w:cs="Arial"/>
                <w:i/>
                <w:iCs/>
                <w:sz w:val="24"/>
                <w:szCs w:val="24"/>
                <w:lang w:val="ru-RU"/>
              </w:rPr>
            </w:pPr>
            <w:r w:rsidRPr="001F53C7">
              <w:rPr>
                <w:rFonts w:cs="Arial"/>
                <w:i/>
                <w:iCs/>
                <w:sz w:val="24"/>
                <w:szCs w:val="24"/>
                <w:lang w:val="ru-RU"/>
              </w:rPr>
              <w:t xml:space="preserve">Лице овлашћено за потписивање </w:t>
            </w:r>
            <w:r w:rsidR="00527FF7" w:rsidRPr="001F53C7">
              <w:rPr>
                <w:rFonts w:cs="Arial"/>
                <w:i/>
                <w:iCs/>
                <w:sz w:val="24"/>
                <w:szCs w:val="24"/>
                <w:lang w:val="ru-RU"/>
              </w:rPr>
              <w:t>Оквирног споразума</w:t>
            </w:r>
            <w:r w:rsidR="00C7559E" w:rsidRPr="001F53C7">
              <w:rPr>
                <w:rFonts w:cs="Arial"/>
                <w:i/>
                <w:iCs/>
                <w:sz w:val="24"/>
                <w:szCs w:val="24"/>
                <w:lang w:val="ru-RU"/>
              </w:rPr>
              <w:t>/уговора</w:t>
            </w:r>
          </w:p>
          <w:p w:rsidR="00C7559E" w:rsidRPr="001F53C7" w:rsidRDefault="00C7559E" w:rsidP="00527FF7">
            <w:pPr>
              <w:spacing w:before="0"/>
              <w:jc w:val="left"/>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ind w:firstLine="708"/>
              <w:rPr>
                <w:rFonts w:cs="Arial"/>
                <w:b/>
                <w:bCs/>
                <w:i/>
                <w:iCs/>
                <w:sz w:val="24"/>
                <w:szCs w:val="24"/>
                <w:lang w:val="ru-RU"/>
              </w:rPr>
            </w:pPr>
          </w:p>
          <w:p w:rsidR="00343A18" w:rsidRPr="001F53C7" w:rsidRDefault="00343A18" w:rsidP="00862A1F">
            <w:pPr>
              <w:spacing w:before="0"/>
              <w:ind w:firstLine="708"/>
              <w:rPr>
                <w:rFonts w:cs="Arial"/>
                <w:b/>
                <w:bCs/>
                <w:i/>
                <w:iCs/>
                <w:sz w:val="24"/>
                <w:szCs w:val="24"/>
                <w:lang w:val="ru-RU"/>
              </w:rPr>
            </w:pPr>
          </w:p>
          <w:p w:rsidR="00343A18" w:rsidRPr="001F53C7" w:rsidRDefault="00343A18" w:rsidP="00862A1F">
            <w:pPr>
              <w:spacing w:before="0"/>
              <w:ind w:firstLine="708"/>
              <w:rPr>
                <w:rFonts w:cs="Arial"/>
                <w:b/>
                <w:bCs/>
                <w:i/>
                <w:iCs/>
                <w:sz w:val="24"/>
                <w:szCs w:val="24"/>
                <w:lang w:val="ru-RU"/>
              </w:rPr>
            </w:pPr>
          </w:p>
        </w:tc>
      </w:tr>
    </w:tbl>
    <w:p w:rsidR="00343A18" w:rsidRPr="001F53C7" w:rsidRDefault="00343A18" w:rsidP="00862A1F">
      <w:pPr>
        <w:spacing w:before="0"/>
        <w:rPr>
          <w:rFonts w:eastAsia="TimesNewRomanPSMT" w:cs="Arial"/>
          <w:b/>
          <w:bCs/>
          <w:i/>
          <w:iCs/>
          <w:sz w:val="24"/>
          <w:szCs w:val="24"/>
        </w:rPr>
      </w:pPr>
      <w:r w:rsidRPr="001F53C7">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1F53C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jc w:val="center"/>
              <w:rPr>
                <w:rFonts w:cs="Arial"/>
                <w:sz w:val="24"/>
                <w:szCs w:val="24"/>
              </w:rPr>
            </w:pPr>
          </w:p>
          <w:p w:rsidR="00343A18" w:rsidRPr="001F53C7" w:rsidRDefault="00343A18" w:rsidP="00862A1F">
            <w:pPr>
              <w:spacing w:before="0"/>
              <w:jc w:val="center"/>
              <w:rPr>
                <w:rFonts w:eastAsia="TimesNewRomanPSMT" w:cs="Arial"/>
                <w:b/>
                <w:bCs/>
                <w:sz w:val="24"/>
                <w:szCs w:val="24"/>
              </w:rPr>
            </w:pPr>
            <w:r w:rsidRPr="001F53C7">
              <w:rPr>
                <w:rFonts w:eastAsia="TimesNewRomanPSMT" w:cs="Arial"/>
                <w:b/>
                <w:bCs/>
                <w:sz w:val="24"/>
                <w:szCs w:val="24"/>
              </w:rPr>
              <w:t xml:space="preserve">А) САМОСТАЛНО </w:t>
            </w:r>
          </w:p>
        </w:tc>
      </w:tr>
      <w:tr w:rsidR="00343A18" w:rsidRPr="001F53C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jc w:val="center"/>
              <w:rPr>
                <w:rFonts w:eastAsia="TimesNewRomanPSMT" w:cs="Arial"/>
                <w:b/>
                <w:bCs/>
                <w:sz w:val="24"/>
                <w:szCs w:val="24"/>
              </w:rPr>
            </w:pPr>
          </w:p>
          <w:p w:rsidR="00343A18" w:rsidRPr="001F53C7" w:rsidRDefault="00343A18" w:rsidP="00862A1F">
            <w:pPr>
              <w:spacing w:before="0"/>
              <w:jc w:val="center"/>
              <w:rPr>
                <w:rFonts w:eastAsia="TimesNewRomanPSMT" w:cs="Arial"/>
                <w:b/>
                <w:bCs/>
                <w:sz w:val="24"/>
                <w:szCs w:val="24"/>
              </w:rPr>
            </w:pPr>
            <w:r w:rsidRPr="001F53C7">
              <w:rPr>
                <w:rFonts w:eastAsia="TimesNewRomanPSMT" w:cs="Arial"/>
                <w:b/>
                <w:bCs/>
                <w:sz w:val="24"/>
                <w:szCs w:val="24"/>
              </w:rPr>
              <w:t>Б) СА ПОДИЗВОЂАЧЕМ</w:t>
            </w:r>
          </w:p>
        </w:tc>
      </w:tr>
      <w:tr w:rsidR="00343A18" w:rsidRPr="001F53C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jc w:val="center"/>
              <w:rPr>
                <w:rFonts w:eastAsia="TimesNewRomanPSMT" w:cs="Arial"/>
                <w:b/>
                <w:bCs/>
                <w:sz w:val="24"/>
                <w:szCs w:val="24"/>
              </w:rPr>
            </w:pPr>
          </w:p>
          <w:p w:rsidR="00343A18" w:rsidRPr="001F53C7" w:rsidRDefault="00343A18" w:rsidP="00862A1F">
            <w:pPr>
              <w:spacing w:before="0"/>
              <w:jc w:val="center"/>
              <w:rPr>
                <w:rFonts w:cs="Arial"/>
                <w:b/>
                <w:i/>
                <w:iCs/>
                <w:sz w:val="24"/>
                <w:szCs w:val="24"/>
                <w:lang w:val="ru-RU"/>
              </w:rPr>
            </w:pPr>
            <w:r w:rsidRPr="001F53C7">
              <w:rPr>
                <w:rFonts w:eastAsia="TimesNewRomanPSMT" w:cs="Arial"/>
                <w:b/>
                <w:bCs/>
                <w:sz w:val="24"/>
                <w:szCs w:val="24"/>
              </w:rPr>
              <w:t>В) КАО ЗАЈЕДНИЧКУ ПОНУДУ</w:t>
            </w:r>
          </w:p>
        </w:tc>
      </w:tr>
    </w:tbl>
    <w:p w:rsidR="00343A18" w:rsidRPr="001F53C7" w:rsidRDefault="00343A18" w:rsidP="00862A1F">
      <w:pPr>
        <w:spacing w:before="0"/>
        <w:rPr>
          <w:rFonts w:eastAsia="TimesNewRomanPSMT" w:cs="Arial"/>
          <w:bCs/>
          <w:sz w:val="24"/>
          <w:szCs w:val="24"/>
        </w:rPr>
      </w:pPr>
      <w:r w:rsidRPr="001F53C7">
        <w:rPr>
          <w:rFonts w:cs="Arial"/>
          <w:b/>
          <w:i/>
          <w:iCs/>
          <w:sz w:val="24"/>
          <w:szCs w:val="24"/>
          <w:lang w:val="ru-RU"/>
        </w:rPr>
        <w:lastRenderedPageBreak/>
        <w:t>Напомена:</w:t>
      </w:r>
      <w:r w:rsidRPr="001F53C7">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1F53C7" w:rsidRDefault="00343A18" w:rsidP="00862A1F">
      <w:pPr>
        <w:spacing w:before="0"/>
        <w:rPr>
          <w:rFonts w:eastAsia="TimesNewRomanPSMT" w:cs="Arial"/>
          <w:bCs/>
          <w:sz w:val="24"/>
          <w:szCs w:val="24"/>
        </w:rPr>
      </w:pPr>
    </w:p>
    <w:p w:rsidR="00343A18" w:rsidRPr="001F53C7" w:rsidRDefault="00343A18" w:rsidP="00862A1F">
      <w:pPr>
        <w:spacing w:before="0"/>
        <w:rPr>
          <w:rFonts w:eastAsia="TimesNewRomanPSMT" w:cs="Arial"/>
          <w:b/>
          <w:bCs/>
          <w:i/>
          <w:sz w:val="24"/>
          <w:szCs w:val="24"/>
          <w:lang w:val="sr-Cyrl-CS"/>
        </w:rPr>
      </w:pPr>
      <w:r w:rsidRPr="001F53C7">
        <w:rPr>
          <w:rFonts w:eastAsia="TimesNewRomanPSMT" w:cs="Arial"/>
          <w:b/>
          <w:bCs/>
          <w:i/>
          <w:sz w:val="24"/>
          <w:szCs w:val="24"/>
          <w:lang w:val="sr-Cyrl-CS"/>
        </w:rPr>
        <w:t xml:space="preserve">3) </w:t>
      </w:r>
      <w:r w:rsidRPr="001F53C7">
        <w:rPr>
          <w:rFonts w:eastAsia="TimesNewRomanPSMT" w:cs="Arial"/>
          <w:b/>
          <w:bCs/>
          <w:i/>
          <w:sz w:val="24"/>
          <w:szCs w:val="24"/>
        </w:rPr>
        <w:t xml:space="preserve">ПОДАЦИ О ПОДИЗВОЂАЧУ </w:t>
      </w:r>
      <w:r w:rsidRPr="001F53C7">
        <w:rPr>
          <w:rFonts w:eastAsia="TimesNewRomanPSMT" w:cs="Arial"/>
          <w:b/>
          <w:bCs/>
          <w:i/>
          <w:sz w:val="24"/>
          <w:szCs w:val="24"/>
        </w:rPr>
        <w:tab/>
      </w:r>
    </w:p>
    <w:p w:rsidR="000F51C7" w:rsidRPr="001F53C7" w:rsidRDefault="000F51C7" w:rsidP="00862A1F">
      <w:pPr>
        <w:spacing w:before="0"/>
        <w:rPr>
          <w:rFonts w:eastAsia="TimesNewRomanPSMT" w:cs="Arial"/>
          <w:b/>
          <w:bCs/>
          <w:i/>
          <w:sz w:val="24"/>
          <w:szCs w:val="24"/>
          <w:lang w:val="sr-Cyrl-CS"/>
        </w:rPr>
      </w:pPr>
    </w:p>
    <w:tbl>
      <w:tblPr>
        <w:tblW w:w="0" w:type="auto"/>
        <w:tblInd w:w="-20" w:type="dxa"/>
        <w:tblLayout w:type="fixed"/>
        <w:tblLook w:val="0000" w:firstRow="0" w:lastRow="0" w:firstColumn="0" w:lastColumn="0" w:noHBand="0" w:noVBand="0"/>
      </w:tblPr>
      <w:tblGrid>
        <w:gridCol w:w="465"/>
        <w:gridCol w:w="4219"/>
        <w:gridCol w:w="4598"/>
      </w:tblGrid>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cs="Arial"/>
                <w:sz w:val="24"/>
                <w:szCs w:val="24"/>
              </w:rPr>
            </w:pPr>
          </w:p>
          <w:p w:rsidR="00343A18" w:rsidRPr="001F53C7" w:rsidRDefault="00343A18" w:rsidP="00862A1F">
            <w:pPr>
              <w:spacing w:before="0"/>
              <w:rPr>
                <w:rFonts w:eastAsia="TimesNewRomanPSMT" w:cs="Arial"/>
                <w:bCs/>
                <w:i/>
                <w:sz w:val="24"/>
                <w:szCs w:val="24"/>
              </w:rPr>
            </w:pPr>
            <w:r w:rsidRPr="001F53C7">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55619B" w:rsidRPr="001F53C7"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1F53C7" w:rsidRDefault="0055619B"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1F53C7" w:rsidRDefault="0055619B" w:rsidP="00527FF7">
            <w:pPr>
              <w:snapToGrid w:val="0"/>
              <w:spacing w:before="0"/>
              <w:jc w:val="left"/>
              <w:rPr>
                <w:rFonts w:eastAsia="TimesNewRomanPSMT" w:cs="Arial"/>
                <w:bCs/>
                <w:i/>
                <w:sz w:val="24"/>
                <w:szCs w:val="24"/>
              </w:rPr>
            </w:pPr>
            <w:r w:rsidRPr="001F53C7">
              <w:rPr>
                <w:rFonts w:eastAsia="TimesNewRomanPSMT" w:cs="Arial"/>
                <w:bCs/>
                <w:i/>
                <w:sz w:val="24"/>
                <w:szCs w:val="24"/>
              </w:rPr>
              <w:t xml:space="preserve">Врста правног лица: </w:t>
            </w:r>
            <w:r w:rsidRPr="001F53C7">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F53C7" w:rsidRDefault="0055619B"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lang w:val="ru-RU"/>
              </w:rPr>
            </w:pPr>
          </w:p>
          <w:p w:rsidR="00343A18" w:rsidRPr="001F53C7" w:rsidRDefault="00343A18" w:rsidP="00527FF7">
            <w:pPr>
              <w:spacing w:before="0"/>
              <w:jc w:val="left"/>
              <w:rPr>
                <w:rFonts w:eastAsia="TimesNewRomanPSMT" w:cs="Arial"/>
                <w:b/>
                <w:bCs/>
                <w:sz w:val="24"/>
                <w:szCs w:val="24"/>
                <w:lang w:val="ru-RU"/>
              </w:rPr>
            </w:pPr>
            <w:r w:rsidRPr="001F53C7">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lang w:val="ru-RU"/>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lang w:val="ru-RU"/>
              </w:rPr>
            </w:pPr>
          </w:p>
          <w:p w:rsidR="00343A18" w:rsidRPr="001F53C7" w:rsidRDefault="00343A18" w:rsidP="00527FF7">
            <w:pPr>
              <w:spacing w:before="0"/>
              <w:jc w:val="left"/>
              <w:rPr>
                <w:rFonts w:eastAsia="TimesNewRomanPSMT" w:cs="Arial"/>
                <w:b/>
                <w:bCs/>
                <w:sz w:val="24"/>
                <w:szCs w:val="24"/>
                <w:lang w:val="ru-RU"/>
              </w:rPr>
            </w:pPr>
            <w:r w:rsidRPr="001F53C7">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lang w:val="ru-RU"/>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lang w:val="ru-RU"/>
              </w:rPr>
            </w:pPr>
          </w:p>
          <w:p w:rsidR="00343A18" w:rsidRPr="001F53C7" w:rsidRDefault="00343A18" w:rsidP="00862A1F">
            <w:pPr>
              <w:spacing w:before="0"/>
              <w:rPr>
                <w:rFonts w:eastAsia="TimesNewRomanPSMT" w:cs="Arial"/>
                <w:bCs/>
                <w:i/>
                <w:sz w:val="24"/>
                <w:szCs w:val="24"/>
              </w:rPr>
            </w:pPr>
            <w:r w:rsidRPr="001F53C7">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55619B" w:rsidRPr="001F53C7"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1F53C7" w:rsidRDefault="0055619B"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1F53C7" w:rsidRDefault="0055619B" w:rsidP="00527FF7">
            <w:pPr>
              <w:snapToGrid w:val="0"/>
              <w:spacing w:before="0"/>
              <w:jc w:val="left"/>
              <w:rPr>
                <w:rFonts w:eastAsia="TimesNewRomanPSMT" w:cs="Arial"/>
                <w:bCs/>
                <w:i/>
                <w:sz w:val="24"/>
                <w:szCs w:val="24"/>
              </w:rPr>
            </w:pPr>
            <w:r w:rsidRPr="001F53C7">
              <w:rPr>
                <w:rFonts w:eastAsia="TimesNewRomanPSMT" w:cs="Arial"/>
                <w:bCs/>
                <w:i/>
                <w:sz w:val="24"/>
                <w:szCs w:val="24"/>
              </w:rPr>
              <w:t xml:space="preserve">Врста правног лица: </w:t>
            </w:r>
            <w:r w:rsidRPr="001F53C7">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F53C7" w:rsidRDefault="0055619B"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pacing w:before="0"/>
              <w:jc w:val="left"/>
              <w:rPr>
                <w:rFonts w:eastAsia="TimesNewRomanPSMT" w:cs="Arial"/>
                <w:b/>
                <w:bCs/>
                <w:sz w:val="24"/>
                <w:szCs w:val="24"/>
                <w:lang w:val="ru-RU"/>
              </w:rPr>
            </w:pPr>
            <w:r w:rsidRPr="001F53C7">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lang w:val="ru-RU"/>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pacing w:before="0"/>
              <w:jc w:val="left"/>
              <w:rPr>
                <w:rFonts w:eastAsia="TimesNewRomanPSMT" w:cs="Arial"/>
                <w:b/>
                <w:bCs/>
                <w:sz w:val="24"/>
                <w:szCs w:val="24"/>
                <w:lang w:val="ru-RU"/>
              </w:rPr>
            </w:pPr>
            <w:r w:rsidRPr="001F53C7">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lang w:val="ru-RU"/>
              </w:rPr>
            </w:pPr>
          </w:p>
        </w:tc>
      </w:tr>
    </w:tbl>
    <w:p w:rsidR="00343A18" w:rsidRPr="001F53C7" w:rsidRDefault="00343A18" w:rsidP="00862A1F">
      <w:pPr>
        <w:spacing w:before="0"/>
        <w:rPr>
          <w:rFonts w:cs="Arial"/>
          <w:b/>
          <w:bCs/>
          <w:i/>
          <w:iCs/>
          <w:sz w:val="24"/>
          <w:szCs w:val="24"/>
          <w:u w:val="single"/>
          <w:lang w:val="ru-RU"/>
        </w:rPr>
      </w:pPr>
    </w:p>
    <w:p w:rsidR="00343A18" w:rsidRPr="001F53C7" w:rsidRDefault="00343A18" w:rsidP="00862A1F">
      <w:pPr>
        <w:spacing w:before="0"/>
        <w:rPr>
          <w:rFonts w:cs="Arial"/>
          <w:i/>
          <w:iCs/>
          <w:sz w:val="24"/>
          <w:szCs w:val="24"/>
          <w:lang w:val="ru-RU"/>
        </w:rPr>
      </w:pPr>
      <w:r w:rsidRPr="001F53C7">
        <w:rPr>
          <w:rFonts w:cs="Arial"/>
          <w:b/>
          <w:bCs/>
          <w:i/>
          <w:iCs/>
          <w:sz w:val="24"/>
          <w:szCs w:val="24"/>
          <w:u w:val="single"/>
          <w:lang w:val="ru-RU"/>
        </w:rPr>
        <w:t>Напомена:</w:t>
      </w:r>
    </w:p>
    <w:p w:rsidR="00343A18" w:rsidRPr="001F53C7" w:rsidRDefault="00343A18" w:rsidP="00862A1F">
      <w:pPr>
        <w:spacing w:before="0"/>
        <w:rPr>
          <w:rFonts w:eastAsia="TimesNewRomanPSMT" w:cs="Arial"/>
          <w:b/>
          <w:bCs/>
          <w:sz w:val="24"/>
          <w:szCs w:val="24"/>
          <w:lang w:val="ru-RU"/>
        </w:rPr>
      </w:pPr>
      <w:r w:rsidRPr="001F53C7">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1F53C7" w:rsidRDefault="00343A18" w:rsidP="00862A1F">
      <w:pPr>
        <w:spacing w:before="0"/>
        <w:rPr>
          <w:rFonts w:eastAsia="TimesNewRomanPSMT" w:cs="Arial"/>
          <w:b/>
          <w:bCs/>
          <w:sz w:val="24"/>
          <w:szCs w:val="24"/>
          <w:lang w:val="ru-RU"/>
        </w:rPr>
      </w:pPr>
    </w:p>
    <w:p w:rsidR="00343A18" w:rsidRPr="001F53C7" w:rsidRDefault="00343A18" w:rsidP="00862A1F">
      <w:pPr>
        <w:spacing w:before="0"/>
        <w:rPr>
          <w:rFonts w:eastAsia="TimesNewRomanPSMT" w:cs="Arial"/>
          <w:b/>
          <w:bCs/>
          <w:i/>
          <w:sz w:val="24"/>
          <w:szCs w:val="24"/>
          <w:lang w:val="ru-RU"/>
        </w:rPr>
      </w:pPr>
      <w:r w:rsidRPr="001F53C7">
        <w:rPr>
          <w:rFonts w:eastAsia="TimesNewRomanPSMT" w:cs="Arial"/>
          <w:b/>
          <w:bCs/>
          <w:i/>
          <w:sz w:val="24"/>
          <w:szCs w:val="24"/>
          <w:lang w:val="sr-Cyrl-CS"/>
        </w:rPr>
        <w:lastRenderedPageBreak/>
        <w:t xml:space="preserve">4) </w:t>
      </w:r>
      <w:r w:rsidRPr="001F53C7">
        <w:rPr>
          <w:rFonts w:eastAsia="TimesNewRomanPSMT" w:cs="Arial"/>
          <w:b/>
          <w:bCs/>
          <w:i/>
          <w:sz w:val="24"/>
          <w:szCs w:val="24"/>
          <w:lang w:val="ru-RU"/>
        </w:rPr>
        <w:t>ПОДАЦИ ЧЛАНУ ГРУПЕ ПОНУЂАЧА</w:t>
      </w:r>
    </w:p>
    <w:p w:rsidR="00343A18" w:rsidRPr="001F53C7" w:rsidRDefault="00343A18" w:rsidP="00862A1F">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cs="Arial"/>
                <w:sz w:val="24"/>
                <w:szCs w:val="24"/>
              </w:rPr>
            </w:pPr>
          </w:p>
          <w:p w:rsidR="00343A18" w:rsidRPr="001F53C7" w:rsidRDefault="00343A18" w:rsidP="00862A1F">
            <w:pPr>
              <w:spacing w:before="0"/>
              <w:rPr>
                <w:rFonts w:eastAsia="TimesNewRomanPSMT" w:cs="Arial"/>
                <w:bCs/>
                <w:i/>
                <w:sz w:val="24"/>
                <w:szCs w:val="24"/>
                <w:lang w:val="ru-RU"/>
              </w:rPr>
            </w:pPr>
            <w:r w:rsidRPr="001F53C7">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lang w:val="ru-RU"/>
              </w:rPr>
            </w:pPr>
          </w:p>
          <w:p w:rsidR="00343A18" w:rsidRPr="001F53C7" w:rsidRDefault="00343A18" w:rsidP="00527FF7">
            <w:pPr>
              <w:spacing w:before="0"/>
              <w:jc w:val="left"/>
              <w:rPr>
                <w:rFonts w:eastAsia="TimesNewRomanPSMT" w:cs="Arial"/>
                <w:b/>
                <w:bCs/>
                <w:sz w:val="24"/>
                <w:szCs w:val="24"/>
                <w:lang w:val="ru-RU"/>
              </w:rPr>
            </w:pPr>
            <w:r w:rsidRPr="001F53C7">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lang w:val="ru-RU"/>
              </w:rPr>
            </w:pPr>
          </w:p>
        </w:tc>
      </w:tr>
      <w:tr w:rsidR="0055619B" w:rsidRPr="001F53C7"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1F53C7" w:rsidRDefault="0055619B" w:rsidP="00862A1F">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1F53C7" w:rsidRDefault="0055619B" w:rsidP="00527FF7">
            <w:pPr>
              <w:snapToGrid w:val="0"/>
              <w:spacing w:before="0"/>
              <w:jc w:val="left"/>
              <w:rPr>
                <w:rFonts w:eastAsia="TimesNewRomanPSMT" w:cs="Arial"/>
                <w:bCs/>
                <w:i/>
                <w:sz w:val="24"/>
                <w:szCs w:val="24"/>
                <w:lang w:val="ru-RU"/>
              </w:rPr>
            </w:pPr>
            <w:r w:rsidRPr="001F53C7">
              <w:rPr>
                <w:rFonts w:eastAsia="TimesNewRomanPSMT" w:cs="Arial"/>
                <w:bCs/>
                <w:i/>
                <w:sz w:val="24"/>
                <w:szCs w:val="24"/>
                <w:lang w:val="ru-RU"/>
              </w:rPr>
              <w:t xml:space="preserve">Врста правног лица: </w:t>
            </w:r>
            <w:r w:rsidRPr="001F53C7">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F53C7" w:rsidRDefault="0055619B"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lang w:val="ru-RU"/>
              </w:rPr>
            </w:pPr>
          </w:p>
          <w:p w:rsidR="00343A18" w:rsidRPr="001F53C7" w:rsidRDefault="00343A18" w:rsidP="00862A1F">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lang w:val="ru-RU"/>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lang w:val="ru-RU"/>
              </w:rPr>
            </w:pPr>
            <w:r w:rsidRPr="001F53C7">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lang w:val="ru-RU"/>
              </w:rPr>
            </w:pPr>
          </w:p>
          <w:p w:rsidR="00343A18" w:rsidRPr="001F53C7" w:rsidRDefault="00343A18" w:rsidP="00527FF7">
            <w:pPr>
              <w:spacing w:before="0"/>
              <w:jc w:val="left"/>
              <w:rPr>
                <w:rFonts w:eastAsia="TimesNewRomanPSMT" w:cs="Arial"/>
                <w:b/>
                <w:bCs/>
                <w:sz w:val="24"/>
                <w:szCs w:val="24"/>
                <w:lang w:val="ru-RU"/>
              </w:rPr>
            </w:pPr>
            <w:r w:rsidRPr="001F53C7">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lang w:val="ru-RU"/>
              </w:rPr>
            </w:pPr>
          </w:p>
        </w:tc>
      </w:tr>
      <w:tr w:rsidR="0055619B" w:rsidRPr="001F53C7"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1F53C7" w:rsidRDefault="0055619B" w:rsidP="00862A1F">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1F53C7" w:rsidRDefault="0055619B" w:rsidP="00527FF7">
            <w:pPr>
              <w:snapToGrid w:val="0"/>
              <w:spacing w:before="0"/>
              <w:jc w:val="left"/>
              <w:rPr>
                <w:rFonts w:eastAsia="TimesNewRomanPSMT" w:cs="Arial"/>
                <w:bCs/>
                <w:i/>
                <w:sz w:val="24"/>
                <w:szCs w:val="24"/>
                <w:lang w:val="ru-RU"/>
              </w:rPr>
            </w:pPr>
            <w:r w:rsidRPr="001F53C7">
              <w:rPr>
                <w:rFonts w:eastAsia="TimesNewRomanPSMT" w:cs="Arial"/>
                <w:bCs/>
                <w:i/>
                <w:sz w:val="24"/>
                <w:szCs w:val="24"/>
                <w:lang w:val="ru-RU"/>
              </w:rPr>
              <w:t xml:space="preserve">Врста правног лица: </w:t>
            </w:r>
            <w:r w:rsidRPr="001F53C7">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F53C7" w:rsidRDefault="0055619B"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lang w:val="ru-RU"/>
              </w:rPr>
            </w:pPr>
          </w:p>
          <w:p w:rsidR="00343A18" w:rsidRPr="001F53C7" w:rsidRDefault="00343A18" w:rsidP="00862A1F">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lang w:val="ru-RU"/>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lang w:val="ru-RU"/>
              </w:rPr>
            </w:pPr>
            <w:r w:rsidRPr="001F53C7">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lang w:val="ru-RU"/>
              </w:rPr>
            </w:pPr>
          </w:p>
          <w:p w:rsidR="00343A18" w:rsidRPr="001F53C7" w:rsidRDefault="00343A18" w:rsidP="00527FF7">
            <w:pPr>
              <w:spacing w:before="0"/>
              <w:jc w:val="left"/>
              <w:rPr>
                <w:rFonts w:eastAsia="TimesNewRomanPSMT" w:cs="Arial"/>
                <w:b/>
                <w:bCs/>
                <w:sz w:val="24"/>
                <w:szCs w:val="24"/>
                <w:lang w:val="ru-RU"/>
              </w:rPr>
            </w:pPr>
            <w:r w:rsidRPr="001F53C7">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lang w:val="ru-RU"/>
              </w:rPr>
            </w:pPr>
          </w:p>
        </w:tc>
      </w:tr>
      <w:tr w:rsidR="0055619B" w:rsidRPr="001F53C7"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1F53C7" w:rsidRDefault="0055619B" w:rsidP="00862A1F">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1F53C7" w:rsidRDefault="0055619B" w:rsidP="00527FF7">
            <w:pPr>
              <w:snapToGrid w:val="0"/>
              <w:spacing w:before="0"/>
              <w:jc w:val="left"/>
              <w:rPr>
                <w:rFonts w:eastAsia="TimesNewRomanPSMT" w:cs="Arial"/>
                <w:bCs/>
                <w:i/>
                <w:sz w:val="24"/>
                <w:szCs w:val="24"/>
                <w:lang w:val="ru-RU"/>
              </w:rPr>
            </w:pPr>
            <w:r w:rsidRPr="001F53C7">
              <w:rPr>
                <w:rFonts w:eastAsia="TimesNewRomanPSMT" w:cs="Arial"/>
                <w:bCs/>
                <w:i/>
                <w:sz w:val="24"/>
                <w:szCs w:val="24"/>
                <w:lang w:val="ru-RU"/>
              </w:rPr>
              <w:t xml:space="preserve">Врста правног лица: </w:t>
            </w:r>
            <w:r w:rsidRPr="001F53C7">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F53C7" w:rsidRDefault="0055619B"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lang w:val="ru-RU"/>
              </w:rPr>
            </w:pPr>
          </w:p>
          <w:p w:rsidR="00343A18" w:rsidRPr="001F53C7" w:rsidRDefault="00343A18" w:rsidP="00862A1F">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lang w:val="ru-RU"/>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p w:rsidR="00343A18" w:rsidRPr="001F53C7" w:rsidRDefault="00343A18" w:rsidP="00862A1F">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r w:rsidR="00343A18" w:rsidRPr="001F53C7" w:rsidTr="00BC01DC">
        <w:tc>
          <w:tcPr>
            <w:tcW w:w="465" w:type="dxa"/>
            <w:tcBorders>
              <w:top w:val="single" w:sz="4" w:space="0" w:color="000000"/>
              <w:left w:val="single" w:sz="4" w:space="0" w:color="000000"/>
              <w:bottom w:val="single" w:sz="4" w:space="0" w:color="000000"/>
            </w:tcBorders>
            <w:shd w:val="clear" w:color="auto" w:fill="auto"/>
          </w:tcPr>
          <w:p w:rsidR="00343A18" w:rsidRPr="001F53C7" w:rsidRDefault="00343A18" w:rsidP="00862A1F">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F53C7" w:rsidRDefault="00343A18" w:rsidP="00527FF7">
            <w:pPr>
              <w:snapToGrid w:val="0"/>
              <w:spacing w:before="0"/>
              <w:jc w:val="left"/>
              <w:rPr>
                <w:rFonts w:eastAsia="TimesNewRomanPSMT" w:cs="Arial"/>
                <w:bCs/>
                <w:i/>
                <w:sz w:val="24"/>
                <w:szCs w:val="24"/>
              </w:rPr>
            </w:pPr>
          </w:p>
          <w:p w:rsidR="00343A18" w:rsidRPr="001F53C7" w:rsidRDefault="00343A18" w:rsidP="00527FF7">
            <w:pPr>
              <w:spacing w:before="0"/>
              <w:jc w:val="left"/>
              <w:rPr>
                <w:rFonts w:eastAsia="TimesNewRomanPSMT" w:cs="Arial"/>
                <w:b/>
                <w:bCs/>
                <w:sz w:val="24"/>
                <w:szCs w:val="24"/>
              </w:rPr>
            </w:pPr>
            <w:r w:rsidRPr="001F53C7">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53C7" w:rsidRDefault="00343A18" w:rsidP="00862A1F">
            <w:pPr>
              <w:snapToGrid w:val="0"/>
              <w:spacing w:before="0"/>
              <w:rPr>
                <w:rFonts w:eastAsia="TimesNewRomanPSMT" w:cs="Arial"/>
                <w:b/>
                <w:bCs/>
                <w:sz w:val="24"/>
                <w:szCs w:val="24"/>
              </w:rPr>
            </w:pPr>
          </w:p>
        </w:tc>
      </w:tr>
    </w:tbl>
    <w:p w:rsidR="00343A18" w:rsidRPr="001F53C7" w:rsidRDefault="00343A18" w:rsidP="00862A1F">
      <w:pPr>
        <w:spacing w:before="0"/>
        <w:rPr>
          <w:rFonts w:cs="Arial"/>
          <w:b/>
          <w:bCs/>
          <w:i/>
          <w:iCs/>
          <w:sz w:val="24"/>
          <w:szCs w:val="24"/>
          <w:u w:val="single"/>
        </w:rPr>
      </w:pPr>
    </w:p>
    <w:p w:rsidR="00343A18" w:rsidRPr="001F53C7" w:rsidRDefault="00343A18" w:rsidP="00862A1F">
      <w:pPr>
        <w:spacing w:before="0"/>
        <w:rPr>
          <w:rFonts w:cs="Arial"/>
          <w:i/>
          <w:iCs/>
          <w:sz w:val="24"/>
          <w:szCs w:val="24"/>
          <w:lang w:val="ru-RU"/>
        </w:rPr>
      </w:pPr>
      <w:r w:rsidRPr="001F53C7">
        <w:rPr>
          <w:rFonts w:cs="Arial"/>
          <w:b/>
          <w:bCs/>
          <w:i/>
          <w:iCs/>
          <w:sz w:val="24"/>
          <w:szCs w:val="24"/>
          <w:u w:val="single"/>
        </w:rPr>
        <w:t>Напомена:</w:t>
      </w:r>
    </w:p>
    <w:p w:rsidR="00343A18" w:rsidRPr="001F53C7" w:rsidRDefault="00343A18" w:rsidP="00862A1F">
      <w:pPr>
        <w:spacing w:before="0"/>
        <w:rPr>
          <w:rFonts w:cs="Arial"/>
          <w:i/>
          <w:iCs/>
          <w:sz w:val="24"/>
          <w:szCs w:val="24"/>
          <w:lang w:val="ru-RU"/>
        </w:rPr>
      </w:pPr>
      <w:r w:rsidRPr="001F53C7">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F51C7" w:rsidRPr="001F53C7" w:rsidRDefault="000F51C7" w:rsidP="00862A1F">
      <w:pPr>
        <w:spacing w:before="0"/>
        <w:rPr>
          <w:rFonts w:cs="Arial"/>
          <w:i/>
          <w:iCs/>
          <w:sz w:val="24"/>
          <w:szCs w:val="24"/>
          <w:lang w:val="ru-RU"/>
        </w:rPr>
      </w:pPr>
    </w:p>
    <w:p w:rsidR="000F51C7" w:rsidRPr="001F53C7" w:rsidRDefault="000F51C7" w:rsidP="00862A1F">
      <w:pPr>
        <w:spacing w:before="0"/>
        <w:rPr>
          <w:rFonts w:cs="Arial"/>
          <w:i/>
          <w:iCs/>
          <w:sz w:val="24"/>
          <w:szCs w:val="24"/>
          <w:lang w:val="ru-RU"/>
        </w:rPr>
      </w:pPr>
    </w:p>
    <w:p w:rsidR="000F51C7" w:rsidRPr="001F53C7" w:rsidRDefault="000F51C7" w:rsidP="00862A1F">
      <w:pPr>
        <w:spacing w:before="0"/>
        <w:rPr>
          <w:rFonts w:cs="Arial"/>
          <w:i/>
          <w:iCs/>
          <w:sz w:val="24"/>
          <w:szCs w:val="24"/>
          <w:lang w:val="ru-RU"/>
        </w:rPr>
      </w:pPr>
    </w:p>
    <w:p w:rsidR="000F51C7" w:rsidRPr="001F53C7" w:rsidRDefault="000F51C7" w:rsidP="00862A1F">
      <w:pPr>
        <w:spacing w:before="0"/>
        <w:rPr>
          <w:rFonts w:cs="Arial"/>
          <w:i/>
          <w:iCs/>
          <w:sz w:val="24"/>
          <w:szCs w:val="24"/>
          <w:lang w:val="ru-RU"/>
        </w:rPr>
      </w:pPr>
    </w:p>
    <w:p w:rsidR="000E75A0" w:rsidRPr="001F53C7" w:rsidRDefault="00BA2C2D" w:rsidP="00862A1F">
      <w:pPr>
        <w:spacing w:before="0"/>
        <w:rPr>
          <w:rFonts w:eastAsia="TimesNewRomanPSMT" w:cs="Arial"/>
          <w:b/>
          <w:bCs/>
          <w:i/>
          <w:sz w:val="24"/>
          <w:szCs w:val="24"/>
          <w:lang w:val="sr-Cyrl-CS"/>
        </w:rPr>
      </w:pPr>
      <w:r w:rsidRPr="001F53C7">
        <w:rPr>
          <w:rFonts w:eastAsia="TimesNewRomanPSMT" w:cs="Arial"/>
          <w:b/>
          <w:bCs/>
          <w:i/>
          <w:sz w:val="24"/>
          <w:szCs w:val="24"/>
          <w:lang w:val="sr-Cyrl-CS"/>
        </w:rPr>
        <w:lastRenderedPageBreak/>
        <w:t xml:space="preserve">5) </w:t>
      </w:r>
      <w:r w:rsidR="000E75A0" w:rsidRPr="001F53C7">
        <w:rPr>
          <w:rFonts w:eastAsia="TimesNewRomanPSMT" w:cs="Arial"/>
          <w:b/>
          <w:bCs/>
          <w:i/>
          <w:sz w:val="24"/>
          <w:szCs w:val="24"/>
          <w:lang w:val="sr-Cyrl-CS"/>
        </w:rPr>
        <w:t>ЦЕНА И КОМЕРЦИЈАЛНИ УСЛОВИ ПОНУДЕ</w:t>
      </w:r>
    </w:p>
    <w:p w:rsidR="000F51C7" w:rsidRPr="001F53C7" w:rsidRDefault="000F51C7" w:rsidP="00862A1F">
      <w:pPr>
        <w:spacing w:before="0"/>
        <w:jc w:val="center"/>
        <w:rPr>
          <w:rFonts w:cs="Arial"/>
          <w:b/>
          <w:bCs/>
          <w:i/>
          <w:iCs/>
          <w:sz w:val="24"/>
          <w:szCs w:val="24"/>
          <w:u w:val="single"/>
          <w:lang w:val="sr-Cyrl-C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4281"/>
      </w:tblGrid>
      <w:tr w:rsidR="000F51C7" w:rsidRPr="001F53C7" w:rsidTr="000F51C7">
        <w:trPr>
          <w:trHeight w:val="485"/>
        </w:trPr>
        <w:tc>
          <w:tcPr>
            <w:tcW w:w="9781" w:type="dxa"/>
            <w:gridSpan w:val="2"/>
            <w:shd w:val="clear" w:color="auto" w:fill="FFFFFF" w:themeFill="background1"/>
            <w:vAlign w:val="center"/>
          </w:tcPr>
          <w:p w:rsidR="00527FF7" w:rsidRPr="001F53C7" w:rsidRDefault="00527FF7" w:rsidP="000F51C7">
            <w:pPr>
              <w:spacing w:before="0"/>
              <w:jc w:val="center"/>
              <w:rPr>
                <w:rFonts w:cs="Arial"/>
                <w:b/>
                <w:bCs/>
                <w:i/>
                <w:iCs/>
                <w:sz w:val="24"/>
                <w:szCs w:val="24"/>
                <w:u w:val="single"/>
                <w:lang w:val="sr-Cyrl-CS"/>
              </w:rPr>
            </w:pPr>
          </w:p>
          <w:p w:rsidR="000F51C7" w:rsidRPr="001F53C7" w:rsidRDefault="000F51C7" w:rsidP="000F51C7">
            <w:pPr>
              <w:spacing w:before="0"/>
              <w:jc w:val="center"/>
              <w:rPr>
                <w:rFonts w:cs="Arial"/>
                <w:b/>
                <w:bCs/>
                <w:i/>
                <w:iCs/>
                <w:sz w:val="24"/>
                <w:szCs w:val="24"/>
                <w:u w:val="single"/>
                <w:lang w:val="sr-Cyrl-RS"/>
              </w:rPr>
            </w:pPr>
            <w:r w:rsidRPr="001F53C7">
              <w:rPr>
                <w:rFonts w:cs="Arial"/>
                <w:b/>
                <w:bCs/>
                <w:i/>
                <w:iCs/>
                <w:sz w:val="24"/>
                <w:szCs w:val="24"/>
                <w:u w:val="single"/>
                <w:lang w:val="sr-Cyrl-CS"/>
              </w:rPr>
              <w:t>ЦЕНА</w:t>
            </w:r>
            <w:r w:rsidR="0095740A">
              <w:rPr>
                <w:rFonts w:cs="Arial"/>
                <w:b/>
                <w:bCs/>
                <w:i/>
                <w:iCs/>
                <w:sz w:val="24"/>
                <w:szCs w:val="24"/>
                <w:u w:val="single"/>
              </w:rPr>
              <w:t xml:space="preserve"> дин</w:t>
            </w:r>
          </w:p>
          <w:p w:rsidR="000F51C7" w:rsidRPr="001F53C7" w:rsidRDefault="000F51C7" w:rsidP="00862A1F">
            <w:pPr>
              <w:spacing w:before="0"/>
              <w:jc w:val="center"/>
              <w:rPr>
                <w:rFonts w:cs="Arial"/>
                <w:b/>
                <w:bCs/>
                <w:i/>
                <w:iCs/>
                <w:sz w:val="24"/>
                <w:szCs w:val="24"/>
                <w:lang w:val="sr-Cyrl-CS"/>
              </w:rPr>
            </w:pPr>
          </w:p>
        </w:tc>
      </w:tr>
      <w:tr w:rsidR="000E75A0" w:rsidRPr="001F53C7" w:rsidTr="00F25882">
        <w:trPr>
          <w:trHeight w:val="485"/>
        </w:trPr>
        <w:tc>
          <w:tcPr>
            <w:tcW w:w="5500" w:type="dxa"/>
            <w:shd w:val="clear" w:color="auto" w:fill="FFFFFF" w:themeFill="background1"/>
            <w:vAlign w:val="center"/>
          </w:tcPr>
          <w:p w:rsidR="000E75A0" w:rsidRPr="001F53C7" w:rsidRDefault="000E75A0" w:rsidP="00862A1F">
            <w:pPr>
              <w:spacing w:before="0"/>
              <w:jc w:val="center"/>
              <w:rPr>
                <w:rFonts w:cs="Arial"/>
                <w:b/>
                <w:bCs/>
                <w:i/>
                <w:iCs/>
                <w:sz w:val="24"/>
                <w:szCs w:val="24"/>
                <w:lang w:val="sr-Cyrl-CS"/>
              </w:rPr>
            </w:pPr>
            <w:r w:rsidRPr="001F53C7">
              <w:rPr>
                <w:rFonts w:eastAsia="TimesNewRomanPSMT" w:cs="Arial"/>
                <w:b/>
                <w:bCs/>
                <w:sz w:val="24"/>
                <w:szCs w:val="24"/>
              </w:rPr>
              <w:t xml:space="preserve">ПРЕДМЕТ </w:t>
            </w:r>
            <w:r w:rsidRPr="001F53C7">
              <w:rPr>
                <w:rFonts w:eastAsia="TimesNewRomanPSMT" w:cs="Arial"/>
                <w:b/>
                <w:bCs/>
                <w:sz w:val="24"/>
                <w:szCs w:val="24"/>
                <w:lang w:val="sr-Cyrl-CS"/>
              </w:rPr>
              <w:t xml:space="preserve">И БРОЈ </w:t>
            </w:r>
            <w:r w:rsidRPr="001F53C7">
              <w:rPr>
                <w:rFonts w:eastAsia="TimesNewRomanPSMT" w:cs="Arial"/>
                <w:b/>
                <w:bCs/>
                <w:sz w:val="24"/>
                <w:szCs w:val="24"/>
              </w:rPr>
              <w:t>НАБАВКЕ</w:t>
            </w:r>
          </w:p>
        </w:tc>
        <w:tc>
          <w:tcPr>
            <w:tcW w:w="4281" w:type="dxa"/>
            <w:shd w:val="clear" w:color="auto" w:fill="FFFFFF" w:themeFill="background1"/>
            <w:vAlign w:val="center"/>
          </w:tcPr>
          <w:p w:rsidR="00BF51F9" w:rsidRPr="001F53C7" w:rsidRDefault="000E75A0" w:rsidP="00862A1F">
            <w:pPr>
              <w:spacing w:before="0"/>
              <w:jc w:val="center"/>
              <w:rPr>
                <w:rFonts w:cs="Arial"/>
                <w:b/>
                <w:bCs/>
                <w:i/>
                <w:iCs/>
                <w:sz w:val="24"/>
                <w:szCs w:val="24"/>
                <w:lang w:val="sr-Cyrl-CS"/>
              </w:rPr>
            </w:pPr>
            <w:r w:rsidRPr="001F53C7">
              <w:rPr>
                <w:rFonts w:cs="Arial"/>
                <w:b/>
                <w:bCs/>
                <w:i/>
                <w:iCs/>
                <w:sz w:val="24"/>
                <w:szCs w:val="24"/>
                <w:lang w:val="sr-Cyrl-CS"/>
              </w:rPr>
              <w:t>УКУПНА ЦЕНА</w:t>
            </w:r>
          </w:p>
          <w:p w:rsidR="000E75A0" w:rsidRPr="001F53C7" w:rsidRDefault="000E75A0" w:rsidP="0013245E">
            <w:pPr>
              <w:spacing w:before="0"/>
              <w:jc w:val="center"/>
              <w:rPr>
                <w:rFonts w:cs="Arial"/>
                <w:b/>
                <w:bCs/>
                <w:i/>
                <w:iCs/>
                <w:sz w:val="24"/>
                <w:szCs w:val="24"/>
                <w:lang w:val="sr-Cyrl-CS"/>
              </w:rPr>
            </w:pPr>
            <w:r w:rsidRPr="001F53C7">
              <w:rPr>
                <w:rFonts w:cs="Arial"/>
                <w:b/>
                <w:bCs/>
                <w:i/>
                <w:iCs/>
                <w:sz w:val="24"/>
                <w:szCs w:val="24"/>
                <w:lang w:val="sr-Cyrl-CS"/>
              </w:rPr>
              <w:t>без ПДВ</w:t>
            </w:r>
          </w:p>
        </w:tc>
      </w:tr>
      <w:tr w:rsidR="000E75A0" w:rsidRPr="001F53C7" w:rsidTr="00F25882">
        <w:trPr>
          <w:trHeight w:val="440"/>
        </w:trPr>
        <w:tc>
          <w:tcPr>
            <w:tcW w:w="5500" w:type="dxa"/>
            <w:vAlign w:val="center"/>
          </w:tcPr>
          <w:p w:rsidR="000E75A0" w:rsidRPr="001F53C7" w:rsidRDefault="00D57E66" w:rsidP="000F51C7">
            <w:pPr>
              <w:spacing w:before="0"/>
              <w:jc w:val="center"/>
              <w:rPr>
                <w:rFonts w:cs="Arial"/>
                <w:b/>
                <w:i/>
                <w:sz w:val="24"/>
                <w:szCs w:val="24"/>
                <w:lang w:val="sr-Cyrl-CS"/>
              </w:rPr>
            </w:pPr>
            <w:r>
              <w:rPr>
                <w:rFonts w:cs="Arial"/>
                <w:b/>
                <w:sz w:val="24"/>
                <w:szCs w:val="24"/>
              </w:rPr>
              <w:t>Услуга израде предиктивне анализе BIG DATA у ЈП ЕПС</w:t>
            </w:r>
          </w:p>
        </w:tc>
        <w:tc>
          <w:tcPr>
            <w:tcW w:w="4281" w:type="dxa"/>
          </w:tcPr>
          <w:p w:rsidR="000E75A0" w:rsidRPr="001F53C7" w:rsidRDefault="000E75A0" w:rsidP="00862A1F">
            <w:pPr>
              <w:spacing w:before="0"/>
              <w:jc w:val="center"/>
              <w:rPr>
                <w:rFonts w:cs="Arial"/>
                <w:b/>
                <w:bCs/>
                <w:i/>
                <w:iCs/>
                <w:sz w:val="24"/>
                <w:szCs w:val="24"/>
                <w:lang w:val="sr-Cyrl-CS"/>
              </w:rPr>
            </w:pPr>
          </w:p>
          <w:p w:rsidR="000E75A0" w:rsidRPr="001F53C7" w:rsidRDefault="000E75A0">
            <w:pPr>
              <w:spacing w:before="0"/>
              <w:jc w:val="center"/>
              <w:rPr>
                <w:rFonts w:cs="Arial"/>
                <w:b/>
                <w:bCs/>
                <w:i/>
                <w:iCs/>
                <w:sz w:val="24"/>
                <w:szCs w:val="24"/>
                <w:lang w:val="sr-Cyrl-CS"/>
              </w:rPr>
            </w:pPr>
          </w:p>
        </w:tc>
      </w:tr>
      <w:tr w:rsidR="000F51C7" w:rsidRPr="001F53C7" w:rsidTr="00527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Pr>
          <w:p w:rsidR="00527FF7" w:rsidRPr="001F53C7" w:rsidRDefault="00527FF7" w:rsidP="00527FF7">
            <w:pPr>
              <w:snapToGrid w:val="0"/>
              <w:spacing w:before="0"/>
              <w:jc w:val="center"/>
              <w:rPr>
                <w:rFonts w:cs="Arial"/>
                <w:b/>
                <w:bCs/>
                <w:i/>
                <w:iCs/>
                <w:sz w:val="24"/>
                <w:szCs w:val="24"/>
                <w:lang w:val="sr-Cyrl-CS"/>
              </w:rPr>
            </w:pPr>
          </w:p>
          <w:p w:rsidR="000F51C7" w:rsidRPr="001F53C7" w:rsidRDefault="000F51C7" w:rsidP="00527FF7">
            <w:pPr>
              <w:snapToGrid w:val="0"/>
              <w:spacing w:before="0"/>
              <w:jc w:val="center"/>
              <w:rPr>
                <w:rFonts w:cs="Arial"/>
                <w:b/>
                <w:bCs/>
                <w:i/>
                <w:iCs/>
                <w:sz w:val="24"/>
                <w:szCs w:val="24"/>
                <w:lang w:val="sr-Cyrl-CS"/>
              </w:rPr>
            </w:pPr>
            <w:r w:rsidRPr="001F53C7">
              <w:rPr>
                <w:rFonts w:cs="Arial"/>
                <w:b/>
                <w:bCs/>
                <w:i/>
                <w:iCs/>
                <w:sz w:val="24"/>
                <w:szCs w:val="24"/>
                <w:lang w:val="sr-Cyrl-CS"/>
              </w:rPr>
              <w:t>КОМЕРЦИЈАЛНИ УСЛОВИ НАРУЧИОЦА</w:t>
            </w:r>
          </w:p>
          <w:p w:rsidR="00527FF7" w:rsidRPr="001F53C7" w:rsidRDefault="00527FF7" w:rsidP="00527FF7">
            <w:pPr>
              <w:snapToGrid w:val="0"/>
              <w:spacing w:before="0"/>
              <w:jc w:val="center"/>
              <w:rPr>
                <w:rFonts w:eastAsia="TimesNewRomanPSMT" w:cs="Arial"/>
                <w:bCs/>
                <w:color w:val="FF0000"/>
                <w:sz w:val="24"/>
                <w:szCs w:val="24"/>
                <w:lang w:val="ru-RU"/>
              </w:rPr>
            </w:pPr>
          </w:p>
        </w:tc>
      </w:tr>
      <w:tr w:rsidR="000F51C7" w:rsidRPr="001F53C7" w:rsidTr="00F25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500" w:type="dxa"/>
            <w:tcBorders>
              <w:top w:val="single" w:sz="4" w:space="0" w:color="000000"/>
              <w:left w:val="single" w:sz="4" w:space="0" w:color="000000"/>
              <w:bottom w:val="single" w:sz="4" w:space="0" w:color="000000"/>
            </w:tcBorders>
            <w:shd w:val="clear" w:color="auto" w:fill="auto"/>
          </w:tcPr>
          <w:p w:rsidR="000F51C7" w:rsidRPr="001F53C7" w:rsidRDefault="000F51C7" w:rsidP="000F51C7">
            <w:pPr>
              <w:spacing w:before="0"/>
              <w:jc w:val="center"/>
              <w:rPr>
                <w:rFonts w:eastAsia="TimesNewRomanPSMT" w:cs="Arial"/>
                <w:bCs/>
                <w:sz w:val="24"/>
                <w:szCs w:val="24"/>
                <w:lang w:val="ru-RU"/>
              </w:rPr>
            </w:pPr>
            <w:r w:rsidRPr="001F53C7">
              <w:rPr>
                <w:rFonts w:eastAsia="TimesNewRomanPSMT" w:cs="Arial"/>
                <w:bCs/>
                <w:sz w:val="24"/>
                <w:szCs w:val="24"/>
                <w:lang w:val="ru-RU"/>
              </w:rPr>
              <w:t>УСЛОВ НАРУЧИОЦА:</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rsidR="000F51C7" w:rsidRPr="001F53C7" w:rsidRDefault="000F51C7" w:rsidP="000F51C7">
            <w:pPr>
              <w:snapToGrid w:val="0"/>
              <w:spacing w:before="0"/>
              <w:jc w:val="center"/>
              <w:rPr>
                <w:rFonts w:eastAsia="TimesNewRomanPSMT" w:cs="Arial"/>
                <w:bCs/>
                <w:sz w:val="24"/>
                <w:szCs w:val="24"/>
                <w:lang w:val="ru-RU"/>
              </w:rPr>
            </w:pPr>
            <w:r w:rsidRPr="001F53C7">
              <w:rPr>
                <w:rFonts w:eastAsia="TimesNewRomanPSMT" w:cs="Arial"/>
                <w:bCs/>
                <w:sz w:val="24"/>
                <w:szCs w:val="24"/>
                <w:lang w:val="ru-RU"/>
              </w:rPr>
              <w:t>ПОНУДА ПОНУЂАЧА:</w:t>
            </w:r>
          </w:p>
        </w:tc>
      </w:tr>
      <w:tr w:rsidR="004E1540" w:rsidRPr="001F53C7" w:rsidTr="00F25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68"/>
        </w:trPr>
        <w:tc>
          <w:tcPr>
            <w:tcW w:w="5500" w:type="dxa"/>
            <w:tcBorders>
              <w:top w:val="single" w:sz="4" w:space="0" w:color="000000"/>
              <w:left w:val="single" w:sz="4" w:space="0" w:color="000000"/>
              <w:bottom w:val="single" w:sz="4" w:space="0" w:color="000000"/>
            </w:tcBorders>
            <w:shd w:val="clear" w:color="auto" w:fill="auto"/>
          </w:tcPr>
          <w:p w:rsidR="004E1540" w:rsidRPr="001F53C7" w:rsidRDefault="004E1540" w:rsidP="000F51C7">
            <w:pPr>
              <w:spacing w:before="0"/>
              <w:jc w:val="center"/>
              <w:rPr>
                <w:rFonts w:eastAsia="TimesNewRomanPSMT" w:cs="Arial"/>
                <w:b/>
                <w:bCs/>
                <w:sz w:val="24"/>
                <w:szCs w:val="24"/>
                <w:lang w:val="ru-RU"/>
              </w:rPr>
            </w:pPr>
            <w:r w:rsidRPr="001F53C7">
              <w:rPr>
                <w:rFonts w:eastAsia="TimesNewRomanPSMT" w:cs="Arial"/>
                <w:b/>
                <w:bCs/>
                <w:sz w:val="24"/>
                <w:szCs w:val="24"/>
                <w:lang w:val="ru-RU"/>
              </w:rPr>
              <w:t>Рок и начин плаћања</w:t>
            </w:r>
          </w:p>
          <w:p w:rsidR="00F25882" w:rsidRPr="00F25882" w:rsidRDefault="00F25882" w:rsidP="00F25882">
            <w:pPr>
              <w:pStyle w:val="KDParagraf"/>
              <w:tabs>
                <w:tab w:val="left" w:pos="720"/>
              </w:tabs>
              <w:rPr>
                <w:rFonts w:eastAsia="Calibri" w:cs="Arial"/>
                <w:sz w:val="24"/>
                <w:szCs w:val="24"/>
                <w:lang w:val="sr-Cyrl-CS"/>
              </w:rPr>
            </w:pPr>
            <w:r w:rsidRPr="00F25882">
              <w:rPr>
                <w:rFonts w:eastAsia="Calibri" w:cs="Arial"/>
                <w:sz w:val="24"/>
                <w:szCs w:val="24"/>
                <w:lang w:val="sr-Cyrl-RS"/>
              </w:rPr>
              <w:t xml:space="preserve">Наручилац </w:t>
            </w:r>
            <w:r w:rsidRPr="00F25882">
              <w:rPr>
                <w:rFonts w:eastAsia="Calibri" w:cs="Arial"/>
                <w:sz w:val="24"/>
                <w:szCs w:val="24"/>
                <w:lang w:val="sr-Cyrl-CS"/>
              </w:rPr>
              <w:t xml:space="preserve">ће извршити плаћање на текући рачун </w:t>
            </w:r>
            <w:r w:rsidRPr="00F25882">
              <w:rPr>
                <w:rFonts w:eastAsia="Calibri" w:cs="Arial"/>
                <w:sz w:val="24"/>
                <w:szCs w:val="24"/>
                <w:lang w:val="sr-Cyrl-RS"/>
              </w:rPr>
              <w:t>Понуђача</w:t>
            </w:r>
            <w:r w:rsidRPr="00F25882">
              <w:rPr>
                <w:rFonts w:eastAsia="Calibri" w:cs="Arial"/>
                <w:sz w:val="24"/>
                <w:szCs w:val="24"/>
                <w:lang w:val="sr-Cyrl-CS"/>
              </w:rPr>
              <w:t xml:space="preserve">, </w:t>
            </w:r>
            <w:r w:rsidRPr="00F25882">
              <w:rPr>
                <w:rFonts w:eastAsia="Calibri" w:cs="Arial"/>
                <w:sz w:val="24"/>
                <w:szCs w:val="24"/>
                <w:lang w:val="sr-Cyrl-RS"/>
              </w:rPr>
              <w:t xml:space="preserve"> </w:t>
            </w:r>
            <w:r w:rsidRPr="00F25882">
              <w:rPr>
                <w:rFonts w:eastAsia="Calibri" w:cs="Arial"/>
                <w:sz w:val="24"/>
                <w:szCs w:val="24"/>
                <w:lang w:val="sr-Cyrl-CS"/>
              </w:rPr>
              <w:t xml:space="preserve">након извршења </w:t>
            </w:r>
            <w:r w:rsidRPr="00F25882">
              <w:rPr>
                <w:rFonts w:eastAsia="Calibri" w:cs="Arial"/>
                <w:sz w:val="24"/>
                <w:szCs w:val="24"/>
                <w:lang w:val="sr-Cyrl-RS"/>
              </w:rPr>
              <w:t>сваког појединачног Уговора</w:t>
            </w:r>
            <w:r w:rsidRPr="00F25882">
              <w:rPr>
                <w:rFonts w:eastAsia="Calibri" w:cs="Arial"/>
                <w:sz w:val="24"/>
                <w:szCs w:val="24"/>
                <w:lang w:val="sr-Cyrl-CS"/>
              </w:rPr>
              <w:t xml:space="preserve"> и потписивања Записника о </w:t>
            </w:r>
            <w:r w:rsidRPr="00F25882">
              <w:rPr>
                <w:rFonts w:eastAsia="Calibri" w:cs="Arial"/>
                <w:sz w:val="24"/>
                <w:szCs w:val="24"/>
                <w:lang w:val="sr-Cyrl-RS"/>
              </w:rPr>
              <w:t>квалитативном и квантитативном пријему услуга</w:t>
            </w:r>
            <w:r w:rsidRPr="00F25882">
              <w:rPr>
                <w:rFonts w:eastAsia="Calibri" w:cs="Arial"/>
                <w:sz w:val="24"/>
                <w:szCs w:val="24"/>
                <w:lang w:val="sr-Cyrl-CS"/>
              </w:rPr>
              <w:t xml:space="preserve"> од стране овлашћених представника </w:t>
            </w:r>
            <w:r w:rsidRPr="00F25882">
              <w:rPr>
                <w:rFonts w:eastAsia="Calibri" w:cs="Arial"/>
                <w:sz w:val="24"/>
                <w:szCs w:val="24"/>
                <w:lang w:val="sr-Cyrl-RS"/>
              </w:rPr>
              <w:t>Корисника услуга</w:t>
            </w:r>
            <w:r w:rsidRPr="00F25882">
              <w:rPr>
                <w:rFonts w:eastAsia="Calibri" w:cs="Arial"/>
                <w:sz w:val="24"/>
                <w:szCs w:val="24"/>
                <w:lang w:val="sr-Cyrl-CS"/>
              </w:rPr>
              <w:t xml:space="preserve"> и </w:t>
            </w:r>
            <w:r w:rsidRPr="00F25882">
              <w:rPr>
                <w:rFonts w:eastAsia="Calibri" w:cs="Arial"/>
                <w:sz w:val="24"/>
                <w:szCs w:val="24"/>
                <w:lang w:val="sr-Cyrl-RS"/>
              </w:rPr>
              <w:t>Пружаоца услуга</w:t>
            </w:r>
            <w:r w:rsidRPr="00F25882">
              <w:rPr>
                <w:rFonts w:eastAsia="Calibri" w:cs="Arial"/>
                <w:sz w:val="24"/>
                <w:szCs w:val="24"/>
                <w:lang w:val="sr-Cyrl-CS"/>
              </w:rPr>
              <w:t xml:space="preserve"> без примедби, у року до 45 (словима:четрдесетпет) дана од дана пријема исправног рачуна. </w:t>
            </w:r>
          </w:p>
          <w:p w:rsidR="000E4E8E" w:rsidRPr="001F53C7" w:rsidRDefault="000E4E8E" w:rsidP="007424AA">
            <w:pPr>
              <w:pStyle w:val="KDParagraf"/>
              <w:tabs>
                <w:tab w:val="clear" w:pos="567"/>
                <w:tab w:val="left" w:pos="720"/>
              </w:tabs>
              <w:spacing w:before="0"/>
              <w:rPr>
                <w:rFonts w:eastAsia="Calibri" w:cs="Arial"/>
                <w:bCs/>
                <w:sz w:val="24"/>
                <w:szCs w:val="24"/>
                <w:lang w:val="sr-Latn-RS"/>
              </w:rPr>
            </w:pP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rsidR="00A412EE" w:rsidRPr="001F53C7" w:rsidRDefault="00A412EE" w:rsidP="000F51C7">
            <w:pPr>
              <w:snapToGrid w:val="0"/>
              <w:spacing w:before="0"/>
              <w:rPr>
                <w:rFonts w:eastAsia="Calibri" w:cs="Arial"/>
                <w:i/>
                <w:sz w:val="24"/>
                <w:szCs w:val="24"/>
                <w:lang w:val="sr-Cyrl-CS"/>
              </w:rPr>
            </w:pPr>
          </w:p>
          <w:p w:rsidR="00C7559E" w:rsidRPr="001F53C7" w:rsidRDefault="00DF12FF" w:rsidP="000F51C7">
            <w:pPr>
              <w:snapToGrid w:val="0"/>
              <w:spacing w:before="0"/>
              <w:rPr>
                <w:rFonts w:eastAsia="TimesNewRomanPSMT" w:cs="Arial"/>
                <w:bCs/>
                <w:i/>
                <w:sz w:val="24"/>
                <w:szCs w:val="24"/>
                <w:lang w:val="ru-RU"/>
              </w:rPr>
            </w:pPr>
            <w:r w:rsidRPr="001F53C7">
              <w:rPr>
                <w:rFonts w:eastAsia="TimesNewRomanPSMT" w:cs="Arial"/>
                <w:bCs/>
                <w:i/>
                <w:sz w:val="24"/>
                <w:szCs w:val="24"/>
                <w:lang w:val="ru-RU"/>
              </w:rPr>
              <w:t xml:space="preserve">   </w:t>
            </w:r>
          </w:p>
          <w:p w:rsidR="00C7559E" w:rsidRPr="001F53C7" w:rsidRDefault="00C7559E" w:rsidP="000F51C7">
            <w:pPr>
              <w:snapToGrid w:val="0"/>
              <w:spacing w:before="0"/>
              <w:rPr>
                <w:rFonts w:eastAsia="TimesNewRomanPSMT" w:cs="Arial"/>
                <w:bCs/>
                <w:i/>
                <w:sz w:val="24"/>
                <w:szCs w:val="24"/>
                <w:lang w:val="ru-RU"/>
              </w:rPr>
            </w:pPr>
          </w:p>
          <w:p w:rsidR="00C7559E" w:rsidRPr="001F53C7" w:rsidRDefault="00C7559E" w:rsidP="000F51C7">
            <w:pPr>
              <w:snapToGrid w:val="0"/>
              <w:spacing w:before="0"/>
              <w:rPr>
                <w:rFonts w:eastAsia="TimesNewRomanPSMT" w:cs="Arial"/>
                <w:bCs/>
                <w:i/>
                <w:sz w:val="24"/>
                <w:szCs w:val="24"/>
                <w:lang w:val="ru-RU"/>
              </w:rPr>
            </w:pPr>
          </w:p>
          <w:p w:rsidR="00C7559E" w:rsidRPr="001F53C7" w:rsidRDefault="00C7559E" w:rsidP="000F51C7">
            <w:pPr>
              <w:snapToGrid w:val="0"/>
              <w:spacing w:before="0"/>
              <w:rPr>
                <w:rFonts w:eastAsia="TimesNewRomanPSMT" w:cs="Arial"/>
                <w:bCs/>
                <w:i/>
                <w:sz w:val="24"/>
                <w:szCs w:val="24"/>
                <w:lang w:val="ru-RU"/>
              </w:rPr>
            </w:pPr>
          </w:p>
          <w:p w:rsidR="004E1540" w:rsidRPr="001F53C7" w:rsidRDefault="00DF12FF" w:rsidP="00F25882">
            <w:pPr>
              <w:snapToGrid w:val="0"/>
              <w:spacing w:before="0"/>
              <w:jc w:val="center"/>
              <w:rPr>
                <w:rFonts w:eastAsia="TimesNewRomanPSMT" w:cs="Arial"/>
                <w:bCs/>
                <w:i/>
                <w:sz w:val="24"/>
                <w:szCs w:val="24"/>
                <w:lang w:val="ru-RU"/>
              </w:rPr>
            </w:pPr>
            <w:r w:rsidRPr="001F53C7">
              <w:rPr>
                <w:rFonts w:eastAsia="TimesNewRomanPSMT" w:cs="Arial"/>
                <w:bCs/>
                <w:i/>
                <w:sz w:val="24"/>
                <w:szCs w:val="24"/>
                <w:lang w:val="ru-RU"/>
              </w:rPr>
              <w:t>САГЛАСНИ са захтевом Наручиоца:</w:t>
            </w:r>
          </w:p>
          <w:p w:rsidR="00DF12FF" w:rsidRPr="001F53C7" w:rsidRDefault="00DF12FF" w:rsidP="000F51C7">
            <w:pPr>
              <w:snapToGrid w:val="0"/>
              <w:spacing w:before="0"/>
              <w:rPr>
                <w:rFonts w:eastAsia="TimesNewRomanPSMT" w:cs="Arial"/>
                <w:bCs/>
                <w:i/>
                <w:sz w:val="24"/>
                <w:szCs w:val="24"/>
                <w:lang w:val="ru-RU"/>
              </w:rPr>
            </w:pPr>
            <w:r w:rsidRPr="001F53C7">
              <w:rPr>
                <w:rFonts w:eastAsia="TimesNewRomanPSMT" w:cs="Arial"/>
                <w:bCs/>
                <w:i/>
                <w:sz w:val="24"/>
                <w:szCs w:val="24"/>
                <w:lang w:val="ru-RU"/>
              </w:rPr>
              <w:t xml:space="preserve"> </w:t>
            </w:r>
          </w:p>
          <w:p w:rsidR="00DF12FF" w:rsidRPr="001F53C7" w:rsidRDefault="00DF12FF" w:rsidP="000F51C7">
            <w:pPr>
              <w:snapToGrid w:val="0"/>
              <w:spacing w:before="0"/>
              <w:rPr>
                <w:rFonts w:eastAsia="TimesNewRomanPSMT" w:cs="Arial"/>
                <w:bCs/>
                <w:i/>
                <w:sz w:val="24"/>
                <w:szCs w:val="24"/>
                <w:lang w:val="ru-RU"/>
              </w:rPr>
            </w:pPr>
          </w:p>
          <w:p w:rsidR="00DF12FF" w:rsidRPr="001F53C7" w:rsidRDefault="00DF12FF" w:rsidP="00DF12FF">
            <w:pPr>
              <w:snapToGrid w:val="0"/>
              <w:spacing w:before="0"/>
              <w:jc w:val="center"/>
              <w:rPr>
                <w:rFonts w:eastAsia="TimesNewRomanPSMT" w:cs="Arial"/>
                <w:bCs/>
                <w:i/>
                <w:sz w:val="24"/>
                <w:szCs w:val="24"/>
                <w:lang w:val="ru-RU"/>
              </w:rPr>
            </w:pPr>
            <w:r w:rsidRPr="001F53C7">
              <w:rPr>
                <w:rFonts w:eastAsia="TimesNewRomanPSMT" w:cs="Arial"/>
                <w:bCs/>
                <w:i/>
                <w:sz w:val="24"/>
                <w:szCs w:val="24"/>
                <w:lang w:val="ru-RU"/>
              </w:rPr>
              <w:t>ДА/ НЕ</w:t>
            </w:r>
          </w:p>
        </w:tc>
      </w:tr>
      <w:tr w:rsidR="000F51C7" w:rsidRPr="001F53C7" w:rsidTr="00F25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500" w:type="dxa"/>
            <w:tcBorders>
              <w:top w:val="single" w:sz="4" w:space="0" w:color="000000"/>
              <w:left w:val="single" w:sz="4" w:space="0" w:color="000000"/>
              <w:bottom w:val="single" w:sz="4" w:space="0" w:color="000000"/>
            </w:tcBorders>
            <w:shd w:val="clear" w:color="auto" w:fill="auto"/>
          </w:tcPr>
          <w:p w:rsidR="00DF12FF" w:rsidRPr="001F53C7" w:rsidRDefault="00DF12FF" w:rsidP="007A3524">
            <w:pPr>
              <w:spacing w:before="0"/>
              <w:jc w:val="center"/>
              <w:rPr>
                <w:rFonts w:cs="Arial"/>
                <w:sz w:val="24"/>
                <w:szCs w:val="24"/>
                <w:lang w:val="sr-Cyrl-RS"/>
              </w:rPr>
            </w:pPr>
            <w:r w:rsidRPr="001F53C7">
              <w:rPr>
                <w:rFonts w:cs="Arial"/>
                <w:b/>
                <w:sz w:val="24"/>
                <w:szCs w:val="24"/>
                <w:lang w:val="sr-Cyrl-RS"/>
              </w:rPr>
              <w:t xml:space="preserve">Рок </w:t>
            </w:r>
            <w:r w:rsidR="007424AA">
              <w:rPr>
                <w:rFonts w:cs="Arial"/>
                <w:b/>
                <w:sz w:val="24"/>
                <w:szCs w:val="24"/>
                <w:lang w:val="sr-Cyrl-RS"/>
              </w:rPr>
              <w:t>извршења услуге:</w:t>
            </w:r>
          </w:p>
          <w:p w:rsidR="000E4E8E" w:rsidRPr="001F53C7" w:rsidRDefault="00AC72D3" w:rsidP="007A3524">
            <w:pPr>
              <w:pStyle w:val="ListParagraph"/>
              <w:spacing w:before="0" w:line="240" w:lineRule="auto"/>
              <w:ind w:left="0"/>
              <w:rPr>
                <w:rFonts w:ascii="Arial" w:hAnsi="Arial" w:cs="Arial"/>
                <w:sz w:val="24"/>
                <w:szCs w:val="24"/>
                <w:lang w:val="sr-Cyrl-RS" w:eastAsia="ar-SA"/>
              </w:rPr>
            </w:pPr>
            <w:r w:rsidRPr="001F53C7">
              <w:rPr>
                <w:rFonts w:ascii="Arial" w:hAnsi="Arial" w:cs="Arial"/>
                <w:sz w:val="24"/>
                <w:szCs w:val="24"/>
                <w:lang w:val="sr-Cyrl-RS" w:eastAsia="ar-SA"/>
              </w:rPr>
              <w:t>Понуђач је у обавези да испоручи добра са пратећим услугама која су предмет јавне набавке у периоду од 6 месеци од дана ступања Уговора на снагу.</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rsidR="000F51C7" w:rsidRPr="001F53C7" w:rsidRDefault="000F51C7" w:rsidP="000F51C7">
            <w:pPr>
              <w:snapToGrid w:val="0"/>
              <w:spacing w:before="0"/>
              <w:rPr>
                <w:rFonts w:eastAsia="TimesNewRomanPSMT" w:cs="Arial"/>
                <w:bCs/>
                <w:i/>
                <w:sz w:val="24"/>
                <w:szCs w:val="24"/>
                <w:lang w:val="ru-RU"/>
              </w:rPr>
            </w:pPr>
          </w:p>
          <w:p w:rsidR="00A412EE" w:rsidRPr="001F53C7" w:rsidRDefault="00A412EE" w:rsidP="00A412EE">
            <w:pPr>
              <w:snapToGrid w:val="0"/>
              <w:spacing w:before="0"/>
              <w:jc w:val="center"/>
              <w:rPr>
                <w:rFonts w:eastAsia="TimesNewRomanPSMT" w:cs="Arial"/>
                <w:bCs/>
                <w:i/>
                <w:sz w:val="24"/>
                <w:szCs w:val="24"/>
                <w:lang w:val="ru-RU"/>
              </w:rPr>
            </w:pPr>
          </w:p>
          <w:p w:rsidR="00AC72D3" w:rsidRPr="001F53C7" w:rsidRDefault="00AC72D3" w:rsidP="00AC72D3">
            <w:pPr>
              <w:spacing w:before="0"/>
              <w:jc w:val="center"/>
              <w:rPr>
                <w:rFonts w:cs="Arial"/>
                <w:sz w:val="24"/>
                <w:szCs w:val="24"/>
                <w:lang w:val="sr-Cyrl-RS"/>
              </w:rPr>
            </w:pPr>
            <w:r w:rsidRPr="001F53C7">
              <w:rPr>
                <w:rFonts w:cs="Arial"/>
                <w:sz w:val="24"/>
                <w:szCs w:val="24"/>
                <w:lang w:val="sr-Cyrl-RS"/>
              </w:rPr>
              <w:t xml:space="preserve">Рок испоруке добара са пратећим услугама је ___ месеци </w:t>
            </w:r>
            <w:r w:rsidRPr="001F53C7">
              <w:rPr>
                <w:rFonts w:cs="Arial"/>
                <w:sz w:val="24"/>
                <w:szCs w:val="24"/>
                <w:lang w:val="sr-Cyrl-RS" w:eastAsia="ar-SA"/>
              </w:rPr>
              <w:t>од дана ступања Уговора на снагу.</w:t>
            </w:r>
          </w:p>
          <w:p w:rsidR="000F51C7" w:rsidRPr="001F53C7" w:rsidRDefault="000F51C7" w:rsidP="00DF12FF">
            <w:pPr>
              <w:snapToGrid w:val="0"/>
              <w:spacing w:before="0"/>
              <w:jc w:val="center"/>
              <w:rPr>
                <w:rFonts w:eastAsia="Calibri" w:cs="Arial"/>
                <w:i/>
                <w:sz w:val="24"/>
                <w:szCs w:val="24"/>
              </w:rPr>
            </w:pPr>
          </w:p>
        </w:tc>
      </w:tr>
      <w:tr w:rsidR="004E1540" w:rsidRPr="001F53C7" w:rsidTr="00F258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500" w:type="dxa"/>
            <w:tcBorders>
              <w:top w:val="single" w:sz="4" w:space="0" w:color="000000"/>
              <w:left w:val="single" w:sz="4" w:space="0" w:color="000000"/>
              <w:bottom w:val="single" w:sz="4" w:space="0" w:color="000000"/>
            </w:tcBorders>
            <w:shd w:val="clear" w:color="auto" w:fill="auto"/>
          </w:tcPr>
          <w:p w:rsidR="004E1540" w:rsidRPr="001F53C7" w:rsidRDefault="004E1540" w:rsidP="000F51C7">
            <w:pPr>
              <w:spacing w:before="0"/>
              <w:jc w:val="center"/>
              <w:rPr>
                <w:rFonts w:eastAsia="TimesNewRomanPSMT" w:cs="Arial"/>
                <w:b/>
                <w:bCs/>
                <w:sz w:val="24"/>
                <w:szCs w:val="24"/>
                <w:lang w:val="ru-RU"/>
              </w:rPr>
            </w:pPr>
            <w:r w:rsidRPr="001F53C7">
              <w:rPr>
                <w:rFonts w:eastAsia="TimesNewRomanPSMT" w:cs="Arial"/>
                <w:b/>
                <w:bCs/>
                <w:sz w:val="24"/>
                <w:szCs w:val="24"/>
                <w:lang w:val="ru-RU"/>
              </w:rPr>
              <w:t>Рок важења понуде</w:t>
            </w:r>
            <w:r w:rsidR="000F51C7" w:rsidRPr="001F53C7">
              <w:rPr>
                <w:rFonts w:eastAsia="TimesNewRomanPSMT" w:cs="Arial"/>
                <w:b/>
                <w:bCs/>
                <w:sz w:val="24"/>
                <w:szCs w:val="24"/>
                <w:lang w:val="ru-RU"/>
              </w:rPr>
              <w:t>:</w:t>
            </w:r>
          </w:p>
          <w:p w:rsidR="004E1540" w:rsidRPr="001F53C7" w:rsidRDefault="000F51C7" w:rsidP="00862A1F">
            <w:pPr>
              <w:spacing w:before="0"/>
              <w:rPr>
                <w:rFonts w:eastAsia="TimesNewRomanPSMT" w:cs="Arial"/>
                <w:bCs/>
                <w:sz w:val="24"/>
                <w:szCs w:val="24"/>
                <w:lang w:val="ru-RU"/>
              </w:rPr>
            </w:pPr>
            <w:r w:rsidRPr="001F53C7">
              <w:rPr>
                <w:rFonts w:cs="Arial"/>
                <w:bCs/>
                <w:iCs/>
                <w:sz w:val="24"/>
                <w:szCs w:val="24"/>
                <w:lang w:val="sr-Cyrl-CS"/>
              </w:rPr>
              <w:t>Н</w:t>
            </w:r>
            <w:r w:rsidR="004E1540" w:rsidRPr="001F53C7">
              <w:rPr>
                <w:rFonts w:cs="Arial"/>
                <w:bCs/>
                <w:iCs/>
                <w:sz w:val="24"/>
                <w:szCs w:val="24"/>
                <w:lang w:val="sr-Cyrl-CS"/>
              </w:rPr>
              <w:t>е може бити краћ</w:t>
            </w:r>
            <w:r w:rsidR="004E1540" w:rsidRPr="001F53C7">
              <w:rPr>
                <w:rFonts w:cs="Arial"/>
                <w:bCs/>
                <w:iCs/>
                <w:sz w:val="24"/>
                <w:szCs w:val="24"/>
              </w:rPr>
              <w:t>и</w:t>
            </w:r>
            <w:r w:rsidR="004E1540" w:rsidRPr="001F53C7">
              <w:rPr>
                <w:rFonts w:cs="Arial"/>
                <w:bCs/>
                <w:iCs/>
                <w:sz w:val="24"/>
                <w:szCs w:val="24"/>
                <w:lang w:val="sr-Cyrl-CS"/>
              </w:rPr>
              <w:t xml:space="preserve"> од 60 дана од дана отварања понуда</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rsidR="004E1540" w:rsidRPr="001F53C7" w:rsidRDefault="004E1540" w:rsidP="00862A1F">
            <w:pPr>
              <w:snapToGrid w:val="0"/>
              <w:spacing w:before="0"/>
              <w:rPr>
                <w:rFonts w:cs="Arial"/>
                <w:bCs/>
                <w:i/>
                <w:iCs/>
                <w:sz w:val="24"/>
                <w:szCs w:val="24"/>
                <w:lang w:val="sr-Cyrl-CS"/>
              </w:rPr>
            </w:pPr>
          </w:p>
          <w:p w:rsidR="00A412EE" w:rsidRPr="001F53C7" w:rsidRDefault="00A412EE" w:rsidP="00862A1F">
            <w:pPr>
              <w:snapToGrid w:val="0"/>
              <w:spacing w:before="0"/>
              <w:rPr>
                <w:rFonts w:cs="Arial"/>
                <w:bCs/>
                <w:i/>
                <w:iCs/>
                <w:sz w:val="24"/>
                <w:szCs w:val="24"/>
                <w:lang w:val="sr-Cyrl-CS"/>
              </w:rPr>
            </w:pPr>
          </w:p>
          <w:p w:rsidR="004E1540" w:rsidRPr="001F53C7" w:rsidRDefault="004E1540" w:rsidP="00A412EE">
            <w:pPr>
              <w:snapToGrid w:val="0"/>
              <w:spacing w:before="0"/>
              <w:jc w:val="center"/>
              <w:rPr>
                <w:rFonts w:eastAsia="TimesNewRomanPSMT" w:cs="Arial"/>
                <w:bCs/>
                <w:i/>
                <w:sz w:val="24"/>
                <w:szCs w:val="24"/>
                <w:lang w:val="ru-RU"/>
              </w:rPr>
            </w:pPr>
            <w:r w:rsidRPr="001F53C7">
              <w:rPr>
                <w:rFonts w:cs="Arial"/>
                <w:bCs/>
                <w:i/>
                <w:iCs/>
                <w:sz w:val="24"/>
                <w:szCs w:val="24"/>
                <w:lang w:val="sr-Cyrl-CS"/>
              </w:rPr>
              <w:t>___</w:t>
            </w:r>
            <w:r w:rsidR="00AC72D3" w:rsidRPr="001F53C7">
              <w:rPr>
                <w:rFonts w:cs="Arial"/>
                <w:bCs/>
                <w:i/>
                <w:iCs/>
                <w:sz w:val="24"/>
                <w:szCs w:val="24"/>
                <w:lang w:val="sr-Cyrl-CS"/>
              </w:rPr>
              <w:t>___</w:t>
            </w:r>
            <w:r w:rsidRPr="001F53C7">
              <w:rPr>
                <w:rFonts w:cs="Arial"/>
                <w:bCs/>
                <w:i/>
                <w:iCs/>
                <w:sz w:val="24"/>
                <w:szCs w:val="24"/>
                <w:lang w:val="sr-Cyrl-CS"/>
              </w:rPr>
              <w:t>__ дана од дана отварања понуда</w:t>
            </w:r>
          </w:p>
        </w:tc>
      </w:tr>
    </w:tbl>
    <w:p w:rsidR="008609CE" w:rsidRPr="001F53C7" w:rsidRDefault="008609CE" w:rsidP="00862A1F">
      <w:pPr>
        <w:spacing w:before="0"/>
        <w:rPr>
          <w:rFonts w:cs="Arial"/>
          <w:b/>
          <w:bCs/>
          <w:i/>
          <w:iCs/>
          <w:sz w:val="24"/>
          <w:szCs w:val="24"/>
          <w:lang w:val="sr-Cyrl-CS"/>
        </w:rPr>
      </w:pPr>
    </w:p>
    <w:p w:rsidR="008609CE" w:rsidRPr="001F53C7" w:rsidRDefault="008609CE" w:rsidP="00862A1F">
      <w:pPr>
        <w:spacing w:before="0"/>
        <w:rPr>
          <w:rFonts w:cs="Arial"/>
          <w:b/>
          <w:bCs/>
          <w:i/>
          <w:iCs/>
          <w:sz w:val="24"/>
          <w:szCs w:val="24"/>
          <w:lang w:val="sr-Cyrl-CS"/>
        </w:rPr>
      </w:pPr>
    </w:p>
    <w:p w:rsidR="000E75A0" w:rsidRPr="001F53C7" w:rsidRDefault="007A50FF" w:rsidP="00862A1F">
      <w:pPr>
        <w:spacing w:before="0"/>
        <w:rPr>
          <w:rFonts w:eastAsia="TimesNewRomanPSMT" w:cs="Arial"/>
          <w:bCs/>
          <w:sz w:val="24"/>
          <w:szCs w:val="24"/>
          <w:lang w:val="sr-Cyrl-CS"/>
        </w:rPr>
      </w:pPr>
      <w:r w:rsidRPr="001F53C7">
        <w:rPr>
          <w:rFonts w:cs="Arial"/>
          <w:b/>
          <w:bCs/>
          <w:i/>
          <w:iCs/>
          <w:sz w:val="24"/>
          <w:szCs w:val="24"/>
          <w:lang w:val="sr-Cyrl-CS"/>
        </w:rPr>
        <w:t xml:space="preserve"> </w:t>
      </w:r>
      <w:r w:rsidR="00BA2C2D" w:rsidRPr="001F53C7">
        <w:rPr>
          <w:rFonts w:cs="Arial"/>
          <w:b/>
          <w:bCs/>
          <w:i/>
          <w:iCs/>
          <w:sz w:val="24"/>
          <w:szCs w:val="24"/>
          <w:lang w:val="sr-Cyrl-CS"/>
        </w:rPr>
        <w:t xml:space="preserve"> </w:t>
      </w:r>
      <w:r w:rsidR="000F51C7" w:rsidRPr="001F53C7">
        <w:rPr>
          <w:rFonts w:cs="Arial"/>
          <w:b/>
          <w:bCs/>
          <w:i/>
          <w:iCs/>
          <w:sz w:val="24"/>
          <w:szCs w:val="24"/>
          <w:lang w:val="sr-Cyrl-CS"/>
        </w:rPr>
        <w:t xml:space="preserve">              </w:t>
      </w:r>
      <w:r w:rsidR="000E75A0" w:rsidRPr="001F53C7">
        <w:rPr>
          <w:rFonts w:eastAsia="TimesNewRomanPSMT" w:cs="Arial"/>
          <w:bCs/>
          <w:sz w:val="24"/>
          <w:szCs w:val="24"/>
        </w:rPr>
        <w:t xml:space="preserve">Датум </w:t>
      </w:r>
      <w:r w:rsidR="000E75A0" w:rsidRPr="001F53C7">
        <w:rPr>
          <w:rFonts w:eastAsia="TimesNewRomanPSMT" w:cs="Arial"/>
          <w:bCs/>
          <w:sz w:val="24"/>
          <w:szCs w:val="24"/>
        </w:rPr>
        <w:tab/>
      </w:r>
      <w:r w:rsidR="000E75A0" w:rsidRPr="001F53C7">
        <w:rPr>
          <w:rFonts w:eastAsia="TimesNewRomanPSMT" w:cs="Arial"/>
          <w:bCs/>
          <w:sz w:val="24"/>
          <w:szCs w:val="24"/>
        </w:rPr>
        <w:tab/>
      </w:r>
      <w:r w:rsidR="000E75A0" w:rsidRPr="001F53C7">
        <w:rPr>
          <w:rFonts w:eastAsia="TimesNewRomanPSMT" w:cs="Arial"/>
          <w:bCs/>
          <w:sz w:val="24"/>
          <w:szCs w:val="24"/>
        </w:rPr>
        <w:tab/>
      </w:r>
      <w:r w:rsidR="000E75A0" w:rsidRPr="001F53C7">
        <w:rPr>
          <w:rFonts w:eastAsia="TimesNewRomanPSMT" w:cs="Arial"/>
          <w:bCs/>
          <w:sz w:val="24"/>
          <w:szCs w:val="24"/>
        </w:rPr>
        <w:tab/>
        <w:t xml:space="preserve">             </w:t>
      </w:r>
      <w:r w:rsidR="00BA2C2D" w:rsidRPr="001F53C7">
        <w:rPr>
          <w:rFonts w:eastAsia="TimesNewRomanPSMT" w:cs="Arial"/>
          <w:bCs/>
          <w:sz w:val="24"/>
          <w:szCs w:val="24"/>
          <w:lang w:val="sr-Cyrl-CS"/>
        </w:rPr>
        <w:t xml:space="preserve">                </w:t>
      </w:r>
      <w:r w:rsidR="000E75A0" w:rsidRPr="001F53C7">
        <w:rPr>
          <w:rFonts w:eastAsia="TimesNewRomanPSMT" w:cs="Arial"/>
          <w:bCs/>
          <w:sz w:val="24"/>
          <w:szCs w:val="24"/>
          <w:lang w:val="sr-Cyrl-CS"/>
        </w:rPr>
        <w:t xml:space="preserve"> </w:t>
      </w:r>
      <w:r w:rsidR="00BA2C2D" w:rsidRPr="001F53C7">
        <w:rPr>
          <w:rFonts w:eastAsia="TimesNewRomanPSMT" w:cs="Arial"/>
          <w:bCs/>
          <w:sz w:val="24"/>
          <w:szCs w:val="24"/>
          <w:lang w:val="sr-Cyrl-CS"/>
        </w:rPr>
        <w:t xml:space="preserve">        </w:t>
      </w:r>
      <w:r w:rsidR="000E75A0" w:rsidRPr="001F53C7">
        <w:rPr>
          <w:rFonts w:eastAsia="TimesNewRomanPSMT" w:cs="Arial"/>
          <w:bCs/>
          <w:sz w:val="24"/>
          <w:szCs w:val="24"/>
        </w:rPr>
        <w:t>Понуђач</w:t>
      </w:r>
    </w:p>
    <w:p w:rsidR="000E75A0" w:rsidRPr="001F53C7" w:rsidRDefault="000E75A0" w:rsidP="00862A1F">
      <w:pPr>
        <w:spacing w:before="0"/>
        <w:ind w:left="720" w:firstLine="720"/>
        <w:rPr>
          <w:rFonts w:eastAsia="TimesNewRomanPSMT" w:cs="Arial"/>
          <w:bCs/>
          <w:sz w:val="24"/>
          <w:szCs w:val="24"/>
          <w:lang w:val="sr-Cyrl-CS"/>
        </w:rPr>
      </w:pPr>
    </w:p>
    <w:p w:rsidR="000E75A0" w:rsidRPr="001F53C7" w:rsidRDefault="000E75A0" w:rsidP="00862A1F">
      <w:pPr>
        <w:spacing w:before="0"/>
        <w:rPr>
          <w:rFonts w:eastAsia="TimesNewRomanPS-BoldMT" w:cs="Arial"/>
          <w:b/>
          <w:bCs/>
          <w:i/>
          <w:iCs/>
          <w:sz w:val="24"/>
          <w:szCs w:val="24"/>
          <w:lang w:val="sr-Cyrl-CS"/>
        </w:rPr>
      </w:pPr>
      <w:r w:rsidRPr="001F53C7">
        <w:rPr>
          <w:rFonts w:eastAsia="TimesNewRomanPS-BoldMT" w:cs="Arial"/>
          <w:b/>
          <w:bCs/>
          <w:i/>
          <w:iCs/>
          <w:sz w:val="24"/>
          <w:szCs w:val="24"/>
        </w:rPr>
        <w:t>________________________</w:t>
      </w:r>
      <w:r w:rsidR="00BA2C2D" w:rsidRPr="001F53C7">
        <w:rPr>
          <w:rFonts w:eastAsia="TimesNewRomanPS-BoldMT" w:cs="Arial"/>
          <w:b/>
          <w:bCs/>
          <w:i/>
          <w:iCs/>
          <w:sz w:val="24"/>
          <w:szCs w:val="24"/>
          <w:lang w:val="sr-Cyrl-CS"/>
        </w:rPr>
        <w:t xml:space="preserve">          </w:t>
      </w:r>
      <w:r w:rsidRPr="001F53C7">
        <w:rPr>
          <w:rFonts w:eastAsia="TimesNewRomanPS-BoldMT" w:cs="Arial"/>
          <w:b/>
          <w:bCs/>
          <w:i/>
          <w:iCs/>
          <w:sz w:val="24"/>
          <w:szCs w:val="24"/>
          <w:lang w:val="sr-Cyrl-CS"/>
        </w:rPr>
        <w:t xml:space="preserve">        М.П.</w:t>
      </w:r>
      <w:r w:rsidRPr="001F53C7">
        <w:rPr>
          <w:rFonts w:eastAsia="TimesNewRomanPS-BoldMT" w:cs="Arial"/>
          <w:b/>
          <w:bCs/>
          <w:i/>
          <w:iCs/>
          <w:sz w:val="24"/>
          <w:szCs w:val="24"/>
        </w:rPr>
        <w:tab/>
      </w:r>
      <w:r w:rsidRPr="001F53C7">
        <w:rPr>
          <w:rFonts w:eastAsia="TimesNewRomanPS-BoldMT" w:cs="Arial"/>
          <w:b/>
          <w:bCs/>
          <w:i/>
          <w:iCs/>
          <w:sz w:val="24"/>
          <w:szCs w:val="24"/>
          <w:lang w:val="sr-Cyrl-CS"/>
        </w:rPr>
        <w:t xml:space="preserve">              </w:t>
      </w:r>
      <w:r w:rsidR="00BA2C2D" w:rsidRPr="001F53C7">
        <w:rPr>
          <w:rFonts w:eastAsia="TimesNewRomanPS-BoldMT" w:cs="Arial"/>
          <w:b/>
          <w:bCs/>
          <w:i/>
          <w:iCs/>
          <w:sz w:val="24"/>
          <w:szCs w:val="24"/>
          <w:lang w:val="sr-Cyrl-CS"/>
        </w:rPr>
        <w:t>___</w:t>
      </w:r>
      <w:r w:rsidRPr="001F53C7">
        <w:rPr>
          <w:rFonts w:eastAsia="TimesNewRomanPS-BoldMT" w:cs="Arial"/>
          <w:b/>
          <w:bCs/>
          <w:i/>
          <w:iCs/>
          <w:sz w:val="24"/>
          <w:szCs w:val="24"/>
          <w:lang w:val="sr-Cyrl-CS"/>
        </w:rPr>
        <w:t xml:space="preserve">__________________                                      </w:t>
      </w:r>
    </w:p>
    <w:p w:rsidR="00BA2C2D" w:rsidRPr="001F53C7" w:rsidRDefault="00BA2C2D" w:rsidP="00862A1F">
      <w:pPr>
        <w:spacing w:before="0"/>
        <w:rPr>
          <w:rFonts w:cs="Arial"/>
          <w:b/>
          <w:bCs/>
          <w:i/>
          <w:iCs/>
          <w:sz w:val="24"/>
          <w:szCs w:val="24"/>
          <w:u w:val="single"/>
        </w:rPr>
      </w:pPr>
    </w:p>
    <w:p w:rsidR="004C3134" w:rsidRPr="001F53C7" w:rsidRDefault="004C3134" w:rsidP="00862A1F">
      <w:pPr>
        <w:spacing w:before="0"/>
        <w:rPr>
          <w:rFonts w:cs="Arial"/>
          <w:b/>
          <w:bCs/>
          <w:i/>
          <w:iCs/>
          <w:sz w:val="24"/>
          <w:szCs w:val="24"/>
          <w:u w:val="single"/>
        </w:rPr>
      </w:pPr>
    </w:p>
    <w:p w:rsidR="00A412EE" w:rsidRPr="001F53C7" w:rsidRDefault="00A412EE" w:rsidP="00862A1F">
      <w:pPr>
        <w:spacing w:before="0"/>
        <w:rPr>
          <w:rFonts w:cs="Arial"/>
          <w:b/>
          <w:bCs/>
          <w:i/>
          <w:iCs/>
          <w:sz w:val="24"/>
          <w:szCs w:val="24"/>
          <w:u w:val="single"/>
          <w:lang w:val="sr-Cyrl-CS"/>
        </w:rPr>
      </w:pPr>
    </w:p>
    <w:p w:rsidR="002566E2" w:rsidRPr="001F53C7" w:rsidRDefault="000E75A0" w:rsidP="00862A1F">
      <w:pPr>
        <w:spacing w:before="0"/>
        <w:rPr>
          <w:rFonts w:eastAsia="TimesNewRomanPS-BoldMT" w:cs="Arial"/>
          <w:bCs/>
          <w:i/>
          <w:iCs/>
          <w:sz w:val="24"/>
          <w:szCs w:val="24"/>
        </w:rPr>
      </w:pPr>
      <w:r w:rsidRPr="001F53C7">
        <w:rPr>
          <w:rFonts w:cs="Arial"/>
          <w:b/>
          <w:bCs/>
          <w:i/>
          <w:iCs/>
          <w:sz w:val="24"/>
          <w:szCs w:val="24"/>
          <w:u w:val="single"/>
        </w:rPr>
        <w:t>Напомене:</w:t>
      </w:r>
      <w:r w:rsidR="00317F78" w:rsidRPr="001F53C7">
        <w:rPr>
          <w:rFonts w:eastAsia="TimesNewRomanPS-BoldMT" w:cs="Arial"/>
          <w:bCs/>
          <w:i/>
          <w:iCs/>
          <w:sz w:val="24"/>
          <w:szCs w:val="24"/>
        </w:rPr>
        <w:t xml:space="preserve"> Понуђач је обавезан да у обрасцу понуде попуни све комерцијалне услове (сва празна поља).</w:t>
      </w:r>
    </w:p>
    <w:p w:rsidR="00294F87" w:rsidRDefault="00294F87">
      <w:pPr>
        <w:spacing w:before="0"/>
        <w:jc w:val="left"/>
        <w:rPr>
          <w:rFonts w:eastAsia="TimesNewRomanPS-BoldMT" w:cs="Arial"/>
          <w:bCs/>
          <w:i/>
          <w:iCs/>
          <w:sz w:val="24"/>
          <w:szCs w:val="24"/>
        </w:rPr>
      </w:pPr>
      <w:r>
        <w:rPr>
          <w:rFonts w:eastAsia="TimesNewRomanPS-BoldMT" w:cs="Arial"/>
          <w:bCs/>
          <w:i/>
          <w:iCs/>
          <w:sz w:val="24"/>
          <w:szCs w:val="24"/>
        </w:rPr>
        <w:br w:type="page"/>
      </w:r>
    </w:p>
    <w:p w:rsidR="004C3134" w:rsidRPr="001F53C7" w:rsidRDefault="004C3134" w:rsidP="00862A1F">
      <w:pPr>
        <w:spacing w:before="0"/>
        <w:rPr>
          <w:rFonts w:eastAsia="TimesNewRomanPS-BoldMT" w:cs="Arial"/>
          <w:bCs/>
          <w:i/>
          <w:iCs/>
          <w:sz w:val="24"/>
          <w:szCs w:val="24"/>
        </w:rPr>
      </w:pPr>
    </w:p>
    <w:p w:rsidR="00343A18" w:rsidRPr="001F53C7" w:rsidRDefault="00343A18" w:rsidP="00862A1F">
      <w:pPr>
        <w:pStyle w:val="KDObrazac"/>
        <w:spacing w:before="0"/>
        <w:rPr>
          <w:sz w:val="24"/>
          <w:szCs w:val="24"/>
        </w:rPr>
      </w:pPr>
      <w:bookmarkStart w:id="245" w:name="_Toc442559925"/>
      <w:r w:rsidRPr="001F53C7">
        <w:rPr>
          <w:sz w:val="24"/>
          <w:szCs w:val="24"/>
        </w:rPr>
        <w:t xml:space="preserve">ОБРАЗАЦ </w:t>
      </w:r>
      <w:r w:rsidR="00D21B92" w:rsidRPr="001F53C7">
        <w:rPr>
          <w:sz w:val="24"/>
          <w:szCs w:val="24"/>
        </w:rPr>
        <w:t>2</w:t>
      </w:r>
      <w:r w:rsidRPr="001F53C7">
        <w:rPr>
          <w:sz w:val="24"/>
          <w:szCs w:val="24"/>
        </w:rPr>
        <w:t>.</w:t>
      </w:r>
      <w:bookmarkEnd w:id="245"/>
    </w:p>
    <w:p w:rsidR="0073285B" w:rsidRPr="001F53C7" w:rsidRDefault="0073285B" w:rsidP="00862A1F">
      <w:pPr>
        <w:spacing w:before="0"/>
        <w:jc w:val="center"/>
        <w:rPr>
          <w:rFonts w:cs="Arial"/>
          <w:b/>
          <w:sz w:val="24"/>
          <w:szCs w:val="24"/>
        </w:rPr>
      </w:pPr>
    </w:p>
    <w:p w:rsidR="00343A18" w:rsidRPr="001F53C7" w:rsidRDefault="008609CE" w:rsidP="00862A1F">
      <w:pPr>
        <w:spacing w:before="0"/>
        <w:jc w:val="center"/>
        <w:rPr>
          <w:rFonts w:cs="Arial"/>
          <w:b/>
          <w:sz w:val="24"/>
          <w:szCs w:val="24"/>
          <w:lang w:val="sr-Cyrl-CS"/>
        </w:rPr>
      </w:pPr>
      <w:r w:rsidRPr="001F53C7">
        <w:rPr>
          <w:rFonts w:cs="Arial"/>
          <w:b/>
          <w:sz w:val="24"/>
          <w:szCs w:val="24"/>
        </w:rPr>
        <w:t>ОБРАЗАЦ СТРУКТУ</w:t>
      </w:r>
      <w:r w:rsidR="00343A18" w:rsidRPr="001F53C7">
        <w:rPr>
          <w:rFonts w:cs="Arial"/>
          <w:b/>
          <w:sz w:val="24"/>
          <w:szCs w:val="24"/>
        </w:rPr>
        <w:t>РЕ ЦЕНЕ</w:t>
      </w:r>
    </w:p>
    <w:p w:rsidR="007301A9" w:rsidRPr="001F53C7" w:rsidRDefault="007301A9" w:rsidP="00862A1F">
      <w:pPr>
        <w:spacing w:before="0"/>
        <w:rPr>
          <w:rFonts w:cs="Arial"/>
          <w:sz w:val="24"/>
          <w:szCs w:val="24"/>
          <w:lang w:val="sr-Cyrl-CS"/>
        </w:rPr>
      </w:pPr>
    </w:p>
    <w:p w:rsidR="000E0EE4" w:rsidRPr="001F53C7" w:rsidRDefault="000E0EE4" w:rsidP="000E0EE4">
      <w:pPr>
        <w:spacing w:before="0"/>
        <w:rPr>
          <w:rFonts w:cs="Arial"/>
          <w:sz w:val="24"/>
          <w:szCs w:val="24"/>
        </w:rPr>
      </w:pPr>
      <w:r w:rsidRPr="001F53C7">
        <w:rPr>
          <w:rFonts w:cs="Arial"/>
          <w:sz w:val="24"/>
          <w:szCs w:val="24"/>
        </w:rPr>
        <w:t>Табела 1.</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3299"/>
        <w:gridCol w:w="3149"/>
        <w:gridCol w:w="2427"/>
      </w:tblGrid>
      <w:tr w:rsidR="005C24BA" w:rsidRPr="001F53C7" w:rsidTr="0095740A">
        <w:tc>
          <w:tcPr>
            <w:tcW w:w="389" w:type="pct"/>
            <w:shd w:val="clear" w:color="auto" w:fill="C6D9F1" w:themeFill="text2" w:themeFillTint="33"/>
            <w:vAlign w:val="center"/>
          </w:tcPr>
          <w:p w:rsidR="005C24BA" w:rsidRPr="001F53C7" w:rsidRDefault="005C24BA" w:rsidP="001349D9">
            <w:pPr>
              <w:spacing w:before="0"/>
              <w:jc w:val="center"/>
              <w:rPr>
                <w:rFonts w:cs="Arial"/>
                <w:bCs/>
                <w:i/>
                <w:iCs/>
                <w:sz w:val="24"/>
                <w:szCs w:val="24"/>
                <w:lang w:val="sr-Cyrl-CS"/>
              </w:rPr>
            </w:pPr>
            <w:r w:rsidRPr="001F53C7">
              <w:rPr>
                <w:rFonts w:cs="Arial"/>
                <w:bCs/>
                <w:i/>
                <w:iCs/>
                <w:sz w:val="24"/>
                <w:szCs w:val="24"/>
                <w:lang w:val="sr-Cyrl-CS"/>
              </w:rPr>
              <w:t>Рбр</w:t>
            </w:r>
          </w:p>
        </w:tc>
        <w:tc>
          <w:tcPr>
            <w:tcW w:w="1714" w:type="pct"/>
            <w:shd w:val="clear" w:color="auto" w:fill="C6D9F1" w:themeFill="text2" w:themeFillTint="33"/>
            <w:vAlign w:val="center"/>
          </w:tcPr>
          <w:p w:rsidR="005C24BA" w:rsidRPr="001F53C7" w:rsidRDefault="005C24BA" w:rsidP="001349D9">
            <w:pPr>
              <w:spacing w:before="0"/>
              <w:jc w:val="center"/>
              <w:rPr>
                <w:rFonts w:cs="Arial"/>
                <w:b/>
                <w:bCs/>
                <w:i/>
                <w:iCs/>
                <w:sz w:val="24"/>
                <w:szCs w:val="24"/>
                <w:lang w:val="sr-Cyrl-CS"/>
              </w:rPr>
            </w:pPr>
            <w:r w:rsidRPr="001F53C7">
              <w:rPr>
                <w:rFonts w:cs="Arial"/>
                <w:b/>
                <w:bCs/>
                <w:i/>
                <w:iCs/>
                <w:sz w:val="24"/>
                <w:szCs w:val="24"/>
                <w:lang w:val="sr-Cyrl-CS"/>
              </w:rPr>
              <w:t>Назив добра са пратећим услугама</w:t>
            </w:r>
          </w:p>
        </w:tc>
        <w:tc>
          <w:tcPr>
            <w:tcW w:w="1636" w:type="pct"/>
            <w:shd w:val="clear" w:color="auto" w:fill="C6D9F1" w:themeFill="text2" w:themeFillTint="33"/>
            <w:vAlign w:val="center"/>
          </w:tcPr>
          <w:p w:rsidR="005C24BA" w:rsidRPr="001F53C7" w:rsidRDefault="005C24BA" w:rsidP="001349D9">
            <w:pPr>
              <w:spacing w:before="0"/>
              <w:jc w:val="center"/>
              <w:rPr>
                <w:rFonts w:cs="Arial"/>
                <w:b/>
                <w:bCs/>
                <w:i/>
                <w:iCs/>
                <w:sz w:val="24"/>
                <w:szCs w:val="24"/>
                <w:lang w:val="sr-Cyrl-CS"/>
              </w:rPr>
            </w:pPr>
            <w:r w:rsidRPr="001F53C7">
              <w:rPr>
                <w:rFonts w:cs="Arial"/>
                <w:b/>
                <w:bCs/>
                <w:i/>
                <w:iCs/>
                <w:sz w:val="24"/>
                <w:szCs w:val="24"/>
                <w:lang w:val="sr-Cyrl-CS"/>
              </w:rPr>
              <w:t>цена без ПДВ</w:t>
            </w:r>
          </w:p>
          <w:p w:rsidR="005C24BA" w:rsidRPr="001F53C7" w:rsidRDefault="0095740A" w:rsidP="0095740A">
            <w:pPr>
              <w:spacing w:before="0"/>
              <w:jc w:val="center"/>
              <w:rPr>
                <w:rFonts w:cs="Arial"/>
                <w:b/>
                <w:bCs/>
                <w:i/>
                <w:iCs/>
                <w:sz w:val="24"/>
                <w:szCs w:val="24"/>
                <w:lang w:val="sr-Cyrl-CS"/>
              </w:rPr>
            </w:pPr>
            <w:r>
              <w:rPr>
                <w:rFonts w:cs="Arial"/>
                <w:b/>
                <w:bCs/>
                <w:i/>
                <w:iCs/>
                <w:sz w:val="24"/>
                <w:szCs w:val="24"/>
                <w:lang w:val="sr-Cyrl-CS"/>
              </w:rPr>
              <w:t>дин</w:t>
            </w:r>
            <w:r w:rsidR="005C24BA" w:rsidRPr="001F53C7">
              <w:rPr>
                <w:rFonts w:cs="Arial"/>
                <w:b/>
                <w:bCs/>
                <w:i/>
                <w:iCs/>
                <w:sz w:val="24"/>
                <w:szCs w:val="24"/>
                <w:lang w:val="sr-Cyrl-CS"/>
              </w:rPr>
              <w:t xml:space="preserve"> </w:t>
            </w:r>
          </w:p>
        </w:tc>
        <w:tc>
          <w:tcPr>
            <w:tcW w:w="1262" w:type="pct"/>
            <w:shd w:val="clear" w:color="auto" w:fill="C6D9F1" w:themeFill="text2" w:themeFillTint="33"/>
            <w:vAlign w:val="center"/>
          </w:tcPr>
          <w:p w:rsidR="005C24BA" w:rsidRPr="001F53C7" w:rsidRDefault="005C24BA" w:rsidP="001349D9">
            <w:pPr>
              <w:spacing w:before="0"/>
              <w:jc w:val="center"/>
              <w:rPr>
                <w:rFonts w:cs="Arial"/>
                <w:b/>
                <w:bCs/>
                <w:i/>
                <w:iCs/>
                <w:sz w:val="24"/>
                <w:szCs w:val="24"/>
                <w:lang w:val="sr-Cyrl-CS"/>
              </w:rPr>
            </w:pPr>
            <w:r w:rsidRPr="001F53C7">
              <w:rPr>
                <w:rFonts w:cs="Arial"/>
                <w:b/>
                <w:bCs/>
                <w:i/>
                <w:iCs/>
                <w:sz w:val="24"/>
                <w:szCs w:val="24"/>
                <w:lang w:val="sr-Cyrl-CS"/>
              </w:rPr>
              <w:t>цена са ПДВ</w:t>
            </w:r>
          </w:p>
          <w:p w:rsidR="005C24BA" w:rsidRPr="001F53C7" w:rsidRDefault="0095740A" w:rsidP="0095740A">
            <w:pPr>
              <w:spacing w:before="0"/>
              <w:jc w:val="center"/>
              <w:rPr>
                <w:rFonts w:cs="Arial"/>
                <w:b/>
                <w:bCs/>
                <w:i/>
                <w:iCs/>
                <w:sz w:val="24"/>
                <w:szCs w:val="24"/>
                <w:lang w:val="sr-Cyrl-CS"/>
              </w:rPr>
            </w:pPr>
            <w:r>
              <w:rPr>
                <w:rFonts w:cs="Arial"/>
                <w:b/>
                <w:bCs/>
                <w:i/>
                <w:iCs/>
                <w:sz w:val="24"/>
                <w:szCs w:val="24"/>
                <w:lang w:val="sr-Cyrl-CS"/>
              </w:rPr>
              <w:t>дин</w:t>
            </w:r>
            <w:r w:rsidR="005C24BA" w:rsidRPr="001F53C7">
              <w:rPr>
                <w:rFonts w:cs="Arial"/>
                <w:b/>
                <w:bCs/>
                <w:i/>
                <w:iCs/>
                <w:sz w:val="24"/>
                <w:szCs w:val="24"/>
                <w:lang w:val="sr-Cyrl-CS"/>
              </w:rPr>
              <w:t xml:space="preserve"> </w:t>
            </w:r>
          </w:p>
        </w:tc>
      </w:tr>
      <w:tr w:rsidR="005C24BA" w:rsidRPr="001F53C7" w:rsidTr="0095740A">
        <w:tc>
          <w:tcPr>
            <w:tcW w:w="389" w:type="pct"/>
            <w:shd w:val="clear" w:color="auto" w:fill="auto"/>
          </w:tcPr>
          <w:p w:rsidR="005C24BA" w:rsidRPr="001F53C7" w:rsidRDefault="005C24BA" w:rsidP="001349D9">
            <w:pPr>
              <w:spacing w:before="0"/>
              <w:jc w:val="center"/>
              <w:rPr>
                <w:rFonts w:cs="Arial"/>
                <w:b/>
                <w:bCs/>
                <w:i/>
                <w:iCs/>
                <w:sz w:val="24"/>
                <w:szCs w:val="24"/>
                <w:lang w:val="sr-Cyrl-CS"/>
              </w:rPr>
            </w:pPr>
            <w:r w:rsidRPr="001F53C7">
              <w:rPr>
                <w:rFonts w:cs="Arial"/>
                <w:b/>
                <w:bCs/>
                <w:i/>
                <w:iCs/>
                <w:sz w:val="24"/>
                <w:szCs w:val="24"/>
                <w:lang w:val="sr-Cyrl-CS"/>
              </w:rPr>
              <w:t>(1)</w:t>
            </w:r>
          </w:p>
        </w:tc>
        <w:tc>
          <w:tcPr>
            <w:tcW w:w="1714" w:type="pct"/>
            <w:shd w:val="clear" w:color="auto" w:fill="auto"/>
          </w:tcPr>
          <w:p w:rsidR="005C24BA" w:rsidRPr="001F53C7" w:rsidRDefault="005C24BA" w:rsidP="001349D9">
            <w:pPr>
              <w:spacing w:before="0"/>
              <w:jc w:val="center"/>
              <w:rPr>
                <w:rFonts w:cs="Arial"/>
                <w:b/>
                <w:bCs/>
                <w:i/>
                <w:iCs/>
                <w:sz w:val="24"/>
                <w:szCs w:val="24"/>
                <w:lang w:val="sr-Cyrl-CS"/>
              </w:rPr>
            </w:pPr>
            <w:r w:rsidRPr="001F53C7">
              <w:rPr>
                <w:rFonts w:cs="Arial"/>
                <w:b/>
                <w:bCs/>
                <w:i/>
                <w:iCs/>
                <w:sz w:val="24"/>
                <w:szCs w:val="24"/>
                <w:lang w:val="sr-Cyrl-CS"/>
              </w:rPr>
              <w:t>(2)</w:t>
            </w:r>
          </w:p>
        </w:tc>
        <w:tc>
          <w:tcPr>
            <w:tcW w:w="1636" w:type="pct"/>
            <w:shd w:val="clear" w:color="auto" w:fill="auto"/>
          </w:tcPr>
          <w:p w:rsidR="005C24BA" w:rsidRPr="001F53C7" w:rsidRDefault="005C24BA" w:rsidP="005C24BA">
            <w:pPr>
              <w:spacing w:before="0"/>
              <w:jc w:val="center"/>
              <w:rPr>
                <w:rFonts w:cs="Arial"/>
                <w:b/>
                <w:bCs/>
                <w:i/>
                <w:iCs/>
                <w:sz w:val="24"/>
                <w:szCs w:val="24"/>
                <w:lang w:val="sr-Cyrl-CS"/>
              </w:rPr>
            </w:pPr>
            <w:r w:rsidRPr="001F53C7">
              <w:rPr>
                <w:rFonts w:cs="Arial"/>
                <w:b/>
                <w:bCs/>
                <w:i/>
                <w:iCs/>
                <w:sz w:val="24"/>
                <w:szCs w:val="24"/>
                <w:lang w:val="sr-Cyrl-CS"/>
              </w:rPr>
              <w:t>(3)</w:t>
            </w:r>
          </w:p>
        </w:tc>
        <w:tc>
          <w:tcPr>
            <w:tcW w:w="1262" w:type="pct"/>
            <w:shd w:val="clear" w:color="auto" w:fill="auto"/>
          </w:tcPr>
          <w:p w:rsidR="005C24BA" w:rsidRPr="001F53C7" w:rsidRDefault="005C24BA" w:rsidP="005C24BA">
            <w:pPr>
              <w:spacing w:before="0"/>
              <w:jc w:val="center"/>
              <w:rPr>
                <w:rFonts w:cs="Arial"/>
                <w:b/>
                <w:bCs/>
                <w:i/>
                <w:iCs/>
                <w:sz w:val="24"/>
                <w:szCs w:val="24"/>
                <w:lang w:val="sr-Cyrl-CS"/>
              </w:rPr>
            </w:pPr>
            <w:r w:rsidRPr="001F53C7">
              <w:rPr>
                <w:rFonts w:cs="Arial"/>
                <w:b/>
                <w:bCs/>
                <w:i/>
                <w:iCs/>
                <w:sz w:val="24"/>
                <w:szCs w:val="24"/>
                <w:lang w:val="sr-Cyrl-CS"/>
              </w:rPr>
              <w:t>(4)</w:t>
            </w:r>
          </w:p>
        </w:tc>
      </w:tr>
      <w:tr w:rsidR="005C24BA" w:rsidRPr="001F53C7" w:rsidTr="0095740A">
        <w:tc>
          <w:tcPr>
            <w:tcW w:w="389" w:type="pct"/>
            <w:shd w:val="clear" w:color="auto" w:fill="auto"/>
            <w:vAlign w:val="center"/>
          </w:tcPr>
          <w:p w:rsidR="005C24BA" w:rsidRPr="001F53C7" w:rsidRDefault="005C24BA" w:rsidP="001349D9">
            <w:pPr>
              <w:spacing w:before="0"/>
              <w:jc w:val="center"/>
              <w:rPr>
                <w:rFonts w:cs="Arial"/>
                <w:b/>
                <w:bCs/>
                <w:i/>
                <w:iCs/>
                <w:sz w:val="24"/>
                <w:szCs w:val="24"/>
                <w:lang w:val="sr-Cyrl-CS"/>
              </w:rPr>
            </w:pPr>
            <w:r w:rsidRPr="001F53C7">
              <w:rPr>
                <w:rFonts w:cs="Arial"/>
                <w:b/>
                <w:bCs/>
                <w:i/>
                <w:iCs/>
                <w:sz w:val="24"/>
                <w:szCs w:val="24"/>
                <w:lang w:val="sr-Cyrl-CS"/>
              </w:rPr>
              <w:t>1.</w:t>
            </w:r>
          </w:p>
        </w:tc>
        <w:tc>
          <w:tcPr>
            <w:tcW w:w="1714" w:type="pct"/>
            <w:shd w:val="clear" w:color="auto" w:fill="auto"/>
          </w:tcPr>
          <w:p w:rsidR="005C24BA" w:rsidRPr="001F53C7" w:rsidRDefault="00C718C3" w:rsidP="00C718C3">
            <w:pPr>
              <w:spacing w:before="0"/>
              <w:jc w:val="center"/>
              <w:rPr>
                <w:rFonts w:cs="Arial"/>
                <w:bCs/>
                <w:i/>
                <w:iCs/>
                <w:sz w:val="24"/>
                <w:szCs w:val="24"/>
                <w:lang w:val="sr-Cyrl-CS"/>
              </w:rPr>
            </w:pPr>
            <w:r w:rsidRPr="00C718C3">
              <w:rPr>
                <w:rFonts w:cs="Arial"/>
                <w:b/>
                <w:bCs/>
                <w:i/>
                <w:iCs/>
                <w:sz w:val="24"/>
                <w:szCs w:val="24"/>
              </w:rPr>
              <w:t>Услуга израде предиктивне анализе BIG DATA у ЈП ЕПС</w:t>
            </w:r>
          </w:p>
        </w:tc>
        <w:tc>
          <w:tcPr>
            <w:tcW w:w="1636" w:type="pct"/>
            <w:shd w:val="clear" w:color="auto" w:fill="auto"/>
            <w:vAlign w:val="center"/>
          </w:tcPr>
          <w:p w:rsidR="005C24BA" w:rsidRPr="001F53C7" w:rsidRDefault="005C24BA" w:rsidP="001349D9">
            <w:pPr>
              <w:spacing w:before="0"/>
              <w:jc w:val="center"/>
              <w:rPr>
                <w:rFonts w:cs="Arial"/>
                <w:b/>
                <w:bCs/>
                <w:i/>
                <w:iCs/>
                <w:sz w:val="24"/>
                <w:szCs w:val="24"/>
              </w:rPr>
            </w:pPr>
          </w:p>
        </w:tc>
        <w:tc>
          <w:tcPr>
            <w:tcW w:w="1262" w:type="pct"/>
            <w:shd w:val="clear" w:color="auto" w:fill="auto"/>
            <w:vAlign w:val="center"/>
          </w:tcPr>
          <w:p w:rsidR="005C24BA" w:rsidRPr="001F53C7" w:rsidRDefault="005C24BA" w:rsidP="001349D9">
            <w:pPr>
              <w:spacing w:before="0"/>
              <w:jc w:val="center"/>
              <w:rPr>
                <w:rFonts w:cs="Arial"/>
                <w:b/>
                <w:bCs/>
                <w:i/>
                <w:iCs/>
                <w:sz w:val="24"/>
                <w:szCs w:val="24"/>
              </w:rPr>
            </w:pPr>
          </w:p>
        </w:tc>
      </w:tr>
    </w:tbl>
    <w:p w:rsidR="00343A18" w:rsidRPr="001F53C7" w:rsidRDefault="00343A18" w:rsidP="00862A1F">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1F53C7" w:rsidTr="00BC01DC">
        <w:trPr>
          <w:jc w:val="center"/>
        </w:trPr>
        <w:tc>
          <w:tcPr>
            <w:tcW w:w="3882" w:type="dxa"/>
          </w:tcPr>
          <w:p w:rsidR="00343A18" w:rsidRPr="001F53C7" w:rsidRDefault="00343A18" w:rsidP="00862A1F">
            <w:pPr>
              <w:spacing w:before="0"/>
              <w:jc w:val="center"/>
              <w:rPr>
                <w:rFonts w:cs="Arial"/>
                <w:sz w:val="24"/>
                <w:szCs w:val="24"/>
              </w:rPr>
            </w:pPr>
            <w:r w:rsidRPr="001F53C7">
              <w:rPr>
                <w:rFonts w:cs="Arial"/>
                <w:sz w:val="24"/>
                <w:szCs w:val="24"/>
              </w:rPr>
              <w:t>Датум:</w:t>
            </w:r>
          </w:p>
        </w:tc>
        <w:tc>
          <w:tcPr>
            <w:tcW w:w="2127" w:type="dxa"/>
          </w:tcPr>
          <w:p w:rsidR="00343A18" w:rsidRPr="001F53C7" w:rsidRDefault="00343A18" w:rsidP="00862A1F">
            <w:pPr>
              <w:spacing w:before="0"/>
              <w:jc w:val="center"/>
              <w:rPr>
                <w:rFonts w:cs="Arial"/>
                <w:sz w:val="24"/>
                <w:szCs w:val="24"/>
                <w:lang w:val="ru-RU"/>
              </w:rPr>
            </w:pPr>
          </w:p>
        </w:tc>
        <w:tc>
          <w:tcPr>
            <w:tcW w:w="4022" w:type="dxa"/>
          </w:tcPr>
          <w:p w:rsidR="00343A18" w:rsidRPr="001F53C7" w:rsidRDefault="00343A18" w:rsidP="00862A1F">
            <w:pPr>
              <w:spacing w:before="0"/>
              <w:jc w:val="center"/>
              <w:rPr>
                <w:rFonts w:cs="Arial"/>
                <w:sz w:val="24"/>
                <w:szCs w:val="24"/>
                <w:lang w:val="sr-Cyrl-CS"/>
              </w:rPr>
            </w:pPr>
            <w:r w:rsidRPr="001F53C7">
              <w:rPr>
                <w:rFonts w:cs="Arial"/>
                <w:sz w:val="24"/>
                <w:szCs w:val="24"/>
                <w:lang w:val="sr-Cyrl-CS"/>
              </w:rPr>
              <w:t>П</w:t>
            </w:r>
            <w:r w:rsidRPr="001F53C7">
              <w:rPr>
                <w:rFonts w:cs="Arial"/>
                <w:sz w:val="24"/>
                <w:szCs w:val="24"/>
              </w:rPr>
              <w:t>онуђач</w:t>
            </w:r>
          </w:p>
        </w:tc>
      </w:tr>
      <w:tr w:rsidR="00343A18" w:rsidRPr="001F53C7" w:rsidTr="00BC01DC">
        <w:trPr>
          <w:jc w:val="center"/>
        </w:trPr>
        <w:tc>
          <w:tcPr>
            <w:tcW w:w="3882" w:type="dxa"/>
          </w:tcPr>
          <w:p w:rsidR="00343A18" w:rsidRPr="001F53C7" w:rsidRDefault="00343A18" w:rsidP="00862A1F">
            <w:pPr>
              <w:spacing w:before="0"/>
              <w:jc w:val="center"/>
              <w:rPr>
                <w:rFonts w:cs="Arial"/>
                <w:sz w:val="24"/>
                <w:szCs w:val="24"/>
              </w:rPr>
            </w:pPr>
          </w:p>
        </w:tc>
        <w:tc>
          <w:tcPr>
            <w:tcW w:w="2127" w:type="dxa"/>
          </w:tcPr>
          <w:p w:rsidR="00343A18" w:rsidRPr="001F53C7" w:rsidRDefault="00343A18" w:rsidP="00862A1F">
            <w:pPr>
              <w:spacing w:before="0"/>
              <w:jc w:val="center"/>
              <w:rPr>
                <w:rFonts w:cs="Arial"/>
                <w:sz w:val="24"/>
                <w:szCs w:val="24"/>
              </w:rPr>
            </w:pPr>
            <w:r w:rsidRPr="001F53C7">
              <w:rPr>
                <w:rFonts w:cs="Arial"/>
                <w:sz w:val="24"/>
                <w:szCs w:val="24"/>
              </w:rPr>
              <w:t>М.П.</w:t>
            </w:r>
          </w:p>
        </w:tc>
        <w:tc>
          <w:tcPr>
            <w:tcW w:w="4022" w:type="dxa"/>
          </w:tcPr>
          <w:p w:rsidR="00343A18" w:rsidRPr="001F53C7" w:rsidRDefault="00343A18" w:rsidP="00862A1F">
            <w:pPr>
              <w:spacing w:before="0"/>
              <w:jc w:val="center"/>
              <w:rPr>
                <w:rFonts w:cs="Arial"/>
                <w:sz w:val="24"/>
                <w:szCs w:val="24"/>
                <w:lang w:val="ru-RU"/>
              </w:rPr>
            </w:pPr>
          </w:p>
        </w:tc>
      </w:tr>
      <w:tr w:rsidR="00343A18" w:rsidRPr="001F53C7" w:rsidTr="00BC01DC">
        <w:trPr>
          <w:jc w:val="center"/>
        </w:trPr>
        <w:tc>
          <w:tcPr>
            <w:tcW w:w="3882" w:type="dxa"/>
            <w:tcBorders>
              <w:bottom w:val="single" w:sz="4" w:space="0" w:color="auto"/>
            </w:tcBorders>
          </w:tcPr>
          <w:p w:rsidR="00343A18" w:rsidRPr="001F53C7" w:rsidRDefault="00343A18" w:rsidP="00862A1F">
            <w:pPr>
              <w:spacing w:before="0"/>
              <w:jc w:val="center"/>
              <w:rPr>
                <w:rFonts w:cs="Arial"/>
                <w:sz w:val="24"/>
                <w:szCs w:val="24"/>
              </w:rPr>
            </w:pPr>
          </w:p>
        </w:tc>
        <w:tc>
          <w:tcPr>
            <w:tcW w:w="2127" w:type="dxa"/>
          </w:tcPr>
          <w:p w:rsidR="00343A18" w:rsidRPr="001F53C7" w:rsidRDefault="00343A18" w:rsidP="00862A1F">
            <w:pPr>
              <w:spacing w:before="0"/>
              <w:jc w:val="center"/>
              <w:rPr>
                <w:rFonts w:cs="Arial"/>
                <w:sz w:val="24"/>
                <w:szCs w:val="24"/>
                <w:lang w:val="ru-RU"/>
              </w:rPr>
            </w:pPr>
          </w:p>
        </w:tc>
        <w:tc>
          <w:tcPr>
            <w:tcW w:w="4022" w:type="dxa"/>
            <w:tcBorders>
              <w:bottom w:val="single" w:sz="4" w:space="0" w:color="auto"/>
            </w:tcBorders>
          </w:tcPr>
          <w:p w:rsidR="00343A18" w:rsidRPr="001F53C7" w:rsidRDefault="00343A18" w:rsidP="00862A1F">
            <w:pPr>
              <w:spacing w:before="0"/>
              <w:jc w:val="center"/>
              <w:rPr>
                <w:rFonts w:cs="Arial"/>
                <w:sz w:val="24"/>
                <w:szCs w:val="24"/>
                <w:lang w:val="ru-RU"/>
              </w:rPr>
            </w:pPr>
          </w:p>
        </w:tc>
      </w:tr>
      <w:tr w:rsidR="00343A18" w:rsidRPr="001F53C7" w:rsidTr="00BC01DC">
        <w:trPr>
          <w:trHeight w:val="389"/>
          <w:jc w:val="center"/>
        </w:trPr>
        <w:tc>
          <w:tcPr>
            <w:tcW w:w="3882" w:type="dxa"/>
            <w:tcBorders>
              <w:top w:val="single" w:sz="4" w:space="0" w:color="auto"/>
            </w:tcBorders>
          </w:tcPr>
          <w:p w:rsidR="00343A18" w:rsidRPr="001F53C7" w:rsidRDefault="00343A18" w:rsidP="00862A1F">
            <w:pPr>
              <w:spacing w:before="0"/>
              <w:rPr>
                <w:rFonts w:cs="Arial"/>
                <w:sz w:val="24"/>
                <w:szCs w:val="24"/>
              </w:rPr>
            </w:pPr>
          </w:p>
        </w:tc>
        <w:tc>
          <w:tcPr>
            <w:tcW w:w="2127" w:type="dxa"/>
          </w:tcPr>
          <w:p w:rsidR="00343A18" w:rsidRPr="001F53C7" w:rsidRDefault="00343A18" w:rsidP="00862A1F">
            <w:pPr>
              <w:spacing w:before="0"/>
              <w:jc w:val="center"/>
              <w:rPr>
                <w:rFonts w:cs="Arial"/>
                <w:sz w:val="24"/>
                <w:szCs w:val="24"/>
                <w:lang w:val="ru-RU"/>
              </w:rPr>
            </w:pPr>
          </w:p>
        </w:tc>
        <w:tc>
          <w:tcPr>
            <w:tcW w:w="4022" w:type="dxa"/>
            <w:tcBorders>
              <w:top w:val="single" w:sz="4" w:space="0" w:color="auto"/>
            </w:tcBorders>
          </w:tcPr>
          <w:p w:rsidR="00343A18" w:rsidRPr="001F53C7" w:rsidRDefault="00343A18" w:rsidP="00862A1F">
            <w:pPr>
              <w:spacing w:before="0"/>
              <w:jc w:val="center"/>
              <w:rPr>
                <w:rFonts w:cs="Arial"/>
                <w:sz w:val="24"/>
                <w:szCs w:val="24"/>
                <w:lang w:val="ru-RU"/>
              </w:rPr>
            </w:pPr>
          </w:p>
        </w:tc>
      </w:tr>
    </w:tbl>
    <w:p w:rsidR="00E63207" w:rsidRPr="001F53C7" w:rsidRDefault="00E63207" w:rsidP="00291B64">
      <w:pPr>
        <w:pStyle w:val="KDKomentar"/>
        <w:spacing w:before="0"/>
        <w:rPr>
          <w:rFonts w:cs="Arial"/>
          <w:b/>
          <w:sz w:val="24"/>
          <w:szCs w:val="24"/>
          <w:lang w:val="sr-Latn-CS"/>
        </w:rPr>
      </w:pPr>
    </w:p>
    <w:p w:rsidR="00EF109D" w:rsidRPr="001F53C7" w:rsidRDefault="00EF109D" w:rsidP="00291B64">
      <w:pPr>
        <w:pStyle w:val="KDKomentar"/>
        <w:spacing w:before="0"/>
        <w:rPr>
          <w:rFonts w:cs="Arial"/>
          <w:bCs/>
          <w:iCs/>
          <w:color w:val="auto"/>
          <w:sz w:val="24"/>
          <w:szCs w:val="24"/>
          <w:lang w:val="en-US"/>
        </w:rPr>
      </w:pPr>
    </w:p>
    <w:p w:rsidR="00EF109D" w:rsidRPr="001F53C7" w:rsidRDefault="00EF109D" w:rsidP="00291B64">
      <w:pPr>
        <w:pStyle w:val="KDKomentar"/>
        <w:spacing w:before="0"/>
        <w:rPr>
          <w:rFonts w:cs="Arial"/>
          <w:color w:val="auto"/>
          <w:sz w:val="24"/>
          <w:szCs w:val="24"/>
          <w:lang w:val="en-US"/>
        </w:rPr>
      </w:pPr>
    </w:p>
    <w:p w:rsidR="00E63207" w:rsidRPr="001F53C7" w:rsidRDefault="00E63207" w:rsidP="00291B64">
      <w:pPr>
        <w:tabs>
          <w:tab w:val="left" w:pos="1695"/>
        </w:tabs>
        <w:suppressAutoHyphens/>
        <w:spacing w:before="0"/>
        <w:rPr>
          <w:rFonts w:cs="Arial"/>
          <w:i/>
          <w:sz w:val="24"/>
          <w:szCs w:val="24"/>
          <w:lang w:val="am-ET" w:eastAsia="ar-SA"/>
        </w:rPr>
      </w:pPr>
      <w:r w:rsidRPr="001F53C7">
        <w:rPr>
          <w:rFonts w:cs="Arial"/>
          <w:i/>
          <w:sz w:val="24"/>
          <w:szCs w:val="24"/>
          <w:lang w:val="am-ET" w:eastAsia="ar-SA"/>
        </w:rPr>
        <w:t>Понуђач јасно и недвосмислено уноси све тражене податке у Образац структур</w:t>
      </w:r>
      <w:r w:rsidRPr="001F53C7">
        <w:rPr>
          <w:rFonts w:cs="Arial"/>
          <w:i/>
          <w:sz w:val="24"/>
          <w:szCs w:val="24"/>
          <w:lang w:eastAsia="ar-SA"/>
        </w:rPr>
        <w:t>е</w:t>
      </w:r>
      <w:r w:rsidRPr="001F53C7">
        <w:rPr>
          <w:rFonts w:cs="Arial"/>
          <w:i/>
          <w:sz w:val="24"/>
          <w:szCs w:val="24"/>
          <w:lang w:val="am-ET" w:eastAsia="ar-SA"/>
        </w:rPr>
        <w:t xml:space="preserve"> цене. </w:t>
      </w:r>
    </w:p>
    <w:p w:rsidR="00675F57" w:rsidRPr="001F53C7" w:rsidRDefault="00675F57" w:rsidP="00291B64">
      <w:pPr>
        <w:spacing w:before="0"/>
        <w:rPr>
          <w:rFonts w:cs="Arial"/>
          <w:i/>
          <w:iCs/>
          <w:color w:val="000000"/>
          <w:spacing w:val="1"/>
          <w:sz w:val="24"/>
          <w:szCs w:val="24"/>
          <w:lang w:val="sr-Cyrl-CS"/>
        </w:rPr>
      </w:pPr>
    </w:p>
    <w:p w:rsidR="00E64B07" w:rsidRPr="001F53C7" w:rsidRDefault="00E64B07" w:rsidP="00291B64">
      <w:pPr>
        <w:spacing w:before="0"/>
        <w:rPr>
          <w:rFonts w:cs="Arial"/>
          <w:i/>
          <w:iCs/>
          <w:color w:val="000000"/>
          <w:spacing w:val="4"/>
          <w:sz w:val="24"/>
          <w:szCs w:val="24"/>
          <w:lang w:val="sr-Cyrl-CS"/>
        </w:rPr>
      </w:pPr>
      <w:r w:rsidRPr="001F53C7">
        <w:rPr>
          <w:rFonts w:cs="Arial"/>
          <w:i/>
          <w:iCs/>
          <w:color w:val="000000"/>
          <w:spacing w:val="1"/>
          <w:sz w:val="24"/>
          <w:szCs w:val="24"/>
          <w:lang w:val="sr-Cyrl-CS"/>
        </w:rPr>
        <w:t xml:space="preserve">Образац Структуре цене понуђач мора да попуни, овери печатом и потпише, чиме потврђује да су тачни </w:t>
      </w:r>
      <w:r w:rsidRPr="001F53C7">
        <w:rPr>
          <w:rFonts w:cs="Arial"/>
          <w:i/>
          <w:iCs/>
          <w:color w:val="000000"/>
          <w:spacing w:val="4"/>
          <w:sz w:val="24"/>
          <w:szCs w:val="24"/>
          <w:lang w:val="sr-Cyrl-CS"/>
        </w:rPr>
        <w:t>подаци који су у обрасцу наведени.</w:t>
      </w:r>
    </w:p>
    <w:p w:rsidR="00E64B07" w:rsidRPr="001F53C7" w:rsidRDefault="00E64B07" w:rsidP="00291B64">
      <w:pPr>
        <w:spacing w:before="0"/>
        <w:ind w:left="-709"/>
        <w:rPr>
          <w:rFonts w:cs="Arial"/>
          <w:iCs/>
          <w:color w:val="000000"/>
          <w:spacing w:val="4"/>
          <w:sz w:val="24"/>
          <w:szCs w:val="24"/>
          <w:lang w:val="sr-Cyrl-CS"/>
        </w:rPr>
      </w:pPr>
    </w:p>
    <w:p w:rsidR="00E64B07" w:rsidRPr="001F53C7" w:rsidRDefault="00E64B07" w:rsidP="00291B64">
      <w:pPr>
        <w:spacing w:before="0"/>
        <w:ind w:left="-709"/>
        <w:rPr>
          <w:rFonts w:eastAsia="Arial Unicode MS" w:cs="Arial"/>
          <w:b/>
          <w:bCs/>
          <w:iCs/>
          <w:color w:val="000000"/>
          <w:kern w:val="1"/>
          <w:sz w:val="24"/>
          <w:szCs w:val="24"/>
        </w:rPr>
      </w:pPr>
    </w:p>
    <w:p w:rsidR="00343A18" w:rsidRPr="001F53C7" w:rsidRDefault="00343A18" w:rsidP="00862A1F">
      <w:pPr>
        <w:spacing w:before="0"/>
        <w:rPr>
          <w:rFonts w:cs="Arial"/>
          <w:b/>
          <w:sz w:val="24"/>
          <w:szCs w:val="24"/>
        </w:rPr>
      </w:pPr>
    </w:p>
    <w:p w:rsidR="005C24BA" w:rsidRPr="001F53C7" w:rsidRDefault="005C24BA" w:rsidP="00862A1F">
      <w:pPr>
        <w:spacing w:before="0"/>
        <w:rPr>
          <w:rFonts w:cs="Arial"/>
          <w:b/>
          <w:sz w:val="24"/>
          <w:szCs w:val="24"/>
        </w:rPr>
      </w:pPr>
    </w:p>
    <w:p w:rsidR="005C24BA" w:rsidRPr="001F53C7" w:rsidRDefault="005C24BA" w:rsidP="00862A1F">
      <w:pPr>
        <w:spacing w:before="0"/>
        <w:rPr>
          <w:rFonts w:cs="Arial"/>
          <w:b/>
          <w:sz w:val="24"/>
          <w:szCs w:val="24"/>
        </w:rPr>
      </w:pPr>
    </w:p>
    <w:p w:rsidR="005C24BA" w:rsidRPr="001F53C7" w:rsidRDefault="005C24BA" w:rsidP="00862A1F">
      <w:pPr>
        <w:spacing w:before="0"/>
        <w:rPr>
          <w:rFonts w:cs="Arial"/>
          <w:b/>
          <w:sz w:val="24"/>
          <w:szCs w:val="24"/>
        </w:rPr>
      </w:pPr>
    </w:p>
    <w:p w:rsidR="005C24BA" w:rsidRPr="001F53C7" w:rsidRDefault="005C24BA" w:rsidP="00862A1F">
      <w:pPr>
        <w:spacing w:before="0"/>
        <w:rPr>
          <w:rFonts w:cs="Arial"/>
          <w:b/>
          <w:sz w:val="24"/>
          <w:szCs w:val="24"/>
        </w:rPr>
      </w:pPr>
    </w:p>
    <w:p w:rsidR="005C24BA" w:rsidRPr="001F53C7" w:rsidRDefault="005C24BA" w:rsidP="00862A1F">
      <w:pPr>
        <w:spacing w:before="0"/>
        <w:rPr>
          <w:rFonts w:cs="Arial"/>
          <w:b/>
          <w:sz w:val="24"/>
          <w:szCs w:val="24"/>
        </w:rPr>
      </w:pPr>
    </w:p>
    <w:p w:rsidR="005C24BA" w:rsidRPr="001F53C7" w:rsidRDefault="005C24BA" w:rsidP="00862A1F">
      <w:pPr>
        <w:spacing w:before="0"/>
        <w:rPr>
          <w:rFonts w:cs="Arial"/>
          <w:b/>
          <w:sz w:val="24"/>
          <w:szCs w:val="24"/>
        </w:rPr>
      </w:pPr>
    </w:p>
    <w:p w:rsidR="005C24BA" w:rsidRPr="001F53C7" w:rsidRDefault="005C24BA" w:rsidP="00862A1F">
      <w:pPr>
        <w:spacing w:before="0"/>
        <w:rPr>
          <w:rFonts w:cs="Arial"/>
          <w:b/>
          <w:sz w:val="24"/>
          <w:szCs w:val="24"/>
        </w:rPr>
      </w:pPr>
    </w:p>
    <w:p w:rsidR="005C24BA" w:rsidRPr="001F53C7" w:rsidRDefault="005C24BA" w:rsidP="00862A1F">
      <w:pPr>
        <w:spacing w:before="0"/>
        <w:rPr>
          <w:rFonts w:cs="Arial"/>
          <w:b/>
          <w:sz w:val="24"/>
          <w:szCs w:val="24"/>
        </w:rPr>
      </w:pPr>
    </w:p>
    <w:p w:rsidR="005C24BA" w:rsidRPr="001F53C7" w:rsidRDefault="005C24BA" w:rsidP="00862A1F">
      <w:pPr>
        <w:spacing w:before="0"/>
        <w:rPr>
          <w:rFonts w:cs="Arial"/>
          <w:b/>
          <w:sz w:val="24"/>
          <w:szCs w:val="24"/>
        </w:rPr>
      </w:pPr>
    </w:p>
    <w:p w:rsidR="005C24BA" w:rsidRPr="001F53C7" w:rsidRDefault="005C24BA" w:rsidP="00862A1F">
      <w:pPr>
        <w:spacing w:before="0"/>
        <w:rPr>
          <w:rFonts w:cs="Arial"/>
          <w:b/>
          <w:sz w:val="24"/>
          <w:szCs w:val="24"/>
        </w:rPr>
      </w:pPr>
    </w:p>
    <w:p w:rsidR="005C24BA" w:rsidRPr="001F53C7" w:rsidRDefault="005C24BA" w:rsidP="00862A1F">
      <w:pPr>
        <w:spacing w:before="0"/>
        <w:rPr>
          <w:rFonts w:cs="Arial"/>
          <w:b/>
          <w:sz w:val="24"/>
          <w:szCs w:val="24"/>
        </w:rPr>
      </w:pPr>
    </w:p>
    <w:p w:rsidR="005C24BA" w:rsidRPr="001F53C7" w:rsidRDefault="005C24BA" w:rsidP="00862A1F">
      <w:pPr>
        <w:spacing w:before="0"/>
        <w:rPr>
          <w:rFonts w:cs="Arial"/>
          <w:b/>
          <w:sz w:val="24"/>
          <w:szCs w:val="24"/>
        </w:rPr>
      </w:pPr>
    </w:p>
    <w:p w:rsidR="008609CE" w:rsidRPr="001F53C7" w:rsidRDefault="008609CE" w:rsidP="00862A1F">
      <w:pPr>
        <w:spacing w:before="0"/>
        <w:rPr>
          <w:rFonts w:cs="Arial"/>
          <w:b/>
          <w:sz w:val="24"/>
          <w:szCs w:val="24"/>
        </w:rPr>
      </w:pPr>
    </w:p>
    <w:p w:rsidR="00C57462" w:rsidRPr="001F53C7" w:rsidRDefault="00C57462" w:rsidP="00862A1F">
      <w:pPr>
        <w:spacing w:before="0"/>
        <w:rPr>
          <w:rFonts w:cs="Arial"/>
          <w:b/>
          <w:sz w:val="24"/>
          <w:szCs w:val="24"/>
        </w:rPr>
      </w:pPr>
    </w:p>
    <w:p w:rsidR="00DF12FF" w:rsidRPr="001F53C7" w:rsidRDefault="00DF12FF" w:rsidP="00862A1F">
      <w:pPr>
        <w:spacing w:before="0"/>
        <w:rPr>
          <w:rFonts w:cs="Arial"/>
          <w:b/>
          <w:sz w:val="24"/>
          <w:szCs w:val="24"/>
        </w:rPr>
      </w:pPr>
    </w:p>
    <w:p w:rsidR="0095740A" w:rsidRDefault="0095740A">
      <w:pPr>
        <w:spacing w:before="0"/>
        <w:jc w:val="left"/>
        <w:rPr>
          <w:rFonts w:cs="Arial"/>
          <w:b/>
          <w:sz w:val="24"/>
          <w:szCs w:val="24"/>
        </w:rPr>
      </w:pPr>
      <w:r>
        <w:rPr>
          <w:rFonts w:cs="Arial"/>
          <w:b/>
          <w:sz w:val="24"/>
          <w:szCs w:val="24"/>
        </w:rPr>
        <w:br w:type="page"/>
      </w:r>
    </w:p>
    <w:p w:rsidR="00DF12FF" w:rsidRPr="001F53C7" w:rsidRDefault="00DF12FF" w:rsidP="00862A1F">
      <w:pPr>
        <w:spacing w:before="0"/>
        <w:rPr>
          <w:rFonts w:cs="Arial"/>
          <w:b/>
          <w:sz w:val="24"/>
          <w:szCs w:val="24"/>
        </w:rPr>
      </w:pPr>
    </w:p>
    <w:p w:rsidR="00E64B07" w:rsidRPr="001F53C7" w:rsidRDefault="00E64B07" w:rsidP="00862A1F">
      <w:pPr>
        <w:pStyle w:val="KDObrazac"/>
        <w:spacing w:before="0"/>
        <w:rPr>
          <w:sz w:val="24"/>
          <w:szCs w:val="24"/>
        </w:rPr>
      </w:pPr>
      <w:bookmarkStart w:id="246" w:name="_Toc442559926"/>
      <w:bookmarkStart w:id="247" w:name="_Toc442559928"/>
      <w:r w:rsidRPr="001F53C7">
        <w:rPr>
          <w:sz w:val="24"/>
          <w:szCs w:val="24"/>
        </w:rPr>
        <w:t>ОБРАЗАЦ 3.</w:t>
      </w:r>
      <w:bookmarkEnd w:id="246"/>
    </w:p>
    <w:p w:rsidR="00E64B07" w:rsidRPr="001F53C7" w:rsidRDefault="00E64B07" w:rsidP="00862A1F">
      <w:pPr>
        <w:spacing w:before="0"/>
        <w:rPr>
          <w:rFonts w:cs="Arial"/>
          <w:sz w:val="24"/>
          <w:szCs w:val="24"/>
          <w:lang w:val="sr-Cyrl-CS"/>
        </w:rPr>
      </w:pPr>
    </w:p>
    <w:p w:rsidR="00E64B07" w:rsidRPr="001F53C7" w:rsidRDefault="00E64B07" w:rsidP="00862A1F">
      <w:pPr>
        <w:tabs>
          <w:tab w:val="left" w:pos="6870"/>
        </w:tabs>
        <w:spacing w:before="0"/>
        <w:rPr>
          <w:rFonts w:cs="Arial"/>
          <w:sz w:val="24"/>
          <w:szCs w:val="24"/>
        </w:rPr>
      </w:pPr>
    </w:p>
    <w:p w:rsidR="00E64B07" w:rsidRPr="001F53C7" w:rsidRDefault="00E64B07" w:rsidP="00862A1F">
      <w:pPr>
        <w:spacing w:before="0"/>
        <w:ind w:left="-180" w:right="-360" w:firstLine="720"/>
        <w:rPr>
          <w:rFonts w:cs="Arial"/>
          <w:sz w:val="24"/>
          <w:szCs w:val="24"/>
          <w:lang w:val="ru-RU"/>
        </w:rPr>
      </w:pPr>
    </w:p>
    <w:p w:rsidR="00E64B07" w:rsidRPr="001F53C7" w:rsidRDefault="00E64B07" w:rsidP="00C57462">
      <w:pPr>
        <w:spacing w:before="0"/>
        <w:rPr>
          <w:rFonts w:cs="Arial"/>
          <w:sz w:val="24"/>
          <w:szCs w:val="24"/>
          <w:lang w:val="ru-RU"/>
        </w:rPr>
      </w:pPr>
      <w:r w:rsidRPr="001F53C7">
        <w:rPr>
          <w:rFonts w:cs="Arial"/>
          <w:sz w:val="24"/>
          <w:szCs w:val="24"/>
          <w:lang w:val="ru-RU"/>
        </w:rPr>
        <w:t>На основу члана 26. Закона о јавним набавкама ( „</w:t>
      </w:r>
      <w:r w:rsidR="00E35AFB" w:rsidRPr="001F53C7">
        <w:rPr>
          <w:rFonts w:cs="Arial"/>
          <w:sz w:val="24"/>
          <w:szCs w:val="24"/>
          <w:lang w:val="ru-RU"/>
        </w:rPr>
        <w:t>Службени гласник РС“, бр. 124/</w:t>
      </w:r>
      <w:r w:rsidRPr="001F53C7">
        <w:rPr>
          <w:rFonts w:cs="Arial"/>
          <w:sz w:val="24"/>
          <w:szCs w:val="24"/>
          <w:lang w:val="ru-RU"/>
        </w:rPr>
        <w:t>12, 14/15 и 68/15),</w:t>
      </w:r>
      <w:r w:rsidRPr="001F53C7">
        <w:rPr>
          <w:rFonts w:cs="Arial"/>
          <w:sz w:val="24"/>
          <w:szCs w:val="24"/>
        </w:rPr>
        <w:t xml:space="preserve"> </w:t>
      </w:r>
      <w:r w:rsidR="00E61FD7" w:rsidRPr="001F53C7">
        <w:rPr>
          <w:rFonts w:cs="Arial"/>
          <w:sz w:val="24"/>
          <w:szCs w:val="24"/>
          <w:lang w:val="ru-RU"/>
        </w:rPr>
        <w:t>члана 2</w:t>
      </w:r>
      <w:r w:rsidRPr="001F53C7">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w:t>
      </w:r>
      <w:r w:rsidR="00675F57" w:rsidRPr="001F53C7">
        <w:rPr>
          <w:rFonts w:cs="Arial"/>
          <w:sz w:val="24"/>
          <w:szCs w:val="24"/>
          <w:lang w:val="ru-RU"/>
        </w:rPr>
        <w:t xml:space="preserve"> </w:t>
      </w:r>
      <w:r w:rsidRPr="001F53C7">
        <w:rPr>
          <w:rFonts w:cs="Arial"/>
          <w:sz w:val="24"/>
          <w:szCs w:val="24"/>
          <w:lang w:val="ru-RU"/>
        </w:rPr>
        <w:t>86/15) понуђач</w:t>
      </w:r>
      <w:r w:rsidR="00E61FD7" w:rsidRPr="001F53C7">
        <w:rPr>
          <w:rFonts w:cs="Arial"/>
          <w:sz w:val="24"/>
          <w:szCs w:val="24"/>
          <w:lang w:val="ru-RU"/>
        </w:rPr>
        <w:t>/члан групе понуђача</w:t>
      </w:r>
      <w:r w:rsidRPr="001F53C7">
        <w:rPr>
          <w:rFonts w:cs="Arial"/>
          <w:sz w:val="24"/>
          <w:szCs w:val="24"/>
          <w:lang w:val="ru-RU"/>
        </w:rPr>
        <w:t xml:space="preserve"> даје:</w:t>
      </w:r>
    </w:p>
    <w:p w:rsidR="00675F57" w:rsidRPr="001F53C7" w:rsidRDefault="00675F57" w:rsidP="00862A1F">
      <w:pPr>
        <w:spacing w:before="0"/>
        <w:ind w:right="-360"/>
        <w:rPr>
          <w:rFonts w:cs="Arial"/>
          <w:sz w:val="24"/>
          <w:szCs w:val="24"/>
          <w:lang w:val="ru-RU"/>
        </w:rPr>
      </w:pPr>
    </w:p>
    <w:p w:rsidR="00E64B07" w:rsidRPr="001F53C7" w:rsidRDefault="00E64B07" w:rsidP="00862A1F">
      <w:pPr>
        <w:spacing w:before="0"/>
        <w:rPr>
          <w:rFonts w:cs="Arial"/>
          <w:sz w:val="24"/>
          <w:szCs w:val="24"/>
          <w:lang w:val="ru-RU"/>
        </w:rPr>
      </w:pPr>
    </w:p>
    <w:p w:rsidR="00E64B07" w:rsidRPr="001F53C7" w:rsidRDefault="00E64B07" w:rsidP="00862A1F">
      <w:pPr>
        <w:spacing w:before="0"/>
        <w:jc w:val="center"/>
        <w:rPr>
          <w:rFonts w:cs="Arial"/>
          <w:b/>
          <w:sz w:val="24"/>
          <w:szCs w:val="24"/>
          <w:lang w:val="ru-RU"/>
        </w:rPr>
      </w:pPr>
      <w:r w:rsidRPr="001F53C7">
        <w:rPr>
          <w:rFonts w:cs="Arial"/>
          <w:b/>
          <w:sz w:val="24"/>
          <w:szCs w:val="24"/>
          <w:lang w:val="ru-RU"/>
        </w:rPr>
        <w:t>ИЗЈАВУ О НЕЗАВИСНОЈ ПОНУДИ</w:t>
      </w:r>
    </w:p>
    <w:p w:rsidR="00E64B07" w:rsidRPr="001F53C7" w:rsidRDefault="00E64B07" w:rsidP="00862A1F">
      <w:pPr>
        <w:spacing w:before="0"/>
        <w:jc w:val="center"/>
        <w:rPr>
          <w:rFonts w:cs="Arial"/>
          <w:b/>
          <w:sz w:val="24"/>
          <w:szCs w:val="24"/>
          <w:lang w:val="ru-RU"/>
        </w:rPr>
      </w:pPr>
    </w:p>
    <w:p w:rsidR="00E64B07" w:rsidRPr="001F53C7" w:rsidRDefault="00E64B07" w:rsidP="00862A1F">
      <w:pPr>
        <w:spacing w:before="0"/>
        <w:jc w:val="center"/>
        <w:rPr>
          <w:rFonts w:cs="Arial"/>
          <w:b/>
          <w:sz w:val="24"/>
          <w:szCs w:val="24"/>
          <w:lang w:val="ru-RU"/>
        </w:rPr>
      </w:pPr>
    </w:p>
    <w:p w:rsidR="00E64B07" w:rsidRPr="001F53C7" w:rsidRDefault="00E64B07" w:rsidP="00862A1F">
      <w:pPr>
        <w:spacing w:before="0"/>
        <w:rPr>
          <w:rFonts w:cs="Arial"/>
          <w:sz w:val="24"/>
          <w:szCs w:val="24"/>
          <w:lang w:val="ru-RU"/>
        </w:rPr>
      </w:pPr>
      <w:r w:rsidRPr="001F53C7">
        <w:rPr>
          <w:rFonts w:cs="Arial"/>
          <w:sz w:val="24"/>
          <w:szCs w:val="24"/>
          <w:lang w:val="ru-RU"/>
        </w:rPr>
        <w:t>и под пуном материјалном и кривичном одговорношћу потврђује да је Понуду број:________ за јавну набавку</w:t>
      </w:r>
      <w:r w:rsidR="00DF12FF" w:rsidRPr="001F53C7">
        <w:rPr>
          <w:rFonts w:cs="Arial"/>
          <w:sz w:val="24"/>
          <w:szCs w:val="24"/>
          <w:lang w:val="ru-RU"/>
        </w:rPr>
        <w:t xml:space="preserve">: </w:t>
      </w:r>
      <w:r w:rsidR="00D57E66">
        <w:rPr>
          <w:rFonts w:cs="Arial"/>
          <w:sz w:val="24"/>
          <w:szCs w:val="24"/>
        </w:rPr>
        <w:t>Услуга израде предиктивне анализе BIG DATA у ЈП ЕПС</w:t>
      </w:r>
      <w:r w:rsidRPr="001F53C7">
        <w:rPr>
          <w:rFonts w:cs="Arial"/>
          <w:sz w:val="24"/>
          <w:szCs w:val="24"/>
        </w:rPr>
        <w:t>,</w:t>
      </w:r>
      <w:r w:rsidRPr="001F53C7">
        <w:rPr>
          <w:rFonts w:cs="Arial"/>
          <w:b/>
          <w:sz w:val="24"/>
          <w:szCs w:val="24"/>
        </w:rPr>
        <w:t xml:space="preserve"> </w:t>
      </w:r>
      <w:r w:rsidR="00C718C3">
        <w:rPr>
          <w:rFonts w:cs="Arial"/>
          <w:sz w:val="24"/>
          <w:szCs w:val="24"/>
          <w:lang w:val="ru-RU"/>
        </w:rPr>
        <w:t>Јавна набавка број ЈН/</w:t>
      </w:r>
      <w:r w:rsidR="00C718C3">
        <w:rPr>
          <w:rFonts w:cs="Arial"/>
          <w:sz w:val="24"/>
          <w:szCs w:val="24"/>
        </w:rPr>
        <w:t>1000/0208</w:t>
      </w:r>
      <w:r w:rsidR="001F52B7" w:rsidRPr="001F53C7">
        <w:rPr>
          <w:rFonts w:cs="Arial"/>
          <w:sz w:val="24"/>
          <w:szCs w:val="24"/>
        </w:rPr>
        <w:t>/2016</w:t>
      </w:r>
      <w:r w:rsidRPr="001F53C7">
        <w:rPr>
          <w:rFonts w:cs="Arial"/>
          <w:sz w:val="24"/>
          <w:szCs w:val="24"/>
          <w:lang w:val="ru-RU"/>
        </w:rPr>
        <w:t xml:space="preserve">, наручиоца </w:t>
      </w:r>
      <w:r w:rsidRPr="001F53C7">
        <w:rPr>
          <w:rFonts w:eastAsia="Arial Unicode MS" w:cs="Arial"/>
          <w:color w:val="000000"/>
          <w:kern w:val="1"/>
          <w:sz w:val="24"/>
          <w:szCs w:val="24"/>
          <w:lang w:eastAsia="ar-SA"/>
        </w:rPr>
        <w:t>Јавно предузеће „Електропривреда Србије“ Београд</w:t>
      </w:r>
      <w:r w:rsidRPr="001F53C7">
        <w:rPr>
          <w:rFonts w:cs="Arial"/>
          <w:sz w:val="24"/>
          <w:szCs w:val="24"/>
          <w:lang w:val="ru-RU"/>
        </w:rPr>
        <w:t>, поднео независно, без договора са другим понуђачима или заинтересованим лицима.</w:t>
      </w:r>
    </w:p>
    <w:p w:rsidR="001017B7" w:rsidRPr="001F53C7" w:rsidRDefault="001017B7" w:rsidP="00862A1F">
      <w:pPr>
        <w:tabs>
          <w:tab w:val="left" w:pos="0"/>
        </w:tabs>
        <w:spacing w:before="0"/>
        <w:rPr>
          <w:rFonts w:cs="Arial"/>
          <w:sz w:val="24"/>
          <w:szCs w:val="24"/>
          <w:lang w:val="ru-RU"/>
        </w:rPr>
      </w:pPr>
    </w:p>
    <w:p w:rsidR="00E64B07" w:rsidRPr="001F53C7" w:rsidRDefault="00E64B07" w:rsidP="00862A1F">
      <w:pPr>
        <w:spacing w:before="0"/>
        <w:rPr>
          <w:rFonts w:cs="Arial"/>
          <w:b/>
          <w:sz w:val="24"/>
          <w:szCs w:val="24"/>
          <w:lang w:val="ru-RU"/>
        </w:rPr>
      </w:pPr>
    </w:p>
    <w:p w:rsidR="00E35AFB" w:rsidRPr="001F53C7" w:rsidRDefault="00E35AFB" w:rsidP="00862A1F">
      <w:pPr>
        <w:spacing w:before="0"/>
        <w:rPr>
          <w:rFonts w:cs="Arial"/>
          <w:b/>
          <w:sz w:val="24"/>
          <w:szCs w:val="24"/>
          <w:lang w:val="ru-RU"/>
        </w:rPr>
      </w:pPr>
    </w:p>
    <w:p w:rsidR="00E35AFB" w:rsidRPr="001F53C7" w:rsidRDefault="00E35AFB" w:rsidP="00862A1F">
      <w:pPr>
        <w:spacing w:before="0"/>
        <w:rPr>
          <w:rFonts w:cs="Arial"/>
          <w:b/>
          <w:sz w:val="24"/>
          <w:szCs w:val="24"/>
          <w:lang w:val="ru-RU"/>
        </w:rPr>
      </w:pPr>
    </w:p>
    <w:p w:rsidR="00E64B07" w:rsidRPr="001F53C7" w:rsidRDefault="00E64B07" w:rsidP="00E64B07">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E64B07" w:rsidRPr="001F53C7" w:rsidTr="003C2709">
        <w:trPr>
          <w:jc w:val="center"/>
        </w:trPr>
        <w:tc>
          <w:tcPr>
            <w:tcW w:w="3882" w:type="dxa"/>
          </w:tcPr>
          <w:p w:rsidR="00E64B07" w:rsidRPr="001F53C7" w:rsidRDefault="00E64B07" w:rsidP="003C2709">
            <w:pPr>
              <w:spacing w:before="0"/>
              <w:jc w:val="center"/>
              <w:rPr>
                <w:rFonts w:cs="Arial"/>
                <w:sz w:val="24"/>
                <w:szCs w:val="24"/>
              </w:rPr>
            </w:pPr>
            <w:r w:rsidRPr="001F53C7">
              <w:rPr>
                <w:rFonts w:cs="Arial"/>
                <w:sz w:val="24"/>
                <w:szCs w:val="24"/>
              </w:rPr>
              <w:t>Датум:</w:t>
            </w:r>
          </w:p>
        </w:tc>
        <w:tc>
          <w:tcPr>
            <w:tcW w:w="2127" w:type="dxa"/>
          </w:tcPr>
          <w:p w:rsidR="00E64B07" w:rsidRPr="001F53C7" w:rsidRDefault="00E64B07" w:rsidP="003C2709">
            <w:pPr>
              <w:spacing w:before="0"/>
              <w:jc w:val="center"/>
              <w:rPr>
                <w:rFonts w:cs="Arial"/>
                <w:sz w:val="24"/>
                <w:szCs w:val="24"/>
                <w:lang w:val="ru-RU"/>
              </w:rPr>
            </w:pPr>
          </w:p>
        </w:tc>
        <w:tc>
          <w:tcPr>
            <w:tcW w:w="4056" w:type="dxa"/>
          </w:tcPr>
          <w:p w:rsidR="00E64B07" w:rsidRPr="001F53C7" w:rsidRDefault="00E64B07" w:rsidP="003C2709">
            <w:pPr>
              <w:spacing w:before="0"/>
              <w:jc w:val="center"/>
              <w:rPr>
                <w:rFonts w:cs="Arial"/>
                <w:sz w:val="24"/>
                <w:szCs w:val="24"/>
              </w:rPr>
            </w:pPr>
            <w:r w:rsidRPr="001F53C7">
              <w:rPr>
                <w:rFonts w:cs="Arial"/>
                <w:sz w:val="24"/>
                <w:szCs w:val="24"/>
                <w:lang w:val="sr-Cyrl-CS"/>
              </w:rPr>
              <w:t>П</w:t>
            </w:r>
            <w:r w:rsidRPr="001F53C7">
              <w:rPr>
                <w:rFonts w:cs="Arial"/>
                <w:sz w:val="24"/>
                <w:szCs w:val="24"/>
              </w:rPr>
              <w:t>онуђач/члан групе</w:t>
            </w:r>
          </w:p>
        </w:tc>
      </w:tr>
      <w:tr w:rsidR="00E64B07" w:rsidRPr="001F53C7" w:rsidTr="003C2709">
        <w:trPr>
          <w:jc w:val="center"/>
        </w:trPr>
        <w:tc>
          <w:tcPr>
            <w:tcW w:w="3882" w:type="dxa"/>
          </w:tcPr>
          <w:p w:rsidR="00E64B07" w:rsidRPr="001F53C7" w:rsidRDefault="00E64B07" w:rsidP="003C2709">
            <w:pPr>
              <w:spacing w:before="0"/>
              <w:jc w:val="center"/>
              <w:rPr>
                <w:rFonts w:cs="Arial"/>
                <w:sz w:val="24"/>
                <w:szCs w:val="24"/>
              </w:rPr>
            </w:pPr>
          </w:p>
        </w:tc>
        <w:tc>
          <w:tcPr>
            <w:tcW w:w="2127" w:type="dxa"/>
          </w:tcPr>
          <w:p w:rsidR="00E64B07" w:rsidRPr="001F53C7" w:rsidRDefault="00E64B07" w:rsidP="003C2709">
            <w:pPr>
              <w:spacing w:before="0"/>
              <w:jc w:val="center"/>
              <w:rPr>
                <w:rFonts w:cs="Arial"/>
                <w:sz w:val="24"/>
                <w:szCs w:val="24"/>
              </w:rPr>
            </w:pPr>
            <w:r w:rsidRPr="001F53C7">
              <w:rPr>
                <w:rFonts w:cs="Arial"/>
                <w:sz w:val="24"/>
                <w:szCs w:val="24"/>
              </w:rPr>
              <w:t>М.П.</w:t>
            </w:r>
          </w:p>
        </w:tc>
        <w:tc>
          <w:tcPr>
            <w:tcW w:w="4056" w:type="dxa"/>
          </w:tcPr>
          <w:p w:rsidR="00E64B07" w:rsidRPr="001F53C7" w:rsidRDefault="00E64B07" w:rsidP="003C2709">
            <w:pPr>
              <w:spacing w:before="0"/>
              <w:jc w:val="center"/>
              <w:rPr>
                <w:rFonts w:cs="Arial"/>
                <w:sz w:val="24"/>
                <w:szCs w:val="24"/>
                <w:lang w:val="ru-RU"/>
              </w:rPr>
            </w:pPr>
          </w:p>
        </w:tc>
      </w:tr>
      <w:tr w:rsidR="00E64B07" w:rsidRPr="001F53C7" w:rsidTr="003C2709">
        <w:trPr>
          <w:jc w:val="center"/>
        </w:trPr>
        <w:tc>
          <w:tcPr>
            <w:tcW w:w="3882" w:type="dxa"/>
            <w:tcBorders>
              <w:bottom w:val="single" w:sz="4" w:space="0" w:color="auto"/>
            </w:tcBorders>
          </w:tcPr>
          <w:p w:rsidR="00E64B07" w:rsidRPr="001F53C7" w:rsidRDefault="00E64B07" w:rsidP="003C2709">
            <w:pPr>
              <w:spacing w:before="0"/>
              <w:jc w:val="center"/>
              <w:rPr>
                <w:rFonts w:cs="Arial"/>
                <w:sz w:val="24"/>
                <w:szCs w:val="24"/>
              </w:rPr>
            </w:pPr>
          </w:p>
        </w:tc>
        <w:tc>
          <w:tcPr>
            <w:tcW w:w="2127" w:type="dxa"/>
          </w:tcPr>
          <w:p w:rsidR="00E64B07" w:rsidRPr="001F53C7" w:rsidRDefault="00E64B07" w:rsidP="003C2709">
            <w:pPr>
              <w:spacing w:before="0"/>
              <w:jc w:val="center"/>
              <w:rPr>
                <w:rFonts w:cs="Arial"/>
                <w:sz w:val="24"/>
                <w:szCs w:val="24"/>
                <w:lang w:val="ru-RU"/>
              </w:rPr>
            </w:pPr>
          </w:p>
        </w:tc>
        <w:tc>
          <w:tcPr>
            <w:tcW w:w="4056" w:type="dxa"/>
            <w:tcBorders>
              <w:bottom w:val="single" w:sz="4" w:space="0" w:color="auto"/>
            </w:tcBorders>
          </w:tcPr>
          <w:p w:rsidR="00E64B07" w:rsidRPr="001F53C7" w:rsidRDefault="00E64B07" w:rsidP="003C2709">
            <w:pPr>
              <w:spacing w:before="0"/>
              <w:jc w:val="center"/>
              <w:rPr>
                <w:rFonts w:cs="Arial"/>
                <w:sz w:val="24"/>
                <w:szCs w:val="24"/>
                <w:lang w:val="ru-RU"/>
              </w:rPr>
            </w:pPr>
          </w:p>
        </w:tc>
      </w:tr>
      <w:tr w:rsidR="00E64B07" w:rsidRPr="001F53C7" w:rsidTr="003C2709">
        <w:trPr>
          <w:trHeight w:val="389"/>
          <w:jc w:val="center"/>
        </w:trPr>
        <w:tc>
          <w:tcPr>
            <w:tcW w:w="3882" w:type="dxa"/>
            <w:tcBorders>
              <w:top w:val="single" w:sz="4" w:space="0" w:color="auto"/>
            </w:tcBorders>
          </w:tcPr>
          <w:p w:rsidR="00E64B07" w:rsidRPr="001F53C7" w:rsidRDefault="00E64B07" w:rsidP="003C2709">
            <w:pPr>
              <w:spacing w:before="0"/>
              <w:jc w:val="center"/>
              <w:rPr>
                <w:rFonts w:cs="Arial"/>
                <w:sz w:val="24"/>
                <w:szCs w:val="24"/>
              </w:rPr>
            </w:pPr>
          </w:p>
          <w:p w:rsidR="00E64B07" w:rsidRPr="001F53C7" w:rsidRDefault="00E64B07" w:rsidP="003C2709">
            <w:pPr>
              <w:spacing w:before="0"/>
              <w:jc w:val="center"/>
              <w:rPr>
                <w:rFonts w:cs="Arial"/>
                <w:sz w:val="24"/>
                <w:szCs w:val="24"/>
              </w:rPr>
            </w:pPr>
          </w:p>
        </w:tc>
        <w:tc>
          <w:tcPr>
            <w:tcW w:w="2127" w:type="dxa"/>
          </w:tcPr>
          <w:p w:rsidR="00E64B07" w:rsidRPr="001F53C7" w:rsidRDefault="00E64B07" w:rsidP="003C2709">
            <w:pPr>
              <w:spacing w:before="0"/>
              <w:jc w:val="center"/>
              <w:rPr>
                <w:rFonts w:cs="Arial"/>
                <w:sz w:val="24"/>
                <w:szCs w:val="24"/>
                <w:lang w:val="ru-RU"/>
              </w:rPr>
            </w:pPr>
          </w:p>
        </w:tc>
        <w:tc>
          <w:tcPr>
            <w:tcW w:w="4056" w:type="dxa"/>
            <w:tcBorders>
              <w:top w:val="single" w:sz="4" w:space="0" w:color="auto"/>
            </w:tcBorders>
          </w:tcPr>
          <w:p w:rsidR="00E64B07" w:rsidRPr="001F53C7" w:rsidRDefault="00E64B07" w:rsidP="003C2709">
            <w:pPr>
              <w:spacing w:before="0"/>
              <w:jc w:val="center"/>
              <w:rPr>
                <w:rFonts w:cs="Arial"/>
                <w:sz w:val="24"/>
                <w:szCs w:val="24"/>
                <w:lang w:val="ru-RU"/>
              </w:rPr>
            </w:pPr>
          </w:p>
        </w:tc>
      </w:tr>
    </w:tbl>
    <w:p w:rsidR="00E64B07" w:rsidRPr="001F53C7" w:rsidRDefault="00E64B07" w:rsidP="00E64B07">
      <w:pPr>
        <w:tabs>
          <w:tab w:val="left" w:pos="6028"/>
        </w:tabs>
        <w:autoSpaceDE w:val="0"/>
        <w:autoSpaceDN w:val="0"/>
        <w:adjustRightInd w:val="0"/>
        <w:ind w:left="360"/>
        <w:rPr>
          <w:rFonts w:eastAsia="Calibri" w:cs="Arial"/>
          <w:bCs/>
          <w:iCs/>
          <w:sz w:val="24"/>
          <w:szCs w:val="24"/>
        </w:rPr>
      </w:pPr>
    </w:p>
    <w:p w:rsidR="00E64B07" w:rsidRPr="001F53C7" w:rsidRDefault="00E64B07" w:rsidP="00E64B07">
      <w:pPr>
        <w:jc w:val="center"/>
        <w:rPr>
          <w:rFonts w:cs="Arial"/>
          <w:b/>
          <w:sz w:val="24"/>
          <w:szCs w:val="24"/>
          <w:lang w:val="ru-RU"/>
        </w:rPr>
      </w:pPr>
    </w:p>
    <w:p w:rsidR="00E35AFB" w:rsidRPr="001F53C7" w:rsidRDefault="00E35AFB" w:rsidP="00E35AFB">
      <w:pPr>
        <w:spacing w:before="0"/>
        <w:rPr>
          <w:rFonts w:cs="Arial"/>
          <w:i/>
          <w:sz w:val="24"/>
          <w:szCs w:val="24"/>
          <w:lang w:val="sr-Cyrl-CS"/>
        </w:rPr>
      </w:pPr>
      <w:r w:rsidRPr="001F53C7">
        <w:rPr>
          <w:rFonts w:cs="Arial"/>
          <w:b/>
          <w:i/>
          <w:sz w:val="24"/>
          <w:szCs w:val="24"/>
          <w:lang w:val="ru-RU"/>
        </w:rPr>
        <w:t xml:space="preserve">Напомена: </w:t>
      </w:r>
      <w:r w:rsidRPr="001F53C7">
        <w:rPr>
          <w:rFonts w:cs="Arial"/>
          <w:i/>
          <w:sz w:val="24"/>
          <w:szCs w:val="24"/>
        </w:rPr>
        <w:t xml:space="preserve">Уколико </w:t>
      </w:r>
      <w:r w:rsidRPr="001F53C7">
        <w:rPr>
          <w:rFonts w:cs="Arial"/>
          <w:i/>
          <w:sz w:val="24"/>
          <w:szCs w:val="24"/>
          <w:lang w:val="sr-Cyrl-CS"/>
        </w:rPr>
        <w:t xml:space="preserve">заједничку </w:t>
      </w:r>
      <w:r w:rsidRPr="001F53C7">
        <w:rPr>
          <w:rFonts w:cs="Arial"/>
          <w:i/>
          <w:sz w:val="24"/>
          <w:szCs w:val="24"/>
        </w:rPr>
        <w:t xml:space="preserve">понуду подноси група понуђача Изјава </w:t>
      </w:r>
      <w:r w:rsidRPr="001F53C7">
        <w:rPr>
          <w:rFonts w:cs="Arial"/>
          <w:i/>
          <w:sz w:val="24"/>
          <w:szCs w:val="24"/>
          <w:lang w:val="sr-Cyrl-CS"/>
        </w:rPr>
        <w:t xml:space="preserve">се доставља за сваког члана групе понуђача. Изјава </w:t>
      </w:r>
      <w:r w:rsidRPr="001F53C7">
        <w:rPr>
          <w:rFonts w:cs="Arial"/>
          <w:i/>
          <w:sz w:val="24"/>
          <w:szCs w:val="24"/>
        </w:rPr>
        <w:t>мора бити попуњена, потписана од стране овлашћеног лица</w:t>
      </w:r>
      <w:r w:rsidRPr="001F53C7">
        <w:rPr>
          <w:rFonts w:cs="Arial"/>
          <w:i/>
          <w:sz w:val="24"/>
          <w:szCs w:val="24"/>
          <w:lang w:val="sr-Cyrl-CS"/>
        </w:rPr>
        <w:t xml:space="preserve"> за заступање</w:t>
      </w:r>
      <w:r w:rsidRPr="001F53C7">
        <w:rPr>
          <w:rFonts w:cs="Arial"/>
          <w:i/>
          <w:sz w:val="24"/>
          <w:szCs w:val="24"/>
        </w:rPr>
        <w:t xml:space="preserve"> понуђача из групе понуђача и оверена печатом. </w:t>
      </w:r>
    </w:p>
    <w:p w:rsidR="00E35AFB" w:rsidRPr="001F53C7" w:rsidRDefault="00E35AFB" w:rsidP="00E35AFB">
      <w:pPr>
        <w:spacing w:before="0"/>
        <w:rPr>
          <w:rFonts w:cs="Arial"/>
          <w:i/>
          <w:sz w:val="24"/>
          <w:szCs w:val="24"/>
        </w:rPr>
      </w:pPr>
      <w:r w:rsidRPr="001F53C7">
        <w:rPr>
          <w:rFonts w:cs="Arial"/>
          <w:i/>
          <w:sz w:val="24"/>
          <w:szCs w:val="24"/>
        </w:rPr>
        <w:t>Приликом подношења понуде овај образац копирати у потребном броју примерака.</w:t>
      </w:r>
    </w:p>
    <w:p w:rsidR="00E64B07" w:rsidRPr="001F53C7" w:rsidRDefault="00E64B07" w:rsidP="000D2655">
      <w:pPr>
        <w:rPr>
          <w:rFonts w:cs="Arial"/>
          <w:sz w:val="24"/>
          <w:szCs w:val="24"/>
        </w:rPr>
      </w:pPr>
    </w:p>
    <w:p w:rsidR="001017B7" w:rsidRPr="001F53C7" w:rsidRDefault="001017B7">
      <w:pPr>
        <w:spacing w:before="0"/>
        <w:jc w:val="left"/>
        <w:rPr>
          <w:rFonts w:cs="Arial"/>
          <w:b/>
          <w:sz w:val="24"/>
          <w:szCs w:val="24"/>
        </w:rPr>
      </w:pPr>
      <w:r w:rsidRPr="001F53C7">
        <w:rPr>
          <w:rFonts w:cs="Arial"/>
          <w:sz w:val="24"/>
          <w:szCs w:val="24"/>
        </w:rPr>
        <w:br w:type="page"/>
      </w:r>
    </w:p>
    <w:p w:rsidR="00343A18" w:rsidRPr="001F53C7" w:rsidRDefault="00343A18" w:rsidP="00343A18">
      <w:pPr>
        <w:pStyle w:val="KDObrazac"/>
        <w:spacing w:before="0"/>
        <w:rPr>
          <w:sz w:val="24"/>
          <w:szCs w:val="24"/>
        </w:rPr>
      </w:pPr>
      <w:r w:rsidRPr="001F53C7">
        <w:rPr>
          <w:sz w:val="24"/>
          <w:szCs w:val="24"/>
        </w:rPr>
        <w:lastRenderedPageBreak/>
        <w:t xml:space="preserve">ОБРАЗАЦ </w:t>
      </w:r>
      <w:r w:rsidR="00D21B92" w:rsidRPr="001F53C7">
        <w:rPr>
          <w:sz w:val="24"/>
          <w:szCs w:val="24"/>
        </w:rPr>
        <w:t>4</w:t>
      </w:r>
      <w:r w:rsidRPr="001F53C7">
        <w:rPr>
          <w:sz w:val="24"/>
          <w:szCs w:val="24"/>
        </w:rPr>
        <w:t>.</w:t>
      </w:r>
      <w:bookmarkEnd w:id="247"/>
    </w:p>
    <w:p w:rsidR="00343A18" w:rsidRPr="001F53C7" w:rsidRDefault="00343A18" w:rsidP="00343A18">
      <w:pPr>
        <w:pStyle w:val="KDParagraf"/>
        <w:spacing w:before="0"/>
        <w:rPr>
          <w:rFonts w:cs="Arial"/>
          <w:sz w:val="24"/>
          <w:szCs w:val="24"/>
        </w:rPr>
      </w:pPr>
    </w:p>
    <w:p w:rsidR="00343A18" w:rsidRPr="001F53C7" w:rsidRDefault="00343A18" w:rsidP="00343A18">
      <w:pPr>
        <w:pStyle w:val="KDParagraf"/>
        <w:spacing w:before="0"/>
        <w:rPr>
          <w:rFonts w:cs="Arial"/>
          <w:sz w:val="24"/>
          <w:szCs w:val="24"/>
        </w:rPr>
      </w:pPr>
    </w:p>
    <w:p w:rsidR="00343A18" w:rsidRPr="001F53C7" w:rsidRDefault="00343A18" w:rsidP="00343A18">
      <w:pPr>
        <w:pStyle w:val="KDParagraf"/>
        <w:spacing w:before="0"/>
        <w:rPr>
          <w:rFonts w:cs="Arial"/>
          <w:sz w:val="24"/>
          <w:szCs w:val="24"/>
        </w:rPr>
      </w:pPr>
    </w:p>
    <w:p w:rsidR="00343A18" w:rsidRPr="001F53C7" w:rsidRDefault="00343A18" w:rsidP="00343A18">
      <w:pPr>
        <w:pStyle w:val="Title"/>
        <w:spacing w:before="0"/>
        <w:jc w:val="right"/>
        <w:rPr>
          <w:rFonts w:cs="Arial"/>
          <w:b w:val="0"/>
          <w:caps/>
          <w:szCs w:val="24"/>
        </w:rPr>
      </w:pPr>
    </w:p>
    <w:p w:rsidR="00E64B07" w:rsidRPr="001F53C7" w:rsidRDefault="00E64B07" w:rsidP="00E64B07">
      <w:pPr>
        <w:rPr>
          <w:rFonts w:cs="Arial"/>
          <w:sz w:val="24"/>
          <w:szCs w:val="24"/>
          <w:lang w:val="ru-RU"/>
        </w:rPr>
      </w:pPr>
      <w:r w:rsidRPr="001F53C7">
        <w:rPr>
          <w:rFonts w:cs="Arial"/>
          <w:sz w:val="24"/>
          <w:szCs w:val="24"/>
          <w:lang w:val="ru-RU"/>
        </w:rPr>
        <w:t xml:space="preserve">На основу члана 75. став 2. Закона о јавним набавкама </w:t>
      </w:r>
      <w:r w:rsidR="00E35AFB" w:rsidRPr="001F53C7">
        <w:rPr>
          <w:rFonts w:cs="Arial"/>
          <w:sz w:val="24"/>
          <w:szCs w:val="24"/>
          <w:lang w:val="ru-RU"/>
        </w:rPr>
        <w:t>(„Службени гласник РС“ бр.124/</w:t>
      </w:r>
      <w:r w:rsidRPr="001F53C7">
        <w:rPr>
          <w:rFonts w:cs="Arial"/>
          <w:sz w:val="24"/>
          <w:szCs w:val="24"/>
          <w:lang w:val="ru-RU"/>
        </w:rPr>
        <w:t>12, 14/15  и 68/15)</w:t>
      </w:r>
      <w:r w:rsidRPr="001F53C7">
        <w:rPr>
          <w:rFonts w:cs="Arial"/>
          <w:sz w:val="24"/>
          <w:szCs w:val="24"/>
        </w:rPr>
        <w:t xml:space="preserve"> као </w:t>
      </w:r>
      <w:r w:rsidRPr="001F53C7">
        <w:rPr>
          <w:rFonts w:cs="Arial"/>
          <w:sz w:val="24"/>
          <w:szCs w:val="24"/>
          <w:lang w:val="ru-RU"/>
        </w:rPr>
        <w:t>понуђач/</w:t>
      </w:r>
      <w:r w:rsidR="00E35AFB" w:rsidRPr="001F53C7">
        <w:rPr>
          <w:rFonts w:cs="Arial"/>
          <w:sz w:val="24"/>
          <w:szCs w:val="24"/>
          <w:lang w:val="ru-RU"/>
        </w:rPr>
        <w:t>члан групе понуђача/</w:t>
      </w:r>
      <w:r w:rsidRPr="001F53C7">
        <w:rPr>
          <w:rFonts w:cs="Arial"/>
          <w:sz w:val="24"/>
          <w:szCs w:val="24"/>
          <w:lang w:val="ru-RU"/>
        </w:rPr>
        <w:t>подизвођач дајем:</w:t>
      </w:r>
    </w:p>
    <w:p w:rsidR="00E64B07" w:rsidRPr="001F53C7" w:rsidRDefault="00E64B07" w:rsidP="00E64B07">
      <w:pPr>
        <w:rPr>
          <w:rFonts w:cs="Arial"/>
          <w:sz w:val="24"/>
          <w:szCs w:val="24"/>
          <w:lang w:val="ru-RU"/>
        </w:rPr>
      </w:pPr>
    </w:p>
    <w:p w:rsidR="00E64B07" w:rsidRPr="001F53C7" w:rsidRDefault="00E64B07" w:rsidP="00E64B07">
      <w:pPr>
        <w:rPr>
          <w:rFonts w:cs="Arial"/>
          <w:sz w:val="24"/>
          <w:szCs w:val="24"/>
          <w:lang w:val="ru-RU"/>
        </w:rPr>
      </w:pPr>
    </w:p>
    <w:p w:rsidR="00E64B07" w:rsidRPr="001F53C7" w:rsidRDefault="00E64B07" w:rsidP="00E64B07">
      <w:pPr>
        <w:jc w:val="center"/>
        <w:rPr>
          <w:rFonts w:cs="Arial"/>
          <w:b/>
          <w:sz w:val="24"/>
          <w:szCs w:val="24"/>
          <w:lang w:val="ru-RU"/>
        </w:rPr>
      </w:pPr>
      <w:bookmarkStart w:id="248" w:name="_Toc442559929"/>
      <w:r w:rsidRPr="001F53C7">
        <w:rPr>
          <w:rFonts w:cs="Arial"/>
          <w:b/>
          <w:sz w:val="24"/>
          <w:szCs w:val="24"/>
          <w:lang w:val="ru-RU"/>
        </w:rPr>
        <w:t>И З Ј А В У</w:t>
      </w:r>
      <w:bookmarkEnd w:id="248"/>
    </w:p>
    <w:p w:rsidR="00E64B07" w:rsidRPr="001F53C7" w:rsidRDefault="00E64B07" w:rsidP="00E64B07">
      <w:pPr>
        <w:rPr>
          <w:rFonts w:cs="Arial"/>
          <w:sz w:val="24"/>
          <w:szCs w:val="24"/>
        </w:rPr>
      </w:pPr>
    </w:p>
    <w:p w:rsidR="00E64B07" w:rsidRPr="001F53C7" w:rsidRDefault="00E64B07" w:rsidP="00E64B07">
      <w:pPr>
        <w:rPr>
          <w:rFonts w:cs="Arial"/>
          <w:sz w:val="24"/>
          <w:szCs w:val="24"/>
        </w:rPr>
      </w:pPr>
    </w:p>
    <w:p w:rsidR="00E64B07" w:rsidRPr="001F53C7" w:rsidRDefault="00E64B07" w:rsidP="00E64B07">
      <w:pPr>
        <w:rPr>
          <w:rFonts w:cs="Arial"/>
          <w:sz w:val="24"/>
          <w:szCs w:val="24"/>
          <w:lang w:val="ru-RU"/>
        </w:rPr>
      </w:pPr>
      <w:r w:rsidRPr="001F53C7">
        <w:rPr>
          <w:rFonts w:cs="Arial"/>
          <w:sz w:val="24"/>
          <w:szCs w:val="24"/>
          <w:lang w:val="ru-RU"/>
        </w:rPr>
        <w:t xml:space="preserve">којом изричито наводимо да </w:t>
      </w:r>
      <w:r w:rsidRPr="001F53C7">
        <w:rPr>
          <w:rFonts w:cs="Arial"/>
          <w:sz w:val="24"/>
          <w:szCs w:val="24"/>
        </w:rPr>
        <w:t>смо у свом досадашњем раду и</w:t>
      </w:r>
      <w:r w:rsidRPr="001F53C7">
        <w:rPr>
          <w:rFonts w:cs="Arial"/>
          <w:sz w:val="24"/>
          <w:szCs w:val="24"/>
          <w:lang w:val="ru-RU"/>
        </w:rPr>
        <w:t xml:space="preserve"> при састављању Понуде </w:t>
      </w:r>
      <w:r w:rsidRPr="001F53C7">
        <w:rPr>
          <w:rFonts w:cs="Arial"/>
          <w:sz w:val="24"/>
          <w:szCs w:val="24"/>
        </w:rPr>
        <w:t xml:space="preserve"> број: </w:t>
      </w:r>
      <w:r w:rsidR="00C735D5" w:rsidRPr="001F53C7">
        <w:rPr>
          <w:rFonts w:cs="Arial"/>
          <w:sz w:val="24"/>
          <w:szCs w:val="24"/>
          <w:lang w:val="sr-Cyrl-CS"/>
        </w:rPr>
        <w:t>______________</w:t>
      </w:r>
      <w:r w:rsidRPr="001F53C7">
        <w:rPr>
          <w:rFonts w:cs="Arial"/>
          <w:sz w:val="24"/>
          <w:szCs w:val="24"/>
        </w:rPr>
        <w:t xml:space="preserve"> </w:t>
      </w:r>
      <w:r w:rsidRPr="001F53C7">
        <w:rPr>
          <w:rFonts w:cs="Arial"/>
          <w:sz w:val="24"/>
          <w:szCs w:val="24"/>
          <w:lang w:val="ru-RU"/>
        </w:rPr>
        <w:t xml:space="preserve">за јавну набавку </w:t>
      </w:r>
      <w:r w:rsidR="00D57E66">
        <w:rPr>
          <w:rFonts w:cs="Arial"/>
          <w:sz w:val="24"/>
          <w:szCs w:val="24"/>
        </w:rPr>
        <w:t>Услуга израде предиктивне анализе BIG DATA у ЈП ЕПС</w:t>
      </w:r>
      <w:r w:rsidR="00C718C3">
        <w:rPr>
          <w:rFonts w:cs="Arial"/>
          <w:sz w:val="24"/>
          <w:szCs w:val="24"/>
          <w:lang w:val="sr-Cyrl-RS"/>
        </w:rPr>
        <w:t>, ЈН/1000/0208/2016</w:t>
      </w:r>
      <w:r w:rsidR="00DF12FF" w:rsidRPr="001F53C7">
        <w:rPr>
          <w:rFonts w:cs="Arial"/>
          <w:sz w:val="24"/>
          <w:szCs w:val="24"/>
        </w:rPr>
        <w:t>,</w:t>
      </w:r>
      <w:r w:rsidR="00DF12FF" w:rsidRPr="001F53C7">
        <w:rPr>
          <w:rFonts w:cs="Arial"/>
          <w:b/>
          <w:sz w:val="24"/>
          <w:szCs w:val="24"/>
        </w:rPr>
        <w:t xml:space="preserve"> </w:t>
      </w:r>
      <w:r w:rsidRPr="001F53C7">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1F53C7">
        <w:rPr>
          <w:rFonts w:cs="Arial"/>
          <w:sz w:val="24"/>
          <w:szCs w:val="24"/>
        </w:rPr>
        <w:t>,</w:t>
      </w:r>
      <w:r w:rsidRPr="001F53C7">
        <w:rPr>
          <w:rFonts w:cs="Arial"/>
          <w:sz w:val="24"/>
          <w:szCs w:val="24"/>
          <w:lang w:val="ru-RU"/>
        </w:rPr>
        <w:t xml:space="preserve"> као и да </w:t>
      </w:r>
      <w:r w:rsidRPr="001F53C7">
        <w:rPr>
          <w:rFonts w:cs="Arial"/>
          <w:sz w:val="24"/>
          <w:szCs w:val="24"/>
        </w:rPr>
        <w:t>немамо забрану обављања делатности која је на снази у време подношења Понуде.</w:t>
      </w:r>
    </w:p>
    <w:p w:rsidR="00E64B07" w:rsidRPr="001F53C7" w:rsidRDefault="00E64B07" w:rsidP="00E64B07">
      <w:pPr>
        <w:rPr>
          <w:rFonts w:cs="Arial"/>
          <w:sz w:val="24"/>
          <w:szCs w:val="24"/>
        </w:rPr>
      </w:pPr>
    </w:p>
    <w:p w:rsidR="00E64B07" w:rsidRPr="001F53C7" w:rsidRDefault="00E64B07" w:rsidP="00E64B07">
      <w:pPr>
        <w:tabs>
          <w:tab w:val="left" w:pos="6028"/>
        </w:tabs>
        <w:autoSpaceDE w:val="0"/>
        <w:autoSpaceDN w:val="0"/>
        <w:adjustRightInd w:val="0"/>
        <w:ind w:left="360"/>
        <w:rPr>
          <w:rFonts w:eastAsia="Calibri" w:cs="Arial"/>
          <w:bCs/>
          <w:iCs/>
          <w:sz w:val="24"/>
          <w:szCs w:val="24"/>
        </w:rPr>
      </w:pPr>
    </w:p>
    <w:p w:rsidR="00E64B07" w:rsidRPr="001F53C7" w:rsidRDefault="00E64B07" w:rsidP="00E64B07">
      <w:pPr>
        <w:tabs>
          <w:tab w:val="left" w:pos="6028"/>
        </w:tabs>
        <w:autoSpaceDE w:val="0"/>
        <w:autoSpaceDN w:val="0"/>
        <w:adjustRightInd w:val="0"/>
        <w:ind w:left="360"/>
        <w:rPr>
          <w:rFonts w:eastAsia="Calibri" w:cs="Arial"/>
          <w:bCs/>
          <w:iCs/>
          <w:sz w:val="24"/>
          <w:szCs w:val="24"/>
        </w:rPr>
      </w:pPr>
    </w:p>
    <w:p w:rsidR="00E64B07" w:rsidRPr="001F53C7" w:rsidRDefault="00E64B07" w:rsidP="00E64B07">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64B07" w:rsidRPr="001F53C7" w:rsidTr="003C2709">
        <w:trPr>
          <w:jc w:val="center"/>
        </w:trPr>
        <w:tc>
          <w:tcPr>
            <w:tcW w:w="3882" w:type="dxa"/>
          </w:tcPr>
          <w:p w:rsidR="00E64B07" w:rsidRPr="001F53C7" w:rsidRDefault="00E64B07" w:rsidP="00E64B07">
            <w:pPr>
              <w:spacing w:before="0"/>
              <w:jc w:val="center"/>
              <w:rPr>
                <w:rFonts w:cs="Arial"/>
                <w:sz w:val="24"/>
                <w:szCs w:val="24"/>
              </w:rPr>
            </w:pPr>
            <w:r w:rsidRPr="001F53C7">
              <w:rPr>
                <w:rFonts w:cs="Arial"/>
                <w:sz w:val="24"/>
                <w:szCs w:val="24"/>
              </w:rPr>
              <w:t>Датум:</w:t>
            </w:r>
          </w:p>
        </w:tc>
        <w:tc>
          <w:tcPr>
            <w:tcW w:w="2127" w:type="dxa"/>
          </w:tcPr>
          <w:p w:rsidR="00E64B07" w:rsidRPr="001F53C7" w:rsidRDefault="00E64B07" w:rsidP="00E64B07">
            <w:pPr>
              <w:spacing w:before="0"/>
              <w:jc w:val="center"/>
              <w:rPr>
                <w:rFonts w:cs="Arial"/>
                <w:sz w:val="24"/>
                <w:szCs w:val="24"/>
                <w:lang w:val="ru-RU"/>
              </w:rPr>
            </w:pPr>
          </w:p>
        </w:tc>
        <w:tc>
          <w:tcPr>
            <w:tcW w:w="4022" w:type="dxa"/>
          </w:tcPr>
          <w:p w:rsidR="00E64B07" w:rsidRPr="001F53C7" w:rsidRDefault="00E64B07" w:rsidP="00E64B07">
            <w:pPr>
              <w:spacing w:before="0"/>
              <w:jc w:val="center"/>
              <w:rPr>
                <w:rFonts w:cs="Arial"/>
                <w:sz w:val="24"/>
                <w:szCs w:val="24"/>
                <w:lang w:val="sr-Cyrl-CS"/>
              </w:rPr>
            </w:pPr>
            <w:r w:rsidRPr="001F53C7">
              <w:rPr>
                <w:rFonts w:cs="Arial"/>
                <w:sz w:val="24"/>
                <w:szCs w:val="24"/>
                <w:lang w:val="sr-Cyrl-CS"/>
              </w:rPr>
              <w:t>П</w:t>
            </w:r>
            <w:r w:rsidRPr="001F53C7">
              <w:rPr>
                <w:rFonts w:cs="Arial"/>
                <w:sz w:val="24"/>
                <w:szCs w:val="24"/>
              </w:rPr>
              <w:t>онуђач</w:t>
            </w:r>
            <w:r w:rsidRPr="001F53C7">
              <w:rPr>
                <w:rFonts w:cs="Arial"/>
                <w:sz w:val="24"/>
                <w:szCs w:val="24"/>
                <w:lang w:val="sr-Cyrl-CS"/>
              </w:rPr>
              <w:t>/члан групе</w:t>
            </w:r>
            <w:r w:rsidR="00E35AFB" w:rsidRPr="001F53C7">
              <w:rPr>
                <w:rFonts w:cs="Arial"/>
                <w:sz w:val="24"/>
                <w:szCs w:val="24"/>
                <w:lang w:val="sr-Cyrl-CS"/>
              </w:rPr>
              <w:t>/подизвођач</w:t>
            </w:r>
          </w:p>
        </w:tc>
      </w:tr>
      <w:tr w:rsidR="00E64B07" w:rsidRPr="001F53C7" w:rsidTr="003C2709">
        <w:trPr>
          <w:jc w:val="center"/>
        </w:trPr>
        <w:tc>
          <w:tcPr>
            <w:tcW w:w="3882" w:type="dxa"/>
          </w:tcPr>
          <w:p w:rsidR="00E64B07" w:rsidRPr="001F53C7" w:rsidRDefault="00E64B07" w:rsidP="00E64B07">
            <w:pPr>
              <w:spacing w:before="0"/>
              <w:jc w:val="center"/>
              <w:rPr>
                <w:rFonts w:cs="Arial"/>
                <w:sz w:val="24"/>
                <w:szCs w:val="24"/>
              </w:rPr>
            </w:pPr>
          </w:p>
        </w:tc>
        <w:tc>
          <w:tcPr>
            <w:tcW w:w="2127" w:type="dxa"/>
          </w:tcPr>
          <w:p w:rsidR="00E64B07" w:rsidRPr="001F53C7" w:rsidRDefault="00E64B07" w:rsidP="00E64B07">
            <w:pPr>
              <w:spacing w:before="0"/>
              <w:jc w:val="center"/>
              <w:rPr>
                <w:rFonts w:cs="Arial"/>
                <w:sz w:val="24"/>
                <w:szCs w:val="24"/>
              </w:rPr>
            </w:pPr>
            <w:r w:rsidRPr="001F53C7">
              <w:rPr>
                <w:rFonts w:cs="Arial"/>
                <w:sz w:val="24"/>
                <w:szCs w:val="24"/>
              </w:rPr>
              <w:t>М.П.</w:t>
            </w:r>
          </w:p>
        </w:tc>
        <w:tc>
          <w:tcPr>
            <w:tcW w:w="4022" w:type="dxa"/>
          </w:tcPr>
          <w:p w:rsidR="00E64B07" w:rsidRPr="001F53C7" w:rsidRDefault="00E64B07" w:rsidP="00E64B07">
            <w:pPr>
              <w:spacing w:before="0"/>
              <w:jc w:val="center"/>
              <w:rPr>
                <w:rFonts w:cs="Arial"/>
                <w:sz w:val="24"/>
                <w:szCs w:val="24"/>
                <w:lang w:val="ru-RU"/>
              </w:rPr>
            </w:pPr>
          </w:p>
        </w:tc>
      </w:tr>
      <w:tr w:rsidR="00E64B07" w:rsidRPr="001F53C7" w:rsidTr="003C2709">
        <w:trPr>
          <w:jc w:val="center"/>
        </w:trPr>
        <w:tc>
          <w:tcPr>
            <w:tcW w:w="3882" w:type="dxa"/>
            <w:tcBorders>
              <w:bottom w:val="single" w:sz="4" w:space="0" w:color="auto"/>
            </w:tcBorders>
          </w:tcPr>
          <w:p w:rsidR="00E64B07" w:rsidRPr="001F53C7" w:rsidRDefault="00E64B07" w:rsidP="00E64B07">
            <w:pPr>
              <w:spacing w:before="0"/>
              <w:jc w:val="center"/>
              <w:rPr>
                <w:rFonts w:cs="Arial"/>
                <w:sz w:val="24"/>
                <w:szCs w:val="24"/>
              </w:rPr>
            </w:pPr>
          </w:p>
        </w:tc>
        <w:tc>
          <w:tcPr>
            <w:tcW w:w="2127" w:type="dxa"/>
          </w:tcPr>
          <w:p w:rsidR="00E64B07" w:rsidRPr="001F53C7" w:rsidRDefault="00E64B07" w:rsidP="00E64B07">
            <w:pPr>
              <w:spacing w:before="0"/>
              <w:jc w:val="center"/>
              <w:rPr>
                <w:rFonts w:cs="Arial"/>
                <w:sz w:val="24"/>
                <w:szCs w:val="24"/>
                <w:lang w:val="ru-RU"/>
              </w:rPr>
            </w:pPr>
          </w:p>
        </w:tc>
        <w:tc>
          <w:tcPr>
            <w:tcW w:w="4022" w:type="dxa"/>
            <w:tcBorders>
              <w:bottom w:val="single" w:sz="4" w:space="0" w:color="auto"/>
            </w:tcBorders>
          </w:tcPr>
          <w:p w:rsidR="00E64B07" w:rsidRPr="001F53C7" w:rsidRDefault="00E64B07" w:rsidP="00E64B07">
            <w:pPr>
              <w:spacing w:before="0"/>
              <w:jc w:val="center"/>
              <w:rPr>
                <w:rFonts w:cs="Arial"/>
                <w:sz w:val="24"/>
                <w:szCs w:val="24"/>
                <w:lang w:val="ru-RU"/>
              </w:rPr>
            </w:pPr>
          </w:p>
        </w:tc>
      </w:tr>
      <w:tr w:rsidR="00E64B07" w:rsidRPr="001F53C7" w:rsidTr="003C2709">
        <w:trPr>
          <w:trHeight w:val="389"/>
          <w:jc w:val="center"/>
        </w:trPr>
        <w:tc>
          <w:tcPr>
            <w:tcW w:w="3882" w:type="dxa"/>
            <w:tcBorders>
              <w:top w:val="single" w:sz="4" w:space="0" w:color="auto"/>
            </w:tcBorders>
          </w:tcPr>
          <w:p w:rsidR="00E64B07" w:rsidRPr="001F53C7" w:rsidRDefault="00E64B07" w:rsidP="00E64B07">
            <w:pPr>
              <w:spacing w:before="0"/>
              <w:jc w:val="center"/>
              <w:rPr>
                <w:rFonts w:cs="Arial"/>
                <w:sz w:val="24"/>
                <w:szCs w:val="24"/>
              </w:rPr>
            </w:pPr>
          </w:p>
          <w:p w:rsidR="00E64B07" w:rsidRPr="001F53C7" w:rsidRDefault="00E64B07" w:rsidP="00E64B07">
            <w:pPr>
              <w:spacing w:before="0"/>
              <w:jc w:val="center"/>
              <w:rPr>
                <w:rFonts w:cs="Arial"/>
                <w:sz w:val="24"/>
                <w:szCs w:val="24"/>
              </w:rPr>
            </w:pPr>
          </w:p>
        </w:tc>
        <w:tc>
          <w:tcPr>
            <w:tcW w:w="2127" w:type="dxa"/>
          </w:tcPr>
          <w:p w:rsidR="00E64B07" w:rsidRPr="001F53C7" w:rsidRDefault="00E64B07" w:rsidP="00E64B07">
            <w:pPr>
              <w:spacing w:before="0"/>
              <w:jc w:val="center"/>
              <w:rPr>
                <w:rFonts w:cs="Arial"/>
                <w:sz w:val="24"/>
                <w:szCs w:val="24"/>
                <w:lang w:val="ru-RU"/>
              </w:rPr>
            </w:pPr>
          </w:p>
        </w:tc>
        <w:tc>
          <w:tcPr>
            <w:tcW w:w="4022" w:type="dxa"/>
            <w:tcBorders>
              <w:top w:val="single" w:sz="4" w:space="0" w:color="auto"/>
            </w:tcBorders>
          </w:tcPr>
          <w:p w:rsidR="00E64B07" w:rsidRPr="001F53C7" w:rsidRDefault="00E64B07" w:rsidP="00E64B07">
            <w:pPr>
              <w:spacing w:before="0"/>
              <w:jc w:val="center"/>
              <w:rPr>
                <w:rFonts w:cs="Arial"/>
                <w:sz w:val="24"/>
                <w:szCs w:val="24"/>
                <w:lang w:val="ru-RU"/>
              </w:rPr>
            </w:pPr>
          </w:p>
        </w:tc>
      </w:tr>
    </w:tbl>
    <w:p w:rsidR="00E35AFB" w:rsidRPr="001F53C7" w:rsidRDefault="00E35AFB" w:rsidP="00E35AFB">
      <w:pPr>
        <w:spacing w:before="0"/>
        <w:rPr>
          <w:rFonts w:cs="Arial"/>
          <w:b/>
          <w:i/>
          <w:sz w:val="24"/>
          <w:szCs w:val="24"/>
          <w:lang w:val="sr-Cyrl-CS"/>
        </w:rPr>
      </w:pPr>
    </w:p>
    <w:p w:rsidR="00E35AFB" w:rsidRPr="001F53C7" w:rsidRDefault="00E35AFB" w:rsidP="00E35AFB">
      <w:pPr>
        <w:spacing w:before="0"/>
        <w:rPr>
          <w:rFonts w:cs="Arial"/>
          <w:b/>
          <w:i/>
          <w:sz w:val="24"/>
          <w:szCs w:val="24"/>
          <w:lang w:val="sr-Cyrl-CS"/>
        </w:rPr>
      </w:pPr>
    </w:p>
    <w:p w:rsidR="00E35AFB" w:rsidRPr="001F53C7" w:rsidRDefault="00E35AFB" w:rsidP="00E35AFB">
      <w:pPr>
        <w:spacing w:before="0"/>
        <w:rPr>
          <w:rFonts w:cs="Arial"/>
          <w:i/>
          <w:sz w:val="24"/>
          <w:szCs w:val="24"/>
          <w:lang w:val="sr-Cyrl-CS"/>
        </w:rPr>
      </w:pPr>
      <w:r w:rsidRPr="001F53C7">
        <w:rPr>
          <w:rFonts w:cs="Arial"/>
          <w:b/>
          <w:i/>
          <w:sz w:val="24"/>
          <w:szCs w:val="24"/>
        </w:rPr>
        <w:t>Напомена:</w:t>
      </w:r>
      <w:r w:rsidRPr="001F53C7">
        <w:rPr>
          <w:rFonts w:cs="Arial"/>
          <w:i/>
          <w:sz w:val="24"/>
          <w:szCs w:val="24"/>
        </w:rPr>
        <w:t xml:space="preserve"> Уколико </w:t>
      </w:r>
      <w:r w:rsidRPr="001F53C7">
        <w:rPr>
          <w:rFonts w:cs="Arial"/>
          <w:i/>
          <w:sz w:val="24"/>
          <w:szCs w:val="24"/>
          <w:lang w:val="sr-Cyrl-CS"/>
        </w:rPr>
        <w:t xml:space="preserve">заједничку </w:t>
      </w:r>
      <w:r w:rsidRPr="001F53C7">
        <w:rPr>
          <w:rFonts w:cs="Arial"/>
          <w:i/>
          <w:sz w:val="24"/>
          <w:szCs w:val="24"/>
        </w:rPr>
        <w:t xml:space="preserve">понуду подноси група понуђача Изјава </w:t>
      </w:r>
      <w:r w:rsidRPr="001F53C7">
        <w:rPr>
          <w:rFonts w:cs="Arial"/>
          <w:i/>
          <w:sz w:val="24"/>
          <w:szCs w:val="24"/>
          <w:lang w:val="sr-Cyrl-CS"/>
        </w:rPr>
        <w:t xml:space="preserve">се доставља за сваког члана групе понуђача. Изјава </w:t>
      </w:r>
      <w:r w:rsidRPr="001F53C7">
        <w:rPr>
          <w:rFonts w:cs="Arial"/>
          <w:i/>
          <w:sz w:val="24"/>
          <w:szCs w:val="24"/>
        </w:rPr>
        <w:t>мора бити попуњена, потписана од стране овлашћеног лица</w:t>
      </w:r>
      <w:r w:rsidRPr="001F53C7">
        <w:rPr>
          <w:rFonts w:cs="Arial"/>
          <w:i/>
          <w:sz w:val="24"/>
          <w:szCs w:val="24"/>
          <w:lang w:val="sr-Cyrl-CS"/>
        </w:rPr>
        <w:t xml:space="preserve"> за заступање</w:t>
      </w:r>
      <w:r w:rsidRPr="001F53C7">
        <w:rPr>
          <w:rFonts w:cs="Arial"/>
          <w:i/>
          <w:sz w:val="24"/>
          <w:szCs w:val="24"/>
        </w:rPr>
        <w:t xml:space="preserve"> понуђача из групе понуђача и оверена печатом. </w:t>
      </w:r>
    </w:p>
    <w:p w:rsidR="00E35AFB" w:rsidRPr="001F53C7" w:rsidRDefault="00E35AFB" w:rsidP="00E35AFB">
      <w:pPr>
        <w:spacing w:before="0"/>
        <w:rPr>
          <w:rFonts w:cs="Arial"/>
          <w:i/>
          <w:sz w:val="24"/>
          <w:szCs w:val="24"/>
        </w:rPr>
      </w:pPr>
      <w:r w:rsidRPr="001F53C7">
        <w:rPr>
          <w:rFonts w:eastAsia="Calibri" w:cs="Arial"/>
          <w:i/>
          <w:sz w:val="24"/>
          <w:szCs w:val="24"/>
        </w:rPr>
        <w:t xml:space="preserve">У случају да понуђач подноси понуду са подизвођачем, Изјава </w:t>
      </w:r>
      <w:r w:rsidRPr="001F53C7">
        <w:rPr>
          <w:rFonts w:eastAsia="Calibri" w:cs="Arial"/>
          <w:i/>
          <w:sz w:val="24"/>
          <w:szCs w:val="24"/>
          <w:lang w:val="sr-Cyrl-CS"/>
        </w:rPr>
        <w:t xml:space="preserve">се доставља за понуђача и сваког подизвођача. Изјава </w:t>
      </w:r>
      <w:r w:rsidRPr="001F53C7">
        <w:rPr>
          <w:rFonts w:eastAsia="Calibri" w:cs="Arial"/>
          <w:i/>
          <w:sz w:val="24"/>
          <w:szCs w:val="24"/>
        </w:rPr>
        <w:t xml:space="preserve">мора бити </w:t>
      </w:r>
      <w:r w:rsidRPr="001F53C7">
        <w:rPr>
          <w:rFonts w:eastAsia="Calibri" w:cs="Arial"/>
          <w:i/>
          <w:sz w:val="24"/>
          <w:szCs w:val="24"/>
          <w:lang w:val="sr-Cyrl-CS"/>
        </w:rPr>
        <w:t>попуњена,</w:t>
      </w:r>
      <w:r w:rsidRPr="001F53C7">
        <w:rPr>
          <w:rFonts w:eastAsia="Calibri" w:cs="Arial"/>
          <w:i/>
          <w:sz w:val="24"/>
          <w:szCs w:val="24"/>
        </w:rPr>
        <w:t xml:space="preserve"> потписана</w:t>
      </w:r>
      <w:r w:rsidRPr="001F53C7">
        <w:rPr>
          <w:rFonts w:eastAsia="Calibri" w:cs="Arial"/>
          <w:i/>
          <w:sz w:val="24"/>
          <w:szCs w:val="24"/>
          <w:lang w:val="sr-Cyrl-CS"/>
        </w:rPr>
        <w:t xml:space="preserve"> и оверена</w:t>
      </w:r>
      <w:r w:rsidRPr="001F53C7">
        <w:rPr>
          <w:rFonts w:eastAsia="Calibri" w:cs="Arial"/>
          <w:i/>
          <w:sz w:val="24"/>
          <w:szCs w:val="24"/>
        </w:rPr>
        <w:t xml:space="preserve"> од стране овлашћеног лица за заступање </w:t>
      </w:r>
      <w:r w:rsidRPr="001F53C7">
        <w:rPr>
          <w:rFonts w:eastAsia="Calibri" w:cs="Arial"/>
          <w:i/>
          <w:sz w:val="24"/>
          <w:szCs w:val="24"/>
          <w:lang w:val="sr-Cyrl-CS"/>
        </w:rPr>
        <w:t>понуђача/подизво</w:t>
      </w:r>
      <w:r w:rsidRPr="001F53C7">
        <w:rPr>
          <w:rFonts w:eastAsia="Calibri" w:cs="Arial"/>
          <w:i/>
          <w:sz w:val="24"/>
          <w:szCs w:val="24"/>
        </w:rPr>
        <w:t>ђача</w:t>
      </w:r>
      <w:r w:rsidRPr="001F53C7">
        <w:rPr>
          <w:rFonts w:eastAsia="Calibri" w:cs="Arial"/>
          <w:i/>
          <w:sz w:val="24"/>
          <w:szCs w:val="24"/>
          <w:lang w:val="sr-Cyrl-CS"/>
        </w:rPr>
        <w:t xml:space="preserve"> и оверена печатом.</w:t>
      </w:r>
    </w:p>
    <w:p w:rsidR="00E35AFB" w:rsidRPr="001F53C7" w:rsidRDefault="00E35AFB" w:rsidP="00E35AFB">
      <w:pPr>
        <w:spacing w:before="0"/>
        <w:rPr>
          <w:rFonts w:cs="Arial"/>
          <w:sz w:val="24"/>
          <w:szCs w:val="24"/>
          <w:lang w:val="sr-Cyrl-CS"/>
        </w:rPr>
      </w:pPr>
      <w:r w:rsidRPr="001F53C7">
        <w:rPr>
          <w:rFonts w:cs="Arial"/>
          <w:i/>
          <w:sz w:val="24"/>
          <w:szCs w:val="24"/>
        </w:rPr>
        <w:t>Приликом подношења понуде овај образац копирати у потребном броју примерака.</w:t>
      </w:r>
    </w:p>
    <w:p w:rsidR="00E64B07" w:rsidRPr="001F53C7" w:rsidRDefault="00E64B07" w:rsidP="00E64B07">
      <w:pPr>
        <w:rPr>
          <w:rFonts w:cs="Arial"/>
          <w:sz w:val="24"/>
          <w:szCs w:val="24"/>
        </w:rPr>
      </w:pPr>
    </w:p>
    <w:p w:rsidR="00E64B07" w:rsidRPr="001F53C7" w:rsidRDefault="00E64B07" w:rsidP="00E64B07">
      <w:pPr>
        <w:rPr>
          <w:rFonts w:cs="Arial"/>
          <w:sz w:val="24"/>
          <w:szCs w:val="24"/>
        </w:rPr>
      </w:pPr>
    </w:p>
    <w:p w:rsidR="0042687E" w:rsidRPr="001F53C7" w:rsidRDefault="0042687E" w:rsidP="00781B02">
      <w:pPr>
        <w:rPr>
          <w:rFonts w:cs="Arial"/>
          <w:sz w:val="24"/>
          <w:szCs w:val="24"/>
        </w:rPr>
      </w:pPr>
      <w:bookmarkStart w:id="249" w:name="_Toc442559941"/>
    </w:p>
    <w:p w:rsidR="00A450AF" w:rsidRPr="001F53C7" w:rsidRDefault="00A450AF">
      <w:pPr>
        <w:spacing w:before="0"/>
        <w:jc w:val="left"/>
        <w:rPr>
          <w:rFonts w:cs="Arial"/>
          <w:b/>
          <w:sz w:val="24"/>
          <w:szCs w:val="24"/>
        </w:rPr>
      </w:pPr>
      <w:r w:rsidRPr="001F53C7">
        <w:rPr>
          <w:rFonts w:cs="Arial"/>
          <w:sz w:val="24"/>
          <w:szCs w:val="24"/>
        </w:rPr>
        <w:br w:type="page"/>
      </w:r>
    </w:p>
    <w:p w:rsidR="00EF0E7E" w:rsidRDefault="00EF0E7E" w:rsidP="000F683D">
      <w:pPr>
        <w:pStyle w:val="KDObrazac"/>
        <w:rPr>
          <w:sz w:val="24"/>
          <w:szCs w:val="24"/>
        </w:rPr>
      </w:pPr>
    </w:p>
    <w:p w:rsidR="00EF0E7E" w:rsidRPr="00EF0E7E" w:rsidRDefault="00EF0E7E" w:rsidP="00EF0E7E">
      <w:pPr>
        <w:jc w:val="right"/>
        <w:outlineLvl w:val="1"/>
        <w:rPr>
          <w:rFonts w:cs="Arial"/>
          <w:b/>
          <w:sz w:val="24"/>
          <w:szCs w:val="24"/>
          <w:lang w:val="sr-Cyrl-RS"/>
        </w:rPr>
      </w:pPr>
      <w:r w:rsidRPr="00EF0E7E">
        <w:rPr>
          <w:rFonts w:cs="Arial"/>
          <w:b/>
          <w:sz w:val="24"/>
          <w:szCs w:val="24"/>
        </w:rPr>
        <w:t xml:space="preserve">ОБРАЗАЦ </w:t>
      </w:r>
      <w:r>
        <w:rPr>
          <w:rFonts w:cs="Arial"/>
          <w:b/>
          <w:sz w:val="24"/>
          <w:szCs w:val="24"/>
          <w:lang w:val="sr-Cyrl-RS"/>
        </w:rPr>
        <w:t>5</w:t>
      </w:r>
      <w:r w:rsidRPr="00EF0E7E">
        <w:rPr>
          <w:rFonts w:cs="Arial"/>
          <w:b/>
          <w:sz w:val="24"/>
          <w:szCs w:val="24"/>
          <w:lang w:val="sr-Cyrl-RS"/>
        </w:rPr>
        <w:t>.</w:t>
      </w:r>
    </w:p>
    <w:p w:rsidR="00EF0E7E" w:rsidRPr="00EF0E7E" w:rsidRDefault="00EF0E7E" w:rsidP="00EF0E7E">
      <w:pPr>
        <w:jc w:val="center"/>
        <w:rPr>
          <w:b/>
        </w:rPr>
      </w:pPr>
      <w:r w:rsidRPr="00EF0E7E">
        <w:rPr>
          <w:b/>
        </w:rPr>
        <w:t>РЕФЕРЕНТНА ЛИСТА ПОНУЂАЧА</w:t>
      </w:r>
    </w:p>
    <w:p w:rsidR="00EF0E7E" w:rsidRPr="00EF0E7E" w:rsidRDefault="00EF0E7E" w:rsidP="00EF0E7E">
      <w:pPr>
        <w:jc w:val="center"/>
        <w:rPr>
          <w:b/>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2435"/>
        <w:gridCol w:w="1187"/>
        <w:gridCol w:w="3636"/>
        <w:gridCol w:w="2038"/>
      </w:tblGrid>
      <w:tr w:rsidR="00EF0E7E" w:rsidRPr="00EF0E7E" w:rsidTr="00EF0E7E">
        <w:trPr>
          <w:trHeight w:val="727"/>
        </w:trPr>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EF0E7E" w:rsidRPr="00EF0E7E" w:rsidRDefault="00EF0E7E" w:rsidP="00EF0E7E">
            <w:pPr>
              <w:jc w:val="center"/>
            </w:pPr>
            <w:r w:rsidRPr="00EF0E7E">
              <w:t>Ред.</w:t>
            </w:r>
            <w:r w:rsidRPr="00EF0E7E">
              <w:br/>
              <w:t>бр.</w:t>
            </w:r>
          </w:p>
        </w:tc>
        <w:tc>
          <w:tcPr>
            <w:tcW w:w="1221" w:type="pct"/>
            <w:tcBorders>
              <w:top w:val="single" w:sz="4" w:space="0" w:color="auto"/>
              <w:left w:val="single" w:sz="4" w:space="0" w:color="auto"/>
              <w:bottom w:val="single" w:sz="4" w:space="0" w:color="auto"/>
              <w:right w:val="single" w:sz="4" w:space="0" w:color="auto"/>
            </w:tcBorders>
            <w:shd w:val="clear" w:color="auto" w:fill="FFFFFF"/>
            <w:vAlign w:val="center"/>
          </w:tcPr>
          <w:p w:rsidR="00EF0E7E" w:rsidRPr="00EF0E7E" w:rsidRDefault="00EF0E7E" w:rsidP="00EF0E7E">
            <w:pPr>
              <w:jc w:val="center"/>
              <w:rPr>
                <w:lang w:val="sr-Cyrl-RS"/>
              </w:rPr>
            </w:pPr>
            <w:r>
              <w:rPr>
                <w:lang w:val="sr-Cyrl-RS"/>
              </w:rPr>
              <w:t>Име компаније у којој је софтвер испоручен имлементиран</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center"/>
          </w:tcPr>
          <w:p w:rsidR="00EF0E7E" w:rsidRPr="00EF0E7E" w:rsidRDefault="00EF0E7E" w:rsidP="00EF0E7E">
            <w:pPr>
              <w:jc w:val="center"/>
            </w:pPr>
            <w:r>
              <w:t>К</w:t>
            </w:r>
            <w:r w:rsidRPr="00EF0E7E">
              <w:t>онтакт телефон и лице</w:t>
            </w:r>
          </w:p>
        </w:tc>
        <w:tc>
          <w:tcPr>
            <w:tcW w:w="1823" w:type="pct"/>
            <w:tcBorders>
              <w:top w:val="single" w:sz="4" w:space="0" w:color="auto"/>
              <w:left w:val="single" w:sz="4" w:space="0" w:color="auto"/>
              <w:bottom w:val="single" w:sz="4" w:space="0" w:color="auto"/>
              <w:right w:val="single" w:sz="4" w:space="0" w:color="auto"/>
            </w:tcBorders>
            <w:shd w:val="clear" w:color="auto" w:fill="FFFFFF"/>
            <w:vAlign w:val="center"/>
          </w:tcPr>
          <w:p w:rsidR="00EF0E7E" w:rsidRPr="00EF0E7E" w:rsidRDefault="00EF0E7E" w:rsidP="00EF0E7E">
            <w:pPr>
              <w:jc w:val="center"/>
              <w:rPr>
                <w:lang w:val="sr-Cyrl-RS"/>
              </w:rPr>
            </w:pPr>
            <w:r>
              <w:rPr>
                <w:lang w:val="sr-Cyrl-RS"/>
              </w:rPr>
              <w:t>Основни подаци о имплементираном софтверу</w:t>
            </w:r>
          </w:p>
        </w:tc>
        <w:tc>
          <w:tcPr>
            <w:tcW w:w="1022" w:type="pct"/>
            <w:tcBorders>
              <w:top w:val="single" w:sz="4" w:space="0" w:color="auto"/>
              <w:left w:val="single" w:sz="4" w:space="0" w:color="auto"/>
              <w:bottom w:val="single" w:sz="4" w:space="0" w:color="auto"/>
              <w:right w:val="single" w:sz="4" w:space="0" w:color="auto"/>
            </w:tcBorders>
            <w:shd w:val="clear" w:color="auto" w:fill="FFFFFF"/>
            <w:vAlign w:val="center"/>
          </w:tcPr>
          <w:p w:rsidR="00EF0E7E" w:rsidRDefault="00EF0E7E" w:rsidP="00EF0E7E">
            <w:pPr>
              <w:jc w:val="center"/>
            </w:pPr>
            <w:r w:rsidRPr="00EF0E7E">
              <w:t>период испоруке и имплементације</w:t>
            </w:r>
          </w:p>
          <w:p w:rsidR="00EF0E7E" w:rsidRPr="00EF0E7E" w:rsidRDefault="00EF0E7E" w:rsidP="00EF0E7E">
            <w:pPr>
              <w:jc w:val="center"/>
              <w:rPr>
                <w:lang w:val="sr-Cyrl-RS"/>
              </w:rPr>
            </w:pPr>
            <w:r>
              <w:rPr>
                <w:lang w:val="sr-Cyrl-RS"/>
              </w:rPr>
              <w:t>софтвера</w:t>
            </w:r>
          </w:p>
        </w:tc>
      </w:tr>
      <w:tr w:rsidR="00EF0E7E" w:rsidRPr="00EF0E7E" w:rsidTr="00EF0E7E">
        <w:tc>
          <w:tcPr>
            <w:tcW w:w="338" w:type="pct"/>
            <w:tcBorders>
              <w:top w:val="single" w:sz="4" w:space="0" w:color="auto"/>
              <w:left w:val="single" w:sz="4" w:space="0" w:color="auto"/>
              <w:bottom w:val="single" w:sz="4" w:space="0" w:color="auto"/>
              <w:right w:val="single" w:sz="4" w:space="0" w:color="auto"/>
            </w:tcBorders>
            <w:vAlign w:val="center"/>
          </w:tcPr>
          <w:p w:rsidR="00EF0E7E" w:rsidRPr="00EF0E7E" w:rsidRDefault="00EF0E7E" w:rsidP="00EF0E7E">
            <w:r w:rsidRPr="00EF0E7E">
              <w:t>1</w:t>
            </w:r>
          </w:p>
        </w:tc>
        <w:tc>
          <w:tcPr>
            <w:tcW w:w="1221" w:type="pct"/>
            <w:tcBorders>
              <w:top w:val="single" w:sz="4" w:space="0" w:color="auto"/>
              <w:left w:val="single" w:sz="4" w:space="0" w:color="auto"/>
              <w:bottom w:val="single" w:sz="4" w:space="0" w:color="auto"/>
              <w:right w:val="single" w:sz="4" w:space="0" w:color="auto"/>
            </w:tcBorders>
          </w:tcPr>
          <w:p w:rsidR="00EF0E7E" w:rsidRPr="00EF0E7E" w:rsidRDefault="00EF0E7E" w:rsidP="00EF0E7E"/>
        </w:tc>
        <w:tc>
          <w:tcPr>
            <w:tcW w:w="595" w:type="pct"/>
            <w:tcBorders>
              <w:top w:val="single" w:sz="4" w:space="0" w:color="auto"/>
              <w:left w:val="single" w:sz="4" w:space="0" w:color="auto"/>
              <w:bottom w:val="single" w:sz="4" w:space="0" w:color="auto"/>
              <w:right w:val="single" w:sz="4" w:space="0" w:color="auto"/>
            </w:tcBorders>
          </w:tcPr>
          <w:p w:rsidR="00EF0E7E" w:rsidRPr="00EF0E7E" w:rsidRDefault="00EF0E7E" w:rsidP="00EF0E7E"/>
        </w:tc>
        <w:tc>
          <w:tcPr>
            <w:tcW w:w="1823" w:type="pct"/>
            <w:tcBorders>
              <w:top w:val="single" w:sz="4" w:space="0" w:color="auto"/>
              <w:left w:val="single" w:sz="4" w:space="0" w:color="auto"/>
              <w:bottom w:val="single" w:sz="4" w:space="0" w:color="auto"/>
              <w:right w:val="single" w:sz="4" w:space="0" w:color="auto"/>
            </w:tcBorders>
          </w:tcPr>
          <w:p w:rsidR="00EF0E7E" w:rsidRPr="00EF0E7E" w:rsidRDefault="00EF0E7E" w:rsidP="00EF0E7E"/>
        </w:tc>
        <w:tc>
          <w:tcPr>
            <w:tcW w:w="1022" w:type="pct"/>
            <w:tcBorders>
              <w:top w:val="single" w:sz="4" w:space="0" w:color="auto"/>
              <w:left w:val="single" w:sz="4" w:space="0" w:color="auto"/>
              <w:bottom w:val="single" w:sz="4" w:space="0" w:color="auto"/>
              <w:right w:val="single" w:sz="4" w:space="0" w:color="auto"/>
            </w:tcBorders>
          </w:tcPr>
          <w:p w:rsidR="00EF0E7E" w:rsidRPr="00EF0E7E" w:rsidRDefault="00EF0E7E" w:rsidP="00EF0E7E"/>
        </w:tc>
      </w:tr>
      <w:tr w:rsidR="00EF0E7E" w:rsidRPr="00EF0E7E" w:rsidTr="00EF0E7E">
        <w:tc>
          <w:tcPr>
            <w:tcW w:w="338" w:type="pct"/>
            <w:tcBorders>
              <w:top w:val="single" w:sz="4" w:space="0" w:color="auto"/>
              <w:left w:val="single" w:sz="4" w:space="0" w:color="auto"/>
              <w:bottom w:val="single" w:sz="4" w:space="0" w:color="auto"/>
              <w:right w:val="single" w:sz="4" w:space="0" w:color="auto"/>
            </w:tcBorders>
            <w:vAlign w:val="center"/>
          </w:tcPr>
          <w:p w:rsidR="00EF0E7E" w:rsidRPr="00EF0E7E" w:rsidRDefault="00EF0E7E" w:rsidP="00EF0E7E">
            <w:r w:rsidRPr="00EF0E7E">
              <w:t>2</w:t>
            </w:r>
          </w:p>
        </w:tc>
        <w:tc>
          <w:tcPr>
            <w:tcW w:w="1221" w:type="pct"/>
            <w:tcBorders>
              <w:top w:val="single" w:sz="4" w:space="0" w:color="auto"/>
              <w:left w:val="single" w:sz="4" w:space="0" w:color="auto"/>
              <w:bottom w:val="single" w:sz="4" w:space="0" w:color="auto"/>
              <w:right w:val="single" w:sz="4" w:space="0" w:color="auto"/>
            </w:tcBorders>
          </w:tcPr>
          <w:p w:rsidR="00EF0E7E" w:rsidRPr="00EF0E7E" w:rsidRDefault="00EF0E7E" w:rsidP="00EF0E7E"/>
        </w:tc>
        <w:tc>
          <w:tcPr>
            <w:tcW w:w="595" w:type="pct"/>
            <w:tcBorders>
              <w:top w:val="single" w:sz="4" w:space="0" w:color="auto"/>
              <w:left w:val="single" w:sz="4" w:space="0" w:color="auto"/>
              <w:bottom w:val="single" w:sz="4" w:space="0" w:color="auto"/>
              <w:right w:val="single" w:sz="4" w:space="0" w:color="auto"/>
            </w:tcBorders>
          </w:tcPr>
          <w:p w:rsidR="00EF0E7E" w:rsidRPr="00EF0E7E" w:rsidRDefault="00EF0E7E" w:rsidP="00EF0E7E"/>
        </w:tc>
        <w:tc>
          <w:tcPr>
            <w:tcW w:w="1823" w:type="pct"/>
            <w:tcBorders>
              <w:top w:val="single" w:sz="4" w:space="0" w:color="auto"/>
              <w:left w:val="single" w:sz="4" w:space="0" w:color="auto"/>
              <w:bottom w:val="single" w:sz="4" w:space="0" w:color="auto"/>
              <w:right w:val="single" w:sz="4" w:space="0" w:color="auto"/>
            </w:tcBorders>
          </w:tcPr>
          <w:p w:rsidR="00EF0E7E" w:rsidRPr="00EF0E7E" w:rsidRDefault="00EF0E7E" w:rsidP="00EF0E7E"/>
        </w:tc>
        <w:tc>
          <w:tcPr>
            <w:tcW w:w="1022" w:type="pct"/>
            <w:tcBorders>
              <w:top w:val="single" w:sz="4" w:space="0" w:color="auto"/>
              <w:left w:val="single" w:sz="4" w:space="0" w:color="auto"/>
              <w:bottom w:val="single" w:sz="4" w:space="0" w:color="auto"/>
              <w:right w:val="single" w:sz="4" w:space="0" w:color="auto"/>
            </w:tcBorders>
          </w:tcPr>
          <w:p w:rsidR="00EF0E7E" w:rsidRPr="00EF0E7E" w:rsidRDefault="00EF0E7E" w:rsidP="00EF0E7E"/>
        </w:tc>
      </w:tr>
      <w:tr w:rsidR="00EF0E7E" w:rsidRPr="00EF0E7E" w:rsidTr="00EF0E7E">
        <w:tc>
          <w:tcPr>
            <w:tcW w:w="338" w:type="pct"/>
            <w:tcBorders>
              <w:top w:val="single" w:sz="4" w:space="0" w:color="auto"/>
              <w:left w:val="single" w:sz="4" w:space="0" w:color="auto"/>
              <w:bottom w:val="single" w:sz="4" w:space="0" w:color="auto"/>
              <w:right w:val="single" w:sz="4" w:space="0" w:color="auto"/>
            </w:tcBorders>
            <w:vAlign w:val="center"/>
          </w:tcPr>
          <w:p w:rsidR="00EF0E7E" w:rsidRPr="00EF0E7E" w:rsidRDefault="00EF0E7E" w:rsidP="00EF0E7E">
            <w:r w:rsidRPr="00EF0E7E">
              <w:t>3</w:t>
            </w:r>
          </w:p>
        </w:tc>
        <w:tc>
          <w:tcPr>
            <w:tcW w:w="1221" w:type="pct"/>
            <w:tcBorders>
              <w:top w:val="single" w:sz="4" w:space="0" w:color="auto"/>
              <w:left w:val="single" w:sz="4" w:space="0" w:color="auto"/>
              <w:bottom w:val="single" w:sz="4" w:space="0" w:color="auto"/>
              <w:right w:val="single" w:sz="4" w:space="0" w:color="auto"/>
            </w:tcBorders>
          </w:tcPr>
          <w:p w:rsidR="00EF0E7E" w:rsidRPr="00EF0E7E" w:rsidRDefault="00EF0E7E" w:rsidP="00EF0E7E"/>
        </w:tc>
        <w:tc>
          <w:tcPr>
            <w:tcW w:w="595" w:type="pct"/>
            <w:tcBorders>
              <w:top w:val="single" w:sz="4" w:space="0" w:color="auto"/>
              <w:left w:val="single" w:sz="4" w:space="0" w:color="auto"/>
              <w:bottom w:val="single" w:sz="4" w:space="0" w:color="auto"/>
              <w:right w:val="single" w:sz="4" w:space="0" w:color="auto"/>
            </w:tcBorders>
          </w:tcPr>
          <w:p w:rsidR="00EF0E7E" w:rsidRPr="00EF0E7E" w:rsidRDefault="00EF0E7E" w:rsidP="00EF0E7E"/>
        </w:tc>
        <w:tc>
          <w:tcPr>
            <w:tcW w:w="1823" w:type="pct"/>
            <w:tcBorders>
              <w:top w:val="single" w:sz="4" w:space="0" w:color="auto"/>
              <w:left w:val="single" w:sz="4" w:space="0" w:color="auto"/>
              <w:bottom w:val="single" w:sz="4" w:space="0" w:color="auto"/>
              <w:right w:val="single" w:sz="4" w:space="0" w:color="auto"/>
            </w:tcBorders>
          </w:tcPr>
          <w:p w:rsidR="00EF0E7E" w:rsidRPr="00EF0E7E" w:rsidRDefault="00EF0E7E" w:rsidP="00EF0E7E"/>
        </w:tc>
        <w:tc>
          <w:tcPr>
            <w:tcW w:w="1022" w:type="pct"/>
            <w:tcBorders>
              <w:top w:val="single" w:sz="4" w:space="0" w:color="auto"/>
              <w:left w:val="single" w:sz="4" w:space="0" w:color="auto"/>
              <w:bottom w:val="single" w:sz="4" w:space="0" w:color="auto"/>
              <w:right w:val="single" w:sz="4" w:space="0" w:color="auto"/>
            </w:tcBorders>
          </w:tcPr>
          <w:p w:rsidR="00EF0E7E" w:rsidRPr="00EF0E7E" w:rsidRDefault="00EF0E7E" w:rsidP="00EF0E7E"/>
        </w:tc>
      </w:tr>
      <w:tr w:rsidR="00EF0E7E" w:rsidRPr="00EF0E7E" w:rsidTr="00EF0E7E">
        <w:tc>
          <w:tcPr>
            <w:tcW w:w="338" w:type="pct"/>
            <w:tcBorders>
              <w:top w:val="single" w:sz="4" w:space="0" w:color="auto"/>
              <w:left w:val="single" w:sz="4" w:space="0" w:color="auto"/>
              <w:bottom w:val="single" w:sz="4" w:space="0" w:color="auto"/>
              <w:right w:val="single" w:sz="4" w:space="0" w:color="auto"/>
            </w:tcBorders>
            <w:vAlign w:val="center"/>
          </w:tcPr>
          <w:p w:rsidR="00EF0E7E" w:rsidRPr="00EF0E7E" w:rsidRDefault="00EF0E7E" w:rsidP="00EF0E7E">
            <w:r w:rsidRPr="00EF0E7E">
              <w:t>n</w:t>
            </w:r>
          </w:p>
        </w:tc>
        <w:tc>
          <w:tcPr>
            <w:tcW w:w="1221" w:type="pct"/>
            <w:tcBorders>
              <w:top w:val="single" w:sz="4" w:space="0" w:color="auto"/>
              <w:left w:val="single" w:sz="4" w:space="0" w:color="auto"/>
              <w:bottom w:val="single" w:sz="4" w:space="0" w:color="auto"/>
              <w:right w:val="single" w:sz="4" w:space="0" w:color="auto"/>
            </w:tcBorders>
          </w:tcPr>
          <w:p w:rsidR="00EF0E7E" w:rsidRPr="00EF0E7E" w:rsidRDefault="00EF0E7E" w:rsidP="00EF0E7E"/>
        </w:tc>
        <w:tc>
          <w:tcPr>
            <w:tcW w:w="595" w:type="pct"/>
            <w:tcBorders>
              <w:top w:val="single" w:sz="4" w:space="0" w:color="auto"/>
              <w:left w:val="single" w:sz="4" w:space="0" w:color="auto"/>
              <w:bottom w:val="single" w:sz="4" w:space="0" w:color="auto"/>
              <w:right w:val="single" w:sz="4" w:space="0" w:color="auto"/>
            </w:tcBorders>
          </w:tcPr>
          <w:p w:rsidR="00EF0E7E" w:rsidRPr="00EF0E7E" w:rsidRDefault="00EF0E7E" w:rsidP="00EF0E7E"/>
        </w:tc>
        <w:tc>
          <w:tcPr>
            <w:tcW w:w="1823" w:type="pct"/>
            <w:tcBorders>
              <w:top w:val="single" w:sz="4" w:space="0" w:color="auto"/>
              <w:left w:val="single" w:sz="4" w:space="0" w:color="auto"/>
              <w:bottom w:val="single" w:sz="4" w:space="0" w:color="auto"/>
              <w:right w:val="single" w:sz="4" w:space="0" w:color="auto"/>
            </w:tcBorders>
          </w:tcPr>
          <w:p w:rsidR="00EF0E7E" w:rsidRPr="00EF0E7E" w:rsidRDefault="00EF0E7E" w:rsidP="00EF0E7E"/>
        </w:tc>
        <w:tc>
          <w:tcPr>
            <w:tcW w:w="1022" w:type="pct"/>
            <w:tcBorders>
              <w:top w:val="single" w:sz="4" w:space="0" w:color="auto"/>
              <w:left w:val="single" w:sz="4" w:space="0" w:color="auto"/>
              <w:bottom w:val="single" w:sz="4" w:space="0" w:color="auto"/>
              <w:right w:val="single" w:sz="4" w:space="0" w:color="auto"/>
            </w:tcBorders>
          </w:tcPr>
          <w:p w:rsidR="00EF0E7E" w:rsidRPr="00EF0E7E" w:rsidRDefault="00EF0E7E" w:rsidP="00EF0E7E"/>
        </w:tc>
      </w:tr>
    </w:tbl>
    <w:p w:rsidR="00EF0E7E" w:rsidRPr="00EF0E7E" w:rsidRDefault="00EF0E7E" w:rsidP="00EF0E7E"/>
    <w:tbl>
      <w:tblPr>
        <w:tblW w:w="0" w:type="auto"/>
        <w:jc w:val="center"/>
        <w:tblLook w:val="01E0" w:firstRow="1" w:lastRow="1" w:firstColumn="1" w:lastColumn="1" w:noHBand="0" w:noVBand="0"/>
      </w:tblPr>
      <w:tblGrid>
        <w:gridCol w:w="2500"/>
        <w:gridCol w:w="3924"/>
        <w:gridCol w:w="3296"/>
      </w:tblGrid>
      <w:tr w:rsidR="00EF0E7E" w:rsidRPr="00EF0E7E" w:rsidTr="000343E3">
        <w:trPr>
          <w:jc w:val="center"/>
        </w:trPr>
        <w:tc>
          <w:tcPr>
            <w:tcW w:w="3633" w:type="dxa"/>
          </w:tcPr>
          <w:p w:rsidR="00EF0E7E" w:rsidRPr="00EF0E7E" w:rsidRDefault="00EF0E7E" w:rsidP="00EF0E7E">
            <w:r w:rsidRPr="00EF0E7E">
              <w:t>Датум:</w:t>
            </w:r>
          </w:p>
        </w:tc>
        <w:tc>
          <w:tcPr>
            <w:tcW w:w="6237" w:type="dxa"/>
          </w:tcPr>
          <w:p w:rsidR="00EF0E7E" w:rsidRPr="00EF0E7E" w:rsidRDefault="00EF0E7E" w:rsidP="00EF0E7E">
            <w:pPr>
              <w:jc w:val="center"/>
            </w:pPr>
            <w:r w:rsidRPr="00EF0E7E">
              <w:t>М.П.</w:t>
            </w:r>
          </w:p>
        </w:tc>
        <w:tc>
          <w:tcPr>
            <w:tcW w:w="4827" w:type="dxa"/>
          </w:tcPr>
          <w:p w:rsidR="00EF0E7E" w:rsidRPr="00EF0E7E" w:rsidRDefault="00EF0E7E" w:rsidP="00EF0E7E">
            <w:r w:rsidRPr="00EF0E7E">
              <w:rPr>
                <w:lang w:val="sr-Cyrl-RS"/>
              </w:rPr>
              <w:t xml:space="preserve">                    </w:t>
            </w:r>
            <w:r w:rsidRPr="00EF0E7E">
              <w:t>Понуђач:</w:t>
            </w:r>
          </w:p>
        </w:tc>
      </w:tr>
      <w:tr w:rsidR="00EF0E7E" w:rsidRPr="00EF0E7E" w:rsidTr="000343E3">
        <w:trPr>
          <w:jc w:val="center"/>
        </w:trPr>
        <w:tc>
          <w:tcPr>
            <w:tcW w:w="3633" w:type="dxa"/>
            <w:vAlign w:val="center"/>
          </w:tcPr>
          <w:p w:rsidR="00EF0E7E" w:rsidRPr="00EF0E7E" w:rsidRDefault="00EF0E7E" w:rsidP="00EF0E7E"/>
        </w:tc>
        <w:tc>
          <w:tcPr>
            <w:tcW w:w="6237" w:type="dxa"/>
            <w:vAlign w:val="center"/>
          </w:tcPr>
          <w:p w:rsidR="00EF0E7E" w:rsidRPr="00EF0E7E" w:rsidRDefault="00EF0E7E" w:rsidP="00EF0E7E">
            <w:pPr>
              <w:jc w:val="center"/>
            </w:pPr>
          </w:p>
        </w:tc>
        <w:tc>
          <w:tcPr>
            <w:tcW w:w="4827" w:type="dxa"/>
            <w:vAlign w:val="center"/>
          </w:tcPr>
          <w:p w:rsidR="00EF0E7E" w:rsidRPr="00EF0E7E" w:rsidRDefault="00EF0E7E" w:rsidP="00EF0E7E"/>
        </w:tc>
      </w:tr>
      <w:tr w:rsidR="00EF0E7E" w:rsidRPr="00EF0E7E" w:rsidTr="000343E3">
        <w:trPr>
          <w:jc w:val="center"/>
        </w:trPr>
        <w:tc>
          <w:tcPr>
            <w:tcW w:w="3633" w:type="dxa"/>
            <w:tcBorders>
              <w:bottom w:val="single" w:sz="4" w:space="0" w:color="auto"/>
            </w:tcBorders>
            <w:vAlign w:val="center"/>
          </w:tcPr>
          <w:p w:rsidR="00EF0E7E" w:rsidRPr="00EF0E7E" w:rsidRDefault="00EF0E7E" w:rsidP="00EF0E7E"/>
        </w:tc>
        <w:tc>
          <w:tcPr>
            <w:tcW w:w="6237" w:type="dxa"/>
            <w:vAlign w:val="center"/>
          </w:tcPr>
          <w:p w:rsidR="00EF0E7E" w:rsidRPr="00EF0E7E" w:rsidRDefault="00EF0E7E" w:rsidP="00EF0E7E">
            <w:pPr>
              <w:jc w:val="center"/>
            </w:pPr>
          </w:p>
        </w:tc>
        <w:tc>
          <w:tcPr>
            <w:tcW w:w="4827" w:type="dxa"/>
            <w:tcBorders>
              <w:bottom w:val="single" w:sz="4" w:space="0" w:color="auto"/>
            </w:tcBorders>
            <w:vAlign w:val="center"/>
          </w:tcPr>
          <w:p w:rsidR="00EF0E7E" w:rsidRPr="00EF0E7E" w:rsidRDefault="00EF0E7E" w:rsidP="00EF0E7E"/>
        </w:tc>
      </w:tr>
    </w:tbl>
    <w:p w:rsidR="00EF0E7E" w:rsidRPr="00EF0E7E" w:rsidRDefault="00EF0E7E" w:rsidP="00EF0E7E"/>
    <w:p w:rsidR="00EF0E7E" w:rsidRPr="00EF0E7E" w:rsidRDefault="00EF0E7E" w:rsidP="00EF0E7E">
      <w:pPr>
        <w:suppressAutoHyphens/>
        <w:spacing w:before="0" w:after="180"/>
        <w:rPr>
          <w:rFonts w:eastAsia="TimesNewRomanPSMT" w:cs="Arial"/>
          <w:lang w:val="sr-Cyrl-RS" w:eastAsia="ar-SA"/>
        </w:rPr>
      </w:pPr>
      <w:r w:rsidRPr="00EF0E7E">
        <w:rPr>
          <w:rFonts w:eastAsia="TimesNewRomanPSMT" w:cs="Arial"/>
          <w:b/>
          <w:bCs/>
          <w:iCs/>
          <w:lang w:val="sr-Cyrl-RS" w:eastAsia="ar-SA"/>
        </w:rPr>
        <w:t xml:space="preserve">Напомена: </w:t>
      </w:r>
      <w:r w:rsidRPr="00EF0E7E">
        <w:rPr>
          <w:rFonts w:eastAsia="TimesNewRomanPSMT" w:cs="Arial"/>
          <w:bCs/>
          <w:iCs/>
          <w:lang w:val="sr-Cyrl-RS" w:eastAsia="ar-SA"/>
        </w:rPr>
        <w:tab/>
      </w:r>
      <w:r>
        <w:rPr>
          <w:rFonts w:eastAsia="TimesNewRomanPSMT" w:cs="Arial"/>
          <w:lang w:val="sr-Cyrl-RS" w:eastAsia="ar-SA"/>
        </w:rPr>
        <w:t>У Обрасцу 5</w:t>
      </w:r>
      <w:r w:rsidRPr="00EF0E7E">
        <w:rPr>
          <w:rFonts w:eastAsia="TimesNewRomanPSMT" w:cs="Arial"/>
          <w:lang w:val="sr-Cyrl-R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w:t>
      </w:r>
      <w:r>
        <w:rPr>
          <w:rFonts w:eastAsia="TimesNewRomanPSMT" w:cs="Arial"/>
          <w:lang w:val="sr-Cyrl-RS" w:eastAsia="ar-SA"/>
        </w:rPr>
        <w:t>јуће референце ранијег Крајњег корисника</w:t>
      </w:r>
      <w:r w:rsidRPr="00EF0E7E">
        <w:rPr>
          <w:rFonts w:eastAsia="TimesNewRomanPSMT" w:cs="Arial"/>
          <w:lang w:val="sr-Cyrl-RS" w:eastAsia="ar-SA"/>
        </w:rPr>
        <w:t xml:space="preserve">, у складу са Обрасцем </w:t>
      </w:r>
      <w:r>
        <w:rPr>
          <w:rFonts w:eastAsia="TimesNewRomanPSMT" w:cs="Arial"/>
          <w:bCs/>
          <w:lang w:val="sr-Cyrl-RS" w:eastAsia="ar-SA"/>
        </w:rPr>
        <w:t>5</w:t>
      </w:r>
      <w:r w:rsidRPr="00EF0E7E">
        <w:rPr>
          <w:rFonts w:eastAsia="TimesNewRomanPSMT" w:cs="Arial"/>
          <w:bCs/>
          <w:lang w:val="sr-Cyrl-RS" w:eastAsia="ar-SA"/>
        </w:rPr>
        <w:t xml:space="preserve">.1. </w:t>
      </w:r>
      <w:r>
        <w:rPr>
          <w:rFonts w:eastAsia="TimesNewRomanPSMT" w:cs="Arial"/>
          <w:bCs/>
          <w:lang w:val="sr-Cyrl-RS" w:eastAsia="ar-SA"/>
        </w:rPr>
        <w:t>Изјавом крајњег корисника</w:t>
      </w:r>
    </w:p>
    <w:p w:rsidR="00EF0E7E" w:rsidRDefault="00EF0E7E" w:rsidP="000F683D">
      <w:pPr>
        <w:pStyle w:val="KDObrazac"/>
        <w:rPr>
          <w:sz w:val="24"/>
          <w:szCs w:val="24"/>
        </w:rPr>
      </w:pPr>
    </w:p>
    <w:p w:rsidR="00EF0E7E" w:rsidRDefault="00EF0E7E" w:rsidP="000F683D">
      <w:pPr>
        <w:pStyle w:val="KDObrazac"/>
        <w:rPr>
          <w:sz w:val="24"/>
          <w:szCs w:val="24"/>
        </w:rPr>
      </w:pPr>
    </w:p>
    <w:p w:rsidR="00EF0E7E" w:rsidRDefault="00EF0E7E" w:rsidP="000F683D">
      <w:pPr>
        <w:pStyle w:val="KDObrazac"/>
        <w:rPr>
          <w:sz w:val="24"/>
          <w:szCs w:val="24"/>
        </w:rPr>
      </w:pPr>
    </w:p>
    <w:p w:rsidR="00EF0E7E" w:rsidRDefault="00EF0E7E" w:rsidP="000F683D">
      <w:pPr>
        <w:pStyle w:val="KDObrazac"/>
        <w:rPr>
          <w:sz w:val="24"/>
          <w:szCs w:val="24"/>
        </w:rPr>
      </w:pPr>
    </w:p>
    <w:p w:rsidR="00EF0E7E" w:rsidRDefault="00EF0E7E" w:rsidP="000F683D">
      <w:pPr>
        <w:pStyle w:val="KDObrazac"/>
        <w:rPr>
          <w:sz w:val="24"/>
          <w:szCs w:val="24"/>
        </w:rPr>
      </w:pPr>
    </w:p>
    <w:p w:rsidR="00EF0E7E" w:rsidRDefault="00EF0E7E" w:rsidP="000F683D">
      <w:pPr>
        <w:pStyle w:val="KDObrazac"/>
        <w:rPr>
          <w:sz w:val="24"/>
          <w:szCs w:val="24"/>
        </w:rPr>
      </w:pPr>
    </w:p>
    <w:p w:rsidR="00EF0E7E" w:rsidRDefault="00EF0E7E" w:rsidP="000F683D">
      <w:pPr>
        <w:pStyle w:val="KDObrazac"/>
        <w:rPr>
          <w:sz w:val="24"/>
          <w:szCs w:val="24"/>
        </w:rPr>
      </w:pPr>
    </w:p>
    <w:p w:rsidR="00EF0E7E" w:rsidRDefault="00EF0E7E" w:rsidP="000F683D">
      <w:pPr>
        <w:pStyle w:val="KDObrazac"/>
        <w:rPr>
          <w:sz w:val="24"/>
          <w:szCs w:val="24"/>
        </w:rPr>
      </w:pPr>
    </w:p>
    <w:p w:rsidR="00EF0E7E" w:rsidRDefault="00EF0E7E" w:rsidP="000F683D">
      <w:pPr>
        <w:pStyle w:val="KDObrazac"/>
        <w:rPr>
          <w:sz w:val="24"/>
          <w:szCs w:val="24"/>
        </w:rPr>
      </w:pPr>
    </w:p>
    <w:p w:rsidR="00EF0E7E" w:rsidRDefault="00EF0E7E" w:rsidP="000F683D">
      <w:pPr>
        <w:pStyle w:val="KDObrazac"/>
        <w:rPr>
          <w:sz w:val="24"/>
          <w:szCs w:val="24"/>
        </w:rPr>
      </w:pPr>
    </w:p>
    <w:p w:rsidR="00EF0E7E" w:rsidRDefault="00EF0E7E" w:rsidP="000F683D">
      <w:pPr>
        <w:pStyle w:val="KDObrazac"/>
        <w:rPr>
          <w:sz w:val="24"/>
          <w:szCs w:val="24"/>
        </w:rPr>
      </w:pPr>
    </w:p>
    <w:p w:rsidR="00EF0E7E" w:rsidRDefault="00EF0E7E" w:rsidP="000F683D">
      <w:pPr>
        <w:pStyle w:val="KDObrazac"/>
        <w:rPr>
          <w:sz w:val="24"/>
          <w:szCs w:val="24"/>
        </w:rPr>
      </w:pPr>
    </w:p>
    <w:p w:rsidR="00EF0E7E" w:rsidRDefault="00EF0E7E" w:rsidP="000F683D">
      <w:pPr>
        <w:pStyle w:val="KDObrazac"/>
        <w:rPr>
          <w:sz w:val="24"/>
          <w:szCs w:val="24"/>
        </w:rPr>
      </w:pPr>
    </w:p>
    <w:p w:rsidR="00EF0E7E" w:rsidRDefault="00EF0E7E" w:rsidP="000F683D">
      <w:pPr>
        <w:pStyle w:val="KDObrazac"/>
        <w:rPr>
          <w:sz w:val="24"/>
          <w:szCs w:val="24"/>
        </w:rPr>
      </w:pPr>
    </w:p>
    <w:p w:rsidR="00EF0E7E" w:rsidRDefault="00EF0E7E" w:rsidP="000F683D">
      <w:pPr>
        <w:pStyle w:val="KDObrazac"/>
        <w:rPr>
          <w:sz w:val="24"/>
          <w:szCs w:val="24"/>
        </w:rPr>
      </w:pPr>
    </w:p>
    <w:p w:rsidR="00EF0E7E" w:rsidRDefault="00EF0E7E" w:rsidP="00EF0E7E">
      <w:pPr>
        <w:pStyle w:val="KDObrazac"/>
        <w:jc w:val="both"/>
        <w:rPr>
          <w:sz w:val="24"/>
          <w:szCs w:val="24"/>
        </w:rPr>
      </w:pPr>
    </w:p>
    <w:p w:rsidR="00EF0E7E" w:rsidRDefault="00EF0E7E" w:rsidP="000F683D">
      <w:pPr>
        <w:pStyle w:val="KDObrazac"/>
        <w:rPr>
          <w:sz w:val="24"/>
          <w:szCs w:val="24"/>
        </w:rPr>
      </w:pPr>
    </w:p>
    <w:p w:rsidR="00EF0E7E" w:rsidRDefault="00EF0E7E" w:rsidP="000F683D">
      <w:pPr>
        <w:pStyle w:val="KDObrazac"/>
        <w:rPr>
          <w:sz w:val="24"/>
          <w:szCs w:val="24"/>
        </w:rPr>
      </w:pPr>
    </w:p>
    <w:p w:rsidR="00343A18" w:rsidRPr="00764D58" w:rsidRDefault="00343A18" w:rsidP="000F683D">
      <w:pPr>
        <w:pStyle w:val="KDObrazac"/>
        <w:rPr>
          <w:sz w:val="24"/>
          <w:szCs w:val="24"/>
          <w:lang w:val="sr-Cyrl-RS"/>
        </w:rPr>
      </w:pPr>
      <w:r w:rsidRPr="001F53C7">
        <w:rPr>
          <w:sz w:val="24"/>
          <w:szCs w:val="24"/>
        </w:rPr>
        <w:t xml:space="preserve">ОБРАЗАЦ </w:t>
      </w:r>
      <w:bookmarkEnd w:id="249"/>
      <w:r w:rsidR="00C264BC" w:rsidRPr="001F53C7">
        <w:rPr>
          <w:sz w:val="24"/>
          <w:szCs w:val="24"/>
          <w:lang w:val="sr-Cyrl-RS"/>
        </w:rPr>
        <w:t>5</w:t>
      </w:r>
      <w:r w:rsidR="005516D2" w:rsidRPr="001F53C7">
        <w:rPr>
          <w:sz w:val="24"/>
          <w:szCs w:val="24"/>
        </w:rPr>
        <w:t>.</w:t>
      </w:r>
      <w:r w:rsidR="00764D58">
        <w:rPr>
          <w:sz w:val="24"/>
          <w:szCs w:val="24"/>
          <w:lang w:val="sr-Cyrl-RS"/>
        </w:rPr>
        <w:t>1.</w:t>
      </w:r>
    </w:p>
    <w:p w:rsidR="00A450AF" w:rsidRPr="001F53C7" w:rsidRDefault="00A450AF" w:rsidP="00A450AF">
      <w:pPr>
        <w:spacing w:before="0"/>
        <w:rPr>
          <w:rFonts w:cs="Arial"/>
          <w:b/>
          <w:color w:val="000000" w:themeColor="text1"/>
          <w:sz w:val="24"/>
          <w:szCs w:val="24"/>
          <w:lang w:val="sr-Cyrl-CS"/>
        </w:rPr>
      </w:pPr>
      <w:bookmarkStart w:id="250" w:name="_Toc442559942"/>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A450AF" w:rsidRPr="001F53C7" w:rsidTr="006B4C3B">
        <w:trPr>
          <w:trHeight w:val="548"/>
        </w:trPr>
        <w:tc>
          <w:tcPr>
            <w:tcW w:w="3315" w:type="dxa"/>
          </w:tcPr>
          <w:p w:rsidR="00A450AF" w:rsidRPr="001F53C7" w:rsidRDefault="00A450AF" w:rsidP="006B4C3B">
            <w:pPr>
              <w:spacing w:before="0"/>
              <w:jc w:val="center"/>
              <w:rPr>
                <w:rFonts w:cs="Arial"/>
                <w:bCs/>
                <w:color w:val="000000" w:themeColor="text1"/>
                <w:sz w:val="24"/>
                <w:szCs w:val="24"/>
                <w:lang w:val="sr-Cyrl-CS"/>
              </w:rPr>
            </w:pPr>
          </w:p>
          <w:p w:rsidR="00BA7D38" w:rsidRPr="001F53C7" w:rsidRDefault="00EF0E7E" w:rsidP="00367E38">
            <w:pPr>
              <w:spacing w:before="0"/>
              <w:jc w:val="center"/>
              <w:rPr>
                <w:rFonts w:cs="Arial"/>
                <w:bCs/>
                <w:color w:val="000000" w:themeColor="text1"/>
                <w:sz w:val="24"/>
                <w:szCs w:val="24"/>
                <w:lang w:val="sr-Cyrl-CS"/>
              </w:rPr>
            </w:pPr>
            <w:r>
              <w:rPr>
                <w:rFonts w:cs="Arial"/>
                <w:bCs/>
                <w:color w:val="000000" w:themeColor="text1"/>
                <w:sz w:val="24"/>
                <w:szCs w:val="24"/>
                <w:lang w:val="sr-Cyrl-CS"/>
              </w:rPr>
              <w:t>Назив Крајњег корисника</w:t>
            </w:r>
          </w:p>
          <w:p w:rsidR="00A450AF" w:rsidRPr="001F53C7" w:rsidRDefault="00A450AF" w:rsidP="00367E38">
            <w:pPr>
              <w:spacing w:before="0"/>
              <w:jc w:val="center"/>
              <w:rPr>
                <w:rFonts w:cs="Arial"/>
                <w:bCs/>
                <w:color w:val="000000" w:themeColor="text1"/>
                <w:sz w:val="24"/>
                <w:szCs w:val="24"/>
                <w:lang w:val="sr-Cyrl-CS"/>
              </w:rPr>
            </w:pPr>
            <w:r w:rsidRPr="001F53C7">
              <w:rPr>
                <w:rFonts w:cs="Arial"/>
                <w:bCs/>
                <w:color w:val="000000" w:themeColor="text1"/>
                <w:sz w:val="24"/>
                <w:szCs w:val="24"/>
                <w:lang w:val="sr-Cyrl-CS"/>
              </w:rPr>
              <w:t xml:space="preserve"> услуге</w:t>
            </w:r>
          </w:p>
        </w:tc>
        <w:tc>
          <w:tcPr>
            <w:tcW w:w="5805" w:type="dxa"/>
          </w:tcPr>
          <w:p w:rsidR="00A450AF" w:rsidRPr="001F53C7" w:rsidRDefault="00A450AF" w:rsidP="006B4C3B">
            <w:pPr>
              <w:spacing w:before="0"/>
              <w:rPr>
                <w:rFonts w:cs="Arial"/>
                <w:b/>
                <w:bCs/>
                <w:color w:val="000000" w:themeColor="text1"/>
                <w:sz w:val="24"/>
                <w:szCs w:val="24"/>
                <w:lang w:val="sr-Cyrl-CS"/>
              </w:rPr>
            </w:pPr>
          </w:p>
          <w:p w:rsidR="00A450AF" w:rsidRPr="001F53C7" w:rsidRDefault="00A450AF" w:rsidP="006B4C3B">
            <w:pPr>
              <w:spacing w:before="0"/>
              <w:rPr>
                <w:rFonts w:cs="Arial"/>
                <w:b/>
                <w:bCs/>
                <w:color w:val="000000" w:themeColor="text1"/>
                <w:sz w:val="24"/>
                <w:szCs w:val="24"/>
                <w:lang w:val="sr-Cyrl-CS"/>
              </w:rPr>
            </w:pPr>
          </w:p>
        </w:tc>
      </w:tr>
      <w:tr w:rsidR="00A450AF" w:rsidRPr="001F53C7" w:rsidTr="006B4C3B">
        <w:trPr>
          <w:trHeight w:val="403"/>
        </w:trPr>
        <w:tc>
          <w:tcPr>
            <w:tcW w:w="3315" w:type="dxa"/>
          </w:tcPr>
          <w:p w:rsidR="00A450AF" w:rsidRPr="001F53C7" w:rsidRDefault="00A450AF" w:rsidP="006B4C3B">
            <w:pPr>
              <w:spacing w:before="0"/>
              <w:jc w:val="center"/>
              <w:rPr>
                <w:rFonts w:cs="Arial"/>
                <w:bCs/>
                <w:color w:val="000000" w:themeColor="text1"/>
                <w:sz w:val="24"/>
                <w:szCs w:val="24"/>
                <w:lang w:val="sr-Cyrl-CS"/>
              </w:rPr>
            </w:pPr>
          </w:p>
          <w:p w:rsidR="00A450AF" w:rsidRPr="001F53C7" w:rsidRDefault="00A450AF" w:rsidP="006B4C3B">
            <w:pPr>
              <w:spacing w:before="0"/>
              <w:jc w:val="center"/>
              <w:rPr>
                <w:rFonts w:cs="Arial"/>
                <w:bCs/>
                <w:color w:val="000000" w:themeColor="text1"/>
                <w:sz w:val="24"/>
                <w:szCs w:val="24"/>
                <w:lang w:val="sr-Cyrl-CS"/>
              </w:rPr>
            </w:pPr>
            <w:r w:rsidRPr="001F53C7">
              <w:rPr>
                <w:rFonts w:cs="Arial"/>
                <w:bCs/>
                <w:color w:val="000000" w:themeColor="text1"/>
                <w:sz w:val="24"/>
                <w:szCs w:val="24"/>
                <w:lang w:val="sr-Cyrl-CS"/>
              </w:rPr>
              <w:t>Седиште, улица и број</w:t>
            </w:r>
          </w:p>
        </w:tc>
        <w:tc>
          <w:tcPr>
            <w:tcW w:w="5805" w:type="dxa"/>
          </w:tcPr>
          <w:p w:rsidR="00A450AF" w:rsidRPr="001F53C7" w:rsidRDefault="00A450AF" w:rsidP="006B4C3B">
            <w:pPr>
              <w:spacing w:before="0"/>
              <w:rPr>
                <w:rFonts w:cs="Arial"/>
                <w:color w:val="000000" w:themeColor="text1"/>
                <w:sz w:val="24"/>
                <w:szCs w:val="24"/>
                <w:lang w:val="sr-Cyrl-CS"/>
              </w:rPr>
            </w:pPr>
          </w:p>
          <w:p w:rsidR="00A450AF" w:rsidRPr="001F53C7" w:rsidRDefault="00A450AF" w:rsidP="006B4C3B">
            <w:pPr>
              <w:spacing w:before="0"/>
              <w:rPr>
                <w:rFonts w:cs="Arial"/>
                <w:color w:val="000000" w:themeColor="text1"/>
                <w:sz w:val="24"/>
                <w:szCs w:val="24"/>
                <w:lang w:val="sr-Cyrl-CS"/>
              </w:rPr>
            </w:pPr>
          </w:p>
        </w:tc>
      </w:tr>
      <w:tr w:rsidR="00A450AF" w:rsidRPr="001F53C7" w:rsidTr="006B4C3B">
        <w:trPr>
          <w:trHeight w:val="467"/>
        </w:trPr>
        <w:tc>
          <w:tcPr>
            <w:tcW w:w="3315" w:type="dxa"/>
          </w:tcPr>
          <w:p w:rsidR="00A450AF" w:rsidRPr="001F53C7" w:rsidRDefault="00A450AF" w:rsidP="006B4C3B">
            <w:pPr>
              <w:spacing w:before="0"/>
              <w:jc w:val="center"/>
              <w:rPr>
                <w:rFonts w:cs="Arial"/>
                <w:bCs/>
                <w:color w:val="000000" w:themeColor="text1"/>
                <w:sz w:val="24"/>
                <w:szCs w:val="24"/>
                <w:lang w:val="sr-Cyrl-CS"/>
              </w:rPr>
            </w:pPr>
          </w:p>
          <w:p w:rsidR="00A450AF" w:rsidRPr="001F53C7" w:rsidRDefault="00A450AF" w:rsidP="006B4C3B">
            <w:pPr>
              <w:spacing w:before="0"/>
              <w:jc w:val="center"/>
              <w:rPr>
                <w:rFonts w:cs="Arial"/>
                <w:bCs/>
                <w:color w:val="000000" w:themeColor="text1"/>
                <w:sz w:val="24"/>
                <w:szCs w:val="24"/>
                <w:lang w:val="sr-Cyrl-CS"/>
              </w:rPr>
            </w:pPr>
            <w:r w:rsidRPr="001F53C7">
              <w:rPr>
                <w:rFonts w:cs="Arial"/>
                <w:bCs/>
                <w:color w:val="000000" w:themeColor="text1"/>
                <w:sz w:val="24"/>
                <w:szCs w:val="24"/>
                <w:lang w:val="sr-Cyrl-CS"/>
              </w:rPr>
              <w:t>Телефон, факс, е mail</w:t>
            </w:r>
          </w:p>
        </w:tc>
        <w:tc>
          <w:tcPr>
            <w:tcW w:w="5805" w:type="dxa"/>
          </w:tcPr>
          <w:p w:rsidR="00A450AF" w:rsidRPr="001F53C7" w:rsidRDefault="00A450AF" w:rsidP="006B4C3B">
            <w:pPr>
              <w:spacing w:before="0"/>
              <w:rPr>
                <w:rFonts w:cs="Arial"/>
                <w:color w:val="000000" w:themeColor="text1"/>
                <w:sz w:val="24"/>
                <w:szCs w:val="24"/>
                <w:lang w:val="sr-Cyrl-CS"/>
              </w:rPr>
            </w:pPr>
          </w:p>
          <w:p w:rsidR="00A450AF" w:rsidRPr="001F53C7" w:rsidRDefault="00A450AF" w:rsidP="006B4C3B">
            <w:pPr>
              <w:spacing w:before="0"/>
              <w:rPr>
                <w:rFonts w:cs="Arial"/>
                <w:color w:val="000000" w:themeColor="text1"/>
                <w:sz w:val="24"/>
                <w:szCs w:val="24"/>
                <w:lang w:val="sr-Cyrl-CS"/>
              </w:rPr>
            </w:pPr>
          </w:p>
        </w:tc>
      </w:tr>
      <w:tr w:rsidR="00A450AF" w:rsidRPr="001F53C7" w:rsidTr="006B4C3B">
        <w:trPr>
          <w:trHeight w:val="467"/>
        </w:trPr>
        <w:tc>
          <w:tcPr>
            <w:tcW w:w="3315" w:type="dxa"/>
          </w:tcPr>
          <w:p w:rsidR="00A450AF" w:rsidRPr="001F53C7" w:rsidRDefault="00A450AF" w:rsidP="006B4C3B">
            <w:pPr>
              <w:spacing w:before="0"/>
              <w:jc w:val="center"/>
              <w:rPr>
                <w:rFonts w:cs="Arial"/>
                <w:bCs/>
                <w:color w:val="000000" w:themeColor="text1"/>
                <w:sz w:val="24"/>
                <w:szCs w:val="24"/>
                <w:lang w:val="sr-Cyrl-CS"/>
              </w:rPr>
            </w:pPr>
          </w:p>
          <w:p w:rsidR="00A450AF" w:rsidRPr="001F53C7" w:rsidRDefault="00A450AF" w:rsidP="006B4C3B">
            <w:pPr>
              <w:spacing w:before="0"/>
              <w:jc w:val="center"/>
              <w:rPr>
                <w:rFonts w:cs="Arial"/>
                <w:bCs/>
                <w:color w:val="000000" w:themeColor="text1"/>
                <w:sz w:val="24"/>
                <w:szCs w:val="24"/>
                <w:lang w:val="sr-Cyrl-CS"/>
              </w:rPr>
            </w:pPr>
            <w:r w:rsidRPr="001F53C7">
              <w:rPr>
                <w:rFonts w:cs="Arial"/>
                <w:bCs/>
                <w:color w:val="000000" w:themeColor="text1"/>
                <w:sz w:val="24"/>
                <w:szCs w:val="24"/>
                <w:lang w:val="sr-Cyrl-CS"/>
              </w:rPr>
              <w:t>Матични број</w:t>
            </w:r>
          </w:p>
        </w:tc>
        <w:tc>
          <w:tcPr>
            <w:tcW w:w="5805" w:type="dxa"/>
          </w:tcPr>
          <w:p w:rsidR="00A450AF" w:rsidRPr="001F53C7" w:rsidRDefault="00A450AF" w:rsidP="006B4C3B">
            <w:pPr>
              <w:spacing w:before="0"/>
              <w:rPr>
                <w:rFonts w:cs="Arial"/>
                <w:color w:val="000000" w:themeColor="text1"/>
                <w:sz w:val="24"/>
                <w:szCs w:val="24"/>
                <w:lang w:val="sr-Cyrl-CS"/>
              </w:rPr>
            </w:pPr>
          </w:p>
        </w:tc>
      </w:tr>
      <w:tr w:rsidR="00A450AF" w:rsidRPr="001F53C7" w:rsidTr="006B4C3B">
        <w:trPr>
          <w:trHeight w:val="467"/>
        </w:trPr>
        <w:tc>
          <w:tcPr>
            <w:tcW w:w="3315" w:type="dxa"/>
          </w:tcPr>
          <w:p w:rsidR="00A450AF" w:rsidRPr="001F53C7" w:rsidRDefault="00A450AF" w:rsidP="006B4C3B">
            <w:pPr>
              <w:spacing w:before="0"/>
              <w:jc w:val="center"/>
              <w:rPr>
                <w:rFonts w:cs="Arial"/>
                <w:bCs/>
                <w:color w:val="000000" w:themeColor="text1"/>
                <w:sz w:val="24"/>
                <w:szCs w:val="24"/>
                <w:lang w:val="sr-Cyrl-CS"/>
              </w:rPr>
            </w:pPr>
          </w:p>
          <w:p w:rsidR="00A450AF" w:rsidRPr="001F53C7" w:rsidRDefault="00A450AF" w:rsidP="006B4C3B">
            <w:pPr>
              <w:spacing w:before="0"/>
              <w:jc w:val="center"/>
              <w:rPr>
                <w:rFonts w:cs="Arial"/>
                <w:bCs/>
                <w:color w:val="000000" w:themeColor="text1"/>
                <w:sz w:val="24"/>
                <w:szCs w:val="24"/>
                <w:lang w:val="sr-Cyrl-CS"/>
              </w:rPr>
            </w:pPr>
            <w:r w:rsidRPr="001F53C7">
              <w:rPr>
                <w:rFonts w:cs="Arial"/>
                <w:bCs/>
                <w:color w:val="000000" w:themeColor="text1"/>
                <w:sz w:val="24"/>
                <w:szCs w:val="24"/>
                <w:lang w:val="sr-Cyrl-CS"/>
              </w:rPr>
              <w:t>ПИБ</w:t>
            </w:r>
          </w:p>
        </w:tc>
        <w:tc>
          <w:tcPr>
            <w:tcW w:w="5805" w:type="dxa"/>
          </w:tcPr>
          <w:p w:rsidR="00A450AF" w:rsidRPr="001F53C7" w:rsidRDefault="00A450AF" w:rsidP="006B4C3B">
            <w:pPr>
              <w:spacing w:before="0"/>
              <w:rPr>
                <w:rFonts w:cs="Arial"/>
                <w:color w:val="000000" w:themeColor="text1"/>
                <w:sz w:val="24"/>
                <w:szCs w:val="24"/>
                <w:lang w:val="sr-Cyrl-CS"/>
              </w:rPr>
            </w:pPr>
          </w:p>
        </w:tc>
      </w:tr>
      <w:tr w:rsidR="00A450AF" w:rsidRPr="001F53C7" w:rsidTr="006B4C3B">
        <w:trPr>
          <w:trHeight w:val="394"/>
        </w:trPr>
        <w:tc>
          <w:tcPr>
            <w:tcW w:w="3315" w:type="dxa"/>
          </w:tcPr>
          <w:p w:rsidR="00A450AF" w:rsidRPr="001F53C7" w:rsidRDefault="00A450AF" w:rsidP="006B4C3B">
            <w:pPr>
              <w:spacing w:before="0"/>
              <w:jc w:val="center"/>
              <w:rPr>
                <w:rFonts w:cs="Arial"/>
                <w:bCs/>
                <w:color w:val="000000" w:themeColor="text1"/>
                <w:sz w:val="24"/>
                <w:szCs w:val="24"/>
                <w:lang w:val="sr-Cyrl-CS"/>
              </w:rPr>
            </w:pPr>
            <w:r w:rsidRPr="001F53C7">
              <w:rPr>
                <w:rFonts w:cs="Arial"/>
                <w:bCs/>
                <w:color w:val="000000" w:themeColor="text1"/>
                <w:sz w:val="24"/>
                <w:szCs w:val="24"/>
                <w:lang w:val="sr-Cyrl-CS"/>
              </w:rPr>
              <w:t>Овлашће</w:t>
            </w:r>
            <w:r w:rsidR="00764D58">
              <w:rPr>
                <w:rFonts w:cs="Arial"/>
                <w:bCs/>
                <w:color w:val="000000" w:themeColor="text1"/>
                <w:sz w:val="24"/>
                <w:szCs w:val="24"/>
                <w:lang w:val="sr-Cyrl-CS"/>
              </w:rPr>
              <w:t>но лице и функција код Крајњег корисника и контакт телефон</w:t>
            </w:r>
          </w:p>
        </w:tc>
        <w:tc>
          <w:tcPr>
            <w:tcW w:w="5805" w:type="dxa"/>
          </w:tcPr>
          <w:p w:rsidR="00A450AF" w:rsidRPr="001F53C7" w:rsidRDefault="00A450AF" w:rsidP="006B4C3B">
            <w:pPr>
              <w:spacing w:before="0"/>
              <w:rPr>
                <w:rFonts w:cs="Arial"/>
                <w:color w:val="000000" w:themeColor="text1"/>
                <w:sz w:val="24"/>
                <w:szCs w:val="24"/>
                <w:lang w:val="sr-Cyrl-CS"/>
              </w:rPr>
            </w:pPr>
          </w:p>
          <w:p w:rsidR="00A450AF" w:rsidRPr="001F53C7" w:rsidRDefault="00A450AF" w:rsidP="006B4C3B">
            <w:pPr>
              <w:spacing w:before="0"/>
              <w:rPr>
                <w:rFonts w:cs="Arial"/>
                <w:color w:val="000000" w:themeColor="text1"/>
                <w:sz w:val="24"/>
                <w:szCs w:val="24"/>
                <w:lang w:val="sr-Cyrl-CS"/>
              </w:rPr>
            </w:pPr>
          </w:p>
        </w:tc>
      </w:tr>
    </w:tbl>
    <w:p w:rsidR="00A450AF" w:rsidRPr="001F53C7" w:rsidRDefault="00A450AF" w:rsidP="00A450AF">
      <w:pPr>
        <w:spacing w:before="0"/>
        <w:rPr>
          <w:rFonts w:cs="Arial"/>
          <w:b/>
          <w:bCs/>
          <w:color w:val="000000" w:themeColor="text1"/>
          <w:sz w:val="24"/>
          <w:szCs w:val="24"/>
          <w:lang w:val="sr-Cyrl-CS"/>
        </w:rPr>
      </w:pPr>
    </w:p>
    <w:p w:rsidR="00A450AF" w:rsidRPr="001F53C7" w:rsidRDefault="00A450AF" w:rsidP="00A450AF">
      <w:pPr>
        <w:spacing w:before="0"/>
        <w:jc w:val="center"/>
        <w:rPr>
          <w:rFonts w:cs="Arial"/>
          <w:b/>
          <w:bCs/>
          <w:color w:val="000000" w:themeColor="text1"/>
          <w:sz w:val="24"/>
          <w:szCs w:val="24"/>
          <w:lang w:val="sr-Cyrl-CS"/>
        </w:rPr>
      </w:pPr>
    </w:p>
    <w:p w:rsidR="00A450AF" w:rsidRPr="001F53C7" w:rsidRDefault="00764D58" w:rsidP="00764D58">
      <w:pPr>
        <w:spacing w:before="0"/>
        <w:jc w:val="center"/>
        <w:rPr>
          <w:rFonts w:cs="Arial"/>
          <w:b/>
          <w:bCs/>
          <w:color w:val="000000" w:themeColor="text1"/>
          <w:sz w:val="24"/>
          <w:szCs w:val="24"/>
          <w:lang w:val="sr-Cyrl-CS"/>
        </w:rPr>
      </w:pPr>
      <w:r>
        <w:rPr>
          <w:rFonts w:cs="Arial"/>
          <w:b/>
          <w:bCs/>
          <w:color w:val="000000" w:themeColor="text1"/>
          <w:sz w:val="24"/>
          <w:szCs w:val="24"/>
          <w:lang w:val="sr-Cyrl-CS"/>
        </w:rPr>
        <w:t>ИЗЈАВА КРАЈЊЕГ КОРИСНИК</w:t>
      </w:r>
      <w:r w:rsidR="00EF0E7E">
        <w:rPr>
          <w:rFonts w:cs="Arial"/>
          <w:b/>
          <w:bCs/>
          <w:color w:val="000000" w:themeColor="text1"/>
          <w:sz w:val="24"/>
          <w:szCs w:val="24"/>
          <w:lang w:val="sr-Cyrl-CS"/>
        </w:rPr>
        <w:t>А</w:t>
      </w:r>
    </w:p>
    <w:p w:rsidR="00A450AF" w:rsidRPr="001F53C7" w:rsidRDefault="00A450AF" w:rsidP="00A450AF">
      <w:pPr>
        <w:spacing w:before="0"/>
        <w:rPr>
          <w:rFonts w:cs="Arial"/>
          <w:color w:val="000000" w:themeColor="text1"/>
          <w:sz w:val="24"/>
          <w:szCs w:val="24"/>
          <w:lang w:val="sr-Cyrl-CS"/>
        </w:rPr>
      </w:pPr>
    </w:p>
    <w:p w:rsidR="00A450AF" w:rsidRPr="001F53C7" w:rsidRDefault="00764D58" w:rsidP="00764D58">
      <w:pPr>
        <w:spacing w:before="0"/>
        <w:rPr>
          <w:rFonts w:cs="Arial"/>
          <w:color w:val="000000" w:themeColor="text1"/>
          <w:sz w:val="24"/>
          <w:szCs w:val="24"/>
          <w:lang w:val="sr-Cyrl-CS"/>
        </w:rPr>
      </w:pPr>
      <w:r>
        <w:rPr>
          <w:rFonts w:cs="Arial"/>
          <w:color w:val="000000" w:themeColor="text1"/>
          <w:sz w:val="24"/>
          <w:szCs w:val="24"/>
          <w:lang w:val="sr-Cyrl-CS"/>
        </w:rPr>
        <w:t>Понуђач</w:t>
      </w:r>
      <w:r w:rsidR="00A450AF" w:rsidRPr="001F53C7">
        <w:rPr>
          <w:rFonts w:cs="Arial"/>
          <w:color w:val="000000" w:themeColor="text1"/>
          <w:sz w:val="24"/>
          <w:szCs w:val="24"/>
          <w:lang w:val="sr-Cyrl-CS"/>
        </w:rPr>
        <w:t xml:space="preserve">_______________________________________________________________________ је за нас квалитетно и у року извршио </w:t>
      </w:r>
      <w:r>
        <w:rPr>
          <w:rFonts w:cs="Arial"/>
          <w:color w:val="000000" w:themeColor="text1"/>
          <w:sz w:val="24"/>
          <w:szCs w:val="24"/>
          <w:lang w:val="sr-Cyrl-CS"/>
        </w:rPr>
        <w:t>испоруку и импементацију</w:t>
      </w:r>
      <w:r w:rsidR="00A450AF" w:rsidRPr="001F53C7">
        <w:rPr>
          <w:rFonts w:cs="Arial"/>
          <w:color w:val="000000" w:themeColor="text1"/>
          <w:sz w:val="24"/>
          <w:szCs w:val="24"/>
          <w:lang w:val="sr-Cyrl-CS"/>
        </w:rPr>
        <w:t>_______</w:t>
      </w:r>
      <w:r>
        <w:rPr>
          <w:rFonts w:cs="Arial"/>
          <w:color w:val="000000" w:themeColor="text1"/>
          <w:sz w:val="24"/>
          <w:szCs w:val="24"/>
          <w:lang w:val="sr-Cyrl-CS"/>
        </w:rPr>
        <w:t>__</w:t>
      </w:r>
      <w:r w:rsidRPr="001F53C7">
        <w:rPr>
          <w:rFonts w:cs="Arial"/>
          <w:color w:val="000000" w:themeColor="text1"/>
          <w:sz w:val="24"/>
          <w:szCs w:val="24"/>
          <w:lang w:val="sr-Cyrl-CS"/>
        </w:rPr>
        <w:t xml:space="preserve"> </w:t>
      </w:r>
      <w:r w:rsidR="00A450AF" w:rsidRPr="001F53C7">
        <w:rPr>
          <w:rFonts w:cs="Arial"/>
          <w:color w:val="000000" w:themeColor="text1"/>
          <w:sz w:val="24"/>
          <w:szCs w:val="24"/>
          <w:lang w:val="sr-Cyrl-CS"/>
        </w:rPr>
        <w:t>(</w:t>
      </w:r>
      <w:r w:rsidR="00C53943" w:rsidRPr="001F53C7">
        <w:rPr>
          <w:rFonts w:cs="Arial"/>
          <w:i/>
          <w:color w:val="000000" w:themeColor="text1"/>
          <w:sz w:val="24"/>
          <w:szCs w:val="24"/>
          <w:lang w:val="sr-Cyrl-CS"/>
        </w:rPr>
        <w:t>навести</w:t>
      </w:r>
      <w:r>
        <w:rPr>
          <w:rFonts w:cs="Arial"/>
          <w:i/>
          <w:color w:val="000000" w:themeColor="text1"/>
          <w:sz w:val="24"/>
          <w:szCs w:val="24"/>
          <w:lang w:val="sr-Cyrl-CS"/>
        </w:rPr>
        <w:t xml:space="preserve"> назив софтвера</w:t>
      </w:r>
      <w:r w:rsidR="00A450AF" w:rsidRPr="001F53C7">
        <w:rPr>
          <w:rFonts w:cs="Arial"/>
          <w:color w:val="000000" w:themeColor="text1"/>
          <w:sz w:val="24"/>
          <w:szCs w:val="24"/>
          <w:lang w:val="sr-Cyrl-CS"/>
        </w:rPr>
        <w:t>)</w:t>
      </w:r>
    </w:p>
    <w:p w:rsidR="00A450AF" w:rsidRPr="001F53C7" w:rsidRDefault="00A450AF" w:rsidP="00A450AF">
      <w:pPr>
        <w:spacing w:before="0"/>
        <w:rPr>
          <w:rFonts w:cs="Arial"/>
          <w:color w:val="000000" w:themeColor="text1"/>
          <w:sz w:val="24"/>
          <w:szCs w:val="24"/>
          <w:lang w:val="sr-Cyrl-CS"/>
        </w:rPr>
      </w:pPr>
    </w:p>
    <w:p w:rsidR="00A450AF" w:rsidRPr="001F53C7" w:rsidRDefault="00A450AF" w:rsidP="00A450AF">
      <w:pPr>
        <w:spacing w:before="0"/>
        <w:rPr>
          <w:rFonts w:cs="Arial"/>
          <w:color w:val="000000" w:themeColor="text1"/>
          <w:sz w:val="24"/>
          <w:szCs w:val="24"/>
          <w:lang w:val="sr-Cyrl-CS"/>
        </w:rPr>
      </w:pPr>
      <w:r w:rsidRPr="001F53C7">
        <w:rPr>
          <w:rFonts w:cs="Arial"/>
          <w:color w:val="000000" w:themeColor="text1"/>
          <w:sz w:val="24"/>
          <w:szCs w:val="24"/>
          <w:lang w:val="sr-Cyrl-CS"/>
        </w:rPr>
        <w:t>у периоду од ________ године до _________ године</w:t>
      </w:r>
      <w:r w:rsidR="00764D58">
        <w:rPr>
          <w:rFonts w:cs="Arial"/>
          <w:color w:val="000000" w:themeColor="text1"/>
          <w:sz w:val="24"/>
          <w:szCs w:val="24"/>
          <w:lang w:val="sr-Cyrl-CS"/>
        </w:rPr>
        <w:t xml:space="preserve"> испоручио и имплементирао софтвер</w:t>
      </w:r>
      <w:r w:rsidRPr="001F53C7">
        <w:rPr>
          <w:rFonts w:cs="Arial"/>
          <w:color w:val="000000" w:themeColor="text1"/>
          <w:sz w:val="24"/>
          <w:szCs w:val="24"/>
          <w:lang w:val="sr-Cyrl-CS"/>
        </w:rPr>
        <w:t>, на основу Уговора број __________ од _________. године.</w:t>
      </w:r>
    </w:p>
    <w:p w:rsidR="00A450AF" w:rsidRPr="001F53C7" w:rsidRDefault="00A450AF" w:rsidP="00A450AF">
      <w:pPr>
        <w:spacing w:before="0"/>
        <w:rPr>
          <w:rFonts w:cs="Arial"/>
          <w:color w:val="000000" w:themeColor="text1"/>
          <w:sz w:val="24"/>
          <w:szCs w:val="24"/>
          <w:lang w:val="sr-Cyrl-CS"/>
        </w:rPr>
      </w:pPr>
    </w:p>
    <w:p w:rsidR="00D71D32" w:rsidRPr="001F53C7" w:rsidRDefault="00D71D32" w:rsidP="00C53943">
      <w:pPr>
        <w:spacing w:before="0"/>
        <w:rPr>
          <w:rFonts w:cs="Arial"/>
          <w:color w:val="000000" w:themeColor="text1"/>
          <w:sz w:val="24"/>
          <w:szCs w:val="24"/>
          <w:lang w:val="sr-Cyrl-CS"/>
        </w:rPr>
      </w:pPr>
    </w:p>
    <w:p w:rsidR="00C53943" w:rsidRPr="001F53C7" w:rsidRDefault="00C53943" w:rsidP="00C53943">
      <w:pPr>
        <w:spacing w:before="0"/>
        <w:rPr>
          <w:rFonts w:cs="Arial"/>
          <w:color w:val="000000" w:themeColor="text1"/>
          <w:sz w:val="24"/>
          <w:szCs w:val="24"/>
          <w:lang w:val="sr-Cyrl-CS"/>
        </w:rPr>
      </w:pPr>
    </w:p>
    <w:p w:rsidR="00A450AF" w:rsidRPr="001F53C7" w:rsidRDefault="00A450AF" w:rsidP="00C53943">
      <w:pPr>
        <w:spacing w:before="0"/>
        <w:rPr>
          <w:rFonts w:cs="Arial"/>
          <w:color w:val="000000" w:themeColor="text1"/>
          <w:sz w:val="24"/>
          <w:szCs w:val="24"/>
          <w:lang w:val="sr-Cyrl-CS"/>
        </w:rPr>
      </w:pPr>
      <w:r w:rsidRPr="001F53C7">
        <w:rPr>
          <w:rFonts w:cs="Arial"/>
          <w:color w:val="000000" w:themeColor="text1"/>
          <w:sz w:val="24"/>
          <w:szCs w:val="24"/>
          <w:lang w:val="sr-Cyrl-CS"/>
        </w:rPr>
        <w:t>Место: _________________</w:t>
      </w:r>
    </w:p>
    <w:p w:rsidR="00A450AF" w:rsidRPr="001F53C7" w:rsidRDefault="00A450AF" w:rsidP="00A450AF">
      <w:pPr>
        <w:spacing w:before="0"/>
        <w:rPr>
          <w:rFonts w:cs="Arial"/>
          <w:color w:val="000000" w:themeColor="text1"/>
          <w:sz w:val="24"/>
          <w:szCs w:val="24"/>
          <w:lang w:val="sr-Cyrl-CS"/>
        </w:rPr>
      </w:pPr>
      <w:r w:rsidRPr="001F53C7">
        <w:rPr>
          <w:rFonts w:cs="Arial"/>
          <w:color w:val="000000" w:themeColor="text1"/>
          <w:sz w:val="24"/>
          <w:szCs w:val="24"/>
          <w:lang w:val="sr-Cyrl-CS"/>
        </w:rPr>
        <w:t>Датум: _________________</w:t>
      </w:r>
    </w:p>
    <w:p w:rsidR="00A450AF" w:rsidRPr="001F53C7" w:rsidRDefault="00A450AF" w:rsidP="00A450AF">
      <w:pPr>
        <w:spacing w:before="0"/>
        <w:rPr>
          <w:rFonts w:cs="Arial"/>
          <w:color w:val="000000" w:themeColor="text1"/>
          <w:sz w:val="24"/>
          <w:szCs w:val="24"/>
          <w:lang w:val="sr-Cyrl-CS"/>
        </w:rPr>
      </w:pPr>
    </w:p>
    <w:p w:rsidR="00A450AF" w:rsidRPr="001F53C7" w:rsidRDefault="00A450AF" w:rsidP="00A450AF">
      <w:pPr>
        <w:spacing w:before="0"/>
        <w:rPr>
          <w:rFonts w:cs="Arial"/>
          <w:color w:val="000000" w:themeColor="text1"/>
          <w:sz w:val="24"/>
          <w:szCs w:val="24"/>
          <w:lang w:val="sr-Cyrl-CS"/>
        </w:rPr>
      </w:pPr>
    </w:p>
    <w:p w:rsidR="00A450AF" w:rsidRPr="001F53C7" w:rsidRDefault="00A450AF" w:rsidP="00A450AF">
      <w:pPr>
        <w:spacing w:before="0"/>
        <w:jc w:val="center"/>
        <w:rPr>
          <w:rFonts w:cs="Arial"/>
          <w:color w:val="000000" w:themeColor="text1"/>
          <w:sz w:val="24"/>
          <w:szCs w:val="24"/>
          <w:lang w:val="sr-Cyrl-CS"/>
        </w:rPr>
      </w:pPr>
      <w:r w:rsidRPr="001F53C7">
        <w:rPr>
          <w:rFonts w:cs="Arial"/>
          <w:color w:val="000000" w:themeColor="text1"/>
          <w:sz w:val="24"/>
          <w:szCs w:val="24"/>
          <w:lang w:val="sr-Cyrl-CS"/>
        </w:rPr>
        <w:t>Да су подаци тачни, својим потписом и печатом потврђује,</w:t>
      </w:r>
    </w:p>
    <w:p w:rsidR="00A450AF" w:rsidRPr="001F53C7" w:rsidRDefault="00A450AF" w:rsidP="00A450AF">
      <w:pPr>
        <w:spacing w:before="0"/>
        <w:rPr>
          <w:rFonts w:cs="Arial"/>
          <w:color w:val="000000" w:themeColor="text1"/>
          <w:sz w:val="24"/>
          <w:szCs w:val="24"/>
          <w:lang w:val="sr-Cyrl-CS"/>
        </w:rPr>
      </w:pPr>
    </w:p>
    <w:p w:rsidR="00A450AF" w:rsidRPr="001F53C7" w:rsidRDefault="00A450AF" w:rsidP="00A450AF">
      <w:pPr>
        <w:spacing w:before="0"/>
        <w:ind w:left="5040" w:firstLine="720"/>
        <w:rPr>
          <w:rFonts w:cs="Arial"/>
          <w:color w:val="000000" w:themeColor="text1"/>
          <w:sz w:val="24"/>
          <w:szCs w:val="24"/>
          <w:lang w:val="sr-Cyrl-CS"/>
        </w:rPr>
      </w:pPr>
    </w:p>
    <w:p w:rsidR="00A450AF" w:rsidRPr="001F53C7" w:rsidRDefault="00764D58" w:rsidP="00764D58">
      <w:pPr>
        <w:spacing w:before="0"/>
        <w:rPr>
          <w:rFonts w:cs="Arial"/>
          <w:color w:val="000000" w:themeColor="text1"/>
          <w:sz w:val="24"/>
          <w:szCs w:val="24"/>
          <w:lang w:val="sr-Cyrl-CS"/>
        </w:rPr>
      </w:pPr>
      <w:r>
        <w:rPr>
          <w:rFonts w:cs="Arial"/>
          <w:color w:val="000000" w:themeColor="text1"/>
          <w:sz w:val="24"/>
          <w:szCs w:val="24"/>
          <w:lang w:val="sr-Cyrl-CS"/>
        </w:rPr>
        <w:t xml:space="preserve">                                                                                    Овлашћено лице Крајњег корсиника</w:t>
      </w:r>
    </w:p>
    <w:p w:rsidR="00A450AF" w:rsidRPr="001F53C7" w:rsidRDefault="00A450AF" w:rsidP="00A450AF">
      <w:pPr>
        <w:spacing w:before="0"/>
        <w:ind w:left="2880"/>
        <w:rPr>
          <w:rFonts w:cs="Arial"/>
          <w:color w:val="000000" w:themeColor="text1"/>
          <w:sz w:val="24"/>
          <w:szCs w:val="24"/>
          <w:lang w:val="sr-Cyrl-CS"/>
        </w:rPr>
      </w:pPr>
      <w:r w:rsidRPr="001F53C7">
        <w:rPr>
          <w:rFonts w:cs="Arial"/>
          <w:color w:val="000000" w:themeColor="text1"/>
          <w:sz w:val="24"/>
          <w:szCs w:val="24"/>
          <w:lang w:val="sr-Cyrl-CS"/>
        </w:rPr>
        <w:t xml:space="preserve">      </w:t>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t xml:space="preserve">                  _____________________</w:t>
      </w:r>
    </w:p>
    <w:p w:rsidR="00530BEC" w:rsidRPr="00EF0E7E" w:rsidRDefault="00A450AF" w:rsidP="00EF0E7E">
      <w:pPr>
        <w:spacing w:before="0"/>
        <w:rPr>
          <w:rFonts w:cs="Arial"/>
          <w:b/>
          <w:color w:val="000000" w:themeColor="text1"/>
          <w:sz w:val="24"/>
          <w:szCs w:val="24"/>
          <w:lang w:val="sr-Cyrl-CS"/>
        </w:rPr>
      </w:pPr>
      <w:r w:rsidRPr="001F53C7">
        <w:rPr>
          <w:rFonts w:cs="Arial"/>
          <w:color w:val="000000" w:themeColor="text1"/>
          <w:sz w:val="24"/>
          <w:szCs w:val="24"/>
          <w:lang w:val="sr-Cyrl-CS"/>
        </w:rPr>
        <w:t xml:space="preserve">                                                                                                          (потпис и печат)</w:t>
      </w:r>
      <w:r w:rsidRPr="001F53C7">
        <w:rPr>
          <w:rFonts w:cs="Arial"/>
          <w:color w:val="000000" w:themeColor="text1"/>
          <w:sz w:val="24"/>
          <w:szCs w:val="24"/>
          <w:lang w:val="sr-Cyrl-CS"/>
        </w:rPr>
        <w:br w:type="page"/>
      </w:r>
      <w:bookmarkEnd w:id="250"/>
    </w:p>
    <w:p w:rsidR="00530BEC" w:rsidRDefault="00530BEC" w:rsidP="006A0EC2">
      <w:pPr>
        <w:pStyle w:val="KDObrazac"/>
        <w:rPr>
          <w:sz w:val="24"/>
          <w:szCs w:val="24"/>
        </w:rPr>
      </w:pPr>
    </w:p>
    <w:p w:rsidR="00764D58" w:rsidRDefault="00764D58" w:rsidP="00764D58">
      <w:pPr>
        <w:pStyle w:val="KDObrazac"/>
        <w:rPr>
          <w:sz w:val="24"/>
          <w:szCs w:val="24"/>
          <w:lang w:val="sr-Cyrl-RS"/>
        </w:rPr>
      </w:pPr>
      <w:r>
        <w:rPr>
          <w:sz w:val="24"/>
          <w:szCs w:val="24"/>
          <w:lang w:val="sr-Cyrl-RS"/>
        </w:rPr>
        <w:t>ОБРАЗАЦ 6.</w:t>
      </w:r>
    </w:p>
    <w:p w:rsidR="00764D58" w:rsidRDefault="00764D58" w:rsidP="00764D58">
      <w:pPr>
        <w:pStyle w:val="KDObrazac"/>
        <w:rPr>
          <w:sz w:val="24"/>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764D58" w:rsidRPr="00764D58" w:rsidTr="000343E3">
        <w:trPr>
          <w:trHeight w:val="548"/>
        </w:trPr>
        <w:tc>
          <w:tcPr>
            <w:tcW w:w="3315" w:type="dxa"/>
          </w:tcPr>
          <w:p w:rsidR="00764D58" w:rsidRPr="00764D58" w:rsidRDefault="00764D58" w:rsidP="00764D58">
            <w:pPr>
              <w:spacing w:before="0"/>
              <w:jc w:val="center"/>
              <w:rPr>
                <w:rFonts w:cs="Arial"/>
                <w:bCs/>
                <w:color w:val="000000" w:themeColor="text1"/>
                <w:sz w:val="24"/>
                <w:szCs w:val="24"/>
                <w:lang w:val="sr-Cyrl-CS"/>
              </w:rPr>
            </w:pPr>
          </w:p>
          <w:p w:rsidR="00764D58" w:rsidRPr="00764D58" w:rsidRDefault="00764D58" w:rsidP="00764D58">
            <w:pPr>
              <w:spacing w:before="0"/>
              <w:jc w:val="center"/>
              <w:rPr>
                <w:rFonts w:cs="Arial"/>
                <w:bCs/>
                <w:color w:val="000000" w:themeColor="text1"/>
                <w:sz w:val="24"/>
                <w:szCs w:val="24"/>
                <w:lang w:val="sr-Cyrl-CS"/>
              </w:rPr>
            </w:pPr>
            <w:r w:rsidRPr="00764D58">
              <w:rPr>
                <w:rFonts w:cs="Arial"/>
                <w:bCs/>
                <w:color w:val="000000" w:themeColor="text1"/>
                <w:sz w:val="24"/>
                <w:szCs w:val="24"/>
                <w:lang w:val="sr-Cyrl-CS"/>
              </w:rPr>
              <w:t>Назив Крајњег корисника</w:t>
            </w:r>
          </w:p>
          <w:p w:rsidR="00764D58" w:rsidRPr="00764D58" w:rsidRDefault="00764D58" w:rsidP="00764D58">
            <w:pPr>
              <w:spacing w:before="0"/>
              <w:jc w:val="center"/>
              <w:rPr>
                <w:rFonts w:cs="Arial"/>
                <w:bCs/>
                <w:color w:val="000000" w:themeColor="text1"/>
                <w:sz w:val="24"/>
                <w:szCs w:val="24"/>
                <w:lang w:val="sr-Cyrl-CS"/>
              </w:rPr>
            </w:pPr>
            <w:r w:rsidRPr="00764D58">
              <w:rPr>
                <w:rFonts w:cs="Arial"/>
                <w:bCs/>
                <w:color w:val="000000" w:themeColor="text1"/>
                <w:sz w:val="24"/>
                <w:szCs w:val="24"/>
                <w:lang w:val="sr-Cyrl-CS"/>
              </w:rPr>
              <w:t xml:space="preserve"> услуге</w:t>
            </w:r>
          </w:p>
        </w:tc>
        <w:tc>
          <w:tcPr>
            <w:tcW w:w="5805" w:type="dxa"/>
          </w:tcPr>
          <w:p w:rsidR="00764D58" w:rsidRPr="00764D58" w:rsidRDefault="00764D58" w:rsidP="00764D58">
            <w:pPr>
              <w:spacing w:before="0"/>
              <w:rPr>
                <w:rFonts w:cs="Arial"/>
                <w:b/>
                <w:bCs/>
                <w:color w:val="000000" w:themeColor="text1"/>
                <w:sz w:val="24"/>
                <w:szCs w:val="24"/>
                <w:lang w:val="sr-Cyrl-CS"/>
              </w:rPr>
            </w:pPr>
          </w:p>
          <w:p w:rsidR="00764D58" w:rsidRPr="00764D58" w:rsidRDefault="00764D58" w:rsidP="00764D58">
            <w:pPr>
              <w:spacing w:before="0"/>
              <w:rPr>
                <w:rFonts w:cs="Arial"/>
                <w:b/>
                <w:bCs/>
                <w:color w:val="000000" w:themeColor="text1"/>
                <w:sz w:val="24"/>
                <w:szCs w:val="24"/>
                <w:lang w:val="sr-Cyrl-CS"/>
              </w:rPr>
            </w:pPr>
          </w:p>
        </w:tc>
      </w:tr>
      <w:tr w:rsidR="00764D58" w:rsidRPr="00764D58" w:rsidTr="000343E3">
        <w:trPr>
          <w:trHeight w:val="403"/>
        </w:trPr>
        <w:tc>
          <w:tcPr>
            <w:tcW w:w="3315" w:type="dxa"/>
          </w:tcPr>
          <w:p w:rsidR="00764D58" w:rsidRPr="00764D58" w:rsidRDefault="00764D58" w:rsidP="00764D58">
            <w:pPr>
              <w:spacing w:before="0"/>
              <w:jc w:val="center"/>
              <w:rPr>
                <w:rFonts w:cs="Arial"/>
                <w:bCs/>
                <w:color w:val="000000" w:themeColor="text1"/>
                <w:sz w:val="24"/>
                <w:szCs w:val="24"/>
                <w:lang w:val="sr-Cyrl-CS"/>
              </w:rPr>
            </w:pPr>
          </w:p>
          <w:p w:rsidR="00764D58" w:rsidRPr="00764D58" w:rsidRDefault="00764D58" w:rsidP="00764D58">
            <w:pPr>
              <w:spacing w:before="0"/>
              <w:jc w:val="center"/>
              <w:rPr>
                <w:rFonts w:cs="Arial"/>
                <w:bCs/>
                <w:color w:val="000000" w:themeColor="text1"/>
                <w:sz w:val="24"/>
                <w:szCs w:val="24"/>
                <w:lang w:val="sr-Cyrl-CS"/>
              </w:rPr>
            </w:pPr>
            <w:r w:rsidRPr="00764D58">
              <w:rPr>
                <w:rFonts w:cs="Arial"/>
                <w:bCs/>
                <w:color w:val="000000" w:themeColor="text1"/>
                <w:sz w:val="24"/>
                <w:szCs w:val="24"/>
                <w:lang w:val="sr-Cyrl-CS"/>
              </w:rPr>
              <w:t>Седиште, улица и број</w:t>
            </w:r>
          </w:p>
        </w:tc>
        <w:tc>
          <w:tcPr>
            <w:tcW w:w="5805" w:type="dxa"/>
          </w:tcPr>
          <w:p w:rsidR="00764D58" w:rsidRPr="00764D58" w:rsidRDefault="00764D58" w:rsidP="00764D58">
            <w:pPr>
              <w:spacing w:before="0"/>
              <w:rPr>
                <w:rFonts w:cs="Arial"/>
                <w:color w:val="000000" w:themeColor="text1"/>
                <w:sz w:val="24"/>
                <w:szCs w:val="24"/>
                <w:lang w:val="sr-Cyrl-CS"/>
              </w:rPr>
            </w:pPr>
          </w:p>
          <w:p w:rsidR="00764D58" w:rsidRPr="00764D58" w:rsidRDefault="00764D58" w:rsidP="00764D58">
            <w:pPr>
              <w:spacing w:before="0"/>
              <w:rPr>
                <w:rFonts w:cs="Arial"/>
                <w:color w:val="000000" w:themeColor="text1"/>
                <w:sz w:val="24"/>
                <w:szCs w:val="24"/>
                <w:lang w:val="sr-Cyrl-CS"/>
              </w:rPr>
            </w:pPr>
          </w:p>
        </w:tc>
      </w:tr>
      <w:tr w:rsidR="00764D58" w:rsidRPr="00764D58" w:rsidTr="000343E3">
        <w:trPr>
          <w:trHeight w:val="467"/>
        </w:trPr>
        <w:tc>
          <w:tcPr>
            <w:tcW w:w="3315" w:type="dxa"/>
          </w:tcPr>
          <w:p w:rsidR="00764D58" w:rsidRPr="00764D58" w:rsidRDefault="00764D58" w:rsidP="00764D58">
            <w:pPr>
              <w:spacing w:before="0"/>
              <w:jc w:val="center"/>
              <w:rPr>
                <w:rFonts w:cs="Arial"/>
                <w:bCs/>
                <w:color w:val="000000" w:themeColor="text1"/>
                <w:sz w:val="24"/>
                <w:szCs w:val="24"/>
                <w:lang w:val="sr-Cyrl-CS"/>
              </w:rPr>
            </w:pPr>
          </w:p>
          <w:p w:rsidR="00764D58" w:rsidRPr="00764D58" w:rsidRDefault="00764D58" w:rsidP="00764D58">
            <w:pPr>
              <w:spacing w:before="0"/>
              <w:jc w:val="center"/>
              <w:rPr>
                <w:rFonts w:cs="Arial"/>
                <w:bCs/>
                <w:color w:val="000000" w:themeColor="text1"/>
                <w:sz w:val="24"/>
                <w:szCs w:val="24"/>
                <w:lang w:val="sr-Cyrl-CS"/>
              </w:rPr>
            </w:pPr>
            <w:r w:rsidRPr="00764D58">
              <w:rPr>
                <w:rFonts w:cs="Arial"/>
                <w:bCs/>
                <w:color w:val="000000" w:themeColor="text1"/>
                <w:sz w:val="24"/>
                <w:szCs w:val="24"/>
                <w:lang w:val="sr-Cyrl-CS"/>
              </w:rPr>
              <w:t>Телефон, факс, е mail</w:t>
            </w:r>
          </w:p>
        </w:tc>
        <w:tc>
          <w:tcPr>
            <w:tcW w:w="5805" w:type="dxa"/>
          </w:tcPr>
          <w:p w:rsidR="00764D58" w:rsidRPr="00764D58" w:rsidRDefault="00764D58" w:rsidP="00764D58">
            <w:pPr>
              <w:spacing w:before="0"/>
              <w:rPr>
                <w:rFonts w:cs="Arial"/>
                <w:color w:val="000000" w:themeColor="text1"/>
                <w:sz w:val="24"/>
                <w:szCs w:val="24"/>
                <w:lang w:val="sr-Cyrl-CS"/>
              </w:rPr>
            </w:pPr>
          </w:p>
          <w:p w:rsidR="00764D58" w:rsidRPr="00764D58" w:rsidRDefault="00764D58" w:rsidP="00764D58">
            <w:pPr>
              <w:spacing w:before="0"/>
              <w:rPr>
                <w:rFonts w:cs="Arial"/>
                <w:color w:val="000000" w:themeColor="text1"/>
                <w:sz w:val="24"/>
                <w:szCs w:val="24"/>
                <w:lang w:val="sr-Cyrl-CS"/>
              </w:rPr>
            </w:pPr>
          </w:p>
        </w:tc>
      </w:tr>
      <w:tr w:rsidR="00764D58" w:rsidRPr="00764D58" w:rsidTr="000343E3">
        <w:trPr>
          <w:trHeight w:val="467"/>
        </w:trPr>
        <w:tc>
          <w:tcPr>
            <w:tcW w:w="3315" w:type="dxa"/>
          </w:tcPr>
          <w:p w:rsidR="00764D58" w:rsidRPr="00764D58" w:rsidRDefault="00764D58" w:rsidP="00764D58">
            <w:pPr>
              <w:spacing w:before="0"/>
              <w:jc w:val="center"/>
              <w:rPr>
                <w:rFonts w:cs="Arial"/>
                <w:bCs/>
                <w:color w:val="000000" w:themeColor="text1"/>
                <w:sz w:val="24"/>
                <w:szCs w:val="24"/>
                <w:lang w:val="sr-Cyrl-CS"/>
              </w:rPr>
            </w:pPr>
          </w:p>
          <w:p w:rsidR="00764D58" w:rsidRPr="00764D58" w:rsidRDefault="00764D58" w:rsidP="00764D58">
            <w:pPr>
              <w:spacing w:before="0"/>
              <w:jc w:val="center"/>
              <w:rPr>
                <w:rFonts w:cs="Arial"/>
                <w:bCs/>
                <w:color w:val="000000" w:themeColor="text1"/>
                <w:sz w:val="24"/>
                <w:szCs w:val="24"/>
                <w:lang w:val="sr-Cyrl-CS"/>
              </w:rPr>
            </w:pPr>
            <w:r w:rsidRPr="00764D58">
              <w:rPr>
                <w:rFonts w:cs="Arial"/>
                <w:bCs/>
                <w:color w:val="000000" w:themeColor="text1"/>
                <w:sz w:val="24"/>
                <w:szCs w:val="24"/>
                <w:lang w:val="sr-Cyrl-CS"/>
              </w:rPr>
              <w:t>Матични број</w:t>
            </w:r>
          </w:p>
        </w:tc>
        <w:tc>
          <w:tcPr>
            <w:tcW w:w="5805" w:type="dxa"/>
          </w:tcPr>
          <w:p w:rsidR="00764D58" w:rsidRPr="00764D58" w:rsidRDefault="00764D58" w:rsidP="00764D58">
            <w:pPr>
              <w:spacing w:before="0"/>
              <w:rPr>
                <w:rFonts w:cs="Arial"/>
                <w:color w:val="000000" w:themeColor="text1"/>
                <w:sz w:val="24"/>
                <w:szCs w:val="24"/>
                <w:lang w:val="sr-Cyrl-CS"/>
              </w:rPr>
            </w:pPr>
          </w:p>
        </w:tc>
      </w:tr>
      <w:tr w:rsidR="00764D58" w:rsidRPr="00764D58" w:rsidTr="000343E3">
        <w:trPr>
          <w:trHeight w:val="467"/>
        </w:trPr>
        <w:tc>
          <w:tcPr>
            <w:tcW w:w="3315" w:type="dxa"/>
          </w:tcPr>
          <w:p w:rsidR="00764D58" w:rsidRPr="00764D58" w:rsidRDefault="00764D58" w:rsidP="00764D58">
            <w:pPr>
              <w:spacing w:before="0"/>
              <w:jc w:val="center"/>
              <w:rPr>
                <w:rFonts w:cs="Arial"/>
                <w:bCs/>
                <w:color w:val="000000" w:themeColor="text1"/>
                <w:sz w:val="24"/>
                <w:szCs w:val="24"/>
                <w:lang w:val="sr-Cyrl-CS"/>
              </w:rPr>
            </w:pPr>
          </w:p>
          <w:p w:rsidR="00764D58" w:rsidRPr="00764D58" w:rsidRDefault="00764D58" w:rsidP="00764D58">
            <w:pPr>
              <w:spacing w:before="0"/>
              <w:jc w:val="center"/>
              <w:rPr>
                <w:rFonts w:cs="Arial"/>
                <w:bCs/>
                <w:color w:val="000000" w:themeColor="text1"/>
                <w:sz w:val="24"/>
                <w:szCs w:val="24"/>
                <w:lang w:val="sr-Cyrl-CS"/>
              </w:rPr>
            </w:pPr>
            <w:r w:rsidRPr="00764D58">
              <w:rPr>
                <w:rFonts w:cs="Arial"/>
                <w:bCs/>
                <w:color w:val="000000" w:themeColor="text1"/>
                <w:sz w:val="24"/>
                <w:szCs w:val="24"/>
                <w:lang w:val="sr-Cyrl-CS"/>
              </w:rPr>
              <w:t>ПИБ</w:t>
            </w:r>
          </w:p>
        </w:tc>
        <w:tc>
          <w:tcPr>
            <w:tcW w:w="5805" w:type="dxa"/>
          </w:tcPr>
          <w:p w:rsidR="00764D58" w:rsidRPr="00764D58" w:rsidRDefault="00764D58" w:rsidP="00764D58">
            <w:pPr>
              <w:spacing w:before="0"/>
              <w:rPr>
                <w:rFonts w:cs="Arial"/>
                <w:color w:val="000000" w:themeColor="text1"/>
                <w:sz w:val="24"/>
                <w:szCs w:val="24"/>
                <w:lang w:val="sr-Cyrl-CS"/>
              </w:rPr>
            </w:pPr>
          </w:p>
        </w:tc>
      </w:tr>
      <w:tr w:rsidR="00764D58" w:rsidRPr="00764D58" w:rsidTr="000343E3">
        <w:trPr>
          <w:trHeight w:val="394"/>
        </w:trPr>
        <w:tc>
          <w:tcPr>
            <w:tcW w:w="3315" w:type="dxa"/>
          </w:tcPr>
          <w:p w:rsidR="00764D58" w:rsidRPr="00764D58" w:rsidRDefault="00764D58" w:rsidP="00764D58">
            <w:pPr>
              <w:spacing w:before="0"/>
              <w:jc w:val="center"/>
              <w:rPr>
                <w:rFonts w:cs="Arial"/>
                <w:bCs/>
                <w:color w:val="000000" w:themeColor="text1"/>
                <w:sz w:val="24"/>
                <w:szCs w:val="24"/>
                <w:lang w:val="sr-Cyrl-CS"/>
              </w:rPr>
            </w:pPr>
            <w:r w:rsidRPr="00764D58">
              <w:rPr>
                <w:rFonts w:cs="Arial"/>
                <w:bCs/>
                <w:color w:val="000000" w:themeColor="text1"/>
                <w:sz w:val="24"/>
                <w:szCs w:val="24"/>
                <w:lang w:val="sr-Cyrl-CS"/>
              </w:rPr>
              <w:t>Овлашћено лице и функција код Крајњег корисника и контакт телефон</w:t>
            </w:r>
          </w:p>
        </w:tc>
        <w:tc>
          <w:tcPr>
            <w:tcW w:w="5805" w:type="dxa"/>
          </w:tcPr>
          <w:p w:rsidR="00764D58" w:rsidRPr="00764D58" w:rsidRDefault="00764D58" w:rsidP="00764D58">
            <w:pPr>
              <w:spacing w:before="0"/>
              <w:rPr>
                <w:rFonts w:cs="Arial"/>
                <w:color w:val="000000" w:themeColor="text1"/>
                <w:sz w:val="24"/>
                <w:szCs w:val="24"/>
                <w:lang w:val="sr-Cyrl-CS"/>
              </w:rPr>
            </w:pPr>
          </w:p>
          <w:p w:rsidR="00764D58" w:rsidRPr="00764D58" w:rsidRDefault="00764D58" w:rsidP="00764D58">
            <w:pPr>
              <w:spacing w:before="0"/>
              <w:rPr>
                <w:rFonts w:cs="Arial"/>
                <w:color w:val="000000" w:themeColor="text1"/>
                <w:sz w:val="24"/>
                <w:szCs w:val="24"/>
                <w:lang w:val="sr-Cyrl-CS"/>
              </w:rPr>
            </w:pPr>
          </w:p>
        </w:tc>
      </w:tr>
    </w:tbl>
    <w:p w:rsidR="00764D58" w:rsidRDefault="00764D58" w:rsidP="00764D58">
      <w:pPr>
        <w:pStyle w:val="KDObrazac"/>
        <w:jc w:val="center"/>
        <w:rPr>
          <w:sz w:val="24"/>
          <w:szCs w:val="24"/>
          <w:lang w:val="sr-Cyrl-RS"/>
        </w:rPr>
      </w:pPr>
    </w:p>
    <w:p w:rsidR="00764D58" w:rsidRDefault="00764D58" w:rsidP="00764D58">
      <w:pPr>
        <w:pStyle w:val="KDObrazac"/>
        <w:jc w:val="center"/>
        <w:rPr>
          <w:sz w:val="24"/>
          <w:szCs w:val="24"/>
          <w:lang w:val="sr-Cyrl-RS"/>
        </w:rPr>
      </w:pPr>
      <w:r>
        <w:rPr>
          <w:sz w:val="24"/>
          <w:szCs w:val="24"/>
          <w:lang w:val="sr-Cyrl-RS"/>
        </w:rPr>
        <w:t>ИЗЈАВА КРАЈЊЕГ КОРИСНИКА</w:t>
      </w:r>
    </w:p>
    <w:p w:rsidR="00530BEC" w:rsidRPr="00764D58" w:rsidRDefault="00764D58" w:rsidP="00764D58">
      <w:pPr>
        <w:pStyle w:val="KDObrazac"/>
        <w:jc w:val="center"/>
        <w:rPr>
          <w:sz w:val="24"/>
          <w:szCs w:val="24"/>
          <w:lang w:val="sr-Cyrl-RS"/>
        </w:rPr>
      </w:pPr>
      <w:r>
        <w:rPr>
          <w:sz w:val="24"/>
          <w:szCs w:val="24"/>
          <w:lang w:val="sr-Cyrl-RS"/>
        </w:rPr>
        <w:t>ЗА ИЗВРШИОЦЕ ПРОЈЕКТА</w:t>
      </w:r>
    </w:p>
    <w:p w:rsidR="00764D58" w:rsidRDefault="00764D58" w:rsidP="00764D58">
      <w:pPr>
        <w:pStyle w:val="KDObrazac"/>
        <w:jc w:val="both"/>
        <w:rPr>
          <w:b w:val="0"/>
          <w:sz w:val="24"/>
          <w:szCs w:val="24"/>
          <w:lang w:val="sr-Cyrl-RS"/>
        </w:rPr>
      </w:pPr>
    </w:p>
    <w:p w:rsidR="00724521" w:rsidRDefault="00764D58" w:rsidP="00764D58">
      <w:pPr>
        <w:pStyle w:val="KDObrazac"/>
        <w:jc w:val="both"/>
        <w:rPr>
          <w:b w:val="0"/>
          <w:sz w:val="24"/>
          <w:szCs w:val="24"/>
          <w:lang w:val="sr-Cyrl-RS"/>
        </w:rPr>
      </w:pPr>
      <w:r>
        <w:rPr>
          <w:b w:val="0"/>
          <w:sz w:val="24"/>
          <w:szCs w:val="24"/>
          <w:lang w:val="sr-Cyrl-RS"/>
        </w:rPr>
        <w:t>Извршилац:______________________________(навести име и презиме извршиоца)</w:t>
      </w:r>
      <w:r w:rsidR="00724521">
        <w:rPr>
          <w:b w:val="0"/>
          <w:sz w:val="24"/>
          <w:szCs w:val="24"/>
          <w:lang w:val="sr-Cyrl-RS"/>
        </w:rPr>
        <w:t>, успешно је учествовао у пројекту____________________________________________ (навести назив пројекта).</w:t>
      </w:r>
    </w:p>
    <w:p w:rsidR="00724521" w:rsidRDefault="00724521" w:rsidP="00764D58">
      <w:pPr>
        <w:pStyle w:val="KDObrazac"/>
        <w:jc w:val="both"/>
        <w:rPr>
          <w:b w:val="0"/>
          <w:sz w:val="24"/>
          <w:szCs w:val="24"/>
          <w:lang w:val="sr-Cyrl-RS"/>
        </w:rPr>
      </w:pPr>
      <w:r>
        <w:rPr>
          <w:b w:val="0"/>
          <w:sz w:val="24"/>
          <w:szCs w:val="24"/>
          <w:lang w:val="sr-Cyrl-RS"/>
        </w:rPr>
        <w:t>Улога извршиоца у пројекту је:_______________________________________________.</w:t>
      </w:r>
    </w:p>
    <w:p w:rsidR="00724521" w:rsidRDefault="00724521" w:rsidP="00764D58">
      <w:pPr>
        <w:pStyle w:val="KDObrazac"/>
        <w:jc w:val="both"/>
        <w:rPr>
          <w:b w:val="0"/>
          <w:sz w:val="24"/>
          <w:szCs w:val="24"/>
          <w:lang w:val="sr-Cyrl-RS"/>
        </w:rPr>
      </w:pPr>
      <w:r>
        <w:rPr>
          <w:b w:val="0"/>
          <w:sz w:val="24"/>
          <w:szCs w:val="24"/>
          <w:lang w:val="sr-Cyrl-RS"/>
        </w:rPr>
        <w:t>Време трајања пројекта: од_______________до______________</w:t>
      </w:r>
    </w:p>
    <w:p w:rsidR="00724521" w:rsidRDefault="00724521" w:rsidP="00764D58">
      <w:pPr>
        <w:pStyle w:val="KDObrazac"/>
        <w:jc w:val="both"/>
        <w:rPr>
          <w:b w:val="0"/>
          <w:sz w:val="24"/>
          <w:szCs w:val="24"/>
          <w:lang w:val="sr-Cyrl-RS"/>
        </w:rPr>
      </w:pPr>
      <w:r>
        <w:rPr>
          <w:b w:val="0"/>
          <w:sz w:val="24"/>
          <w:szCs w:val="24"/>
          <w:lang w:val="sr-Cyrl-CS"/>
        </w:rPr>
        <w:t xml:space="preserve">Основни подаци о </w:t>
      </w:r>
      <w:r w:rsidRPr="00724521">
        <w:rPr>
          <w:b w:val="0"/>
          <w:sz w:val="24"/>
          <w:szCs w:val="24"/>
          <w:lang w:val="sr-Cyrl-CS"/>
        </w:rPr>
        <w:t>системима који су били предмет имплементације</w:t>
      </w:r>
      <w:r>
        <w:rPr>
          <w:b w:val="0"/>
          <w:sz w:val="24"/>
          <w:szCs w:val="24"/>
          <w:lang w:val="sr-Cyrl-CS"/>
        </w:rPr>
        <w:t>:_________________________________________________________________________</w:t>
      </w:r>
    </w:p>
    <w:p w:rsidR="00724521" w:rsidRDefault="00724521" w:rsidP="00764D58">
      <w:pPr>
        <w:pStyle w:val="KDObrazac"/>
        <w:jc w:val="both"/>
        <w:rPr>
          <w:b w:val="0"/>
          <w:sz w:val="24"/>
          <w:szCs w:val="24"/>
          <w:lang w:val="sr-Cyrl-RS"/>
        </w:rPr>
      </w:pPr>
    </w:p>
    <w:p w:rsidR="00724521" w:rsidRDefault="00724521" w:rsidP="00764D58">
      <w:pPr>
        <w:pStyle w:val="KDObrazac"/>
        <w:jc w:val="both"/>
        <w:rPr>
          <w:b w:val="0"/>
          <w:sz w:val="24"/>
          <w:szCs w:val="24"/>
          <w:lang w:val="sr-Cyrl-RS"/>
        </w:rPr>
      </w:pPr>
    </w:p>
    <w:p w:rsidR="00724521" w:rsidRPr="001F53C7" w:rsidRDefault="00724521" w:rsidP="00724521">
      <w:pPr>
        <w:spacing w:before="0"/>
        <w:rPr>
          <w:rFonts w:cs="Arial"/>
          <w:color w:val="000000" w:themeColor="text1"/>
          <w:sz w:val="24"/>
          <w:szCs w:val="24"/>
          <w:lang w:val="sr-Cyrl-CS"/>
        </w:rPr>
      </w:pPr>
      <w:r w:rsidRPr="001F53C7">
        <w:rPr>
          <w:rFonts w:cs="Arial"/>
          <w:color w:val="000000" w:themeColor="text1"/>
          <w:sz w:val="24"/>
          <w:szCs w:val="24"/>
          <w:lang w:val="sr-Cyrl-CS"/>
        </w:rPr>
        <w:t>Место: _________________</w:t>
      </w:r>
    </w:p>
    <w:p w:rsidR="00724521" w:rsidRPr="001F53C7" w:rsidRDefault="00724521" w:rsidP="00724521">
      <w:pPr>
        <w:spacing w:before="0"/>
        <w:rPr>
          <w:rFonts w:cs="Arial"/>
          <w:color w:val="000000" w:themeColor="text1"/>
          <w:sz w:val="24"/>
          <w:szCs w:val="24"/>
          <w:lang w:val="sr-Cyrl-CS"/>
        </w:rPr>
      </w:pPr>
      <w:r w:rsidRPr="001F53C7">
        <w:rPr>
          <w:rFonts w:cs="Arial"/>
          <w:color w:val="000000" w:themeColor="text1"/>
          <w:sz w:val="24"/>
          <w:szCs w:val="24"/>
          <w:lang w:val="sr-Cyrl-CS"/>
        </w:rPr>
        <w:t>Датум: _________________</w:t>
      </w:r>
    </w:p>
    <w:p w:rsidR="00724521" w:rsidRPr="001F53C7" w:rsidRDefault="00724521" w:rsidP="00724521">
      <w:pPr>
        <w:spacing w:before="0"/>
        <w:rPr>
          <w:rFonts w:cs="Arial"/>
          <w:color w:val="000000" w:themeColor="text1"/>
          <w:sz w:val="24"/>
          <w:szCs w:val="24"/>
          <w:lang w:val="sr-Cyrl-CS"/>
        </w:rPr>
      </w:pPr>
    </w:p>
    <w:p w:rsidR="00724521" w:rsidRPr="001F53C7" w:rsidRDefault="00724521" w:rsidP="00724521">
      <w:pPr>
        <w:spacing w:before="0"/>
        <w:rPr>
          <w:rFonts w:cs="Arial"/>
          <w:color w:val="000000" w:themeColor="text1"/>
          <w:sz w:val="24"/>
          <w:szCs w:val="24"/>
          <w:lang w:val="sr-Cyrl-CS"/>
        </w:rPr>
      </w:pPr>
    </w:p>
    <w:p w:rsidR="00724521" w:rsidRPr="001F53C7" w:rsidRDefault="00724521" w:rsidP="00724521">
      <w:pPr>
        <w:spacing w:before="0"/>
        <w:jc w:val="center"/>
        <w:rPr>
          <w:rFonts w:cs="Arial"/>
          <w:color w:val="000000" w:themeColor="text1"/>
          <w:sz w:val="24"/>
          <w:szCs w:val="24"/>
          <w:lang w:val="sr-Cyrl-CS"/>
        </w:rPr>
      </w:pPr>
      <w:r w:rsidRPr="001F53C7">
        <w:rPr>
          <w:rFonts w:cs="Arial"/>
          <w:color w:val="000000" w:themeColor="text1"/>
          <w:sz w:val="24"/>
          <w:szCs w:val="24"/>
          <w:lang w:val="sr-Cyrl-CS"/>
        </w:rPr>
        <w:t>Да су подаци тачни, својим потписом и печатом потврђује,</w:t>
      </w:r>
    </w:p>
    <w:p w:rsidR="00724521" w:rsidRPr="001F53C7" w:rsidRDefault="00724521" w:rsidP="00724521">
      <w:pPr>
        <w:spacing w:before="0"/>
        <w:rPr>
          <w:rFonts w:cs="Arial"/>
          <w:color w:val="000000" w:themeColor="text1"/>
          <w:sz w:val="24"/>
          <w:szCs w:val="24"/>
          <w:lang w:val="sr-Cyrl-CS"/>
        </w:rPr>
      </w:pPr>
    </w:p>
    <w:p w:rsidR="00724521" w:rsidRPr="001F53C7" w:rsidRDefault="00724521" w:rsidP="00724521">
      <w:pPr>
        <w:spacing w:before="0"/>
        <w:ind w:left="5040" w:firstLine="720"/>
        <w:rPr>
          <w:rFonts w:cs="Arial"/>
          <w:color w:val="000000" w:themeColor="text1"/>
          <w:sz w:val="24"/>
          <w:szCs w:val="24"/>
          <w:lang w:val="sr-Cyrl-CS"/>
        </w:rPr>
      </w:pPr>
    </w:p>
    <w:p w:rsidR="00724521" w:rsidRPr="001F53C7" w:rsidRDefault="00724521" w:rsidP="00724521">
      <w:pPr>
        <w:spacing w:before="0"/>
        <w:rPr>
          <w:rFonts w:cs="Arial"/>
          <w:color w:val="000000" w:themeColor="text1"/>
          <w:sz w:val="24"/>
          <w:szCs w:val="24"/>
          <w:lang w:val="sr-Cyrl-CS"/>
        </w:rPr>
      </w:pPr>
      <w:r>
        <w:rPr>
          <w:rFonts w:cs="Arial"/>
          <w:color w:val="000000" w:themeColor="text1"/>
          <w:sz w:val="24"/>
          <w:szCs w:val="24"/>
          <w:lang w:val="sr-Cyrl-CS"/>
        </w:rPr>
        <w:t xml:space="preserve">                                                                                    Овлашћено лице Крајњег корсиника</w:t>
      </w:r>
    </w:p>
    <w:p w:rsidR="00724521" w:rsidRPr="001F53C7" w:rsidRDefault="00724521" w:rsidP="00724521">
      <w:pPr>
        <w:spacing w:before="0"/>
        <w:ind w:left="2880"/>
        <w:rPr>
          <w:rFonts w:cs="Arial"/>
          <w:color w:val="000000" w:themeColor="text1"/>
          <w:sz w:val="24"/>
          <w:szCs w:val="24"/>
          <w:lang w:val="sr-Cyrl-CS"/>
        </w:rPr>
      </w:pPr>
      <w:r w:rsidRPr="001F53C7">
        <w:rPr>
          <w:rFonts w:cs="Arial"/>
          <w:color w:val="000000" w:themeColor="text1"/>
          <w:sz w:val="24"/>
          <w:szCs w:val="24"/>
          <w:lang w:val="sr-Cyrl-CS"/>
        </w:rPr>
        <w:t xml:space="preserve">      </w:t>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r>
      <w:r w:rsidRPr="001F53C7">
        <w:rPr>
          <w:rFonts w:cs="Arial"/>
          <w:color w:val="000000" w:themeColor="text1"/>
          <w:sz w:val="24"/>
          <w:szCs w:val="24"/>
          <w:lang w:val="sr-Cyrl-CS"/>
        </w:rPr>
        <w:tab/>
        <w:t xml:space="preserve">                  _____________________</w:t>
      </w:r>
    </w:p>
    <w:p w:rsidR="00724521" w:rsidRPr="00764D58" w:rsidRDefault="00724521" w:rsidP="00724521">
      <w:pPr>
        <w:pStyle w:val="KDObrazac"/>
        <w:jc w:val="both"/>
        <w:rPr>
          <w:b w:val="0"/>
          <w:sz w:val="24"/>
          <w:szCs w:val="24"/>
          <w:lang w:val="sr-Cyrl-RS"/>
        </w:rPr>
      </w:pPr>
      <w:r w:rsidRPr="001F53C7">
        <w:rPr>
          <w:color w:val="000000" w:themeColor="text1"/>
          <w:sz w:val="24"/>
          <w:szCs w:val="24"/>
          <w:lang w:val="sr-Cyrl-CS"/>
        </w:rPr>
        <w:t xml:space="preserve">                                                                                                          (потпис и печат)</w:t>
      </w:r>
    </w:p>
    <w:p w:rsidR="00764D58" w:rsidRDefault="00764D58" w:rsidP="00724521">
      <w:pPr>
        <w:pStyle w:val="KDObrazac"/>
        <w:jc w:val="both"/>
        <w:rPr>
          <w:sz w:val="24"/>
          <w:szCs w:val="24"/>
        </w:rPr>
      </w:pPr>
    </w:p>
    <w:p w:rsidR="003A23AC" w:rsidRPr="001F53C7" w:rsidRDefault="005516D2" w:rsidP="006A0EC2">
      <w:pPr>
        <w:pStyle w:val="KDObrazac"/>
        <w:rPr>
          <w:sz w:val="24"/>
          <w:szCs w:val="24"/>
        </w:rPr>
      </w:pPr>
      <w:r w:rsidRPr="001F53C7">
        <w:rPr>
          <w:sz w:val="24"/>
          <w:szCs w:val="24"/>
        </w:rPr>
        <w:lastRenderedPageBreak/>
        <w:t xml:space="preserve">ОБРАЗАЦ </w:t>
      </w:r>
      <w:r w:rsidR="00764D58">
        <w:rPr>
          <w:sz w:val="24"/>
          <w:szCs w:val="24"/>
          <w:lang w:val="sr-Cyrl-RS"/>
        </w:rPr>
        <w:t>7</w:t>
      </w:r>
      <w:r w:rsidRPr="001F53C7">
        <w:rPr>
          <w:sz w:val="24"/>
          <w:szCs w:val="24"/>
        </w:rPr>
        <w:t>.</w:t>
      </w:r>
    </w:p>
    <w:p w:rsidR="009060A6" w:rsidRPr="001F53C7" w:rsidRDefault="009060A6" w:rsidP="00F01A02">
      <w:pPr>
        <w:jc w:val="center"/>
        <w:outlineLvl w:val="1"/>
        <w:rPr>
          <w:rFonts w:cs="Arial"/>
          <w:b/>
          <w:sz w:val="24"/>
          <w:szCs w:val="24"/>
          <w:lang w:val="sr-Cyrl-CS"/>
        </w:rPr>
      </w:pPr>
    </w:p>
    <w:p w:rsidR="00F01A02" w:rsidRPr="001F53C7" w:rsidRDefault="00F01A02" w:rsidP="00F01A02">
      <w:pPr>
        <w:jc w:val="center"/>
        <w:outlineLvl w:val="1"/>
        <w:rPr>
          <w:rFonts w:cs="Arial"/>
          <w:sz w:val="24"/>
          <w:szCs w:val="24"/>
        </w:rPr>
      </w:pPr>
      <w:r w:rsidRPr="001F53C7">
        <w:rPr>
          <w:rFonts w:cs="Arial"/>
          <w:sz w:val="24"/>
          <w:szCs w:val="24"/>
        </w:rPr>
        <w:t>ОБРАЗАЦ ТРОШКОВА ПРИПРЕМЕ ПОНУДЕ</w:t>
      </w:r>
    </w:p>
    <w:p w:rsidR="00D5560A" w:rsidRPr="001F53C7" w:rsidRDefault="00F01A02" w:rsidP="00D5560A">
      <w:pPr>
        <w:spacing w:after="120"/>
        <w:jc w:val="center"/>
        <w:rPr>
          <w:rFonts w:cs="Arial"/>
          <w:sz w:val="24"/>
          <w:szCs w:val="24"/>
        </w:rPr>
      </w:pPr>
      <w:r w:rsidRPr="001F53C7">
        <w:rPr>
          <w:rFonts w:cs="Arial"/>
          <w:sz w:val="24"/>
          <w:szCs w:val="24"/>
        </w:rPr>
        <w:t xml:space="preserve">за јавну набавку </w:t>
      </w:r>
      <w:r w:rsidR="00DF12FF" w:rsidRPr="001F53C7">
        <w:rPr>
          <w:rFonts w:cs="Arial"/>
          <w:sz w:val="24"/>
          <w:szCs w:val="24"/>
          <w:lang w:val="ru-RU"/>
        </w:rPr>
        <w:t xml:space="preserve">добара са пратећим услугама: </w:t>
      </w:r>
      <w:r w:rsidR="00D57E66">
        <w:rPr>
          <w:rFonts w:cs="Arial"/>
          <w:sz w:val="24"/>
          <w:szCs w:val="24"/>
        </w:rPr>
        <w:t>Услуга израде предиктивне анализе BIG DATA у ЈП ЕПС</w:t>
      </w:r>
      <w:r w:rsidR="00DF12FF" w:rsidRPr="001F53C7">
        <w:rPr>
          <w:rFonts w:cs="Arial"/>
          <w:sz w:val="24"/>
          <w:szCs w:val="24"/>
        </w:rPr>
        <w:t xml:space="preserve"> </w:t>
      </w:r>
      <w:r w:rsidR="00D57E66">
        <w:rPr>
          <w:rFonts w:cs="Arial"/>
          <w:sz w:val="24"/>
          <w:szCs w:val="24"/>
          <w:lang w:val="sr-Cyrl-RS"/>
        </w:rPr>
        <w:t>ЈН/1000/0208/2016</w:t>
      </w:r>
    </w:p>
    <w:p w:rsidR="00F01A02" w:rsidRPr="001F53C7" w:rsidRDefault="00F01A02" w:rsidP="00F01A02">
      <w:pPr>
        <w:spacing w:after="120"/>
        <w:rPr>
          <w:rFonts w:cs="Arial"/>
          <w:sz w:val="24"/>
          <w:szCs w:val="24"/>
          <w:lang w:val="ru-RU"/>
        </w:rPr>
      </w:pPr>
      <w:r w:rsidRPr="001F53C7">
        <w:rPr>
          <w:rFonts w:cs="Arial"/>
          <w:sz w:val="24"/>
          <w:szCs w:val="24"/>
          <w:lang w:val="ru-RU"/>
        </w:rPr>
        <w:t>На основу члана 88. став 1. Закона о јавним набавкама („Службени гласник РС“, бр.124/12, 14/15 и 68/15), (даљ</w:t>
      </w:r>
      <w:r w:rsidR="009060A6" w:rsidRPr="001F53C7">
        <w:rPr>
          <w:rFonts w:cs="Arial"/>
          <w:sz w:val="24"/>
          <w:szCs w:val="24"/>
          <w:lang w:val="ru-RU"/>
        </w:rPr>
        <w:t>е: Закон), члана</w:t>
      </w:r>
      <w:r w:rsidRPr="001F53C7">
        <w:rPr>
          <w:rFonts w:cs="Arial"/>
          <w:sz w:val="24"/>
          <w:szCs w:val="24"/>
          <w:lang w:val="ru-RU"/>
        </w:rPr>
        <w:t xml:space="preserve">  </w:t>
      </w:r>
      <w:r w:rsidR="009060A6" w:rsidRPr="001F53C7">
        <w:rPr>
          <w:rFonts w:cs="Arial"/>
          <w:sz w:val="24"/>
          <w:szCs w:val="24"/>
          <w:lang w:val="ru-RU"/>
        </w:rPr>
        <w:t>2</w:t>
      </w:r>
      <w:r w:rsidRPr="001F53C7">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C735D5" w:rsidRPr="001F53C7" w:rsidRDefault="00C735D5" w:rsidP="00C735D5">
      <w:pPr>
        <w:tabs>
          <w:tab w:val="left" w:pos="0"/>
        </w:tabs>
        <w:jc w:val="center"/>
        <w:rPr>
          <w:rFonts w:cs="Arial"/>
          <w:sz w:val="24"/>
          <w:szCs w:val="24"/>
          <w:lang w:val="ru-RU"/>
        </w:rPr>
      </w:pPr>
    </w:p>
    <w:p w:rsidR="00C735D5" w:rsidRPr="001F53C7" w:rsidRDefault="00C735D5" w:rsidP="00C735D5">
      <w:pPr>
        <w:tabs>
          <w:tab w:val="left" w:pos="0"/>
        </w:tabs>
        <w:jc w:val="center"/>
        <w:rPr>
          <w:rFonts w:cs="Arial"/>
          <w:sz w:val="24"/>
          <w:szCs w:val="24"/>
          <w:lang w:val="ru-RU"/>
        </w:rPr>
      </w:pPr>
      <w:r w:rsidRPr="001F53C7">
        <w:rPr>
          <w:rFonts w:cs="Arial"/>
          <w:sz w:val="24"/>
          <w:szCs w:val="24"/>
          <w:lang w:val="ru-RU"/>
        </w:rPr>
        <w:t>СТРУКТУРУ ТРОШКОВА ПРИПРЕМЕ ПОНУДЕ</w:t>
      </w:r>
    </w:p>
    <w:p w:rsidR="009060A6" w:rsidRPr="001F53C7" w:rsidRDefault="009060A6" w:rsidP="009060A6">
      <w:pPr>
        <w:tabs>
          <w:tab w:val="left" w:pos="0"/>
        </w:tabs>
        <w:jc w:val="center"/>
        <w:rPr>
          <w:rFonts w:cs="Arial"/>
          <w:sz w:val="24"/>
          <w:szCs w:val="24"/>
          <w:lang w:val="ru-RU"/>
        </w:rPr>
      </w:pP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F01A02" w:rsidRPr="001F53C7" w:rsidTr="003C2709">
        <w:trPr>
          <w:trHeight w:val="749"/>
          <w:tblCellSpacing w:w="20" w:type="dxa"/>
        </w:trPr>
        <w:tc>
          <w:tcPr>
            <w:tcW w:w="5323" w:type="dxa"/>
            <w:shd w:val="clear" w:color="auto" w:fill="auto"/>
            <w:vAlign w:val="center"/>
          </w:tcPr>
          <w:p w:rsidR="00F01A02" w:rsidRPr="001F53C7" w:rsidRDefault="00F01A02" w:rsidP="00F01A02">
            <w:pPr>
              <w:jc w:val="center"/>
              <w:rPr>
                <w:rFonts w:cs="Arial"/>
                <w:color w:val="00B0F0"/>
                <w:sz w:val="24"/>
                <w:szCs w:val="24"/>
              </w:rPr>
            </w:pPr>
            <w:r w:rsidRPr="001F53C7">
              <w:rPr>
                <w:rFonts w:cs="Arial"/>
                <w:sz w:val="24"/>
                <w:szCs w:val="24"/>
              </w:rPr>
              <w:t>трошкови прибављања средстава обезбеђења</w:t>
            </w:r>
          </w:p>
        </w:tc>
        <w:tc>
          <w:tcPr>
            <w:tcW w:w="4260" w:type="dxa"/>
            <w:shd w:val="clear" w:color="auto" w:fill="auto"/>
          </w:tcPr>
          <w:p w:rsidR="00F01A02" w:rsidRPr="001F53C7" w:rsidRDefault="00F01A02" w:rsidP="00CB718D">
            <w:pPr>
              <w:jc w:val="center"/>
              <w:rPr>
                <w:rFonts w:cs="Arial"/>
                <w:sz w:val="24"/>
                <w:szCs w:val="24"/>
              </w:rPr>
            </w:pPr>
          </w:p>
          <w:p w:rsidR="00F01A02" w:rsidRPr="001F53C7" w:rsidRDefault="00F01A02" w:rsidP="00CB718D">
            <w:pPr>
              <w:jc w:val="center"/>
              <w:rPr>
                <w:rFonts w:cs="Arial"/>
                <w:sz w:val="24"/>
                <w:szCs w:val="24"/>
              </w:rPr>
            </w:pPr>
            <w:r w:rsidRPr="001F53C7">
              <w:rPr>
                <w:rFonts w:cs="Arial"/>
                <w:sz w:val="24"/>
                <w:szCs w:val="24"/>
              </w:rPr>
              <w:t>__________</w:t>
            </w:r>
          </w:p>
        </w:tc>
      </w:tr>
      <w:tr w:rsidR="00F01A02" w:rsidRPr="001F53C7" w:rsidTr="003C2709">
        <w:trPr>
          <w:trHeight w:val="307"/>
          <w:tblCellSpacing w:w="20" w:type="dxa"/>
        </w:trPr>
        <w:tc>
          <w:tcPr>
            <w:tcW w:w="5323" w:type="dxa"/>
            <w:shd w:val="clear" w:color="auto" w:fill="auto"/>
            <w:vAlign w:val="center"/>
          </w:tcPr>
          <w:p w:rsidR="00F01A02" w:rsidRPr="001F53C7" w:rsidRDefault="00F01A02" w:rsidP="00F01A02">
            <w:pPr>
              <w:jc w:val="center"/>
              <w:rPr>
                <w:rFonts w:cs="Arial"/>
                <w:sz w:val="24"/>
                <w:szCs w:val="24"/>
              </w:rPr>
            </w:pPr>
            <w:r w:rsidRPr="001F53C7">
              <w:rPr>
                <w:rFonts w:cs="Arial"/>
                <w:sz w:val="24"/>
                <w:szCs w:val="24"/>
              </w:rPr>
              <w:t>Укупни трошкови без ПДВ</w:t>
            </w:r>
          </w:p>
        </w:tc>
        <w:tc>
          <w:tcPr>
            <w:tcW w:w="4260" w:type="dxa"/>
            <w:shd w:val="clear" w:color="auto" w:fill="auto"/>
          </w:tcPr>
          <w:p w:rsidR="00F01A02" w:rsidRPr="001F53C7" w:rsidRDefault="00F01A02" w:rsidP="00CB718D">
            <w:pPr>
              <w:jc w:val="center"/>
              <w:rPr>
                <w:rFonts w:cs="Arial"/>
                <w:sz w:val="24"/>
                <w:szCs w:val="24"/>
              </w:rPr>
            </w:pPr>
          </w:p>
          <w:p w:rsidR="00F01A02" w:rsidRPr="001F53C7" w:rsidRDefault="00F01A02" w:rsidP="00CB718D">
            <w:pPr>
              <w:jc w:val="center"/>
              <w:rPr>
                <w:rFonts w:cs="Arial"/>
                <w:sz w:val="24"/>
                <w:szCs w:val="24"/>
              </w:rPr>
            </w:pPr>
            <w:r w:rsidRPr="001F53C7">
              <w:rPr>
                <w:rFonts w:cs="Arial"/>
                <w:sz w:val="24"/>
                <w:szCs w:val="24"/>
              </w:rPr>
              <w:t>__________</w:t>
            </w:r>
          </w:p>
        </w:tc>
      </w:tr>
      <w:tr w:rsidR="00F01A02" w:rsidRPr="001F53C7" w:rsidTr="003C2709">
        <w:trPr>
          <w:trHeight w:val="433"/>
          <w:tblCellSpacing w:w="20" w:type="dxa"/>
        </w:trPr>
        <w:tc>
          <w:tcPr>
            <w:tcW w:w="5323" w:type="dxa"/>
            <w:shd w:val="clear" w:color="auto" w:fill="auto"/>
            <w:vAlign w:val="center"/>
          </w:tcPr>
          <w:p w:rsidR="00F01A02" w:rsidRPr="001F53C7" w:rsidRDefault="00F01A02" w:rsidP="00F01A02">
            <w:pPr>
              <w:autoSpaceDE w:val="0"/>
              <w:autoSpaceDN w:val="0"/>
              <w:adjustRightInd w:val="0"/>
              <w:jc w:val="center"/>
              <w:rPr>
                <w:rFonts w:cs="Arial"/>
                <w:sz w:val="24"/>
                <w:szCs w:val="24"/>
              </w:rPr>
            </w:pPr>
            <w:r w:rsidRPr="001F53C7">
              <w:rPr>
                <w:rFonts w:cs="Arial"/>
                <w:sz w:val="24"/>
                <w:szCs w:val="24"/>
              </w:rPr>
              <w:t>ПДВ</w:t>
            </w:r>
          </w:p>
        </w:tc>
        <w:tc>
          <w:tcPr>
            <w:tcW w:w="4260" w:type="dxa"/>
            <w:shd w:val="clear" w:color="auto" w:fill="auto"/>
          </w:tcPr>
          <w:p w:rsidR="00F01A02" w:rsidRPr="001F53C7" w:rsidRDefault="00F01A02" w:rsidP="00CB718D">
            <w:pPr>
              <w:jc w:val="center"/>
              <w:rPr>
                <w:rFonts w:cs="Arial"/>
                <w:sz w:val="24"/>
                <w:szCs w:val="24"/>
              </w:rPr>
            </w:pPr>
          </w:p>
          <w:p w:rsidR="00F01A02" w:rsidRPr="001F53C7" w:rsidRDefault="00F01A02" w:rsidP="00CB718D">
            <w:pPr>
              <w:jc w:val="center"/>
              <w:rPr>
                <w:rFonts w:cs="Arial"/>
                <w:sz w:val="24"/>
                <w:szCs w:val="24"/>
              </w:rPr>
            </w:pPr>
            <w:r w:rsidRPr="001F53C7">
              <w:rPr>
                <w:rFonts w:cs="Arial"/>
                <w:sz w:val="24"/>
                <w:szCs w:val="24"/>
              </w:rPr>
              <w:t>__________</w:t>
            </w:r>
          </w:p>
        </w:tc>
      </w:tr>
      <w:tr w:rsidR="00F01A02" w:rsidRPr="001F53C7" w:rsidTr="003C2709">
        <w:trPr>
          <w:trHeight w:val="190"/>
          <w:tblCellSpacing w:w="20" w:type="dxa"/>
        </w:trPr>
        <w:tc>
          <w:tcPr>
            <w:tcW w:w="5323" w:type="dxa"/>
            <w:shd w:val="clear" w:color="auto" w:fill="auto"/>
          </w:tcPr>
          <w:p w:rsidR="00F01A02" w:rsidRPr="001F53C7" w:rsidRDefault="00F01A02" w:rsidP="00F01A02">
            <w:pPr>
              <w:jc w:val="center"/>
              <w:rPr>
                <w:rFonts w:cs="Arial"/>
                <w:sz w:val="24"/>
                <w:szCs w:val="24"/>
              </w:rPr>
            </w:pPr>
          </w:p>
          <w:p w:rsidR="00F01A02" w:rsidRPr="001F53C7" w:rsidRDefault="00F01A02" w:rsidP="00F01A02">
            <w:pPr>
              <w:jc w:val="center"/>
              <w:rPr>
                <w:rFonts w:cs="Arial"/>
                <w:sz w:val="24"/>
                <w:szCs w:val="24"/>
              </w:rPr>
            </w:pPr>
            <w:r w:rsidRPr="001F53C7">
              <w:rPr>
                <w:rFonts w:cs="Arial"/>
                <w:sz w:val="24"/>
                <w:szCs w:val="24"/>
              </w:rPr>
              <w:t>Укупни  трошкови са ПДВ</w:t>
            </w:r>
          </w:p>
        </w:tc>
        <w:tc>
          <w:tcPr>
            <w:tcW w:w="4260" w:type="dxa"/>
            <w:shd w:val="clear" w:color="auto" w:fill="auto"/>
          </w:tcPr>
          <w:p w:rsidR="00F01A02" w:rsidRPr="001F53C7" w:rsidRDefault="00F01A02" w:rsidP="00CB718D">
            <w:pPr>
              <w:jc w:val="center"/>
              <w:rPr>
                <w:rFonts w:cs="Arial"/>
                <w:sz w:val="24"/>
                <w:szCs w:val="24"/>
              </w:rPr>
            </w:pPr>
          </w:p>
          <w:p w:rsidR="00F01A02" w:rsidRPr="001F53C7" w:rsidRDefault="00F01A02" w:rsidP="00CB718D">
            <w:pPr>
              <w:jc w:val="center"/>
              <w:rPr>
                <w:rFonts w:cs="Arial"/>
                <w:sz w:val="24"/>
                <w:szCs w:val="24"/>
              </w:rPr>
            </w:pPr>
            <w:r w:rsidRPr="001F53C7">
              <w:rPr>
                <w:rFonts w:cs="Arial"/>
                <w:sz w:val="24"/>
                <w:szCs w:val="24"/>
              </w:rPr>
              <w:t>__________</w:t>
            </w:r>
          </w:p>
        </w:tc>
      </w:tr>
    </w:tbl>
    <w:p w:rsidR="00F01A02" w:rsidRPr="001F53C7" w:rsidRDefault="00F01A02" w:rsidP="00F01A02">
      <w:pPr>
        <w:tabs>
          <w:tab w:val="left" w:pos="0"/>
        </w:tabs>
        <w:rPr>
          <w:rFonts w:cs="Arial"/>
          <w:sz w:val="24"/>
          <w:szCs w:val="24"/>
          <w:lang w:val="ru-RU"/>
        </w:rPr>
      </w:pPr>
      <w:r w:rsidRPr="001F53C7">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F01A02" w:rsidRPr="001F53C7" w:rsidRDefault="00F01A02" w:rsidP="00F01A02">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F01A02" w:rsidRPr="001F53C7" w:rsidTr="003C2709">
        <w:trPr>
          <w:jc w:val="center"/>
        </w:trPr>
        <w:tc>
          <w:tcPr>
            <w:tcW w:w="3882" w:type="dxa"/>
          </w:tcPr>
          <w:p w:rsidR="00F01A02" w:rsidRPr="001F53C7" w:rsidRDefault="00F01A02" w:rsidP="00F01A02">
            <w:pPr>
              <w:spacing w:before="0"/>
              <w:jc w:val="center"/>
              <w:rPr>
                <w:rFonts w:cs="Arial"/>
                <w:sz w:val="24"/>
                <w:szCs w:val="24"/>
              </w:rPr>
            </w:pPr>
            <w:r w:rsidRPr="001F53C7">
              <w:rPr>
                <w:rFonts w:cs="Arial"/>
                <w:sz w:val="24"/>
                <w:szCs w:val="24"/>
              </w:rPr>
              <w:t>Датум:</w:t>
            </w:r>
          </w:p>
        </w:tc>
        <w:tc>
          <w:tcPr>
            <w:tcW w:w="2127" w:type="dxa"/>
          </w:tcPr>
          <w:p w:rsidR="00F01A02" w:rsidRPr="001F53C7" w:rsidRDefault="00F01A02" w:rsidP="00F01A02">
            <w:pPr>
              <w:spacing w:before="0"/>
              <w:jc w:val="center"/>
              <w:rPr>
                <w:rFonts w:cs="Arial"/>
                <w:sz w:val="24"/>
                <w:szCs w:val="24"/>
                <w:lang w:val="ru-RU"/>
              </w:rPr>
            </w:pPr>
          </w:p>
        </w:tc>
        <w:tc>
          <w:tcPr>
            <w:tcW w:w="4022" w:type="dxa"/>
          </w:tcPr>
          <w:p w:rsidR="00F01A02" w:rsidRPr="001F53C7" w:rsidRDefault="00F01A02" w:rsidP="00F01A02">
            <w:pPr>
              <w:spacing w:before="0"/>
              <w:jc w:val="center"/>
              <w:rPr>
                <w:rFonts w:cs="Arial"/>
                <w:sz w:val="24"/>
                <w:szCs w:val="24"/>
                <w:lang w:val="sr-Cyrl-CS"/>
              </w:rPr>
            </w:pPr>
            <w:r w:rsidRPr="001F53C7">
              <w:rPr>
                <w:rFonts w:cs="Arial"/>
                <w:sz w:val="24"/>
                <w:szCs w:val="24"/>
                <w:lang w:val="sr-Cyrl-CS"/>
              </w:rPr>
              <w:t>П</w:t>
            </w:r>
            <w:r w:rsidRPr="001F53C7">
              <w:rPr>
                <w:rFonts w:cs="Arial"/>
                <w:sz w:val="24"/>
                <w:szCs w:val="24"/>
              </w:rPr>
              <w:t>онуђач</w:t>
            </w:r>
          </w:p>
        </w:tc>
      </w:tr>
      <w:tr w:rsidR="00F01A02" w:rsidRPr="001F53C7" w:rsidTr="003C2709">
        <w:trPr>
          <w:jc w:val="center"/>
        </w:trPr>
        <w:tc>
          <w:tcPr>
            <w:tcW w:w="3882" w:type="dxa"/>
          </w:tcPr>
          <w:p w:rsidR="00F01A02" w:rsidRPr="001F53C7" w:rsidRDefault="00F01A02" w:rsidP="00F01A02">
            <w:pPr>
              <w:spacing w:before="0"/>
              <w:jc w:val="center"/>
              <w:rPr>
                <w:rFonts w:cs="Arial"/>
                <w:sz w:val="24"/>
                <w:szCs w:val="24"/>
              </w:rPr>
            </w:pPr>
          </w:p>
        </w:tc>
        <w:tc>
          <w:tcPr>
            <w:tcW w:w="2127" w:type="dxa"/>
          </w:tcPr>
          <w:p w:rsidR="00F01A02" w:rsidRPr="001F53C7" w:rsidRDefault="00F01A02" w:rsidP="00F01A02">
            <w:pPr>
              <w:spacing w:before="0"/>
              <w:jc w:val="center"/>
              <w:rPr>
                <w:rFonts w:cs="Arial"/>
                <w:sz w:val="24"/>
                <w:szCs w:val="24"/>
              </w:rPr>
            </w:pPr>
            <w:r w:rsidRPr="001F53C7">
              <w:rPr>
                <w:rFonts w:cs="Arial"/>
                <w:sz w:val="24"/>
                <w:szCs w:val="24"/>
              </w:rPr>
              <w:t>М.П.</w:t>
            </w:r>
          </w:p>
        </w:tc>
        <w:tc>
          <w:tcPr>
            <w:tcW w:w="4022" w:type="dxa"/>
          </w:tcPr>
          <w:p w:rsidR="00F01A02" w:rsidRPr="001F53C7" w:rsidRDefault="00F01A02" w:rsidP="00F01A02">
            <w:pPr>
              <w:spacing w:before="0"/>
              <w:jc w:val="center"/>
              <w:rPr>
                <w:rFonts w:cs="Arial"/>
                <w:sz w:val="24"/>
                <w:szCs w:val="24"/>
                <w:lang w:val="ru-RU"/>
              </w:rPr>
            </w:pPr>
          </w:p>
        </w:tc>
      </w:tr>
      <w:tr w:rsidR="00F01A02" w:rsidRPr="001F53C7" w:rsidTr="003C2709">
        <w:trPr>
          <w:jc w:val="center"/>
        </w:trPr>
        <w:tc>
          <w:tcPr>
            <w:tcW w:w="3882" w:type="dxa"/>
            <w:tcBorders>
              <w:bottom w:val="single" w:sz="4" w:space="0" w:color="auto"/>
            </w:tcBorders>
          </w:tcPr>
          <w:p w:rsidR="00F01A02" w:rsidRPr="001F53C7" w:rsidRDefault="00F01A02" w:rsidP="00F01A02">
            <w:pPr>
              <w:spacing w:before="0"/>
              <w:jc w:val="center"/>
              <w:rPr>
                <w:rFonts w:cs="Arial"/>
                <w:sz w:val="24"/>
                <w:szCs w:val="24"/>
              </w:rPr>
            </w:pPr>
          </w:p>
        </w:tc>
        <w:tc>
          <w:tcPr>
            <w:tcW w:w="2127" w:type="dxa"/>
          </w:tcPr>
          <w:p w:rsidR="00F01A02" w:rsidRPr="001F53C7" w:rsidRDefault="00F01A02" w:rsidP="00F01A02">
            <w:pPr>
              <w:spacing w:before="0"/>
              <w:jc w:val="center"/>
              <w:rPr>
                <w:rFonts w:cs="Arial"/>
                <w:sz w:val="24"/>
                <w:szCs w:val="24"/>
                <w:lang w:val="ru-RU"/>
              </w:rPr>
            </w:pPr>
          </w:p>
        </w:tc>
        <w:tc>
          <w:tcPr>
            <w:tcW w:w="4022" w:type="dxa"/>
            <w:tcBorders>
              <w:bottom w:val="single" w:sz="4" w:space="0" w:color="auto"/>
            </w:tcBorders>
          </w:tcPr>
          <w:p w:rsidR="00F01A02" w:rsidRPr="001F53C7" w:rsidRDefault="00F01A02" w:rsidP="00F01A02">
            <w:pPr>
              <w:spacing w:before="0"/>
              <w:jc w:val="center"/>
              <w:rPr>
                <w:rFonts w:cs="Arial"/>
                <w:sz w:val="24"/>
                <w:szCs w:val="24"/>
                <w:lang w:val="ru-RU"/>
              </w:rPr>
            </w:pPr>
          </w:p>
        </w:tc>
      </w:tr>
      <w:tr w:rsidR="00F01A02" w:rsidRPr="001F53C7" w:rsidTr="003C2709">
        <w:trPr>
          <w:trHeight w:val="389"/>
          <w:jc w:val="center"/>
        </w:trPr>
        <w:tc>
          <w:tcPr>
            <w:tcW w:w="3882" w:type="dxa"/>
            <w:tcBorders>
              <w:top w:val="single" w:sz="4" w:space="0" w:color="auto"/>
            </w:tcBorders>
          </w:tcPr>
          <w:p w:rsidR="00F01A02" w:rsidRPr="001F53C7" w:rsidRDefault="00F01A02" w:rsidP="00F01A02">
            <w:pPr>
              <w:spacing w:before="0"/>
              <w:jc w:val="center"/>
              <w:rPr>
                <w:rFonts w:cs="Arial"/>
                <w:sz w:val="24"/>
                <w:szCs w:val="24"/>
              </w:rPr>
            </w:pPr>
          </w:p>
        </w:tc>
        <w:tc>
          <w:tcPr>
            <w:tcW w:w="2127" w:type="dxa"/>
          </w:tcPr>
          <w:p w:rsidR="00F01A02" w:rsidRPr="001F53C7" w:rsidRDefault="00F01A02" w:rsidP="00F01A02">
            <w:pPr>
              <w:spacing w:before="0"/>
              <w:jc w:val="center"/>
              <w:rPr>
                <w:rFonts w:cs="Arial"/>
                <w:sz w:val="24"/>
                <w:szCs w:val="24"/>
                <w:lang w:val="ru-RU"/>
              </w:rPr>
            </w:pPr>
          </w:p>
        </w:tc>
        <w:tc>
          <w:tcPr>
            <w:tcW w:w="4022" w:type="dxa"/>
            <w:tcBorders>
              <w:top w:val="single" w:sz="4" w:space="0" w:color="auto"/>
            </w:tcBorders>
          </w:tcPr>
          <w:p w:rsidR="00F01A02" w:rsidRPr="001F53C7" w:rsidRDefault="00F01A02" w:rsidP="00F01A02">
            <w:pPr>
              <w:spacing w:before="0"/>
              <w:jc w:val="center"/>
              <w:rPr>
                <w:rFonts w:cs="Arial"/>
                <w:sz w:val="24"/>
                <w:szCs w:val="24"/>
                <w:lang w:val="ru-RU"/>
              </w:rPr>
            </w:pPr>
          </w:p>
        </w:tc>
      </w:tr>
    </w:tbl>
    <w:p w:rsidR="00F01A02" w:rsidRPr="001F53C7" w:rsidRDefault="00F01A02" w:rsidP="00F01A02">
      <w:pPr>
        <w:tabs>
          <w:tab w:val="left" w:pos="0"/>
        </w:tabs>
        <w:spacing w:before="0"/>
        <w:rPr>
          <w:rFonts w:cs="Arial"/>
          <w:b/>
          <w:i/>
          <w:sz w:val="24"/>
          <w:szCs w:val="24"/>
          <w:lang w:val="ru-RU"/>
        </w:rPr>
      </w:pPr>
      <w:r w:rsidRPr="001F53C7">
        <w:rPr>
          <w:rFonts w:cs="Arial"/>
          <w:b/>
          <w:i/>
          <w:sz w:val="24"/>
          <w:szCs w:val="24"/>
          <w:lang w:val="ru-RU"/>
        </w:rPr>
        <w:t>Напомена:</w:t>
      </w:r>
    </w:p>
    <w:p w:rsidR="00F01A02" w:rsidRPr="001F53C7" w:rsidRDefault="00F01A02" w:rsidP="00F01A02">
      <w:pPr>
        <w:spacing w:before="0"/>
        <w:rPr>
          <w:rFonts w:cs="Arial"/>
          <w:i/>
          <w:sz w:val="24"/>
          <w:szCs w:val="24"/>
          <w:lang w:val="ru-RU"/>
        </w:rPr>
      </w:pPr>
      <w:r w:rsidRPr="001F53C7">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F01A02" w:rsidRPr="001F53C7" w:rsidRDefault="00F01A02" w:rsidP="00F01A02">
      <w:pPr>
        <w:tabs>
          <w:tab w:val="left" w:pos="0"/>
        </w:tabs>
        <w:spacing w:before="0"/>
        <w:rPr>
          <w:rFonts w:cs="Arial"/>
          <w:i/>
          <w:sz w:val="24"/>
          <w:szCs w:val="24"/>
          <w:lang w:val="ru-RU"/>
        </w:rPr>
      </w:pPr>
      <w:r w:rsidRPr="001F53C7">
        <w:rPr>
          <w:rFonts w:cs="Arial"/>
          <w:i/>
          <w:sz w:val="24"/>
          <w:szCs w:val="24"/>
        </w:rPr>
        <w:t>-</w:t>
      </w:r>
      <w:r w:rsidRPr="001F53C7">
        <w:rPr>
          <w:rFonts w:cs="Arial"/>
          <w:i/>
          <w:sz w:val="24"/>
          <w:szCs w:val="24"/>
          <w:lang w:val="sr-Latn-CS"/>
        </w:rPr>
        <w:t>остале трошкове припреме и подношења понуде</w:t>
      </w:r>
      <w:r w:rsidRPr="001F53C7">
        <w:rPr>
          <w:rFonts w:cs="Arial"/>
          <w:i/>
          <w:sz w:val="24"/>
          <w:szCs w:val="24"/>
          <w:lang w:val="ru-RU"/>
        </w:rPr>
        <w:t xml:space="preserve"> сноси искључиво понуђач и не може тражити</w:t>
      </w:r>
      <w:r w:rsidR="00222ECF" w:rsidRPr="001F53C7">
        <w:rPr>
          <w:rFonts w:cs="Arial"/>
          <w:i/>
          <w:sz w:val="24"/>
          <w:szCs w:val="24"/>
          <w:lang w:val="ru-RU"/>
        </w:rPr>
        <w:t xml:space="preserve"> од наручиоца накнаду трошкова (</w:t>
      </w:r>
      <w:r w:rsidRPr="001F53C7">
        <w:rPr>
          <w:rFonts w:cs="Arial"/>
          <w:i/>
          <w:sz w:val="24"/>
          <w:szCs w:val="24"/>
          <w:lang w:val="ru-RU"/>
        </w:rPr>
        <w:t>члан 88. став 2. Закона</w:t>
      </w:r>
      <w:r w:rsidR="00222ECF" w:rsidRPr="001F53C7">
        <w:rPr>
          <w:rFonts w:cs="Arial"/>
          <w:i/>
          <w:sz w:val="24"/>
          <w:szCs w:val="24"/>
          <w:lang w:val="ru-RU"/>
        </w:rPr>
        <w:t>)</w:t>
      </w:r>
      <w:r w:rsidRPr="001F53C7">
        <w:rPr>
          <w:rFonts w:cs="Arial"/>
          <w:i/>
          <w:sz w:val="24"/>
          <w:szCs w:val="24"/>
          <w:lang w:val="ru-RU"/>
        </w:rPr>
        <w:t xml:space="preserve">. </w:t>
      </w:r>
    </w:p>
    <w:p w:rsidR="00F01A02" w:rsidRPr="001F53C7" w:rsidRDefault="00F01A02" w:rsidP="00F01A02">
      <w:pPr>
        <w:spacing w:before="0"/>
        <w:rPr>
          <w:rFonts w:cs="Arial"/>
          <w:i/>
          <w:sz w:val="24"/>
          <w:szCs w:val="24"/>
          <w:lang w:val="ru-RU"/>
        </w:rPr>
      </w:pPr>
      <w:r w:rsidRPr="001F53C7">
        <w:rPr>
          <w:rFonts w:cs="Arial"/>
          <w:i/>
          <w:sz w:val="24"/>
          <w:szCs w:val="24"/>
          <w:lang w:val="ru-RU"/>
        </w:rPr>
        <w:t>-уколико понуђач не попуни образац трошкова припреме понуде, Наручилац није дужан да му надокнади трошкове и у Законом прописаном случају</w:t>
      </w:r>
      <w:r w:rsidR="009060A6" w:rsidRPr="001F53C7">
        <w:rPr>
          <w:rFonts w:cs="Arial"/>
          <w:i/>
          <w:sz w:val="24"/>
          <w:szCs w:val="24"/>
          <w:lang w:val="ru-RU"/>
        </w:rPr>
        <w:t>.</w:t>
      </w:r>
    </w:p>
    <w:p w:rsidR="006442A7" w:rsidRDefault="006442A7" w:rsidP="004F78A5">
      <w:pPr>
        <w:pStyle w:val="KDObrazac"/>
        <w:rPr>
          <w:b w:val="0"/>
          <w:sz w:val="24"/>
          <w:szCs w:val="24"/>
          <w:lang w:val="sr-Latn-CS"/>
        </w:rPr>
      </w:pPr>
    </w:p>
    <w:p w:rsidR="006442A7" w:rsidRDefault="006442A7" w:rsidP="004F78A5">
      <w:pPr>
        <w:pStyle w:val="KDObrazac"/>
        <w:rPr>
          <w:b w:val="0"/>
          <w:sz w:val="24"/>
          <w:szCs w:val="24"/>
          <w:lang w:val="sr-Latn-CS"/>
        </w:rPr>
      </w:pPr>
    </w:p>
    <w:p w:rsidR="006442A7" w:rsidRDefault="006442A7" w:rsidP="006442A7">
      <w:pPr>
        <w:jc w:val="right"/>
        <w:rPr>
          <w:rFonts w:cs="Arial"/>
          <w:b/>
          <w:color w:val="000000" w:themeColor="text1"/>
          <w:sz w:val="24"/>
          <w:szCs w:val="24"/>
        </w:rPr>
      </w:pPr>
    </w:p>
    <w:p w:rsidR="006442A7" w:rsidRDefault="00764D58" w:rsidP="00764D58">
      <w:pPr>
        <w:jc w:val="right"/>
        <w:rPr>
          <w:rFonts w:cs="Arial"/>
          <w:b/>
          <w:color w:val="000000" w:themeColor="text1"/>
          <w:sz w:val="24"/>
          <w:szCs w:val="24"/>
          <w:lang w:val="sr-Cyrl-RS"/>
        </w:rPr>
      </w:pPr>
      <w:r>
        <w:rPr>
          <w:rFonts w:cs="Arial"/>
          <w:b/>
          <w:color w:val="000000" w:themeColor="text1"/>
          <w:sz w:val="24"/>
          <w:szCs w:val="24"/>
          <w:lang w:val="sr-Cyrl-RS"/>
        </w:rPr>
        <w:t>ОБРАЗАЦ 8.</w:t>
      </w:r>
    </w:p>
    <w:p w:rsidR="006442A7" w:rsidRPr="006442A7" w:rsidRDefault="006442A7" w:rsidP="006442A7">
      <w:pPr>
        <w:jc w:val="left"/>
        <w:rPr>
          <w:rFonts w:cs="Arial"/>
          <w:b/>
          <w:color w:val="000000" w:themeColor="text1"/>
          <w:sz w:val="24"/>
          <w:szCs w:val="24"/>
          <w:lang w:val="sr-Cyrl-RS"/>
        </w:rPr>
      </w:pP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2C2C4F">
        <w:rPr>
          <w:rFonts w:cs="Arial"/>
          <w:color w:val="000000" w:themeColor="text1"/>
          <w:sz w:val="24"/>
          <w:szCs w:val="24"/>
          <w:lang w:val="sr-Cyrl-RS"/>
        </w:rPr>
        <w:t>, Сл.лист РС 80/15</w:t>
      </w:r>
      <w:r w:rsidRPr="002C2C4F">
        <w:rPr>
          <w:rFonts w:cs="Arial"/>
          <w:color w:val="000000" w:themeColor="text1"/>
          <w:sz w:val="24"/>
          <w:szCs w:val="24"/>
        </w:rPr>
        <w:t xml:space="preserve">) и Зaкoнa o </w:t>
      </w:r>
      <w:r w:rsidRPr="002C2C4F">
        <w:rPr>
          <w:rFonts w:cs="Arial"/>
          <w:color w:val="000000" w:themeColor="text1"/>
          <w:sz w:val="24"/>
          <w:szCs w:val="24"/>
          <w:lang w:val="sr-Cyrl-RS"/>
        </w:rPr>
        <w:t>платним услугама</w:t>
      </w:r>
      <w:r w:rsidRPr="002C2C4F">
        <w:rPr>
          <w:rFonts w:cs="Arial"/>
          <w:color w:val="000000" w:themeColor="text1"/>
          <w:sz w:val="24"/>
          <w:szCs w:val="24"/>
        </w:rPr>
        <w:t xml:space="preserve"> (Сл. лист СРЈ бр. 03/02 и 05/03, Сл. гл. РС бр. 43/04, 62/06, 111/09 др. закон и 31/11) Понуду доставити на адресу:</w:t>
      </w:r>
    </w:p>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(напомена: не доставља се у понуди)</w:t>
      </w:r>
    </w:p>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lang w:val="ru-RU"/>
        </w:rPr>
      </w:pPr>
      <w:r w:rsidRPr="002C2C4F">
        <w:rPr>
          <w:rFonts w:cs="Arial"/>
          <w:color w:val="000000" w:themeColor="text1"/>
          <w:sz w:val="24"/>
          <w:szCs w:val="24"/>
        </w:rPr>
        <w:t xml:space="preserve">ДУЖНИК:  </w:t>
      </w:r>
      <w:r w:rsidRPr="002C2C4F">
        <w:rPr>
          <w:rFonts w:cs="Arial"/>
          <w:color w:val="000000" w:themeColor="text1"/>
          <w:sz w:val="24"/>
          <w:szCs w:val="24"/>
          <w:lang w:val="ru-RU"/>
        </w:rPr>
        <w:t>…………………………………………………………………………........................</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(назив и седиште Понуђача)</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МАТИЧНИ БРОЈ ДУЖНИКА (Понуђача): ..................................................................</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ТЕКУЋИ РАЧУН ДУЖНИКА (Понуђача): ...................................................................</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ПИБ ДУЖНИКА (Понуђача): ........................................................................................</w:t>
      </w:r>
    </w:p>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и з д а ј е  д а н а ............................ године</w:t>
      </w:r>
    </w:p>
    <w:p w:rsidR="006442A7" w:rsidRPr="002C2C4F" w:rsidRDefault="006442A7" w:rsidP="006442A7">
      <w:pPr>
        <w:rPr>
          <w:rFonts w:cs="Arial"/>
          <w:color w:val="000000" w:themeColor="text1"/>
          <w:sz w:val="24"/>
          <w:szCs w:val="24"/>
        </w:rPr>
      </w:pPr>
    </w:p>
    <w:p w:rsidR="006442A7" w:rsidRPr="006442A7" w:rsidRDefault="005301D1" w:rsidP="006442A7">
      <w:pPr>
        <w:rPr>
          <w:rFonts w:cs="Arial"/>
          <w:b/>
          <w:color w:val="000000" w:themeColor="text1"/>
          <w:sz w:val="24"/>
          <w:szCs w:val="24"/>
          <w:lang w:val="sr-Cyrl-RS"/>
        </w:rPr>
      </w:pPr>
      <w:r>
        <w:rPr>
          <w:rFonts w:cs="Arial"/>
          <w:b/>
          <w:color w:val="000000" w:themeColor="text1"/>
          <w:sz w:val="24"/>
          <w:szCs w:val="24"/>
          <w:lang w:val="sr-Cyrl-RS"/>
        </w:rPr>
        <w:t>1000/0208</w:t>
      </w:r>
      <w:r w:rsidR="006442A7" w:rsidRPr="006442A7">
        <w:rPr>
          <w:rFonts w:cs="Arial"/>
          <w:b/>
          <w:color w:val="000000" w:themeColor="text1"/>
          <w:sz w:val="24"/>
          <w:szCs w:val="24"/>
          <w:lang w:val="sr-Cyrl-RS"/>
        </w:rPr>
        <w:t>/2016</w:t>
      </w:r>
    </w:p>
    <w:p w:rsidR="006442A7" w:rsidRPr="002C2C4F" w:rsidRDefault="006442A7" w:rsidP="006442A7">
      <w:pPr>
        <w:jc w:val="center"/>
        <w:rPr>
          <w:rFonts w:cs="Arial"/>
          <w:b/>
          <w:color w:val="000000" w:themeColor="text1"/>
          <w:sz w:val="24"/>
          <w:szCs w:val="24"/>
        </w:rPr>
      </w:pPr>
      <w:r w:rsidRPr="002C2C4F">
        <w:rPr>
          <w:rFonts w:cs="Arial"/>
          <w:b/>
          <w:color w:val="000000" w:themeColor="text1"/>
          <w:sz w:val="24"/>
          <w:szCs w:val="24"/>
        </w:rPr>
        <w:t xml:space="preserve">МЕНИЧНО ПИСМО – ОВЛАШЋЕЊЕ ЗА КОРИСНИКА  БЛАНКО </w:t>
      </w:r>
      <w:r w:rsidRPr="002C2C4F">
        <w:rPr>
          <w:rFonts w:cs="Arial"/>
          <w:b/>
          <w:color w:val="000000" w:themeColor="text1"/>
          <w:sz w:val="24"/>
          <w:szCs w:val="24"/>
          <w:lang w:val="sr-Cyrl-RS"/>
        </w:rPr>
        <w:t>СОПСТВЕНЕ</w:t>
      </w:r>
      <w:r w:rsidRPr="002C2C4F">
        <w:rPr>
          <w:rFonts w:cs="Arial"/>
          <w:b/>
          <w:color w:val="000000" w:themeColor="text1"/>
          <w:sz w:val="24"/>
          <w:szCs w:val="24"/>
        </w:rPr>
        <w:t xml:space="preserve"> МЕНИЦЕ</w:t>
      </w:r>
    </w:p>
    <w:p w:rsidR="006442A7" w:rsidRPr="002C2C4F" w:rsidRDefault="006442A7" w:rsidP="006442A7">
      <w:pPr>
        <w:rPr>
          <w:rFonts w:cs="Arial"/>
          <w:color w:val="000000" w:themeColor="text1"/>
          <w:sz w:val="24"/>
          <w:szCs w:val="24"/>
        </w:rPr>
      </w:pPr>
    </w:p>
    <w:p w:rsidR="006442A7" w:rsidRPr="002C2C4F" w:rsidRDefault="006442A7" w:rsidP="006442A7">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r w:rsidRPr="002C2C4F">
        <w:rPr>
          <w:rFonts w:cs="Arial"/>
          <w:b w:val="0"/>
          <w:color w:val="000000" w:themeColor="text1"/>
          <w:sz w:val="24"/>
          <w:szCs w:val="24"/>
        </w:rPr>
        <w:t xml:space="preserve">КОРИСНИК - ПОВЕРИЛАЦ:Јавно предузеће „Електроприведа Србије“ </w:t>
      </w:r>
      <w:r w:rsidRPr="002C2C4F">
        <w:rPr>
          <w:rFonts w:cs="Arial"/>
          <w:b w:val="0"/>
          <w:color w:val="000000" w:themeColor="text1"/>
          <w:sz w:val="24"/>
          <w:szCs w:val="24"/>
          <w:lang w:val="sr-Cyrl-RS"/>
        </w:rPr>
        <w:t>Београд, улица ц</w:t>
      </w:r>
      <w:r w:rsidRPr="002C2C4F">
        <w:rPr>
          <w:rFonts w:cs="Arial"/>
          <w:b w:val="0"/>
          <w:color w:val="000000" w:themeColor="text1"/>
          <w:sz w:val="24"/>
          <w:szCs w:val="24"/>
        </w:rPr>
        <w:t>арице Милице број 2,</w:t>
      </w:r>
      <w:r w:rsidRPr="002C2C4F">
        <w:rPr>
          <w:rFonts w:cs="Arial"/>
          <w:b w:val="0"/>
          <w:color w:val="000000" w:themeColor="text1"/>
          <w:sz w:val="24"/>
          <w:szCs w:val="24"/>
          <w:lang w:val="sr-Cyrl-RS"/>
        </w:rPr>
        <w:t xml:space="preserve"> </w:t>
      </w:r>
      <w:r w:rsidRPr="002C2C4F">
        <w:rPr>
          <w:rFonts w:cs="Arial"/>
          <w:b w:val="0"/>
          <w:color w:val="000000" w:themeColor="text1"/>
          <w:sz w:val="24"/>
          <w:szCs w:val="24"/>
        </w:rPr>
        <w:t>11</w:t>
      </w:r>
      <w:r w:rsidRPr="002C2C4F">
        <w:rPr>
          <w:rFonts w:cs="Arial"/>
          <w:b w:val="0"/>
          <w:color w:val="000000" w:themeColor="text1"/>
          <w:sz w:val="24"/>
          <w:szCs w:val="24"/>
          <w:lang w:val="sr-Cyrl-RS"/>
        </w:rPr>
        <w:t xml:space="preserve"> </w:t>
      </w:r>
      <w:r w:rsidRPr="002C2C4F">
        <w:rPr>
          <w:rFonts w:cs="Arial"/>
          <w:b w:val="0"/>
          <w:color w:val="000000" w:themeColor="text1"/>
          <w:sz w:val="24"/>
          <w:szCs w:val="24"/>
        </w:rPr>
        <w:t xml:space="preserve">000 Београд, Матични број 20053658, ПИБ 103920327, </w:t>
      </w:r>
    </w:p>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Предајемо вам 1 (једну) потписану и оверену, бланко  </w:t>
      </w:r>
      <w:r w:rsidRPr="002C2C4F">
        <w:rPr>
          <w:rFonts w:cs="Arial"/>
          <w:color w:val="000000" w:themeColor="text1"/>
          <w:sz w:val="24"/>
          <w:szCs w:val="24"/>
          <w:lang w:val="sr-Cyrl-RS"/>
        </w:rPr>
        <w:t>сопствену</w:t>
      </w:r>
      <w:r w:rsidRPr="002C2C4F">
        <w:rPr>
          <w:rFonts w:cs="Arial"/>
          <w:color w:val="000000" w:themeColor="text1"/>
          <w:sz w:val="24"/>
          <w:szCs w:val="24"/>
        </w:rPr>
        <w:t xml:space="preserve">  меницу</w:t>
      </w:r>
      <w:r w:rsidRPr="002C2C4F">
        <w:rPr>
          <w:rFonts w:cs="Arial"/>
          <w:color w:val="000000" w:themeColor="text1"/>
          <w:sz w:val="24"/>
          <w:szCs w:val="24"/>
          <w:lang w:val="sr-Cyrl-RS"/>
        </w:rPr>
        <w:t xml:space="preserve"> која је неопозива, без права протеста и наплатива на први позив</w:t>
      </w:r>
      <w:r w:rsidRPr="002C2C4F">
        <w:rPr>
          <w:rFonts w:cs="Arial"/>
          <w:color w:val="000000" w:themeColor="text1"/>
          <w:sz w:val="24"/>
          <w:szCs w:val="24"/>
        </w:rPr>
        <w:t>, серијски                 бр._________________ (уписати серијски број)  као средство финансијског обезбеђења</w:t>
      </w:r>
      <w:r w:rsidRPr="002C2C4F">
        <w:rPr>
          <w:rFonts w:cs="Arial"/>
          <w:color w:val="000000" w:themeColor="text1"/>
          <w:sz w:val="24"/>
          <w:szCs w:val="24"/>
          <w:lang w:val="sr-Cyrl-RS"/>
        </w:rPr>
        <w:t xml:space="preserve"> за добро извршење посла</w:t>
      </w:r>
      <w:r w:rsidRPr="002C2C4F">
        <w:rPr>
          <w:rFonts w:cs="Arial"/>
          <w:color w:val="000000" w:themeColor="text1"/>
          <w:sz w:val="24"/>
          <w:szCs w:val="24"/>
        </w:rPr>
        <w:t xml:space="preserve"> и овлашћујемо Јавно предузеће „Електроприведа Србије“</w:t>
      </w:r>
      <w:r w:rsidRPr="002C2C4F">
        <w:rPr>
          <w:rFonts w:cs="Arial"/>
          <w:color w:val="000000" w:themeColor="text1"/>
          <w:sz w:val="24"/>
          <w:szCs w:val="24"/>
          <w:lang w:val="sr-Cyrl-RS"/>
        </w:rPr>
        <w:t xml:space="preserve"> Београд, Улица</w:t>
      </w:r>
      <w:r w:rsidRPr="002C2C4F">
        <w:rPr>
          <w:rFonts w:cs="Arial"/>
          <w:color w:val="000000" w:themeColor="text1"/>
          <w:sz w:val="24"/>
          <w:szCs w:val="24"/>
        </w:rPr>
        <w:t xml:space="preserve"> </w:t>
      </w:r>
      <w:r w:rsidRPr="002C2C4F">
        <w:rPr>
          <w:rFonts w:cs="Arial"/>
          <w:color w:val="000000" w:themeColor="text1"/>
          <w:sz w:val="24"/>
          <w:szCs w:val="24"/>
          <w:lang w:val="sr-Cyrl-RS"/>
        </w:rPr>
        <w:t>ц</w:t>
      </w:r>
      <w:r w:rsidRPr="002C2C4F">
        <w:rPr>
          <w:rFonts w:cs="Arial"/>
          <w:color w:val="000000" w:themeColor="text1"/>
          <w:sz w:val="24"/>
          <w:szCs w:val="24"/>
        </w:rPr>
        <w:t xml:space="preserve">арице Милице број 2, Београд, као Повериоца, да предату меницу може попунити до максималног износа  од ___________ динара, (и  словима  _______________динара), по </w:t>
      </w:r>
      <w:r>
        <w:rPr>
          <w:rFonts w:cs="Arial"/>
          <w:color w:val="000000" w:themeColor="text1"/>
          <w:sz w:val="24"/>
          <w:szCs w:val="24"/>
          <w:lang w:val="sr-Cyrl-RS"/>
        </w:rPr>
        <w:t>Оквирном споразуму</w:t>
      </w:r>
      <w:r w:rsidRPr="002C2C4F">
        <w:rPr>
          <w:rFonts w:cs="Arial"/>
          <w:color w:val="000000" w:themeColor="text1"/>
          <w:sz w:val="24"/>
          <w:szCs w:val="24"/>
        </w:rPr>
        <w:t xml:space="preserve"> о__________________________________ (навести предмет </w:t>
      </w:r>
      <w:r>
        <w:rPr>
          <w:rFonts w:cs="Arial"/>
          <w:color w:val="000000" w:themeColor="text1"/>
          <w:sz w:val="24"/>
          <w:szCs w:val="24"/>
          <w:lang w:val="sr-Cyrl-RS"/>
        </w:rPr>
        <w:t>оквирног споразума</w:t>
      </w:r>
      <w:r w:rsidRPr="002C2C4F">
        <w:rPr>
          <w:rFonts w:cs="Arial"/>
          <w:color w:val="000000" w:themeColor="text1"/>
          <w:sz w:val="24"/>
          <w:szCs w:val="24"/>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w:t>
      </w:r>
      <w:r>
        <w:rPr>
          <w:rFonts w:cs="Arial"/>
          <w:color w:val="000000" w:themeColor="text1"/>
          <w:sz w:val="24"/>
          <w:szCs w:val="24"/>
          <w:lang w:val="sr-Cyrl-RS"/>
        </w:rPr>
        <w:t>оквирног споразума</w:t>
      </w:r>
      <w:r w:rsidRPr="002C2C4F">
        <w:rPr>
          <w:rFonts w:cs="Arial"/>
          <w:color w:val="000000" w:themeColor="text1"/>
          <w:sz w:val="24"/>
          <w:szCs w:val="24"/>
        </w:rPr>
        <w:t xml:space="preserve">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Издата бланко </w:t>
      </w:r>
      <w:r w:rsidRPr="002C2C4F">
        <w:rPr>
          <w:rFonts w:cs="Arial"/>
          <w:color w:val="000000" w:themeColor="text1"/>
          <w:sz w:val="24"/>
          <w:szCs w:val="24"/>
          <w:lang w:val="sr-Cyrl-RS"/>
        </w:rPr>
        <w:t>сопствена</w:t>
      </w:r>
      <w:r w:rsidRPr="002C2C4F">
        <w:rPr>
          <w:rFonts w:cs="Arial"/>
          <w:color w:val="000000" w:themeColor="text1"/>
          <w:sz w:val="24"/>
          <w:szCs w:val="24"/>
        </w:rPr>
        <w:t xml:space="preserve"> меница серијски број</w:t>
      </w:r>
      <w:r w:rsidRPr="002C2C4F">
        <w:rPr>
          <w:rFonts w:cs="Arial"/>
          <w:color w:val="000000" w:themeColor="text1"/>
          <w:sz w:val="24"/>
          <w:szCs w:val="24"/>
        </w:rPr>
        <w:tab/>
        <w:t xml:space="preserve">(уписати серијски број) може се поднети на наплату у року доспећа  утврђеном  </w:t>
      </w:r>
      <w:r>
        <w:rPr>
          <w:rFonts w:cs="Arial"/>
          <w:color w:val="000000" w:themeColor="text1"/>
          <w:sz w:val="24"/>
          <w:szCs w:val="24"/>
          <w:lang w:val="sr-Cyrl-RS"/>
        </w:rPr>
        <w:t xml:space="preserve">Оквирним споразумом </w:t>
      </w:r>
      <w:r w:rsidRPr="002C2C4F">
        <w:rPr>
          <w:rFonts w:cs="Arial"/>
          <w:color w:val="000000" w:themeColor="text1"/>
          <w:sz w:val="24"/>
          <w:szCs w:val="24"/>
        </w:rPr>
        <w:t xml:space="preserve">бр. ___________ </w:t>
      </w:r>
      <w:r w:rsidRPr="002C2C4F">
        <w:rPr>
          <w:rFonts w:cs="Arial"/>
          <w:color w:val="000000" w:themeColor="text1"/>
          <w:sz w:val="24"/>
          <w:szCs w:val="24"/>
        </w:rPr>
        <w:lastRenderedPageBreak/>
        <w:t>од _________ године (заведен код Корисника-Повериоца)  и бр. _____________ од _____ године (заведен код дужника) т.ј. најкасније до истека рока од 30 (</w:t>
      </w:r>
      <w:r w:rsidRPr="002C2C4F">
        <w:rPr>
          <w:rFonts w:cs="Arial"/>
          <w:color w:val="000000" w:themeColor="text1"/>
          <w:sz w:val="24"/>
          <w:szCs w:val="24"/>
          <w:lang w:val="sr-Cyrl-RS"/>
        </w:rPr>
        <w:t>три</w:t>
      </w:r>
      <w:r w:rsidR="00385B84">
        <w:rPr>
          <w:rFonts w:cs="Arial"/>
          <w:color w:val="000000" w:themeColor="text1"/>
          <w:sz w:val="24"/>
          <w:szCs w:val="24"/>
        </w:rPr>
        <w:t xml:space="preserve">десет) дана од </w:t>
      </w:r>
      <w:r>
        <w:rPr>
          <w:rFonts w:cs="Arial"/>
          <w:color w:val="000000" w:themeColor="text1"/>
          <w:sz w:val="24"/>
          <w:szCs w:val="24"/>
        </w:rPr>
        <w:t xml:space="preserve">истека </w:t>
      </w:r>
      <w:r w:rsidR="00385B84">
        <w:rPr>
          <w:rFonts w:cs="Arial"/>
          <w:color w:val="000000" w:themeColor="text1"/>
          <w:sz w:val="24"/>
          <w:szCs w:val="24"/>
          <w:lang w:val="sr-Cyrl-RS"/>
        </w:rPr>
        <w:t xml:space="preserve">рока важности </w:t>
      </w:r>
      <w:r>
        <w:rPr>
          <w:rFonts w:cs="Arial"/>
          <w:color w:val="000000" w:themeColor="text1"/>
          <w:sz w:val="24"/>
          <w:szCs w:val="24"/>
        </w:rPr>
        <w:t>Оквирног споразума.</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Меница је важећа и у случају да у току трајања реализације наведеног </w:t>
      </w:r>
      <w:r>
        <w:rPr>
          <w:rFonts w:cs="Arial"/>
          <w:color w:val="000000" w:themeColor="text1"/>
          <w:sz w:val="24"/>
          <w:szCs w:val="24"/>
          <w:lang w:val="sr-Cyrl-RS"/>
        </w:rPr>
        <w:t>оквирног споразума</w:t>
      </w:r>
      <w:r w:rsidRPr="002C2C4F">
        <w:rPr>
          <w:rFonts w:cs="Arial"/>
          <w:color w:val="000000" w:themeColor="text1"/>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Меница је потписана од стране овлашћеног лица за заступање Дужника _____________________(унети име и презиме овлашћеног лица).</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Место и датум издавања Овлашћења          </w:t>
      </w:r>
    </w:p>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6442A7" w:rsidRPr="002C2C4F" w:rsidTr="00D57E66">
        <w:trPr>
          <w:jc w:val="center"/>
        </w:trPr>
        <w:tc>
          <w:tcPr>
            <w:tcW w:w="3882" w:type="dxa"/>
          </w:tcPr>
          <w:p w:rsidR="006442A7" w:rsidRPr="002C2C4F" w:rsidRDefault="006442A7" w:rsidP="00D57E66">
            <w:pPr>
              <w:jc w:val="center"/>
              <w:rPr>
                <w:rFonts w:cs="Arial"/>
                <w:color w:val="000000" w:themeColor="text1"/>
                <w:sz w:val="24"/>
                <w:szCs w:val="24"/>
              </w:rPr>
            </w:pPr>
            <w:r w:rsidRPr="002C2C4F">
              <w:rPr>
                <w:rFonts w:cs="Arial"/>
                <w:color w:val="000000" w:themeColor="text1"/>
                <w:sz w:val="24"/>
                <w:szCs w:val="24"/>
              </w:rPr>
              <w:t>Датум:</w:t>
            </w:r>
          </w:p>
        </w:tc>
        <w:tc>
          <w:tcPr>
            <w:tcW w:w="2127" w:type="dxa"/>
          </w:tcPr>
          <w:p w:rsidR="006442A7" w:rsidRPr="002C2C4F" w:rsidRDefault="006442A7" w:rsidP="00D57E66">
            <w:pPr>
              <w:jc w:val="center"/>
              <w:rPr>
                <w:rFonts w:cs="Arial"/>
                <w:color w:val="000000" w:themeColor="text1"/>
                <w:sz w:val="24"/>
                <w:szCs w:val="24"/>
                <w:lang w:val="ru-RU"/>
              </w:rPr>
            </w:pPr>
          </w:p>
        </w:tc>
        <w:tc>
          <w:tcPr>
            <w:tcW w:w="4022" w:type="dxa"/>
          </w:tcPr>
          <w:p w:rsidR="006442A7" w:rsidRPr="002C2C4F" w:rsidRDefault="006442A7" w:rsidP="00D57E66">
            <w:pPr>
              <w:jc w:val="center"/>
              <w:rPr>
                <w:rFonts w:cs="Arial"/>
                <w:color w:val="000000" w:themeColor="text1"/>
                <w:sz w:val="24"/>
                <w:szCs w:val="24"/>
                <w:lang w:val="ru-RU"/>
              </w:rPr>
            </w:pPr>
            <w:r w:rsidRPr="002C2C4F">
              <w:rPr>
                <w:rFonts w:cs="Arial"/>
                <w:color w:val="000000" w:themeColor="text1"/>
                <w:sz w:val="24"/>
                <w:szCs w:val="24"/>
              </w:rPr>
              <w:t>Понуђач</w:t>
            </w:r>
            <w:r w:rsidRPr="002C2C4F">
              <w:rPr>
                <w:rFonts w:cs="Arial"/>
                <w:color w:val="000000" w:themeColor="text1"/>
                <w:sz w:val="24"/>
                <w:szCs w:val="24"/>
                <w:lang w:val="ru-RU"/>
              </w:rPr>
              <w:t>:</w:t>
            </w:r>
          </w:p>
        </w:tc>
      </w:tr>
      <w:tr w:rsidR="006442A7" w:rsidRPr="002C2C4F" w:rsidTr="00D57E66">
        <w:trPr>
          <w:jc w:val="center"/>
        </w:trPr>
        <w:tc>
          <w:tcPr>
            <w:tcW w:w="3882" w:type="dxa"/>
          </w:tcPr>
          <w:p w:rsidR="006442A7" w:rsidRPr="002C2C4F" w:rsidRDefault="006442A7" w:rsidP="00D57E66">
            <w:pPr>
              <w:jc w:val="center"/>
              <w:rPr>
                <w:rFonts w:cs="Arial"/>
                <w:color w:val="000000" w:themeColor="text1"/>
                <w:sz w:val="24"/>
                <w:szCs w:val="24"/>
              </w:rPr>
            </w:pPr>
          </w:p>
        </w:tc>
        <w:tc>
          <w:tcPr>
            <w:tcW w:w="2127" w:type="dxa"/>
          </w:tcPr>
          <w:p w:rsidR="006442A7" w:rsidRPr="002C2C4F" w:rsidRDefault="006442A7" w:rsidP="00D57E66">
            <w:pPr>
              <w:jc w:val="center"/>
              <w:rPr>
                <w:rFonts w:cs="Arial"/>
                <w:color w:val="000000" w:themeColor="text1"/>
                <w:sz w:val="24"/>
                <w:szCs w:val="24"/>
              </w:rPr>
            </w:pPr>
            <w:r w:rsidRPr="002C2C4F">
              <w:rPr>
                <w:rFonts w:cs="Arial"/>
                <w:color w:val="000000" w:themeColor="text1"/>
                <w:sz w:val="24"/>
                <w:szCs w:val="24"/>
              </w:rPr>
              <w:t>М.П.</w:t>
            </w:r>
          </w:p>
        </w:tc>
        <w:tc>
          <w:tcPr>
            <w:tcW w:w="4022" w:type="dxa"/>
          </w:tcPr>
          <w:p w:rsidR="006442A7" w:rsidRPr="002C2C4F" w:rsidRDefault="006442A7" w:rsidP="00D57E66">
            <w:pPr>
              <w:jc w:val="center"/>
              <w:rPr>
                <w:rFonts w:cs="Arial"/>
                <w:color w:val="000000" w:themeColor="text1"/>
                <w:sz w:val="24"/>
                <w:szCs w:val="24"/>
                <w:lang w:val="ru-RU"/>
              </w:rPr>
            </w:pPr>
          </w:p>
        </w:tc>
      </w:tr>
      <w:tr w:rsidR="006442A7" w:rsidRPr="002C2C4F" w:rsidTr="00D57E66">
        <w:trPr>
          <w:jc w:val="center"/>
        </w:trPr>
        <w:tc>
          <w:tcPr>
            <w:tcW w:w="3882" w:type="dxa"/>
            <w:tcBorders>
              <w:bottom w:val="single" w:sz="4" w:space="0" w:color="auto"/>
            </w:tcBorders>
          </w:tcPr>
          <w:p w:rsidR="006442A7" w:rsidRPr="002C2C4F" w:rsidRDefault="006442A7" w:rsidP="00D57E66">
            <w:pPr>
              <w:jc w:val="center"/>
              <w:rPr>
                <w:rFonts w:cs="Arial"/>
                <w:color w:val="000000" w:themeColor="text1"/>
                <w:sz w:val="24"/>
                <w:szCs w:val="24"/>
              </w:rPr>
            </w:pPr>
          </w:p>
        </w:tc>
        <w:tc>
          <w:tcPr>
            <w:tcW w:w="2127" w:type="dxa"/>
          </w:tcPr>
          <w:p w:rsidR="006442A7" w:rsidRPr="002C2C4F" w:rsidRDefault="006442A7" w:rsidP="00D57E66">
            <w:pPr>
              <w:jc w:val="center"/>
              <w:rPr>
                <w:rFonts w:cs="Arial"/>
                <w:color w:val="000000" w:themeColor="text1"/>
                <w:sz w:val="24"/>
                <w:szCs w:val="24"/>
                <w:lang w:val="ru-RU"/>
              </w:rPr>
            </w:pPr>
          </w:p>
        </w:tc>
        <w:tc>
          <w:tcPr>
            <w:tcW w:w="4022" w:type="dxa"/>
            <w:tcBorders>
              <w:bottom w:val="single" w:sz="4" w:space="0" w:color="auto"/>
            </w:tcBorders>
          </w:tcPr>
          <w:p w:rsidR="006442A7" w:rsidRPr="002C2C4F" w:rsidRDefault="006442A7" w:rsidP="00D57E66">
            <w:pPr>
              <w:jc w:val="center"/>
              <w:rPr>
                <w:rFonts w:cs="Arial"/>
                <w:color w:val="000000" w:themeColor="text1"/>
                <w:sz w:val="24"/>
                <w:szCs w:val="24"/>
                <w:lang w:val="ru-RU"/>
              </w:rPr>
            </w:pPr>
          </w:p>
        </w:tc>
      </w:tr>
    </w:tbl>
    <w:p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                                                                                              Потпис овлашћеног лица</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Прилог:</w:t>
      </w:r>
    </w:p>
    <w:p w:rsidR="006442A7" w:rsidRPr="002C2C4F" w:rsidRDefault="006442A7" w:rsidP="00A277DF">
      <w:pPr>
        <w:pStyle w:val="ListParagraph"/>
        <w:numPr>
          <w:ilvl w:val="0"/>
          <w:numId w:val="27"/>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 1 једна потписана и оверена бланко </w:t>
      </w:r>
      <w:r w:rsidRPr="002C2C4F">
        <w:rPr>
          <w:rFonts w:ascii="Arial" w:hAnsi="Arial" w:cs="Arial"/>
          <w:color w:val="000000" w:themeColor="text1"/>
          <w:sz w:val="24"/>
          <w:szCs w:val="24"/>
          <w:lang w:val="sr-Cyrl-RS"/>
        </w:rPr>
        <w:t>сопствена</w:t>
      </w:r>
      <w:r w:rsidRPr="002C2C4F">
        <w:rPr>
          <w:rFonts w:ascii="Arial" w:hAnsi="Arial" w:cs="Arial"/>
          <w:color w:val="000000" w:themeColor="text1"/>
          <w:sz w:val="24"/>
          <w:szCs w:val="24"/>
        </w:rPr>
        <w:t xml:space="preserve"> меница као гаранција за </w:t>
      </w:r>
      <w:r w:rsidRPr="002C2C4F">
        <w:rPr>
          <w:rFonts w:ascii="Arial" w:hAnsi="Arial" w:cs="Arial"/>
          <w:color w:val="000000" w:themeColor="text1"/>
          <w:sz w:val="24"/>
          <w:szCs w:val="24"/>
          <w:lang w:val="sr-Cyrl-RS"/>
        </w:rPr>
        <w:t>добро извршење посла</w:t>
      </w:r>
      <w:r w:rsidRPr="002C2C4F">
        <w:rPr>
          <w:rFonts w:ascii="Arial" w:hAnsi="Arial" w:cs="Arial"/>
          <w:color w:val="000000" w:themeColor="text1"/>
          <w:sz w:val="24"/>
          <w:szCs w:val="24"/>
        </w:rPr>
        <w:t xml:space="preserve"> </w:t>
      </w:r>
    </w:p>
    <w:p w:rsidR="006442A7" w:rsidRPr="002C2C4F" w:rsidRDefault="006442A7" w:rsidP="00A277DF">
      <w:pPr>
        <w:pStyle w:val="ListParagraph"/>
        <w:numPr>
          <w:ilvl w:val="0"/>
          <w:numId w:val="27"/>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442A7" w:rsidRPr="002C2C4F" w:rsidRDefault="006442A7" w:rsidP="00A277DF">
      <w:pPr>
        <w:pStyle w:val="ListParagraph"/>
        <w:numPr>
          <w:ilvl w:val="0"/>
          <w:numId w:val="27"/>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фотокопију ОП обрасца </w:t>
      </w:r>
    </w:p>
    <w:p w:rsidR="006442A7" w:rsidRPr="002C2C4F" w:rsidRDefault="006442A7" w:rsidP="00A277DF">
      <w:pPr>
        <w:pStyle w:val="ListParagraph"/>
        <w:numPr>
          <w:ilvl w:val="0"/>
          <w:numId w:val="27"/>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6442A7" w:rsidRPr="002C2C4F" w:rsidRDefault="006442A7" w:rsidP="006442A7">
      <w:pPr>
        <w:pStyle w:val="ListParagraph"/>
        <w:spacing w:before="0" w:after="0" w:line="240" w:lineRule="auto"/>
        <w:rPr>
          <w:rFonts w:ascii="Arial" w:hAnsi="Arial" w:cs="Arial"/>
          <w:i/>
          <w:color w:val="000000" w:themeColor="text1"/>
          <w:sz w:val="24"/>
          <w:szCs w:val="24"/>
          <w:lang w:val="sr-Cyrl-RS"/>
        </w:rPr>
      </w:pPr>
    </w:p>
    <w:p w:rsidR="006442A7" w:rsidRPr="002C2C4F" w:rsidRDefault="006442A7" w:rsidP="006442A7">
      <w:pPr>
        <w:jc w:val="right"/>
        <w:rPr>
          <w:rFonts w:cs="Arial"/>
          <w:b/>
          <w:color w:val="000000" w:themeColor="text1"/>
          <w:sz w:val="24"/>
          <w:szCs w:val="24"/>
          <w:lang w:val="sr-Cyrl-RS"/>
        </w:rPr>
      </w:pPr>
    </w:p>
    <w:p w:rsidR="006442A7" w:rsidRPr="002C2C4F" w:rsidRDefault="006442A7" w:rsidP="006442A7">
      <w:pPr>
        <w:jc w:val="right"/>
        <w:rPr>
          <w:rFonts w:cs="Arial"/>
          <w:b/>
          <w:color w:val="000000" w:themeColor="text1"/>
          <w:sz w:val="24"/>
          <w:szCs w:val="24"/>
          <w:lang w:val="sr-Cyrl-RS"/>
        </w:rPr>
      </w:pPr>
    </w:p>
    <w:p w:rsidR="006442A7" w:rsidRPr="002C2C4F" w:rsidRDefault="006442A7" w:rsidP="006442A7">
      <w:pPr>
        <w:jc w:val="right"/>
        <w:rPr>
          <w:rFonts w:cs="Arial"/>
          <w:b/>
          <w:color w:val="000000" w:themeColor="text1"/>
          <w:sz w:val="24"/>
          <w:szCs w:val="24"/>
          <w:lang w:val="sr-Cyrl-RS"/>
        </w:rPr>
      </w:pPr>
    </w:p>
    <w:p w:rsidR="006442A7" w:rsidRDefault="006442A7" w:rsidP="006442A7">
      <w:pPr>
        <w:pStyle w:val="Heading2"/>
        <w:spacing w:before="0"/>
        <w:ind w:left="0" w:firstLine="0"/>
        <w:rPr>
          <w:rFonts w:cs="Arial"/>
          <w:color w:val="000000" w:themeColor="text1"/>
          <w:szCs w:val="24"/>
          <w:lang w:val="sr-Cyrl-RS"/>
        </w:rPr>
      </w:pPr>
    </w:p>
    <w:p w:rsidR="006442A7" w:rsidRPr="006442A7" w:rsidRDefault="00764D58" w:rsidP="00764D58">
      <w:pPr>
        <w:pStyle w:val="Heading2"/>
        <w:spacing w:before="0"/>
        <w:ind w:left="0" w:firstLine="0"/>
        <w:jc w:val="right"/>
        <w:rPr>
          <w:rFonts w:cs="Arial"/>
          <w:color w:val="000000" w:themeColor="text1"/>
          <w:szCs w:val="24"/>
          <w:lang w:val="sr-Cyrl-RS"/>
        </w:rPr>
      </w:pPr>
      <w:r>
        <w:rPr>
          <w:rFonts w:cs="Arial"/>
          <w:color w:val="000000" w:themeColor="text1"/>
          <w:szCs w:val="24"/>
          <w:lang w:val="sr-Cyrl-RS"/>
        </w:rPr>
        <w:t>ОБРАЗАЦ 9.</w:t>
      </w:r>
    </w:p>
    <w:p w:rsidR="006442A7" w:rsidRPr="002C2C4F" w:rsidRDefault="006442A7" w:rsidP="006442A7">
      <w:pPr>
        <w:jc w:val="right"/>
        <w:rPr>
          <w:rFonts w:cs="Arial"/>
          <w:b/>
          <w:color w:val="000000" w:themeColor="text1"/>
          <w:sz w:val="24"/>
          <w:szCs w:val="24"/>
        </w:rPr>
      </w:pPr>
    </w:p>
    <w:p w:rsidR="006442A7" w:rsidRPr="002C2C4F" w:rsidRDefault="006442A7" w:rsidP="006442A7">
      <w:pPr>
        <w:rPr>
          <w:rFonts w:cs="Arial"/>
          <w:color w:val="000000" w:themeColor="text1"/>
          <w:sz w:val="24"/>
          <w:szCs w:val="24"/>
          <w:lang w:val="sr-Cyrl-RS"/>
        </w:rPr>
      </w:pPr>
      <w:r w:rsidRPr="002C2C4F">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2C2C4F">
        <w:rPr>
          <w:rFonts w:cs="Arial"/>
          <w:color w:val="000000" w:themeColor="text1"/>
          <w:sz w:val="24"/>
          <w:szCs w:val="24"/>
          <w:lang w:val="sr-Cyrl-RS"/>
        </w:rPr>
        <w:t>, Сл.лист РС 80/15</w:t>
      </w:r>
      <w:r w:rsidRPr="002C2C4F">
        <w:rPr>
          <w:rFonts w:cs="Arial"/>
          <w:color w:val="000000" w:themeColor="text1"/>
          <w:sz w:val="24"/>
          <w:szCs w:val="24"/>
        </w:rPr>
        <w:t xml:space="preserve">) и Зaкoнa o </w:t>
      </w:r>
      <w:r w:rsidRPr="002C2C4F">
        <w:rPr>
          <w:rFonts w:cs="Arial"/>
          <w:color w:val="000000" w:themeColor="text1"/>
          <w:sz w:val="24"/>
          <w:szCs w:val="24"/>
          <w:lang w:val="sr-Cyrl-RS"/>
        </w:rPr>
        <w:t>платним услугама</w:t>
      </w:r>
      <w:r w:rsidRPr="002C2C4F">
        <w:rPr>
          <w:rFonts w:cs="Arial"/>
          <w:color w:val="000000" w:themeColor="text1"/>
          <w:sz w:val="24"/>
          <w:szCs w:val="24"/>
        </w:rPr>
        <w:t xml:space="preserve"> (Сл. лист СРЈ бр. 03/02 и 05/03, Сл. гл. РС бр. 43/04, 62/06, 111/09 др. закон и 31/11) </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 (напомена: не доставља се у понуди)</w:t>
      </w:r>
    </w:p>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lang w:val="ru-RU"/>
        </w:rPr>
      </w:pPr>
      <w:r w:rsidRPr="002C2C4F">
        <w:rPr>
          <w:rFonts w:cs="Arial"/>
          <w:color w:val="000000" w:themeColor="text1"/>
          <w:sz w:val="24"/>
          <w:szCs w:val="24"/>
        </w:rPr>
        <w:t xml:space="preserve">ДУЖНИК:  </w:t>
      </w:r>
      <w:r w:rsidRPr="002C2C4F">
        <w:rPr>
          <w:rFonts w:cs="Arial"/>
          <w:color w:val="000000" w:themeColor="text1"/>
          <w:sz w:val="24"/>
          <w:szCs w:val="24"/>
          <w:lang w:val="ru-RU"/>
        </w:rPr>
        <w:t>…………………………………………………………………………........................</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(назив и седиште Понуђача)</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МАТИЧНИ БРОЈ ДУЖНИКА (Понуђача): ..................................................................</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ТЕКУЋИ РАЧУН ДУЖНИКА (Понуђача): ...................................................................</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ПИБ ДУЖНИКА (Понуђача): ........................................................................................</w:t>
      </w:r>
    </w:p>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и з д а ј е  д а н а ............................ године</w:t>
      </w:r>
    </w:p>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rPr>
      </w:pPr>
    </w:p>
    <w:p w:rsidR="006442A7" w:rsidRPr="002C2C4F" w:rsidRDefault="006442A7" w:rsidP="006442A7">
      <w:pPr>
        <w:jc w:val="center"/>
        <w:rPr>
          <w:rFonts w:cs="Arial"/>
          <w:b/>
          <w:color w:val="000000" w:themeColor="text1"/>
          <w:sz w:val="24"/>
          <w:szCs w:val="24"/>
        </w:rPr>
      </w:pPr>
      <w:r w:rsidRPr="002C2C4F">
        <w:rPr>
          <w:rFonts w:cs="Arial"/>
          <w:b/>
          <w:color w:val="000000" w:themeColor="text1"/>
          <w:sz w:val="24"/>
          <w:szCs w:val="24"/>
        </w:rPr>
        <w:t xml:space="preserve">МЕНИЧНО ПИСМО – ОВЛАШЋЕЊЕ ЗА КОРИСНИКА  БЛАНКО </w:t>
      </w:r>
      <w:r w:rsidRPr="002C2C4F">
        <w:rPr>
          <w:rFonts w:cs="Arial"/>
          <w:b/>
          <w:color w:val="000000" w:themeColor="text1"/>
          <w:sz w:val="24"/>
          <w:szCs w:val="24"/>
          <w:lang w:val="sr-Cyrl-RS"/>
        </w:rPr>
        <w:t>СОПСТВЕНЕ</w:t>
      </w:r>
      <w:r w:rsidRPr="002C2C4F">
        <w:rPr>
          <w:rFonts w:cs="Arial"/>
          <w:b/>
          <w:color w:val="000000" w:themeColor="text1"/>
          <w:sz w:val="24"/>
          <w:szCs w:val="24"/>
        </w:rPr>
        <w:t xml:space="preserve"> МЕНИЦЕ</w:t>
      </w:r>
    </w:p>
    <w:p w:rsidR="006442A7" w:rsidRPr="002C2C4F" w:rsidRDefault="006442A7" w:rsidP="006442A7">
      <w:pPr>
        <w:jc w:val="center"/>
        <w:rPr>
          <w:rFonts w:cs="Arial"/>
          <w:b/>
          <w:color w:val="000000" w:themeColor="text1"/>
          <w:sz w:val="24"/>
          <w:szCs w:val="24"/>
        </w:rPr>
      </w:pPr>
    </w:p>
    <w:p w:rsidR="006442A7" w:rsidRPr="002C2C4F" w:rsidRDefault="006442A7" w:rsidP="006442A7">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r w:rsidRPr="002C2C4F">
        <w:rPr>
          <w:rFonts w:cs="Arial"/>
          <w:b w:val="0"/>
          <w:color w:val="000000" w:themeColor="text1"/>
          <w:sz w:val="24"/>
          <w:szCs w:val="24"/>
        </w:rPr>
        <w:t xml:space="preserve">КОРИСНИК - ПОВЕРИЛАЦ:Јавно предузеће „Електроприведа Србије“ </w:t>
      </w:r>
      <w:r w:rsidRPr="002C2C4F">
        <w:rPr>
          <w:rFonts w:cs="Arial"/>
          <w:b w:val="0"/>
          <w:color w:val="000000" w:themeColor="text1"/>
          <w:sz w:val="24"/>
          <w:szCs w:val="24"/>
          <w:lang w:val="sr-Cyrl-RS"/>
        </w:rPr>
        <w:t>Београд, Улица ц</w:t>
      </w:r>
      <w:r w:rsidRPr="002C2C4F">
        <w:rPr>
          <w:rFonts w:cs="Arial"/>
          <w:b w:val="0"/>
          <w:color w:val="000000" w:themeColor="text1"/>
          <w:sz w:val="24"/>
          <w:szCs w:val="24"/>
        </w:rPr>
        <w:t>арице Милице број 2</w:t>
      </w:r>
      <w:r w:rsidRPr="002C2C4F">
        <w:rPr>
          <w:rFonts w:cs="Arial"/>
          <w:b w:val="0"/>
          <w:color w:val="000000" w:themeColor="text1"/>
          <w:sz w:val="24"/>
          <w:szCs w:val="24"/>
          <w:lang w:val="sr-Cyrl-RS"/>
        </w:rPr>
        <w:t xml:space="preserve">, </w:t>
      </w:r>
      <w:r w:rsidRPr="002C2C4F">
        <w:rPr>
          <w:rFonts w:cs="Arial"/>
          <w:b w:val="0"/>
          <w:color w:val="000000" w:themeColor="text1"/>
          <w:sz w:val="24"/>
          <w:szCs w:val="24"/>
        </w:rPr>
        <w:t>11</w:t>
      </w:r>
      <w:r w:rsidRPr="002C2C4F">
        <w:rPr>
          <w:rFonts w:cs="Arial"/>
          <w:b w:val="0"/>
          <w:color w:val="000000" w:themeColor="text1"/>
          <w:sz w:val="24"/>
          <w:szCs w:val="24"/>
          <w:lang w:val="sr-Cyrl-RS"/>
        </w:rPr>
        <w:t xml:space="preserve"> </w:t>
      </w:r>
      <w:r w:rsidRPr="002C2C4F">
        <w:rPr>
          <w:rFonts w:cs="Arial"/>
          <w:b w:val="0"/>
          <w:color w:val="000000" w:themeColor="text1"/>
          <w:sz w:val="24"/>
          <w:szCs w:val="24"/>
        </w:rPr>
        <w:t xml:space="preserve">000 Београд, Матични број 20053658, ПИБ 103920327, </w:t>
      </w:r>
    </w:p>
    <w:p w:rsidR="006442A7" w:rsidRPr="002C2C4F" w:rsidRDefault="006442A7" w:rsidP="006442A7">
      <w:pPr>
        <w:tabs>
          <w:tab w:val="left" w:pos="1418"/>
        </w:tabs>
        <w:rPr>
          <w:rFonts w:cs="Arial"/>
          <w:color w:val="000000" w:themeColor="text1"/>
          <w:sz w:val="24"/>
          <w:szCs w:val="24"/>
          <w:lang w:val="sr-Cyrl-RS"/>
        </w:rPr>
      </w:pP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Предајемо вам 1 (једну) потписану и оверену, бланко  </w:t>
      </w:r>
      <w:r w:rsidRPr="002C2C4F">
        <w:rPr>
          <w:rFonts w:cs="Arial"/>
          <w:color w:val="000000" w:themeColor="text1"/>
          <w:sz w:val="24"/>
          <w:szCs w:val="24"/>
          <w:lang w:val="sr-Cyrl-RS"/>
        </w:rPr>
        <w:t>сопствену</w:t>
      </w:r>
      <w:r w:rsidRPr="002C2C4F">
        <w:rPr>
          <w:rFonts w:cs="Arial"/>
          <w:color w:val="000000" w:themeColor="text1"/>
          <w:sz w:val="24"/>
          <w:szCs w:val="24"/>
        </w:rPr>
        <w:t xml:space="preserve">  меницу</w:t>
      </w:r>
      <w:r w:rsidRPr="002C2C4F">
        <w:rPr>
          <w:rFonts w:cs="Arial"/>
          <w:color w:val="000000" w:themeColor="text1"/>
          <w:sz w:val="24"/>
          <w:szCs w:val="24"/>
          <w:lang w:val="sr-Cyrl-RS"/>
        </w:rPr>
        <w:t xml:space="preserve"> која је неопозива, без права протеста и наплатива на први позив</w:t>
      </w:r>
      <w:r w:rsidRPr="002C2C4F">
        <w:rPr>
          <w:rFonts w:cs="Arial"/>
          <w:color w:val="000000" w:themeColor="text1"/>
          <w:sz w:val="24"/>
          <w:szCs w:val="24"/>
        </w:rPr>
        <w:t>, серијски                 бр._________________ (уписати серијски број)  као средство финансијског обезбеђења</w:t>
      </w:r>
      <w:r w:rsidRPr="002C2C4F">
        <w:rPr>
          <w:rFonts w:cs="Arial"/>
          <w:color w:val="000000" w:themeColor="text1"/>
          <w:sz w:val="24"/>
          <w:szCs w:val="24"/>
          <w:lang w:val="sr-Cyrl-RS"/>
        </w:rPr>
        <w:t xml:space="preserve"> за отклањање грешака у гарантном року</w:t>
      </w:r>
      <w:r w:rsidRPr="002C2C4F">
        <w:rPr>
          <w:rFonts w:cs="Arial"/>
          <w:color w:val="000000" w:themeColor="text1"/>
          <w:sz w:val="24"/>
          <w:szCs w:val="24"/>
        </w:rPr>
        <w:t xml:space="preserve"> и овлашћујемо Јавно предузеће „Електроприведа Србије“ </w:t>
      </w:r>
      <w:r w:rsidRPr="002C2C4F">
        <w:rPr>
          <w:rFonts w:cs="Arial"/>
          <w:color w:val="000000" w:themeColor="text1"/>
          <w:sz w:val="24"/>
          <w:szCs w:val="24"/>
          <w:lang w:val="sr-Cyrl-RS"/>
        </w:rPr>
        <w:t>Београд, Улица ц</w:t>
      </w:r>
      <w:r w:rsidRPr="002C2C4F">
        <w:rPr>
          <w:rFonts w:cs="Arial"/>
          <w:color w:val="000000" w:themeColor="text1"/>
          <w:sz w:val="24"/>
          <w:szCs w:val="24"/>
        </w:rPr>
        <w:t>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 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Издата Бланко соло меница серијски број</w:t>
      </w:r>
      <w:r w:rsidRPr="002C2C4F">
        <w:rPr>
          <w:rFonts w:cs="Arial"/>
          <w:color w:val="000000" w:themeColor="text1"/>
          <w:sz w:val="24"/>
          <w:szCs w:val="24"/>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2C2C4F">
        <w:rPr>
          <w:rFonts w:cs="Arial"/>
          <w:color w:val="000000" w:themeColor="text1"/>
          <w:sz w:val="24"/>
          <w:szCs w:val="24"/>
          <w:lang w:val="sr-Cyrl-RS"/>
        </w:rPr>
        <w:t xml:space="preserve">30 </w:t>
      </w:r>
      <w:r w:rsidRPr="002C2C4F">
        <w:rPr>
          <w:rFonts w:cs="Arial"/>
          <w:color w:val="000000" w:themeColor="text1"/>
          <w:sz w:val="24"/>
          <w:szCs w:val="24"/>
        </w:rPr>
        <w:t>(</w:t>
      </w:r>
      <w:r w:rsidRPr="002C2C4F">
        <w:rPr>
          <w:rFonts w:cs="Arial"/>
          <w:color w:val="000000" w:themeColor="text1"/>
          <w:sz w:val="24"/>
          <w:szCs w:val="24"/>
          <w:lang w:val="sr-Cyrl-RS"/>
        </w:rPr>
        <w:t>тридесет</w:t>
      </w:r>
      <w:r w:rsidRPr="002C2C4F">
        <w:rPr>
          <w:rFonts w:cs="Arial"/>
          <w:color w:val="000000" w:themeColor="text1"/>
          <w:sz w:val="24"/>
          <w:szCs w:val="24"/>
        </w:rPr>
        <w:t xml:space="preserve">) дана од </w:t>
      </w:r>
      <w:r w:rsidRPr="002C2C4F">
        <w:rPr>
          <w:rFonts w:cs="Arial"/>
          <w:color w:val="000000" w:themeColor="text1"/>
          <w:sz w:val="24"/>
          <w:szCs w:val="24"/>
          <w:lang w:val="sr-Cyrl-RS"/>
        </w:rPr>
        <w:t xml:space="preserve">истека гарантног </w:t>
      </w:r>
      <w:r w:rsidRPr="002C2C4F">
        <w:rPr>
          <w:rFonts w:cs="Arial"/>
          <w:color w:val="000000" w:themeColor="text1"/>
          <w:sz w:val="24"/>
          <w:szCs w:val="24"/>
          <w:lang w:val="sr-Cyrl-RS"/>
        </w:rPr>
        <w:lastRenderedPageBreak/>
        <w:t>рока</w:t>
      </w:r>
      <w:r w:rsidRPr="002C2C4F">
        <w:rPr>
          <w:rFonts w:cs="Arial"/>
          <w:color w:val="000000" w:themeColor="text1"/>
          <w:sz w:val="24"/>
          <w:szCs w:val="24"/>
        </w:rPr>
        <w:t xml:space="preserve"> с тим да евентуални продужетак </w:t>
      </w:r>
      <w:r w:rsidRPr="002C2C4F">
        <w:rPr>
          <w:rFonts w:cs="Arial"/>
          <w:color w:val="000000" w:themeColor="text1"/>
          <w:sz w:val="24"/>
          <w:szCs w:val="24"/>
          <w:lang w:val="sr-Cyrl-RS"/>
        </w:rPr>
        <w:t xml:space="preserve">гарантног рока </w:t>
      </w:r>
      <w:r w:rsidRPr="002C2C4F">
        <w:rPr>
          <w:rFonts w:cs="Arial"/>
          <w:color w:val="000000" w:themeColor="text1"/>
          <w:sz w:val="24"/>
          <w:szCs w:val="24"/>
        </w:rPr>
        <w:t>има за последицу и продужење рока важења менице и меничног овлашћења, за исти број дана за који ће бити продужен и рок за испоруку.</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Меница је потписана од стране овлашћеног лица за заступање Дужника _____________________(унети име и презиме овлашћеног лица).</w:t>
      </w:r>
    </w:p>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Место и датум издавања Овлашћења          </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6442A7" w:rsidRPr="002C2C4F" w:rsidTr="00D57E66">
        <w:trPr>
          <w:jc w:val="center"/>
        </w:trPr>
        <w:tc>
          <w:tcPr>
            <w:tcW w:w="3882" w:type="dxa"/>
          </w:tcPr>
          <w:p w:rsidR="006442A7" w:rsidRPr="002C2C4F" w:rsidRDefault="006442A7" w:rsidP="00D57E66">
            <w:pPr>
              <w:jc w:val="center"/>
              <w:rPr>
                <w:rFonts w:cs="Arial"/>
                <w:color w:val="000000" w:themeColor="text1"/>
                <w:sz w:val="24"/>
                <w:szCs w:val="24"/>
              </w:rPr>
            </w:pPr>
            <w:r w:rsidRPr="002C2C4F">
              <w:rPr>
                <w:rFonts w:cs="Arial"/>
                <w:color w:val="000000" w:themeColor="text1"/>
                <w:sz w:val="24"/>
                <w:szCs w:val="24"/>
              </w:rPr>
              <w:t>Датум:</w:t>
            </w:r>
          </w:p>
        </w:tc>
        <w:tc>
          <w:tcPr>
            <w:tcW w:w="2127" w:type="dxa"/>
          </w:tcPr>
          <w:p w:rsidR="006442A7" w:rsidRPr="002C2C4F" w:rsidRDefault="006442A7" w:rsidP="00D57E66">
            <w:pPr>
              <w:jc w:val="center"/>
              <w:rPr>
                <w:rFonts w:cs="Arial"/>
                <w:color w:val="000000" w:themeColor="text1"/>
                <w:sz w:val="24"/>
                <w:szCs w:val="24"/>
                <w:lang w:val="ru-RU"/>
              </w:rPr>
            </w:pPr>
          </w:p>
        </w:tc>
        <w:tc>
          <w:tcPr>
            <w:tcW w:w="4022" w:type="dxa"/>
          </w:tcPr>
          <w:p w:rsidR="006442A7" w:rsidRPr="002C2C4F" w:rsidRDefault="006442A7" w:rsidP="00D57E66">
            <w:pPr>
              <w:jc w:val="center"/>
              <w:rPr>
                <w:rFonts w:cs="Arial"/>
                <w:color w:val="000000" w:themeColor="text1"/>
                <w:sz w:val="24"/>
                <w:szCs w:val="24"/>
                <w:lang w:val="ru-RU"/>
              </w:rPr>
            </w:pPr>
            <w:r w:rsidRPr="002C2C4F">
              <w:rPr>
                <w:rFonts w:cs="Arial"/>
                <w:color w:val="000000" w:themeColor="text1"/>
                <w:sz w:val="24"/>
                <w:szCs w:val="24"/>
              </w:rPr>
              <w:t>Понуђач</w:t>
            </w:r>
            <w:r w:rsidRPr="002C2C4F">
              <w:rPr>
                <w:rFonts w:cs="Arial"/>
                <w:color w:val="000000" w:themeColor="text1"/>
                <w:sz w:val="24"/>
                <w:szCs w:val="24"/>
                <w:lang w:val="ru-RU"/>
              </w:rPr>
              <w:t>:</w:t>
            </w:r>
          </w:p>
        </w:tc>
      </w:tr>
      <w:tr w:rsidR="006442A7" w:rsidRPr="002C2C4F" w:rsidTr="00D57E66">
        <w:trPr>
          <w:jc w:val="center"/>
        </w:trPr>
        <w:tc>
          <w:tcPr>
            <w:tcW w:w="3882" w:type="dxa"/>
          </w:tcPr>
          <w:p w:rsidR="006442A7" w:rsidRPr="002C2C4F" w:rsidRDefault="006442A7" w:rsidP="00D57E66">
            <w:pPr>
              <w:jc w:val="center"/>
              <w:rPr>
                <w:rFonts w:cs="Arial"/>
                <w:color w:val="000000" w:themeColor="text1"/>
                <w:sz w:val="24"/>
                <w:szCs w:val="24"/>
              </w:rPr>
            </w:pPr>
          </w:p>
        </w:tc>
        <w:tc>
          <w:tcPr>
            <w:tcW w:w="2127" w:type="dxa"/>
          </w:tcPr>
          <w:p w:rsidR="006442A7" w:rsidRPr="002C2C4F" w:rsidRDefault="006442A7" w:rsidP="00D57E66">
            <w:pPr>
              <w:jc w:val="center"/>
              <w:rPr>
                <w:rFonts w:cs="Arial"/>
                <w:color w:val="000000" w:themeColor="text1"/>
                <w:sz w:val="24"/>
                <w:szCs w:val="24"/>
              </w:rPr>
            </w:pPr>
            <w:r w:rsidRPr="002C2C4F">
              <w:rPr>
                <w:rFonts w:cs="Arial"/>
                <w:color w:val="000000" w:themeColor="text1"/>
                <w:sz w:val="24"/>
                <w:szCs w:val="24"/>
              </w:rPr>
              <w:t>М.П.</w:t>
            </w:r>
          </w:p>
        </w:tc>
        <w:tc>
          <w:tcPr>
            <w:tcW w:w="4022" w:type="dxa"/>
          </w:tcPr>
          <w:p w:rsidR="006442A7" w:rsidRPr="002C2C4F" w:rsidRDefault="006442A7" w:rsidP="00D57E66">
            <w:pPr>
              <w:jc w:val="center"/>
              <w:rPr>
                <w:rFonts w:cs="Arial"/>
                <w:color w:val="000000" w:themeColor="text1"/>
                <w:sz w:val="24"/>
                <w:szCs w:val="24"/>
                <w:lang w:val="ru-RU"/>
              </w:rPr>
            </w:pPr>
          </w:p>
        </w:tc>
      </w:tr>
      <w:tr w:rsidR="006442A7" w:rsidRPr="002C2C4F" w:rsidTr="00D57E66">
        <w:trPr>
          <w:jc w:val="center"/>
        </w:trPr>
        <w:tc>
          <w:tcPr>
            <w:tcW w:w="3882" w:type="dxa"/>
            <w:tcBorders>
              <w:bottom w:val="single" w:sz="4" w:space="0" w:color="auto"/>
            </w:tcBorders>
          </w:tcPr>
          <w:p w:rsidR="006442A7" w:rsidRPr="002C2C4F" w:rsidRDefault="006442A7" w:rsidP="00D57E66">
            <w:pPr>
              <w:jc w:val="center"/>
              <w:rPr>
                <w:rFonts w:cs="Arial"/>
                <w:color w:val="000000" w:themeColor="text1"/>
                <w:sz w:val="24"/>
                <w:szCs w:val="24"/>
              </w:rPr>
            </w:pPr>
          </w:p>
        </w:tc>
        <w:tc>
          <w:tcPr>
            <w:tcW w:w="2127" w:type="dxa"/>
          </w:tcPr>
          <w:p w:rsidR="006442A7" w:rsidRPr="002C2C4F" w:rsidRDefault="006442A7" w:rsidP="00D57E66">
            <w:pPr>
              <w:jc w:val="center"/>
              <w:rPr>
                <w:rFonts w:cs="Arial"/>
                <w:color w:val="000000" w:themeColor="text1"/>
                <w:sz w:val="24"/>
                <w:szCs w:val="24"/>
                <w:lang w:val="ru-RU"/>
              </w:rPr>
            </w:pPr>
          </w:p>
        </w:tc>
        <w:tc>
          <w:tcPr>
            <w:tcW w:w="4022" w:type="dxa"/>
            <w:tcBorders>
              <w:bottom w:val="single" w:sz="4" w:space="0" w:color="auto"/>
            </w:tcBorders>
          </w:tcPr>
          <w:p w:rsidR="006442A7" w:rsidRPr="002C2C4F" w:rsidRDefault="006442A7" w:rsidP="00D57E66">
            <w:pPr>
              <w:jc w:val="center"/>
              <w:rPr>
                <w:rFonts w:cs="Arial"/>
                <w:color w:val="000000" w:themeColor="text1"/>
                <w:sz w:val="24"/>
                <w:szCs w:val="24"/>
                <w:lang w:val="ru-RU"/>
              </w:rPr>
            </w:pPr>
          </w:p>
        </w:tc>
      </w:tr>
    </w:tbl>
    <w:p w:rsidR="006442A7" w:rsidRPr="002C2C4F" w:rsidRDefault="006442A7" w:rsidP="006442A7">
      <w:pPr>
        <w:rPr>
          <w:rFonts w:cs="Arial"/>
          <w:color w:val="000000" w:themeColor="text1"/>
          <w:sz w:val="24"/>
          <w:szCs w:val="24"/>
        </w:rPr>
      </w:pP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 xml:space="preserve">                                                                                     Потпис овлашћеног лица</w:t>
      </w:r>
    </w:p>
    <w:p w:rsidR="006442A7" w:rsidRPr="002C2C4F" w:rsidRDefault="006442A7" w:rsidP="006442A7">
      <w:pPr>
        <w:rPr>
          <w:rFonts w:cs="Arial"/>
          <w:color w:val="000000" w:themeColor="text1"/>
          <w:sz w:val="24"/>
          <w:szCs w:val="24"/>
        </w:rPr>
      </w:pPr>
      <w:r w:rsidRPr="002C2C4F">
        <w:rPr>
          <w:rFonts w:cs="Arial"/>
          <w:color w:val="000000" w:themeColor="text1"/>
          <w:sz w:val="24"/>
          <w:szCs w:val="24"/>
        </w:rPr>
        <w:t>Прилог:</w:t>
      </w:r>
    </w:p>
    <w:p w:rsidR="006442A7" w:rsidRPr="002C2C4F" w:rsidRDefault="006442A7" w:rsidP="00A277DF">
      <w:pPr>
        <w:pStyle w:val="ListParagraph"/>
        <w:numPr>
          <w:ilvl w:val="0"/>
          <w:numId w:val="27"/>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 1 једна потписана и оверена бланко </w:t>
      </w:r>
      <w:r w:rsidRPr="002C2C4F">
        <w:rPr>
          <w:rFonts w:ascii="Arial" w:hAnsi="Arial" w:cs="Arial"/>
          <w:color w:val="000000" w:themeColor="text1"/>
          <w:sz w:val="24"/>
          <w:szCs w:val="24"/>
          <w:lang w:val="sr-Cyrl-RS"/>
        </w:rPr>
        <w:t>сопствена</w:t>
      </w:r>
      <w:r w:rsidRPr="002C2C4F">
        <w:rPr>
          <w:rFonts w:ascii="Arial" w:hAnsi="Arial" w:cs="Arial"/>
          <w:color w:val="000000" w:themeColor="text1"/>
          <w:sz w:val="24"/>
          <w:szCs w:val="24"/>
        </w:rPr>
        <w:t xml:space="preserve"> меница као гаранција за </w:t>
      </w:r>
      <w:r w:rsidRPr="002C2C4F">
        <w:rPr>
          <w:rFonts w:ascii="Arial" w:hAnsi="Arial" w:cs="Arial"/>
          <w:color w:val="000000" w:themeColor="text1"/>
          <w:sz w:val="24"/>
          <w:szCs w:val="24"/>
          <w:lang w:val="sr-Cyrl-RS"/>
        </w:rPr>
        <w:t>отклањање недостатака у гарантном року</w:t>
      </w:r>
      <w:r w:rsidRPr="002C2C4F">
        <w:rPr>
          <w:rFonts w:ascii="Arial" w:hAnsi="Arial" w:cs="Arial"/>
          <w:color w:val="000000" w:themeColor="text1"/>
          <w:sz w:val="24"/>
          <w:szCs w:val="24"/>
        </w:rPr>
        <w:t xml:space="preserve"> </w:t>
      </w:r>
    </w:p>
    <w:p w:rsidR="006442A7" w:rsidRPr="002C2C4F" w:rsidRDefault="006442A7" w:rsidP="00A277DF">
      <w:pPr>
        <w:pStyle w:val="ListParagraph"/>
        <w:numPr>
          <w:ilvl w:val="0"/>
          <w:numId w:val="27"/>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442A7" w:rsidRPr="002C2C4F" w:rsidRDefault="006442A7" w:rsidP="00A277DF">
      <w:pPr>
        <w:pStyle w:val="ListParagraph"/>
        <w:numPr>
          <w:ilvl w:val="0"/>
          <w:numId w:val="27"/>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фотокопију ОП обрасца </w:t>
      </w:r>
    </w:p>
    <w:p w:rsidR="006442A7" w:rsidRPr="002C2C4F" w:rsidRDefault="006442A7" w:rsidP="00A277DF">
      <w:pPr>
        <w:pStyle w:val="ListParagraph"/>
        <w:numPr>
          <w:ilvl w:val="0"/>
          <w:numId w:val="27"/>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6442A7" w:rsidRDefault="006442A7" w:rsidP="006442A7">
      <w:pPr>
        <w:rPr>
          <w:rFonts w:cs="Arial"/>
          <w:color w:val="000000" w:themeColor="text1"/>
          <w:sz w:val="24"/>
          <w:szCs w:val="24"/>
        </w:rPr>
      </w:pPr>
    </w:p>
    <w:p w:rsidR="00685932" w:rsidRPr="00685932" w:rsidRDefault="00685932" w:rsidP="00A277DF">
      <w:pPr>
        <w:pStyle w:val="ListParagraph"/>
        <w:numPr>
          <w:ilvl w:val="0"/>
          <w:numId w:val="13"/>
        </w:numPr>
        <w:jc w:val="right"/>
        <w:rPr>
          <w:rFonts w:ascii="Arial" w:hAnsi="Arial" w:cs="Arial"/>
          <w:b/>
          <w:color w:val="000000" w:themeColor="text1"/>
          <w:sz w:val="24"/>
          <w:szCs w:val="24"/>
          <w:lang w:val="sr-Cyrl-RS"/>
        </w:rPr>
      </w:pPr>
      <w:r w:rsidRPr="00685932">
        <w:rPr>
          <w:rFonts w:ascii="Arial" w:hAnsi="Arial" w:cs="Arial"/>
          <w:b/>
          <w:color w:val="000000" w:themeColor="text1"/>
          <w:sz w:val="24"/>
          <w:szCs w:val="24"/>
          <w:lang w:val="sr-Cyrl-RS"/>
        </w:rPr>
        <w:lastRenderedPageBreak/>
        <w:t xml:space="preserve">МОДЕЛ ОКВИРНОГ СПОРАЗУМА </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685932" w:rsidRPr="00685932" w:rsidRDefault="00685932" w:rsidP="00685932">
      <w:pPr>
        <w:rPr>
          <w:rFonts w:cs="Arial"/>
          <w:color w:val="000000" w:themeColor="text1"/>
          <w:sz w:val="24"/>
          <w:szCs w:val="24"/>
        </w:rPr>
      </w:pPr>
    </w:p>
    <w:p w:rsidR="00685932" w:rsidRPr="005301D1" w:rsidRDefault="00685932" w:rsidP="00685932">
      <w:pPr>
        <w:rPr>
          <w:rFonts w:cs="Arial"/>
          <w:b/>
          <w:color w:val="000000" w:themeColor="text1"/>
          <w:sz w:val="24"/>
          <w:szCs w:val="24"/>
        </w:rPr>
      </w:pPr>
      <w:r w:rsidRPr="005301D1">
        <w:rPr>
          <w:rFonts w:cs="Arial"/>
          <w:b/>
          <w:color w:val="000000" w:themeColor="text1"/>
          <w:sz w:val="24"/>
          <w:szCs w:val="24"/>
        </w:rPr>
        <w:t>СТРАНЕ У ОКВИРНОМ СПОРАЗУМУ:</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услуга)</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и</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услуга) </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2а)________________________________________из</w:t>
      </w:r>
      <w:r w:rsidRPr="00685932">
        <w:rPr>
          <w:rFonts w:cs="Arial"/>
          <w:color w:val="000000" w:themeColor="text1"/>
          <w:sz w:val="24"/>
          <w:szCs w:val="24"/>
        </w:rPr>
        <w:tab/>
        <w:t>_____________, улица</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2б)_______________________________________из</w:t>
      </w:r>
      <w:r w:rsidRPr="00685932">
        <w:rPr>
          <w:rFonts w:cs="Arial"/>
          <w:color w:val="000000" w:themeColor="text1"/>
          <w:sz w:val="24"/>
          <w:szCs w:val="24"/>
        </w:rPr>
        <w:tab/>
        <w:t>_____________, улица</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 ___________________ бр. ___, ПИБ: _____________, матични број _____________, </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Текући рачун ____________,банка ______________ ,кога  заступа _______________________, (члан групе понуђача или подизвођач)</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2в)________________________________________из</w:t>
      </w:r>
      <w:r w:rsidRPr="00685932">
        <w:rPr>
          <w:rFonts w:cs="Arial"/>
          <w:color w:val="000000" w:themeColor="text1"/>
          <w:sz w:val="24"/>
          <w:szCs w:val="24"/>
        </w:rPr>
        <w:tab/>
        <w:t>_____________, улица</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2г)_______________________________________из</w:t>
      </w:r>
      <w:r w:rsidRPr="00685932">
        <w:rPr>
          <w:rFonts w:cs="Arial"/>
          <w:color w:val="000000" w:themeColor="text1"/>
          <w:sz w:val="24"/>
          <w:szCs w:val="24"/>
        </w:rPr>
        <w:tab/>
        <w:t>_____________, улица</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 ___________________ бр. ___, ПИБ: _____________, матични број _____________, </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Текући рачун ____________,банка ______________ ,кога  заступа _______________________, (члан групе понуђача или подизвођач)</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(у даљем тексту заједно: Стране)</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закључиле су у Београду, дана __________.године следећи</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p>
    <w:p w:rsidR="00685932" w:rsidRPr="00F25882" w:rsidRDefault="00685932" w:rsidP="00685932">
      <w:pPr>
        <w:jc w:val="center"/>
        <w:rPr>
          <w:rFonts w:cs="Arial"/>
          <w:b/>
          <w:color w:val="000000" w:themeColor="text1"/>
          <w:sz w:val="24"/>
          <w:szCs w:val="24"/>
        </w:rPr>
      </w:pPr>
      <w:r w:rsidRPr="00F25882">
        <w:rPr>
          <w:rFonts w:cs="Arial"/>
          <w:b/>
          <w:color w:val="000000" w:themeColor="text1"/>
          <w:sz w:val="24"/>
          <w:szCs w:val="24"/>
        </w:rPr>
        <w:lastRenderedPageBreak/>
        <w:t>ОКВИРНИ СПОРАЗУМ РАДИ ПРУЖАЊА УСЛУГА</w:t>
      </w:r>
    </w:p>
    <w:p w:rsidR="00F25882" w:rsidRPr="00F25882" w:rsidRDefault="00F25882" w:rsidP="00685932">
      <w:pPr>
        <w:jc w:val="center"/>
        <w:rPr>
          <w:rFonts w:cs="Arial"/>
          <w:b/>
          <w:color w:val="000000" w:themeColor="text1"/>
          <w:sz w:val="24"/>
          <w:szCs w:val="24"/>
        </w:rPr>
      </w:pPr>
      <w:r w:rsidRPr="00F25882">
        <w:rPr>
          <w:rFonts w:cs="Arial"/>
          <w:b/>
          <w:color w:val="000000" w:themeColor="text1"/>
          <w:sz w:val="24"/>
          <w:szCs w:val="24"/>
        </w:rPr>
        <w:t>Услуга израде предиктивне анализе BIG DATA у ЈП ЕПС</w:t>
      </w:r>
    </w:p>
    <w:p w:rsidR="00685932" w:rsidRPr="00F25882" w:rsidRDefault="00685932" w:rsidP="00685932">
      <w:pPr>
        <w:rPr>
          <w:rFonts w:cs="Arial"/>
          <w:b/>
          <w:color w:val="000000" w:themeColor="text1"/>
          <w:sz w:val="24"/>
          <w:szCs w:val="24"/>
        </w:rPr>
      </w:pPr>
      <w:r w:rsidRPr="00F25882">
        <w:rPr>
          <w:rFonts w:cs="Arial"/>
          <w:b/>
          <w:color w:val="000000" w:themeColor="text1"/>
          <w:sz w:val="24"/>
          <w:szCs w:val="24"/>
        </w:rPr>
        <w:t>УВОДНЕ ОДРЕДБЕ</w:t>
      </w:r>
    </w:p>
    <w:p w:rsidR="00685932" w:rsidRPr="00685932" w:rsidRDefault="00685932" w:rsidP="00685932">
      <w:pPr>
        <w:rPr>
          <w:rFonts w:cs="Arial"/>
          <w:color w:val="000000" w:themeColor="text1"/>
          <w:sz w:val="24"/>
          <w:szCs w:val="24"/>
        </w:rPr>
      </w:pPr>
    </w:p>
    <w:p w:rsidR="00F25882" w:rsidRDefault="00685932" w:rsidP="00685932">
      <w:pPr>
        <w:spacing w:before="0"/>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На основу члaна 32.,40. и члана 40а. Закона о јавним набавкама („Сл.гласник РС“ бр. 124/2012, 14/2015 и 68/2015), (даље: Закон), Корисник услуга је спровео отворени поступак ради закључења Оквирног споразума са једним понуђачем на перио</w:t>
      </w:r>
      <w:r w:rsidR="002D2EE5">
        <w:rPr>
          <w:rFonts w:cs="Arial"/>
          <w:color w:val="000000" w:themeColor="text1"/>
          <w:sz w:val="24"/>
          <w:szCs w:val="24"/>
        </w:rPr>
        <w:t>д од годину дана,</w:t>
      </w:r>
      <w:r w:rsidR="00F25882">
        <w:rPr>
          <w:rFonts w:cs="Arial"/>
          <w:color w:val="000000" w:themeColor="text1"/>
          <w:sz w:val="24"/>
          <w:szCs w:val="24"/>
        </w:rPr>
        <w:t xml:space="preserve"> бр.ЈN/1000/0208</w:t>
      </w:r>
      <w:r w:rsidRPr="00685932">
        <w:rPr>
          <w:rFonts w:cs="Arial"/>
          <w:color w:val="000000" w:themeColor="text1"/>
          <w:sz w:val="24"/>
          <w:szCs w:val="24"/>
        </w:rPr>
        <w:t>/2016 ради набавке услуга и то</w:t>
      </w:r>
      <w:r w:rsidR="00F25882">
        <w:rPr>
          <w:rFonts w:cs="Arial"/>
          <w:color w:val="000000" w:themeColor="text1"/>
          <w:sz w:val="24"/>
          <w:szCs w:val="24"/>
          <w:lang w:val="sr-Cyrl-RS"/>
        </w:rPr>
        <w:t>:</w:t>
      </w:r>
      <w:r w:rsidRPr="00685932">
        <w:rPr>
          <w:rFonts w:cs="Arial"/>
          <w:color w:val="000000" w:themeColor="text1"/>
          <w:sz w:val="24"/>
          <w:szCs w:val="24"/>
        </w:rPr>
        <w:t xml:space="preserve"> </w:t>
      </w:r>
      <w:r w:rsidR="00F25882" w:rsidRPr="00F25882">
        <w:rPr>
          <w:rFonts w:cs="Arial"/>
          <w:color w:val="000000" w:themeColor="text1"/>
          <w:sz w:val="24"/>
          <w:szCs w:val="24"/>
        </w:rPr>
        <w:t>Услуга израде предиктивне анализе BIG DATA у ЈП ЕПС</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 xml:space="preserve">На основу Позива за подношење понуда објављеног на Порталу јавних набавки, Порталу службених гласила Републике Србије и база прописа, и на интернет </w:t>
      </w:r>
      <w:r w:rsidR="00F25882">
        <w:rPr>
          <w:rFonts w:cs="Arial"/>
          <w:color w:val="000000" w:themeColor="text1"/>
          <w:sz w:val="24"/>
          <w:szCs w:val="24"/>
        </w:rPr>
        <w:t>страници Корисника услуга, од ________</w:t>
      </w:r>
      <w:r w:rsidRPr="00685932">
        <w:rPr>
          <w:rFonts w:cs="Arial"/>
          <w:color w:val="000000" w:themeColor="text1"/>
          <w:sz w:val="24"/>
          <w:szCs w:val="24"/>
        </w:rPr>
        <w:t>.04.2017. године, Пружалац услуга је доставио понуду број:______________ од  ____________ године (у даљем тексту: Понуда). (уписује Пружалац услуга).</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да је Корисник услуга својом Одлуком о закључењу Оквирног споразума бр. ____________ од __.__.___. године</w:t>
      </w:r>
      <w:r>
        <w:rPr>
          <w:rFonts w:cs="Arial"/>
          <w:color w:val="000000" w:themeColor="text1"/>
          <w:sz w:val="24"/>
          <w:szCs w:val="24"/>
        </w:rPr>
        <w:t xml:space="preserve"> изабрао понуду Пружаоца услуга</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да овај Оквирни споразу</w:t>
      </w:r>
      <w:r w:rsidR="00777CF0">
        <w:rPr>
          <w:rFonts w:cs="Arial"/>
          <w:color w:val="000000" w:themeColor="text1"/>
          <w:sz w:val="24"/>
          <w:szCs w:val="24"/>
        </w:rPr>
        <w:t xml:space="preserve">м не представља обавезу </w:t>
      </w:r>
      <w:r w:rsidR="00777CF0">
        <w:rPr>
          <w:rFonts w:cs="Arial"/>
          <w:color w:val="000000" w:themeColor="text1"/>
          <w:sz w:val="24"/>
          <w:szCs w:val="24"/>
          <w:lang w:val="sr-Cyrl-RS"/>
        </w:rPr>
        <w:t>Корисника</w:t>
      </w:r>
      <w:r w:rsidR="00777CF0">
        <w:rPr>
          <w:rFonts w:cs="Arial"/>
          <w:color w:val="000000" w:themeColor="text1"/>
          <w:sz w:val="24"/>
          <w:szCs w:val="24"/>
        </w:rPr>
        <w:t xml:space="preserve"> услуге</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да обавеза настаје пријемом Уговора, а на основу Оквирног споразума, од стране Пружаоца услуга</w:t>
      </w:r>
    </w:p>
    <w:p w:rsidR="00685932" w:rsidRPr="00685932" w:rsidRDefault="00685932" w:rsidP="00685932">
      <w:pPr>
        <w:rPr>
          <w:rFonts w:cs="Arial"/>
          <w:color w:val="000000" w:themeColor="text1"/>
          <w:sz w:val="24"/>
          <w:szCs w:val="24"/>
        </w:rPr>
      </w:pPr>
    </w:p>
    <w:p w:rsidR="00685932" w:rsidRPr="00F25882" w:rsidRDefault="00685932" w:rsidP="00685932">
      <w:pPr>
        <w:rPr>
          <w:rFonts w:cs="Arial"/>
          <w:b/>
          <w:color w:val="000000" w:themeColor="text1"/>
          <w:sz w:val="24"/>
          <w:szCs w:val="24"/>
        </w:rPr>
      </w:pPr>
      <w:r w:rsidRPr="00F25882">
        <w:rPr>
          <w:rFonts w:cs="Arial"/>
          <w:b/>
          <w:color w:val="000000" w:themeColor="text1"/>
          <w:sz w:val="24"/>
          <w:szCs w:val="24"/>
        </w:rPr>
        <w:t>ПРЕДМЕТ ОКВИРНОГ СПОРАЗУМА</w:t>
      </w:r>
    </w:p>
    <w:p w:rsidR="00685932" w:rsidRPr="00685932" w:rsidRDefault="00685932" w:rsidP="00685932">
      <w:pPr>
        <w:spacing w:before="0"/>
        <w:jc w:val="center"/>
        <w:rPr>
          <w:rFonts w:cs="Arial"/>
          <w:color w:val="000000" w:themeColor="text1"/>
          <w:sz w:val="24"/>
          <w:szCs w:val="24"/>
        </w:rPr>
      </w:pPr>
      <w:r w:rsidRPr="00685932">
        <w:rPr>
          <w:rFonts w:cs="Arial"/>
          <w:color w:val="000000" w:themeColor="text1"/>
          <w:sz w:val="24"/>
          <w:szCs w:val="24"/>
        </w:rPr>
        <w:t>Члан 1.</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Предм</w:t>
      </w:r>
      <w:r w:rsidR="00F25882">
        <w:rPr>
          <w:rFonts w:cs="Arial"/>
          <w:color w:val="000000" w:themeColor="text1"/>
          <w:sz w:val="24"/>
          <w:szCs w:val="24"/>
        </w:rPr>
        <w:t>ет овог  Оквирног споразума је н</w:t>
      </w:r>
      <w:r w:rsidRPr="00685932">
        <w:rPr>
          <w:rFonts w:cs="Arial"/>
          <w:color w:val="000000" w:themeColor="text1"/>
          <w:sz w:val="24"/>
          <w:szCs w:val="24"/>
        </w:rPr>
        <w:t xml:space="preserve">абавка </w:t>
      </w:r>
      <w:r w:rsidR="00F25882">
        <w:rPr>
          <w:rFonts w:cs="Arial"/>
          <w:color w:val="000000" w:themeColor="text1"/>
          <w:sz w:val="24"/>
          <w:szCs w:val="24"/>
          <w:lang w:val="sr-Cyrl-RS"/>
        </w:rPr>
        <w:t>„</w:t>
      </w:r>
      <w:r w:rsidR="00F25882" w:rsidRPr="00F25882">
        <w:rPr>
          <w:rFonts w:cs="Arial"/>
          <w:color w:val="000000" w:themeColor="text1"/>
          <w:sz w:val="24"/>
          <w:szCs w:val="24"/>
        </w:rPr>
        <w:t>Услуга израде предиктивне анализе BIG DATA у ЈП ЕПС</w:t>
      </w:r>
      <w:r w:rsidR="00F25882">
        <w:rPr>
          <w:rFonts w:cs="Arial"/>
          <w:color w:val="000000" w:themeColor="text1"/>
          <w:sz w:val="24"/>
          <w:szCs w:val="24"/>
          <w:lang w:val="sr-Cyrl-RS"/>
        </w:rPr>
        <w:t>“</w:t>
      </w:r>
      <w:r w:rsidR="00F25882" w:rsidRPr="00F25882">
        <w:rPr>
          <w:rFonts w:cs="Arial"/>
          <w:color w:val="000000" w:themeColor="text1"/>
          <w:sz w:val="24"/>
          <w:szCs w:val="24"/>
        </w:rPr>
        <w:t xml:space="preserve"> </w:t>
      </w:r>
      <w:r w:rsidRPr="00685932">
        <w:rPr>
          <w:rFonts w:cs="Arial"/>
          <w:color w:val="000000" w:themeColor="text1"/>
          <w:sz w:val="24"/>
          <w:szCs w:val="24"/>
        </w:rPr>
        <w:t>(даље: Услуге), а према захтевима и условима из Конкурсне документације Корисника услуга (у даљем тексту: Конкурсна документација), прихваћене техничке спецификације,  понуде Пружаоца услуга број ______________од ________________ године (у даљем тексту Понуда) и Обрасца структуре цене (у даљем тексту: Образац структуре цене), који су као Прилози 1 , 2, 3 и 4 , саставни део овог Оквирног споразума.</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Делимично извршење Оквирног споразума Пружалац услуга ће у складу са Понудом, уступити подизвођачу: ____________________________________________________(назив Подизвођача из АПР) и то: _______________________________________________________________________ (опис услуга), са процентом учешћа у понуди  од ________(бројчано исказани процента</w:t>
      </w:r>
      <w:r>
        <w:rPr>
          <w:rFonts w:cs="Arial"/>
          <w:color w:val="000000" w:themeColor="text1"/>
          <w:sz w:val="24"/>
          <w:szCs w:val="24"/>
        </w:rPr>
        <w:t>).  (попуњава Пружалац услуга).</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Пружалац услуга који је у складу са Понудом, део уговорених обавеза делимично уступио подизвођачу у потпуности је одговоран Кориснику услуга за реализацију истих.</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Група подизвођача у заједничкој понуди, одговорна је неограничено и солидарно за извршење обавеза по основу овог Оквирног споразума према Споразуму о заједничкој понуди  број ______  од  ________  који је Прилог бр____ Оквирном споразуму.</w:t>
      </w:r>
    </w:p>
    <w:p w:rsidR="00685932" w:rsidRDefault="00685932" w:rsidP="00685932">
      <w:pPr>
        <w:spacing w:before="0"/>
        <w:rPr>
          <w:rFonts w:cs="Arial"/>
          <w:color w:val="000000" w:themeColor="text1"/>
          <w:sz w:val="24"/>
          <w:szCs w:val="24"/>
        </w:rPr>
      </w:pPr>
    </w:p>
    <w:p w:rsidR="00F25882" w:rsidRDefault="00F25882" w:rsidP="00685932">
      <w:pPr>
        <w:spacing w:before="0"/>
        <w:rPr>
          <w:rFonts w:cs="Arial"/>
          <w:color w:val="000000" w:themeColor="text1"/>
          <w:sz w:val="24"/>
          <w:szCs w:val="24"/>
        </w:rPr>
      </w:pPr>
    </w:p>
    <w:p w:rsidR="00F25882" w:rsidRDefault="00F25882" w:rsidP="00685932">
      <w:pPr>
        <w:spacing w:before="0"/>
        <w:rPr>
          <w:rFonts w:cs="Arial"/>
          <w:color w:val="000000" w:themeColor="text1"/>
          <w:sz w:val="24"/>
          <w:szCs w:val="24"/>
        </w:rPr>
      </w:pPr>
    </w:p>
    <w:p w:rsidR="00F25882" w:rsidRDefault="00F25882" w:rsidP="00685932">
      <w:pPr>
        <w:spacing w:before="0"/>
        <w:rPr>
          <w:rFonts w:cs="Arial"/>
          <w:color w:val="000000" w:themeColor="text1"/>
          <w:sz w:val="24"/>
          <w:szCs w:val="24"/>
        </w:rPr>
      </w:pPr>
    </w:p>
    <w:p w:rsidR="00F25882" w:rsidRDefault="00F25882" w:rsidP="00685932">
      <w:pPr>
        <w:spacing w:before="0"/>
        <w:rPr>
          <w:rFonts w:cs="Arial"/>
          <w:color w:val="000000" w:themeColor="text1"/>
          <w:sz w:val="24"/>
          <w:szCs w:val="24"/>
        </w:rPr>
      </w:pPr>
    </w:p>
    <w:p w:rsidR="0095740A" w:rsidRDefault="0095740A" w:rsidP="00685932">
      <w:pPr>
        <w:spacing w:before="0"/>
        <w:rPr>
          <w:rFonts w:cs="Arial"/>
          <w:color w:val="000000" w:themeColor="text1"/>
          <w:sz w:val="24"/>
          <w:szCs w:val="24"/>
        </w:rPr>
      </w:pPr>
    </w:p>
    <w:p w:rsidR="0095740A" w:rsidRPr="00685932" w:rsidRDefault="0095740A" w:rsidP="00685932">
      <w:pPr>
        <w:spacing w:before="0"/>
        <w:rPr>
          <w:rFonts w:cs="Arial"/>
          <w:color w:val="000000" w:themeColor="text1"/>
          <w:sz w:val="24"/>
          <w:szCs w:val="24"/>
        </w:rPr>
      </w:pPr>
    </w:p>
    <w:p w:rsidR="00685932" w:rsidRPr="00F25882" w:rsidRDefault="005301D1" w:rsidP="00685932">
      <w:pPr>
        <w:spacing w:before="0"/>
        <w:rPr>
          <w:rFonts w:cs="Arial"/>
          <w:b/>
          <w:color w:val="000000" w:themeColor="text1"/>
          <w:sz w:val="24"/>
          <w:szCs w:val="24"/>
        </w:rPr>
      </w:pPr>
      <w:r>
        <w:rPr>
          <w:rFonts w:cs="Arial"/>
          <w:b/>
          <w:color w:val="000000" w:themeColor="text1"/>
          <w:sz w:val="24"/>
          <w:szCs w:val="24"/>
        </w:rPr>
        <w:lastRenderedPageBreak/>
        <w:t>ВРЕДНОСТ ОКВИРНОГ СПОРАЗУМА</w:t>
      </w:r>
    </w:p>
    <w:p w:rsidR="00685932" w:rsidRPr="00685932" w:rsidRDefault="00685932" w:rsidP="00685932">
      <w:pPr>
        <w:spacing w:before="0"/>
        <w:jc w:val="center"/>
        <w:rPr>
          <w:rFonts w:cs="Arial"/>
          <w:color w:val="000000" w:themeColor="text1"/>
          <w:sz w:val="24"/>
          <w:szCs w:val="24"/>
        </w:rPr>
      </w:pPr>
      <w:r w:rsidRPr="00685932">
        <w:rPr>
          <w:rFonts w:cs="Arial"/>
          <w:color w:val="000000" w:themeColor="text1"/>
          <w:sz w:val="24"/>
          <w:szCs w:val="24"/>
        </w:rPr>
        <w:t>Члан 2.</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Укупна вредност овог Оквирног споразума из члана 1. износи ________________________( словима:  Наручилац ће уписати процењену вред</w:t>
      </w:r>
      <w:r w:rsidR="00777CF0">
        <w:rPr>
          <w:rFonts w:cs="Arial"/>
          <w:color w:val="000000" w:themeColor="text1"/>
          <w:sz w:val="24"/>
          <w:szCs w:val="24"/>
        </w:rPr>
        <w:t>ност) RSD без обрачунатог ПДВ, што</w:t>
      </w:r>
      <w:r w:rsidRPr="00685932">
        <w:rPr>
          <w:rFonts w:cs="Arial"/>
          <w:color w:val="000000" w:themeColor="text1"/>
          <w:sz w:val="24"/>
          <w:szCs w:val="24"/>
        </w:rPr>
        <w:t xml:space="preserve"> представља пр</w:t>
      </w:r>
      <w:r>
        <w:rPr>
          <w:rFonts w:cs="Arial"/>
          <w:color w:val="000000" w:themeColor="text1"/>
          <w:sz w:val="24"/>
          <w:szCs w:val="24"/>
        </w:rPr>
        <w:t>оцењену вредност јавне набавке.</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Корисник услуга није у обавези да реализује целокуп</w:t>
      </w:r>
      <w:r>
        <w:rPr>
          <w:rFonts w:cs="Arial"/>
          <w:color w:val="000000" w:themeColor="text1"/>
          <w:sz w:val="24"/>
          <w:szCs w:val="24"/>
        </w:rPr>
        <w:t>ну вредност Оквирног споразума.</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На цену  из става 1. овог члана обрачунава се припадајући порез на додату вредност у складу са прописима Републике Србије.</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jc w:val="center"/>
        <w:rPr>
          <w:rFonts w:cs="Arial"/>
          <w:color w:val="000000" w:themeColor="text1"/>
          <w:sz w:val="24"/>
          <w:szCs w:val="24"/>
        </w:rPr>
      </w:pPr>
      <w:r w:rsidRPr="00685932">
        <w:rPr>
          <w:rFonts w:cs="Arial"/>
          <w:color w:val="000000" w:themeColor="text1"/>
          <w:sz w:val="24"/>
          <w:szCs w:val="24"/>
        </w:rPr>
        <w:t>Члан 3.</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Након закључења оквирног споразума, Корисник услуга неће дозволити промену уговорене цене.</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Цена је фиксна за цео уговорени период.</w:t>
      </w:r>
    </w:p>
    <w:p w:rsidR="00685932" w:rsidRPr="00F25882" w:rsidRDefault="00685932" w:rsidP="00685932">
      <w:pPr>
        <w:spacing w:before="0"/>
        <w:rPr>
          <w:rFonts w:cs="Arial"/>
          <w:b/>
          <w:color w:val="000000" w:themeColor="text1"/>
          <w:sz w:val="24"/>
          <w:szCs w:val="24"/>
        </w:rPr>
      </w:pPr>
    </w:p>
    <w:p w:rsidR="00685932" w:rsidRPr="00F25882" w:rsidRDefault="00685932" w:rsidP="00685932">
      <w:pPr>
        <w:spacing w:before="0"/>
        <w:rPr>
          <w:rFonts w:cs="Arial"/>
          <w:b/>
          <w:color w:val="000000" w:themeColor="text1"/>
          <w:sz w:val="24"/>
          <w:szCs w:val="24"/>
        </w:rPr>
      </w:pPr>
      <w:r w:rsidRPr="00F25882">
        <w:rPr>
          <w:rFonts w:cs="Arial"/>
          <w:b/>
          <w:color w:val="000000" w:themeColor="text1"/>
          <w:sz w:val="24"/>
          <w:szCs w:val="24"/>
        </w:rPr>
        <w:t>УСЛОВИ И НАЧИН ПЛАЋАЊА</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jc w:val="center"/>
        <w:rPr>
          <w:rFonts w:cs="Arial"/>
          <w:color w:val="000000" w:themeColor="text1"/>
          <w:sz w:val="24"/>
          <w:szCs w:val="24"/>
        </w:rPr>
      </w:pPr>
      <w:r w:rsidRPr="00685932">
        <w:rPr>
          <w:rFonts w:cs="Arial"/>
          <w:color w:val="000000" w:themeColor="text1"/>
          <w:sz w:val="24"/>
          <w:szCs w:val="24"/>
        </w:rPr>
        <w:t>Члан 4.</w:t>
      </w:r>
    </w:p>
    <w:p w:rsidR="00685932" w:rsidRPr="00685932" w:rsidRDefault="00E37797" w:rsidP="00685932">
      <w:pPr>
        <w:spacing w:before="0"/>
        <w:rPr>
          <w:rFonts w:cs="Arial"/>
          <w:color w:val="000000" w:themeColor="text1"/>
          <w:sz w:val="24"/>
          <w:szCs w:val="24"/>
        </w:rPr>
      </w:pPr>
      <w:r>
        <w:rPr>
          <w:rFonts w:cs="Arial"/>
          <w:color w:val="000000" w:themeColor="text1"/>
          <w:sz w:val="24"/>
          <w:szCs w:val="24"/>
        </w:rPr>
        <w:t>Цену за извршену услугу</w:t>
      </w:r>
      <w:r w:rsidR="00685932" w:rsidRPr="00685932">
        <w:rPr>
          <w:rFonts w:cs="Arial"/>
          <w:color w:val="000000" w:themeColor="text1"/>
          <w:sz w:val="24"/>
          <w:szCs w:val="24"/>
        </w:rPr>
        <w:t>, Корисник услуга ће платити на следећи начин:</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Корисник услуга ће извршити плаћање на текући рачун Пружаоца услуга, сукцесивно,  након извршења сваког појединачног Уговора и потписивања Записника о квалитативном и квантитативном пријему услуга од стране овлашћених представника Корисника услуга и Пружаоца услуга без примедби, у року до 45</w:t>
      </w:r>
      <w:r w:rsidR="00F25882">
        <w:rPr>
          <w:rFonts w:cs="Arial"/>
          <w:color w:val="000000" w:themeColor="text1"/>
          <w:sz w:val="24"/>
          <w:szCs w:val="24"/>
          <w:lang w:val="sr-Cyrl-RS"/>
        </w:rPr>
        <w:t xml:space="preserve"> (словима:четрдесетпет)</w:t>
      </w:r>
      <w:r w:rsidRPr="00685932">
        <w:rPr>
          <w:rFonts w:cs="Arial"/>
          <w:color w:val="000000" w:themeColor="text1"/>
          <w:sz w:val="24"/>
          <w:szCs w:val="24"/>
        </w:rPr>
        <w:t xml:space="preserve"> дана од дана пријема исправног рачуна. </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Рачун се доставља на адресу: Јавно предузеће „Електропривреда Србије“ Београд, царице Милице бр. 2, 11000 Београд, ПИБ 103920327.</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Уколико на основу једног Уговора Пружалац услуга изда више рачуна, збир њихових износа мора да буде идентичан са износом на Уговору.</w:t>
      </w:r>
    </w:p>
    <w:p w:rsidR="00685932" w:rsidRDefault="00685932" w:rsidP="00685932">
      <w:pPr>
        <w:spacing w:before="0"/>
        <w:rPr>
          <w:rFonts w:cs="Arial"/>
          <w:color w:val="000000" w:themeColor="text1"/>
          <w:sz w:val="24"/>
          <w:szCs w:val="24"/>
        </w:rPr>
      </w:pPr>
      <w:r w:rsidRPr="00685932">
        <w:rPr>
          <w:rFonts w:cs="Arial"/>
          <w:color w:val="000000" w:themeColor="text1"/>
          <w:sz w:val="24"/>
          <w:szCs w:val="24"/>
        </w:rPr>
        <w:t>Обрачун пружених услуга према свим укупно потписаним Уговорима не сме бити већи од вредности на коју се закључује Оквирни споразум.</w:t>
      </w:r>
    </w:p>
    <w:p w:rsidR="00685932" w:rsidRPr="00685932" w:rsidRDefault="00685932" w:rsidP="00685932">
      <w:pPr>
        <w:spacing w:before="0"/>
        <w:rPr>
          <w:rFonts w:cs="Arial"/>
          <w:color w:val="000000" w:themeColor="text1"/>
          <w:sz w:val="24"/>
          <w:szCs w:val="24"/>
        </w:rPr>
      </w:pPr>
    </w:p>
    <w:p w:rsidR="00685932" w:rsidRPr="005301D1" w:rsidRDefault="00685932" w:rsidP="00685932">
      <w:pPr>
        <w:spacing w:before="0"/>
        <w:rPr>
          <w:rFonts w:cs="Arial"/>
          <w:b/>
          <w:color w:val="000000" w:themeColor="text1"/>
          <w:sz w:val="24"/>
          <w:szCs w:val="24"/>
        </w:rPr>
      </w:pPr>
      <w:r w:rsidRPr="005301D1">
        <w:rPr>
          <w:rFonts w:cs="Arial"/>
          <w:b/>
          <w:color w:val="000000" w:themeColor="text1"/>
          <w:sz w:val="24"/>
          <w:szCs w:val="24"/>
        </w:rPr>
        <w:t xml:space="preserve">НАЧИН ЗАКЉУЧЕЊА </w:t>
      </w:r>
      <w:r w:rsidR="004D11C6" w:rsidRPr="005301D1">
        <w:rPr>
          <w:rFonts w:cs="Arial"/>
          <w:b/>
          <w:color w:val="000000" w:themeColor="text1"/>
          <w:sz w:val="24"/>
          <w:szCs w:val="24"/>
          <w:lang w:val="sr-Cyrl-RS"/>
        </w:rPr>
        <w:t xml:space="preserve">ПОЈЕДИНАЧНИХ </w:t>
      </w:r>
      <w:r w:rsidRPr="005301D1">
        <w:rPr>
          <w:rFonts w:cs="Arial"/>
          <w:b/>
          <w:color w:val="000000" w:themeColor="text1"/>
          <w:sz w:val="24"/>
          <w:szCs w:val="24"/>
        </w:rPr>
        <w:t>УГОВОРА</w:t>
      </w:r>
    </w:p>
    <w:p w:rsidR="00685932" w:rsidRPr="00685932" w:rsidRDefault="00685932" w:rsidP="00685932">
      <w:pPr>
        <w:spacing w:before="0"/>
        <w:jc w:val="center"/>
        <w:rPr>
          <w:rFonts w:cs="Arial"/>
          <w:color w:val="000000" w:themeColor="text1"/>
          <w:sz w:val="24"/>
          <w:szCs w:val="24"/>
        </w:rPr>
      </w:pPr>
      <w:r w:rsidRPr="00685932">
        <w:rPr>
          <w:rFonts w:cs="Arial"/>
          <w:color w:val="000000" w:themeColor="text1"/>
          <w:sz w:val="24"/>
          <w:szCs w:val="24"/>
        </w:rPr>
        <w:t>Члан 5.</w:t>
      </w:r>
    </w:p>
    <w:p w:rsidR="00685932" w:rsidRPr="00685932" w:rsidRDefault="00685932" w:rsidP="00685932">
      <w:pPr>
        <w:spacing w:before="0"/>
        <w:rPr>
          <w:rFonts w:cs="Arial"/>
          <w:color w:val="000000" w:themeColor="text1"/>
          <w:sz w:val="24"/>
          <w:szCs w:val="24"/>
        </w:rPr>
      </w:pPr>
    </w:p>
    <w:p w:rsidR="00D17D3C" w:rsidRPr="00685932" w:rsidRDefault="00685932" w:rsidP="00685932">
      <w:pPr>
        <w:spacing w:before="0"/>
        <w:rPr>
          <w:rFonts w:cs="Arial"/>
          <w:color w:val="000000" w:themeColor="text1"/>
          <w:sz w:val="24"/>
          <w:szCs w:val="24"/>
        </w:rPr>
      </w:pPr>
      <w:r w:rsidRPr="00685932">
        <w:rPr>
          <w:rFonts w:cs="Arial"/>
          <w:color w:val="000000" w:themeColor="text1"/>
          <w:sz w:val="24"/>
          <w:szCs w:val="24"/>
        </w:rPr>
        <w:t>Након закључења Оквирног споразума, када настане потреба Корисника услуга за предметом Оквирног споразума, Корисник услуга ће доставити Пружаоцу услуга (поштом, лично) Уговор кој</w:t>
      </w:r>
      <w:r w:rsidR="004D11C6">
        <w:rPr>
          <w:rFonts w:cs="Arial"/>
          <w:color w:val="000000" w:themeColor="text1"/>
          <w:sz w:val="24"/>
          <w:szCs w:val="24"/>
        </w:rPr>
        <w:t>и садржи опис услуга, количину</w:t>
      </w:r>
      <w:r w:rsidRPr="00685932">
        <w:rPr>
          <w:rFonts w:cs="Arial"/>
          <w:color w:val="000000" w:themeColor="text1"/>
          <w:sz w:val="24"/>
          <w:szCs w:val="24"/>
        </w:rPr>
        <w:t>, место пружања услуга, рок пружања услуга, и друге услове, у складу са условима дефинисаним Оквирним споразумом.</w:t>
      </w:r>
    </w:p>
    <w:p w:rsidR="00685932" w:rsidRPr="00D17D3C" w:rsidRDefault="00685932" w:rsidP="00685932">
      <w:pPr>
        <w:spacing w:before="0"/>
        <w:rPr>
          <w:rFonts w:cs="Arial"/>
          <w:b/>
          <w:color w:val="000000" w:themeColor="text1"/>
          <w:sz w:val="24"/>
          <w:szCs w:val="24"/>
        </w:rPr>
      </w:pPr>
      <w:r w:rsidRPr="00D17D3C">
        <w:rPr>
          <w:rFonts w:cs="Arial"/>
          <w:b/>
          <w:color w:val="000000" w:themeColor="text1"/>
          <w:sz w:val="24"/>
          <w:szCs w:val="24"/>
        </w:rPr>
        <w:t>СРЕДСТВА</w:t>
      </w:r>
      <w:r w:rsidR="00E37797" w:rsidRPr="00D17D3C">
        <w:rPr>
          <w:rFonts w:cs="Arial"/>
          <w:b/>
          <w:color w:val="000000" w:themeColor="text1"/>
          <w:sz w:val="24"/>
          <w:szCs w:val="24"/>
          <w:lang w:val="sr-Cyrl-RS"/>
        </w:rPr>
        <w:t xml:space="preserve"> ФИНАНСИЈСОГ</w:t>
      </w:r>
      <w:r w:rsidRPr="00D17D3C">
        <w:rPr>
          <w:rFonts w:cs="Arial"/>
          <w:b/>
          <w:color w:val="000000" w:themeColor="text1"/>
          <w:sz w:val="24"/>
          <w:szCs w:val="24"/>
        </w:rPr>
        <w:t xml:space="preserve"> ОБЕЗБЕЂЕЊА</w:t>
      </w:r>
    </w:p>
    <w:p w:rsidR="00685932" w:rsidRPr="00685932" w:rsidRDefault="00685932" w:rsidP="00685932">
      <w:pPr>
        <w:spacing w:before="0"/>
        <w:jc w:val="center"/>
        <w:rPr>
          <w:rFonts w:cs="Arial"/>
          <w:color w:val="000000" w:themeColor="text1"/>
          <w:sz w:val="24"/>
          <w:szCs w:val="24"/>
        </w:rPr>
      </w:pPr>
      <w:r w:rsidRPr="00685932">
        <w:rPr>
          <w:rFonts w:cs="Arial"/>
          <w:color w:val="000000" w:themeColor="text1"/>
          <w:sz w:val="24"/>
          <w:szCs w:val="24"/>
        </w:rPr>
        <w:t>Члан 6.</w:t>
      </w:r>
    </w:p>
    <w:p w:rsidR="00E37797" w:rsidRPr="00E37797" w:rsidRDefault="00E37797" w:rsidP="00E37797">
      <w:pPr>
        <w:spacing w:before="0"/>
        <w:rPr>
          <w:rFonts w:cs="Arial"/>
          <w:b/>
          <w:bCs/>
          <w:sz w:val="24"/>
          <w:szCs w:val="24"/>
        </w:rPr>
      </w:pPr>
      <w:r w:rsidRPr="00E37797">
        <w:rPr>
          <w:rFonts w:cs="Arial"/>
          <w:b/>
          <w:color w:val="000000" w:themeColor="text1"/>
          <w:sz w:val="24"/>
          <w:szCs w:val="24"/>
          <w:u w:val="single"/>
          <w:lang w:val="sr-Cyrl-RS"/>
        </w:rPr>
        <w:t>М</w:t>
      </w:r>
      <w:r w:rsidRPr="00E37797">
        <w:rPr>
          <w:rFonts w:cs="Arial"/>
          <w:b/>
          <w:color w:val="000000" w:themeColor="text1"/>
          <w:sz w:val="24"/>
          <w:szCs w:val="24"/>
          <w:u w:val="single"/>
        </w:rPr>
        <w:t xml:space="preserve">еница за добро извршење посла </w:t>
      </w:r>
      <w:r w:rsidRPr="00E37797">
        <w:rPr>
          <w:rFonts w:cs="Arial"/>
          <w:b/>
          <w:color w:val="000000" w:themeColor="text1"/>
          <w:sz w:val="24"/>
          <w:szCs w:val="24"/>
          <w:u w:val="single"/>
          <w:lang w:val="sr-Cyrl-RS"/>
        </w:rPr>
        <w:t>у поступку закључења оквирног споразума:</w:t>
      </w:r>
    </w:p>
    <w:p w:rsidR="00E37797" w:rsidRPr="00E37797" w:rsidRDefault="00E37797" w:rsidP="00E37797">
      <w:pPr>
        <w:spacing w:before="0"/>
        <w:rPr>
          <w:rFonts w:cs="Arial"/>
          <w:sz w:val="24"/>
          <w:szCs w:val="24"/>
          <w:lang w:val="sr-Cyrl-RS"/>
        </w:rPr>
      </w:pPr>
      <w:r>
        <w:rPr>
          <w:rFonts w:cs="Arial"/>
          <w:sz w:val="24"/>
          <w:szCs w:val="24"/>
          <w:lang w:val="sr-Cyrl-RS"/>
        </w:rPr>
        <w:t>Пружалац услуге</w:t>
      </w:r>
      <w:r w:rsidRPr="00E37797">
        <w:rPr>
          <w:rFonts w:cs="Arial"/>
          <w:sz w:val="24"/>
          <w:szCs w:val="24"/>
        </w:rPr>
        <w:t xml:space="preserve"> је дужан да у тренутку закључења </w:t>
      </w:r>
      <w:r w:rsidRPr="00E37797">
        <w:rPr>
          <w:rFonts w:cs="Arial"/>
          <w:sz w:val="24"/>
          <w:szCs w:val="24"/>
          <w:lang w:val="sr-Cyrl-RS"/>
        </w:rPr>
        <w:t>оквирног споразума</w:t>
      </w:r>
      <w:r w:rsidRPr="00E37797">
        <w:rPr>
          <w:rFonts w:cs="Arial"/>
          <w:sz w:val="24"/>
          <w:szCs w:val="24"/>
        </w:rPr>
        <w:t xml:space="preserve"> а најкасније у року од </w:t>
      </w:r>
      <w:r w:rsidRPr="00E37797">
        <w:rPr>
          <w:rFonts w:cs="Arial"/>
          <w:sz w:val="24"/>
          <w:szCs w:val="24"/>
          <w:lang w:val="sr-Cyrl-RS"/>
        </w:rPr>
        <w:t>10</w:t>
      </w:r>
      <w:r w:rsidRPr="00E37797">
        <w:rPr>
          <w:rFonts w:cs="Arial"/>
          <w:sz w:val="24"/>
          <w:szCs w:val="24"/>
        </w:rPr>
        <w:t xml:space="preserve"> (</w:t>
      </w:r>
      <w:r w:rsidRPr="00E37797">
        <w:rPr>
          <w:rFonts w:cs="Arial"/>
          <w:sz w:val="24"/>
          <w:szCs w:val="24"/>
          <w:lang w:val="sr-Cyrl-RS"/>
        </w:rPr>
        <w:t>словима:десет</w:t>
      </w:r>
      <w:r w:rsidRPr="00E37797">
        <w:rPr>
          <w:rFonts w:cs="Arial"/>
          <w:sz w:val="24"/>
          <w:szCs w:val="24"/>
        </w:rPr>
        <w:t xml:space="preserve">) дана од дана обостраног потписивања </w:t>
      </w:r>
      <w:r w:rsidRPr="00E37797">
        <w:rPr>
          <w:rFonts w:cs="Arial"/>
          <w:sz w:val="24"/>
          <w:szCs w:val="24"/>
          <w:lang w:val="sr-Cyrl-RS"/>
        </w:rPr>
        <w:t>оквирног споразума</w:t>
      </w:r>
      <w:r w:rsidRPr="00E37797">
        <w:rPr>
          <w:rFonts w:cs="Arial"/>
          <w:sz w:val="24"/>
          <w:szCs w:val="24"/>
        </w:rPr>
        <w:t xml:space="preserve">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E37797">
        <w:rPr>
          <w:rFonts w:cs="Arial"/>
          <w:sz w:val="24"/>
          <w:szCs w:val="24"/>
          <w:lang w:val="sr-Cyrl-RS"/>
        </w:rPr>
        <w:t>,</w:t>
      </w:r>
      <w:r w:rsidRPr="00E37797">
        <w:rPr>
          <w:rFonts w:cs="Arial"/>
          <w:sz w:val="24"/>
          <w:szCs w:val="24"/>
        </w:rPr>
        <w:t xml:space="preserve"> (даље: ЗОО), као средство финансијског обезбеђења за добро извршење посла преда</w:t>
      </w:r>
      <w:r w:rsidRPr="00E37797">
        <w:rPr>
          <w:rFonts w:cs="Arial"/>
          <w:sz w:val="24"/>
          <w:szCs w:val="24"/>
          <w:lang w:val="sr-Cyrl-RS"/>
        </w:rPr>
        <w:t>:</w:t>
      </w:r>
    </w:p>
    <w:p w:rsidR="00E37797" w:rsidRPr="00E37797" w:rsidRDefault="00E37797" w:rsidP="00A277DF">
      <w:pPr>
        <w:numPr>
          <w:ilvl w:val="2"/>
          <w:numId w:val="21"/>
        </w:numPr>
        <w:spacing w:before="0" w:after="200" w:line="276" w:lineRule="auto"/>
        <w:contextualSpacing/>
        <w:rPr>
          <w:rFonts w:eastAsia="Calibri" w:cs="Arial"/>
          <w:sz w:val="24"/>
          <w:szCs w:val="24"/>
        </w:rPr>
      </w:pPr>
      <w:r w:rsidRPr="00E37797">
        <w:rPr>
          <w:rFonts w:eastAsia="Calibri" w:cs="Arial"/>
          <w:sz w:val="24"/>
          <w:szCs w:val="24"/>
        </w:rPr>
        <w:lastRenderedPageBreak/>
        <w:t xml:space="preserve">бланко сопствену меницу за </w:t>
      </w:r>
      <w:r w:rsidRPr="00E37797">
        <w:rPr>
          <w:rFonts w:eastAsia="Calibri" w:cs="Arial"/>
          <w:sz w:val="24"/>
          <w:szCs w:val="24"/>
          <w:lang w:val="sr-Cyrl-RS"/>
        </w:rPr>
        <w:t>добро извршење посла</w:t>
      </w:r>
      <w:r w:rsidRPr="00E37797">
        <w:rPr>
          <w:rFonts w:eastAsia="Calibri"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E37797" w:rsidRPr="00E37797" w:rsidRDefault="00E37797" w:rsidP="00A277DF">
      <w:pPr>
        <w:numPr>
          <w:ilvl w:val="2"/>
          <w:numId w:val="21"/>
        </w:numPr>
        <w:spacing w:before="0" w:after="200" w:line="276" w:lineRule="auto"/>
        <w:contextualSpacing/>
        <w:rPr>
          <w:rFonts w:eastAsia="Calibri" w:cs="Arial"/>
          <w:sz w:val="24"/>
          <w:szCs w:val="24"/>
        </w:rPr>
      </w:pPr>
      <w:r w:rsidRPr="00E37797">
        <w:rPr>
          <w:rFonts w:eastAsia="Calibri" w:cs="Arial"/>
          <w:sz w:val="24"/>
          <w:szCs w:val="24"/>
        </w:rPr>
        <w:t>Менично</w:t>
      </w:r>
      <w:r>
        <w:rPr>
          <w:rFonts w:eastAsia="Calibri" w:cs="Arial"/>
          <w:sz w:val="24"/>
          <w:szCs w:val="24"/>
        </w:rPr>
        <w:t xml:space="preserve"> писмо – овлашћење којим Пружалац услуге овлашћује Корисника услуге</w:t>
      </w:r>
      <w:r w:rsidRPr="00E37797">
        <w:rPr>
          <w:rFonts w:eastAsia="Calibri" w:cs="Arial"/>
          <w:sz w:val="24"/>
          <w:szCs w:val="24"/>
        </w:rPr>
        <w:t xml:space="preserve"> да може наплатити меницу  на износ од  10 % од вредности</w:t>
      </w:r>
      <w:r w:rsidRPr="00E37797">
        <w:rPr>
          <w:rFonts w:eastAsia="Calibri" w:cs="Arial"/>
          <w:sz w:val="24"/>
          <w:szCs w:val="24"/>
          <w:lang w:val="sr-Cyrl-RS"/>
        </w:rPr>
        <w:t xml:space="preserve"> оквирног споразума</w:t>
      </w:r>
      <w:r w:rsidRPr="00E37797">
        <w:rPr>
          <w:rFonts w:eastAsia="Calibri" w:cs="Arial"/>
          <w:sz w:val="24"/>
          <w:szCs w:val="24"/>
        </w:rPr>
        <w:t xml:space="preserve"> (без ПДВ) са роком важења 30 (тридесет) дана дужим од истека рока важности оквирног споразума,</w:t>
      </w:r>
    </w:p>
    <w:p w:rsidR="00E37797" w:rsidRPr="00E37797" w:rsidRDefault="00E37797" w:rsidP="00A277DF">
      <w:pPr>
        <w:numPr>
          <w:ilvl w:val="2"/>
          <w:numId w:val="21"/>
        </w:numPr>
        <w:spacing w:before="0" w:after="200" w:line="276" w:lineRule="auto"/>
        <w:contextualSpacing/>
        <w:rPr>
          <w:rFonts w:eastAsia="Calibri" w:cs="Arial"/>
          <w:sz w:val="24"/>
          <w:szCs w:val="24"/>
        </w:rPr>
      </w:pPr>
      <w:r w:rsidRPr="00E37797">
        <w:rPr>
          <w:rFonts w:eastAsia="Calibri" w:cs="Arial"/>
          <w:sz w:val="24"/>
          <w:szCs w:val="24"/>
        </w:rPr>
        <w:t>фотокопију важећег Картона депонованих потписа овлашћених лица за располаг</w:t>
      </w:r>
      <w:r>
        <w:rPr>
          <w:rFonts w:eastAsia="Calibri" w:cs="Arial"/>
          <w:sz w:val="24"/>
          <w:szCs w:val="24"/>
        </w:rPr>
        <w:t>ање новчаним средствима Пружаоца услуге</w:t>
      </w:r>
      <w:r w:rsidRPr="00E37797">
        <w:rPr>
          <w:rFonts w:eastAsia="Calibri" w:cs="Arial"/>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37797" w:rsidRPr="00E37797" w:rsidRDefault="00E37797" w:rsidP="00A277DF">
      <w:pPr>
        <w:numPr>
          <w:ilvl w:val="2"/>
          <w:numId w:val="21"/>
        </w:numPr>
        <w:spacing w:before="0" w:after="200" w:line="276" w:lineRule="auto"/>
        <w:contextualSpacing/>
        <w:rPr>
          <w:rFonts w:eastAsia="Calibri" w:cs="Arial"/>
          <w:sz w:val="24"/>
          <w:szCs w:val="24"/>
        </w:rPr>
      </w:pPr>
      <w:r w:rsidRPr="00E37797">
        <w:rPr>
          <w:rFonts w:eastAsia="TimesNewRomanPSMT" w:cs="Arial"/>
          <w:sz w:val="24"/>
          <w:szCs w:val="24"/>
        </w:rPr>
        <w:t>фотокопију ОП обрасца за законског заступника и лица овлашћених за потпис менице/овлашћења (Оверени потписи лица овлашћених за заступање),</w:t>
      </w:r>
    </w:p>
    <w:p w:rsidR="00E37797" w:rsidRPr="00E37797" w:rsidRDefault="00E37797" w:rsidP="00A277DF">
      <w:pPr>
        <w:numPr>
          <w:ilvl w:val="2"/>
          <w:numId w:val="21"/>
        </w:numPr>
        <w:spacing w:before="0" w:after="200" w:line="276" w:lineRule="auto"/>
        <w:contextualSpacing/>
        <w:rPr>
          <w:rFonts w:eastAsia="Calibri" w:cs="Arial"/>
          <w:sz w:val="24"/>
          <w:szCs w:val="24"/>
        </w:rPr>
      </w:pPr>
      <w:r w:rsidRPr="00E37797">
        <w:rPr>
          <w:rFonts w:eastAsia="Calibri"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E37797">
        <w:rPr>
          <w:rFonts w:eastAsia="Calibri" w:cs="Arial"/>
          <w:sz w:val="24"/>
          <w:szCs w:val="24"/>
          <w:lang w:val="sr-Cyrl-RS"/>
        </w:rPr>
        <w:t>.</w:t>
      </w:r>
    </w:p>
    <w:p w:rsidR="00E37797" w:rsidRPr="001F5622" w:rsidRDefault="001F5622" w:rsidP="001F5622">
      <w:pPr>
        <w:spacing w:before="0"/>
        <w:jc w:val="center"/>
        <w:rPr>
          <w:rFonts w:cs="Arial"/>
          <w:color w:val="000000" w:themeColor="text1"/>
          <w:sz w:val="24"/>
          <w:szCs w:val="24"/>
          <w:lang w:val="sr-Cyrl-RS"/>
        </w:rPr>
      </w:pPr>
      <w:r>
        <w:rPr>
          <w:rFonts w:cs="Arial"/>
          <w:color w:val="000000" w:themeColor="text1"/>
          <w:sz w:val="24"/>
          <w:szCs w:val="24"/>
          <w:lang w:val="sr-Cyrl-RS"/>
        </w:rPr>
        <w:t>Члан 6а.</w:t>
      </w:r>
    </w:p>
    <w:p w:rsidR="00685932" w:rsidRPr="00E37797" w:rsidRDefault="00685932" w:rsidP="00685932">
      <w:pPr>
        <w:spacing w:before="0"/>
        <w:rPr>
          <w:rFonts w:cs="Arial"/>
          <w:b/>
          <w:color w:val="000000" w:themeColor="text1"/>
          <w:sz w:val="24"/>
          <w:szCs w:val="24"/>
          <w:u w:val="single"/>
        </w:rPr>
      </w:pPr>
      <w:r w:rsidRPr="00E37797">
        <w:rPr>
          <w:rFonts w:cs="Arial"/>
          <w:b/>
          <w:color w:val="000000" w:themeColor="text1"/>
          <w:sz w:val="24"/>
          <w:szCs w:val="24"/>
          <w:u w:val="single"/>
        </w:rPr>
        <w:t>Банкарска гаранција за добро извршење посла</w:t>
      </w:r>
      <w:r w:rsidR="00E37797" w:rsidRPr="00E37797">
        <w:rPr>
          <w:rFonts w:cs="Arial"/>
          <w:b/>
          <w:color w:val="000000" w:themeColor="text1"/>
          <w:sz w:val="24"/>
          <w:szCs w:val="24"/>
          <w:u w:val="single"/>
          <w:lang w:val="sr-Cyrl-RS"/>
        </w:rPr>
        <w:t xml:space="preserve"> у поступку закључења појединачног Уговора</w:t>
      </w:r>
      <w:r w:rsidRPr="00E37797">
        <w:rPr>
          <w:rFonts w:cs="Arial"/>
          <w:b/>
          <w:color w:val="000000" w:themeColor="text1"/>
          <w:sz w:val="24"/>
          <w:szCs w:val="24"/>
          <w:u w:val="single"/>
        </w:rPr>
        <w:t xml:space="preserve"> </w:t>
      </w:r>
    </w:p>
    <w:p w:rsidR="00685932" w:rsidRPr="00685932" w:rsidRDefault="00685932" w:rsidP="00685932">
      <w:pPr>
        <w:spacing w:before="0"/>
        <w:rPr>
          <w:rFonts w:cs="Arial"/>
          <w:color w:val="000000" w:themeColor="text1"/>
          <w:sz w:val="24"/>
          <w:szCs w:val="24"/>
        </w:rPr>
      </w:pPr>
    </w:p>
    <w:p w:rsidR="00E37797" w:rsidRDefault="00685932" w:rsidP="00685932">
      <w:pPr>
        <w:spacing w:before="0"/>
        <w:rPr>
          <w:rFonts w:cs="Arial"/>
          <w:color w:val="000000" w:themeColor="text1"/>
          <w:sz w:val="24"/>
          <w:szCs w:val="24"/>
          <w:lang w:val="sr-Cyrl-RS"/>
        </w:rPr>
      </w:pPr>
      <w:r w:rsidRPr="00685932">
        <w:rPr>
          <w:rFonts w:cs="Arial"/>
          <w:color w:val="000000" w:themeColor="text1"/>
          <w:sz w:val="24"/>
          <w:szCs w:val="24"/>
        </w:rPr>
        <w:t>Пружалац услуга је дужан да у трену</w:t>
      </w:r>
      <w:r w:rsidR="00E37797">
        <w:rPr>
          <w:rFonts w:cs="Arial"/>
          <w:color w:val="000000" w:themeColor="text1"/>
          <w:sz w:val="24"/>
          <w:szCs w:val="24"/>
        </w:rPr>
        <w:t>тку закључења појдиначног Уговора</w:t>
      </w:r>
      <w:r w:rsidRPr="00685932">
        <w:rPr>
          <w:rFonts w:cs="Arial"/>
          <w:color w:val="000000" w:themeColor="text1"/>
          <w:sz w:val="24"/>
          <w:szCs w:val="24"/>
        </w:rPr>
        <w:t xml:space="preserve"> а најкасније у року од 10 (словима: десет) дана од дана обостраног потписивања </w:t>
      </w:r>
      <w:r w:rsidR="00E37797">
        <w:rPr>
          <w:rFonts w:cs="Arial"/>
          <w:color w:val="000000" w:themeColor="text1"/>
          <w:sz w:val="24"/>
          <w:szCs w:val="24"/>
          <w:lang w:val="sr-Cyrl-RS"/>
        </w:rPr>
        <w:t xml:space="preserve">појединачног Уговора </w:t>
      </w:r>
      <w:r w:rsidRPr="00685932">
        <w:rPr>
          <w:rFonts w:cs="Arial"/>
          <w:color w:val="000000" w:themeColor="text1"/>
          <w:sz w:val="24"/>
          <w:szCs w:val="24"/>
        </w:rPr>
        <w:t xml:space="preserve">од стране законских заступника уговорних страна, а пре почетка пружања услуга,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преда Koриснику услуга </w:t>
      </w:r>
      <w:r w:rsidR="00E37797">
        <w:rPr>
          <w:rFonts w:cs="Arial"/>
          <w:color w:val="000000" w:themeColor="text1"/>
          <w:sz w:val="24"/>
          <w:szCs w:val="24"/>
          <w:lang w:val="sr-Cyrl-RS"/>
        </w:rPr>
        <w:t>банкарску гаранцију за добро извршење посла.</w:t>
      </w:r>
    </w:p>
    <w:p w:rsidR="00685932" w:rsidRPr="00E37797" w:rsidRDefault="00685932" w:rsidP="00685932">
      <w:pPr>
        <w:spacing w:before="0"/>
        <w:rPr>
          <w:rFonts w:cs="Arial"/>
          <w:color w:val="000000" w:themeColor="text1"/>
          <w:sz w:val="24"/>
          <w:szCs w:val="24"/>
          <w:lang w:val="sr-Cyrl-RS"/>
        </w:rPr>
      </w:pPr>
      <w:r w:rsidRPr="00685932">
        <w:rPr>
          <w:rFonts w:cs="Arial"/>
          <w:color w:val="000000" w:themeColor="text1"/>
          <w:sz w:val="24"/>
          <w:szCs w:val="24"/>
        </w:rPr>
        <w:t>Пружалац услуга је дужан да Кориснику услуга достави банкарску гаранцију за добро извршење посла, неопозиву,  безусловну (без права на приговор) и на први писани позив наплативу, у износу од 10</w:t>
      </w:r>
      <w:r w:rsidR="00E37797">
        <w:rPr>
          <w:rFonts w:cs="Arial"/>
          <w:color w:val="000000" w:themeColor="text1"/>
          <w:sz w:val="24"/>
          <w:szCs w:val="24"/>
        </w:rPr>
        <w:t xml:space="preserve"> %  вредности појединачног Уговора</w:t>
      </w:r>
      <w:r w:rsidRPr="00685932">
        <w:rPr>
          <w:rFonts w:cs="Arial"/>
          <w:color w:val="000000" w:themeColor="text1"/>
          <w:sz w:val="24"/>
          <w:szCs w:val="24"/>
        </w:rPr>
        <w:t xml:space="preserve"> без ПДВ и роком важности 30 (словима: тридесет) дана дужим од уговореног рока трајања </w:t>
      </w:r>
      <w:r w:rsidR="00E37797">
        <w:rPr>
          <w:rFonts w:cs="Arial"/>
          <w:color w:val="000000" w:themeColor="text1"/>
          <w:sz w:val="24"/>
          <w:szCs w:val="24"/>
          <w:lang w:val="sr-Cyrl-RS"/>
        </w:rPr>
        <w:t>појединачног Уговора.</w:t>
      </w:r>
    </w:p>
    <w:p w:rsidR="00685932" w:rsidRDefault="00685932" w:rsidP="00685932">
      <w:pPr>
        <w:spacing w:before="0"/>
        <w:rPr>
          <w:rFonts w:cs="Arial"/>
          <w:color w:val="000000" w:themeColor="text1"/>
          <w:sz w:val="24"/>
          <w:szCs w:val="24"/>
        </w:rPr>
      </w:pPr>
      <w:r w:rsidRPr="00685932">
        <w:rPr>
          <w:rFonts w:cs="Arial"/>
          <w:color w:val="000000" w:themeColor="text1"/>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37797" w:rsidRPr="00685932" w:rsidRDefault="00E37797"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 xml:space="preserve">Корисник услуга ће уновчити дату банкарску гаранцију за добро извршење посла у случају да Пружалац услуга не буде извршавао своје уговорне обавезе у роковима и на начин предвиђен оквирним споразумом/уговором. </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lastRenderedPageBreak/>
        <w:t>Пружалац услуга може поднети гаранцију стране банке само ако је тој банци додељен кредитни рејтинг.</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Гаранција се не може уступити и није преносива без писане сагласности                      Корисника, Налогодавца и Емисионе банке.</w:t>
      </w:r>
    </w:p>
    <w:p w:rsidR="004D11C6" w:rsidRDefault="00685932" w:rsidP="00685932">
      <w:pPr>
        <w:spacing w:before="0"/>
        <w:rPr>
          <w:rFonts w:cs="Arial"/>
          <w:color w:val="000000" w:themeColor="text1"/>
          <w:sz w:val="24"/>
          <w:szCs w:val="24"/>
        </w:rPr>
      </w:pPr>
      <w:r w:rsidRPr="00685932">
        <w:rPr>
          <w:rFonts w:cs="Arial"/>
          <w:color w:val="000000" w:themeColor="text1"/>
          <w:sz w:val="24"/>
          <w:szCs w:val="24"/>
        </w:rPr>
        <w:t xml:space="preserve">На банкарске гаранције примењују се одредбе Једнобразних правила за гаранције УРДГ 758, Међународне коморе у Паризу. </w:t>
      </w:r>
    </w:p>
    <w:p w:rsidR="004D11C6" w:rsidRPr="00685932" w:rsidRDefault="004D11C6" w:rsidP="00685932">
      <w:pPr>
        <w:spacing w:before="0"/>
        <w:rPr>
          <w:rFonts w:cs="Arial"/>
          <w:color w:val="000000" w:themeColor="text1"/>
          <w:sz w:val="24"/>
          <w:szCs w:val="24"/>
        </w:rPr>
      </w:pPr>
    </w:p>
    <w:p w:rsidR="00685932" w:rsidRPr="00F25882" w:rsidRDefault="00685932" w:rsidP="00685932">
      <w:pPr>
        <w:spacing w:before="0"/>
        <w:rPr>
          <w:rFonts w:cs="Arial"/>
          <w:b/>
          <w:color w:val="000000" w:themeColor="text1"/>
          <w:sz w:val="24"/>
          <w:szCs w:val="24"/>
        </w:rPr>
      </w:pPr>
      <w:r w:rsidRPr="00F25882">
        <w:rPr>
          <w:rFonts w:cs="Arial"/>
          <w:b/>
          <w:color w:val="000000" w:themeColor="text1"/>
          <w:sz w:val="24"/>
          <w:szCs w:val="24"/>
        </w:rPr>
        <w:t>РОК И МЕСТО ПРУЖАЊА УСЛУГА</w:t>
      </w:r>
    </w:p>
    <w:p w:rsidR="00685932" w:rsidRPr="00685932" w:rsidRDefault="00685932" w:rsidP="00685932">
      <w:pPr>
        <w:spacing w:before="0"/>
        <w:jc w:val="center"/>
        <w:rPr>
          <w:rFonts w:cs="Arial"/>
          <w:color w:val="000000" w:themeColor="text1"/>
          <w:sz w:val="24"/>
          <w:szCs w:val="24"/>
        </w:rPr>
      </w:pPr>
    </w:p>
    <w:p w:rsidR="00685932" w:rsidRPr="00685932" w:rsidRDefault="00685932" w:rsidP="00685932">
      <w:pPr>
        <w:spacing w:before="0"/>
        <w:jc w:val="center"/>
        <w:rPr>
          <w:rFonts w:cs="Arial"/>
          <w:color w:val="000000" w:themeColor="text1"/>
          <w:sz w:val="24"/>
          <w:szCs w:val="24"/>
        </w:rPr>
      </w:pPr>
      <w:r w:rsidRPr="00685932">
        <w:rPr>
          <w:rFonts w:cs="Arial"/>
          <w:color w:val="000000" w:themeColor="text1"/>
          <w:sz w:val="24"/>
          <w:szCs w:val="24"/>
        </w:rPr>
        <w:t>Члан 7.</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Након закључења оквирног споразума, када настане потреба Кори</w:t>
      </w:r>
      <w:r>
        <w:rPr>
          <w:rFonts w:cs="Arial"/>
          <w:color w:val="000000" w:themeColor="text1"/>
          <w:sz w:val="24"/>
          <w:szCs w:val="24"/>
        </w:rPr>
        <w:t>сника услуга за предметом овог Уговора</w:t>
      </w:r>
      <w:r w:rsidRPr="00685932">
        <w:rPr>
          <w:rFonts w:cs="Arial"/>
          <w:color w:val="000000" w:themeColor="text1"/>
          <w:sz w:val="24"/>
          <w:szCs w:val="24"/>
        </w:rPr>
        <w:t>, Корисник услуга ће појединачне набавке реализовати потписивањем и достављањем изабраном понуђачу Уговора под условима из закљученог оквирног спораз</w:t>
      </w:r>
      <w:r w:rsidR="00203791">
        <w:rPr>
          <w:rFonts w:cs="Arial"/>
          <w:color w:val="000000" w:themeColor="text1"/>
          <w:sz w:val="24"/>
          <w:szCs w:val="24"/>
        </w:rPr>
        <w:t>ума у погледу предмета набавке</w:t>
      </w:r>
      <w:r w:rsidRPr="00685932">
        <w:rPr>
          <w:rFonts w:cs="Arial"/>
          <w:color w:val="000000" w:themeColor="text1"/>
          <w:sz w:val="24"/>
          <w:szCs w:val="24"/>
        </w:rPr>
        <w:t>, начина и рокова плаћања, гарантног рока и осталих елемената дефинисаних оквирним споразумом.</w:t>
      </w:r>
    </w:p>
    <w:p w:rsidR="00685932" w:rsidRPr="00685932" w:rsidRDefault="00685932" w:rsidP="00685932">
      <w:pPr>
        <w:rPr>
          <w:rFonts w:cs="Arial"/>
          <w:color w:val="000000" w:themeColor="text1"/>
          <w:sz w:val="24"/>
          <w:szCs w:val="24"/>
        </w:rPr>
      </w:pPr>
      <w:r w:rsidRPr="00203791">
        <w:rPr>
          <w:rFonts w:cs="Arial"/>
          <w:color w:val="000000" w:themeColor="text1"/>
          <w:sz w:val="24"/>
          <w:szCs w:val="24"/>
        </w:rPr>
        <w:t>У случају да Пружалац услуга не пружи услуге у року наведеном у Уговору, Корисник услуге има право на наплату уговорне казне и банкарске гаранције за добро извршење посла, као и право на раскид Уговора.</w:t>
      </w:r>
    </w:p>
    <w:p w:rsidR="00685932" w:rsidRPr="00E37797" w:rsidRDefault="00685932" w:rsidP="00685932">
      <w:pPr>
        <w:rPr>
          <w:rFonts w:cs="Arial"/>
          <w:color w:val="000000" w:themeColor="text1"/>
          <w:sz w:val="24"/>
          <w:szCs w:val="24"/>
        </w:rPr>
      </w:pPr>
      <w:r w:rsidRPr="00E37797">
        <w:rPr>
          <w:rFonts w:cs="Arial"/>
          <w:color w:val="000000" w:themeColor="text1"/>
          <w:sz w:val="24"/>
          <w:szCs w:val="24"/>
        </w:rPr>
        <w:t>Рок за пружање услуга мирује у случају ако се појаве накнаде околности на страни Корисника услуга, а које онемогућавају Пружаоца услуга да пружи услуге у уговореном року, и то:</w:t>
      </w:r>
    </w:p>
    <w:p w:rsidR="00685932" w:rsidRPr="00E37797" w:rsidRDefault="00685932" w:rsidP="00685932">
      <w:pPr>
        <w:rPr>
          <w:rFonts w:cs="Arial"/>
          <w:color w:val="000000" w:themeColor="text1"/>
          <w:sz w:val="24"/>
          <w:szCs w:val="24"/>
        </w:rPr>
      </w:pPr>
      <w:r w:rsidRPr="00E37797">
        <w:rPr>
          <w:rFonts w:cs="Arial"/>
          <w:color w:val="000000" w:themeColor="text1"/>
          <w:sz w:val="24"/>
          <w:szCs w:val="24"/>
        </w:rPr>
        <w:t>•</w:t>
      </w:r>
      <w:r w:rsidRPr="00E37797">
        <w:rPr>
          <w:rFonts w:cs="Arial"/>
          <w:color w:val="000000" w:themeColor="text1"/>
          <w:sz w:val="24"/>
          <w:szCs w:val="24"/>
        </w:rPr>
        <w:tab/>
        <w:t>накнадни захтеви Корисника услуга</w:t>
      </w:r>
    </w:p>
    <w:p w:rsidR="00685932" w:rsidRPr="00E37797" w:rsidRDefault="00685932" w:rsidP="00685932">
      <w:pPr>
        <w:rPr>
          <w:rFonts w:cs="Arial"/>
          <w:color w:val="000000" w:themeColor="text1"/>
          <w:sz w:val="24"/>
          <w:szCs w:val="24"/>
        </w:rPr>
      </w:pPr>
      <w:r w:rsidRPr="00E37797">
        <w:rPr>
          <w:rFonts w:cs="Arial"/>
          <w:color w:val="000000" w:themeColor="text1"/>
          <w:sz w:val="24"/>
          <w:szCs w:val="24"/>
        </w:rPr>
        <w:t>Рок за завршетак пружања услуга може се продужити на захтев Пружаоца услуга или Корисника услуга ако у уговореном року наступе следеће околности:</w:t>
      </w:r>
    </w:p>
    <w:p w:rsidR="00685932" w:rsidRPr="00E37797" w:rsidRDefault="00685932" w:rsidP="00685932">
      <w:pPr>
        <w:rPr>
          <w:rFonts w:cs="Arial"/>
          <w:color w:val="000000" w:themeColor="text1"/>
          <w:sz w:val="24"/>
          <w:szCs w:val="24"/>
        </w:rPr>
      </w:pPr>
      <w:r w:rsidRPr="00E37797">
        <w:rPr>
          <w:rFonts w:cs="Arial"/>
          <w:color w:val="000000" w:themeColor="text1"/>
          <w:sz w:val="24"/>
          <w:szCs w:val="24"/>
        </w:rPr>
        <w:t>•</w:t>
      </w:r>
      <w:r w:rsidRPr="00E37797">
        <w:rPr>
          <w:rFonts w:cs="Arial"/>
          <w:color w:val="000000" w:themeColor="text1"/>
          <w:sz w:val="24"/>
          <w:szCs w:val="24"/>
        </w:rPr>
        <w:tab/>
        <w:t xml:space="preserve">поступање трећих лица без кривице Страна </w:t>
      </w:r>
    </w:p>
    <w:p w:rsidR="00685932" w:rsidRPr="00E37797" w:rsidRDefault="00685932" w:rsidP="00685932">
      <w:pPr>
        <w:rPr>
          <w:rFonts w:cs="Arial"/>
          <w:color w:val="000000" w:themeColor="text1"/>
          <w:sz w:val="24"/>
          <w:szCs w:val="24"/>
        </w:rPr>
      </w:pPr>
      <w:r w:rsidRPr="00E37797">
        <w:rPr>
          <w:rFonts w:cs="Arial"/>
          <w:color w:val="000000" w:themeColor="text1"/>
          <w:sz w:val="24"/>
          <w:szCs w:val="24"/>
        </w:rPr>
        <w:t>•</w:t>
      </w:r>
      <w:r w:rsidRPr="00E37797">
        <w:rPr>
          <w:rFonts w:cs="Arial"/>
          <w:color w:val="000000" w:themeColor="text1"/>
          <w:sz w:val="24"/>
          <w:szCs w:val="24"/>
        </w:rPr>
        <w:tab/>
        <w:t>прекид пружања услуга изазван актом надлежног органа, за који нису одговорне Стране</w:t>
      </w:r>
    </w:p>
    <w:p w:rsidR="00685932" w:rsidRPr="00E37797" w:rsidRDefault="00685932" w:rsidP="00685932">
      <w:pPr>
        <w:rPr>
          <w:rFonts w:cs="Arial"/>
          <w:color w:val="000000" w:themeColor="text1"/>
          <w:sz w:val="24"/>
          <w:szCs w:val="24"/>
        </w:rPr>
      </w:pPr>
      <w:r w:rsidRPr="00E37797">
        <w:rPr>
          <w:rFonts w:cs="Arial"/>
          <w:color w:val="000000" w:themeColor="text1"/>
          <w:sz w:val="24"/>
          <w:szCs w:val="24"/>
        </w:rPr>
        <w:t>•</w:t>
      </w:r>
      <w:r w:rsidRPr="00E37797">
        <w:rPr>
          <w:rFonts w:cs="Arial"/>
          <w:color w:val="000000" w:themeColor="text1"/>
          <w:sz w:val="24"/>
          <w:szCs w:val="24"/>
        </w:rPr>
        <w:tab/>
        <w:t>виша сила коју признају позитивноправни  прописи</w:t>
      </w:r>
    </w:p>
    <w:p w:rsidR="00685932" w:rsidRPr="00E37797" w:rsidRDefault="00685932" w:rsidP="00685932">
      <w:pPr>
        <w:rPr>
          <w:rFonts w:cs="Arial"/>
          <w:color w:val="000000" w:themeColor="text1"/>
          <w:sz w:val="24"/>
          <w:szCs w:val="24"/>
        </w:rPr>
      </w:pPr>
      <w:r w:rsidRPr="00E37797">
        <w:rPr>
          <w:rFonts w:cs="Arial"/>
          <w:color w:val="000000" w:themeColor="text1"/>
          <w:sz w:val="24"/>
          <w:szCs w:val="24"/>
        </w:rPr>
        <w:t>•</w:t>
      </w:r>
      <w:r w:rsidRPr="00E37797">
        <w:rPr>
          <w:rFonts w:cs="Arial"/>
          <w:color w:val="000000" w:themeColor="text1"/>
          <w:sz w:val="24"/>
          <w:szCs w:val="24"/>
        </w:rPr>
        <w:tab/>
        <w:t>остале објективне околности које не зависе од воље Страна</w:t>
      </w:r>
    </w:p>
    <w:p w:rsidR="00685932" w:rsidRPr="00E37797" w:rsidRDefault="00685932" w:rsidP="00685932">
      <w:pPr>
        <w:rPr>
          <w:rFonts w:cs="Arial"/>
          <w:color w:val="000000" w:themeColor="text1"/>
          <w:sz w:val="24"/>
          <w:szCs w:val="24"/>
        </w:rPr>
      </w:pPr>
      <w:r w:rsidRPr="00E37797">
        <w:rPr>
          <w:rFonts w:cs="Arial"/>
          <w:color w:val="000000" w:themeColor="text1"/>
          <w:sz w:val="24"/>
          <w:szCs w:val="24"/>
        </w:rPr>
        <w:t>Пружалац услуга је у обавези, да писаним путем благовремено обавести Корисника услуга о разлозима кашњења и потребама продужетка рока, у складу са одредбама члана 115. Зако</w:t>
      </w:r>
      <w:r w:rsidR="00764D58">
        <w:rPr>
          <w:rFonts w:cs="Arial"/>
          <w:color w:val="000000" w:themeColor="text1"/>
          <w:sz w:val="24"/>
          <w:szCs w:val="24"/>
        </w:rPr>
        <w:t>на</w:t>
      </w:r>
      <w:r w:rsidRPr="00E37797">
        <w:rPr>
          <w:rFonts w:cs="Arial"/>
          <w:color w:val="000000" w:themeColor="text1"/>
          <w:sz w:val="24"/>
          <w:szCs w:val="24"/>
        </w:rPr>
        <w:t>, што ће такође у писаној форми бити верификовано од стране Корисника услуга.</w:t>
      </w:r>
    </w:p>
    <w:p w:rsidR="00E37797" w:rsidRPr="00E37797" w:rsidRDefault="00685932" w:rsidP="00685932">
      <w:pPr>
        <w:rPr>
          <w:rFonts w:cs="Arial"/>
          <w:color w:val="000000" w:themeColor="text1"/>
          <w:sz w:val="24"/>
          <w:szCs w:val="24"/>
        </w:rPr>
      </w:pPr>
      <w:r w:rsidRPr="00E37797">
        <w:rPr>
          <w:rFonts w:cs="Arial"/>
          <w:color w:val="000000" w:themeColor="text1"/>
          <w:sz w:val="24"/>
          <w:szCs w:val="24"/>
        </w:rPr>
        <w:t>Место пружања услуге је на адреси Улица царице Милице бр.2, Београд.</w:t>
      </w:r>
    </w:p>
    <w:p w:rsidR="00685932" w:rsidRPr="00E37797" w:rsidRDefault="00685932" w:rsidP="00685932">
      <w:pPr>
        <w:spacing w:before="0"/>
        <w:rPr>
          <w:rFonts w:cs="Arial"/>
          <w:color w:val="000000" w:themeColor="text1"/>
          <w:sz w:val="24"/>
          <w:szCs w:val="24"/>
        </w:rPr>
      </w:pPr>
    </w:p>
    <w:p w:rsidR="00685932" w:rsidRPr="00F25882" w:rsidRDefault="00685932" w:rsidP="00685932">
      <w:pPr>
        <w:spacing w:before="0"/>
        <w:rPr>
          <w:rFonts w:cs="Arial"/>
          <w:b/>
          <w:color w:val="000000" w:themeColor="text1"/>
          <w:sz w:val="24"/>
          <w:szCs w:val="24"/>
        </w:rPr>
      </w:pPr>
      <w:r w:rsidRPr="00E37797">
        <w:rPr>
          <w:rFonts w:cs="Arial"/>
          <w:b/>
          <w:color w:val="000000" w:themeColor="text1"/>
          <w:sz w:val="24"/>
          <w:szCs w:val="24"/>
        </w:rPr>
        <w:t>ОБАВЕЗЕ КОРИСНИКА УСЛУГА</w:t>
      </w:r>
    </w:p>
    <w:p w:rsidR="00685932" w:rsidRPr="00685932" w:rsidRDefault="00685932" w:rsidP="00685932">
      <w:pPr>
        <w:spacing w:before="0"/>
        <w:jc w:val="center"/>
        <w:rPr>
          <w:rFonts w:cs="Arial"/>
          <w:color w:val="000000" w:themeColor="text1"/>
          <w:sz w:val="24"/>
          <w:szCs w:val="24"/>
        </w:rPr>
      </w:pPr>
      <w:r w:rsidRPr="00685932">
        <w:rPr>
          <w:rFonts w:cs="Arial"/>
          <w:color w:val="000000" w:themeColor="text1"/>
          <w:sz w:val="24"/>
          <w:szCs w:val="24"/>
        </w:rPr>
        <w:t>Члан 8.</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Обавезе Корисника услуга су да:</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у писаној форми обавести Пружаоца услуга о лицу задуженом за реализацију овог Оквирног споразума,</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именује лице одговорно за безбедност и здравље на раду,</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 xml:space="preserve">након завршетка пружања Услуга формира заједно са Пружаоцем услуга, Комисију за квалитативни и квантитативни </w:t>
      </w:r>
      <w:r w:rsidR="0009400C">
        <w:rPr>
          <w:rFonts w:cs="Arial"/>
          <w:color w:val="000000" w:themeColor="text1"/>
          <w:sz w:val="24"/>
          <w:szCs w:val="24"/>
          <w:lang w:val="sr-Cyrl-RS"/>
        </w:rPr>
        <w:t xml:space="preserve">пријем </w:t>
      </w:r>
      <w:r w:rsidRPr="00685932">
        <w:rPr>
          <w:rFonts w:cs="Arial"/>
          <w:color w:val="000000" w:themeColor="text1"/>
          <w:sz w:val="24"/>
          <w:szCs w:val="24"/>
        </w:rPr>
        <w:t>пружених услуга,</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 xml:space="preserve">редовно измирује обавезе према Пружаоцу услуга за пружене услуге </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lastRenderedPageBreak/>
        <w:t>•</w:t>
      </w:r>
      <w:r w:rsidRPr="00685932">
        <w:rPr>
          <w:rFonts w:cs="Arial"/>
          <w:color w:val="000000" w:themeColor="text1"/>
          <w:sz w:val="24"/>
          <w:szCs w:val="24"/>
        </w:rPr>
        <w:tab/>
        <w:t>да испуни и друге обавезе у току пружања услуга, у складу са важећим прописима</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p>
    <w:p w:rsidR="00685932" w:rsidRPr="00F25882" w:rsidRDefault="00685932" w:rsidP="00685932">
      <w:pPr>
        <w:spacing w:before="0"/>
        <w:rPr>
          <w:rFonts w:cs="Arial"/>
          <w:b/>
          <w:color w:val="000000" w:themeColor="text1"/>
          <w:sz w:val="24"/>
          <w:szCs w:val="24"/>
        </w:rPr>
      </w:pPr>
      <w:r w:rsidRPr="00F25882">
        <w:rPr>
          <w:rFonts w:cs="Arial"/>
          <w:b/>
          <w:color w:val="000000" w:themeColor="text1"/>
          <w:sz w:val="24"/>
          <w:szCs w:val="24"/>
        </w:rPr>
        <w:t>ОБАВЕЗЕ ПРУЖАОЦА УСЛУГА</w:t>
      </w:r>
    </w:p>
    <w:p w:rsidR="00685932" w:rsidRPr="00685932" w:rsidRDefault="0009400C" w:rsidP="00685932">
      <w:pPr>
        <w:spacing w:before="0"/>
        <w:jc w:val="center"/>
        <w:rPr>
          <w:rFonts w:cs="Arial"/>
          <w:color w:val="000000" w:themeColor="text1"/>
          <w:sz w:val="24"/>
          <w:szCs w:val="24"/>
        </w:rPr>
      </w:pPr>
      <w:r>
        <w:rPr>
          <w:rFonts w:cs="Arial"/>
          <w:color w:val="000000" w:themeColor="text1"/>
          <w:sz w:val="24"/>
          <w:szCs w:val="24"/>
        </w:rPr>
        <w:t>Члан 9</w:t>
      </w:r>
      <w:r w:rsidR="00685932" w:rsidRPr="00685932">
        <w:rPr>
          <w:rFonts w:cs="Arial"/>
          <w:color w:val="000000" w:themeColor="text1"/>
          <w:sz w:val="24"/>
          <w:szCs w:val="24"/>
        </w:rPr>
        <w:t>.</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Обавезе Пружаоца услуга су да:</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да услуге из члана 1. овог Оквирног споразума изведе у складу са прописима Републике Србије, нормативима, обавезним стандардима и препорукама произвођача, а у свему према одредбама овог Оквирног споразума и сопственој Понуди</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да уговорeне услуге из члана 1. овог Оквирног споразума изврши у року;</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да се у току извршавања обавеза из Оквирног споразума, уздржава од понашања које би могло имати негативан утицај на углед Корисника услуга или које би могло нарушити поверење које Корисник услуга ужива код корисника својих услуга, као и понашање које није у складу са професионалном и пословном етиком;</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и све друге обавезе у складу са вежећом законском регулативом.</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Пружалац услуга се обавезује да за пружање услуга из члана 1. овог Оквирног споразума ангажује стручно оспособљена лица.</w:t>
      </w:r>
    </w:p>
    <w:p w:rsidR="00685932" w:rsidRPr="00685932" w:rsidRDefault="00685932" w:rsidP="00685932">
      <w:pPr>
        <w:spacing w:before="0"/>
        <w:rPr>
          <w:rFonts w:cs="Arial"/>
          <w:color w:val="000000" w:themeColor="text1"/>
          <w:sz w:val="24"/>
          <w:szCs w:val="24"/>
        </w:rPr>
      </w:pPr>
    </w:p>
    <w:p w:rsidR="00685932" w:rsidRPr="00685932" w:rsidRDefault="0009400C" w:rsidP="00685932">
      <w:pPr>
        <w:spacing w:before="0"/>
        <w:jc w:val="center"/>
        <w:rPr>
          <w:rFonts w:cs="Arial"/>
          <w:color w:val="000000" w:themeColor="text1"/>
          <w:sz w:val="24"/>
          <w:szCs w:val="24"/>
        </w:rPr>
      </w:pPr>
      <w:r>
        <w:rPr>
          <w:rFonts w:cs="Arial"/>
          <w:color w:val="000000" w:themeColor="text1"/>
          <w:sz w:val="24"/>
          <w:szCs w:val="24"/>
        </w:rPr>
        <w:t>Члан 10</w:t>
      </w:r>
      <w:r w:rsidR="00685932" w:rsidRPr="00685932">
        <w:rPr>
          <w:rFonts w:cs="Arial"/>
          <w:color w:val="000000" w:themeColor="text1"/>
          <w:sz w:val="24"/>
          <w:szCs w:val="24"/>
        </w:rPr>
        <w:t>.</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Пружалац услуга је дужан да без одлагања писмено обавести Корисника услуга о било којој промени у вези са битним елементима овог Оквирног споразума, која наступи након закључења овог Оквирног споразума, односно током важења овог Оквирног споразума и да је документује на прописани начин.</w:t>
      </w:r>
    </w:p>
    <w:p w:rsidR="00685932" w:rsidRPr="00685932" w:rsidRDefault="00685932" w:rsidP="00685932">
      <w:pPr>
        <w:spacing w:before="0"/>
        <w:rPr>
          <w:rFonts w:cs="Arial"/>
          <w:color w:val="000000" w:themeColor="text1"/>
          <w:sz w:val="24"/>
          <w:szCs w:val="24"/>
        </w:rPr>
      </w:pPr>
    </w:p>
    <w:p w:rsidR="00685932" w:rsidRPr="00F25882" w:rsidRDefault="00685932" w:rsidP="00685932">
      <w:pPr>
        <w:spacing w:before="0"/>
        <w:rPr>
          <w:rFonts w:cs="Arial"/>
          <w:b/>
          <w:color w:val="000000" w:themeColor="text1"/>
          <w:sz w:val="24"/>
          <w:szCs w:val="24"/>
        </w:rPr>
      </w:pPr>
      <w:r w:rsidRPr="00F25882">
        <w:rPr>
          <w:rFonts w:cs="Arial"/>
          <w:b/>
          <w:color w:val="000000" w:themeColor="text1"/>
          <w:sz w:val="24"/>
          <w:szCs w:val="24"/>
        </w:rPr>
        <w:t>УГОВОРНА КАЗНА (ПЕНАЛИ)</w:t>
      </w:r>
    </w:p>
    <w:p w:rsidR="00685932" w:rsidRPr="00685932" w:rsidRDefault="0009400C" w:rsidP="00685932">
      <w:pPr>
        <w:spacing w:before="0"/>
        <w:jc w:val="center"/>
        <w:rPr>
          <w:rFonts w:cs="Arial"/>
          <w:color w:val="000000" w:themeColor="text1"/>
          <w:sz w:val="24"/>
          <w:szCs w:val="24"/>
        </w:rPr>
      </w:pPr>
      <w:r>
        <w:rPr>
          <w:rFonts w:cs="Arial"/>
          <w:color w:val="000000" w:themeColor="text1"/>
          <w:sz w:val="24"/>
          <w:szCs w:val="24"/>
        </w:rPr>
        <w:t>Члан 11</w:t>
      </w:r>
      <w:r w:rsidR="00685932" w:rsidRPr="00685932">
        <w:rPr>
          <w:rFonts w:cs="Arial"/>
          <w:color w:val="000000" w:themeColor="text1"/>
          <w:sz w:val="24"/>
          <w:szCs w:val="24"/>
        </w:rPr>
        <w:t>.</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Уколико Пружалац услуга не испуни своје обавезе или не пружи Услуге у уговореном року и на уговорени начин, из разлога за које је одговоран, и тиме занемари уредно извршење овог Оквирног споразума односно појединачно потписаног Уговора, обавезан је да плати уговорну казну, обрачунату на вредност услуга које нису извршене.</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Уговорна казна се обрачунава од првог дана од истека рока дефинисаног појединачним Уговором и износи 0,5% од вредности неизвршених услуга по закљученом Уговору дневно, а највише до 10% вредности Уговора, без пореза на додату вредност.</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Плаћање пенала у складу са претходним ставом доспева у  року од 10 (словима: десет) дана од дана издавања рачуна од стране Корисника услуга за уговорене  пенале.</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Уколико Корисник услуге услед кашњења из ст.1. овог члана, претрпи штету која је већа од износа пенала, има право на накнаду разлике између претрпљене штете у целости и исплаћених пенала.</w:t>
      </w:r>
    </w:p>
    <w:p w:rsidR="00685932" w:rsidRPr="00685932" w:rsidRDefault="00685932" w:rsidP="00685932">
      <w:pPr>
        <w:spacing w:before="0"/>
        <w:rPr>
          <w:rFonts w:cs="Arial"/>
          <w:color w:val="000000" w:themeColor="text1"/>
          <w:sz w:val="24"/>
          <w:szCs w:val="24"/>
        </w:rPr>
      </w:pPr>
    </w:p>
    <w:p w:rsidR="00685932" w:rsidRDefault="00685932" w:rsidP="00685932">
      <w:pPr>
        <w:spacing w:before="0"/>
        <w:rPr>
          <w:rFonts w:cs="Arial"/>
          <w:color w:val="000000" w:themeColor="text1"/>
          <w:sz w:val="24"/>
          <w:szCs w:val="24"/>
        </w:rPr>
      </w:pPr>
    </w:p>
    <w:p w:rsidR="00764D58" w:rsidRDefault="00764D58" w:rsidP="00685932">
      <w:pPr>
        <w:spacing w:before="0"/>
        <w:rPr>
          <w:rFonts w:cs="Arial"/>
          <w:color w:val="000000" w:themeColor="text1"/>
          <w:sz w:val="24"/>
          <w:szCs w:val="24"/>
        </w:rPr>
      </w:pPr>
    </w:p>
    <w:p w:rsidR="00764D58" w:rsidRDefault="00764D58" w:rsidP="00685932">
      <w:pPr>
        <w:spacing w:before="0"/>
        <w:rPr>
          <w:rFonts w:cs="Arial"/>
          <w:color w:val="000000" w:themeColor="text1"/>
          <w:sz w:val="24"/>
          <w:szCs w:val="24"/>
        </w:rPr>
      </w:pPr>
    </w:p>
    <w:p w:rsidR="00764D58" w:rsidRPr="00685932" w:rsidRDefault="00764D58" w:rsidP="00685932">
      <w:pPr>
        <w:spacing w:before="0"/>
        <w:rPr>
          <w:rFonts w:cs="Arial"/>
          <w:color w:val="000000" w:themeColor="text1"/>
          <w:sz w:val="24"/>
          <w:szCs w:val="24"/>
        </w:rPr>
      </w:pPr>
    </w:p>
    <w:p w:rsidR="00685932" w:rsidRPr="00F25882" w:rsidRDefault="00685932" w:rsidP="00685932">
      <w:pPr>
        <w:spacing w:before="0"/>
        <w:rPr>
          <w:rFonts w:cs="Arial"/>
          <w:b/>
          <w:color w:val="000000" w:themeColor="text1"/>
          <w:sz w:val="24"/>
          <w:szCs w:val="24"/>
        </w:rPr>
      </w:pPr>
      <w:r w:rsidRPr="00F25882">
        <w:rPr>
          <w:rFonts w:cs="Arial"/>
          <w:b/>
          <w:color w:val="000000" w:themeColor="text1"/>
          <w:sz w:val="24"/>
          <w:szCs w:val="24"/>
        </w:rPr>
        <w:t>КВАНТИТАТИВНИ  И  КВАЛИТАТИВНИ  ПРИЈЕМ ПРУЖЕНИХ УСЛУГА</w:t>
      </w:r>
    </w:p>
    <w:p w:rsidR="00685932" w:rsidRPr="00685932" w:rsidRDefault="00685932" w:rsidP="00685932">
      <w:pPr>
        <w:spacing w:before="0"/>
        <w:jc w:val="center"/>
        <w:rPr>
          <w:rFonts w:cs="Arial"/>
          <w:color w:val="000000" w:themeColor="text1"/>
          <w:sz w:val="24"/>
          <w:szCs w:val="24"/>
        </w:rPr>
      </w:pPr>
      <w:r w:rsidRPr="00685932">
        <w:rPr>
          <w:rFonts w:cs="Arial"/>
          <w:color w:val="000000" w:themeColor="text1"/>
          <w:sz w:val="24"/>
          <w:szCs w:val="24"/>
        </w:rPr>
        <w:t>Члан 13.</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Пружалац услуга је</w:t>
      </w:r>
      <w:r w:rsidR="008D57D6">
        <w:rPr>
          <w:rFonts w:cs="Arial"/>
          <w:color w:val="000000" w:themeColor="text1"/>
          <w:sz w:val="24"/>
          <w:szCs w:val="24"/>
        </w:rPr>
        <w:t xml:space="preserve"> дужан да преко </w:t>
      </w:r>
      <w:r w:rsidR="00E37797">
        <w:rPr>
          <w:rFonts w:cs="Arial"/>
          <w:color w:val="000000" w:themeColor="text1"/>
          <w:sz w:val="24"/>
          <w:szCs w:val="24"/>
          <w:lang w:val="sr-Cyrl-RS"/>
        </w:rPr>
        <w:t>лица задуженог за праћење реализације оквирног споразума</w:t>
      </w:r>
      <w:r w:rsidR="008D57D6">
        <w:rPr>
          <w:rFonts w:cs="Arial"/>
          <w:color w:val="000000" w:themeColor="text1"/>
          <w:sz w:val="24"/>
          <w:szCs w:val="24"/>
          <w:lang w:val="sr-Cyrl-RS"/>
        </w:rPr>
        <w:t xml:space="preserve"> </w:t>
      </w:r>
      <w:r w:rsidRPr="00685932">
        <w:rPr>
          <w:rFonts w:cs="Arial"/>
          <w:color w:val="000000" w:themeColor="text1"/>
          <w:sz w:val="24"/>
          <w:szCs w:val="24"/>
        </w:rPr>
        <w:t>обавести Корисника услуга о завршетку пружања услуга по конкретном Уговору, у виду захтева за примопредају пружених услуга.</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Примопредају пру</w:t>
      </w:r>
      <w:r w:rsidR="00E37797">
        <w:rPr>
          <w:rFonts w:cs="Arial"/>
          <w:color w:val="000000" w:themeColor="text1"/>
          <w:sz w:val="24"/>
          <w:szCs w:val="24"/>
        </w:rPr>
        <w:t>жених услуга врше овлашћена лица страна у споразуму, а који су  дужни</w:t>
      </w:r>
      <w:r w:rsidRPr="00685932">
        <w:rPr>
          <w:rFonts w:cs="Arial"/>
          <w:color w:val="000000" w:themeColor="text1"/>
          <w:sz w:val="24"/>
          <w:szCs w:val="24"/>
        </w:rPr>
        <w:t xml:space="preserve"> да без одлагања, а најкасније у року од 24 сата, по пријему обавештења изврши преглед пружених услуга и уколико констатује да су услуге пружене у свему према овом Оквирном споразуму, односно Уговору, приступа примопредаји пружених услуга, о чему сачињава Записник о квалитативном и квантитативном пријему услуга и коначном обрачуну, који потписује. </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Пружалац услуга је дужан да своје активности прилагоди договору са Корисником услуга за планиране услуге, без права надокнаде за евентуално посебно повећање трошкова за прековремени рад.</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За случај било каквог квантитативног или квалита</w:t>
      </w:r>
      <w:r w:rsidR="00E37797">
        <w:rPr>
          <w:rFonts w:cs="Arial"/>
          <w:color w:val="000000" w:themeColor="text1"/>
          <w:sz w:val="24"/>
          <w:szCs w:val="24"/>
        </w:rPr>
        <w:t>тивног одступања, овлашћени представници страна</w:t>
      </w:r>
      <w:r w:rsidRPr="00685932">
        <w:rPr>
          <w:rFonts w:cs="Arial"/>
          <w:color w:val="000000" w:themeColor="text1"/>
          <w:sz w:val="24"/>
          <w:szCs w:val="24"/>
        </w:rPr>
        <w:t xml:space="preserve"> ће сачинити Записник са примедбама. Пружалац услуга је дужан да одмах, а најка</w:t>
      </w:r>
      <w:r w:rsidR="00D17D3C">
        <w:rPr>
          <w:rFonts w:cs="Arial"/>
          <w:color w:val="000000" w:themeColor="text1"/>
          <w:sz w:val="24"/>
          <w:szCs w:val="24"/>
        </w:rPr>
        <w:t>сније у року који Корисник услуге</w:t>
      </w:r>
      <w:r w:rsidRPr="00685932">
        <w:rPr>
          <w:rFonts w:cs="Arial"/>
          <w:color w:val="000000" w:themeColor="text1"/>
          <w:sz w:val="24"/>
          <w:szCs w:val="24"/>
        </w:rPr>
        <w:t xml:space="preserve"> одреди Записником, отклони све евентуалне констатоване недостатке и примедбе.</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 xml:space="preserve">Када Пружалац услуга отклони све евентуалне примедбе и недостатке </w:t>
      </w:r>
      <w:r w:rsidR="00D17D3C">
        <w:rPr>
          <w:rFonts w:cs="Arial"/>
          <w:color w:val="000000" w:themeColor="text1"/>
          <w:sz w:val="24"/>
          <w:szCs w:val="24"/>
        </w:rPr>
        <w:t>у датим роковима, Корисник услуге</w:t>
      </w:r>
      <w:r w:rsidRPr="00685932">
        <w:rPr>
          <w:rFonts w:cs="Arial"/>
          <w:color w:val="000000" w:themeColor="text1"/>
          <w:sz w:val="24"/>
          <w:szCs w:val="24"/>
        </w:rPr>
        <w:t xml:space="preserve"> ће извршити поново пријем пружених услуга и то констатовати новим Записником. Тек тада се сматра да је пријем услуга извршен успешно и да су услуге примљене од стране Корисника услуга односно да је пружање услуга према конкретном појединачном Уговору завршено.</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У супротном Корисник услуга стиче право да раскине овај Оквирни споразум и активира средство обезбеђења за добро извршење посла .</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 xml:space="preserve">Квалитативни пријем услуге ће се обавити у року од 3 (словима:три) дана од завршетка свих активности које трају најдуже 12 месеци од дана увођења понуђача у посао.  </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 xml:space="preserve">Комисија Корисника услуга, уз обавезно присуство представника Пружаоца услуга, одмах након извршеног квалитативног пријема сачињава Записник о извршеној услузи. </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Пружалац услуге је дужан да евентуалне примедбе констатоване Записником о извршеној услузи отклони у року одређеном у Записнику о извршеној услузи. У случају да контрола квалитета није успешно завршена, понавља се у горе наведеним роковима, који теку од пријема обавештења Пружаоца услуга да су примедбе отклоњене, након чега се потписује Записник о извршеној услузи без примедби.</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p>
    <w:p w:rsidR="00685932" w:rsidRPr="00F25882" w:rsidRDefault="00685932" w:rsidP="00685932">
      <w:pPr>
        <w:spacing w:before="0"/>
        <w:rPr>
          <w:rFonts w:cs="Arial"/>
          <w:b/>
          <w:color w:val="000000" w:themeColor="text1"/>
          <w:sz w:val="24"/>
          <w:szCs w:val="24"/>
        </w:rPr>
      </w:pPr>
      <w:r w:rsidRPr="00F25882">
        <w:rPr>
          <w:rFonts w:cs="Arial"/>
          <w:b/>
          <w:color w:val="000000" w:themeColor="text1"/>
          <w:sz w:val="24"/>
          <w:szCs w:val="24"/>
        </w:rPr>
        <w:t>БЕЗБЕДНОСТ И ЗДРАВЉЕ НА РАДУ</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jc w:val="center"/>
        <w:rPr>
          <w:rFonts w:cs="Arial"/>
          <w:color w:val="000000" w:themeColor="text1"/>
          <w:sz w:val="24"/>
          <w:szCs w:val="24"/>
        </w:rPr>
      </w:pPr>
      <w:r w:rsidRPr="00685932">
        <w:rPr>
          <w:rFonts w:cs="Arial"/>
          <w:color w:val="000000" w:themeColor="text1"/>
          <w:sz w:val="24"/>
          <w:szCs w:val="24"/>
        </w:rPr>
        <w:t>Члан 14.</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Пружалац услуга је дужан да све послове које обавља у циљу реализације овог Оквирног споразума, обавља поштујући прописе и ратификоване међународне конвенције о безбедности и здрављу на раду у Републици Србији. Пружалац услуга је дужан да поштује и акте које донесе Корисник услуга, односно стране у оквирном споразуму закључе из области безбедности и здравља на раду у складу са прописима, ради реализације овог Оквирног споразума.</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 xml:space="preserve">Пружалац услуга је одговоран за предузимање свих мера безбедности и здравља на раду, које je полазећи од специфичности послова које су предмет овог Оквирног </w:t>
      </w:r>
      <w:r w:rsidRPr="00685932">
        <w:rPr>
          <w:rFonts w:cs="Arial"/>
          <w:color w:val="000000" w:themeColor="text1"/>
          <w:sz w:val="24"/>
          <w:szCs w:val="24"/>
        </w:rPr>
        <w:lastRenderedPageBreak/>
        <w:t>споразума, технологије рада и стеченог искуствa, неопходно спровести како би се заштитили запослени код Пружаоца услуга, трећа лица и имовина.</w:t>
      </w:r>
    </w:p>
    <w:p w:rsidR="00685932" w:rsidRDefault="00685932" w:rsidP="00685932">
      <w:pPr>
        <w:spacing w:before="0"/>
        <w:rPr>
          <w:rFonts w:cs="Arial"/>
          <w:color w:val="000000" w:themeColor="text1"/>
          <w:sz w:val="24"/>
          <w:szCs w:val="24"/>
        </w:rPr>
      </w:pPr>
      <w:r w:rsidRPr="00685932">
        <w:rPr>
          <w:rFonts w:cs="Arial"/>
          <w:color w:val="000000" w:themeColor="text1"/>
          <w:sz w:val="24"/>
          <w:szCs w:val="24"/>
        </w:rPr>
        <w:t>У случају било каквог кршења обавезе наведене у ставу 1. и 2. овог члана Корисник услуга може раскинути овај Оквирни споразум.</w:t>
      </w:r>
    </w:p>
    <w:p w:rsidR="008D57D6" w:rsidRPr="00685932" w:rsidRDefault="008D57D6" w:rsidP="00685932">
      <w:pPr>
        <w:spacing w:before="0"/>
        <w:rPr>
          <w:rFonts w:cs="Arial"/>
          <w:color w:val="000000" w:themeColor="text1"/>
          <w:sz w:val="24"/>
          <w:szCs w:val="24"/>
        </w:rPr>
      </w:pPr>
    </w:p>
    <w:p w:rsidR="00685932" w:rsidRPr="00685932" w:rsidRDefault="00685932" w:rsidP="008D57D6">
      <w:pPr>
        <w:spacing w:before="0"/>
        <w:jc w:val="center"/>
        <w:rPr>
          <w:rFonts w:cs="Arial"/>
          <w:color w:val="000000" w:themeColor="text1"/>
          <w:sz w:val="24"/>
          <w:szCs w:val="24"/>
        </w:rPr>
      </w:pPr>
      <w:r w:rsidRPr="00685932">
        <w:rPr>
          <w:rFonts w:cs="Arial"/>
          <w:color w:val="000000" w:themeColor="text1"/>
          <w:sz w:val="24"/>
          <w:szCs w:val="24"/>
        </w:rPr>
        <w:t>Члан 15.</w:t>
      </w:r>
    </w:p>
    <w:p w:rsidR="00685932" w:rsidRDefault="00685932" w:rsidP="00685932">
      <w:pPr>
        <w:spacing w:before="0"/>
        <w:rPr>
          <w:rFonts w:cs="Arial"/>
          <w:color w:val="000000" w:themeColor="text1"/>
          <w:sz w:val="24"/>
          <w:szCs w:val="24"/>
        </w:rPr>
      </w:pPr>
      <w:r w:rsidRPr="00685932">
        <w:rPr>
          <w:rFonts w:cs="Arial"/>
          <w:color w:val="000000" w:themeColor="text1"/>
          <w:sz w:val="24"/>
          <w:szCs w:val="24"/>
        </w:rPr>
        <w:t>Права и обавезе страна у оквирном споразуму у вези са безбедности и здрављем на раду дефинисане су у Прилогу о безбедности и здрављу на раду, који је саставни део овог Оквирног споразума, као Прилог 5.</w:t>
      </w:r>
    </w:p>
    <w:p w:rsidR="008D57D6" w:rsidRPr="00685932" w:rsidRDefault="008D57D6" w:rsidP="00685932">
      <w:pPr>
        <w:spacing w:before="0"/>
        <w:rPr>
          <w:rFonts w:cs="Arial"/>
          <w:color w:val="000000" w:themeColor="text1"/>
          <w:sz w:val="24"/>
          <w:szCs w:val="24"/>
        </w:rPr>
      </w:pPr>
    </w:p>
    <w:p w:rsidR="00685932" w:rsidRPr="00685932" w:rsidRDefault="00685932" w:rsidP="008D57D6">
      <w:pPr>
        <w:spacing w:before="0"/>
        <w:jc w:val="center"/>
        <w:rPr>
          <w:rFonts w:cs="Arial"/>
          <w:color w:val="000000" w:themeColor="text1"/>
          <w:sz w:val="24"/>
          <w:szCs w:val="24"/>
        </w:rPr>
      </w:pPr>
      <w:r w:rsidRPr="00685932">
        <w:rPr>
          <w:rFonts w:cs="Arial"/>
          <w:color w:val="000000" w:themeColor="text1"/>
          <w:sz w:val="24"/>
          <w:szCs w:val="24"/>
        </w:rPr>
        <w:t>Члан 16.</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Пружалац услуга је дужан да колективно осигура своје запослене у случају повреде на раду, професионалних обољења и обољења у вези са радом.</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jc w:val="center"/>
        <w:rPr>
          <w:rFonts w:cs="Arial"/>
          <w:color w:val="000000" w:themeColor="text1"/>
          <w:sz w:val="24"/>
          <w:szCs w:val="24"/>
        </w:rPr>
      </w:pPr>
      <w:r w:rsidRPr="00685932">
        <w:rPr>
          <w:rFonts w:cs="Arial"/>
          <w:color w:val="000000" w:themeColor="text1"/>
          <w:sz w:val="24"/>
          <w:szCs w:val="24"/>
        </w:rPr>
        <w:t>Члан 17.</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Пружалац услуга је дужан да Кориснику услуга и/или његовим запосленима надокнади штету која је настала због непридржавања прописаних мера безбедности и здравља на раду од стране Пружаоца услуга, односно његових запослених, као и других лица које ангажовао Пружалац услуга, ради обављања послова који су предмет овог Оквирног споразума.</w:t>
      </w:r>
    </w:p>
    <w:p w:rsidR="00685932" w:rsidRDefault="00685932" w:rsidP="00685932">
      <w:pPr>
        <w:spacing w:before="0"/>
        <w:rPr>
          <w:rFonts w:cs="Arial"/>
          <w:color w:val="000000" w:themeColor="text1"/>
          <w:sz w:val="24"/>
          <w:szCs w:val="24"/>
        </w:rPr>
      </w:pPr>
      <w:r w:rsidRPr="00685932">
        <w:rPr>
          <w:rFonts w:cs="Arial"/>
          <w:color w:val="000000" w:themeColor="text1"/>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услуга, штета настала на имовини Корисника услуга, као и сви други трошкови и накнаде које је имао Корисник услуга ради отклањања последица настале штете.</w:t>
      </w:r>
    </w:p>
    <w:p w:rsidR="008D57D6" w:rsidRPr="00685932" w:rsidRDefault="008D57D6" w:rsidP="00685932">
      <w:pPr>
        <w:spacing w:before="0"/>
        <w:rPr>
          <w:rFonts w:cs="Arial"/>
          <w:color w:val="000000" w:themeColor="text1"/>
          <w:sz w:val="24"/>
          <w:szCs w:val="24"/>
        </w:rPr>
      </w:pPr>
    </w:p>
    <w:p w:rsidR="00685932" w:rsidRPr="00685932" w:rsidRDefault="00685932" w:rsidP="008D57D6">
      <w:pPr>
        <w:spacing w:before="0"/>
        <w:jc w:val="center"/>
        <w:rPr>
          <w:rFonts w:cs="Arial"/>
          <w:color w:val="000000" w:themeColor="text1"/>
          <w:sz w:val="24"/>
          <w:szCs w:val="24"/>
        </w:rPr>
      </w:pPr>
      <w:r w:rsidRPr="00685932">
        <w:rPr>
          <w:rFonts w:cs="Arial"/>
          <w:color w:val="000000" w:themeColor="text1"/>
          <w:sz w:val="24"/>
          <w:szCs w:val="24"/>
        </w:rPr>
        <w:t>Члан 18.</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Пружалац услуга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Пружалац услуга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 и здрав рад.</w:t>
      </w:r>
    </w:p>
    <w:p w:rsidR="00685932" w:rsidRPr="00685932" w:rsidRDefault="00685932" w:rsidP="00685932">
      <w:pPr>
        <w:spacing w:before="0"/>
        <w:rPr>
          <w:rFonts w:cs="Arial"/>
          <w:color w:val="000000" w:themeColor="text1"/>
          <w:sz w:val="24"/>
          <w:szCs w:val="24"/>
        </w:rPr>
      </w:pPr>
    </w:p>
    <w:p w:rsidR="00685932" w:rsidRPr="00F25882" w:rsidRDefault="00685932" w:rsidP="00685932">
      <w:pPr>
        <w:spacing w:before="0"/>
        <w:rPr>
          <w:rFonts w:cs="Arial"/>
          <w:b/>
          <w:color w:val="000000" w:themeColor="text1"/>
          <w:sz w:val="24"/>
          <w:szCs w:val="24"/>
        </w:rPr>
      </w:pPr>
      <w:r w:rsidRPr="00F25882">
        <w:rPr>
          <w:rFonts w:cs="Arial"/>
          <w:b/>
          <w:color w:val="000000" w:themeColor="text1"/>
          <w:sz w:val="24"/>
          <w:szCs w:val="24"/>
        </w:rPr>
        <w:t>ВИША СИЛА</w:t>
      </w:r>
    </w:p>
    <w:p w:rsidR="00685932" w:rsidRPr="00685932" w:rsidRDefault="00D17D3C" w:rsidP="00685932">
      <w:pPr>
        <w:spacing w:before="0"/>
        <w:jc w:val="center"/>
        <w:rPr>
          <w:rFonts w:cs="Arial"/>
          <w:color w:val="000000" w:themeColor="text1"/>
          <w:sz w:val="24"/>
          <w:szCs w:val="24"/>
        </w:rPr>
      </w:pPr>
      <w:r>
        <w:rPr>
          <w:rFonts w:cs="Arial"/>
          <w:color w:val="000000" w:themeColor="text1"/>
          <w:sz w:val="24"/>
          <w:szCs w:val="24"/>
        </w:rPr>
        <w:t>Члан 19</w:t>
      </w:r>
      <w:r w:rsidR="00685932" w:rsidRPr="00685932">
        <w:rPr>
          <w:rFonts w:cs="Arial"/>
          <w:color w:val="000000" w:themeColor="text1"/>
          <w:sz w:val="24"/>
          <w:szCs w:val="24"/>
        </w:rPr>
        <w:t>.</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У случају више силе – непредвиђених догађаја ван контроле страна у оквирном споразуму, који спречавају било коју страну у оквирном споразуму да изврши своје обавезе по овом Оквирном споразуму – извршавање уговорених обавеза ће се прекинути у оној мери у којој је страна у оквирном споразуму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страна у оквирном споразуму обавештена, у року од најдуже 3 (словима: три) радна дана о наступању више силе.</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lastRenderedPageBreak/>
        <w:t>Свака страна у оквирном споразуму сноси своје трошкове, који настану у периоду трајања више силе, односно за период мировања Оквирног споразума услед дејства више силе.</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Уколико виша сила траје дуже од 90 (словима: деведесет) дана, било која Страна у споразуму може да раскине овај Споразума у року од 30 (словима: тридесет) дана, уз доставу писаног обавештења другој Страни у споразуму о намери да раскине Споразум.</w:t>
      </w:r>
    </w:p>
    <w:p w:rsidR="00685932" w:rsidRPr="00F25882" w:rsidRDefault="00685932" w:rsidP="00685932">
      <w:pPr>
        <w:spacing w:before="0"/>
        <w:rPr>
          <w:rFonts w:cs="Arial"/>
          <w:b/>
          <w:color w:val="000000" w:themeColor="text1"/>
          <w:sz w:val="24"/>
          <w:szCs w:val="24"/>
        </w:rPr>
      </w:pPr>
    </w:p>
    <w:p w:rsidR="00685932" w:rsidRPr="00F25882" w:rsidRDefault="00685932" w:rsidP="00685932">
      <w:pPr>
        <w:spacing w:before="0"/>
        <w:rPr>
          <w:rFonts w:cs="Arial"/>
          <w:b/>
          <w:color w:val="000000" w:themeColor="text1"/>
          <w:sz w:val="24"/>
          <w:szCs w:val="24"/>
        </w:rPr>
      </w:pPr>
      <w:r w:rsidRPr="00F25882">
        <w:rPr>
          <w:rFonts w:cs="Arial"/>
          <w:b/>
          <w:color w:val="000000" w:themeColor="text1"/>
          <w:sz w:val="24"/>
          <w:szCs w:val="24"/>
        </w:rPr>
        <w:t>ЛИЦА ЗАДУЖЕНА ЗА РЕАЛИЗАЦИЈУ ОКВИРНОГ СПОРАЗУМА</w:t>
      </w:r>
    </w:p>
    <w:p w:rsidR="00685932" w:rsidRPr="00D17D3C" w:rsidRDefault="00D17D3C" w:rsidP="00685932">
      <w:pPr>
        <w:spacing w:before="0"/>
        <w:jc w:val="center"/>
        <w:rPr>
          <w:rFonts w:cs="Arial"/>
          <w:color w:val="000000" w:themeColor="text1"/>
          <w:sz w:val="24"/>
          <w:szCs w:val="24"/>
        </w:rPr>
      </w:pPr>
      <w:r w:rsidRPr="00D17D3C">
        <w:rPr>
          <w:rFonts w:cs="Arial"/>
          <w:color w:val="000000" w:themeColor="text1"/>
          <w:sz w:val="24"/>
          <w:szCs w:val="24"/>
        </w:rPr>
        <w:t>Члан 20</w:t>
      </w:r>
      <w:r w:rsidR="00685932" w:rsidRPr="00D17D3C">
        <w:rPr>
          <w:rFonts w:cs="Arial"/>
          <w:color w:val="000000" w:themeColor="text1"/>
          <w:sz w:val="24"/>
          <w:szCs w:val="24"/>
        </w:rPr>
        <w:t>.</w:t>
      </w:r>
    </w:p>
    <w:p w:rsidR="00685932" w:rsidRPr="00685932" w:rsidRDefault="00685932" w:rsidP="00685932">
      <w:pPr>
        <w:spacing w:before="0"/>
        <w:rPr>
          <w:rFonts w:cs="Arial"/>
          <w:color w:val="000000" w:themeColor="text1"/>
          <w:sz w:val="24"/>
          <w:szCs w:val="24"/>
        </w:rPr>
      </w:pPr>
    </w:p>
    <w:p w:rsidR="008033EA" w:rsidRDefault="00685932" w:rsidP="00685932">
      <w:pPr>
        <w:spacing w:before="0"/>
        <w:rPr>
          <w:rFonts w:cs="Arial"/>
          <w:color w:val="000000" w:themeColor="text1"/>
          <w:sz w:val="24"/>
          <w:szCs w:val="24"/>
          <w:lang w:val="sr-Cyrl-RS"/>
        </w:rPr>
      </w:pPr>
      <w:r w:rsidRPr="00685932">
        <w:rPr>
          <w:rFonts w:cs="Arial"/>
          <w:color w:val="000000" w:themeColor="text1"/>
          <w:sz w:val="24"/>
          <w:szCs w:val="24"/>
        </w:rPr>
        <w:t>Овлашћени представник за праћење реализације Услуга из члана 1. овог Оквирног споразума за</w:t>
      </w:r>
      <w:r w:rsidR="008033EA">
        <w:rPr>
          <w:rFonts w:cs="Arial"/>
          <w:color w:val="000000" w:themeColor="text1"/>
          <w:sz w:val="24"/>
          <w:szCs w:val="24"/>
          <w:lang w:val="sr-Cyrl-RS"/>
        </w:rPr>
        <w:t>:</w:t>
      </w:r>
    </w:p>
    <w:p w:rsidR="008033EA" w:rsidRDefault="008033EA" w:rsidP="00685932">
      <w:pPr>
        <w:spacing w:before="0"/>
        <w:rPr>
          <w:rFonts w:cs="Arial"/>
          <w:color w:val="000000" w:themeColor="text1"/>
          <w:sz w:val="24"/>
          <w:szCs w:val="24"/>
          <w:lang w:val="sr-Cyrl-RS"/>
        </w:rPr>
      </w:pPr>
      <w:r>
        <w:rPr>
          <w:rFonts w:cs="Arial"/>
          <w:color w:val="000000" w:themeColor="text1"/>
          <w:sz w:val="24"/>
          <w:szCs w:val="24"/>
          <w:lang w:val="sr-Cyrl-RS"/>
        </w:rPr>
        <w:t>Корисника услуге је:_______________________</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Пружаоца услуга је:______________________.</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Корисник услуга у складу са својим интерним актима именује лице задужено за контролу пружања услуга и комуникацију са задуженим лицима Пружаоца услуга.</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Именовани је дужан да врши следеће послове:</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праћење степена и динамике реализације Оквирног споразума и потписаних Уговора ;</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праћење датума истека Уговора и Оквирног споразума;</w:t>
      </w:r>
    </w:p>
    <w:p w:rsidR="00685932" w:rsidRPr="00685932" w:rsidRDefault="00685932" w:rsidP="00685932">
      <w:pPr>
        <w:spacing w:before="0"/>
        <w:rPr>
          <w:rFonts w:cs="Arial"/>
          <w:color w:val="000000" w:themeColor="text1"/>
          <w:sz w:val="24"/>
          <w:szCs w:val="24"/>
        </w:rPr>
      </w:pPr>
    </w:p>
    <w:p w:rsidR="00685932" w:rsidRPr="00F25882" w:rsidRDefault="00685932" w:rsidP="00685932">
      <w:pPr>
        <w:spacing w:before="0"/>
        <w:rPr>
          <w:rFonts w:cs="Arial"/>
          <w:b/>
          <w:color w:val="000000" w:themeColor="text1"/>
          <w:sz w:val="24"/>
          <w:szCs w:val="24"/>
        </w:rPr>
      </w:pPr>
      <w:r w:rsidRPr="00F25882">
        <w:rPr>
          <w:rFonts w:cs="Arial"/>
          <w:b/>
          <w:color w:val="000000" w:themeColor="text1"/>
          <w:sz w:val="24"/>
          <w:szCs w:val="24"/>
        </w:rPr>
        <w:t>РАСКИД ОКВИРНОГ СПОРАЗУМА</w:t>
      </w:r>
    </w:p>
    <w:p w:rsidR="00685932" w:rsidRPr="00685932" w:rsidRDefault="00D17D3C" w:rsidP="00685932">
      <w:pPr>
        <w:spacing w:before="0"/>
        <w:jc w:val="center"/>
        <w:rPr>
          <w:rFonts w:cs="Arial"/>
          <w:color w:val="000000" w:themeColor="text1"/>
          <w:sz w:val="24"/>
          <w:szCs w:val="24"/>
        </w:rPr>
      </w:pPr>
      <w:r>
        <w:rPr>
          <w:rFonts w:cs="Arial"/>
          <w:color w:val="000000" w:themeColor="text1"/>
          <w:sz w:val="24"/>
          <w:szCs w:val="24"/>
        </w:rPr>
        <w:t>Члан 21</w:t>
      </w:r>
      <w:r w:rsidR="00685932" w:rsidRPr="00685932">
        <w:rPr>
          <w:rFonts w:cs="Arial"/>
          <w:color w:val="000000" w:themeColor="text1"/>
          <w:sz w:val="24"/>
          <w:szCs w:val="24"/>
        </w:rPr>
        <w:t>.</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 xml:space="preserve">Свака  Страна у споразуму може једнострано раскинути овај Споразум пре истека рока, у случају непридржавања друге Стране у споразуму, одредби овог Споразума, неотпочињања или неквалитетног извршења Услуге која је предмет овог Споразума, достављањем писане изјаве о једностраном раскиду Споразума другој Страни у споразуму и уз поштовање отказног рока од 15 (словима: петнаест) дана од дана достављања писане изјаве. </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Корисник услуге може једнострано раскинути овај Споразум пре истека рока услед престанка потребе за ангажовањем  Пружаоца услуге, достављањем писане изјаве о једностраном раскиду Споразума Пружаоцу услуге и уз поштовање отказног рока од 15 (словима: петнаест) дана од дана достављања писане изјаве.</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Уколико било која Страна у споразуму откаже овај Споразум без оправданог, односно објективног и доказаног разлога, друга Страна у споразуму има право да на име неоправданог отказа на</w:t>
      </w:r>
      <w:r w:rsidR="001F5622">
        <w:rPr>
          <w:rFonts w:cs="Arial"/>
          <w:color w:val="000000" w:themeColor="text1"/>
          <w:sz w:val="24"/>
          <w:szCs w:val="24"/>
        </w:rPr>
        <w:t>плати уговорну казну из члана 11</w:t>
      </w:r>
      <w:r w:rsidRPr="00685932">
        <w:rPr>
          <w:rFonts w:cs="Arial"/>
          <w:color w:val="000000" w:themeColor="text1"/>
          <w:sz w:val="24"/>
          <w:szCs w:val="24"/>
        </w:rPr>
        <w:t>. овог Споразума, у висини од 10% од укупне вредности Споразума, у свему у складу са ЗОО, одговорност за штету због неиспуњења, делимичног испуњења или задоцњења у испуњењу обавеза преузетих овим Споразумом.</w:t>
      </w:r>
    </w:p>
    <w:p w:rsidR="00764D58" w:rsidRDefault="00764D58" w:rsidP="001F5622">
      <w:pPr>
        <w:spacing w:before="0"/>
        <w:rPr>
          <w:rFonts w:cs="Arial"/>
          <w:color w:val="000000" w:themeColor="text1"/>
          <w:sz w:val="24"/>
          <w:szCs w:val="24"/>
        </w:rPr>
      </w:pPr>
    </w:p>
    <w:p w:rsidR="00685932" w:rsidRPr="00685932" w:rsidRDefault="00D17D3C" w:rsidP="00C0766A">
      <w:pPr>
        <w:spacing w:before="0"/>
        <w:jc w:val="center"/>
        <w:rPr>
          <w:rFonts w:cs="Arial"/>
          <w:color w:val="000000" w:themeColor="text1"/>
          <w:sz w:val="24"/>
          <w:szCs w:val="24"/>
        </w:rPr>
      </w:pPr>
      <w:r>
        <w:rPr>
          <w:rFonts w:cs="Arial"/>
          <w:color w:val="000000" w:themeColor="text1"/>
          <w:sz w:val="24"/>
          <w:szCs w:val="24"/>
        </w:rPr>
        <w:t>Члан 22</w:t>
      </w:r>
      <w:r w:rsidR="00685932" w:rsidRPr="00685932">
        <w:rPr>
          <w:rFonts w:cs="Arial"/>
          <w:color w:val="000000" w:themeColor="text1"/>
          <w:sz w:val="24"/>
          <w:szCs w:val="24"/>
        </w:rPr>
        <w:t>.</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lastRenderedPageBreak/>
        <w:t>Пружалац услуга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Оквирног споразума.</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 xml:space="preserve">Информације, подаци и документација које је Корисник услуга  доставио Пружаоцу услуга у извршавању предмета овог Оквирног споразума, Пружалац услуга не може стављати на располагање трећим лицима, без претходне писане сагласности Корисника услуга, осим у случајевима предвиђеним одговарајућим прописима. </w:t>
      </w:r>
    </w:p>
    <w:p w:rsidR="00685932" w:rsidRDefault="00685932" w:rsidP="00685932">
      <w:pPr>
        <w:spacing w:before="0"/>
        <w:rPr>
          <w:rFonts w:cs="Arial"/>
          <w:color w:val="000000" w:themeColor="text1"/>
          <w:sz w:val="24"/>
          <w:szCs w:val="24"/>
        </w:rPr>
      </w:pPr>
      <w:r w:rsidRPr="00685932">
        <w:rPr>
          <w:rFonts w:cs="Arial"/>
          <w:color w:val="000000" w:themeColor="text1"/>
          <w:sz w:val="24"/>
          <w:szCs w:val="24"/>
        </w:rPr>
        <w:t>Прилог Оквирном споразуму је Уговор о чувању пословне тајне и поверљивих информација као саставни део.</w:t>
      </w:r>
    </w:p>
    <w:p w:rsidR="00C0766A" w:rsidRDefault="00C0766A" w:rsidP="00685932">
      <w:pPr>
        <w:spacing w:before="0"/>
        <w:rPr>
          <w:rFonts w:cs="Arial"/>
          <w:color w:val="000000" w:themeColor="text1"/>
          <w:sz w:val="24"/>
          <w:szCs w:val="24"/>
        </w:rPr>
      </w:pPr>
    </w:p>
    <w:p w:rsidR="00C0766A" w:rsidRPr="00685932" w:rsidRDefault="00C0766A" w:rsidP="00685932">
      <w:pPr>
        <w:spacing w:before="0"/>
        <w:rPr>
          <w:rFonts w:cs="Arial"/>
          <w:color w:val="000000" w:themeColor="text1"/>
          <w:sz w:val="24"/>
          <w:szCs w:val="24"/>
        </w:rPr>
      </w:pPr>
    </w:p>
    <w:p w:rsidR="00685932" w:rsidRPr="00685932" w:rsidRDefault="00D17D3C" w:rsidP="008D57D6">
      <w:pPr>
        <w:spacing w:before="0"/>
        <w:jc w:val="center"/>
        <w:rPr>
          <w:rFonts w:cs="Arial"/>
          <w:color w:val="000000" w:themeColor="text1"/>
          <w:sz w:val="24"/>
          <w:szCs w:val="24"/>
        </w:rPr>
      </w:pPr>
      <w:r>
        <w:rPr>
          <w:rFonts w:cs="Arial"/>
          <w:color w:val="000000" w:themeColor="text1"/>
          <w:sz w:val="24"/>
          <w:szCs w:val="24"/>
        </w:rPr>
        <w:t>Члан 23</w:t>
      </w:r>
      <w:r w:rsidR="00685932" w:rsidRPr="00685932">
        <w:rPr>
          <w:rFonts w:cs="Arial"/>
          <w:color w:val="000000" w:themeColor="text1"/>
          <w:sz w:val="24"/>
          <w:szCs w:val="24"/>
        </w:rPr>
        <w:t>.</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Након закључења и ступања на правну снагу овог Оквирног споразума, Корисник услуга може да дозволи, а Пружалац услуга је обавезан да прихвати промену Страна због статусних промена код Корисника услуга, у складу са Уговором о статусној промени.</w:t>
      </w:r>
    </w:p>
    <w:p w:rsidR="005301D1" w:rsidRDefault="005301D1" w:rsidP="00685932">
      <w:pPr>
        <w:spacing w:before="0"/>
        <w:rPr>
          <w:rFonts w:cs="Arial"/>
          <w:b/>
          <w:color w:val="000000" w:themeColor="text1"/>
          <w:sz w:val="24"/>
          <w:szCs w:val="24"/>
        </w:rPr>
      </w:pPr>
    </w:p>
    <w:p w:rsidR="00685932" w:rsidRPr="00F25882" w:rsidRDefault="00685932" w:rsidP="00685932">
      <w:pPr>
        <w:spacing w:before="0"/>
        <w:rPr>
          <w:rFonts w:cs="Arial"/>
          <w:b/>
          <w:color w:val="000000" w:themeColor="text1"/>
          <w:sz w:val="24"/>
          <w:szCs w:val="24"/>
        </w:rPr>
      </w:pPr>
      <w:r w:rsidRPr="00F25882">
        <w:rPr>
          <w:rFonts w:cs="Arial"/>
          <w:b/>
          <w:color w:val="000000" w:themeColor="text1"/>
          <w:sz w:val="24"/>
          <w:szCs w:val="24"/>
        </w:rPr>
        <w:t>НАКНАДА ШТЕТЕ</w:t>
      </w:r>
    </w:p>
    <w:p w:rsidR="00685932" w:rsidRPr="00685932" w:rsidRDefault="00D17D3C" w:rsidP="00685932">
      <w:pPr>
        <w:spacing w:before="0"/>
        <w:jc w:val="center"/>
        <w:rPr>
          <w:rFonts w:cs="Arial"/>
          <w:color w:val="000000" w:themeColor="text1"/>
          <w:sz w:val="24"/>
          <w:szCs w:val="24"/>
        </w:rPr>
      </w:pPr>
      <w:r>
        <w:rPr>
          <w:rFonts w:cs="Arial"/>
          <w:color w:val="000000" w:themeColor="text1"/>
          <w:sz w:val="24"/>
          <w:szCs w:val="24"/>
        </w:rPr>
        <w:t>Члан 24</w:t>
      </w:r>
      <w:r w:rsidR="00685932" w:rsidRPr="00685932">
        <w:rPr>
          <w:rFonts w:cs="Arial"/>
          <w:color w:val="000000" w:themeColor="text1"/>
          <w:sz w:val="24"/>
          <w:szCs w:val="24"/>
        </w:rPr>
        <w:t>.</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Уколико Корисник услуге претрпи штету због чињења или нечињења Пружаоца услуге и уколико се стране у оквирном споразуму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 xml:space="preserve">Ниједна страна у оквирном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rsidR="00685932" w:rsidRPr="00685932" w:rsidRDefault="00685932" w:rsidP="00685932">
      <w:pPr>
        <w:spacing w:before="0"/>
        <w:rPr>
          <w:rFonts w:cs="Arial"/>
          <w:color w:val="000000" w:themeColor="text1"/>
          <w:sz w:val="24"/>
          <w:szCs w:val="24"/>
        </w:rPr>
      </w:pPr>
    </w:p>
    <w:p w:rsidR="00685932" w:rsidRDefault="00685932" w:rsidP="00685932">
      <w:pPr>
        <w:spacing w:before="0"/>
        <w:rPr>
          <w:rFonts w:cs="Arial"/>
          <w:color w:val="000000" w:themeColor="text1"/>
          <w:sz w:val="24"/>
          <w:szCs w:val="24"/>
        </w:rPr>
      </w:pPr>
      <w:r w:rsidRPr="00685932">
        <w:rPr>
          <w:rFonts w:cs="Arial"/>
          <w:color w:val="000000" w:themeColor="text1"/>
          <w:sz w:val="24"/>
          <w:szCs w:val="24"/>
        </w:rPr>
        <w:t>Наведена ограничавања/искључивања одговорности се не односе на одговорност било које стране у оквирном споразуму када се ради о кршењу обавеза у в</w:t>
      </w:r>
      <w:r w:rsidR="001F5622">
        <w:rPr>
          <w:rFonts w:cs="Arial"/>
          <w:color w:val="000000" w:themeColor="text1"/>
          <w:sz w:val="24"/>
          <w:szCs w:val="24"/>
        </w:rPr>
        <w:t>ези са чувањем пословних тајни.</w:t>
      </w:r>
    </w:p>
    <w:p w:rsidR="001F5622" w:rsidRDefault="001F5622" w:rsidP="00685932">
      <w:pPr>
        <w:spacing w:before="0"/>
        <w:rPr>
          <w:rFonts w:cs="Arial"/>
          <w:color w:val="000000" w:themeColor="text1"/>
          <w:sz w:val="24"/>
          <w:szCs w:val="24"/>
        </w:rPr>
      </w:pPr>
    </w:p>
    <w:p w:rsidR="001F5622" w:rsidRDefault="001F5622" w:rsidP="00685932">
      <w:pPr>
        <w:spacing w:before="0"/>
        <w:rPr>
          <w:rFonts w:cs="Arial"/>
          <w:color w:val="000000" w:themeColor="text1"/>
          <w:sz w:val="24"/>
          <w:szCs w:val="24"/>
        </w:rPr>
      </w:pPr>
    </w:p>
    <w:p w:rsidR="001F5622" w:rsidRDefault="001F5622" w:rsidP="00685932">
      <w:pPr>
        <w:spacing w:before="0"/>
        <w:rPr>
          <w:rFonts w:cs="Arial"/>
          <w:color w:val="000000" w:themeColor="text1"/>
          <w:sz w:val="24"/>
          <w:szCs w:val="24"/>
        </w:rPr>
      </w:pPr>
    </w:p>
    <w:p w:rsidR="001F5622" w:rsidRDefault="001F5622" w:rsidP="00685932">
      <w:pPr>
        <w:spacing w:before="0"/>
        <w:rPr>
          <w:rFonts w:cs="Arial"/>
          <w:color w:val="000000" w:themeColor="text1"/>
          <w:sz w:val="24"/>
          <w:szCs w:val="24"/>
        </w:rPr>
      </w:pPr>
    </w:p>
    <w:p w:rsidR="001F5622" w:rsidRDefault="001F5622" w:rsidP="00685932">
      <w:pPr>
        <w:spacing w:before="0"/>
        <w:rPr>
          <w:rFonts w:cs="Arial"/>
          <w:color w:val="000000" w:themeColor="text1"/>
          <w:sz w:val="24"/>
          <w:szCs w:val="24"/>
        </w:rPr>
      </w:pPr>
    </w:p>
    <w:p w:rsidR="001F5622" w:rsidRDefault="001F5622" w:rsidP="00685932">
      <w:pPr>
        <w:spacing w:before="0"/>
        <w:rPr>
          <w:rFonts w:cs="Arial"/>
          <w:color w:val="000000" w:themeColor="text1"/>
          <w:sz w:val="24"/>
          <w:szCs w:val="24"/>
        </w:rPr>
      </w:pPr>
    </w:p>
    <w:p w:rsidR="001F5622" w:rsidRDefault="001F5622" w:rsidP="00685932">
      <w:pPr>
        <w:spacing w:before="0"/>
        <w:rPr>
          <w:rFonts w:cs="Arial"/>
          <w:color w:val="000000" w:themeColor="text1"/>
          <w:sz w:val="24"/>
          <w:szCs w:val="24"/>
        </w:rPr>
      </w:pPr>
    </w:p>
    <w:p w:rsidR="001F5622" w:rsidRDefault="001F5622" w:rsidP="00685932">
      <w:pPr>
        <w:spacing w:before="0"/>
        <w:rPr>
          <w:rFonts w:cs="Arial"/>
          <w:color w:val="000000" w:themeColor="text1"/>
          <w:sz w:val="24"/>
          <w:szCs w:val="24"/>
        </w:rPr>
      </w:pPr>
    </w:p>
    <w:p w:rsidR="001F5622" w:rsidRPr="00685932" w:rsidRDefault="001F562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p>
    <w:p w:rsidR="00685932" w:rsidRPr="00F25882" w:rsidRDefault="00685932" w:rsidP="00685932">
      <w:pPr>
        <w:spacing w:before="0"/>
        <w:rPr>
          <w:rFonts w:cs="Arial"/>
          <w:b/>
          <w:color w:val="000000" w:themeColor="text1"/>
          <w:sz w:val="24"/>
          <w:szCs w:val="24"/>
        </w:rPr>
      </w:pPr>
      <w:r w:rsidRPr="00F25882">
        <w:rPr>
          <w:rFonts w:cs="Arial"/>
          <w:b/>
          <w:color w:val="000000" w:themeColor="text1"/>
          <w:sz w:val="24"/>
          <w:szCs w:val="24"/>
        </w:rPr>
        <w:t>РЕШАВАЊЕ СПОРОВА</w:t>
      </w:r>
    </w:p>
    <w:p w:rsidR="00685932" w:rsidRPr="00685932" w:rsidRDefault="00D17D3C" w:rsidP="00685932">
      <w:pPr>
        <w:spacing w:before="0"/>
        <w:jc w:val="center"/>
        <w:rPr>
          <w:rFonts w:cs="Arial"/>
          <w:color w:val="000000" w:themeColor="text1"/>
          <w:sz w:val="24"/>
          <w:szCs w:val="24"/>
        </w:rPr>
      </w:pPr>
      <w:r>
        <w:rPr>
          <w:rFonts w:cs="Arial"/>
          <w:color w:val="000000" w:themeColor="text1"/>
          <w:sz w:val="24"/>
          <w:szCs w:val="24"/>
        </w:rPr>
        <w:t>Члан 25</w:t>
      </w:r>
      <w:r w:rsidR="00685932" w:rsidRPr="00685932">
        <w:rPr>
          <w:rFonts w:cs="Arial"/>
          <w:color w:val="000000" w:themeColor="text1"/>
          <w:sz w:val="24"/>
          <w:szCs w:val="24"/>
        </w:rPr>
        <w:t>.</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Стране у оквирном споразуму су сагласне да ће сваки спор који настане у вези са овим Оквирним споразумом, настојати да реше мирним путем, у духу добре пословне сарадње.</w:t>
      </w:r>
    </w:p>
    <w:p w:rsidR="00685932" w:rsidRPr="00685932" w:rsidRDefault="00685932" w:rsidP="00685932">
      <w:pPr>
        <w:spacing w:before="0"/>
        <w:rPr>
          <w:rFonts w:cs="Arial"/>
          <w:color w:val="000000" w:themeColor="text1"/>
          <w:sz w:val="24"/>
          <w:szCs w:val="24"/>
        </w:rPr>
      </w:pPr>
    </w:p>
    <w:p w:rsidR="00685932" w:rsidRPr="00C0766A" w:rsidRDefault="00685932" w:rsidP="00685932">
      <w:pPr>
        <w:spacing w:before="0"/>
        <w:rPr>
          <w:rFonts w:cs="Arial"/>
          <w:color w:val="00B0F0"/>
          <w:sz w:val="24"/>
          <w:szCs w:val="24"/>
        </w:rPr>
      </w:pPr>
      <w:r w:rsidRPr="00685932">
        <w:rPr>
          <w:rFonts w:cs="Arial"/>
          <w:color w:val="000000" w:themeColor="text1"/>
          <w:sz w:val="24"/>
          <w:szCs w:val="24"/>
        </w:rPr>
        <w:t xml:space="preserve">У случају да настали спор не може да се реши мирним путем, за спорове из овог Оквирног споразума биће надлежан је Привредни суд у Београду </w:t>
      </w:r>
      <w:r w:rsidRPr="00C0766A">
        <w:rPr>
          <w:rFonts w:cs="Arial"/>
          <w:color w:val="00B0F0"/>
          <w:sz w:val="24"/>
          <w:szCs w:val="24"/>
        </w:rPr>
        <w:t>/Сталне арбитраже при Привредној комори Србије, уз примену њеног Правилника.</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(Напомена: коначан текст у Оквирном споразуму зависи од тога да ли је домаћи или страни Пружалац услуга).</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У случају спора примењује се материјално и процесно право Републике Србије, а поступак се води на српском језику.</w:t>
      </w:r>
    </w:p>
    <w:p w:rsidR="00685932" w:rsidRPr="00685932" w:rsidRDefault="00685932" w:rsidP="00685932">
      <w:pPr>
        <w:spacing w:before="0"/>
        <w:rPr>
          <w:rFonts w:cs="Arial"/>
          <w:color w:val="000000" w:themeColor="text1"/>
          <w:sz w:val="24"/>
          <w:szCs w:val="24"/>
        </w:rPr>
      </w:pPr>
    </w:p>
    <w:p w:rsidR="00685932" w:rsidRPr="00F25882" w:rsidRDefault="00685932" w:rsidP="00685932">
      <w:pPr>
        <w:spacing w:before="0"/>
        <w:rPr>
          <w:rFonts w:cs="Arial"/>
          <w:b/>
          <w:color w:val="000000" w:themeColor="text1"/>
          <w:sz w:val="24"/>
          <w:szCs w:val="24"/>
        </w:rPr>
      </w:pPr>
      <w:r w:rsidRPr="00F25882">
        <w:rPr>
          <w:rFonts w:cs="Arial"/>
          <w:b/>
          <w:color w:val="000000" w:themeColor="text1"/>
          <w:sz w:val="24"/>
          <w:szCs w:val="24"/>
        </w:rPr>
        <w:t>ЗАВРШНЕ ОДРЕДБЕ</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jc w:val="center"/>
        <w:rPr>
          <w:rFonts w:cs="Arial"/>
          <w:color w:val="000000" w:themeColor="text1"/>
          <w:sz w:val="24"/>
          <w:szCs w:val="24"/>
        </w:rPr>
      </w:pPr>
      <w:r w:rsidRPr="00685932">
        <w:rPr>
          <w:rFonts w:cs="Arial"/>
          <w:color w:val="000000" w:themeColor="text1"/>
          <w:sz w:val="24"/>
          <w:szCs w:val="24"/>
        </w:rPr>
        <w:t>Члан</w:t>
      </w:r>
      <w:r>
        <w:rPr>
          <w:rFonts w:cs="Arial"/>
          <w:color w:val="000000" w:themeColor="text1"/>
          <w:sz w:val="24"/>
          <w:szCs w:val="24"/>
          <w:lang w:val="sr-Cyrl-RS"/>
        </w:rPr>
        <w:t xml:space="preserve"> </w:t>
      </w:r>
      <w:r w:rsidR="00D17D3C">
        <w:rPr>
          <w:rFonts w:cs="Arial"/>
          <w:color w:val="000000" w:themeColor="text1"/>
          <w:sz w:val="24"/>
          <w:szCs w:val="24"/>
        </w:rPr>
        <w:t>26</w:t>
      </w:r>
      <w:r w:rsidRPr="00685932">
        <w:rPr>
          <w:rFonts w:cs="Arial"/>
          <w:color w:val="000000" w:themeColor="text1"/>
          <w:sz w:val="24"/>
          <w:szCs w:val="24"/>
        </w:rPr>
        <w:t>.</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На односе Страна у Оквирном споразуму,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Оквнирног споразума.</w:t>
      </w:r>
    </w:p>
    <w:p w:rsidR="00685932" w:rsidRPr="00685932" w:rsidRDefault="00685932" w:rsidP="00685932">
      <w:pPr>
        <w:spacing w:before="0"/>
        <w:rPr>
          <w:rFonts w:cs="Arial"/>
          <w:color w:val="000000" w:themeColor="text1"/>
          <w:sz w:val="24"/>
          <w:szCs w:val="24"/>
        </w:rPr>
      </w:pPr>
    </w:p>
    <w:p w:rsidR="00685932" w:rsidRPr="00685932" w:rsidRDefault="00D17D3C" w:rsidP="00685932">
      <w:pPr>
        <w:spacing w:before="0"/>
        <w:jc w:val="center"/>
        <w:rPr>
          <w:rFonts w:cs="Arial"/>
          <w:color w:val="000000" w:themeColor="text1"/>
          <w:sz w:val="24"/>
          <w:szCs w:val="24"/>
        </w:rPr>
      </w:pPr>
      <w:r>
        <w:rPr>
          <w:rFonts w:cs="Arial"/>
          <w:color w:val="000000" w:themeColor="text1"/>
          <w:sz w:val="24"/>
          <w:szCs w:val="24"/>
        </w:rPr>
        <w:t>Члан 27</w:t>
      </w:r>
      <w:r w:rsidR="00685932" w:rsidRPr="00685932">
        <w:rPr>
          <w:rFonts w:cs="Arial"/>
          <w:color w:val="000000" w:themeColor="text1"/>
          <w:sz w:val="24"/>
          <w:szCs w:val="24"/>
        </w:rPr>
        <w:t>.</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Ниједна Страна нема право да неко од својих права и обавеза из овог Оквирног споразума уступи, прода нити заложи трећем лицу без претходне писане сагласности друге Стране у Оквирном споразуму</w:t>
      </w:r>
    </w:p>
    <w:p w:rsidR="00685932" w:rsidRPr="00685932" w:rsidRDefault="00685932" w:rsidP="00685932">
      <w:pPr>
        <w:spacing w:before="0"/>
        <w:rPr>
          <w:rFonts w:cs="Arial"/>
          <w:color w:val="000000" w:themeColor="text1"/>
          <w:sz w:val="24"/>
          <w:szCs w:val="24"/>
        </w:rPr>
      </w:pPr>
    </w:p>
    <w:p w:rsidR="00685932" w:rsidRPr="00685932" w:rsidRDefault="00D17D3C" w:rsidP="00685932">
      <w:pPr>
        <w:spacing w:before="0"/>
        <w:jc w:val="center"/>
        <w:rPr>
          <w:rFonts w:cs="Arial"/>
          <w:color w:val="000000" w:themeColor="text1"/>
          <w:sz w:val="24"/>
          <w:szCs w:val="24"/>
        </w:rPr>
      </w:pPr>
      <w:r>
        <w:rPr>
          <w:rFonts w:cs="Arial"/>
          <w:color w:val="000000" w:themeColor="text1"/>
          <w:sz w:val="24"/>
          <w:szCs w:val="24"/>
        </w:rPr>
        <w:t>Члан 28</w:t>
      </w:r>
      <w:r w:rsidR="00685932" w:rsidRPr="00685932">
        <w:rPr>
          <w:rFonts w:cs="Arial"/>
          <w:color w:val="000000" w:themeColor="text1"/>
          <w:sz w:val="24"/>
          <w:szCs w:val="24"/>
        </w:rPr>
        <w:t>.</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Све евентуалне измене и допуне Оквирног споразума,  морају бити сачињене у писаној форми и потписане од стране законских заступника Страна у Оквирном споразуму, сагласно члану 115. Закона.</w:t>
      </w:r>
    </w:p>
    <w:p w:rsidR="00685932" w:rsidRPr="00685932" w:rsidRDefault="00D17D3C" w:rsidP="00685932">
      <w:pPr>
        <w:spacing w:before="0"/>
        <w:jc w:val="center"/>
        <w:rPr>
          <w:rFonts w:cs="Arial"/>
          <w:color w:val="000000" w:themeColor="text1"/>
          <w:sz w:val="24"/>
          <w:szCs w:val="24"/>
        </w:rPr>
      </w:pPr>
      <w:r>
        <w:rPr>
          <w:rFonts w:cs="Arial"/>
          <w:color w:val="000000" w:themeColor="text1"/>
          <w:sz w:val="24"/>
          <w:szCs w:val="24"/>
        </w:rPr>
        <w:t>Члан 29</w:t>
      </w:r>
      <w:r w:rsidR="00685932" w:rsidRPr="00685932">
        <w:rPr>
          <w:rFonts w:cs="Arial"/>
          <w:color w:val="000000" w:themeColor="text1"/>
          <w:sz w:val="24"/>
          <w:szCs w:val="24"/>
        </w:rPr>
        <w:t>.</w:t>
      </w:r>
    </w:p>
    <w:p w:rsidR="00685932" w:rsidRDefault="00685932" w:rsidP="00685932">
      <w:pPr>
        <w:spacing w:before="0"/>
        <w:rPr>
          <w:rFonts w:cs="Arial"/>
          <w:color w:val="000000" w:themeColor="text1"/>
          <w:sz w:val="24"/>
          <w:szCs w:val="24"/>
        </w:rPr>
      </w:pPr>
      <w:r w:rsidRPr="00685932">
        <w:rPr>
          <w:rFonts w:cs="Arial"/>
          <w:color w:val="000000" w:themeColor="text1"/>
          <w:sz w:val="24"/>
          <w:szCs w:val="24"/>
        </w:rPr>
        <w:t>Неважење било које одредбе овог Оквирног споразума  неће имати утицаја на важење осталих одредби Оквирног споразума, уколико битно не утиче на реализацију овог Оквирног споразума.</w:t>
      </w:r>
    </w:p>
    <w:p w:rsid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p>
    <w:p w:rsidR="00685932" w:rsidRPr="00685932" w:rsidRDefault="00D17D3C" w:rsidP="00685932">
      <w:pPr>
        <w:spacing w:before="0"/>
        <w:jc w:val="center"/>
        <w:rPr>
          <w:rFonts w:cs="Arial"/>
          <w:color w:val="000000" w:themeColor="text1"/>
          <w:sz w:val="24"/>
          <w:szCs w:val="24"/>
        </w:rPr>
      </w:pPr>
      <w:r>
        <w:rPr>
          <w:rFonts w:cs="Arial"/>
          <w:color w:val="000000" w:themeColor="text1"/>
          <w:sz w:val="24"/>
          <w:szCs w:val="24"/>
        </w:rPr>
        <w:t>Члан 30</w:t>
      </w:r>
      <w:r w:rsidR="00685932" w:rsidRPr="00685932">
        <w:rPr>
          <w:rFonts w:cs="Arial"/>
          <w:color w:val="000000" w:themeColor="text1"/>
          <w:sz w:val="24"/>
          <w:szCs w:val="24"/>
        </w:rPr>
        <w:t>.</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Овај Оквирни споразум се сматра закљученим, када га потпишу законски заступници, а ступа на снагу када Пружалац услуга испуни одложни услов и достави средство обезбеђења из члана 6. овог Оквирног споразума.</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Оквирни споразум се закључује на период до годину дана, рачунајући од ступања Оквирног споразума на снагу, односно до реализације финансијских средстава из члана 2. овог Оквирног споразума.</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685932" w:rsidRPr="00685932" w:rsidRDefault="00685932" w:rsidP="00685932">
      <w:pPr>
        <w:spacing w:before="0"/>
        <w:rPr>
          <w:rFonts w:cs="Arial"/>
          <w:color w:val="000000" w:themeColor="text1"/>
          <w:sz w:val="24"/>
          <w:szCs w:val="24"/>
        </w:rPr>
      </w:pPr>
    </w:p>
    <w:p w:rsidR="00685932" w:rsidRPr="00685932" w:rsidRDefault="00D17D3C" w:rsidP="00685932">
      <w:pPr>
        <w:spacing w:before="0"/>
        <w:jc w:val="center"/>
        <w:rPr>
          <w:rFonts w:cs="Arial"/>
          <w:color w:val="000000" w:themeColor="text1"/>
          <w:sz w:val="24"/>
          <w:szCs w:val="24"/>
        </w:rPr>
      </w:pPr>
      <w:r>
        <w:rPr>
          <w:rFonts w:cs="Arial"/>
          <w:color w:val="000000" w:themeColor="text1"/>
          <w:sz w:val="24"/>
          <w:szCs w:val="24"/>
        </w:rPr>
        <w:t>Члан 31</w:t>
      </w:r>
      <w:r w:rsidR="00685932" w:rsidRPr="00685932">
        <w:rPr>
          <w:rFonts w:cs="Arial"/>
          <w:color w:val="000000" w:themeColor="text1"/>
          <w:sz w:val="24"/>
          <w:szCs w:val="24"/>
        </w:rPr>
        <w:t>.</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 xml:space="preserve">Саставни део овог Оквирног споразума чине Прилози: </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Прилог 1 - Конкурсна документације за јавну набавку, број на Порталу јавних набавки________</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Прилог 2 - Понуда Пружаоца услуга, број ________ од __________. године, која је код Корисника услуга заведена под бројем _________ дана ___________. године. (не попуњава понуђач)</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Прилог 3 - Техничка спецификација</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Прилог 4 - Образац структуре цене</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Прилог 5 - Прилог о безбедности и здрављу на раду</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Прилог 6 - Уговор о чувању пословне тајне и поверљивих информација</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p>
    <w:p w:rsidR="00685932" w:rsidRPr="00685932" w:rsidRDefault="00D17D3C" w:rsidP="00685932">
      <w:pPr>
        <w:spacing w:before="0"/>
        <w:jc w:val="center"/>
        <w:rPr>
          <w:rFonts w:cs="Arial"/>
          <w:color w:val="000000" w:themeColor="text1"/>
          <w:sz w:val="24"/>
          <w:szCs w:val="24"/>
        </w:rPr>
      </w:pPr>
      <w:r>
        <w:rPr>
          <w:rFonts w:cs="Arial"/>
          <w:color w:val="000000" w:themeColor="text1"/>
          <w:sz w:val="24"/>
          <w:szCs w:val="24"/>
        </w:rPr>
        <w:t>Члан 32</w:t>
      </w:r>
      <w:r w:rsidR="00685932" w:rsidRPr="00685932">
        <w:rPr>
          <w:rFonts w:cs="Arial"/>
          <w:color w:val="000000" w:themeColor="text1"/>
          <w:sz w:val="24"/>
          <w:szCs w:val="24"/>
        </w:rPr>
        <w:t>.</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На односе страна, који нису уређени овим Оквирним споразумом, примењују се одговарајуће одредбе ЗОО.</w:t>
      </w:r>
    </w:p>
    <w:p w:rsidR="00685932" w:rsidRPr="00685932" w:rsidRDefault="00685932" w:rsidP="00685932">
      <w:pPr>
        <w:spacing w:before="0"/>
        <w:rPr>
          <w:rFonts w:cs="Arial"/>
          <w:color w:val="000000" w:themeColor="text1"/>
          <w:sz w:val="24"/>
          <w:szCs w:val="24"/>
        </w:rPr>
      </w:pPr>
    </w:p>
    <w:p w:rsidR="00685932" w:rsidRPr="00685932" w:rsidRDefault="00D17D3C" w:rsidP="00685932">
      <w:pPr>
        <w:spacing w:before="0"/>
        <w:jc w:val="center"/>
        <w:rPr>
          <w:rFonts w:cs="Arial"/>
          <w:color w:val="000000" w:themeColor="text1"/>
          <w:sz w:val="24"/>
          <w:szCs w:val="24"/>
        </w:rPr>
      </w:pPr>
      <w:r>
        <w:rPr>
          <w:rFonts w:cs="Arial"/>
          <w:color w:val="000000" w:themeColor="text1"/>
          <w:sz w:val="24"/>
          <w:szCs w:val="24"/>
        </w:rPr>
        <w:t>Члан 33</w:t>
      </w:r>
      <w:r w:rsidR="00685932" w:rsidRPr="00685932">
        <w:rPr>
          <w:rFonts w:cs="Arial"/>
          <w:color w:val="000000" w:themeColor="text1"/>
          <w:sz w:val="24"/>
          <w:szCs w:val="24"/>
        </w:rPr>
        <w:t>.</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 xml:space="preserve">Овај Оквирни споразум је сачињен у 6 (словима: шест) истоветних примерака од којих свакој Уговорној страни припада по 3 (словима: три)  идентична примерка.    </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 xml:space="preserve">      ЗА КОРИСНИКА УСЛУГА                                                      ЗА  ПРУЖАОЦА УСЛУГА</w:t>
      </w:r>
    </w:p>
    <w:p w:rsidR="00685932" w:rsidRPr="00685932" w:rsidRDefault="00685932" w:rsidP="00685932">
      <w:pPr>
        <w:spacing w:before="0"/>
        <w:rPr>
          <w:rFonts w:cs="Arial"/>
          <w:color w:val="000000" w:themeColor="text1"/>
          <w:sz w:val="24"/>
          <w:szCs w:val="24"/>
        </w:rPr>
      </w:pP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 xml:space="preserve">           Јавно предузеће                                                       </w:t>
      </w:r>
      <w:r w:rsidR="00C66EE4">
        <w:rPr>
          <w:rFonts w:cs="Arial"/>
          <w:color w:val="000000" w:themeColor="text1"/>
          <w:sz w:val="24"/>
          <w:szCs w:val="24"/>
        </w:rPr>
        <w:t xml:space="preserve">                       </w:t>
      </w:r>
      <w:r w:rsidRPr="00685932">
        <w:rPr>
          <w:rFonts w:cs="Arial"/>
          <w:color w:val="000000" w:themeColor="text1"/>
          <w:sz w:val="24"/>
          <w:szCs w:val="24"/>
        </w:rPr>
        <w:t xml:space="preserve"> назив</w:t>
      </w:r>
    </w:p>
    <w:p w:rsidR="00C66EE4" w:rsidRDefault="00685932" w:rsidP="00685932">
      <w:pPr>
        <w:spacing w:before="0"/>
        <w:rPr>
          <w:rFonts w:cs="Arial"/>
          <w:color w:val="000000" w:themeColor="text1"/>
          <w:sz w:val="24"/>
          <w:szCs w:val="24"/>
        </w:rPr>
      </w:pPr>
      <w:r w:rsidRPr="00685932">
        <w:rPr>
          <w:rFonts w:cs="Arial"/>
          <w:color w:val="000000" w:themeColor="text1"/>
          <w:sz w:val="24"/>
          <w:szCs w:val="24"/>
        </w:rPr>
        <w:t>„Електропривреда Србије“</w:t>
      </w:r>
    </w:p>
    <w:p w:rsidR="00685932" w:rsidRPr="00685932" w:rsidRDefault="00685932" w:rsidP="00685932">
      <w:pPr>
        <w:spacing w:before="0"/>
        <w:rPr>
          <w:rFonts w:cs="Arial"/>
          <w:color w:val="000000" w:themeColor="text1"/>
          <w:sz w:val="24"/>
          <w:szCs w:val="24"/>
        </w:rPr>
      </w:pPr>
      <w:r w:rsidRPr="00685932">
        <w:rPr>
          <w:rFonts w:cs="Arial"/>
          <w:color w:val="000000" w:themeColor="text1"/>
          <w:sz w:val="24"/>
          <w:szCs w:val="24"/>
        </w:rPr>
        <w:t xml:space="preserve"> </w:t>
      </w:r>
      <w:r w:rsidR="00D17D3C">
        <w:rPr>
          <w:rFonts w:cs="Arial"/>
          <w:color w:val="000000" w:themeColor="text1"/>
          <w:sz w:val="24"/>
          <w:szCs w:val="24"/>
          <w:lang w:val="sr-Cyrl-RS"/>
        </w:rPr>
        <w:t xml:space="preserve">          </w:t>
      </w:r>
      <w:r w:rsidRPr="00685932">
        <w:rPr>
          <w:rFonts w:cs="Arial"/>
          <w:color w:val="000000" w:themeColor="text1"/>
          <w:sz w:val="24"/>
          <w:szCs w:val="24"/>
        </w:rPr>
        <w:t>Београд</w:t>
      </w:r>
      <w:r w:rsidR="00C66EE4">
        <w:rPr>
          <w:rFonts w:cs="Arial"/>
          <w:color w:val="000000" w:themeColor="text1"/>
          <w:sz w:val="24"/>
          <w:szCs w:val="24"/>
          <w:lang w:val="sr-Cyrl-RS"/>
        </w:rPr>
        <w:t xml:space="preserve">   </w:t>
      </w:r>
      <w:r w:rsidRPr="00685932">
        <w:rPr>
          <w:rFonts w:cs="Arial"/>
          <w:color w:val="000000" w:themeColor="text1"/>
          <w:sz w:val="24"/>
          <w:szCs w:val="24"/>
        </w:rPr>
        <w:t xml:space="preserve">___________________________                                                   </w:t>
      </w:r>
      <w:r w:rsidR="00C66EE4">
        <w:rPr>
          <w:rFonts w:cs="Arial"/>
          <w:color w:val="000000" w:themeColor="text1"/>
          <w:sz w:val="24"/>
          <w:szCs w:val="24"/>
          <w:lang w:val="sr-Cyrl-RS"/>
        </w:rPr>
        <w:t xml:space="preserve">   </w:t>
      </w:r>
      <w:r w:rsidRPr="00685932">
        <w:rPr>
          <w:rFonts w:cs="Arial"/>
          <w:color w:val="000000" w:themeColor="text1"/>
          <w:sz w:val="24"/>
          <w:szCs w:val="24"/>
        </w:rPr>
        <w:t>_______________________</w:t>
      </w:r>
    </w:p>
    <w:p w:rsidR="00685932" w:rsidRPr="00685932" w:rsidRDefault="00D17D3C" w:rsidP="00685932">
      <w:pPr>
        <w:spacing w:before="0"/>
        <w:rPr>
          <w:rFonts w:cs="Arial"/>
          <w:color w:val="000000" w:themeColor="text1"/>
          <w:sz w:val="24"/>
          <w:szCs w:val="24"/>
        </w:rPr>
      </w:pPr>
      <w:r>
        <w:rPr>
          <w:rFonts w:cs="Arial"/>
          <w:color w:val="000000" w:themeColor="text1"/>
          <w:sz w:val="24"/>
          <w:szCs w:val="24"/>
        </w:rPr>
        <w:t xml:space="preserve">   </w:t>
      </w:r>
      <w:r w:rsidR="00685932" w:rsidRPr="00685932">
        <w:rPr>
          <w:rFonts w:cs="Arial"/>
          <w:color w:val="000000" w:themeColor="text1"/>
          <w:sz w:val="24"/>
          <w:szCs w:val="24"/>
        </w:rPr>
        <w:t>Милорад Грчић                              М.П                      име и презиме овлашћеног лица</w:t>
      </w:r>
    </w:p>
    <w:p w:rsidR="00685932" w:rsidRPr="00685932" w:rsidRDefault="00D17D3C" w:rsidP="00685932">
      <w:pPr>
        <w:spacing w:before="0"/>
        <w:rPr>
          <w:rFonts w:cs="Arial"/>
          <w:color w:val="000000" w:themeColor="text1"/>
          <w:sz w:val="24"/>
          <w:szCs w:val="24"/>
        </w:rPr>
      </w:pPr>
      <w:r>
        <w:rPr>
          <w:rFonts w:cs="Arial"/>
          <w:color w:val="000000" w:themeColor="text1"/>
          <w:sz w:val="24"/>
          <w:szCs w:val="24"/>
        </w:rPr>
        <w:t xml:space="preserve">   </w:t>
      </w:r>
      <w:r w:rsidR="00685932" w:rsidRPr="00685932">
        <w:rPr>
          <w:rFonts w:cs="Arial"/>
          <w:color w:val="000000" w:themeColor="text1"/>
          <w:sz w:val="24"/>
          <w:szCs w:val="24"/>
        </w:rPr>
        <w:t>в.д. директора</w:t>
      </w:r>
      <w:r w:rsidR="00685932" w:rsidRPr="00685932">
        <w:rPr>
          <w:rFonts w:cs="Arial"/>
          <w:color w:val="000000" w:themeColor="text1"/>
          <w:sz w:val="24"/>
          <w:szCs w:val="24"/>
        </w:rPr>
        <w:tab/>
      </w:r>
      <w:r w:rsidR="00685932" w:rsidRPr="00685932">
        <w:rPr>
          <w:rFonts w:cs="Arial"/>
          <w:color w:val="000000" w:themeColor="text1"/>
          <w:sz w:val="24"/>
          <w:szCs w:val="24"/>
        </w:rPr>
        <w:tab/>
      </w:r>
      <w:r w:rsidR="00685932" w:rsidRPr="00685932">
        <w:rPr>
          <w:rFonts w:cs="Arial"/>
          <w:color w:val="000000" w:themeColor="text1"/>
          <w:sz w:val="24"/>
          <w:szCs w:val="24"/>
        </w:rPr>
        <w:tab/>
      </w:r>
      <w:r w:rsidR="00685932" w:rsidRPr="00685932">
        <w:rPr>
          <w:rFonts w:cs="Arial"/>
          <w:color w:val="000000" w:themeColor="text1"/>
          <w:sz w:val="24"/>
          <w:szCs w:val="24"/>
        </w:rPr>
        <w:tab/>
      </w:r>
      <w:r w:rsidR="00685932" w:rsidRPr="00685932">
        <w:rPr>
          <w:rFonts w:cs="Arial"/>
          <w:color w:val="000000" w:themeColor="text1"/>
          <w:sz w:val="24"/>
          <w:szCs w:val="24"/>
        </w:rPr>
        <w:tab/>
      </w:r>
      <w:r w:rsidR="00685932" w:rsidRPr="00685932">
        <w:rPr>
          <w:rFonts w:cs="Arial"/>
          <w:color w:val="000000" w:themeColor="text1"/>
          <w:sz w:val="24"/>
          <w:szCs w:val="24"/>
        </w:rPr>
        <w:tab/>
      </w:r>
      <w:r w:rsidR="00685932" w:rsidRPr="00685932">
        <w:rPr>
          <w:rFonts w:cs="Arial"/>
          <w:color w:val="000000" w:themeColor="text1"/>
          <w:sz w:val="24"/>
          <w:szCs w:val="24"/>
        </w:rPr>
        <w:tab/>
      </w:r>
      <w:r w:rsidR="00685932" w:rsidRPr="00685932">
        <w:rPr>
          <w:rFonts w:cs="Arial"/>
          <w:color w:val="000000" w:themeColor="text1"/>
          <w:sz w:val="24"/>
          <w:szCs w:val="24"/>
        </w:rPr>
        <w:tab/>
        <w:t>функција</w:t>
      </w:r>
    </w:p>
    <w:p w:rsidR="00685932" w:rsidRDefault="00685932" w:rsidP="00685932">
      <w:pPr>
        <w:spacing w:before="0"/>
        <w:rPr>
          <w:rFonts w:cs="Arial"/>
          <w:color w:val="000000" w:themeColor="text1"/>
          <w:sz w:val="24"/>
          <w:szCs w:val="24"/>
        </w:rPr>
      </w:pPr>
    </w:p>
    <w:p w:rsidR="00C66EE4" w:rsidRDefault="00C66EE4" w:rsidP="00685932">
      <w:pPr>
        <w:spacing w:before="0"/>
        <w:rPr>
          <w:rFonts w:cs="Arial"/>
          <w:color w:val="000000" w:themeColor="text1"/>
          <w:sz w:val="24"/>
          <w:szCs w:val="24"/>
        </w:rPr>
      </w:pPr>
    </w:p>
    <w:p w:rsidR="00C66EE4" w:rsidRDefault="00C66EE4" w:rsidP="00685932">
      <w:pPr>
        <w:spacing w:before="0"/>
        <w:rPr>
          <w:rFonts w:cs="Arial"/>
          <w:color w:val="000000" w:themeColor="text1"/>
          <w:sz w:val="24"/>
          <w:szCs w:val="24"/>
        </w:rPr>
      </w:pPr>
    </w:p>
    <w:p w:rsidR="008D57D6" w:rsidRDefault="008D57D6">
      <w:pPr>
        <w:spacing w:before="0"/>
        <w:jc w:val="left"/>
        <w:rPr>
          <w:rFonts w:cs="Arial"/>
          <w:color w:val="000000" w:themeColor="text1"/>
          <w:sz w:val="24"/>
          <w:szCs w:val="24"/>
        </w:rPr>
      </w:pPr>
      <w:r>
        <w:rPr>
          <w:rFonts w:cs="Arial"/>
          <w:color w:val="000000" w:themeColor="text1"/>
          <w:sz w:val="24"/>
          <w:szCs w:val="24"/>
        </w:rPr>
        <w:br w:type="page"/>
      </w:r>
    </w:p>
    <w:p w:rsidR="00C66EE4" w:rsidRPr="00685932" w:rsidRDefault="00C66EE4" w:rsidP="00685932">
      <w:pPr>
        <w:spacing w:before="0"/>
        <w:rPr>
          <w:rFonts w:cs="Arial"/>
          <w:color w:val="000000" w:themeColor="text1"/>
          <w:sz w:val="24"/>
          <w:szCs w:val="24"/>
        </w:rPr>
      </w:pPr>
    </w:p>
    <w:p w:rsidR="00685932" w:rsidRPr="00685932" w:rsidRDefault="00685932" w:rsidP="00685932">
      <w:pPr>
        <w:rPr>
          <w:rFonts w:cs="Arial"/>
          <w:b/>
          <w:color w:val="000000" w:themeColor="text1"/>
          <w:sz w:val="24"/>
          <w:szCs w:val="24"/>
        </w:rPr>
      </w:pPr>
      <w:r w:rsidRPr="00685932">
        <w:rPr>
          <w:rFonts w:cs="Arial"/>
          <w:b/>
          <w:color w:val="000000" w:themeColor="text1"/>
          <w:sz w:val="24"/>
          <w:szCs w:val="24"/>
        </w:rPr>
        <w:t>Прилог о безбедности и здрављу на раду</w:t>
      </w:r>
    </w:p>
    <w:p w:rsidR="00685932" w:rsidRPr="00685932" w:rsidRDefault="00685932" w:rsidP="00685932">
      <w:pPr>
        <w:rPr>
          <w:rFonts w:cs="Arial"/>
          <w:color w:val="000000" w:themeColor="text1"/>
          <w:sz w:val="24"/>
          <w:szCs w:val="24"/>
        </w:rPr>
      </w:pPr>
    </w:p>
    <w:p w:rsidR="00685932" w:rsidRPr="00685932" w:rsidRDefault="00D17D3C" w:rsidP="00685932">
      <w:pPr>
        <w:rPr>
          <w:rFonts w:cs="Arial"/>
          <w:color w:val="000000" w:themeColor="text1"/>
          <w:sz w:val="24"/>
          <w:szCs w:val="24"/>
        </w:rPr>
      </w:pPr>
      <w:r>
        <w:rPr>
          <w:rFonts w:cs="Arial"/>
          <w:color w:val="000000" w:themeColor="text1"/>
          <w:sz w:val="24"/>
          <w:szCs w:val="24"/>
        </w:rPr>
        <w:t xml:space="preserve">Оквирном </w:t>
      </w:r>
      <w:r>
        <w:rPr>
          <w:rFonts w:cs="Arial"/>
          <w:color w:val="000000" w:themeColor="text1"/>
          <w:sz w:val="24"/>
          <w:szCs w:val="24"/>
          <w:lang w:val="sr-Cyrl-RS"/>
        </w:rPr>
        <w:t>споразуму</w:t>
      </w:r>
      <w:r w:rsidR="00685932" w:rsidRPr="00685932">
        <w:rPr>
          <w:rFonts w:cs="Arial"/>
          <w:color w:val="000000" w:themeColor="text1"/>
          <w:sz w:val="24"/>
          <w:szCs w:val="24"/>
        </w:rPr>
        <w:t xml:space="preserve"> ................................................ бр. ............. од .........................године (даље:Прилог о БЗР)</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1. Јавно предузеће „Електропривреда Србије“ из Београда,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услуга)</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и</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услуга) </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2а)________________________________________из</w:t>
      </w:r>
      <w:r w:rsidRPr="00685932">
        <w:rPr>
          <w:rFonts w:cs="Arial"/>
          <w:color w:val="000000" w:themeColor="text1"/>
          <w:sz w:val="24"/>
          <w:szCs w:val="24"/>
        </w:rPr>
        <w:tab/>
        <w:t>_____________, улица</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2б)_______________________________________из</w:t>
      </w:r>
      <w:r w:rsidRPr="00685932">
        <w:rPr>
          <w:rFonts w:cs="Arial"/>
          <w:color w:val="000000" w:themeColor="text1"/>
          <w:sz w:val="24"/>
          <w:szCs w:val="24"/>
        </w:rPr>
        <w:tab/>
        <w:t>_____________, улица</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 ___________________ бр. ___, ПИБ: _____________, матични број _____________, </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Текући рачун ____________,банка ______________ ,кога  заступа _______________________, (члан групе понуђача или подизвођач)</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2в)________________________________________из</w:t>
      </w:r>
      <w:r w:rsidRPr="00685932">
        <w:rPr>
          <w:rFonts w:cs="Arial"/>
          <w:color w:val="000000" w:themeColor="text1"/>
          <w:sz w:val="24"/>
          <w:szCs w:val="24"/>
        </w:rPr>
        <w:tab/>
        <w:t>_____________, улица</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2г)_______________________________________из</w:t>
      </w:r>
      <w:r w:rsidRPr="00685932">
        <w:rPr>
          <w:rFonts w:cs="Arial"/>
          <w:color w:val="000000" w:themeColor="text1"/>
          <w:sz w:val="24"/>
          <w:szCs w:val="24"/>
        </w:rPr>
        <w:tab/>
        <w:t>_____________, улица</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 ___________________ бр. ___, ПИБ: _____________, матични број _____________, </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Текући рачун ____________,банка ______________ ,кога  заступа _______________________, (члан групе понуђача или подизвођач)</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За потребе овог Прилога о БЗР заједно названи: Стране</w:t>
      </w:r>
    </w:p>
    <w:p w:rsidR="00685932" w:rsidRDefault="00685932" w:rsidP="00685932">
      <w:pPr>
        <w:rPr>
          <w:rFonts w:cs="Arial"/>
          <w:color w:val="000000" w:themeColor="text1"/>
          <w:sz w:val="24"/>
          <w:szCs w:val="24"/>
        </w:rPr>
      </w:pPr>
    </w:p>
    <w:p w:rsidR="00D17D3C" w:rsidRDefault="00D17D3C" w:rsidP="00685932">
      <w:pPr>
        <w:rPr>
          <w:rFonts w:cs="Arial"/>
          <w:color w:val="000000" w:themeColor="text1"/>
          <w:sz w:val="24"/>
          <w:szCs w:val="24"/>
        </w:rPr>
      </w:pPr>
    </w:p>
    <w:p w:rsidR="00D17D3C" w:rsidRDefault="00D17D3C" w:rsidP="00685932">
      <w:pPr>
        <w:rPr>
          <w:rFonts w:cs="Arial"/>
          <w:color w:val="000000" w:themeColor="text1"/>
          <w:sz w:val="24"/>
          <w:szCs w:val="24"/>
        </w:rPr>
      </w:pPr>
    </w:p>
    <w:p w:rsidR="00D17D3C" w:rsidRPr="00685932" w:rsidRDefault="00D17D3C"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lastRenderedPageBreak/>
        <w:t>Уводне одредбе</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услуге које су предмет Оквирног споразума.</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Стране су сагласне:</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i.</w:t>
      </w:r>
      <w:r w:rsidRPr="00685932">
        <w:rPr>
          <w:rFonts w:cs="Arial"/>
          <w:color w:val="000000" w:themeColor="text1"/>
          <w:sz w:val="24"/>
          <w:szCs w:val="24"/>
        </w:rPr>
        <w:tab/>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Корисника услуга, која регулишу ову материју.</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ii.</w:t>
      </w:r>
      <w:r w:rsidRPr="00685932">
        <w:rPr>
          <w:rFonts w:cs="Arial"/>
          <w:color w:val="000000" w:themeColor="text1"/>
          <w:sz w:val="24"/>
          <w:szCs w:val="24"/>
        </w:rPr>
        <w:tab/>
        <w:t>Да Корисник услуга захтева од Пружаоца услуга, да се приликом пружања услуга који су предмет овог Оквирног споразума,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Корисника услуга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iii.</w:t>
      </w:r>
      <w:r w:rsidRPr="00685932">
        <w:rPr>
          <w:rFonts w:cs="Arial"/>
          <w:color w:val="000000" w:themeColor="text1"/>
          <w:sz w:val="24"/>
          <w:szCs w:val="24"/>
        </w:rPr>
        <w:tab/>
        <w:t>Да Пружалац услуга прихвата захтеве Корисника услуга из тачке ii става другог Уводних одредби.</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1.</w:t>
      </w:r>
      <w:r w:rsidRPr="00685932">
        <w:rPr>
          <w:rFonts w:cs="Arial"/>
          <w:color w:val="000000" w:themeColor="text1"/>
          <w:sz w:val="24"/>
          <w:szCs w:val="24"/>
        </w:rPr>
        <w:tab/>
        <w:t>Предмет овог Прилога о БЗР је дефинисање права Корисника услуга и права и обавеза Пружаоца услуга, као и његових запослених и других лица која ангажује приликом пружања услуга које су предмет Оквирног споразума, а у вези безбедности и здравља на раду (у даљем тексту: БЗР).</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2.</w:t>
      </w:r>
      <w:r w:rsidRPr="00685932">
        <w:rPr>
          <w:rFonts w:cs="Arial"/>
          <w:color w:val="000000" w:themeColor="text1"/>
          <w:sz w:val="24"/>
          <w:szCs w:val="24"/>
        </w:rPr>
        <w:tab/>
        <w:t xml:space="preserve">   Пружалац услуга, његови запослени и сва друга лица која ангажује, дужни су да у току припрема за пружање услуга и који су предмет Оквирног споразума,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Корисника услуга.</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3.</w:t>
      </w:r>
      <w:r w:rsidRPr="00685932">
        <w:rPr>
          <w:rFonts w:cs="Arial"/>
          <w:color w:val="000000" w:themeColor="text1"/>
          <w:sz w:val="24"/>
          <w:szCs w:val="24"/>
        </w:rPr>
        <w:tab/>
        <w:t xml:space="preserve">Пружалац услуга,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w:t>
      </w:r>
      <w:r w:rsidRPr="00685932">
        <w:rPr>
          <w:rFonts w:cs="Arial"/>
          <w:color w:val="000000" w:themeColor="text1"/>
          <w:sz w:val="24"/>
          <w:szCs w:val="24"/>
        </w:rPr>
        <w:lastRenderedPageBreak/>
        <w:t>свих других лица која ангажује за пружање услуга који су предмет Оквирног споразума, суседних објеката, пролазника или учесника у саобраћају.</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4.</w:t>
      </w:r>
      <w:r w:rsidRPr="00685932">
        <w:rPr>
          <w:rFonts w:cs="Arial"/>
          <w:color w:val="000000" w:themeColor="text1"/>
          <w:sz w:val="24"/>
          <w:szCs w:val="24"/>
        </w:rPr>
        <w:tab/>
        <w:t>Пружалац услуга,  дужан је да обавести запослене и друга лица која ангажује приликом пружања услуга које су предмет Оквирног споразума о обавезама из овог Прилога о БЗР (подизвођаче, кооперанте, повезана лица).</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5.</w:t>
      </w:r>
      <w:r w:rsidRPr="00685932">
        <w:rPr>
          <w:rFonts w:cs="Arial"/>
          <w:color w:val="000000" w:themeColor="text1"/>
          <w:sz w:val="24"/>
          <w:szCs w:val="24"/>
        </w:rPr>
        <w:tab/>
        <w:t>Пружалац услуга, његови запослени и сва друга лица која ангажује, дужни су да се у току припрема за пружање услуга, које су предмет Оквирног споразума,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услуга, а посебно су дужни да се придржавају следећих правила:</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5.1. забрањено је избегавање примене и/или ометање спровођења мера БЗР;</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5.2. обавезно је поштовање правила коришћења средстава и опреме за личну заштиту на раду;</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5.3. процедуре Корисника услуга за спровођење система контроле приступа и дозвола за рад увек морају да буду испоштоване;</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5.4. процедуре за изолацију и закључавање извора енергије и радних флуида увек морају да буду испоштоване;</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5.5. најстроже је забрањен улазак, боравак или рад, на територији и у просторијама Корисника услуга, под утицајем алкохола или других психоактивних супстанци;</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5.6. забрањено је уношење оружја унутар локација Корисника услуга, као и неовлашћено фотографисање;</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5.7. обавезно је придржавање правила и сигнализације безбедности у саобраћају.</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6.</w:t>
      </w:r>
      <w:r w:rsidRPr="00685932">
        <w:rPr>
          <w:rFonts w:cs="Arial"/>
          <w:color w:val="000000" w:themeColor="text1"/>
          <w:sz w:val="24"/>
          <w:szCs w:val="24"/>
        </w:rPr>
        <w:tab/>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Оквирног споразума.</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У случају непоштовања правила БЗР, Корисник услуга неће сносити никакву  одговорност нити исплатити накнаде/трошкове Пружаоцу услуга по питању повреда на раду, односно оштећења средстава за рад.</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7.</w:t>
      </w:r>
      <w:r w:rsidRPr="00685932">
        <w:rPr>
          <w:rFonts w:cs="Arial"/>
          <w:color w:val="000000" w:themeColor="text1"/>
          <w:sz w:val="24"/>
          <w:szCs w:val="24"/>
        </w:rPr>
        <w:tab/>
        <w:t xml:space="preserve">  Пружалац услуга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Оквирног споразума, а све у складу са прописима у Републици Србији који регулишу ову материју и интерним актима Корисника услуга.</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lastRenderedPageBreak/>
        <w:t>8.</w:t>
      </w:r>
      <w:r w:rsidRPr="00685932">
        <w:rPr>
          <w:rFonts w:cs="Arial"/>
          <w:color w:val="000000" w:themeColor="text1"/>
          <w:sz w:val="24"/>
          <w:szCs w:val="24"/>
        </w:rPr>
        <w:tab/>
        <w:t>Пружалац услуга,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Оквирног споразума, а све  у складу са прописима у Републици Србији који регулишу ову материју и интерним актима Корисника услуга.</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Уколико Корисник услуга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услуга неће бити дозвољено.</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9. Пружалац услуга дужан је да Кориснику услуга најкасније 3 (словима:три) дана пре датума почетка пружања услуга, достави:</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ab/>
        <w:t>9.1. списак лица са њиховим својеручно потписаним изјавама на околност да су упознати са обавезама у складу са тачком 4. овог Прилога о БЗР,</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ab/>
        <w:t>9.2. списак средстава за рад која ће бити ангажована за пружање услуга, и</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ab/>
        <w:t xml:space="preserve">9.3. податке о лицу за БЗР код Пружаоца услуга . </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ab/>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Уз списак лица из става 9.1. ове тачке, Пружалац услуга је дужан да достави   доказе о:</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9.1.1. извршеном оспособљавању запослених за безбедан и здрав рад,</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9.1.2. извршеним лекарским прегледима запослених,</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9.1.3. извршеним прегледима и испитивањима опреме за рад и</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9.1.4. коришћењу средстава и опреме за личну заштиту на раду.</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10. Корисник услуга има право да врши контролу примене превентивних мера за безбедан и здрав рад приликом пружања услуга који су предмет Оквирног споразума.</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Пружалац услуга, дужан је да лицу одређеном од стране Корисника услуга омогући перманенто могућност за спровођење контроле примене превентивних мера за безбедан и здрав рад.</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Корисник муслуга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пружања услуга, док се не отклоне уочени недостаци и о томе одмах обавести Пружалац услуга као и надлежну инспекцијску службу.</w:t>
      </w:r>
      <w:r w:rsidRPr="00685932">
        <w:rPr>
          <w:rFonts w:cs="Arial"/>
          <w:color w:val="000000" w:themeColor="text1"/>
          <w:sz w:val="24"/>
          <w:szCs w:val="24"/>
        </w:rPr>
        <w:tab/>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Пружалац услуга се обавезује да поступи по налогу Корисника услуга из става 3. ове тачке.</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11. Стране су дужне дау случају да у току реализације Оквирног споразума дeлe рaдни прoстoр, сaрaђуjу у примeни прoписaних мeрa зa бeзбeднoст и здрaвљe зaпoслeних.</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Нaчин oствaривaњa сaрaдњe из ст. 1. и 2. oве тачке утврђуjе се спoрaзумoм.</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Спoрaзумoм у писменој форми, из стaвa 3. oве тачке, из реда запослених код Корисника услуга oдрeђуje сe лицe зa кooрдинaциjу спрoвoђeњa зajeдничких мeрa кojимa сe oбeзбeђуje бeзбeднoст и здрaвљe свих зaпoслeних.</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12.</w:t>
      </w:r>
      <w:r w:rsidRPr="00685932">
        <w:rPr>
          <w:rFonts w:cs="Arial"/>
          <w:color w:val="000000" w:themeColor="text1"/>
          <w:sz w:val="24"/>
          <w:szCs w:val="24"/>
        </w:rPr>
        <w:tab/>
        <w:t xml:space="preserve">Пружалац услуга,  дужан је да благовремено извештава Корисника услуга о свим догађајима из области БЗР који су настали приликом пружања услуга, који су предмет Оквирног споразума, а нарочито о свим опасностима, опасним појавама и ризицима. </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13. </w:t>
      </w:r>
      <w:r w:rsidRPr="00685932">
        <w:rPr>
          <w:rFonts w:cs="Arial"/>
          <w:color w:val="000000" w:themeColor="text1"/>
          <w:sz w:val="24"/>
          <w:szCs w:val="24"/>
        </w:rPr>
        <w:tab/>
        <w:t>Пружалац услуга, дужан је да Кориснику услуга достави копију Извештаја о повреди на раду који је издао за сваког свог запосленог и других лица која ангажује приликом пружања услуга које су предмет Оквирног споразума  а који се повредио приликом пружања услуга који су предмет Оквирног споразума и то у року од 24 (словима: двадесетчетири) часа од сачињавања Извештаја о повреди на раду.</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14. Овај Прилог о БЗР је сачињен у  6 (словима: шест) истоветних примерака од којих свака Страна задржава по 3 (словима: три) примерка</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p>
    <w:p w:rsidR="00685932" w:rsidRPr="00685932" w:rsidRDefault="00685932" w:rsidP="00685932">
      <w:pPr>
        <w:jc w:val="center"/>
        <w:rPr>
          <w:rFonts w:cs="Arial"/>
          <w:b/>
          <w:color w:val="000000" w:themeColor="text1"/>
          <w:sz w:val="24"/>
          <w:szCs w:val="24"/>
        </w:rPr>
      </w:pPr>
      <w:r w:rsidRPr="00685932">
        <w:rPr>
          <w:rFonts w:cs="Arial"/>
          <w:b/>
          <w:color w:val="000000" w:themeColor="text1"/>
          <w:sz w:val="24"/>
          <w:szCs w:val="24"/>
        </w:rPr>
        <w:t>МОДЕЛ УГОВОРА</w:t>
      </w:r>
    </w:p>
    <w:p w:rsidR="00685932" w:rsidRPr="00685932" w:rsidRDefault="00685932" w:rsidP="00685932">
      <w:pPr>
        <w:jc w:val="center"/>
        <w:rPr>
          <w:rFonts w:cs="Arial"/>
          <w:b/>
          <w:color w:val="000000" w:themeColor="text1"/>
          <w:sz w:val="24"/>
          <w:szCs w:val="24"/>
        </w:rPr>
      </w:pPr>
      <w:r w:rsidRPr="00685932">
        <w:rPr>
          <w:rFonts w:cs="Arial"/>
          <w:b/>
          <w:color w:val="000000" w:themeColor="text1"/>
          <w:sz w:val="24"/>
          <w:szCs w:val="24"/>
        </w:rPr>
        <w:t>о чувању пословне тајне и поверљивих информација</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Закључен у Београду, дана ______године  између:</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услуга)</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и</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услуга) </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2а)________________________________________из</w:t>
      </w:r>
      <w:r w:rsidRPr="00685932">
        <w:rPr>
          <w:rFonts w:cs="Arial"/>
          <w:color w:val="000000" w:themeColor="text1"/>
          <w:sz w:val="24"/>
          <w:szCs w:val="24"/>
        </w:rPr>
        <w:tab/>
        <w:t>_____________, улица</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2б)_______________________________________из</w:t>
      </w:r>
      <w:r w:rsidRPr="00685932">
        <w:rPr>
          <w:rFonts w:cs="Arial"/>
          <w:color w:val="000000" w:themeColor="text1"/>
          <w:sz w:val="24"/>
          <w:szCs w:val="24"/>
        </w:rPr>
        <w:tab/>
        <w:t>_____________, улица</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 ___________________ бр. ___, ПИБ: _____________, матични број _____________, </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Текући рачун ____________,банка ______________ ,кога  заступа _______________________, (члан групе понуђача или подизвођач)</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2в)________________________________________из</w:t>
      </w:r>
      <w:r w:rsidRPr="00685932">
        <w:rPr>
          <w:rFonts w:cs="Arial"/>
          <w:color w:val="000000" w:themeColor="text1"/>
          <w:sz w:val="24"/>
          <w:szCs w:val="24"/>
        </w:rPr>
        <w:tab/>
        <w:t>_____________, улица</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2г)_______________________________________из</w:t>
      </w:r>
      <w:r w:rsidRPr="00685932">
        <w:rPr>
          <w:rFonts w:cs="Arial"/>
          <w:color w:val="000000" w:themeColor="text1"/>
          <w:sz w:val="24"/>
          <w:szCs w:val="24"/>
        </w:rPr>
        <w:tab/>
        <w:t>_____________, улица</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 ___________________ бр. ___, ПИБ: _____________, матични број _____________, </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Текући рачун ____________,банка ______________ ,кога  заступа _______________________, (члан групе понуђача или подизвођач)</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заједнички назив Стране.</w:t>
      </w:r>
    </w:p>
    <w:p w:rsidR="00685932" w:rsidRPr="00685932" w:rsidRDefault="00685932" w:rsidP="00685932">
      <w:pPr>
        <w:rPr>
          <w:rFonts w:cs="Arial"/>
          <w:color w:val="000000" w:themeColor="text1"/>
          <w:sz w:val="24"/>
          <w:szCs w:val="24"/>
        </w:rPr>
      </w:pPr>
    </w:p>
    <w:p w:rsidR="00685932" w:rsidRPr="00685932" w:rsidRDefault="00685932" w:rsidP="00685932">
      <w:pPr>
        <w:jc w:val="center"/>
        <w:rPr>
          <w:rFonts w:cs="Arial"/>
          <w:color w:val="000000" w:themeColor="text1"/>
          <w:sz w:val="24"/>
          <w:szCs w:val="24"/>
        </w:rPr>
      </w:pPr>
      <w:r w:rsidRPr="00685932">
        <w:rPr>
          <w:rFonts w:cs="Arial"/>
          <w:color w:val="000000" w:themeColor="text1"/>
          <w:sz w:val="24"/>
          <w:szCs w:val="24"/>
        </w:rPr>
        <w:t>Члан 1.</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Стране су сагласне да у вези са набавком услуга </w:t>
      </w:r>
      <w:r w:rsidR="00C66EE4" w:rsidRPr="00C66EE4">
        <w:rPr>
          <w:rFonts w:cs="Arial"/>
          <w:color w:val="000000" w:themeColor="text1"/>
          <w:sz w:val="24"/>
          <w:szCs w:val="24"/>
        </w:rPr>
        <w:t>Услуга израде предиктивне анализе BIG DATA у ЈП ЕПС</w:t>
      </w:r>
      <w:r w:rsidRPr="00685932">
        <w:rPr>
          <w:rFonts w:cs="Arial"/>
          <w:color w:val="000000" w:themeColor="text1"/>
          <w:sz w:val="24"/>
          <w:szCs w:val="24"/>
        </w:rPr>
        <w:t xml:space="preserve"> “,</w:t>
      </w:r>
      <w:r w:rsidR="00C66EE4">
        <w:rPr>
          <w:rFonts w:cs="Arial"/>
          <w:color w:val="000000" w:themeColor="text1"/>
          <w:sz w:val="24"/>
          <w:szCs w:val="24"/>
        </w:rPr>
        <w:t xml:space="preserve"> Јавна набавка број JN/1000/0208</w:t>
      </w:r>
      <w:r w:rsidRPr="00685932">
        <w:rPr>
          <w:rFonts w:cs="Arial"/>
          <w:color w:val="000000" w:themeColor="text1"/>
          <w:sz w:val="24"/>
          <w:szCs w:val="24"/>
        </w:rPr>
        <w:t xml:space="preserve">/2016 (у даљем тексту: Услуга), омогуће приступ и размену података који чине пословну тајну, као и података о </w:t>
      </w:r>
      <w:r w:rsidRPr="00685932">
        <w:rPr>
          <w:rFonts w:cs="Arial"/>
          <w:color w:val="000000" w:themeColor="text1"/>
          <w:sz w:val="24"/>
          <w:szCs w:val="24"/>
        </w:rPr>
        <w:lastRenderedPageBreak/>
        <w:t>личности, те да штите њихову поверљивост на начин и под условима утврђеним овим Уговором, законом и интерним актима страна.</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Овај Уговор представља прилог Оквирног споразума  број _____ од ____. године. </w:t>
      </w:r>
    </w:p>
    <w:p w:rsidR="00685932" w:rsidRPr="00685932" w:rsidRDefault="00685932" w:rsidP="00685932">
      <w:pPr>
        <w:rPr>
          <w:rFonts w:cs="Arial"/>
          <w:color w:val="000000" w:themeColor="text1"/>
          <w:sz w:val="24"/>
          <w:szCs w:val="24"/>
        </w:rPr>
      </w:pPr>
    </w:p>
    <w:p w:rsidR="00685932" w:rsidRPr="00685932" w:rsidRDefault="00685932" w:rsidP="00685932">
      <w:pPr>
        <w:jc w:val="center"/>
        <w:rPr>
          <w:rFonts w:cs="Arial"/>
          <w:color w:val="000000" w:themeColor="text1"/>
          <w:sz w:val="24"/>
          <w:szCs w:val="24"/>
        </w:rPr>
      </w:pPr>
      <w:r w:rsidRPr="00685932">
        <w:rPr>
          <w:rFonts w:cs="Arial"/>
          <w:color w:val="000000" w:themeColor="text1"/>
          <w:sz w:val="24"/>
          <w:szCs w:val="24"/>
        </w:rPr>
        <w:t>Члан 2.</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Стране су сaгласне да термини који се користе, односно проистичу из овог уговорног односа имају следеће значење: </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 xml:space="preserve">Држалац пословне тајне – лице које на основу закона контролише коришћење пословне тајне; </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w:t>
      </w:r>
      <w:r>
        <w:rPr>
          <w:rFonts w:cs="Arial"/>
          <w:color w:val="000000" w:themeColor="text1"/>
          <w:sz w:val="24"/>
          <w:szCs w:val="24"/>
        </w:rPr>
        <w:t>е се преноси Пословна тајна;</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Давалац – Страна која је Држалац пословне тајне, која Примаоцу уступа податке ко</w:t>
      </w:r>
      <w:r>
        <w:rPr>
          <w:rFonts w:cs="Arial"/>
          <w:color w:val="000000" w:themeColor="text1"/>
          <w:sz w:val="24"/>
          <w:szCs w:val="24"/>
        </w:rPr>
        <w:t>ји представљају пословну тајну;</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Прималац – Страна која од Даваоца прима податке који представљају пословну тајну, те пријемом истих постаје Држалац пословне тајне;</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685932" w:rsidRPr="00685932" w:rsidRDefault="00685932" w:rsidP="00685932">
      <w:pPr>
        <w:rPr>
          <w:rFonts w:cs="Arial"/>
          <w:color w:val="000000" w:themeColor="text1"/>
          <w:sz w:val="24"/>
          <w:szCs w:val="24"/>
        </w:rPr>
      </w:pPr>
    </w:p>
    <w:p w:rsidR="00685932" w:rsidRPr="00685932" w:rsidRDefault="00685932" w:rsidP="00685932">
      <w:pPr>
        <w:jc w:val="center"/>
        <w:rPr>
          <w:rFonts w:cs="Arial"/>
          <w:color w:val="000000" w:themeColor="text1"/>
          <w:sz w:val="24"/>
          <w:szCs w:val="24"/>
        </w:rPr>
      </w:pPr>
      <w:r w:rsidRPr="00685932">
        <w:rPr>
          <w:rFonts w:cs="Arial"/>
          <w:color w:val="000000" w:themeColor="text1"/>
          <w:sz w:val="24"/>
          <w:szCs w:val="24"/>
        </w:rPr>
        <w:t>Члан 3.</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w:t>
      </w:r>
      <w:r>
        <w:rPr>
          <w:rFonts w:cs="Arial"/>
          <w:color w:val="000000" w:themeColor="text1"/>
          <w:sz w:val="24"/>
          <w:szCs w:val="24"/>
        </w:rPr>
        <w:t>сника услуга и Пружаоца услуга.</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w:t>
      </w:r>
      <w:r>
        <w:rPr>
          <w:rFonts w:cs="Arial"/>
          <w:color w:val="000000" w:themeColor="text1"/>
          <w:sz w:val="24"/>
          <w:szCs w:val="24"/>
        </w:rPr>
        <w:t xml:space="preserve">ација доспела до треће стране. </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w:t>
      </w:r>
      <w:r>
        <w:rPr>
          <w:rFonts w:cs="Arial"/>
          <w:color w:val="000000" w:themeColor="text1"/>
          <w:sz w:val="24"/>
          <w:szCs w:val="24"/>
        </w:rPr>
        <w:t xml:space="preserve"> о личности у Републици Србији.</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Осим ако изричито није другачије уређено, </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 xml:space="preserve">ниједна страна неће користити пословну тајну или поверљиве информације друге стране, </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да 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685932" w:rsidRPr="00685932" w:rsidRDefault="00685932" w:rsidP="00685932">
      <w:pPr>
        <w:rPr>
          <w:rFonts w:cs="Arial"/>
          <w:color w:val="000000" w:themeColor="text1"/>
          <w:sz w:val="24"/>
          <w:szCs w:val="24"/>
        </w:rPr>
      </w:pPr>
    </w:p>
    <w:p w:rsidR="00685932" w:rsidRPr="00685932" w:rsidRDefault="00685932" w:rsidP="00685932">
      <w:pPr>
        <w:jc w:val="center"/>
        <w:rPr>
          <w:rFonts w:cs="Arial"/>
          <w:color w:val="000000" w:themeColor="text1"/>
          <w:sz w:val="24"/>
          <w:szCs w:val="24"/>
        </w:rPr>
      </w:pPr>
      <w:r w:rsidRPr="00685932">
        <w:rPr>
          <w:rFonts w:cs="Arial"/>
          <w:color w:val="000000" w:themeColor="text1"/>
          <w:sz w:val="24"/>
          <w:szCs w:val="24"/>
        </w:rPr>
        <w:t>Члан 4.</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w:t>
      </w:r>
      <w:r>
        <w:rPr>
          <w:rFonts w:cs="Arial"/>
          <w:color w:val="000000" w:themeColor="text1"/>
          <w:sz w:val="24"/>
          <w:szCs w:val="24"/>
        </w:rPr>
        <w:t>љивости примљене пословне тајне</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Обавеза из претходног става не постоји у случајевима:</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w:t>
      </w:r>
      <w:r w:rsidRPr="00685932">
        <w:rPr>
          <w:rFonts w:cs="Arial"/>
          <w:color w:val="000000" w:themeColor="text1"/>
          <w:sz w:val="24"/>
          <w:szCs w:val="24"/>
        </w:rPr>
        <w:lastRenderedPageBreak/>
        <w:t>условом да страна која одаје Даваоца писмено обавести пре таквог одавања, да би омогућио Даваоцу да се успротиви таквом налогу или захтеву;</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 xml:space="preserve">то било познато Примаоцу у време одавања, </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 xml:space="preserve">дошло до јавности, али не кривицом Примаоца, </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 xml:space="preserve">то примљено правним путем без ограничења употребе од треће стране која је овлашћена да ода, </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је писмено одобрено да се објави од стране Даваоца.</w:t>
      </w:r>
    </w:p>
    <w:p w:rsidR="00685932" w:rsidRPr="00685932" w:rsidRDefault="00685932" w:rsidP="00685932">
      <w:pPr>
        <w:rPr>
          <w:rFonts w:cs="Arial"/>
          <w:color w:val="000000" w:themeColor="text1"/>
          <w:sz w:val="24"/>
          <w:szCs w:val="24"/>
        </w:rPr>
      </w:pPr>
    </w:p>
    <w:p w:rsidR="00685932" w:rsidRPr="00685932" w:rsidRDefault="00685932" w:rsidP="00685932">
      <w:pPr>
        <w:jc w:val="center"/>
        <w:rPr>
          <w:rFonts w:cs="Arial"/>
          <w:color w:val="000000" w:themeColor="text1"/>
          <w:sz w:val="24"/>
          <w:szCs w:val="24"/>
        </w:rPr>
      </w:pPr>
      <w:r w:rsidRPr="00685932">
        <w:rPr>
          <w:rFonts w:cs="Arial"/>
          <w:color w:val="000000" w:themeColor="text1"/>
          <w:sz w:val="24"/>
          <w:szCs w:val="24"/>
        </w:rPr>
        <w:t>Члан 5.</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685932" w:rsidRPr="00685932" w:rsidRDefault="00685932" w:rsidP="00685932">
      <w:pPr>
        <w:rPr>
          <w:rFonts w:cs="Arial"/>
          <w:color w:val="000000" w:themeColor="text1"/>
          <w:sz w:val="24"/>
          <w:szCs w:val="24"/>
        </w:rPr>
      </w:pPr>
    </w:p>
    <w:p w:rsidR="00685932" w:rsidRPr="00685932" w:rsidRDefault="00685932" w:rsidP="00685932">
      <w:pPr>
        <w:jc w:val="center"/>
        <w:rPr>
          <w:rFonts w:cs="Arial"/>
          <w:color w:val="000000" w:themeColor="text1"/>
          <w:sz w:val="24"/>
          <w:szCs w:val="24"/>
        </w:rPr>
      </w:pPr>
      <w:r w:rsidRPr="00685932">
        <w:rPr>
          <w:rFonts w:cs="Arial"/>
          <w:color w:val="000000" w:themeColor="text1"/>
          <w:sz w:val="24"/>
          <w:szCs w:val="24"/>
        </w:rPr>
        <w:t>Члан 6.</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Свака од Страна је обавезна да одреди:</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име и презиме лица задужених за размену пословне тајне (у даљем тексту: Задужено лице),</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поштанску адресу за размену докумената у папирном облику, кад се подаци размењују у папирном облику</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е-маил адресу за размену електронских докумената, кад се подаци достављају коришћењем интернет-а</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w:t>
      </w:r>
      <w:r w:rsidRPr="00685932">
        <w:rPr>
          <w:rFonts w:cs="Arial"/>
          <w:color w:val="000000" w:themeColor="text1"/>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Размена података који представљају пословну тајну не може почети пре испуњења обавеза из претходног става. </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w:t>
      </w:r>
      <w:r>
        <w:rPr>
          <w:rFonts w:cs="Arial"/>
          <w:color w:val="000000" w:themeColor="text1"/>
          <w:sz w:val="24"/>
          <w:szCs w:val="24"/>
        </w:rPr>
        <w:t>складу са ставом 1. овог члана.</w:t>
      </w:r>
    </w:p>
    <w:p w:rsidR="00685932" w:rsidRPr="00685932" w:rsidRDefault="00685932" w:rsidP="00685932">
      <w:pPr>
        <w:jc w:val="center"/>
        <w:rPr>
          <w:rFonts w:cs="Arial"/>
          <w:color w:val="000000" w:themeColor="text1"/>
          <w:sz w:val="24"/>
          <w:szCs w:val="24"/>
        </w:rPr>
      </w:pPr>
      <w:r w:rsidRPr="00685932">
        <w:rPr>
          <w:rFonts w:cs="Arial"/>
          <w:color w:val="000000" w:themeColor="text1"/>
          <w:sz w:val="24"/>
          <w:szCs w:val="24"/>
        </w:rPr>
        <w:t>Члан 7.</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w:t>
      </w:r>
      <w:r>
        <w:rPr>
          <w:rFonts w:cs="Arial"/>
          <w:color w:val="000000" w:themeColor="text1"/>
          <w:sz w:val="24"/>
          <w:szCs w:val="24"/>
        </w:rPr>
        <w:t xml:space="preserve">отврдом да је порука примљена. </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685932" w:rsidRPr="00685932" w:rsidRDefault="00685932" w:rsidP="00685932">
      <w:pPr>
        <w:rPr>
          <w:rFonts w:cs="Arial"/>
          <w:color w:val="000000" w:themeColor="text1"/>
          <w:sz w:val="24"/>
          <w:szCs w:val="24"/>
        </w:rPr>
      </w:pPr>
    </w:p>
    <w:p w:rsidR="00685932" w:rsidRPr="00685932" w:rsidRDefault="00685932" w:rsidP="00685932">
      <w:pPr>
        <w:jc w:val="center"/>
        <w:rPr>
          <w:rFonts w:cs="Arial"/>
          <w:color w:val="000000" w:themeColor="text1"/>
          <w:sz w:val="24"/>
          <w:szCs w:val="24"/>
        </w:rPr>
      </w:pPr>
      <w:r w:rsidRPr="00685932">
        <w:rPr>
          <w:rFonts w:cs="Arial"/>
          <w:color w:val="000000" w:themeColor="text1"/>
          <w:sz w:val="24"/>
          <w:szCs w:val="24"/>
        </w:rPr>
        <w:t>Члан 8.</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Приликом достављања пословне тајне у складу са претходним ставом, на празне линије текста напомене из претходног става, уноси се назив Стране </w:t>
      </w:r>
      <w:r>
        <w:rPr>
          <w:rFonts w:cs="Arial"/>
          <w:color w:val="000000" w:themeColor="text1"/>
          <w:sz w:val="24"/>
          <w:szCs w:val="24"/>
        </w:rPr>
        <w:t>која је Давалац пословне тајне.</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685932" w:rsidRPr="00685932" w:rsidRDefault="00685932" w:rsidP="00685932">
      <w:pPr>
        <w:rPr>
          <w:rFonts w:cs="Arial"/>
          <w:color w:val="000000" w:themeColor="text1"/>
          <w:sz w:val="24"/>
          <w:szCs w:val="24"/>
        </w:rPr>
      </w:pPr>
    </w:p>
    <w:p w:rsidR="00685932" w:rsidRPr="00685932" w:rsidRDefault="00685932" w:rsidP="00685932">
      <w:pPr>
        <w:jc w:val="center"/>
        <w:rPr>
          <w:rFonts w:cs="Arial"/>
          <w:color w:val="000000" w:themeColor="text1"/>
          <w:sz w:val="24"/>
          <w:szCs w:val="24"/>
        </w:rPr>
      </w:pPr>
      <w:r w:rsidRPr="00685932">
        <w:rPr>
          <w:rFonts w:cs="Arial"/>
          <w:color w:val="000000" w:themeColor="text1"/>
          <w:sz w:val="24"/>
          <w:szCs w:val="24"/>
        </w:rPr>
        <w:t>За Корисника услуге:</w:t>
      </w:r>
    </w:p>
    <w:p w:rsidR="00685932" w:rsidRPr="00685932" w:rsidRDefault="00685932" w:rsidP="00685932">
      <w:pPr>
        <w:jc w:val="center"/>
        <w:rPr>
          <w:rFonts w:cs="Arial"/>
          <w:color w:val="000000" w:themeColor="text1"/>
          <w:sz w:val="24"/>
          <w:szCs w:val="24"/>
        </w:rPr>
      </w:pPr>
    </w:p>
    <w:p w:rsidR="00685932" w:rsidRPr="00685932" w:rsidRDefault="00685932" w:rsidP="00685932">
      <w:pPr>
        <w:jc w:val="center"/>
        <w:rPr>
          <w:rFonts w:cs="Arial"/>
          <w:color w:val="000000" w:themeColor="text1"/>
          <w:sz w:val="24"/>
          <w:szCs w:val="24"/>
        </w:rPr>
      </w:pPr>
      <w:r w:rsidRPr="00685932">
        <w:rPr>
          <w:rFonts w:cs="Arial"/>
          <w:color w:val="000000" w:themeColor="text1"/>
          <w:sz w:val="24"/>
          <w:szCs w:val="24"/>
        </w:rPr>
        <w:t>Пословна тајна</w:t>
      </w:r>
    </w:p>
    <w:p w:rsidR="00685932" w:rsidRPr="00685932" w:rsidRDefault="00685932" w:rsidP="00685932">
      <w:pPr>
        <w:jc w:val="center"/>
        <w:rPr>
          <w:rFonts w:cs="Arial"/>
          <w:color w:val="000000" w:themeColor="text1"/>
          <w:sz w:val="24"/>
          <w:szCs w:val="24"/>
        </w:rPr>
      </w:pPr>
      <w:r w:rsidRPr="00685932">
        <w:rPr>
          <w:rFonts w:cs="Arial"/>
          <w:color w:val="000000" w:themeColor="text1"/>
          <w:sz w:val="24"/>
          <w:szCs w:val="24"/>
        </w:rPr>
        <w:t>Јавно предузеће „Електропривреда Србије“ Београд</w:t>
      </w:r>
    </w:p>
    <w:p w:rsidR="00685932" w:rsidRPr="00685932" w:rsidRDefault="00685932" w:rsidP="00685932">
      <w:pPr>
        <w:jc w:val="center"/>
        <w:rPr>
          <w:rFonts w:cs="Arial"/>
          <w:color w:val="000000" w:themeColor="text1"/>
          <w:sz w:val="24"/>
          <w:szCs w:val="24"/>
        </w:rPr>
      </w:pPr>
      <w:r w:rsidRPr="00685932">
        <w:rPr>
          <w:rFonts w:cs="Arial"/>
          <w:color w:val="000000" w:themeColor="text1"/>
          <w:sz w:val="24"/>
          <w:szCs w:val="24"/>
        </w:rPr>
        <w:t>Улица царице Милице бр. 2. Београд</w:t>
      </w:r>
    </w:p>
    <w:p w:rsidR="00685932" w:rsidRPr="00685932" w:rsidRDefault="00685932" w:rsidP="00685932">
      <w:pPr>
        <w:jc w:val="center"/>
        <w:rPr>
          <w:rFonts w:cs="Arial"/>
          <w:color w:val="000000" w:themeColor="text1"/>
          <w:sz w:val="24"/>
          <w:szCs w:val="24"/>
        </w:rPr>
      </w:pPr>
      <w:r w:rsidRPr="00685932">
        <w:rPr>
          <w:rFonts w:cs="Arial"/>
          <w:color w:val="000000" w:themeColor="text1"/>
          <w:sz w:val="24"/>
          <w:szCs w:val="24"/>
        </w:rPr>
        <w:lastRenderedPageBreak/>
        <w:t>или:</w:t>
      </w:r>
    </w:p>
    <w:p w:rsidR="00685932" w:rsidRPr="00685932" w:rsidRDefault="00685932" w:rsidP="00685932">
      <w:pPr>
        <w:jc w:val="center"/>
        <w:rPr>
          <w:rFonts w:cs="Arial"/>
          <w:color w:val="000000" w:themeColor="text1"/>
          <w:sz w:val="24"/>
          <w:szCs w:val="24"/>
        </w:rPr>
      </w:pPr>
      <w:r w:rsidRPr="00685932">
        <w:rPr>
          <w:rFonts w:cs="Arial"/>
          <w:color w:val="000000" w:themeColor="text1"/>
          <w:sz w:val="24"/>
          <w:szCs w:val="24"/>
        </w:rPr>
        <w:t>Поверљиво</w:t>
      </w:r>
    </w:p>
    <w:p w:rsidR="00685932" w:rsidRPr="00685932" w:rsidRDefault="00685932" w:rsidP="00685932">
      <w:pPr>
        <w:jc w:val="center"/>
        <w:rPr>
          <w:rFonts w:cs="Arial"/>
          <w:color w:val="000000" w:themeColor="text1"/>
          <w:sz w:val="24"/>
          <w:szCs w:val="24"/>
        </w:rPr>
      </w:pPr>
      <w:r w:rsidRPr="00685932">
        <w:rPr>
          <w:rFonts w:cs="Arial"/>
          <w:color w:val="000000" w:themeColor="text1"/>
          <w:sz w:val="24"/>
          <w:szCs w:val="24"/>
        </w:rPr>
        <w:t>Јавно предузеће „Електропривреда Србије“ Београд</w:t>
      </w:r>
    </w:p>
    <w:p w:rsidR="00685932" w:rsidRPr="00685932" w:rsidRDefault="00685932" w:rsidP="00685932">
      <w:pPr>
        <w:jc w:val="center"/>
        <w:rPr>
          <w:rFonts w:cs="Arial"/>
          <w:color w:val="000000" w:themeColor="text1"/>
          <w:sz w:val="24"/>
          <w:szCs w:val="24"/>
        </w:rPr>
      </w:pPr>
      <w:r w:rsidRPr="00685932">
        <w:rPr>
          <w:rFonts w:cs="Arial"/>
          <w:color w:val="000000" w:themeColor="text1"/>
          <w:sz w:val="24"/>
          <w:szCs w:val="24"/>
        </w:rPr>
        <w:t>Улица царице Милице бр. 2. Београд</w:t>
      </w:r>
    </w:p>
    <w:p w:rsidR="00685932" w:rsidRPr="00685932" w:rsidRDefault="00685932" w:rsidP="00685932">
      <w:pPr>
        <w:jc w:val="center"/>
        <w:rPr>
          <w:rFonts w:cs="Arial"/>
          <w:color w:val="000000" w:themeColor="text1"/>
          <w:sz w:val="24"/>
          <w:szCs w:val="24"/>
        </w:rPr>
      </w:pPr>
    </w:p>
    <w:p w:rsidR="00685932" w:rsidRPr="00685932" w:rsidRDefault="00685932" w:rsidP="00685932">
      <w:pPr>
        <w:jc w:val="center"/>
        <w:rPr>
          <w:rFonts w:cs="Arial"/>
          <w:color w:val="000000" w:themeColor="text1"/>
          <w:sz w:val="24"/>
          <w:szCs w:val="24"/>
        </w:rPr>
      </w:pPr>
      <w:r w:rsidRPr="00685932">
        <w:rPr>
          <w:rFonts w:cs="Arial"/>
          <w:color w:val="000000" w:themeColor="text1"/>
          <w:sz w:val="24"/>
          <w:szCs w:val="24"/>
        </w:rPr>
        <w:t>За Пружаоца услуге:</w:t>
      </w:r>
    </w:p>
    <w:p w:rsidR="00685932" w:rsidRPr="00685932" w:rsidRDefault="00685932" w:rsidP="00685932">
      <w:pPr>
        <w:jc w:val="center"/>
        <w:rPr>
          <w:rFonts w:cs="Arial"/>
          <w:color w:val="000000" w:themeColor="text1"/>
          <w:sz w:val="24"/>
          <w:szCs w:val="24"/>
        </w:rPr>
      </w:pPr>
    </w:p>
    <w:p w:rsidR="00685932" w:rsidRPr="00685932" w:rsidRDefault="00685932" w:rsidP="00685932">
      <w:pPr>
        <w:jc w:val="center"/>
        <w:rPr>
          <w:rFonts w:cs="Arial"/>
          <w:color w:val="000000" w:themeColor="text1"/>
          <w:sz w:val="24"/>
          <w:szCs w:val="24"/>
        </w:rPr>
      </w:pPr>
      <w:r w:rsidRPr="00685932">
        <w:rPr>
          <w:rFonts w:cs="Arial"/>
          <w:color w:val="000000" w:themeColor="text1"/>
          <w:sz w:val="24"/>
          <w:szCs w:val="24"/>
        </w:rPr>
        <w:t>Пословна тајна</w:t>
      </w:r>
    </w:p>
    <w:p w:rsidR="00685932" w:rsidRPr="00685932" w:rsidRDefault="00685932" w:rsidP="00685932">
      <w:pPr>
        <w:jc w:val="center"/>
        <w:rPr>
          <w:rFonts w:cs="Arial"/>
          <w:color w:val="000000" w:themeColor="text1"/>
          <w:sz w:val="24"/>
          <w:szCs w:val="24"/>
        </w:rPr>
      </w:pPr>
      <w:r w:rsidRPr="00685932">
        <w:rPr>
          <w:rFonts w:cs="Arial"/>
          <w:color w:val="000000" w:themeColor="text1"/>
          <w:sz w:val="24"/>
          <w:szCs w:val="24"/>
        </w:rPr>
        <w:t>___________</w:t>
      </w:r>
    </w:p>
    <w:p w:rsidR="00685932" w:rsidRPr="00685932" w:rsidRDefault="00685932" w:rsidP="00685932">
      <w:pPr>
        <w:jc w:val="center"/>
        <w:rPr>
          <w:rFonts w:cs="Arial"/>
          <w:color w:val="000000" w:themeColor="text1"/>
          <w:sz w:val="24"/>
          <w:szCs w:val="24"/>
        </w:rPr>
      </w:pPr>
      <w:r w:rsidRPr="00685932">
        <w:rPr>
          <w:rFonts w:cs="Arial"/>
          <w:color w:val="000000" w:themeColor="text1"/>
          <w:sz w:val="24"/>
          <w:szCs w:val="24"/>
        </w:rPr>
        <w:t>_______________</w:t>
      </w:r>
    </w:p>
    <w:p w:rsidR="00685932" w:rsidRPr="00685932" w:rsidRDefault="00685932" w:rsidP="00685932">
      <w:pPr>
        <w:jc w:val="center"/>
        <w:rPr>
          <w:rFonts w:cs="Arial"/>
          <w:color w:val="000000" w:themeColor="text1"/>
          <w:sz w:val="24"/>
          <w:szCs w:val="24"/>
        </w:rPr>
      </w:pPr>
      <w:r w:rsidRPr="00685932">
        <w:rPr>
          <w:rFonts w:cs="Arial"/>
          <w:color w:val="000000" w:themeColor="text1"/>
          <w:sz w:val="24"/>
          <w:szCs w:val="24"/>
        </w:rPr>
        <w:t>или:</w:t>
      </w:r>
    </w:p>
    <w:p w:rsidR="00685932" w:rsidRPr="00685932" w:rsidRDefault="00685932" w:rsidP="00685932">
      <w:pPr>
        <w:jc w:val="center"/>
        <w:rPr>
          <w:rFonts w:cs="Arial"/>
          <w:color w:val="000000" w:themeColor="text1"/>
          <w:sz w:val="24"/>
          <w:szCs w:val="24"/>
        </w:rPr>
      </w:pPr>
      <w:r w:rsidRPr="00685932">
        <w:rPr>
          <w:rFonts w:cs="Arial"/>
          <w:color w:val="000000" w:themeColor="text1"/>
          <w:sz w:val="24"/>
          <w:szCs w:val="24"/>
        </w:rPr>
        <w:t>Поверљиво</w:t>
      </w:r>
    </w:p>
    <w:p w:rsidR="00685932" w:rsidRPr="00685932" w:rsidRDefault="00685932" w:rsidP="00685932">
      <w:pPr>
        <w:jc w:val="center"/>
        <w:rPr>
          <w:rFonts w:cs="Arial"/>
          <w:color w:val="000000" w:themeColor="text1"/>
          <w:sz w:val="24"/>
          <w:szCs w:val="24"/>
        </w:rPr>
      </w:pPr>
      <w:r w:rsidRPr="00685932">
        <w:rPr>
          <w:rFonts w:cs="Arial"/>
          <w:color w:val="000000" w:themeColor="text1"/>
          <w:sz w:val="24"/>
          <w:szCs w:val="24"/>
        </w:rPr>
        <w:t>_______________</w:t>
      </w:r>
    </w:p>
    <w:p w:rsidR="00685932" w:rsidRPr="00685932" w:rsidRDefault="00685932" w:rsidP="00685932">
      <w:pPr>
        <w:jc w:val="center"/>
        <w:rPr>
          <w:rFonts w:cs="Arial"/>
          <w:color w:val="000000" w:themeColor="text1"/>
          <w:sz w:val="24"/>
          <w:szCs w:val="24"/>
        </w:rPr>
      </w:pPr>
      <w:r w:rsidRPr="00685932">
        <w:rPr>
          <w:rFonts w:cs="Arial"/>
          <w:color w:val="000000" w:themeColor="text1"/>
          <w:sz w:val="24"/>
          <w:szCs w:val="24"/>
        </w:rPr>
        <w:t>__________________</w:t>
      </w:r>
    </w:p>
    <w:p w:rsidR="00685932" w:rsidRPr="00685932" w:rsidRDefault="00685932" w:rsidP="00685932">
      <w:pPr>
        <w:jc w:val="cente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rsidR="00685932" w:rsidRPr="00685932" w:rsidRDefault="00685932" w:rsidP="00685932">
      <w:pPr>
        <w:jc w:val="center"/>
        <w:rPr>
          <w:rFonts w:cs="Arial"/>
          <w:color w:val="000000" w:themeColor="text1"/>
          <w:sz w:val="24"/>
          <w:szCs w:val="24"/>
        </w:rPr>
      </w:pPr>
      <w:r w:rsidRPr="00685932">
        <w:rPr>
          <w:rFonts w:cs="Arial"/>
          <w:color w:val="000000" w:themeColor="text1"/>
          <w:sz w:val="24"/>
          <w:szCs w:val="24"/>
        </w:rPr>
        <w:t>Члан 9.</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Обавезе из овог Уговора односе се и на пословну тајну којој су стране имале приступ или су је размениле до т</w:t>
      </w:r>
      <w:r>
        <w:rPr>
          <w:rFonts w:cs="Arial"/>
          <w:color w:val="000000" w:themeColor="text1"/>
          <w:sz w:val="24"/>
          <w:szCs w:val="24"/>
        </w:rPr>
        <w:t>ренутка закључења овог Уговора.</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685932" w:rsidRPr="00685932" w:rsidRDefault="00685932" w:rsidP="00685932">
      <w:pPr>
        <w:rPr>
          <w:rFonts w:cs="Arial"/>
          <w:color w:val="000000" w:themeColor="text1"/>
          <w:sz w:val="24"/>
          <w:szCs w:val="24"/>
        </w:rPr>
      </w:pPr>
    </w:p>
    <w:p w:rsidR="00685932" w:rsidRPr="00685932" w:rsidRDefault="00685932" w:rsidP="00685932">
      <w:pPr>
        <w:jc w:val="center"/>
        <w:rPr>
          <w:rFonts w:cs="Arial"/>
          <w:color w:val="000000" w:themeColor="text1"/>
          <w:sz w:val="24"/>
          <w:szCs w:val="24"/>
        </w:rPr>
      </w:pPr>
      <w:r w:rsidRPr="00685932">
        <w:rPr>
          <w:rFonts w:cs="Arial"/>
          <w:color w:val="000000" w:themeColor="text1"/>
          <w:sz w:val="24"/>
          <w:szCs w:val="24"/>
        </w:rPr>
        <w:t>Члан 10.</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Најкасније у року од 30 (словима: 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w:t>
      </w:r>
      <w:r w:rsidRPr="00685932">
        <w:rPr>
          <w:rFonts w:cs="Arial"/>
          <w:color w:val="000000" w:themeColor="text1"/>
          <w:sz w:val="24"/>
          <w:szCs w:val="24"/>
        </w:rPr>
        <w:lastRenderedPageBreak/>
        <w:t>Примаоца и/ или у поседу лица којима су исти предати у складу са одредбама овог Уговора.</w:t>
      </w:r>
    </w:p>
    <w:p w:rsidR="00685932" w:rsidRPr="00685932" w:rsidRDefault="00685932" w:rsidP="00685932">
      <w:pPr>
        <w:rPr>
          <w:rFonts w:cs="Arial"/>
          <w:color w:val="000000" w:themeColor="text1"/>
          <w:sz w:val="24"/>
          <w:szCs w:val="24"/>
        </w:rPr>
      </w:pPr>
    </w:p>
    <w:p w:rsidR="00685932" w:rsidRPr="00685932" w:rsidRDefault="00685932" w:rsidP="00685932">
      <w:pPr>
        <w:jc w:val="center"/>
        <w:rPr>
          <w:rFonts w:cs="Arial"/>
          <w:color w:val="000000" w:themeColor="text1"/>
          <w:sz w:val="24"/>
          <w:szCs w:val="24"/>
        </w:rPr>
      </w:pPr>
      <w:r w:rsidRPr="00685932">
        <w:rPr>
          <w:rFonts w:cs="Arial"/>
          <w:color w:val="000000" w:themeColor="text1"/>
          <w:sz w:val="24"/>
          <w:szCs w:val="24"/>
        </w:rPr>
        <w:t>Члан 11.</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685932" w:rsidRPr="00685932" w:rsidRDefault="00685932" w:rsidP="00685932">
      <w:pPr>
        <w:rPr>
          <w:rFonts w:cs="Arial"/>
          <w:color w:val="000000" w:themeColor="text1"/>
          <w:sz w:val="24"/>
          <w:szCs w:val="24"/>
        </w:rPr>
      </w:pPr>
    </w:p>
    <w:p w:rsidR="00685932" w:rsidRPr="00685932" w:rsidRDefault="00685932" w:rsidP="00685932">
      <w:pPr>
        <w:jc w:val="center"/>
        <w:rPr>
          <w:rFonts w:cs="Arial"/>
          <w:color w:val="000000" w:themeColor="text1"/>
          <w:sz w:val="24"/>
          <w:szCs w:val="24"/>
        </w:rPr>
      </w:pPr>
      <w:r w:rsidRPr="00685932">
        <w:rPr>
          <w:rFonts w:cs="Arial"/>
          <w:color w:val="000000" w:themeColor="text1"/>
          <w:sz w:val="24"/>
          <w:szCs w:val="24"/>
        </w:rPr>
        <w:t>Члан 12.</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w:t>
      </w:r>
      <w:r>
        <w:rPr>
          <w:rFonts w:cs="Arial"/>
          <w:color w:val="000000" w:themeColor="text1"/>
          <w:sz w:val="24"/>
          <w:szCs w:val="24"/>
        </w:rPr>
        <w:t>оставио пословну тајну Даваоца.</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685932" w:rsidRPr="00685932" w:rsidRDefault="00685932" w:rsidP="00685932">
      <w:pPr>
        <w:rPr>
          <w:rFonts w:cs="Arial"/>
          <w:color w:val="000000" w:themeColor="text1"/>
          <w:sz w:val="24"/>
          <w:szCs w:val="24"/>
        </w:rPr>
      </w:pPr>
    </w:p>
    <w:p w:rsidR="00685932" w:rsidRPr="00685932" w:rsidRDefault="00685932" w:rsidP="00685932">
      <w:pPr>
        <w:jc w:val="center"/>
        <w:rPr>
          <w:rFonts w:cs="Arial"/>
          <w:color w:val="000000" w:themeColor="text1"/>
          <w:sz w:val="24"/>
          <w:szCs w:val="24"/>
        </w:rPr>
      </w:pPr>
      <w:r w:rsidRPr="00685932">
        <w:rPr>
          <w:rFonts w:cs="Arial"/>
          <w:color w:val="000000" w:themeColor="text1"/>
          <w:sz w:val="24"/>
          <w:szCs w:val="24"/>
        </w:rPr>
        <w:t>Члан 13.</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(Сталне арбитраже при Привредној комори Србије са местом арбитраже у Београду, уз примену њеног Правилника)[напомена: коначан текст у Уговору зависи од тога да ли је изабран домаћи или страни Пружалац услуга)</w:t>
      </w:r>
    </w:p>
    <w:p w:rsidR="00685932" w:rsidRPr="00685932" w:rsidRDefault="00685932" w:rsidP="00685932">
      <w:pPr>
        <w:rPr>
          <w:rFonts w:cs="Arial"/>
          <w:color w:val="000000" w:themeColor="text1"/>
          <w:sz w:val="24"/>
          <w:szCs w:val="24"/>
        </w:rPr>
      </w:pPr>
    </w:p>
    <w:p w:rsidR="00685932" w:rsidRPr="00685932" w:rsidRDefault="00685932" w:rsidP="00685932">
      <w:pPr>
        <w:jc w:val="center"/>
        <w:rPr>
          <w:rFonts w:cs="Arial"/>
          <w:color w:val="000000" w:themeColor="text1"/>
          <w:sz w:val="24"/>
          <w:szCs w:val="24"/>
        </w:rPr>
      </w:pPr>
      <w:r w:rsidRPr="00685932">
        <w:rPr>
          <w:rFonts w:cs="Arial"/>
          <w:color w:val="000000" w:themeColor="text1"/>
          <w:sz w:val="24"/>
          <w:szCs w:val="24"/>
        </w:rPr>
        <w:t>Члан 14.</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685932" w:rsidRPr="00685932" w:rsidRDefault="00685932" w:rsidP="00685932">
      <w:pPr>
        <w:jc w:val="center"/>
        <w:rPr>
          <w:rFonts w:cs="Arial"/>
          <w:color w:val="000000" w:themeColor="text1"/>
          <w:sz w:val="24"/>
          <w:szCs w:val="24"/>
        </w:rPr>
      </w:pPr>
      <w:r w:rsidRPr="00685932">
        <w:rPr>
          <w:rFonts w:cs="Arial"/>
          <w:color w:val="000000" w:themeColor="text1"/>
          <w:sz w:val="24"/>
          <w:szCs w:val="24"/>
        </w:rPr>
        <w:t>Члан 15.</w:t>
      </w:r>
    </w:p>
    <w:p w:rsidR="00685932" w:rsidRPr="00685932" w:rsidRDefault="00685932" w:rsidP="00685932">
      <w:pPr>
        <w:rPr>
          <w:rFonts w:cs="Arial"/>
          <w:color w:val="000000" w:themeColor="text1"/>
          <w:sz w:val="24"/>
          <w:szCs w:val="24"/>
        </w:rPr>
      </w:pPr>
    </w:p>
    <w:p w:rsidR="00685932" w:rsidRDefault="00685932" w:rsidP="00685932">
      <w:pPr>
        <w:rPr>
          <w:rFonts w:cs="Arial"/>
          <w:color w:val="000000" w:themeColor="text1"/>
          <w:sz w:val="24"/>
          <w:szCs w:val="24"/>
        </w:rPr>
      </w:pPr>
      <w:r w:rsidRPr="00685932">
        <w:rPr>
          <w:rFonts w:cs="Arial"/>
          <w:color w:val="000000" w:themeColor="text1"/>
          <w:sz w:val="24"/>
          <w:szCs w:val="24"/>
        </w:rPr>
        <w:t xml:space="preserve">На све што није регулисано одредбама овог Уговора, примениће се одредбе Закона о облигационим односима („Сл. лист СФРЈ“ бр. 29/78, 39/85, 45/89 – одлука УСЈ и 57/89, „Сл.лист СРЈ“ бр. 31/93 и „Сл. лист СЦГ“ бр. 1/2003 – Уставна повеља) и позитивноправних прописа Републике Србије применљивих, с обзиром на предмет Уговора. </w:t>
      </w:r>
    </w:p>
    <w:p w:rsidR="00D17D3C" w:rsidRDefault="00D17D3C" w:rsidP="00685932">
      <w:pPr>
        <w:rPr>
          <w:rFonts w:cs="Arial"/>
          <w:color w:val="000000" w:themeColor="text1"/>
          <w:sz w:val="24"/>
          <w:szCs w:val="24"/>
        </w:rPr>
      </w:pPr>
    </w:p>
    <w:p w:rsidR="00D17D3C" w:rsidRDefault="00D17D3C" w:rsidP="00685932">
      <w:pPr>
        <w:rPr>
          <w:rFonts w:cs="Arial"/>
          <w:color w:val="000000" w:themeColor="text1"/>
          <w:sz w:val="24"/>
          <w:szCs w:val="24"/>
        </w:rPr>
      </w:pPr>
    </w:p>
    <w:p w:rsidR="00D17D3C" w:rsidRDefault="00D17D3C" w:rsidP="00685932">
      <w:pPr>
        <w:rPr>
          <w:rFonts w:cs="Arial"/>
          <w:color w:val="000000" w:themeColor="text1"/>
          <w:sz w:val="24"/>
          <w:szCs w:val="24"/>
        </w:rPr>
      </w:pPr>
    </w:p>
    <w:p w:rsidR="00D17D3C" w:rsidRPr="00685932" w:rsidRDefault="00D17D3C" w:rsidP="00685932">
      <w:pPr>
        <w:rPr>
          <w:rFonts w:cs="Arial"/>
          <w:color w:val="000000" w:themeColor="text1"/>
          <w:sz w:val="24"/>
          <w:szCs w:val="24"/>
        </w:rPr>
      </w:pPr>
    </w:p>
    <w:p w:rsidR="00685932" w:rsidRPr="00685932" w:rsidRDefault="00685932" w:rsidP="00685932">
      <w:pPr>
        <w:jc w:val="center"/>
        <w:rPr>
          <w:rFonts w:cs="Arial"/>
          <w:color w:val="000000" w:themeColor="text1"/>
          <w:sz w:val="24"/>
          <w:szCs w:val="24"/>
        </w:rPr>
      </w:pPr>
      <w:r w:rsidRPr="00685932">
        <w:rPr>
          <w:rFonts w:cs="Arial"/>
          <w:color w:val="000000" w:themeColor="text1"/>
          <w:sz w:val="24"/>
          <w:szCs w:val="24"/>
        </w:rPr>
        <w:t>Члан 16.</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w:t>
      </w:r>
      <w:r>
        <w:rPr>
          <w:rFonts w:cs="Arial"/>
          <w:color w:val="000000" w:themeColor="text1"/>
          <w:sz w:val="24"/>
          <w:szCs w:val="24"/>
        </w:rPr>
        <w:t>отписа по временском редоследу.</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Обавезе према очувању поверљивости пословне тајне и поверљивих информација које су претходно дефинисане важе трајно.</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p>
    <w:p w:rsidR="00685932" w:rsidRPr="00685932" w:rsidRDefault="00685932" w:rsidP="00685932">
      <w:pPr>
        <w:jc w:val="center"/>
        <w:rPr>
          <w:rFonts w:cs="Arial"/>
          <w:color w:val="000000" w:themeColor="text1"/>
          <w:sz w:val="24"/>
          <w:szCs w:val="24"/>
        </w:rPr>
      </w:pPr>
      <w:r w:rsidRPr="00685932">
        <w:rPr>
          <w:rFonts w:cs="Arial"/>
          <w:color w:val="000000" w:themeColor="text1"/>
          <w:sz w:val="24"/>
          <w:szCs w:val="24"/>
        </w:rPr>
        <w:t>Члан 17.</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Овај Уговор је потписан у 6 (шест) истоветних примерака од којих свака Уговорна страна задржава по 3 (словима: три) идентична примерка Уговора.</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Стране сагласно изјављују да су Уговор прочитале, разумеле и да уговорне одредбе у свему представљају израз њихове стварне воље.</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ab/>
        <w:t>КОРИСНИК УСЛУГА                                                     ПРУЖАЛАЦ УСЛУГА</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             Јавно предузеће</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„Електропривреда Србије“ Београд                                                    Назив</w:t>
      </w: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         ____________________                                            ____________________ </w:t>
      </w:r>
    </w:p>
    <w:p w:rsidR="00685932" w:rsidRPr="00685932" w:rsidRDefault="00685932" w:rsidP="00685932">
      <w:pPr>
        <w:rPr>
          <w:rFonts w:cs="Arial"/>
          <w:color w:val="000000" w:themeColor="text1"/>
          <w:sz w:val="24"/>
          <w:szCs w:val="24"/>
        </w:rPr>
      </w:pPr>
      <w:r w:rsidRPr="00685932">
        <w:rPr>
          <w:rFonts w:cs="Arial"/>
          <w:color w:val="000000" w:themeColor="text1"/>
          <w:sz w:val="24"/>
          <w:szCs w:val="24"/>
        </w:rPr>
        <w:t xml:space="preserve">              Милорад Грчић                                                име и презиме овлашћеног лица</w:t>
      </w:r>
    </w:p>
    <w:p w:rsidR="00685932" w:rsidRDefault="00685932" w:rsidP="00685932">
      <w:pPr>
        <w:rPr>
          <w:rFonts w:cs="Arial"/>
          <w:color w:val="000000" w:themeColor="text1"/>
          <w:sz w:val="24"/>
          <w:szCs w:val="24"/>
        </w:rPr>
      </w:pPr>
      <w:r w:rsidRPr="00685932">
        <w:rPr>
          <w:rFonts w:cs="Arial"/>
          <w:color w:val="000000" w:themeColor="text1"/>
          <w:sz w:val="24"/>
          <w:szCs w:val="24"/>
        </w:rPr>
        <w:t xml:space="preserve">              в.д. директора                                                                       функција     </w:t>
      </w:r>
    </w:p>
    <w:p w:rsidR="00685932" w:rsidRDefault="00685932" w:rsidP="006442A7">
      <w:pPr>
        <w:rPr>
          <w:rFonts w:cs="Arial"/>
          <w:color w:val="000000" w:themeColor="text1"/>
          <w:sz w:val="24"/>
          <w:szCs w:val="24"/>
        </w:rPr>
      </w:pPr>
    </w:p>
    <w:p w:rsidR="00F25882" w:rsidRDefault="00F25882" w:rsidP="006442A7">
      <w:pPr>
        <w:rPr>
          <w:rFonts w:cs="Arial"/>
          <w:color w:val="000000" w:themeColor="text1"/>
          <w:sz w:val="24"/>
          <w:szCs w:val="24"/>
        </w:rPr>
      </w:pPr>
    </w:p>
    <w:p w:rsidR="00F25882" w:rsidRDefault="00F25882" w:rsidP="006442A7">
      <w:pPr>
        <w:rPr>
          <w:rFonts w:cs="Arial"/>
          <w:color w:val="000000" w:themeColor="text1"/>
          <w:sz w:val="24"/>
          <w:szCs w:val="24"/>
        </w:rPr>
      </w:pPr>
    </w:p>
    <w:p w:rsidR="00F25882" w:rsidRDefault="00F25882" w:rsidP="006442A7">
      <w:pPr>
        <w:rPr>
          <w:rFonts w:cs="Arial"/>
          <w:color w:val="000000" w:themeColor="text1"/>
          <w:sz w:val="24"/>
          <w:szCs w:val="24"/>
        </w:rPr>
      </w:pPr>
    </w:p>
    <w:p w:rsidR="00F25882" w:rsidRDefault="00F25882" w:rsidP="006442A7">
      <w:pPr>
        <w:rPr>
          <w:rFonts w:cs="Arial"/>
          <w:color w:val="000000" w:themeColor="text1"/>
          <w:sz w:val="24"/>
          <w:szCs w:val="24"/>
        </w:rPr>
      </w:pPr>
    </w:p>
    <w:p w:rsidR="00F25882" w:rsidRDefault="00F25882" w:rsidP="006442A7">
      <w:pPr>
        <w:rPr>
          <w:rFonts w:cs="Arial"/>
          <w:color w:val="000000" w:themeColor="text1"/>
          <w:sz w:val="24"/>
          <w:szCs w:val="24"/>
        </w:rPr>
      </w:pPr>
    </w:p>
    <w:p w:rsidR="00F25882" w:rsidRDefault="00F25882" w:rsidP="006442A7">
      <w:pPr>
        <w:rPr>
          <w:rFonts w:cs="Arial"/>
          <w:color w:val="000000" w:themeColor="text1"/>
          <w:sz w:val="24"/>
          <w:szCs w:val="24"/>
        </w:rPr>
      </w:pPr>
    </w:p>
    <w:p w:rsidR="00F25882" w:rsidRDefault="00F25882" w:rsidP="006442A7">
      <w:pPr>
        <w:rPr>
          <w:rFonts w:cs="Arial"/>
          <w:color w:val="000000" w:themeColor="text1"/>
          <w:sz w:val="24"/>
          <w:szCs w:val="24"/>
        </w:rPr>
      </w:pPr>
    </w:p>
    <w:p w:rsidR="00D17D3C" w:rsidRDefault="00D17D3C" w:rsidP="006442A7">
      <w:pPr>
        <w:rPr>
          <w:rFonts w:cs="Arial"/>
          <w:color w:val="000000" w:themeColor="text1"/>
          <w:sz w:val="24"/>
          <w:szCs w:val="24"/>
        </w:rPr>
      </w:pPr>
    </w:p>
    <w:p w:rsidR="00F25882" w:rsidRPr="00F25882" w:rsidRDefault="00F25882" w:rsidP="00F25882">
      <w:pPr>
        <w:spacing w:before="0"/>
        <w:jc w:val="right"/>
        <w:rPr>
          <w:rFonts w:cs="Arial"/>
          <w:sz w:val="24"/>
          <w:szCs w:val="24"/>
          <w:lang w:val="sr-Cyrl-CS"/>
        </w:rPr>
      </w:pPr>
      <w:r w:rsidRPr="00F25882">
        <w:rPr>
          <w:rFonts w:cs="Arial"/>
          <w:sz w:val="24"/>
          <w:szCs w:val="24"/>
          <w:lang w:val="sr-Cyrl-CS"/>
        </w:rPr>
        <w:t>ПРИЛОГ 2</w:t>
      </w:r>
    </w:p>
    <w:p w:rsidR="00F25882" w:rsidRPr="00F25882" w:rsidRDefault="00F25882" w:rsidP="00F25882">
      <w:pPr>
        <w:spacing w:before="0"/>
        <w:jc w:val="left"/>
        <w:rPr>
          <w:rFonts w:cs="Arial"/>
          <w:sz w:val="24"/>
          <w:szCs w:val="24"/>
          <w:lang w:val="sr-Cyrl-CS"/>
        </w:rPr>
      </w:pPr>
    </w:p>
    <w:p w:rsidR="00F25882" w:rsidRPr="00F25882" w:rsidRDefault="00F25882" w:rsidP="005301D1">
      <w:pPr>
        <w:keepNext/>
        <w:tabs>
          <w:tab w:val="left" w:pos="567"/>
        </w:tabs>
        <w:spacing w:before="0"/>
        <w:jc w:val="left"/>
        <w:outlineLvl w:val="0"/>
        <w:rPr>
          <w:rFonts w:cs="Arial"/>
          <w:b/>
          <w:sz w:val="24"/>
          <w:szCs w:val="24"/>
          <w:lang w:val="sr-Cyrl-RS" w:eastAsia="x-none"/>
        </w:rPr>
      </w:pPr>
      <w:r w:rsidRPr="00F25882">
        <w:rPr>
          <w:rFonts w:cs="Arial"/>
          <w:b/>
          <w:sz w:val="24"/>
          <w:szCs w:val="24"/>
          <w:lang w:val="sr-Cyrl-RS" w:eastAsia="x-none"/>
        </w:rPr>
        <w:t>МОДЕЛ УГОВОРА</w:t>
      </w:r>
    </w:p>
    <w:p w:rsidR="00F25882" w:rsidRPr="00F25882" w:rsidRDefault="00F25882" w:rsidP="00F25882">
      <w:pPr>
        <w:spacing w:before="0"/>
        <w:jc w:val="left"/>
        <w:rPr>
          <w:rFonts w:ascii="Times New Roman" w:eastAsia="Arial Unicode MS" w:hAnsi="Times New Roman"/>
          <w:sz w:val="24"/>
          <w:szCs w:val="24"/>
          <w:lang w:val="sr-Cyrl-CS"/>
        </w:rPr>
      </w:pP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i/>
          <w:sz w:val="24"/>
          <w:szCs w:val="24"/>
        </w:rPr>
      </w:pPr>
      <w:r w:rsidRPr="00F25882">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F25882" w:rsidRPr="00F25882" w:rsidRDefault="00F25882" w:rsidP="00F25882">
      <w:pPr>
        <w:tabs>
          <w:tab w:val="left" w:pos="567"/>
        </w:tabs>
        <w:spacing w:before="0"/>
        <w:rPr>
          <w:rFonts w:cs="Arial"/>
          <w:i/>
          <w:sz w:val="24"/>
          <w:szCs w:val="24"/>
        </w:rPr>
      </w:pPr>
    </w:p>
    <w:p w:rsidR="00F25882" w:rsidRPr="00F25882" w:rsidRDefault="00F25882" w:rsidP="00F25882">
      <w:pPr>
        <w:tabs>
          <w:tab w:val="left" w:pos="567"/>
        </w:tabs>
        <w:spacing w:before="0"/>
        <w:rPr>
          <w:rFonts w:cs="Arial"/>
          <w:b/>
          <w:sz w:val="24"/>
          <w:szCs w:val="24"/>
        </w:rPr>
      </w:pPr>
    </w:p>
    <w:p w:rsidR="00F25882" w:rsidRPr="00F25882" w:rsidRDefault="00F25882" w:rsidP="00F25882">
      <w:pPr>
        <w:tabs>
          <w:tab w:val="left" w:pos="567"/>
        </w:tabs>
        <w:spacing w:before="0"/>
        <w:rPr>
          <w:rFonts w:cs="Arial"/>
          <w:sz w:val="24"/>
          <w:szCs w:val="24"/>
          <w:lang w:val="sr-Cyrl-RS"/>
        </w:rPr>
      </w:pPr>
      <w:r w:rsidRPr="00F25882">
        <w:rPr>
          <w:rFonts w:cs="Arial"/>
          <w:sz w:val="24"/>
          <w:szCs w:val="24"/>
        </w:rPr>
        <w:t>УГОВОРНЕ СТРАНЕ</w:t>
      </w:r>
      <w:r w:rsidRPr="00F25882">
        <w:rPr>
          <w:rFonts w:cs="Arial"/>
          <w:sz w:val="24"/>
          <w:szCs w:val="24"/>
          <w:lang w:val="sr-Cyrl-RS"/>
        </w:rPr>
        <w:t>:</w:t>
      </w:r>
    </w:p>
    <w:p w:rsidR="00F25882" w:rsidRPr="00F25882" w:rsidRDefault="00F25882" w:rsidP="00F25882">
      <w:pPr>
        <w:tabs>
          <w:tab w:val="left" w:pos="567"/>
        </w:tabs>
        <w:spacing w:before="0"/>
        <w:rPr>
          <w:rFonts w:cs="Arial"/>
          <w:b/>
          <w:sz w:val="24"/>
          <w:szCs w:val="24"/>
        </w:rPr>
      </w:pPr>
    </w:p>
    <w:p w:rsidR="00F25882" w:rsidRPr="00F25882" w:rsidRDefault="00F25882" w:rsidP="00F25882">
      <w:pPr>
        <w:tabs>
          <w:tab w:val="left" w:pos="567"/>
        </w:tabs>
        <w:spacing w:before="0"/>
        <w:rPr>
          <w:rFonts w:cs="Arial"/>
          <w:sz w:val="24"/>
          <w:szCs w:val="24"/>
        </w:rPr>
      </w:pPr>
      <w:r w:rsidRPr="00F25882">
        <w:rPr>
          <w:rFonts w:cs="Arial"/>
          <w:b/>
          <w:sz w:val="24"/>
          <w:szCs w:val="24"/>
        </w:rPr>
        <w:t>КОРИСНИК УСЛУГЕ</w:t>
      </w:r>
      <w:r w:rsidRPr="00F25882">
        <w:rPr>
          <w:rFonts w:cs="Arial"/>
          <w:sz w:val="24"/>
          <w:szCs w:val="24"/>
        </w:rPr>
        <w:t xml:space="preserve">: </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1.Јавно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F25882">
        <w:rPr>
          <w:rFonts w:cs="Arial"/>
          <w:sz w:val="24"/>
          <w:szCs w:val="24"/>
          <w:lang w:val="sr-Cyrl-RS"/>
        </w:rPr>
        <w:t>, Милорад Грчић</w:t>
      </w:r>
      <w:r w:rsidRPr="00F25882">
        <w:rPr>
          <w:rFonts w:cs="Arial"/>
          <w:sz w:val="24"/>
          <w:szCs w:val="24"/>
        </w:rPr>
        <w:t xml:space="preserve">, </w:t>
      </w:r>
      <w:r w:rsidRPr="00F25882">
        <w:rPr>
          <w:rFonts w:cs="Arial"/>
          <w:sz w:val="24"/>
          <w:szCs w:val="24"/>
          <w:lang w:val="sr-Cyrl-RS"/>
        </w:rPr>
        <w:t>в.д. директора</w:t>
      </w:r>
      <w:r w:rsidRPr="00F25882">
        <w:rPr>
          <w:rFonts w:cs="Arial"/>
          <w:sz w:val="24"/>
          <w:szCs w:val="24"/>
        </w:rPr>
        <w:t xml:space="preserve"> (у даљем тексту: Корисник услуге)  </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и</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b/>
          <w:sz w:val="24"/>
          <w:szCs w:val="24"/>
        </w:rPr>
        <w:t>ПРУЖАЛАЦ УСЛУГЕ</w:t>
      </w:r>
      <w:r w:rsidRPr="00F25882">
        <w:rPr>
          <w:rFonts w:cs="Arial"/>
          <w:sz w:val="24"/>
          <w:szCs w:val="24"/>
        </w:rPr>
        <w:t xml:space="preserve">:  </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 xml:space="preserve">2._________________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 xml:space="preserve">3._________________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sidRPr="00F25882">
        <w:rPr>
          <w:rFonts w:cs="Arial"/>
          <w:sz w:val="24"/>
          <w:szCs w:val="24"/>
          <w:lang w:val="sr-Cyrl-RS"/>
        </w:rPr>
        <w:t>члан</w:t>
      </w:r>
      <w:r w:rsidRPr="00F25882">
        <w:rPr>
          <w:rFonts w:cs="Arial"/>
          <w:sz w:val="24"/>
          <w:szCs w:val="24"/>
        </w:rPr>
        <w:t xml:space="preserve"> групе понуђача) </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lang w:val="sr-Cyrl-RS"/>
        </w:rPr>
        <w:t>4.</w:t>
      </w:r>
      <w:r w:rsidRPr="00F25882">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w:t>
      </w:r>
      <w:r w:rsidRPr="00F25882">
        <w:rPr>
          <w:rFonts w:cs="Arial"/>
          <w:sz w:val="24"/>
          <w:szCs w:val="24"/>
          <w:lang w:val="sr-Cyrl-RS"/>
        </w:rPr>
        <w:t>члан</w:t>
      </w:r>
      <w:r w:rsidRPr="00F25882">
        <w:rPr>
          <w:rFonts w:cs="Arial"/>
          <w:sz w:val="24"/>
          <w:szCs w:val="24"/>
        </w:rPr>
        <w:t xml:space="preserve"> групе понуђача</w:t>
      </w:r>
      <w:r w:rsidRPr="00F25882">
        <w:rPr>
          <w:rFonts w:cs="Arial"/>
          <w:sz w:val="24"/>
          <w:szCs w:val="24"/>
          <w:lang w:val="sr-Cyrl-RS"/>
        </w:rPr>
        <w:t>/подизвођач</w:t>
      </w:r>
      <w:r w:rsidRPr="00F25882">
        <w:rPr>
          <w:rFonts w:cs="Arial"/>
          <w:sz w:val="24"/>
          <w:szCs w:val="24"/>
        </w:rPr>
        <w:t xml:space="preserve">) </w:t>
      </w:r>
    </w:p>
    <w:p w:rsidR="00F25882" w:rsidRPr="00F25882" w:rsidRDefault="00F25882" w:rsidP="00F25882">
      <w:pPr>
        <w:tabs>
          <w:tab w:val="left" w:pos="567"/>
        </w:tabs>
        <w:spacing w:before="0"/>
        <w:rPr>
          <w:rFonts w:cs="Arial"/>
          <w:sz w:val="24"/>
          <w:szCs w:val="24"/>
        </w:rPr>
      </w:pPr>
      <w:r w:rsidRPr="00F25882">
        <w:rPr>
          <w:rFonts w:cs="Arial"/>
          <w:sz w:val="24"/>
          <w:szCs w:val="24"/>
        </w:rPr>
        <w:t xml:space="preserve"> </w:t>
      </w:r>
    </w:p>
    <w:p w:rsidR="00F25882" w:rsidRPr="00F25882" w:rsidRDefault="00F25882" w:rsidP="00F25882">
      <w:pPr>
        <w:tabs>
          <w:tab w:val="left" w:pos="567"/>
        </w:tabs>
        <w:spacing w:before="0"/>
        <w:rPr>
          <w:rFonts w:cs="Arial"/>
          <w:sz w:val="24"/>
          <w:szCs w:val="24"/>
        </w:rPr>
      </w:pPr>
      <w:r w:rsidRPr="00F25882">
        <w:rPr>
          <w:rFonts w:cs="Arial"/>
          <w:sz w:val="24"/>
          <w:szCs w:val="24"/>
        </w:rPr>
        <w:tab/>
      </w:r>
      <w:r w:rsidRPr="00F25882">
        <w:rPr>
          <w:rFonts w:cs="Arial"/>
          <w:sz w:val="24"/>
          <w:szCs w:val="24"/>
        </w:rPr>
        <w:tab/>
      </w:r>
      <w:r w:rsidRPr="00F25882">
        <w:rPr>
          <w:rFonts w:cs="Arial"/>
          <w:sz w:val="24"/>
          <w:szCs w:val="24"/>
        </w:rPr>
        <w:tab/>
      </w:r>
    </w:p>
    <w:p w:rsidR="00F25882" w:rsidRPr="00F25882" w:rsidRDefault="00F25882" w:rsidP="00F25882">
      <w:pPr>
        <w:tabs>
          <w:tab w:val="left" w:pos="567"/>
        </w:tabs>
        <w:spacing w:before="0"/>
        <w:rPr>
          <w:rFonts w:cs="Arial"/>
          <w:sz w:val="24"/>
          <w:szCs w:val="24"/>
        </w:rPr>
      </w:pPr>
      <w:r w:rsidRPr="00F25882">
        <w:rPr>
          <w:rFonts w:cs="Arial"/>
          <w:sz w:val="24"/>
          <w:szCs w:val="24"/>
        </w:rPr>
        <w:t>(у даљем тексту заједно: Уговорне стране)</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ab/>
      </w:r>
    </w:p>
    <w:p w:rsidR="00F25882" w:rsidRPr="00F25882" w:rsidRDefault="00F25882" w:rsidP="00F25882">
      <w:pPr>
        <w:tabs>
          <w:tab w:val="left" w:pos="567"/>
        </w:tabs>
        <w:spacing w:before="0"/>
        <w:rPr>
          <w:rFonts w:cs="Arial"/>
          <w:sz w:val="24"/>
          <w:szCs w:val="24"/>
        </w:rPr>
      </w:pPr>
      <w:r w:rsidRPr="00F25882">
        <w:rPr>
          <w:rFonts w:cs="Arial"/>
          <w:sz w:val="24"/>
          <w:szCs w:val="24"/>
        </w:rPr>
        <w:t>закључиле су у Београду</w:t>
      </w:r>
      <w:r w:rsidRPr="00F25882">
        <w:rPr>
          <w:rFonts w:cs="Arial"/>
          <w:sz w:val="24"/>
          <w:szCs w:val="24"/>
          <w:lang w:val="sr-Cyrl-RS"/>
        </w:rPr>
        <w:t xml:space="preserve"> дана___________2017.године</w:t>
      </w:r>
    </w:p>
    <w:p w:rsidR="00F25882" w:rsidRPr="00F25882" w:rsidRDefault="00F25882" w:rsidP="00F25882">
      <w:pPr>
        <w:tabs>
          <w:tab w:val="left" w:pos="567"/>
        </w:tabs>
        <w:spacing w:before="0"/>
        <w:rPr>
          <w:rFonts w:cs="Arial"/>
          <w:b/>
          <w:sz w:val="24"/>
          <w:szCs w:val="24"/>
        </w:rPr>
      </w:pP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jc w:val="center"/>
        <w:rPr>
          <w:rFonts w:cs="Arial"/>
          <w:b/>
          <w:sz w:val="24"/>
          <w:szCs w:val="24"/>
        </w:rPr>
      </w:pPr>
      <w:r w:rsidRPr="00F25882">
        <w:rPr>
          <w:rFonts w:cs="Arial"/>
          <w:b/>
          <w:sz w:val="24"/>
          <w:szCs w:val="24"/>
        </w:rPr>
        <w:t>УГОВОР</w:t>
      </w:r>
      <w:r w:rsidRPr="00F25882">
        <w:rPr>
          <w:rFonts w:cs="Arial"/>
          <w:b/>
          <w:sz w:val="24"/>
          <w:szCs w:val="24"/>
          <w:lang w:val="sr-Cyrl-RS"/>
        </w:rPr>
        <w:t xml:space="preserve"> </w:t>
      </w:r>
      <w:r>
        <w:rPr>
          <w:rFonts w:cs="Arial"/>
          <w:b/>
          <w:sz w:val="24"/>
          <w:szCs w:val="24"/>
        </w:rPr>
        <w:t>О ПРУЖАЊУ УСЛУГА</w:t>
      </w:r>
    </w:p>
    <w:p w:rsidR="00F25882" w:rsidRPr="00F25882" w:rsidRDefault="00F25882" w:rsidP="00F25882">
      <w:pPr>
        <w:tabs>
          <w:tab w:val="left" w:pos="567"/>
        </w:tabs>
        <w:spacing w:before="0"/>
        <w:jc w:val="center"/>
        <w:rPr>
          <w:rFonts w:cs="Arial"/>
          <w:lang w:val="sr-Cyrl-RS"/>
        </w:rPr>
      </w:pPr>
      <w:r w:rsidRPr="00F25882">
        <w:rPr>
          <w:rFonts w:eastAsia="TimesNewRomanPSMT" w:cs="Arial"/>
          <w:b/>
          <w:bCs/>
        </w:rPr>
        <w:t>Услуга израде предиктивне анализе BIG DATA у ЈП ЕПС</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УВОДНЕ ОДРЕДБЕ</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 xml:space="preserve">Имајући у виду:  </w:t>
      </w:r>
    </w:p>
    <w:p w:rsidR="00F25882" w:rsidRPr="00F25882" w:rsidRDefault="00F25882" w:rsidP="00F25882">
      <w:pPr>
        <w:tabs>
          <w:tab w:val="left" w:pos="567"/>
        </w:tabs>
        <w:spacing w:before="0"/>
        <w:rPr>
          <w:rFonts w:cs="Arial"/>
          <w:sz w:val="24"/>
          <w:szCs w:val="24"/>
          <w:lang w:val="sr-Cyrl-RS"/>
        </w:rPr>
      </w:pPr>
      <w:r w:rsidRPr="00F25882">
        <w:rPr>
          <w:rFonts w:cs="Arial"/>
          <w:sz w:val="24"/>
          <w:szCs w:val="24"/>
        </w:rPr>
        <w:t>•</w:t>
      </w:r>
      <w:r w:rsidRPr="00F25882">
        <w:rPr>
          <w:rFonts w:cs="Arial"/>
          <w:sz w:val="24"/>
          <w:szCs w:val="24"/>
        </w:rPr>
        <w:tab/>
        <w:t xml:space="preserve">да је Наручилац </w:t>
      </w:r>
      <w:r w:rsidRPr="00F25882">
        <w:rPr>
          <w:rFonts w:cs="Arial"/>
          <w:sz w:val="24"/>
          <w:szCs w:val="24"/>
          <w:lang w:val="sr-Cyrl-RS"/>
        </w:rPr>
        <w:t>(</w:t>
      </w:r>
      <w:r w:rsidRPr="00F25882">
        <w:rPr>
          <w:rFonts w:cs="Arial"/>
          <w:sz w:val="24"/>
          <w:szCs w:val="24"/>
        </w:rPr>
        <w:t xml:space="preserve">у даљем тексту: Корисник услуге) спровео, </w:t>
      </w:r>
      <w:r w:rsidRPr="00F25882">
        <w:rPr>
          <w:rFonts w:cs="Arial"/>
          <w:sz w:val="24"/>
          <w:szCs w:val="24"/>
          <w:lang w:val="sr-Cyrl-RS"/>
        </w:rPr>
        <w:t xml:space="preserve">отворени </w:t>
      </w:r>
      <w:r w:rsidRPr="00F25882">
        <w:rPr>
          <w:rFonts w:cs="Arial"/>
          <w:sz w:val="24"/>
          <w:szCs w:val="24"/>
        </w:rPr>
        <w:t xml:space="preserve">поступак јавне </w:t>
      </w:r>
      <w:r w:rsidRPr="00F25882">
        <w:rPr>
          <w:rFonts w:cs="Arial"/>
          <w:sz w:val="24"/>
          <w:szCs w:val="24"/>
          <w:lang w:val="sr-Cyrl-RS"/>
        </w:rPr>
        <w:t xml:space="preserve">и закључио  Оквирног споразума са једним понуђачем на период од годину дана број         од               </w:t>
      </w:r>
      <w:r w:rsidRPr="00F25882">
        <w:rPr>
          <w:rFonts w:cs="Arial"/>
          <w:sz w:val="24"/>
          <w:szCs w:val="24"/>
        </w:rPr>
        <w:t xml:space="preserve">, сагласно члану </w:t>
      </w:r>
      <w:r w:rsidRPr="00F25882">
        <w:rPr>
          <w:rFonts w:cs="Arial"/>
          <w:sz w:val="24"/>
          <w:szCs w:val="24"/>
          <w:lang w:val="sr-Cyrl-RS"/>
        </w:rPr>
        <w:t>32. и 40.</w:t>
      </w:r>
      <w:r w:rsidRPr="00F25882">
        <w:rPr>
          <w:rFonts w:cs="Arial"/>
          <w:sz w:val="24"/>
          <w:szCs w:val="24"/>
        </w:rPr>
        <w:t>Закона о јавним набавкама  („Службени гласник РС“ број 124/2012, 14/2015 i 68/2015), (у даљем тексту: Закон) за јавну набавку</w:t>
      </w:r>
      <w:r w:rsidRPr="00F25882">
        <w:rPr>
          <w:rFonts w:cs="Arial"/>
          <w:b/>
          <w:szCs w:val="24"/>
        </w:rPr>
        <w:t xml:space="preserve"> </w:t>
      </w:r>
      <w:r>
        <w:rPr>
          <w:rFonts w:cs="Arial"/>
          <w:b/>
          <w:szCs w:val="24"/>
          <w:lang w:val="sr-Cyrl-RS"/>
        </w:rPr>
        <w:t>„</w:t>
      </w:r>
      <w:r w:rsidRPr="00F25882">
        <w:rPr>
          <w:rFonts w:cs="Arial"/>
          <w:sz w:val="24"/>
          <w:szCs w:val="24"/>
        </w:rPr>
        <w:t>Услуга израде предиктивне анализе BIG DATA у ЈП ЕПС</w:t>
      </w:r>
      <w:r>
        <w:rPr>
          <w:rFonts w:cs="Arial"/>
          <w:sz w:val="24"/>
          <w:szCs w:val="24"/>
          <w:lang w:val="sr-Cyrl-RS"/>
        </w:rPr>
        <w:t>“</w:t>
      </w:r>
      <w:r w:rsidRPr="00F25882">
        <w:rPr>
          <w:rFonts w:cs="Arial"/>
          <w:sz w:val="24"/>
          <w:szCs w:val="24"/>
        </w:rPr>
        <w:t xml:space="preserve"> (у даљем тексту: Услуга), </w:t>
      </w:r>
      <w:r w:rsidR="00C66EE4">
        <w:rPr>
          <w:rFonts w:cs="Arial"/>
          <w:sz w:val="24"/>
          <w:szCs w:val="24"/>
          <w:lang w:val="sr-Cyrl-RS"/>
        </w:rPr>
        <w:t>ЈН/1000/0208</w:t>
      </w:r>
      <w:r w:rsidRPr="00F25882">
        <w:rPr>
          <w:rFonts w:cs="Arial"/>
          <w:sz w:val="24"/>
          <w:szCs w:val="24"/>
          <w:lang w:val="sr-Cyrl-RS"/>
        </w:rPr>
        <w:t>/2016</w:t>
      </w:r>
    </w:p>
    <w:p w:rsidR="00F25882" w:rsidRPr="00F25882" w:rsidRDefault="00F25882" w:rsidP="00F25882">
      <w:pPr>
        <w:tabs>
          <w:tab w:val="left" w:pos="567"/>
        </w:tabs>
        <w:spacing w:before="0"/>
        <w:rPr>
          <w:rFonts w:cs="Arial"/>
          <w:sz w:val="24"/>
          <w:szCs w:val="24"/>
        </w:rPr>
      </w:pPr>
      <w:r w:rsidRPr="00F25882">
        <w:rPr>
          <w:rFonts w:cs="Arial"/>
          <w:sz w:val="24"/>
          <w:szCs w:val="24"/>
        </w:rPr>
        <w:t>•</w:t>
      </w:r>
      <w:r w:rsidRPr="00F25882">
        <w:rPr>
          <w:rFonts w:cs="Arial"/>
          <w:sz w:val="24"/>
          <w:szCs w:val="24"/>
        </w:rPr>
        <w:tab/>
        <w:t>да је Позив за подношење понуда у вези предметне јавне набавке објављен на Порталу јавних набавки дана</w:t>
      </w:r>
      <w:r>
        <w:rPr>
          <w:rFonts w:cs="Arial"/>
          <w:sz w:val="24"/>
          <w:szCs w:val="24"/>
          <w:lang w:val="sr-Cyrl-RS"/>
        </w:rPr>
        <w:t>________</w:t>
      </w:r>
      <w:r w:rsidRPr="00F25882">
        <w:rPr>
          <w:rFonts w:cs="Arial"/>
          <w:sz w:val="24"/>
          <w:szCs w:val="24"/>
          <w:lang w:val="sr-Cyrl-RS"/>
        </w:rPr>
        <w:t>.04.2017.</w:t>
      </w:r>
      <w:r w:rsidRPr="00F25882">
        <w:rPr>
          <w:rFonts w:cs="Arial"/>
          <w:sz w:val="24"/>
          <w:szCs w:val="24"/>
        </w:rPr>
        <w:t>године, као и на интернет страници  Корисника услуге;</w:t>
      </w:r>
    </w:p>
    <w:p w:rsidR="00F25882" w:rsidRPr="00F25882" w:rsidRDefault="00F25882" w:rsidP="00F25882">
      <w:pPr>
        <w:tabs>
          <w:tab w:val="left" w:pos="567"/>
        </w:tabs>
        <w:spacing w:before="0"/>
        <w:rPr>
          <w:rFonts w:cs="Arial"/>
          <w:sz w:val="24"/>
          <w:szCs w:val="24"/>
        </w:rPr>
      </w:pPr>
      <w:r w:rsidRPr="00F25882">
        <w:rPr>
          <w:rFonts w:cs="Arial"/>
          <w:sz w:val="24"/>
          <w:szCs w:val="24"/>
        </w:rPr>
        <w:t>•</w:t>
      </w:r>
      <w:r w:rsidRPr="00F25882">
        <w:rPr>
          <w:rFonts w:cs="Arial"/>
          <w:sz w:val="24"/>
          <w:szCs w:val="24"/>
        </w:rPr>
        <w:tab/>
        <w:t xml:space="preserve">да Понуда Понуђача (у даљем тексту: Пружалац услуге) у </w:t>
      </w:r>
      <w:r w:rsidRPr="00F25882">
        <w:rPr>
          <w:rFonts w:cs="Arial"/>
          <w:sz w:val="24"/>
          <w:szCs w:val="24"/>
          <w:lang w:val="sr-Cyrl-RS"/>
        </w:rPr>
        <w:t>отвореном</w:t>
      </w:r>
      <w:r w:rsidRPr="00F25882">
        <w:rPr>
          <w:rFonts w:cs="Arial"/>
          <w:sz w:val="24"/>
          <w:szCs w:val="24"/>
        </w:rPr>
        <w:t xml:space="preserve"> поступку за </w:t>
      </w:r>
      <w:r w:rsidRPr="00F25882">
        <w:rPr>
          <w:rFonts w:cs="Arial"/>
          <w:sz w:val="24"/>
          <w:szCs w:val="24"/>
          <w:lang w:val="sr-Cyrl-RS"/>
        </w:rPr>
        <w:t>ЈН</w:t>
      </w:r>
      <w:r w:rsidRPr="00F25882">
        <w:rPr>
          <w:rFonts w:cs="Arial"/>
          <w:sz w:val="24"/>
          <w:szCs w:val="24"/>
        </w:rPr>
        <w:t xml:space="preserve"> број </w:t>
      </w:r>
      <w:r w:rsidRPr="00F25882">
        <w:rPr>
          <w:rFonts w:cs="Arial"/>
          <w:sz w:val="24"/>
          <w:szCs w:val="24"/>
          <w:lang w:val="sr-Cyrl-RS"/>
        </w:rPr>
        <w:t>ЈН/1000/0</w:t>
      </w:r>
      <w:r>
        <w:rPr>
          <w:rFonts w:cs="Arial"/>
          <w:sz w:val="24"/>
          <w:szCs w:val="24"/>
          <w:lang w:val="sr-Cyrl-RS"/>
        </w:rPr>
        <w:t>208</w:t>
      </w:r>
      <w:r w:rsidRPr="00F25882">
        <w:rPr>
          <w:rFonts w:cs="Arial"/>
          <w:sz w:val="24"/>
          <w:szCs w:val="24"/>
          <w:lang w:val="sr-Cyrl-RS"/>
        </w:rPr>
        <w:t>/2016</w:t>
      </w:r>
      <w:r w:rsidRPr="00F25882">
        <w:rPr>
          <w:rFonts w:cs="Arial"/>
          <w:sz w:val="24"/>
          <w:szCs w:val="24"/>
        </w:rPr>
        <w:t>, која је заведена код Корисника услуге под ЈП ЕПС  бројем ______ од _____.201</w:t>
      </w:r>
      <w:r w:rsidRPr="00F25882">
        <w:rPr>
          <w:rFonts w:cs="Arial"/>
          <w:sz w:val="24"/>
          <w:szCs w:val="24"/>
          <w:lang w:val="sr-Cyrl-RS"/>
        </w:rPr>
        <w:t>7</w:t>
      </w:r>
      <w:r w:rsidRPr="00F25882">
        <w:rPr>
          <w:rFonts w:cs="Arial"/>
          <w:sz w:val="24"/>
          <w:szCs w:val="24"/>
        </w:rPr>
        <w:t xml:space="preserve">. године у потпуности одговара захтеву Корисника услуге из позива за подношење понуда и Конкурсној документацији ; </w:t>
      </w:r>
    </w:p>
    <w:p w:rsidR="00F25882" w:rsidRPr="00F25882" w:rsidRDefault="00F25882" w:rsidP="00F25882">
      <w:pPr>
        <w:tabs>
          <w:tab w:val="left" w:pos="567"/>
        </w:tabs>
        <w:spacing w:before="0"/>
        <w:rPr>
          <w:rFonts w:cs="Arial"/>
          <w:sz w:val="24"/>
          <w:szCs w:val="24"/>
          <w:lang w:val="sr-Cyrl-RS"/>
        </w:rPr>
      </w:pPr>
      <w:r w:rsidRPr="00F25882">
        <w:rPr>
          <w:rFonts w:cs="Arial"/>
          <w:sz w:val="24"/>
          <w:szCs w:val="24"/>
        </w:rPr>
        <w:t>•</w:t>
      </w:r>
      <w:r w:rsidRPr="00F25882">
        <w:rPr>
          <w:rFonts w:cs="Arial"/>
          <w:sz w:val="24"/>
          <w:szCs w:val="24"/>
        </w:rPr>
        <w:tab/>
        <w:t xml:space="preserve">да је Корисник услуге, на основу Понуде Пружаоца услуге  и Одлуке о </w:t>
      </w:r>
      <w:r w:rsidRPr="00F25882">
        <w:rPr>
          <w:rFonts w:cs="Arial"/>
          <w:sz w:val="24"/>
          <w:szCs w:val="24"/>
          <w:lang w:val="sr-Cyrl-RS"/>
        </w:rPr>
        <w:t>закључењу оквирног споразума</w:t>
      </w:r>
      <w:r w:rsidRPr="00F25882">
        <w:rPr>
          <w:rFonts w:cs="Arial"/>
          <w:sz w:val="24"/>
          <w:szCs w:val="24"/>
        </w:rPr>
        <w:t>, изабрао Пружаоца услуге за реализацију услуге, јавна набавка број</w:t>
      </w:r>
      <w:r w:rsidRPr="00F25882">
        <w:rPr>
          <w:rFonts w:cs="Arial"/>
          <w:sz w:val="24"/>
          <w:szCs w:val="24"/>
          <w:lang w:val="sr-Cyrl-RS"/>
        </w:rPr>
        <w:t xml:space="preserve"> ЈН/1000/0</w:t>
      </w:r>
      <w:r>
        <w:rPr>
          <w:rFonts w:cs="Arial"/>
          <w:sz w:val="24"/>
          <w:szCs w:val="24"/>
          <w:lang w:val="sr-Cyrl-RS"/>
        </w:rPr>
        <w:t>208</w:t>
      </w:r>
      <w:r w:rsidRPr="00F25882">
        <w:rPr>
          <w:rFonts w:cs="Arial"/>
          <w:sz w:val="24"/>
          <w:szCs w:val="24"/>
          <w:lang w:val="sr-Cyrl-RS"/>
        </w:rPr>
        <w:t>/2016</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b/>
          <w:sz w:val="24"/>
          <w:szCs w:val="24"/>
        </w:rPr>
      </w:pPr>
      <w:r w:rsidRPr="00F25882">
        <w:rPr>
          <w:rFonts w:cs="Arial"/>
          <w:b/>
          <w:sz w:val="24"/>
          <w:szCs w:val="24"/>
        </w:rPr>
        <w:t>ПРЕДМЕТ УГОВОРА</w:t>
      </w:r>
    </w:p>
    <w:p w:rsidR="00F25882" w:rsidRPr="00F25882" w:rsidRDefault="00F25882" w:rsidP="00F25882">
      <w:pPr>
        <w:tabs>
          <w:tab w:val="left" w:pos="567"/>
        </w:tabs>
        <w:spacing w:before="0"/>
        <w:rPr>
          <w:rFonts w:cs="Arial"/>
          <w:b/>
          <w:sz w:val="24"/>
          <w:szCs w:val="24"/>
        </w:rPr>
      </w:pPr>
    </w:p>
    <w:p w:rsidR="00F25882" w:rsidRPr="00F25882" w:rsidRDefault="00F25882" w:rsidP="00F25882">
      <w:pPr>
        <w:tabs>
          <w:tab w:val="left" w:pos="567"/>
        </w:tabs>
        <w:spacing w:before="0"/>
        <w:jc w:val="center"/>
        <w:rPr>
          <w:rFonts w:cs="Arial"/>
          <w:sz w:val="24"/>
          <w:szCs w:val="24"/>
        </w:rPr>
      </w:pPr>
      <w:r w:rsidRPr="00F25882">
        <w:rPr>
          <w:rFonts w:cs="Arial"/>
          <w:b/>
          <w:sz w:val="24"/>
          <w:szCs w:val="24"/>
        </w:rPr>
        <w:t>Члан 1</w:t>
      </w:r>
      <w:r w:rsidRPr="00F25882">
        <w:rPr>
          <w:rFonts w:cs="Arial"/>
          <w:sz w:val="24"/>
          <w:szCs w:val="24"/>
        </w:rPr>
        <w:t>.</w:t>
      </w:r>
    </w:p>
    <w:p w:rsidR="00F25882" w:rsidRPr="00F25882" w:rsidRDefault="00F25882" w:rsidP="00F25882">
      <w:pPr>
        <w:tabs>
          <w:tab w:val="left" w:pos="567"/>
        </w:tabs>
        <w:spacing w:before="0"/>
        <w:rPr>
          <w:rFonts w:cs="Arial"/>
          <w:sz w:val="24"/>
          <w:szCs w:val="24"/>
        </w:rPr>
      </w:pPr>
    </w:p>
    <w:p w:rsidR="00F25882" w:rsidRPr="00D17D3C" w:rsidRDefault="00F25882" w:rsidP="00D17D3C">
      <w:pPr>
        <w:tabs>
          <w:tab w:val="left" w:pos="567"/>
        </w:tabs>
        <w:spacing w:before="0"/>
        <w:rPr>
          <w:rFonts w:cs="Arial"/>
          <w:sz w:val="24"/>
          <w:szCs w:val="24"/>
        </w:rPr>
      </w:pPr>
      <w:r w:rsidRPr="00F25882">
        <w:rPr>
          <w:rFonts w:cs="Arial"/>
          <w:sz w:val="24"/>
          <w:szCs w:val="24"/>
        </w:rPr>
        <w:t xml:space="preserve">Овим Уговором о пружању услуге (у даљем тексту: Уговор) Пружалац услуге се обавезује да за потребе Корисника услуге изврши Услуга израде предиктивне анализе BIG DATA у ЈП ЕПС (у даљем тексту: Услуга) </w:t>
      </w:r>
      <w:r w:rsidR="00D17D3C">
        <w:rPr>
          <w:rFonts w:cs="Arial"/>
          <w:sz w:val="24"/>
          <w:szCs w:val="24"/>
          <w:lang w:val="sr-Cyrl-RS"/>
        </w:rPr>
        <w:t xml:space="preserve">а </w:t>
      </w:r>
      <w:r w:rsidRPr="00F25882">
        <w:rPr>
          <w:rFonts w:cs="Arial"/>
          <w:sz w:val="24"/>
          <w:szCs w:val="24"/>
          <w:lang w:val="sr-Cyrl-RS"/>
        </w:rPr>
        <w:t>у свему у складу са Конкурсном документацијом за ЈН/1000/0</w:t>
      </w:r>
      <w:r>
        <w:rPr>
          <w:rFonts w:cs="Arial"/>
          <w:sz w:val="24"/>
          <w:szCs w:val="24"/>
          <w:lang w:val="sr-Cyrl-RS"/>
        </w:rPr>
        <w:t>208</w:t>
      </w:r>
      <w:r w:rsidRPr="00F25882">
        <w:rPr>
          <w:rFonts w:cs="Arial"/>
          <w:sz w:val="24"/>
          <w:szCs w:val="24"/>
          <w:lang w:val="sr-Cyrl-RS"/>
        </w:rPr>
        <w:t>/2016</w:t>
      </w:r>
      <w:r w:rsidRPr="00F25882">
        <w:rPr>
          <w:rFonts w:cs="Arial"/>
          <w:sz w:val="24"/>
          <w:szCs w:val="24"/>
          <w:lang w:val="sr-Cyrl-CS"/>
        </w:rPr>
        <w:t xml:space="preserve">, Понудом Пружаоца услуге број______од ______ и </w:t>
      </w:r>
      <w:r w:rsidR="00D17D3C">
        <w:rPr>
          <w:rFonts w:cs="Arial"/>
          <w:sz w:val="24"/>
          <w:szCs w:val="24"/>
          <w:lang w:val="sr-Cyrl-CS"/>
        </w:rPr>
        <w:t xml:space="preserve">техничком спецификацијом, </w:t>
      </w:r>
      <w:r w:rsidRPr="00F25882">
        <w:rPr>
          <w:rFonts w:cs="Arial"/>
          <w:sz w:val="24"/>
          <w:szCs w:val="24"/>
          <w:lang w:val="sr-Cyrl-CS"/>
        </w:rPr>
        <w:t>који као Прилог __ ,Прилог ___ и Прилог _____ чине саставни део овог Уговора.</w:t>
      </w:r>
    </w:p>
    <w:p w:rsidR="00F25882" w:rsidRPr="00F25882" w:rsidRDefault="00F25882" w:rsidP="00F25882">
      <w:pPr>
        <w:tabs>
          <w:tab w:val="left" w:pos="567"/>
        </w:tabs>
        <w:spacing w:before="0"/>
        <w:rPr>
          <w:rFonts w:cs="Arial"/>
          <w:sz w:val="24"/>
          <w:szCs w:val="24"/>
          <w:lang w:val="sr-Cyrl-RS"/>
        </w:rPr>
      </w:pPr>
    </w:p>
    <w:p w:rsidR="00F25882" w:rsidRPr="00F25882" w:rsidRDefault="00F25882" w:rsidP="00F25882">
      <w:pPr>
        <w:tabs>
          <w:tab w:val="left" w:pos="567"/>
        </w:tabs>
        <w:spacing w:before="0"/>
        <w:rPr>
          <w:rFonts w:cs="Arial"/>
          <w:b/>
          <w:sz w:val="24"/>
          <w:szCs w:val="24"/>
        </w:rPr>
      </w:pPr>
      <w:r w:rsidRPr="00F25882">
        <w:rPr>
          <w:rFonts w:cs="Arial"/>
          <w:b/>
          <w:sz w:val="24"/>
          <w:szCs w:val="24"/>
        </w:rPr>
        <w:t>ЦЕНА</w:t>
      </w:r>
    </w:p>
    <w:p w:rsidR="00F25882" w:rsidRPr="00F25882" w:rsidRDefault="00F25882" w:rsidP="00F25882">
      <w:pPr>
        <w:tabs>
          <w:tab w:val="left" w:pos="567"/>
        </w:tabs>
        <w:spacing w:before="0"/>
        <w:jc w:val="center"/>
        <w:rPr>
          <w:rFonts w:cs="Arial"/>
          <w:sz w:val="24"/>
          <w:szCs w:val="24"/>
        </w:rPr>
      </w:pPr>
      <w:r w:rsidRPr="00F25882">
        <w:rPr>
          <w:rFonts w:cs="Arial"/>
          <w:b/>
          <w:sz w:val="24"/>
          <w:szCs w:val="24"/>
        </w:rPr>
        <w:t>Члан 2</w:t>
      </w:r>
      <w:r w:rsidRPr="00F25882">
        <w:rPr>
          <w:rFonts w:cs="Arial"/>
          <w:sz w:val="24"/>
          <w:szCs w:val="24"/>
        </w:rPr>
        <w:t>.</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lang w:val="sr-Cyrl-RS"/>
        </w:rPr>
      </w:pPr>
      <w:r w:rsidRPr="00F25882">
        <w:rPr>
          <w:rFonts w:cs="Arial"/>
          <w:sz w:val="24"/>
          <w:szCs w:val="24"/>
        </w:rPr>
        <w:t>Цена Услуге из члана 1. овог Уговора износи __________________ (</w:t>
      </w:r>
      <w:r w:rsidRPr="00F25882">
        <w:rPr>
          <w:rFonts w:cs="Arial"/>
          <w:sz w:val="24"/>
          <w:szCs w:val="24"/>
          <w:lang w:val="sr-Cyrl-RS"/>
        </w:rPr>
        <w:t>вредност конкретног Уговора</w:t>
      </w:r>
      <w:r w:rsidRPr="00F25882">
        <w:rPr>
          <w:rFonts w:cs="Arial"/>
          <w:sz w:val="24"/>
          <w:szCs w:val="24"/>
        </w:rPr>
        <w:t>) RSD, без пореза на додату вредност.</w:t>
      </w:r>
      <w:r w:rsidRPr="00F25882">
        <w:rPr>
          <w:rFonts w:cs="Arial"/>
          <w:sz w:val="24"/>
          <w:szCs w:val="24"/>
          <w:lang w:val="sr-Cyrl-RS"/>
        </w:rPr>
        <w:t xml:space="preserve"> </w:t>
      </w:r>
    </w:p>
    <w:p w:rsidR="00F25882" w:rsidRPr="00F25882" w:rsidRDefault="00F25882" w:rsidP="00F25882">
      <w:pPr>
        <w:tabs>
          <w:tab w:val="left" w:pos="567"/>
        </w:tabs>
        <w:spacing w:before="0"/>
        <w:rPr>
          <w:rFonts w:cs="Arial"/>
          <w:sz w:val="24"/>
          <w:szCs w:val="24"/>
        </w:rPr>
      </w:pPr>
      <w:r w:rsidRPr="00F25882">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rsidR="00F25882" w:rsidRPr="00F25882" w:rsidRDefault="00F25882" w:rsidP="00F25882">
      <w:pPr>
        <w:tabs>
          <w:tab w:val="left" w:pos="567"/>
        </w:tabs>
        <w:spacing w:before="0"/>
        <w:rPr>
          <w:rFonts w:cs="Arial"/>
          <w:sz w:val="24"/>
          <w:szCs w:val="24"/>
          <w:lang w:val="sr-Cyrl-RS"/>
        </w:rPr>
      </w:pPr>
      <w:r w:rsidRPr="00F25882">
        <w:rPr>
          <w:rFonts w:cs="Arial"/>
          <w:sz w:val="24"/>
          <w:szCs w:val="24"/>
        </w:rPr>
        <w:t>У цену су урачунати сви трошкови везани за реализацију Услуге.</w:t>
      </w:r>
      <w:r w:rsidRPr="00F25882">
        <w:rPr>
          <w:rFonts w:cs="Arial"/>
          <w:sz w:val="24"/>
          <w:szCs w:val="24"/>
          <w:lang w:val="sr-Cyrl-RS"/>
        </w:rPr>
        <w:t xml:space="preserve"> </w:t>
      </w:r>
    </w:p>
    <w:p w:rsidR="00F25882" w:rsidRDefault="00F25882" w:rsidP="00F25882">
      <w:pPr>
        <w:tabs>
          <w:tab w:val="left" w:pos="567"/>
        </w:tabs>
        <w:spacing w:before="0"/>
        <w:rPr>
          <w:rFonts w:cs="Arial"/>
          <w:sz w:val="24"/>
          <w:szCs w:val="24"/>
          <w:lang w:val="sr-Cyrl-RS"/>
        </w:rPr>
      </w:pPr>
    </w:p>
    <w:p w:rsidR="00F25882" w:rsidRDefault="00F25882" w:rsidP="00F25882">
      <w:pPr>
        <w:tabs>
          <w:tab w:val="left" w:pos="567"/>
        </w:tabs>
        <w:spacing w:before="0"/>
        <w:rPr>
          <w:rFonts w:cs="Arial"/>
          <w:sz w:val="24"/>
          <w:szCs w:val="24"/>
          <w:lang w:val="sr-Cyrl-RS"/>
        </w:rPr>
      </w:pPr>
    </w:p>
    <w:p w:rsidR="00F25882" w:rsidRDefault="00F25882" w:rsidP="00F25882">
      <w:pPr>
        <w:tabs>
          <w:tab w:val="left" w:pos="567"/>
        </w:tabs>
        <w:spacing w:before="0"/>
        <w:rPr>
          <w:rFonts w:cs="Arial"/>
          <w:sz w:val="24"/>
          <w:szCs w:val="24"/>
          <w:lang w:val="sr-Cyrl-RS"/>
        </w:rPr>
      </w:pPr>
    </w:p>
    <w:p w:rsidR="000956A5" w:rsidRDefault="000956A5" w:rsidP="00F25882">
      <w:pPr>
        <w:tabs>
          <w:tab w:val="left" w:pos="567"/>
        </w:tabs>
        <w:spacing w:before="0"/>
        <w:rPr>
          <w:rFonts w:cs="Arial"/>
          <w:sz w:val="24"/>
          <w:szCs w:val="24"/>
          <w:lang w:val="sr-Cyrl-RS"/>
        </w:rPr>
      </w:pPr>
    </w:p>
    <w:p w:rsidR="000956A5" w:rsidRDefault="000956A5" w:rsidP="00F25882">
      <w:pPr>
        <w:tabs>
          <w:tab w:val="left" w:pos="567"/>
        </w:tabs>
        <w:spacing w:before="0"/>
        <w:rPr>
          <w:rFonts w:cs="Arial"/>
          <w:sz w:val="24"/>
          <w:szCs w:val="24"/>
          <w:lang w:val="sr-Cyrl-RS"/>
        </w:rPr>
      </w:pPr>
    </w:p>
    <w:p w:rsidR="000956A5" w:rsidRDefault="000956A5" w:rsidP="00F25882">
      <w:pPr>
        <w:tabs>
          <w:tab w:val="left" w:pos="567"/>
        </w:tabs>
        <w:spacing w:before="0"/>
        <w:rPr>
          <w:rFonts w:cs="Arial"/>
          <w:sz w:val="24"/>
          <w:szCs w:val="24"/>
          <w:lang w:val="sr-Cyrl-RS"/>
        </w:rPr>
      </w:pPr>
    </w:p>
    <w:p w:rsidR="00D17D3C" w:rsidRDefault="00D17D3C" w:rsidP="00F25882">
      <w:pPr>
        <w:tabs>
          <w:tab w:val="left" w:pos="567"/>
        </w:tabs>
        <w:spacing w:before="0"/>
        <w:rPr>
          <w:rFonts w:cs="Arial"/>
          <w:sz w:val="24"/>
          <w:szCs w:val="24"/>
          <w:lang w:val="sr-Cyrl-RS"/>
        </w:rPr>
      </w:pPr>
    </w:p>
    <w:p w:rsidR="00D17D3C" w:rsidRPr="00F25882" w:rsidRDefault="00D17D3C" w:rsidP="00F25882">
      <w:pPr>
        <w:tabs>
          <w:tab w:val="left" w:pos="567"/>
        </w:tabs>
        <w:spacing w:before="0"/>
        <w:rPr>
          <w:rFonts w:cs="Arial"/>
          <w:sz w:val="24"/>
          <w:szCs w:val="24"/>
          <w:lang w:val="sr-Cyrl-RS"/>
        </w:rPr>
      </w:pPr>
    </w:p>
    <w:p w:rsidR="00F25882" w:rsidRPr="00F25882" w:rsidRDefault="00F25882" w:rsidP="00F25882">
      <w:pPr>
        <w:tabs>
          <w:tab w:val="left" w:pos="567"/>
        </w:tabs>
        <w:spacing w:before="0"/>
        <w:rPr>
          <w:rFonts w:cs="Arial"/>
          <w:b/>
          <w:i/>
          <w:sz w:val="24"/>
          <w:szCs w:val="24"/>
          <w:lang w:val="sr-Cyrl-RS"/>
        </w:rPr>
      </w:pPr>
      <w:r w:rsidRPr="00F25882">
        <w:rPr>
          <w:rFonts w:cs="Arial"/>
          <w:b/>
          <w:i/>
          <w:sz w:val="24"/>
          <w:szCs w:val="24"/>
          <w:lang w:val="sr-Cyrl-RS"/>
        </w:rPr>
        <w:t>Напомена у вези са услугама уколико их обавља страно лице:</w:t>
      </w:r>
    </w:p>
    <w:p w:rsidR="00F25882" w:rsidRPr="00F25882" w:rsidRDefault="00F25882" w:rsidP="00F25882">
      <w:pPr>
        <w:tabs>
          <w:tab w:val="left" w:pos="567"/>
        </w:tabs>
        <w:spacing w:before="0"/>
        <w:rPr>
          <w:rFonts w:cs="Arial"/>
          <w:b/>
          <w:i/>
          <w:sz w:val="24"/>
          <w:szCs w:val="24"/>
          <w:lang w:val="sr-Cyrl-RS"/>
        </w:rPr>
      </w:pPr>
    </w:p>
    <w:p w:rsidR="00F25882" w:rsidRPr="00F25882" w:rsidRDefault="00F25882" w:rsidP="00F25882">
      <w:pPr>
        <w:tabs>
          <w:tab w:val="left" w:pos="567"/>
        </w:tabs>
        <w:spacing w:before="0"/>
        <w:rPr>
          <w:rFonts w:cs="Arial"/>
          <w:i/>
          <w:sz w:val="24"/>
          <w:szCs w:val="24"/>
          <w:lang w:val="sr-Cyrl-RS"/>
        </w:rPr>
      </w:pPr>
      <w:r w:rsidRPr="00F25882">
        <w:rPr>
          <w:rFonts w:cs="Arial"/>
          <w:i/>
          <w:sz w:val="24"/>
          <w:szCs w:val="24"/>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rsidR="00F25882" w:rsidRPr="00F25882" w:rsidRDefault="00F25882" w:rsidP="00F25882">
      <w:pPr>
        <w:tabs>
          <w:tab w:val="left" w:pos="567"/>
        </w:tabs>
        <w:spacing w:before="0"/>
        <w:rPr>
          <w:rFonts w:cs="Arial"/>
          <w:i/>
          <w:sz w:val="24"/>
          <w:szCs w:val="24"/>
          <w:lang w:val="sr-Cyrl-RS"/>
        </w:rPr>
      </w:pPr>
    </w:p>
    <w:p w:rsidR="00F25882" w:rsidRPr="00F25882" w:rsidRDefault="00F25882" w:rsidP="00F25882">
      <w:pPr>
        <w:tabs>
          <w:tab w:val="left" w:pos="567"/>
        </w:tabs>
        <w:spacing w:before="0"/>
        <w:rPr>
          <w:rFonts w:cs="Arial"/>
          <w:i/>
          <w:sz w:val="24"/>
          <w:szCs w:val="24"/>
          <w:lang w:val="sr-Cyrl-RS"/>
        </w:rPr>
      </w:pPr>
      <w:r w:rsidRPr="00F25882">
        <w:rPr>
          <w:rFonts w:cs="Arial"/>
          <w:i/>
          <w:sz w:val="24"/>
          <w:szCs w:val="24"/>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F25882" w:rsidRPr="00F25882" w:rsidRDefault="00F25882" w:rsidP="00F25882">
      <w:pPr>
        <w:tabs>
          <w:tab w:val="left" w:pos="567"/>
        </w:tabs>
        <w:spacing w:before="0"/>
        <w:rPr>
          <w:rFonts w:cs="Arial"/>
          <w:i/>
          <w:sz w:val="24"/>
          <w:szCs w:val="24"/>
          <w:lang w:val="sr-Cyrl-RS"/>
        </w:rPr>
      </w:pPr>
    </w:p>
    <w:p w:rsidR="00F25882" w:rsidRPr="00F25882" w:rsidRDefault="00F25882" w:rsidP="00F25882">
      <w:pPr>
        <w:tabs>
          <w:tab w:val="left" w:pos="567"/>
        </w:tabs>
        <w:spacing w:before="0"/>
        <w:rPr>
          <w:rFonts w:cs="Arial"/>
          <w:i/>
          <w:sz w:val="24"/>
          <w:szCs w:val="24"/>
          <w:lang w:val="sr-Cyrl-RS"/>
        </w:rPr>
      </w:pPr>
      <w:r w:rsidRPr="00F25882">
        <w:rPr>
          <w:rFonts w:cs="Arial"/>
          <w:i/>
          <w:sz w:val="24"/>
          <w:szCs w:val="24"/>
          <w:lang w:val="sr-Cyrl-RS"/>
        </w:rPr>
        <w:t>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уговора или у року осам дана од дана потписивања  уговора, у складу са закљученим Уговором ______________ о избегавању двоструког опорезивања_____________(навести тачан назив уговора).</w:t>
      </w:r>
    </w:p>
    <w:p w:rsidR="00F25882" w:rsidRPr="00F25882" w:rsidRDefault="00F25882" w:rsidP="00F25882">
      <w:pPr>
        <w:tabs>
          <w:tab w:val="left" w:pos="567"/>
        </w:tabs>
        <w:spacing w:before="0"/>
        <w:rPr>
          <w:rFonts w:cs="Arial"/>
          <w:i/>
          <w:sz w:val="24"/>
          <w:szCs w:val="24"/>
          <w:lang w:val="sr-Cyrl-RS"/>
        </w:rPr>
      </w:pPr>
      <w:r w:rsidRPr="00F25882">
        <w:rPr>
          <w:rFonts w:cs="Arial"/>
          <w:i/>
          <w:sz w:val="24"/>
          <w:szCs w:val="24"/>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F25882" w:rsidRPr="00F25882" w:rsidRDefault="00F25882" w:rsidP="00F25882">
      <w:pPr>
        <w:tabs>
          <w:tab w:val="left" w:pos="567"/>
        </w:tabs>
        <w:spacing w:before="0"/>
        <w:rPr>
          <w:rFonts w:cs="Arial"/>
          <w:i/>
          <w:sz w:val="24"/>
          <w:szCs w:val="24"/>
          <w:lang w:val="sr-Cyrl-RS"/>
        </w:rPr>
      </w:pPr>
      <w:r w:rsidRPr="00F25882">
        <w:rPr>
          <w:rFonts w:cs="Arial"/>
          <w:i/>
          <w:sz w:val="24"/>
          <w:szCs w:val="24"/>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F25882" w:rsidRPr="00F25882" w:rsidRDefault="00F25882" w:rsidP="00F25882">
      <w:pPr>
        <w:tabs>
          <w:tab w:val="left" w:pos="567"/>
        </w:tabs>
        <w:spacing w:before="0"/>
        <w:rPr>
          <w:rFonts w:cs="Arial"/>
          <w:i/>
          <w:sz w:val="24"/>
          <w:szCs w:val="24"/>
          <w:lang w:val="sr-Cyrl-RS"/>
        </w:rPr>
      </w:pPr>
      <w:r w:rsidRPr="00F25882">
        <w:rPr>
          <w:rFonts w:cs="Arial"/>
          <w:i/>
          <w:sz w:val="24"/>
          <w:szCs w:val="24"/>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F25882" w:rsidRPr="00F25882" w:rsidRDefault="00F25882" w:rsidP="00F25882">
      <w:pPr>
        <w:tabs>
          <w:tab w:val="left" w:pos="567"/>
        </w:tabs>
        <w:spacing w:before="0"/>
        <w:rPr>
          <w:rFonts w:cs="Arial"/>
          <w:i/>
          <w:sz w:val="24"/>
          <w:szCs w:val="24"/>
          <w:lang w:val="sr-Cyrl-RS"/>
        </w:rPr>
      </w:pPr>
    </w:p>
    <w:p w:rsidR="00F25882" w:rsidRPr="00F25882" w:rsidRDefault="00F25882" w:rsidP="00F25882">
      <w:pPr>
        <w:tabs>
          <w:tab w:val="left" w:pos="567"/>
        </w:tabs>
        <w:spacing w:before="0"/>
        <w:rPr>
          <w:rFonts w:cs="Arial"/>
          <w:i/>
          <w:sz w:val="24"/>
          <w:szCs w:val="24"/>
          <w:lang w:val="sr-Cyrl-RS"/>
        </w:rPr>
      </w:pPr>
      <w:r w:rsidRPr="00F25882">
        <w:rPr>
          <w:rFonts w:cs="Arial"/>
          <w:i/>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F25882" w:rsidRPr="00F25882" w:rsidRDefault="00F25882" w:rsidP="00F25882">
      <w:pPr>
        <w:tabs>
          <w:tab w:val="left" w:pos="567"/>
        </w:tabs>
        <w:spacing w:before="0"/>
        <w:rPr>
          <w:rFonts w:cs="Arial"/>
          <w:i/>
          <w:sz w:val="24"/>
          <w:szCs w:val="24"/>
          <w:lang w:val="sr-Cyrl-RS"/>
        </w:rPr>
      </w:pPr>
    </w:p>
    <w:p w:rsidR="00F25882" w:rsidRPr="00F25882" w:rsidRDefault="00F25882" w:rsidP="00F25882">
      <w:pPr>
        <w:tabs>
          <w:tab w:val="left" w:pos="567"/>
        </w:tabs>
        <w:spacing w:before="0"/>
        <w:rPr>
          <w:rFonts w:cs="Arial"/>
          <w:i/>
          <w:sz w:val="24"/>
          <w:szCs w:val="24"/>
          <w:lang w:val="sr-Cyrl-RS"/>
        </w:rPr>
      </w:pPr>
      <w:r w:rsidRPr="00F25882">
        <w:rPr>
          <w:rFonts w:cs="Arial"/>
          <w:i/>
          <w:sz w:val="24"/>
          <w:szCs w:val="24"/>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rsidR="00F25882" w:rsidRPr="00F25882" w:rsidRDefault="00F25882" w:rsidP="00F25882">
      <w:pPr>
        <w:tabs>
          <w:tab w:val="left" w:pos="567"/>
        </w:tabs>
        <w:spacing w:before="0"/>
        <w:rPr>
          <w:rFonts w:cs="Arial"/>
          <w:i/>
          <w:sz w:val="24"/>
          <w:szCs w:val="24"/>
          <w:lang w:val="sr-Cyrl-RS"/>
        </w:rPr>
      </w:pPr>
    </w:p>
    <w:p w:rsidR="00F25882" w:rsidRPr="00F25882" w:rsidRDefault="00F25882" w:rsidP="00F25882">
      <w:pPr>
        <w:tabs>
          <w:tab w:val="left" w:pos="567"/>
        </w:tabs>
        <w:spacing w:before="0"/>
        <w:rPr>
          <w:rFonts w:cs="Arial"/>
          <w:i/>
          <w:sz w:val="24"/>
          <w:szCs w:val="24"/>
          <w:lang w:val="sr-Cyrl-RS"/>
        </w:rPr>
      </w:pPr>
      <w:r w:rsidRPr="00F25882">
        <w:rPr>
          <w:rFonts w:cs="Arial"/>
          <w:i/>
          <w:sz w:val="24"/>
          <w:szCs w:val="24"/>
          <w:lang w:val="sr-Cyrl-RS"/>
        </w:rPr>
        <w:t>(Напомена: коначан текст овог члана ће се усагласити након доделе уговора уколико се уговор закључује са страним лицем)</w:t>
      </w:r>
    </w:p>
    <w:p w:rsidR="00F25882" w:rsidRPr="00F25882" w:rsidRDefault="00F25882" w:rsidP="00F25882">
      <w:pPr>
        <w:tabs>
          <w:tab w:val="left" w:pos="284"/>
          <w:tab w:val="left" w:pos="330"/>
        </w:tabs>
        <w:spacing w:before="0"/>
        <w:jc w:val="left"/>
        <w:rPr>
          <w:rFonts w:cs="Arial"/>
          <w:sz w:val="24"/>
          <w:szCs w:val="24"/>
          <w:lang w:val="sr-Cyrl-RS"/>
        </w:rPr>
      </w:pPr>
    </w:p>
    <w:p w:rsidR="00F25882" w:rsidRPr="00F25882" w:rsidRDefault="00F25882" w:rsidP="00F25882">
      <w:pPr>
        <w:tabs>
          <w:tab w:val="left" w:pos="567"/>
        </w:tabs>
        <w:spacing w:before="0"/>
        <w:rPr>
          <w:rFonts w:cs="Arial"/>
          <w:b/>
          <w:sz w:val="24"/>
          <w:szCs w:val="24"/>
        </w:rPr>
      </w:pPr>
      <w:r w:rsidRPr="00F25882">
        <w:rPr>
          <w:rFonts w:cs="Arial"/>
          <w:b/>
          <w:sz w:val="24"/>
          <w:szCs w:val="24"/>
        </w:rPr>
        <w:t>НАЧИН ПЛАЋАЊА</w:t>
      </w:r>
    </w:p>
    <w:p w:rsidR="00F25882" w:rsidRPr="00F25882" w:rsidRDefault="00F25882" w:rsidP="00F25882">
      <w:pPr>
        <w:tabs>
          <w:tab w:val="left" w:pos="567"/>
        </w:tabs>
        <w:spacing w:before="0"/>
        <w:jc w:val="center"/>
        <w:rPr>
          <w:rFonts w:cs="Arial"/>
          <w:sz w:val="24"/>
          <w:szCs w:val="24"/>
        </w:rPr>
      </w:pPr>
      <w:r w:rsidRPr="00F25882">
        <w:rPr>
          <w:rFonts w:cs="Arial"/>
          <w:b/>
          <w:sz w:val="24"/>
          <w:szCs w:val="24"/>
        </w:rPr>
        <w:t>Члан 3</w:t>
      </w:r>
      <w:r w:rsidRPr="00F25882">
        <w:rPr>
          <w:rFonts w:cs="Arial"/>
          <w:sz w:val="24"/>
          <w:szCs w:val="24"/>
        </w:rPr>
        <w:t>.</w:t>
      </w:r>
    </w:p>
    <w:p w:rsidR="00F25882" w:rsidRPr="00F25882" w:rsidRDefault="00F25882" w:rsidP="00F25882">
      <w:pPr>
        <w:tabs>
          <w:tab w:val="left" w:pos="567"/>
        </w:tabs>
        <w:spacing w:before="0"/>
        <w:rPr>
          <w:rFonts w:cs="Arial"/>
          <w:sz w:val="24"/>
          <w:szCs w:val="24"/>
        </w:rPr>
      </w:pPr>
    </w:p>
    <w:p w:rsidR="00F25882" w:rsidRPr="00F25882" w:rsidRDefault="00F25882" w:rsidP="00F25882">
      <w:pPr>
        <w:spacing w:before="0"/>
        <w:rPr>
          <w:rFonts w:eastAsia="Arial Unicode MS" w:cs="Arial"/>
          <w:sz w:val="24"/>
          <w:szCs w:val="24"/>
          <w:lang w:val="sr-Cyrl-CS"/>
        </w:rPr>
      </w:pPr>
      <w:r w:rsidRPr="00F25882">
        <w:rPr>
          <w:rFonts w:eastAsia="Arial Unicode MS" w:cs="Arial"/>
          <w:sz w:val="24"/>
          <w:szCs w:val="24"/>
          <w:lang w:val="sr-Cyrl-CS"/>
        </w:rPr>
        <w:t xml:space="preserve">Цену из члана 2. овог </w:t>
      </w:r>
      <w:r w:rsidRPr="00F25882">
        <w:rPr>
          <w:rFonts w:eastAsia="Arial Unicode MS" w:cs="Arial"/>
          <w:sz w:val="24"/>
          <w:szCs w:val="24"/>
          <w:lang w:val="sr-Cyrl-RS"/>
        </w:rPr>
        <w:t>Уговора</w:t>
      </w:r>
      <w:r w:rsidRPr="00F25882">
        <w:rPr>
          <w:rFonts w:eastAsia="Arial Unicode MS" w:cs="Arial"/>
          <w:sz w:val="24"/>
          <w:szCs w:val="24"/>
          <w:lang w:val="sr-Cyrl-CS"/>
        </w:rPr>
        <w:t xml:space="preserve">, </w:t>
      </w:r>
      <w:r w:rsidRPr="00F25882">
        <w:rPr>
          <w:rFonts w:eastAsia="Arial Unicode MS" w:cs="Arial"/>
          <w:sz w:val="24"/>
          <w:szCs w:val="24"/>
          <w:lang w:val="sr-Cyrl-RS"/>
        </w:rPr>
        <w:t>Корисник услуга</w:t>
      </w:r>
      <w:r w:rsidRPr="00F25882">
        <w:rPr>
          <w:rFonts w:eastAsia="Arial Unicode MS" w:cs="Arial"/>
          <w:sz w:val="24"/>
          <w:szCs w:val="24"/>
          <w:lang w:val="sr-Cyrl-CS"/>
        </w:rPr>
        <w:t xml:space="preserve"> ће платити на следећи начин:</w:t>
      </w:r>
    </w:p>
    <w:p w:rsidR="00F25882" w:rsidRPr="00F25882" w:rsidRDefault="00F25882" w:rsidP="00F25882">
      <w:pPr>
        <w:spacing w:before="0"/>
        <w:rPr>
          <w:rFonts w:eastAsia="Arial Unicode MS" w:cs="Arial"/>
          <w:sz w:val="24"/>
          <w:szCs w:val="24"/>
          <w:lang w:val="sr-Cyrl-CS"/>
        </w:rPr>
      </w:pPr>
      <w:r w:rsidRPr="00F25882">
        <w:rPr>
          <w:rFonts w:eastAsia="Arial Unicode MS" w:cs="Arial"/>
          <w:sz w:val="24"/>
          <w:szCs w:val="24"/>
          <w:lang w:val="sr-Cyrl-RS"/>
        </w:rPr>
        <w:t>Корисник услуга</w:t>
      </w:r>
      <w:r w:rsidRPr="00F25882">
        <w:rPr>
          <w:rFonts w:eastAsia="Arial Unicode MS" w:cs="Arial"/>
          <w:sz w:val="24"/>
          <w:szCs w:val="24"/>
          <w:lang w:val="sr-Cyrl-CS"/>
        </w:rPr>
        <w:t xml:space="preserve"> ће извршити плаћање на текући рачун </w:t>
      </w:r>
      <w:r w:rsidRPr="00F25882">
        <w:rPr>
          <w:rFonts w:eastAsia="Arial Unicode MS" w:cs="Arial"/>
          <w:sz w:val="24"/>
          <w:szCs w:val="24"/>
          <w:lang w:val="sr-Cyrl-RS"/>
        </w:rPr>
        <w:t>Пружаоца услуга</w:t>
      </w:r>
      <w:r w:rsidRPr="00F25882">
        <w:rPr>
          <w:rFonts w:eastAsia="Arial Unicode MS" w:cs="Arial"/>
          <w:sz w:val="24"/>
          <w:szCs w:val="24"/>
          <w:lang w:val="sr-Cyrl-CS"/>
        </w:rPr>
        <w:t xml:space="preserve">, </w:t>
      </w:r>
      <w:r w:rsidRPr="00F25882">
        <w:rPr>
          <w:rFonts w:eastAsia="Arial Unicode MS" w:cs="Arial"/>
          <w:sz w:val="24"/>
          <w:szCs w:val="24"/>
          <w:lang w:val="sr-Cyrl-RS"/>
        </w:rPr>
        <w:t xml:space="preserve"> </w:t>
      </w:r>
      <w:r w:rsidRPr="00F25882">
        <w:rPr>
          <w:rFonts w:eastAsia="Arial Unicode MS" w:cs="Arial"/>
          <w:sz w:val="24"/>
          <w:szCs w:val="24"/>
          <w:lang w:val="sr-Cyrl-CS"/>
        </w:rPr>
        <w:t xml:space="preserve">након потписивања Записника о </w:t>
      </w:r>
      <w:r w:rsidRPr="00F25882">
        <w:rPr>
          <w:rFonts w:eastAsia="Arial Unicode MS" w:cs="Arial"/>
          <w:sz w:val="24"/>
          <w:szCs w:val="24"/>
          <w:lang w:val="sr-Cyrl-RS"/>
        </w:rPr>
        <w:t>квалитативном и квантитативном пријему услуга</w:t>
      </w:r>
      <w:r w:rsidRPr="00F25882">
        <w:rPr>
          <w:rFonts w:eastAsia="Arial Unicode MS" w:cs="Arial"/>
          <w:sz w:val="24"/>
          <w:szCs w:val="24"/>
          <w:lang w:val="sr-Cyrl-CS"/>
        </w:rPr>
        <w:t xml:space="preserve"> од стране </w:t>
      </w:r>
      <w:r w:rsidRPr="00F25882">
        <w:rPr>
          <w:rFonts w:eastAsia="Arial Unicode MS" w:cs="Arial"/>
          <w:sz w:val="24"/>
          <w:szCs w:val="24"/>
          <w:lang w:val="sr-Cyrl-CS"/>
        </w:rPr>
        <w:lastRenderedPageBreak/>
        <w:t xml:space="preserve">овлашћених представника </w:t>
      </w:r>
      <w:r w:rsidRPr="00F25882">
        <w:rPr>
          <w:rFonts w:eastAsia="Arial Unicode MS" w:cs="Arial"/>
          <w:sz w:val="24"/>
          <w:szCs w:val="24"/>
          <w:lang w:val="sr-Cyrl-RS"/>
        </w:rPr>
        <w:t>Корисника услуга</w:t>
      </w:r>
      <w:r w:rsidRPr="00F25882">
        <w:rPr>
          <w:rFonts w:eastAsia="Arial Unicode MS" w:cs="Arial"/>
          <w:sz w:val="24"/>
          <w:szCs w:val="24"/>
          <w:lang w:val="sr-Cyrl-CS"/>
        </w:rPr>
        <w:t xml:space="preserve"> и </w:t>
      </w:r>
      <w:r w:rsidRPr="00F25882">
        <w:rPr>
          <w:rFonts w:eastAsia="Arial Unicode MS" w:cs="Arial"/>
          <w:sz w:val="24"/>
          <w:szCs w:val="24"/>
          <w:lang w:val="sr-Cyrl-RS"/>
        </w:rPr>
        <w:t>Пружаоца услуга</w:t>
      </w:r>
      <w:r w:rsidRPr="00F25882">
        <w:rPr>
          <w:rFonts w:eastAsia="Arial Unicode MS" w:cs="Arial"/>
          <w:sz w:val="24"/>
          <w:szCs w:val="24"/>
          <w:lang w:val="sr-Cyrl-CS"/>
        </w:rPr>
        <w:t xml:space="preserve"> без примедби, у року до 45 дана од дана пријема исправног рачуна. </w:t>
      </w:r>
    </w:p>
    <w:p w:rsidR="00F25882" w:rsidRPr="00F25882" w:rsidRDefault="00F25882" w:rsidP="00F25882">
      <w:pPr>
        <w:spacing w:before="0"/>
        <w:rPr>
          <w:rFonts w:eastAsia="Arial Unicode MS" w:cs="Arial"/>
          <w:sz w:val="24"/>
          <w:szCs w:val="24"/>
          <w:lang w:val="sr-Cyrl-CS"/>
        </w:rPr>
      </w:pPr>
    </w:p>
    <w:p w:rsidR="00F25882" w:rsidRPr="00F25882" w:rsidRDefault="00F25882" w:rsidP="00F25882">
      <w:pPr>
        <w:spacing w:before="0"/>
        <w:rPr>
          <w:rFonts w:eastAsia="Calibri" w:cs="Arial"/>
          <w:sz w:val="24"/>
          <w:szCs w:val="24"/>
          <w:lang w:val="sr-Cyrl-CS"/>
        </w:rPr>
      </w:pPr>
      <w:r w:rsidRPr="00F25882">
        <w:rPr>
          <w:rFonts w:eastAsia="Arial Unicode MS" w:cs="Arial"/>
          <w:sz w:val="24"/>
          <w:szCs w:val="24"/>
          <w:lang w:val="sr-Cyrl-CS"/>
        </w:rPr>
        <w:t>Рачун се доставља на адресу:</w:t>
      </w:r>
      <w:r w:rsidRPr="00F25882">
        <w:rPr>
          <w:rFonts w:eastAsia="Calibri" w:cs="Arial"/>
          <w:sz w:val="24"/>
          <w:szCs w:val="24"/>
          <w:lang w:val="sr-Cyrl-CS"/>
        </w:rPr>
        <w:t xml:space="preserve"> Јавно предузеће „Електропривреда Србије“ Београд, </w:t>
      </w:r>
      <w:r w:rsidRPr="00F25882">
        <w:rPr>
          <w:rFonts w:cs="Arial"/>
          <w:sz w:val="24"/>
          <w:szCs w:val="24"/>
          <w:lang w:val="sr-Cyrl-CS"/>
        </w:rPr>
        <w:t>царице Милице бр. 2, 11000 Београд</w:t>
      </w:r>
      <w:r w:rsidRPr="00F25882">
        <w:rPr>
          <w:rFonts w:eastAsia="Calibri" w:cs="Arial"/>
          <w:sz w:val="24"/>
          <w:szCs w:val="24"/>
          <w:lang w:val="sr-Cyrl-CS"/>
        </w:rPr>
        <w:t>, ПИБ 103920327.</w:t>
      </w:r>
    </w:p>
    <w:p w:rsidR="00F25882" w:rsidRPr="00F25882" w:rsidRDefault="00F25882" w:rsidP="00F25882">
      <w:pPr>
        <w:spacing w:before="0"/>
        <w:rPr>
          <w:rFonts w:eastAsia="Arial Unicode MS" w:cs="Arial"/>
          <w:sz w:val="24"/>
          <w:szCs w:val="24"/>
          <w:lang w:val="sr-Cyrl-CS"/>
        </w:rPr>
      </w:pPr>
    </w:p>
    <w:p w:rsidR="00F25882" w:rsidRPr="00F25882" w:rsidRDefault="00F25882" w:rsidP="00F25882">
      <w:pPr>
        <w:spacing w:before="0"/>
        <w:rPr>
          <w:rFonts w:eastAsia="Calibri" w:cs="Arial"/>
          <w:sz w:val="24"/>
          <w:szCs w:val="24"/>
          <w:lang w:val="sr-Cyrl-CS"/>
        </w:rPr>
      </w:pPr>
      <w:r w:rsidRPr="00F25882">
        <w:rPr>
          <w:rFonts w:eastAsia="Calibri" w:cs="Arial"/>
          <w:sz w:val="24"/>
          <w:szCs w:val="24"/>
          <w:lang w:val="sr-Cyrl-CS"/>
        </w:rPr>
        <w:t>Уколико на основу једн</w:t>
      </w:r>
      <w:r w:rsidRPr="00F25882">
        <w:rPr>
          <w:rFonts w:eastAsia="Calibri" w:cs="Arial"/>
          <w:sz w:val="24"/>
          <w:szCs w:val="24"/>
          <w:lang w:val="sr-Cyrl-RS"/>
        </w:rPr>
        <w:t>ог</w:t>
      </w:r>
      <w:r w:rsidRPr="00F25882">
        <w:rPr>
          <w:rFonts w:eastAsia="Calibri" w:cs="Arial"/>
          <w:sz w:val="24"/>
          <w:szCs w:val="24"/>
          <w:lang w:val="sr-Cyrl-CS"/>
        </w:rPr>
        <w:t xml:space="preserve"> </w:t>
      </w:r>
      <w:r w:rsidRPr="00F25882">
        <w:rPr>
          <w:rFonts w:eastAsia="Calibri" w:cs="Arial"/>
          <w:sz w:val="24"/>
          <w:szCs w:val="24"/>
          <w:lang w:val="sr-Cyrl-RS"/>
        </w:rPr>
        <w:t>Уговора</w:t>
      </w:r>
      <w:r w:rsidRPr="00F25882">
        <w:rPr>
          <w:rFonts w:eastAsia="Calibri" w:cs="Arial"/>
          <w:sz w:val="24"/>
          <w:szCs w:val="24"/>
          <w:lang w:val="sr-Cyrl-CS"/>
        </w:rPr>
        <w:t xml:space="preserve"> </w:t>
      </w:r>
      <w:r w:rsidRPr="00F25882">
        <w:rPr>
          <w:rFonts w:eastAsia="Calibri" w:cs="Arial"/>
          <w:sz w:val="24"/>
          <w:szCs w:val="24"/>
          <w:lang w:val="sr-Cyrl-RS"/>
        </w:rPr>
        <w:t>Пружалац услуга изда</w:t>
      </w:r>
      <w:r w:rsidRPr="00F25882">
        <w:rPr>
          <w:rFonts w:eastAsia="Calibri" w:cs="Arial"/>
          <w:sz w:val="24"/>
          <w:szCs w:val="24"/>
          <w:lang w:val="sr-Cyrl-CS"/>
        </w:rPr>
        <w:t xml:space="preserve"> више рачуна, збир њихових износа мора да буде идентичан са износом на </w:t>
      </w:r>
      <w:r w:rsidRPr="00F25882">
        <w:rPr>
          <w:rFonts w:eastAsia="Calibri" w:cs="Arial"/>
          <w:sz w:val="24"/>
          <w:szCs w:val="24"/>
          <w:lang w:val="sr-Cyrl-RS"/>
        </w:rPr>
        <w:t>Уговору</w:t>
      </w:r>
      <w:r w:rsidRPr="00F25882">
        <w:rPr>
          <w:rFonts w:eastAsia="Calibri" w:cs="Arial"/>
          <w:sz w:val="24"/>
          <w:szCs w:val="24"/>
          <w:lang w:val="sr-Cyrl-CS"/>
        </w:rPr>
        <w:t>.</w:t>
      </w:r>
    </w:p>
    <w:p w:rsidR="00F25882" w:rsidRPr="00F25882" w:rsidRDefault="00F25882" w:rsidP="00F25882">
      <w:pPr>
        <w:spacing w:before="0"/>
        <w:rPr>
          <w:rFonts w:eastAsia="Calibri" w:cs="Arial"/>
          <w:sz w:val="24"/>
          <w:szCs w:val="24"/>
          <w:lang w:val="sr-Cyrl-CS"/>
        </w:rPr>
      </w:pPr>
    </w:p>
    <w:p w:rsidR="00F25882" w:rsidRPr="00F25882" w:rsidRDefault="00F25882" w:rsidP="00F25882">
      <w:pPr>
        <w:tabs>
          <w:tab w:val="left" w:pos="567"/>
        </w:tabs>
        <w:spacing w:before="0"/>
        <w:jc w:val="left"/>
        <w:rPr>
          <w:rFonts w:cs="Arial"/>
          <w:sz w:val="24"/>
          <w:szCs w:val="24"/>
          <w:lang w:val="sr-Cyrl-RS"/>
        </w:rPr>
      </w:pPr>
      <w:r w:rsidRPr="00F25882">
        <w:rPr>
          <w:rFonts w:cs="Arial"/>
          <w:i/>
          <w:sz w:val="24"/>
          <w:szCs w:val="24"/>
          <w:lang w:val="sr-Cyrl-RS"/>
        </w:rPr>
        <w:t>Плаћања страном Пружаоцу Услуге се врши дознаком у Е</w:t>
      </w:r>
      <w:r w:rsidRPr="00F25882">
        <w:rPr>
          <w:rFonts w:cs="Arial"/>
          <w:i/>
          <w:sz w:val="24"/>
          <w:szCs w:val="24"/>
          <w:lang w:val="sr-Latn-RS"/>
        </w:rPr>
        <w:t>UR</w:t>
      </w:r>
      <w:r w:rsidRPr="00F25882">
        <w:rPr>
          <w:rFonts w:cs="Arial"/>
          <w:i/>
          <w:sz w:val="24"/>
          <w:szCs w:val="24"/>
          <w:lang w:val="sr-Cyrl-RS"/>
        </w:rPr>
        <w:t>, на његов девизни рачун у складу са његовим инструкцијама</w:t>
      </w:r>
      <w:r w:rsidRPr="00F25882">
        <w:rPr>
          <w:rFonts w:cs="Arial"/>
          <w:sz w:val="24"/>
          <w:szCs w:val="24"/>
          <w:lang w:val="sr-Cyrl-RS"/>
        </w:rPr>
        <w:t>.</w:t>
      </w:r>
    </w:p>
    <w:p w:rsidR="00F25882" w:rsidRPr="00F25882" w:rsidRDefault="00F25882" w:rsidP="00F25882">
      <w:pPr>
        <w:spacing w:before="0"/>
        <w:jc w:val="left"/>
        <w:rPr>
          <w:rFonts w:cs="Arial"/>
          <w:sz w:val="24"/>
          <w:szCs w:val="24"/>
          <w:lang w:val="sr-Cyrl-CS"/>
        </w:rPr>
      </w:pPr>
      <w:r w:rsidRPr="00F25882">
        <w:rPr>
          <w:rFonts w:cs="Arial"/>
          <w:sz w:val="24"/>
          <w:szCs w:val="24"/>
          <w:lang w:val="sr-Cyrl-CS"/>
        </w:rPr>
        <w:t>Сва плаћања домаћем Пружаоцу услуге се врше у динарима уплатом на текући рачун Пружаоца услуге.</w:t>
      </w:r>
    </w:p>
    <w:p w:rsidR="00F25882" w:rsidRPr="00F25882" w:rsidRDefault="00F25882" w:rsidP="00F25882">
      <w:pPr>
        <w:tabs>
          <w:tab w:val="left" w:pos="567"/>
        </w:tabs>
        <w:spacing w:before="0"/>
        <w:rPr>
          <w:rFonts w:cs="Arial"/>
          <w:sz w:val="24"/>
          <w:szCs w:val="24"/>
        </w:rPr>
      </w:pPr>
      <w:r w:rsidRPr="00F25882">
        <w:rPr>
          <w:rFonts w:cs="Arial"/>
          <w:sz w:val="24"/>
          <w:szCs w:val="24"/>
        </w:rPr>
        <w:tab/>
      </w:r>
      <w:r w:rsidRPr="00F25882">
        <w:rPr>
          <w:rFonts w:cs="Arial"/>
          <w:sz w:val="24"/>
          <w:szCs w:val="24"/>
        </w:rPr>
        <w:tab/>
      </w:r>
      <w:r w:rsidRPr="00F25882">
        <w:rPr>
          <w:rFonts w:cs="Arial"/>
          <w:sz w:val="24"/>
          <w:szCs w:val="24"/>
        </w:rPr>
        <w:tab/>
      </w:r>
      <w:r w:rsidRPr="00F25882">
        <w:rPr>
          <w:rFonts w:cs="Arial"/>
          <w:sz w:val="24"/>
          <w:szCs w:val="24"/>
        </w:rPr>
        <w:tab/>
      </w:r>
    </w:p>
    <w:p w:rsidR="00F25882" w:rsidRPr="00F25882" w:rsidRDefault="00F25882" w:rsidP="00F25882">
      <w:pPr>
        <w:tabs>
          <w:tab w:val="left" w:pos="567"/>
        </w:tabs>
        <w:spacing w:before="0"/>
        <w:jc w:val="center"/>
        <w:rPr>
          <w:rFonts w:cs="Arial"/>
          <w:sz w:val="24"/>
          <w:szCs w:val="24"/>
        </w:rPr>
      </w:pPr>
      <w:r w:rsidRPr="00F25882">
        <w:rPr>
          <w:rFonts w:cs="Arial"/>
          <w:b/>
          <w:sz w:val="24"/>
          <w:szCs w:val="24"/>
        </w:rPr>
        <w:t xml:space="preserve">Члан </w:t>
      </w:r>
      <w:r w:rsidRPr="00F25882">
        <w:rPr>
          <w:rFonts w:cs="Arial"/>
          <w:b/>
          <w:sz w:val="24"/>
          <w:szCs w:val="24"/>
          <w:lang w:val="sr-Cyrl-RS"/>
        </w:rPr>
        <w:t>4</w:t>
      </w:r>
      <w:r w:rsidRPr="00F25882">
        <w:rPr>
          <w:rFonts w:cs="Arial"/>
          <w:sz w:val="24"/>
          <w:szCs w:val="24"/>
        </w:rPr>
        <w:t>.</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 xml:space="preserve">Након реализације Услуге  утврђене чланом 1. овог Уговора Пружалац услуге доставља Кориснику услуге </w:t>
      </w:r>
      <w:r w:rsidRPr="00F25882">
        <w:rPr>
          <w:rFonts w:cs="Arial"/>
          <w:sz w:val="24"/>
          <w:szCs w:val="24"/>
          <w:lang w:val="sr-Cyrl-RS"/>
        </w:rPr>
        <w:t xml:space="preserve">Записник о </w:t>
      </w:r>
      <w:r w:rsidR="00D17D3C">
        <w:rPr>
          <w:rFonts w:cs="Arial"/>
          <w:sz w:val="24"/>
          <w:szCs w:val="24"/>
          <w:lang w:val="sr-Cyrl-RS"/>
        </w:rPr>
        <w:t>квалитативном и квантитативном пријему услуга.</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lang w:val="sr-Cyrl-RS"/>
        </w:rPr>
      </w:pPr>
      <w:r w:rsidRPr="00F25882">
        <w:rPr>
          <w:rFonts w:cs="Arial"/>
          <w:sz w:val="24"/>
          <w:szCs w:val="24"/>
          <w:lang w:val="sr-Cyrl-RS"/>
        </w:rPr>
        <w:t xml:space="preserve">Записник </w:t>
      </w:r>
      <w:r w:rsidRPr="00F25882">
        <w:rPr>
          <w:rFonts w:cs="Arial"/>
          <w:sz w:val="24"/>
          <w:szCs w:val="24"/>
        </w:rPr>
        <w:t xml:space="preserve">из става 1. овог члана обавезно садржи: преглед свих  извршених  активности на пружању Услуге, </w:t>
      </w:r>
      <w:r w:rsidRPr="00F25882">
        <w:rPr>
          <w:rFonts w:cs="Arial"/>
          <w:sz w:val="24"/>
          <w:szCs w:val="24"/>
          <w:lang w:val="sr-Cyrl-RS"/>
        </w:rPr>
        <w:t>са тачно наведеним периодима реализације истих.</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 xml:space="preserve">Корисник услуге има право да достави примедбе у писаном облику на исти Пружаоцу услуге или достављени </w:t>
      </w:r>
      <w:r w:rsidRPr="00F25882">
        <w:rPr>
          <w:rFonts w:cs="Arial"/>
          <w:sz w:val="24"/>
          <w:szCs w:val="24"/>
          <w:lang w:val="sr-Cyrl-RS"/>
        </w:rPr>
        <w:t xml:space="preserve">Записник </w:t>
      </w:r>
      <w:r w:rsidRPr="00F25882">
        <w:rPr>
          <w:rFonts w:cs="Arial"/>
          <w:sz w:val="24"/>
          <w:szCs w:val="24"/>
        </w:rPr>
        <w:t xml:space="preserve">прихвати и одобри у писаном облику. </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Пружалац услуг</w:t>
      </w:r>
      <w:r w:rsidRPr="00F25882">
        <w:rPr>
          <w:rFonts w:cs="Arial"/>
          <w:sz w:val="24"/>
          <w:szCs w:val="24"/>
          <w:lang w:val="sr-Cyrl-RS"/>
        </w:rPr>
        <w:t>е</w:t>
      </w:r>
      <w:r w:rsidRPr="00F25882">
        <w:rPr>
          <w:rFonts w:cs="Arial"/>
          <w:sz w:val="24"/>
          <w:szCs w:val="24"/>
        </w:rPr>
        <w:t xml:space="preserve">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Pr="00F25882">
        <w:rPr>
          <w:rFonts w:cs="Arial"/>
          <w:sz w:val="24"/>
          <w:szCs w:val="24"/>
          <w:lang w:val="sr-Cyrl-RS"/>
        </w:rPr>
        <w:t xml:space="preserve">7 </w:t>
      </w:r>
      <w:r w:rsidRPr="00F25882">
        <w:rPr>
          <w:rFonts w:cs="Arial"/>
          <w:sz w:val="24"/>
          <w:szCs w:val="24"/>
        </w:rPr>
        <w:t>(словима: седам) дана.</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Уколико Пружалац услуг</w:t>
      </w:r>
      <w:r w:rsidRPr="00F25882">
        <w:rPr>
          <w:rFonts w:cs="Arial"/>
          <w:sz w:val="24"/>
          <w:szCs w:val="24"/>
          <w:lang w:val="sr-Cyrl-RS"/>
        </w:rPr>
        <w:t>е</w:t>
      </w:r>
      <w:r w:rsidRPr="00F25882">
        <w:rPr>
          <w:rFonts w:cs="Arial"/>
          <w:sz w:val="24"/>
          <w:szCs w:val="24"/>
        </w:rPr>
        <w:t xml:space="preserve">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О немогућности поступања по примедбама Коринсика услуге у датом року, Пружалац услуг</w:t>
      </w:r>
      <w:r w:rsidRPr="00F25882">
        <w:rPr>
          <w:rFonts w:cs="Arial"/>
          <w:sz w:val="24"/>
          <w:szCs w:val="24"/>
          <w:lang w:val="sr-Cyrl-RS"/>
        </w:rPr>
        <w:t>е</w:t>
      </w:r>
      <w:r w:rsidRPr="00F25882">
        <w:rPr>
          <w:rFonts w:cs="Arial"/>
          <w:sz w:val="24"/>
          <w:szCs w:val="24"/>
        </w:rPr>
        <w:t xml:space="preserve">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jc w:val="center"/>
        <w:rPr>
          <w:rFonts w:cs="Arial"/>
          <w:sz w:val="24"/>
          <w:szCs w:val="24"/>
        </w:rPr>
      </w:pPr>
      <w:r w:rsidRPr="00F25882">
        <w:rPr>
          <w:rFonts w:cs="Arial"/>
          <w:b/>
          <w:sz w:val="24"/>
          <w:szCs w:val="24"/>
        </w:rPr>
        <w:t xml:space="preserve">Члан </w:t>
      </w:r>
      <w:r w:rsidRPr="00F25882">
        <w:rPr>
          <w:rFonts w:cs="Arial"/>
          <w:b/>
          <w:sz w:val="24"/>
          <w:szCs w:val="24"/>
          <w:lang w:val="sr-Cyrl-RS"/>
        </w:rPr>
        <w:t>5</w:t>
      </w:r>
      <w:r w:rsidRPr="00F25882">
        <w:rPr>
          <w:rFonts w:cs="Arial"/>
          <w:sz w:val="24"/>
          <w:szCs w:val="24"/>
        </w:rPr>
        <w:t>.</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Адресе Уговорних страна за пријем писмена и поште, су следеће:</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Корисник услуге:</w:t>
      </w:r>
      <w:r w:rsidRPr="00F25882">
        <w:rPr>
          <w:rFonts w:cs="Arial"/>
          <w:sz w:val="24"/>
          <w:szCs w:val="24"/>
        </w:rPr>
        <w:tab/>
        <w:t>Јавно предузеће „Електропривреда Србије“ Београд, Улица царице Милице 2</w:t>
      </w:r>
      <w:r w:rsidRPr="00F25882">
        <w:rPr>
          <w:rFonts w:cs="Arial"/>
          <w:sz w:val="24"/>
          <w:szCs w:val="24"/>
          <w:lang w:val="sr-Cyrl-RS"/>
        </w:rPr>
        <w:t xml:space="preserve">, </w:t>
      </w:r>
      <w:r w:rsidRPr="00F25882">
        <w:rPr>
          <w:rFonts w:cs="Arial"/>
          <w:sz w:val="24"/>
          <w:szCs w:val="24"/>
        </w:rPr>
        <w:t>11000 Београд</w:t>
      </w:r>
    </w:p>
    <w:p w:rsidR="00F25882" w:rsidRPr="00F25882" w:rsidRDefault="00F25882" w:rsidP="00F25882">
      <w:pPr>
        <w:tabs>
          <w:tab w:val="left" w:pos="567"/>
        </w:tabs>
        <w:spacing w:before="0"/>
        <w:rPr>
          <w:rFonts w:cs="Arial"/>
          <w:sz w:val="24"/>
          <w:szCs w:val="24"/>
        </w:rPr>
      </w:pPr>
      <w:r w:rsidRPr="00F25882">
        <w:rPr>
          <w:rFonts w:cs="Arial"/>
          <w:sz w:val="24"/>
          <w:szCs w:val="24"/>
        </w:rPr>
        <w:tab/>
      </w:r>
      <w:r w:rsidRPr="00F25882">
        <w:rPr>
          <w:rFonts w:cs="Arial"/>
          <w:sz w:val="24"/>
          <w:szCs w:val="24"/>
        </w:rPr>
        <w:tab/>
      </w:r>
      <w:r w:rsidRPr="00F25882">
        <w:rPr>
          <w:rFonts w:cs="Arial"/>
          <w:sz w:val="24"/>
          <w:szCs w:val="24"/>
        </w:rPr>
        <w:tab/>
      </w:r>
    </w:p>
    <w:p w:rsidR="00F25882" w:rsidRPr="00F25882" w:rsidRDefault="00F25882" w:rsidP="00F25882">
      <w:pPr>
        <w:tabs>
          <w:tab w:val="left" w:pos="567"/>
        </w:tabs>
        <w:spacing w:before="0"/>
        <w:rPr>
          <w:rFonts w:cs="Arial"/>
          <w:sz w:val="24"/>
          <w:szCs w:val="24"/>
        </w:rPr>
      </w:pPr>
      <w:r w:rsidRPr="00F25882">
        <w:rPr>
          <w:rFonts w:cs="Arial"/>
          <w:sz w:val="24"/>
          <w:szCs w:val="24"/>
        </w:rPr>
        <w:t>Пружалац услуге:</w:t>
      </w:r>
      <w:r w:rsidRPr="00F25882">
        <w:rPr>
          <w:rFonts w:cs="Arial"/>
          <w:sz w:val="24"/>
          <w:szCs w:val="24"/>
        </w:rPr>
        <w:tab/>
        <w:t>__________________________________________</w:t>
      </w:r>
    </w:p>
    <w:p w:rsidR="00F25882" w:rsidRPr="00F25882" w:rsidRDefault="00F25882" w:rsidP="00F25882">
      <w:pPr>
        <w:tabs>
          <w:tab w:val="left" w:pos="567"/>
        </w:tabs>
        <w:spacing w:before="0"/>
        <w:rPr>
          <w:rFonts w:cs="Arial"/>
          <w:sz w:val="24"/>
          <w:szCs w:val="24"/>
        </w:rPr>
      </w:pPr>
      <w:r w:rsidRPr="00F25882">
        <w:rPr>
          <w:rFonts w:cs="Arial"/>
          <w:sz w:val="24"/>
          <w:szCs w:val="24"/>
        </w:rPr>
        <w:tab/>
      </w:r>
      <w:r w:rsidRPr="00F25882">
        <w:rPr>
          <w:rFonts w:cs="Arial"/>
          <w:sz w:val="24"/>
          <w:szCs w:val="24"/>
        </w:rPr>
        <w:tab/>
      </w:r>
      <w:r w:rsidRPr="00F25882">
        <w:rPr>
          <w:rFonts w:cs="Arial"/>
          <w:sz w:val="24"/>
          <w:szCs w:val="24"/>
        </w:rPr>
        <w:tab/>
      </w:r>
      <w:r w:rsidRPr="00F25882">
        <w:rPr>
          <w:rFonts w:cs="Arial"/>
          <w:sz w:val="24"/>
          <w:szCs w:val="24"/>
        </w:rPr>
        <w:tab/>
        <w:t>__________________________________________</w:t>
      </w:r>
    </w:p>
    <w:p w:rsidR="00F25882" w:rsidRPr="00F25882" w:rsidRDefault="00F25882" w:rsidP="00F25882">
      <w:pPr>
        <w:tabs>
          <w:tab w:val="left" w:pos="567"/>
        </w:tabs>
        <w:spacing w:before="0"/>
        <w:rPr>
          <w:rFonts w:cs="Arial"/>
          <w:sz w:val="24"/>
          <w:szCs w:val="24"/>
        </w:rPr>
      </w:pPr>
      <w:r w:rsidRPr="00F25882">
        <w:rPr>
          <w:rFonts w:cs="Arial"/>
          <w:sz w:val="24"/>
          <w:szCs w:val="24"/>
        </w:rPr>
        <w:tab/>
      </w:r>
      <w:r w:rsidRPr="00F25882">
        <w:rPr>
          <w:rFonts w:cs="Arial"/>
          <w:sz w:val="24"/>
          <w:szCs w:val="24"/>
        </w:rPr>
        <w:tab/>
      </w:r>
      <w:r w:rsidRPr="00F25882">
        <w:rPr>
          <w:rFonts w:cs="Arial"/>
          <w:sz w:val="24"/>
          <w:szCs w:val="24"/>
        </w:rPr>
        <w:tab/>
      </w:r>
      <w:r w:rsidRPr="00F25882">
        <w:rPr>
          <w:rFonts w:cs="Arial"/>
          <w:sz w:val="24"/>
          <w:szCs w:val="24"/>
        </w:rPr>
        <w:tab/>
        <w:t>__________________________________________</w:t>
      </w:r>
    </w:p>
    <w:p w:rsidR="00F25882" w:rsidRPr="00F25882" w:rsidRDefault="00F25882" w:rsidP="00F25882">
      <w:pPr>
        <w:tabs>
          <w:tab w:val="left" w:pos="567"/>
        </w:tabs>
        <w:spacing w:before="0"/>
        <w:rPr>
          <w:rFonts w:cs="Arial"/>
          <w:sz w:val="24"/>
          <w:szCs w:val="24"/>
        </w:rPr>
      </w:pPr>
      <w:r w:rsidRPr="00F25882">
        <w:rPr>
          <w:rFonts w:cs="Arial"/>
          <w:sz w:val="24"/>
          <w:szCs w:val="24"/>
        </w:rPr>
        <w:lastRenderedPageBreak/>
        <w:tab/>
      </w:r>
      <w:r w:rsidRPr="00F25882">
        <w:rPr>
          <w:rFonts w:cs="Arial"/>
          <w:sz w:val="24"/>
          <w:szCs w:val="24"/>
        </w:rPr>
        <w:tab/>
      </w:r>
      <w:r w:rsidRPr="00F25882">
        <w:rPr>
          <w:rFonts w:cs="Arial"/>
          <w:sz w:val="24"/>
          <w:szCs w:val="24"/>
        </w:rPr>
        <w:tab/>
      </w:r>
      <w:r w:rsidRPr="00F25882">
        <w:rPr>
          <w:rFonts w:cs="Arial"/>
          <w:sz w:val="24"/>
          <w:szCs w:val="24"/>
        </w:rPr>
        <w:tab/>
        <w:t xml:space="preserve">__________________________________________  </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 xml:space="preserve">Подизвођач: </w:t>
      </w:r>
      <w:r w:rsidRPr="00F25882">
        <w:rPr>
          <w:rFonts w:cs="Arial"/>
          <w:sz w:val="24"/>
          <w:szCs w:val="24"/>
        </w:rPr>
        <w:tab/>
      </w:r>
      <w:r w:rsidRPr="00F25882">
        <w:rPr>
          <w:rFonts w:cs="Arial"/>
          <w:sz w:val="24"/>
          <w:szCs w:val="24"/>
        </w:rPr>
        <w:tab/>
        <w:t xml:space="preserve">_________________________________________ </w:t>
      </w:r>
    </w:p>
    <w:p w:rsidR="00F25882" w:rsidRPr="00F25882" w:rsidRDefault="00F25882" w:rsidP="00F25882">
      <w:pPr>
        <w:tabs>
          <w:tab w:val="left" w:pos="567"/>
        </w:tabs>
        <w:spacing w:before="0"/>
        <w:rPr>
          <w:rFonts w:cs="Arial"/>
          <w:sz w:val="24"/>
          <w:szCs w:val="24"/>
        </w:rPr>
      </w:pPr>
      <w:r w:rsidRPr="00F25882">
        <w:rPr>
          <w:rFonts w:cs="Arial"/>
          <w:sz w:val="24"/>
          <w:szCs w:val="24"/>
        </w:rPr>
        <w:tab/>
      </w:r>
      <w:r w:rsidRPr="00F25882">
        <w:rPr>
          <w:rFonts w:cs="Arial"/>
          <w:sz w:val="24"/>
          <w:szCs w:val="24"/>
        </w:rPr>
        <w:tab/>
      </w:r>
      <w:r w:rsidRPr="00F25882">
        <w:rPr>
          <w:rFonts w:cs="Arial"/>
          <w:sz w:val="24"/>
          <w:szCs w:val="24"/>
        </w:rPr>
        <w:tab/>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b/>
          <w:sz w:val="24"/>
          <w:szCs w:val="24"/>
        </w:rPr>
      </w:pPr>
      <w:r w:rsidRPr="00F25882">
        <w:rPr>
          <w:rFonts w:cs="Arial"/>
          <w:b/>
          <w:sz w:val="24"/>
          <w:szCs w:val="24"/>
        </w:rPr>
        <w:t xml:space="preserve">ОБАВЕЗЕ КОРИСНИКА УСЛУГЕ </w:t>
      </w:r>
    </w:p>
    <w:p w:rsidR="00F25882" w:rsidRPr="00F25882" w:rsidRDefault="00F25882" w:rsidP="00F25882">
      <w:pPr>
        <w:tabs>
          <w:tab w:val="left" w:pos="567"/>
        </w:tabs>
        <w:spacing w:before="0"/>
        <w:rPr>
          <w:rFonts w:cs="Arial"/>
          <w:b/>
          <w:sz w:val="24"/>
          <w:szCs w:val="24"/>
        </w:rPr>
      </w:pPr>
    </w:p>
    <w:p w:rsidR="00F25882" w:rsidRPr="00F25882" w:rsidRDefault="00F25882" w:rsidP="00F25882">
      <w:pPr>
        <w:tabs>
          <w:tab w:val="left" w:pos="567"/>
        </w:tabs>
        <w:spacing w:before="0"/>
        <w:jc w:val="center"/>
        <w:rPr>
          <w:rFonts w:cs="Arial"/>
          <w:sz w:val="24"/>
          <w:szCs w:val="24"/>
        </w:rPr>
      </w:pPr>
      <w:r w:rsidRPr="00F25882">
        <w:rPr>
          <w:rFonts w:cs="Arial"/>
          <w:b/>
          <w:sz w:val="24"/>
          <w:szCs w:val="24"/>
        </w:rPr>
        <w:t xml:space="preserve">Члан </w:t>
      </w:r>
      <w:r w:rsidRPr="00F25882">
        <w:rPr>
          <w:rFonts w:cs="Arial"/>
          <w:b/>
          <w:sz w:val="24"/>
          <w:szCs w:val="24"/>
          <w:lang w:val="sr-Cyrl-RS"/>
        </w:rPr>
        <w:t>6</w:t>
      </w:r>
      <w:r w:rsidRPr="00F25882">
        <w:rPr>
          <w:rFonts w:cs="Arial"/>
          <w:sz w:val="24"/>
          <w:szCs w:val="24"/>
        </w:rPr>
        <w:t>.</w:t>
      </w:r>
    </w:p>
    <w:p w:rsidR="00F25882" w:rsidRPr="00F25882" w:rsidRDefault="00F25882" w:rsidP="00F25882">
      <w:pPr>
        <w:tabs>
          <w:tab w:val="left" w:pos="567"/>
        </w:tabs>
        <w:spacing w:before="0"/>
        <w:rPr>
          <w:rFonts w:cs="Arial"/>
          <w:sz w:val="24"/>
          <w:szCs w:val="24"/>
        </w:rPr>
      </w:pPr>
      <w:r w:rsidRPr="00F25882">
        <w:rPr>
          <w:rFonts w:cs="Arial"/>
          <w:sz w:val="24"/>
          <w:szCs w:val="24"/>
        </w:rPr>
        <w:t xml:space="preserve">Корисник услуге се обавезује да Пружаоцу услуге изврши исплату цене Услуге из члана 2. у складу са извршеним активностима, на начин и у роковима утврђеним чланом 3. овог Уговора. </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 xml:space="preserve">Све исплате по основу овог Уговора биће извршене на </w:t>
      </w:r>
      <w:r w:rsidRPr="00F25882">
        <w:rPr>
          <w:rFonts w:cs="Arial"/>
          <w:sz w:val="24"/>
          <w:szCs w:val="24"/>
          <w:lang w:val="sr-Cyrl-RS"/>
        </w:rPr>
        <w:t xml:space="preserve">текући </w:t>
      </w:r>
      <w:r w:rsidRPr="00F25882">
        <w:rPr>
          <w:rFonts w:cs="Arial"/>
          <w:sz w:val="24"/>
          <w:szCs w:val="24"/>
        </w:rPr>
        <w:t xml:space="preserve">рачун Пружаоца услуге: </w:t>
      </w:r>
      <w:r w:rsidRPr="00F25882">
        <w:rPr>
          <w:rFonts w:cs="Arial"/>
          <w:sz w:val="24"/>
          <w:szCs w:val="24"/>
        </w:rPr>
        <w:tab/>
      </w:r>
    </w:p>
    <w:p w:rsidR="00F25882" w:rsidRPr="00F25882" w:rsidRDefault="00F25882" w:rsidP="00F25882">
      <w:pPr>
        <w:tabs>
          <w:tab w:val="left" w:pos="567"/>
        </w:tabs>
        <w:spacing w:before="0"/>
        <w:rPr>
          <w:rFonts w:cs="Arial"/>
          <w:sz w:val="24"/>
          <w:szCs w:val="24"/>
        </w:rPr>
      </w:pPr>
      <w:r w:rsidRPr="00F25882">
        <w:rPr>
          <w:rFonts w:cs="Arial"/>
          <w:sz w:val="24"/>
          <w:szCs w:val="24"/>
        </w:rPr>
        <w:t xml:space="preserve">бр рачуна: _____________________________ код банке:____________ </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jc w:val="center"/>
        <w:rPr>
          <w:rFonts w:cs="Arial"/>
          <w:sz w:val="24"/>
          <w:szCs w:val="24"/>
        </w:rPr>
      </w:pPr>
      <w:r w:rsidRPr="00F25882">
        <w:rPr>
          <w:rFonts w:cs="Arial"/>
          <w:b/>
          <w:sz w:val="24"/>
          <w:szCs w:val="24"/>
        </w:rPr>
        <w:t xml:space="preserve">Члан </w:t>
      </w:r>
      <w:r w:rsidRPr="00F25882">
        <w:rPr>
          <w:rFonts w:cs="Arial"/>
          <w:b/>
          <w:sz w:val="24"/>
          <w:szCs w:val="24"/>
          <w:lang w:val="sr-Cyrl-RS"/>
        </w:rPr>
        <w:t>7</w:t>
      </w:r>
      <w:r w:rsidRPr="00F25882">
        <w:rPr>
          <w:rFonts w:cs="Arial"/>
          <w:sz w:val="24"/>
          <w:szCs w:val="24"/>
        </w:rPr>
        <w:t>.</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jc w:val="center"/>
        <w:rPr>
          <w:rFonts w:cs="Arial"/>
          <w:sz w:val="24"/>
          <w:szCs w:val="24"/>
        </w:rPr>
      </w:pPr>
      <w:r w:rsidRPr="00F25882">
        <w:rPr>
          <w:rFonts w:cs="Arial"/>
          <w:b/>
          <w:sz w:val="24"/>
          <w:szCs w:val="24"/>
        </w:rPr>
        <w:t xml:space="preserve">Члан </w:t>
      </w:r>
      <w:r w:rsidRPr="00F25882">
        <w:rPr>
          <w:rFonts w:cs="Arial"/>
          <w:b/>
          <w:sz w:val="24"/>
          <w:szCs w:val="24"/>
          <w:lang w:val="sr-Cyrl-RS"/>
        </w:rPr>
        <w:t>8</w:t>
      </w:r>
      <w:r w:rsidRPr="00F25882">
        <w:rPr>
          <w:rFonts w:cs="Arial"/>
          <w:sz w:val="24"/>
          <w:szCs w:val="24"/>
        </w:rPr>
        <w:t>.</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w:t>
      </w:r>
      <w:r w:rsidRPr="00F25882">
        <w:rPr>
          <w:rFonts w:cs="Arial"/>
          <w:sz w:val="24"/>
          <w:szCs w:val="24"/>
          <w:lang w:val="sr-Cyrl-RS"/>
        </w:rPr>
        <w:t>е</w:t>
      </w:r>
      <w:r w:rsidRPr="00F25882">
        <w:rPr>
          <w:rFonts w:cs="Arial"/>
          <w:sz w:val="24"/>
          <w:szCs w:val="24"/>
        </w:rPr>
        <w:t xml:space="preserve"> припремио током извршења овог Уговора и оцени прихватљивости анализа, предлога, материјала и других докумената.</w:t>
      </w:r>
    </w:p>
    <w:p w:rsidR="00F25882" w:rsidRPr="00F25882" w:rsidRDefault="00F25882" w:rsidP="00F25882">
      <w:pPr>
        <w:tabs>
          <w:tab w:val="left" w:pos="567"/>
        </w:tabs>
        <w:spacing w:before="0"/>
        <w:rPr>
          <w:rFonts w:cs="Arial"/>
          <w:sz w:val="24"/>
          <w:szCs w:val="24"/>
        </w:rPr>
      </w:pPr>
    </w:p>
    <w:p w:rsidR="00F25882" w:rsidRPr="00F25882" w:rsidRDefault="00F25882" w:rsidP="00F25882">
      <w:pPr>
        <w:spacing w:before="0"/>
        <w:jc w:val="left"/>
        <w:rPr>
          <w:rFonts w:eastAsia="Arial Unicode MS" w:cs="Arial"/>
          <w:sz w:val="24"/>
          <w:szCs w:val="24"/>
          <w:lang w:val="sr-Cyrl-CS"/>
        </w:rPr>
      </w:pP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b/>
          <w:sz w:val="24"/>
          <w:szCs w:val="24"/>
        </w:rPr>
      </w:pPr>
      <w:r w:rsidRPr="00F25882">
        <w:rPr>
          <w:rFonts w:cs="Arial"/>
          <w:b/>
          <w:sz w:val="24"/>
          <w:szCs w:val="24"/>
        </w:rPr>
        <w:t>ОБАВЕЗЕ ПРУЖАОЦА УСЛУГЕ</w:t>
      </w:r>
    </w:p>
    <w:p w:rsidR="00F25882" w:rsidRPr="00F25882" w:rsidRDefault="00F25882" w:rsidP="00F25882">
      <w:pPr>
        <w:tabs>
          <w:tab w:val="left" w:pos="567"/>
        </w:tabs>
        <w:spacing w:before="0"/>
        <w:jc w:val="center"/>
        <w:rPr>
          <w:rFonts w:cs="Arial"/>
          <w:sz w:val="24"/>
          <w:szCs w:val="24"/>
        </w:rPr>
      </w:pPr>
      <w:r w:rsidRPr="00F25882">
        <w:rPr>
          <w:rFonts w:cs="Arial"/>
          <w:b/>
          <w:sz w:val="24"/>
          <w:szCs w:val="24"/>
        </w:rPr>
        <w:t xml:space="preserve">Члан </w:t>
      </w:r>
      <w:r w:rsidR="00D17D3C">
        <w:rPr>
          <w:rFonts w:cs="Arial"/>
          <w:b/>
          <w:sz w:val="24"/>
          <w:szCs w:val="24"/>
          <w:lang w:val="sr-Cyrl-RS"/>
        </w:rPr>
        <w:t>9</w:t>
      </w:r>
      <w:r w:rsidRPr="00F25882">
        <w:rPr>
          <w:rFonts w:cs="Arial"/>
          <w:sz w:val="24"/>
          <w:szCs w:val="24"/>
        </w:rPr>
        <w:t>.</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 xml:space="preserve">Пружалац услуге је дужан да у року од 5 (словима: </w:t>
      </w:r>
      <w:r w:rsidRPr="00F25882">
        <w:rPr>
          <w:rFonts w:cs="Arial"/>
          <w:sz w:val="24"/>
          <w:szCs w:val="24"/>
          <w:lang w:val="sr-Cyrl-RS"/>
        </w:rPr>
        <w:t xml:space="preserve">пет </w:t>
      </w:r>
      <w:r w:rsidRPr="00F25882">
        <w:rPr>
          <w:rFonts w:cs="Arial"/>
          <w:sz w:val="24"/>
          <w:szCs w:val="24"/>
        </w:rPr>
        <w:t xml:space="preserve">дана) </w:t>
      </w:r>
      <w:r w:rsidRPr="00F25882">
        <w:rPr>
          <w:rFonts w:cs="Arial"/>
          <w:sz w:val="24"/>
          <w:szCs w:val="24"/>
          <w:lang w:val="sr-Cyrl-RS"/>
        </w:rPr>
        <w:t>од дана закључења уговора з</w:t>
      </w:r>
      <w:r w:rsidRPr="00F25882">
        <w:rPr>
          <w:rFonts w:cs="Arial"/>
          <w:sz w:val="24"/>
          <w:szCs w:val="24"/>
        </w:rPr>
        <w:t>атражи од Корисника услуге све потребне информације, разјашњења, документацију и друге релевантне податке неопходне за извршење овог Уговора.</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w:t>
      </w:r>
      <w:r w:rsidRPr="00F25882">
        <w:rPr>
          <w:rFonts w:cs="Arial"/>
          <w:sz w:val="24"/>
          <w:szCs w:val="24"/>
        </w:rPr>
        <w:lastRenderedPageBreak/>
        <w:t xml:space="preserve">услуге о унапређењима и побољшањима, иновацијама и техничким достигнућима, која се односе на предмет овог Уговора. </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jc w:val="center"/>
        <w:rPr>
          <w:rFonts w:cs="Arial"/>
          <w:sz w:val="24"/>
          <w:szCs w:val="24"/>
        </w:rPr>
      </w:pPr>
      <w:r w:rsidRPr="00F25882">
        <w:rPr>
          <w:rFonts w:cs="Arial"/>
          <w:b/>
          <w:sz w:val="24"/>
          <w:szCs w:val="24"/>
        </w:rPr>
        <w:t>Члан 1</w:t>
      </w:r>
      <w:r w:rsidR="00D17D3C">
        <w:rPr>
          <w:rFonts w:cs="Arial"/>
          <w:b/>
          <w:sz w:val="24"/>
          <w:szCs w:val="24"/>
          <w:lang w:val="sr-Cyrl-RS"/>
        </w:rPr>
        <w:t>0</w:t>
      </w:r>
      <w:r w:rsidRPr="00F25882">
        <w:rPr>
          <w:rFonts w:cs="Arial"/>
          <w:sz w:val="24"/>
          <w:szCs w:val="24"/>
        </w:rPr>
        <w:t>.</w:t>
      </w:r>
    </w:p>
    <w:p w:rsidR="00F25882" w:rsidRPr="00F25882" w:rsidRDefault="00F25882" w:rsidP="00F25882">
      <w:pPr>
        <w:tabs>
          <w:tab w:val="left" w:pos="567"/>
        </w:tabs>
        <w:spacing w:before="0"/>
        <w:rPr>
          <w:rFonts w:cs="Arial"/>
          <w:sz w:val="24"/>
          <w:szCs w:val="24"/>
        </w:rPr>
      </w:pPr>
      <w:r w:rsidRPr="00F25882">
        <w:rPr>
          <w:rFonts w:cs="Arial"/>
          <w:sz w:val="24"/>
          <w:szCs w:val="24"/>
        </w:rPr>
        <w:tab/>
      </w:r>
    </w:p>
    <w:p w:rsidR="00F25882" w:rsidRPr="00F25882" w:rsidRDefault="00F25882" w:rsidP="00F25882">
      <w:pPr>
        <w:tabs>
          <w:tab w:val="left" w:pos="567"/>
        </w:tabs>
        <w:spacing w:before="0"/>
        <w:rPr>
          <w:rFonts w:cs="Arial"/>
          <w:sz w:val="24"/>
          <w:szCs w:val="24"/>
          <w:lang w:val="sr-Cyrl-RS"/>
        </w:rPr>
      </w:pPr>
      <w:r w:rsidRPr="00F25882">
        <w:rPr>
          <w:rFonts w:cs="Arial"/>
          <w:sz w:val="24"/>
          <w:szCs w:val="24"/>
        </w:rPr>
        <w:t xml:space="preserve">Пружалац услуге се обавезује да ће након извршења целокупне Услуге, предати Кориснику услуге </w:t>
      </w:r>
      <w:r w:rsidRPr="00F25882">
        <w:rPr>
          <w:rFonts w:cs="Arial"/>
          <w:sz w:val="24"/>
          <w:szCs w:val="24"/>
          <w:lang w:val="sr-Cyrl-RS"/>
        </w:rPr>
        <w:t xml:space="preserve"> документацију у вези свих активности које су реализоване у оквиру овог Уговора</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b/>
          <w:sz w:val="24"/>
          <w:szCs w:val="24"/>
          <w:lang w:val="sr-Cyrl-RS"/>
        </w:rPr>
      </w:pPr>
      <w:r w:rsidRPr="00F25882">
        <w:rPr>
          <w:rFonts w:cs="Arial"/>
          <w:b/>
          <w:sz w:val="24"/>
          <w:szCs w:val="24"/>
        </w:rPr>
        <w:t xml:space="preserve">РОК </w:t>
      </w:r>
      <w:r w:rsidRPr="00F25882">
        <w:rPr>
          <w:rFonts w:cs="Arial"/>
          <w:b/>
          <w:sz w:val="24"/>
          <w:szCs w:val="24"/>
          <w:lang w:val="sr-Cyrl-RS"/>
        </w:rPr>
        <w:t xml:space="preserve"> И МЕСТО </w:t>
      </w:r>
      <w:r w:rsidRPr="00F25882">
        <w:rPr>
          <w:rFonts w:cs="Arial"/>
          <w:b/>
          <w:sz w:val="24"/>
          <w:szCs w:val="24"/>
        </w:rPr>
        <w:t>ПРУЖАЊА УСЛУГ</w:t>
      </w:r>
      <w:r w:rsidRPr="00F25882">
        <w:rPr>
          <w:rFonts w:cs="Arial"/>
          <w:b/>
          <w:sz w:val="24"/>
          <w:szCs w:val="24"/>
          <w:lang w:val="sr-Cyrl-RS"/>
        </w:rPr>
        <w:t>А</w:t>
      </w:r>
    </w:p>
    <w:p w:rsidR="00F25882" w:rsidRPr="00F25882" w:rsidRDefault="00F25882" w:rsidP="00F25882">
      <w:pPr>
        <w:tabs>
          <w:tab w:val="left" w:pos="567"/>
        </w:tabs>
        <w:spacing w:before="0"/>
        <w:rPr>
          <w:rFonts w:cs="Arial"/>
          <w:b/>
          <w:sz w:val="24"/>
          <w:szCs w:val="24"/>
        </w:rPr>
      </w:pPr>
    </w:p>
    <w:p w:rsidR="00F25882" w:rsidRPr="00F25882" w:rsidRDefault="00F25882" w:rsidP="00F25882">
      <w:pPr>
        <w:tabs>
          <w:tab w:val="left" w:pos="567"/>
        </w:tabs>
        <w:spacing w:before="0"/>
        <w:jc w:val="center"/>
        <w:rPr>
          <w:rFonts w:cs="Arial"/>
          <w:sz w:val="24"/>
          <w:szCs w:val="24"/>
        </w:rPr>
      </w:pPr>
      <w:r w:rsidRPr="00F25882">
        <w:rPr>
          <w:rFonts w:cs="Arial"/>
          <w:b/>
          <w:sz w:val="24"/>
          <w:szCs w:val="24"/>
        </w:rPr>
        <w:t>Члан 1</w:t>
      </w:r>
      <w:r w:rsidR="00D17D3C">
        <w:rPr>
          <w:rFonts w:cs="Arial"/>
          <w:b/>
          <w:sz w:val="24"/>
          <w:szCs w:val="24"/>
          <w:lang w:val="sr-Cyrl-RS"/>
        </w:rPr>
        <w:t>1</w:t>
      </w:r>
      <w:r w:rsidRPr="00F25882">
        <w:rPr>
          <w:rFonts w:cs="Arial"/>
          <w:sz w:val="24"/>
          <w:szCs w:val="24"/>
        </w:rPr>
        <w:t>.</w:t>
      </w:r>
    </w:p>
    <w:p w:rsidR="00F25882" w:rsidRPr="00F25882" w:rsidRDefault="00F25882" w:rsidP="00F25882">
      <w:pPr>
        <w:tabs>
          <w:tab w:val="left" w:pos="567"/>
        </w:tabs>
        <w:spacing w:before="0"/>
        <w:jc w:val="center"/>
        <w:rPr>
          <w:rFonts w:cs="Arial"/>
          <w:sz w:val="24"/>
          <w:szCs w:val="24"/>
        </w:rPr>
      </w:pPr>
    </w:p>
    <w:p w:rsidR="00F25882" w:rsidRPr="00F25882" w:rsidRDefault="00F25882" w:rsidP="00D17D3C">
      <w:pPr>
        <w:autoSpaceDE w:val="0"/>
        <w:autoSpaceDN w:val="0"/>
        <w:adjustRightInd w:val="0"/>
        <w:spacing w:before="0"/>
        <w:rPr>
          <w:rFonts w:cs="Arial"/>
          <w:sz w:val="24"/>
          <w:szCs w:val="24"/>
          <w:lang w:val="sr-Cyrl-RS"/>
        </w:rPr>
      </w:pPr>
      <w:r w:rsidRPr="00F25882">
        <w:rPr>
          <w:rFonts w:cs="Arial"/>
          <w:sz w:val="24"/>
          <w:szCs w:val="24"/>
          <w:lang w:val="sr-Cyrl-RS"/>
        </w:rPr>
        <w:t>Пружалац услуга је обавезан да услугу изврши у року од ________ (словима: _________) месеци о</w:t>
      </w:r>
      <w:r w:rsidR="0043143B">
        <w:rPr>
          <w:rFonts w:cs="Arial"/>
          <w:sz w:val="24"/>
          <w:szCs w:val="24"/>
          <w:lang w:val="sr-Cyrl-RS"/>
        </w:rPr>
        <w:t>д дана ступања Уговора на снагу.</w:t>
      </w:r>
    </w:p>
    <w:p w:rsidR="00F25882" w:rsidRPr="00F25882" w:rsidRDefault="00F25882" w:rsidP="00F25882">
      <w:pPr>
        <w:autoSpaceDE w:val="0"/>
        <w:autoSpaceDN w:val="0"/>
        <w:adjustRightInd w:val="0"/>
        <w:spacing w:before="0"/>
        <w:jc w:val="left"/>
        <w:rPr>
          <w:rFonts w:cs="Arial"/>
          <w:sz w:val="24"/>
          <w:szCs w:val="24"/>
          <w:lang w:val="sr-Cyrl-RS"/>
        </w:rPr>
      </w:pPr>
    </w:p>
    <w:p w:rsidR="00F25882" w:rsidRPr="00F25882" w:rsidRDefault="00F25882" w:rsidP="00F25882">
      <w:pPr>
        <w:tabs>
          <w:tab w:val="left" w:pos="567"/>
        </w:tabs>
        <w:spacing w:before="0"/>
        <w:rPr>
          <w:rFonts w:cs="Arial"/>
          <w:sz w:val="24"/>
          <w:szCs w:val="24"/>
          <w:lang w:val="sr-Cyrl-RS"/>
        </w:rPr>
      </w:pPr>
      <w:r w:rsidRPr="00F25882">
        <w:rPr>
          <w:rFonts w:cs="Arial"/>
          <w:sz w:val="24"/>
          <w:szCs w:val="24"/>
          <w:lang w:val="sr-Cyrl-RS"/>
        </w:rPr>
        <w:t>Место пружања услуге је Београд , Царице Милице 2.</w:t>
      </w:r>
    </w:p>
    <w:p w:rsidR="00F25882" w:rsidRPr="00F25882" w:rsidRDefault="00F25882" w:rsidP="00F25882">
      <w:pPr>
        <w:tabs>
          <w:tab w:val="left" w:pos="567"/>
        </w:tabs>
        <w:spacing w:before="0"/>
        <w:rPr>
          <w:rFonts w:cs="Arial"/>
          <w:sz w:val="24"/>
          <w:szCs w:val="24"/>
        </w:rPr>
      </w:pPr>
      <w:r w:rsidRPr="00F25882">
        <w:rPr>
          <w:rFonts w:cs="Arial"/>
          <w:sz w:val="24"/>
          <w:szCs w:val="24"/>
        </w:rPr>
        <w:tab/>
      </w:r>
      <w:r w:rsidRPr="00F25882">
        <w:rPr>
          <w:rFonts w:cs="Arial"/>
          <w:sz w:val="24"/>
          <w:szCs w:val="24"/>
        </w:rPr>
        <w:tab/>
      </w:r>
      <w:r w:rsidRPr="00F25882">
        <w:rPr>
          <w:rFonts w:cs="Arial"/>
          <w:sz w:val="24"/>
          <w:szCs w:val="24"/>
        </w:rPr>
        <w:tab/>
      </w:r>
      <w:r w:rsidRPr="00F25882">
        <w:rPr>
          <w:rFonts w:cs="Arial"/>
          <w:sz w:val="24"/>
          <w:szCs w:val="24"/>
        </w:rPr>
        <w:tab/>
      </w:r>
      <w:r w:rsidRPr="00F25882">
        <w:rPr>
          <w:rFonts w:cs="Arial"/>
          <w:sz w:val="24"/>
          <w:szCs w:val="24"/>
        </w:rPr>
        <w:tab/>
      </w:r>
    </w:p>
    <w:p w:rsidR="00F25882" w:rsidRPr="00F25882" w:rsidRDefault="00D17D3C" w:rsidP="00F25882">
      <w:pPr>
        <w:tabs>
          <w:tab w:val="left" w:pos="567"/>
        </w:tabs>
        <w:spacing w:before="0"/>
        <w:rPr>
          <w:rFonts w:cs="Arial"/>
          <w:b/>
          <w:sz w:val="24"/>
          <w:szCs w:val="24"/>
        </w:rPr>
      </w:pPr>
      <w:r w:rsidRPr="00D17D3C">
        <w:rPr>
          <w:rFonts w:cs="Arial"/>
          <w:b/>
          <w:sz w:val="24"/>
          <w:szCs w:val="24"/>
        </w:rPr>
        <w:t>СРЕДСТВО</w:t>
      </w:r>
      <w:r w:rsidR="00F25882" w:rsidRPr="00D17D3C">
        <w:rPr>
          <w:rFonts w:cs="Arial"/>
          <w:b/>
          <w:sz w:val="24"/>
          <w:szCs w:val="24"/>
        </w:rPr>
        <w:t xml:space="preserve"> ФИНАНСИЈСКОГ ОБЕЗБЕЂЕЊА</w:t>
      </w:r>
      <w:r w:rsidR="00F25882" w:rsidRPr="00F25882">
        <w:rPr>
          <w:rFonts w:cs="Arial"/>
          <w:b/>
          <w:sz w:val="24"/>
          <w:szCs w:val="24"/>
        </w:rPr>
        <w:t xml:space="preserve"> </w:t>
      </w:r>
    </w:p>
    <w:p w:rsidR="00F25882" w:rsidRPr="00F25882" w:rsidRDefault="00F25882" w:rsidP="00F25882">
      <w:pPr>
        <w:tabs>
          <w:tab w:val="left" w:pos="567"/>
        </w:tabs>
        <w:spacing w:before="0"/>
        <w:rPr>
          <w:rFonts w:cs="Arial"/>
          <w:b/>
          <w:sz w:val="24"/>
          <w:szCs w:val="24"/>
        </w:rPr>
      </w:pPr>
    </w:p>
    <w:p w:rsidR="00F25882" w:rsidRPr="00F25882" w:rsidRDefault="00F25882" w:rsidP="00F25882">
      <w:pPr>
        <w:tabs>
          <w:tab w:val="left" w:pos="567"/>
        </w:tabs>
        <w:spacing w:before="0"/>
        <w:jc w:val="center"/>
        <w:rPr>
          <w:rFonts w:cs="Arial"/>
          <w:sz w:val="24"/>
          <w:szCs w:val="24"/>
        </w:rPr>
      </w:pPr>
      <w:r w:rsidRPr="00F25882">
        <w:rPr>
          <w:rFonts w:cs="Arial"/>
          <w:b/>
          <w:sz w:val="24"/>
          <w:szCs w:val="24"/>
        </w:rPr>
        <w:t>Члан 1</w:t>
      </w:r>
      <w:r w:rsidR="00D17D3C">
        <w:rPr>
          <w:rFonts w:cs="Arial"/>
          <w:b/>
          <w:sz w:val="24"/>
          <w:szCs w:val="24"/>
          <w:lang w:val="sr-Cyrl-RS"/>
        </w:rPr>
        <w:t>2</w:t>
      </w:r>
      <w:r w:rsidRPr="00F25882">
        <w:rPr>
          <w:rFonts w:cs="Arial"/>
          <w:sz w:val="24"/>
          <w:szCs w:val="24"/>
        </w:rPr>
        <w:t>.</w:t>
      </w:r>
    </w:p>
    <w:p w:rsidR="00530BEC" w:rsidRDefault="00530BEC" w:rsidP="00530BEC">
      <w:pPr>
        <w:spacing w:before="0"/>
        <w:rPr>
          <w:rFonts w:cs="Arial"/>
          <w:color w:val="000000" w:themeColor="text1"/>
          <w:sz w:val="24"/>
          <w:szCs w:val="24"/>
          <w:lang w:val="sr-Cyrl-RS"/>
        </w:rPr>
      </w:pPr>
      <w:r w:rsidRPr="00685932">
        <w:rPr>
          <w:rFonts w:cs="Arial"/>
          <w:color w:val="000000" w:themeColor="text1"/>
          <w:sz w:val="24"/>
          <w:szCs w:val="24"/>
        </w:rPr>
        <w:t>Пружалац услуга је дужан да у трену</w:t>
      </w:r>
      <w:r>
        <w:rPr>
          <w:rFonts w:cs="Arial"/>
          <w:color w:val="000000" w:themeColor="text1"/>
          <w:sz w:val="24"/>
          <w:szCs w:val="24"/>
        </w:rPr>
        <w:t>тку закључења појдиначног Уговора</w:t>
      </w:r>
      <w:r w:rsidRPr="00685932">
        <w:rPr>
          <w:rFonts w:cs="Arial"/>
          <w:color w:val="000000" w:themeColor="text1"/>
          <w:sz w:val="24"/>
          <w:szCs w:val="24"/>
        </w:rPr>
        <w:t xml:space="preserve"> а најкасније у року од 10 (словима: десет) дана од дана обостраног потписивања </w:t>
      </w:r>
      <w:r>
        <w:rPr>
          <w:rFonts w:cs="Arial"/>
          <w:color w:val="000000" w:themeColor="text1"/>
          <w:sz w:val="24"/>
          <w:szCs w:val="24"/>
          <w:lang w:val="sr-Cyrl-RS"/>
        </w:rPr>
        <w:t xml:space="preserve">појединачног Уговора </w:t>
      </w:r>
      <w:r w:rsidRPr="00685932">
        <w:rPr>
          <w:rFonts w:cs="Arial"/>
          <w:color w:val="000000" w:themeColor="text1"/>
          <w:sz w:val="24"/>
          <w:szCs w:val="24"/>
        </w:rPr>
        <w:t xml:space="preserve">од стране законских заступника уговорних страна, а пре почетка пружања услуга,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преда Koриснику услуга </w:t>
      </w:r>
      <w:r>
        <w:rPr>
          <w:rFonts w:cs="Arial"/>
          <w:color w:val="000000" w:themeColor="text1"/>
          <w:sz w:val="24"/>
          <w:szCs w:val="24"/>
          <w:lang w:val="sr-Cyrl-RS"/>
        </w:rPr>
        <w:t>банкарску гаранцију за добро извршење посла.</w:t>
      </w:r>
    </w:p>
    <w:p w:rsidR="00530BEC" w:rsidRPr="00E37797" w:rsidRDefault="00530BEC" w:rsidP="00530BEC">
      <w:pPr>
        <w:spacing w:before="0"/>
        <w:rPr>
          <w:rFonts w:cs="Arial"/>
          <w:color w:val="000000" w:themeColor="text1"/>
          <w:sz w:val="24"/>
          <w:szCs w:val="24"/>
          <w:lang w:val="sr-Cyrl-RS"/>
        </w:rPr>
      </w:pPr>
      <w:r w:rsidRPr="00685932">
        <w:rPr>
          <w:rFonts w:cs="Arial"/>
          <w:color w:val="000000" w:themeColor="text1"/>
          <w:sz w:val="24"/>
          <w:szCs w:val="24"/>
        </w:rPr>
        <w:t>Пружалац услуга је дужан да Кориснику услуга достави банкарску гаранцију за добро извршење посла, неопозиву,  безусловну (без права на приговор) и на први писани позив наплативу, у износу од 10</w:t>
      </w:r>
      <w:r>
        <w:rPr>
          <w:rFonts w:cs="Arial"/>
          <w:color w:val="000000" w:themeColor="text1"/>
          <w:sz w:val="24"/>
          <w:szCs w:val="24"/>
        </w:rPr>
        <w:t xml:space="preserve"> %  вредности појединачног Уговора</w:t>
      </w:r>
      <w:r w:rsidRPr="00685932">
        <w:rPr>
          <w:rFonts w:cs="Arial"/>
          <w:color w:val="000000" w:themeColor="text1"/>
          <w:sz w:val="24"/>
          <w:szCs w:val="24"/>
        </w:rPr>
        <w:t xml:space="preserve"> без ПДВ и роком важности 30 (словима: тридесет) дана дужим од уговореног рока трајања </w:t>
      </w:r>
      <w:r>
        <w:rPr>
          <w:rFonts w:cs="Arial"/>
          <w:color w:val="000000" w:themeColor="text1"/>
          <w:sz w:val="24"/>
          <w:szCs w:val="24"/>
          <w:lang w:val="sr-Cyrl-RS"/>
        </w:rPr>
        <w:t>појединачног Уговора.</w:t>
      </w:r>
    </w:p>
    <w:p w:rsidR="00530BEC" w:rsidRDefault="00530BEC" w:rsidP="00530BEC">
      <w:pPr>
        <w:spacing w:before="0"/>
        <w:rPr>
          <w:rFonts w:cs="Arial"/>
          <w:color w:val="000000" w:themeColor="text1"/>
          <w:sz w:val="24"/>
          <w:szCs w:val="24"/>
        </w:rPr>
      </w:pPr>
      <w:r w:rsidRPr="00685932">
        <w:rPr>
          <w:rFonts w:cs="Arial"/>
          <w:color w:val="000000" w:themeColor="text1"/>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530BEC" w:rsidRPr="00685932" w:rsidRDefault="00530BEC" w:rsidP="00530BEC">
      <w:pPr>
        <w:spacing w:before="0"/>
        <w:rPr>
          <w:rFonts w:cs="Arial"/>
          <w:color w:val="000000" w:themeColor="text1"/>
          <w:sz w:val="24"/>
          <w:szCs w:val="24"/>
        </w:rPr>
      </w:pPr>
    </w:p>
    <w:p w:rsidR="00530BEC" w:rsidRPr="00685932" w:rsidRDefault="00530BEC" w:rsidP="00530BEC">
      <w:pPr>
        <w:spacing w:before="0"/>
        <w:rPr>
          <w:rFonts w:cs="Arial"/>
          <w:color w:val="000000" w:themeColor="text1"/>
          <w:sz w:val="24"/>
          <w:szCs w:val="24"/>
        </w:rPr>
      </w:pPr>
      <w:r w:rsidRPr="00685932">
        <w:rPr>
          <w:rFonts w:cs="Arial"/>
          <w:color w:val="000000" w:themeColor="text1"/>
          <w:sz w:val="24"/>
          <w:szCs w:val="24"/>
        </w:rPr>
        <w:t xml:space="preserve">Корисник услуга ће уновчити дату банкарску гаранцију за добро извршење посла у случају да Пружалац услуга не буде извршавао своје уговорне обавезе у роковима и на начин предвиђен оквирним споразумом/уговором. </w:t>
      </w:r>
    </w:p>
    <w:p w:rsidR="00530BEC" w:rsidRPr="00685932" w:rsidRDefault="00530BEC" w:rsidP="00530BEC">
      <w:pPr>
        <w:spacing w:before="0"/>
        <w:rPr>
          <w:rFonts w:cs="Arial"/>
          <w:color w:val="000000" w:themeColor="text1"/>
          <w:sz w:val="24"/>
          <w:szCs w:val="24"/>
        </w:rPr>
      </w:pPr>
      <w:r w:rsidRPr="00685932">
        <w:rPr>
          <w:rFonts w:cs="Arial"/>
          <w:color w:val="000000" w:themeColor="text1"/>
          <w:sz w:val="24"/>
          <w:szCs w:val="24"/>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530BEC" w:rsidRPr="00685932" w:rsidRDefault="00530BEC" w:rsidP="00530BEC">
      <w:pPr>
        <w:spacing w:before="0"/>
        <w:rPr>
          <w:rFonts w:cs="Arial"/>
          <w:color w:val="000000" w:themeColor="text1"/>
          <w:sz w:val="24"/>
          <w:szCs w:val="24"/>
        </w:rPr>
      </w:pPr>
      <w:r w:rsidRPr="00685932">
        <w:rPr>
          <w:rFonts w:cs="Arial"/>
          <w:color w:val="000000" w:themeColor="text1"/>
          <w:sz w:val="24"/>
          <w:szCs w:val="24"/>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530BEC" w:rsidRPr="00685932" w:rsidRDefault="00530BEC" w:rsidP="00530BEC">
      <w:pPr>
        <w:spacing w:before="0"/>
        <w:rPr>
          <w:rFonts w:cs="Arial"/>
          <w:color w:val="000000" w:themeColor="text1"/>
          <w:sz w:val="24"/>
          <w:szCs w:val="24"/>
        </w:rPr>
      </w:pPr>
      <w:r w:rsidRPr="00685932">
        <w:rPr>
          <w:rFonts w:cs="Arial"/>
          <w:color w:val="000000" w:themeColor="text1"/>
          <w:sz w:val="24"/>
          <w:szCs w:val="24"/>
        </w:rPr>
        <w:t>Пружалац услуга може поднети гаранцију стране банке само ако је тој банци додељен кредитни рејтинг.</w:t>
      </w:r>
    </w:p>
    <w:p w:rsidR="00530BEC" w:rsidRPr="00685932" w:rsidRDefault="00530BEC" w:rsidP="00530BEC">
      <w:pPr>
        <w:spacing w:before="0"/>
        <w:rPr>
          <w:rFonts w:cs="Arial"/>
          <w:color w:val="000000" w:themeColor="text1"/>
          <w:sz w:val="24"/>
          <w:szCs w:val="24"/>
        </w:rPr>
      </w:pPr>
      <w:r w:rsidRPr="00685932">
        <w:rPr>
          <w:rFonts w:cs="Arial"/>
          <w:color w:val="000000" w:themeColor="text1"/>
          <w:sz w:val="24"/>
          <w:szCs w:val="24"/>
        </w:rPr>
        <w:t>Гаранција се не може уступити и није преносива без писане сагласности                      Корисника, Налогодавца и Емисионе банке.</w:t>
      </w:r>
    </w:p>
    <w:p w:rsidR="00530BEC" w:rsidRDefault="00530BEC" w:rsidP="00530BEC">
      <w:pPr>
        <w:spacing w:before="0"/>
        <w:rPr>
          <w:rFonts w:cs="Arial"/>
          <w:color w:val="000000" w:themeColor="text1"/>
          <w:sz w:val="24"/>
          <w:szCs w:val="24"/>
        </w:rPr>
      </w:pPr>
      <w:r w:rsidRPr="00685932">
        <w:rPr>
          <w:rFonts w:cs="Arial"/>
          <w:color w:val="000000" w:themeColor="text1"/>
          <w:sz w:val="24"/>
          <w:szCs w:val="24"/>
        </w:rPr>
        <w:t xml:space="preserve">На банкарске гаранције примењују се одредбе Једнобразних правила за гаранције УРДГ 758, Међународне коморе у Паризу. </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b/>
          <w:sz w:val="24"/>
          <w:szCs w:val="24"/>
        </w:rPr>
      </w:pPr>
      <w:r w:rsidRPr="00F25882">
        <w:rPr>
          <w:rFonts w:cs="Arial"/>
          <w:b/>
          <w:sz w:val="24"/>
          <w:szCs w:val="24"/>
        </w:rPr>
        <w:t>ИЗВРШИОЦИ</w:t>
      </w:r>
      <w:r w:rsidRPr="00F25882">
        <w:rPr>
          <w:rFonts w:cs="Arial"/>
          <w:b/>
          <w:sz w:val="24"/>
          <w:szCs w:val="24"/>
        </w:rPr>
        <w:tab/>
      </w:r>
    </w:p>
    <w:p w:rsidR="00F25882" w:rsidRPr="00F25882" w:rsidRDefault="00F25882" w:rsidP="00F25882">
      <w:pPr>
        <w:tabs>
          <w:tab w:val="left" w:pos="567"/>
        </w:tabs>
        <w:spacing w:before="0"/>
        <w:jc w:val="center"/>
        <w:rPr>
          <w:rFonts w:cs="Arial"/>
          <w:sz w:val="24"/>
          <w:szCs w:val="24"/>
        </w:rPr>
      </w:pPr>
      <w:r w:rsidRPr="00F25882">
        <w:rPr>
          <w:rFonts w:cs="Arial"/>
          <w:b/>
          <w:sz w:val="24"/>
          <w:szCs w:val="24"/>
        </w:rPr>
        <w:t>Члан 1</w:t>
      </w:r>
      <w:r w:rsidR="00D17D3C">
        <w:rPr>
          <w:rFonts w:cs="Arial"/>
          <w:b/>
          <w:sz w:val="24"/>
          <w:szCs w:val="24"/>
          <w:lang w:val="sr-Cyrl-RS"/>
        </w:rPr>
        <w:t>3</w:t>
      </w:r>
      <w:r w:rsidRPr="00F25882">
        <w:rPr>
          <w:rFonts w:cs="Arial"/>
          <w:sz w:val="24"/>
          <w:szCs w:val="24"/>
        </w:rPr>
        <w:t>.</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Извршиоци су ангажована лица од стране Пружаоца услуге.</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Пружалац услуге доставља Кориснику услуге:</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w:t>
      </w:r>
      <w:r w:rsidRPr="00F25882">
        <w:rPr>
          <w:rFonts w:cs="Arial"/>
          <w:sz w:val="24"/>
          <w:szCs w:val="24"/>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w:t>
      </w:r>
      <w:r w:rsidRPr="00F25882">
        <w:rPr>
          <w:rFonts w:cs="Arial"/>
          <w:sz w:val="24"/>
          <w:szCs w:val="24"/>
          <w:lang w:val="sr-Cyrl-RS"/>
        </w:rPr>
        <w:t>,</w:t>
      </w:r>
      <w:r w:rsidRPr="00F25882">
        <w:rPr>
          <w:rFonts w:cs="Arial"/>
          <w:sz w:val="24"/>
          <w:szCs w:val="24"/>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D17D3C" w:rsidRPr="00F25882" w:rsidRDefault="00D17D3C" w:rsidP="00F25882">
      <w:pPr>
        <w:tabs>
          <w:tab w:val="left" w:pos="567"/>
        </w:tabs>
        <w:spacing w:before="0"/>
        <w:rPr>
          <w:rFonts w:cs="Arial"/>
          <w:sz w:val="24"/>
          <w:szCs w:val="24"/>
        </w:rPr>
      </w:pPr>
    </w:p>
    <w:p w:rsidR="00F25882" w:rsidRPr="00F25882" w:rsidRDefault="00F25882" w:rsidP="00530BEC">
      <w:pPr>
        <w:tabs>
          <w:tab w:val="left" w:pos="567"/>
        </w:tabs>
        <w:spacing w:before="0"/>
        <w:jc w:val="center"/>
        <w:rPr>
          <w:rFonts w:cs="Arial"/>
          <w:sz w:val="24"/>
          <w:szCs w:val="24"/>
        </w:rPr>
      </w:pPr>
      <w:r w:rsidRPr="00F25882">
        <w:rPr>
          <w:rFonts w:cs="Arial"/>
          <w:b/>
          <w:sz w:val="24"/>
          <w:szCs w:val="24"/>
        </w:rPr>
        <w:t>Члан 1</w:t>
      </w:r>
      <w:r w:rsidR="00D17D3C">
        <w:rPr>
          <w:rFonts w:cs="Arial"/>
          <w:b/>
          <w:sz w:val="24"/>
          <w:szCs w:val="24"/>
          <w:lang w:val="sr-Cyrl-RS"/>
        </w:rPr>
        <w:t>4</w:t>
      </w:r>
      <w:r w:rsidRPr="00F25882">
        <w:rPr>
          <w:rFonts w:cs="Arial"/>
          <w:sz w:val="24"/>
          <w:szCs w:val="24"/>
        </w:rPr>
        <w:t>.</w:t>
      </w:r>
    </w:p>
    <w:p w:rsidR="00F25882" w:rsidRPr="00F25882" w:rsidRDefault="00F25882" w:rsidP="00F25882">
      <w:pPr>
        <w:tabs>
          <w:tab w:val="left" w:pos="567"/>
        </w:tabs>
        <w:spacing w:before="0"/>
        <w:rPr>
          <w:rFonts w:cs="Arial"/>
          <w:sz w:val="24"/>
          <w:szCs w:val="24"/>
        </w:rPr>
      </w:pPr>
      <w:r w:rsidRPr="00F25882">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F25882">
        <w:rPr>
          <w:rFonts w:cs="Arial"/>
          <w:sz w:val="24"/>
          <w:szCs w:val="24"/>
          <w:lang w:val="sr-Cyrl-RS"/>
        </w:rPr>
        <w:t xml:space="preserve"> </w:t>
      </w:r>
      <w:r w:rsidRPr="00F25882">
        <w:rPr>
          <w:rFonts w:cs="Arial"/>
          <w:sz w:val="24"/>
          <w:szCs w:val="24"/>
        </w:rPr>
        <w:t>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w:t>
      </w:r>
      <w:r w:rsidRPr="00F25882">
        <w:rPr>
          <w:rFonts w:cs="Arial"/>
          <w:sz w:val="24"/>
          <w:szCs w:val="24"/>
          <w:lang w:val="sr-Cyrl-RS"/>
        </w:rPr>
        <w:t xml:space="preserve"> </w:t>
      </w:r>
      <w:r w:rsidRPr="00F25882">
        <w:rPr>
          <w:rFonts w:cs="Arial"/>
          <w:sz w:val="24"/>
          <w:szCs w:val="24"/>
        </w:rPr>
        <w:t xml:space="preserve"> уз </w:t>
      </w:r>
      <w:r w:rsidRPr="00F25882">
        <w:rPr>
          <w:rFonts w:cs="Arial"/>
          <w:sz w:val="24"/>
          <w:szCs w:val="24"/>
          <w:lang w:val="sr-Cyrl-RS"/>
        </w:rPr>
        <w:t>Оквирни споразум</w:t>
      </w:r>
      <w:r w:rsidRPr="00F25882">
        <w:rPr>
          <w:rFonts w:cs="Arial"/>
          <w:sz w:val="24"/>
          <w:szCs w:val="24"/>
        </w:rPr>
        <w:t xml:space="preserve">. </w:t>
      </w:r>
    </w:p>
    <w:p w:rsidR="00F25882" w:rsidRPr="00F25882" w:rsidRDefault="00F25882" w:rsidP="00F25882">
      <w:pPr>
        <w:tabs>
          <w:tab w:val="left" w:pos="567"/>
        </w:tabs>
        <w:spacing w:before="0"/>
        <w:rPr>
          <w:rFonts w:cs="Arial"/>
          <w:sz w:val="24"/>
          <w:szCs w:val="24"/>
        </w:rPr>
      </w:pPr>
    </w:p>
    <w:p w:rsidR="00530BEC" w:rsidRDefault="00F25882" w:rsidP="00F25882">
      <w:pPr>
        <w:tabs>
          <w:tab w:val="left" w:pos="567"/>
        </w:tabs>
        <w:spacing w:before="0"/>
        <w:rPr>
          <w:rFonts w:cs="Arial"/>
          <w:sz w:val="24"/>
          <w:szCs w:val="24"/>
        </w:rPr>
      </w:pPr>
      <w:r w:rsidRPr="00F25882">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530BEC" w:rsidRDefault="00530BEC" w:rsidP="00F25882">
      <w:pPr>
        <w:tabs>
          <w:tab w:val="left" w:pos="567"/>
        </w:tabs>
        <w:spacing w:before="0"/>
        <w:rPr>
          <w:rFonts w:cs="Arial"/>
          <w:sz w:val="24"/>
          <w:szCs w:val="24"/>
        </w:rPr>
      </w:pPr>
    </w:p>
    <w:p w:rsidR="00530BEC" w:rsidRDefault="00530BEC" w:rsidP="00F25882">
      <w:pPr>
        <w:tabs>
          <w:tab w:val="left" w:pos="567"/>
        </w:tabs>
        <w:spacing w:before="0"/>
        <w:rPr>
          <w:rFonts w:cs="Arial"/>
          <w:sz w:val="24"/>
          <w:szCs w:val="24"/>
        </w:rPr>
      </w:pPr>
    </w:p>
    <w:p w:rsidR="00530BEC" w:rsidRDefault="00530BEC" w:rsidP="00F25882">
      <w:pPr>
        <w:tabs>
          <w:tab w:val="left" w:pos="567"/>
        </w:tabs>
        <w:spacing w:before="0"/>
        <w:rPr>
          <w:rFonts w:cs="Arial"/>
          <w:sz w:val="24"/>
          <w:szCs w:val="24"/>
        </w:rPr>
      </w:pPr>
    </w:p>
    <w:p w:rsidR="00530BEC" w:rsidRDefault="00530BEC" w:rsidP="00F25882">
      <w:pPr>
        <w:tabs>
          <w:tab w:val="left" w:pos="567"/>
        </w:tabs>
        <w:spacing w:before="0"/>
        <w:rPr>
          <w:rFonts w:cs="Arial"/>
          <w:sz w:val="24"/>
          <w:szCs w:val="24"/>
        </w:rPr>
      </w:pPr>
    </w:p>
    <w:p w:rsidR="00530BEC" w:rsidRDefault="00530BEC" w:rsidP="00F25882">
      <w:pPr>
        <w:tabs>
          <w:tab w:val="left" w:pos="567"/>
        </w:tabs>
        <w:spacing w:before="0"/>
        <w:rPr>
          <w:rFonts w:cs="Arial"/>
          <w:sz w:val="24"/>
          <w:szCs w:val="24"/>
        </w:rPr>
      </w:pPr>
    </w:p>
    <w:p w:rsidR="00530BEC" w:rsidRDefault="00530BEC" w:rsidP="00F25882">
      <w:pPr>
        <w:tabs>
          <w:tab w:val="left" w:pos="567"/>
        </w:tabs>
        <w:spacing w:before="0"/>
        <w:rPr>
          <w:rFonts w:cs="Arial"/>
          <w:sz w:val="24"/>
          <w:szCs w:val="24"/>
        </w:rPr>
      </w:pPr>
    </w:p>
    <w:p w:rsidR="00530BEC" w:rsidRPr="00F25882" w:rsidRDefault="00530BEC"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b/>
          <w:sz w:val="24"/>
          <w:szCs w:val="24"/>
        </w:rPr>
      </w:pPr>
      <w:r w:rsidRPr="00F25882">
        <w:rPr>
          <w:rFonts w:cs="Arial"/>
          <w:b/>
          <w:sz w:val="24"/>
          <w:szCs w:val="24"/>
        </w:rPr>
        <w:t xml:space="preserve">ЗАКЉУЧИВАЊЕ </w:t>
      </w:r>
      <w:r w:rsidRPr="00F25882">
        <w:rPr>
          <w:rFonts w:cs="Arial"/>
          <w:b/>
          <w:sz w:val="24"/>
          <w:szCs w:val="24"/>
          <w:lang w:val="sr-Cyrl-RS"/>
        </w:rPr>
        <w:t>УГОВОРА</w:t>
      </w:r>
      <w:r w:rsidRPr="00F25882">
        <w:rPr>
          <w:rFonts w:cs="Arial"/>
          <w:b/>
          <w:sz w:val="24"/>
          <w:szCs w:val="24"/>
        </w:rPr>
        <w:t xml:space="preserve"> </w:t>
      </w:r>
    </w:p>
    <w:p w:rsidR="00F25882" w:rsidRPr="00F25882" w:rsidRDefault="00F25882" w:rsidP="00F25882">
      <w:pPr>
        <w:tabs>
          <w:tab w:val="left" w:pos="567"/>
        </w:tabs>
        <w:spacing w:before="0"/>
        <w:jc w:val="center"/>
        <w:rPr>
          <w:rFonts w:cs="Arial"/>
          <w:sz w:val="24"/>
          <w:szCs w:val="24"/>
        </w:rPr>
      </w:pPr>
      <w:r w:rsidRPr="00F25882">
        <w:rPr>
          <w:rFonts w:cs="Arial"/>
          <w:b/>
          <w:sz w:val="24"/>
          <w:szCs w:val="24"/>
        </w:rPr>
        <w:t>Члан 1</w:t>
      </w:r>
      <w:r w:rsidR="00530BEC">
        <w:rPr>
          <w:rFonts w:cs="Arial"/>
          <w:b/>
          <w:sz w:val="24"/>
          <w:szCs w:val="24"/>
          <w:lang w:val="sr-Cyrl-RS"/>
        </w:rPr>
        <w:t>5</w:t>
      </w:r>
      <w:r w:rsidRPr="00F25882">
        <w:rPr>
          <w:rFonts w:cs="Arial"/>
          <w:sz w:val="24"/>
          <w:szCs w:val="24"/>
        </w:rPr>
        <w:t>.</w:t>
      </w:r>
    </w:p>
    <w:p w:rsidR="00F25882" w:rsidRPr="00F25882" w:rsidRDefault="00F25882" w:rsidP="00F25882">
      <w:pPr>
        <w:tabs>
          <w:tab w:val="left" w:pos="567"/>
        </w:tabs>
        <w:spacing w:before="0"/>
        <w:rPr>
          <w:rFonts w:cs="Arial"/>
          <w:sz w:val="24"/>
          <w:szCs w:val="24"/>
        </w:rPr>
      </w:pPr>
    </w:p>
    <w:p w:rsidR="00F25882" w:rsidRPr="00EF0195" w:rsidRDefault="00F25882" w:rsidP="00F25882">
      <w:pPr>
        <w:tabs>
          <w:tab w:val="left" w:pos="567"/>
        </w:tabs>
        <w:spacing w:before="0"/>
        <w:rPr>
          <w:rFonts w:cs="Arial"/>
          <w:sz w:val="24"/>
          <w:szCs w:val="24"/>
          <w:lang w:val="sr-Cyrl-RS"/>
        </w:rPr>
      </w:pPr>
      <w:r w:rsidRPr="00F25882">
        <w:rPr>
          <w:rFonts w:cs="Arial"/>
          <w:sz w:val="24"/>
          <w:szCs w:val="24"/>
        </w:rPr>
        <w:t xml:space="preserve">Овај Уговор сматра се закљученим када га потпишу </w:t>
      </w:r>
      <w:r w:rsidRPr="00F25882">
        <w:rPr>
          <w:rFonts w:cs="Arial"/>
          <w:sz w:val="24"/>
          <w:szCs w:val="24"/>
          <w:lang w:val="sr-Cyrl-RS"/>
        </w:rPr>
        <w:t>законски заступници</w:t>
      </w:r>
      <w:r w:rsidR="0043143B">
        <w:rPr>
          <w:rFonts w:cs="Arial"/>
          <w:sz w:val="24"/>
          <w:szCs w:val="24"/>
        </w:rPr>
        <w:t xml:space="preserve"> Уговорних страна а ступа на снагу достављањем стред</w:t>
      </w:r>
      <w:r w:rsidR="00EF0195">
        <w:rPr>
          <w:rFonts w:cs="Arial"/>
          <w:sz w:val="24"/>
          <w:szCs w:val="24"/>
          <w:lang w:val="sr-Cyrl-RS"/>
        </w:rPr>
        <w:t>ства финансијског обезбеђења за добро извршење посла.</w:t>
      </w:r>
    </w:p>
    <w:p w:rsidR="00F25882" w:rsidRPr="00F25882" w:rsidRDefault="00F25882" w:rsidP="00F25882">
      <w:pPr>
        <w:tabs>
          <w:tab w:val="left" w:pos="567"/>
        </w:tabs>
        <w:spacing w:before="0"/>
        <w:jc w:val="center"/>
        <w:rPr>
          <w:rFonts w:cs="Arial"/>
          <w:sz w:val="24"/>
          <w:szCs w:val="24"/>
        </w:rPr>
      </w:pPr>
      <w:r w:rsidRPr="00F25882">
        <w:rPr>
          <w:rFonts w:cs="Arial"/>
          <w:b/>
          <w:sz w:val="24"/>
          <w:szCs w:val="24"/>
        </w:rPr>
        <w:t xml:space="preserve">Члан </w:t>
      </w:r>
      <w:r w:rsidRPr="00F25882">
        <w:rPr>
          <w:rFonts w:cs="Arial"/>
          <w:b/>
          <w:sz w:val="24"/>
          <w:szCs w:val="24"/>
          <w:lang w:val="sr-Cyrl-RS"/>
        </w:rPr>
        <w:t>1</w:t>
      </w:r>
      <w:r w:rsidR="00530BEC">
        <w:rPr>
          <w:rFonts w:cs="Arial"/>
          <w:b/>
          <w:sz w:val="24"/>
          <w:szCs w:val="24"/>
          <w:lang w:val="sr-Cyrl-RS"/>
        </w:rPr>
        <w:t>6</w:t>
      </w:r>
      <w:r w:rsidRPr="00F25882">
        <w:rPr>
          <w:rFonts w:cs="Arial"/>
          <w:sz w:val="24"/>
          <w:szCs w:val="24"/>
        </w:rPr>
        <w:t>.</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Овај Уговор се закључује до обостраног испуњења уговорених обавеза</w:t>
      </w:r>
      <w:r w:rsidRPr="00F25882">
        <w:rPr>
          <w:rFonts w:cs="Arial"/>
          <w:sz w:val="24"/>
          <w:szCs w:val="24"/>
          <w:lang w:val="sr-Cyrl-RS"/>
        </w:rPr>
        <w:t xml:space="preserve"> </w:t>
      </w:r>
      <w:r w:rsidRPr="00F25882">
        <w:rPr>
          <w:rFonts w:cs="Arial"/>
          <w:sz w:val="24"/>
          <w:szCs w:val="24"/>
          <w:lang w:val="sr-Cyrl-RS" w:eastAsia="sr-Latn-CS"/>
        </w:rPr>
        <w:t>или до утрошка средстава по закљученом Уговору.</w:t>
      </w:r>
    </w:p>
    <w:p w:rsidR="00F25882" w:rsidRPr="00F25882" w:rsidRDefault="00F25882" w:rsidP="00F25882">
      <w:pPr>
        <w:tabs>
          <w:tab w:val="left" w:pos="567"/>
        </w:tabs>
        <w:spacing w:before="0"/>
        <w:jc w:val="center"/>
        <w:rPr>
          <w:rFonts w:cs="Arial"/>
          <w:sz w:val="24"/>
          <w:szCs w:val="24"/>
        </w:rPr>
      </w:pPr>
      <w:r w:rsidRPr="00F25882">
        <w:rPr>
          <w:rFonts w:cs="Arial"/>
          <w:b/>
          <w:sz w:val="24"/>
          <w:szCs w:val="24"/>
        </w:rPr>
        <w:t xml:space="preserve">Члан </w:t>
      </w:r>
      <w:r w:rsidRPr="00F25882">
        <w:rPr>
          <w:rFonts w:cs="Arial"/>
          <w:b/>
          <w:sz w:val="24"/>
          <w:szCs w:val="24"/>
          <w:lang w:val="sr-Cyrl-RS"/>
        </w:rPr>
        <w:t>1</w:t>
      </w:r>
      <w:r w:rsidR="00530BEC">
        <w:rPr>
          <w:rFonts w:cs="Arial"/>
          <w:b/>
          <w:sz w:val="24"/>
          <w:szCs w:val="24"/>
          <w:lang w:val="sr-Cyrl-RS"/>
        </w:rPr>
        <w:t>7</w:t>
      </w:r>
      <w:r w:rsidRPr="00F25882">
        <w:rPr>
          <w:rFonts w:cs="Arial"/>
          <w:sz w:val="24"/>
          <w:szCs w:val="24"/>
        </w:rPr>
        <w:t>.</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 xml:space="preserve">Овај Уговор и његови Прилози  из члана </w:t>
      </w:r>
      <w:r w:rsidR="00764D58">
        <w:rPr>
          <w:rFonts w:cs="Arial"/>
          <w:sz w:val="24"/>
          <w:szCs w:val="24"/>
          <w:lang w:val="sr-Cyrl-RS"/>
        </w:rPr>
        <w:t>29</w:t>
      </w:r>
      <w:r w:rsidRPr="00F25882">
        <w:rPr>
          <w:rFonts w:cs="Arial"/>
          <w:sz w:val="24"/>
          <w:szCs w:val="24"/>
        </w:rPr>
        <w:t xml:space="preserve">. овог Уговора, сачињени су на српском језику. </w:t>
      </w:r>
    </w:p>
    <w:p w:rsidR="00F25882" w:rsidRPr="00F25882" w:rsidRDefault="00F25882" w:rsidP="00F25882">
      <w:pPr>
        <w:tabs>
          <w:tab w:val="left" w:pos="567"/>
        </w:tabs>
        <w:spacing w:before="0"/>
        <w:rPr>
          <w:rFonts w:cs="Arial"/>
          <w:sz w:val="24"/>
          <w:szCs w:val="24"/>
        </w:rPr>
      </w:pPr>
      <w:r w:rsidRPr="00F25882">
        <w:rPr>
          <w:rFonts w:cs="Arial"/>
          <w:sz w:val="24"/>
          <w:szCs w:val="24"/>
        </w:rPr>
        <w:t>На овај Уговор примењују се закони Републике Србије.</w:t>
      </w:r>
    </w:p>
    <w:p w:rsidR="00F25882" w:rsidRPr="00F25882" w:rsidRDefault="00F25882" w:rsidP="00F25882">
      <w:pPr>
        <w:tabs>
          <w:tab w:val="left" w:pos="567"/>
        </w:tabs>
        <w:spacing w:before="0"/>
        <w:rPr>
          <w:rFonts w:cs="Arial"/>
          <w:sz w:val="24"/>
          <w:szCs w:val="24"/>
        </w:rPr>
      </w:pPr>
      <w:r w:rsidRPr="00F25882">
        <w:rPr>
          <w:rFonts w:cs="Arial"/>
          <w:sz w:val="24"/>
          <w:szCs w:val="24"/>
        </w:rPr>
        <w:t xml:space="preserve">У случају спора меродавно право је право Републике Србије, а поступак се води на српском језику. </w:t>
      </w:r>
    </w:p>
    <w:p w:rsidR="00F25882" w:rsidRDefault="00F25882" w:rsidP="00F25882">
      <w:pPr>
        <w:tabs>
          <w:tab w:val="left" w:pos="567"/>
        </w:tabs>
        <w:spacing w:before="0"/>
        <w:rPr>
          <w:rFonts w:cs="Arial"/>
          <w:sz w:val="24"/>
          <w:szCs w:val="24"/>
        </w:rPr>
      </w:pPr>
    </w:p>
    <w:p w:rsidR="00EF0195" w:rsidRPr="00F25882" w:rsidRDefault="00EF0195"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b/>
          <w:sz w:val="24"/>
          <w:szCs w:val="24"/>
        </w:rPr>
      </w:pPr>
      <w:r w:rsidRPr="00F25882">
        <w:rPr>
          <w:rFonts w:cs="Arial"/>
          <w:b/>
          <w:sz w:val="24"/>
          <w:szCs w:val="24"/>
        </w:rPr>
        <w:t>ОВЛАШЋЕНИ ПРЕДСТАВНИЦИ ЗА ПРАЋЕЊЕ УГОВОРА</w:t>
      </w:r>
    </w:p>
    <w:p w:rsidR="00F25882" w:rsidRPr="00F25882" w:rsidRDefault="00F25882" w:rsidP="00F25882">
      <w:pPr>
        <w:tabs>
          <w:tab w:val="left" w:pos="567"/>
        </w:tabs>
        <w:spacing w:before="0"/>
        <w:rPr>
          <w:rFonts w:cs="Arial"/>
          <w:b/>
          <w:sz w:val="24"/>
          <w:szCs w:val="24"/>
        </w:rPr>
      </w:pPr>
    </w:p>
    <w:p w:rsidR="00F25882" w:rsidRPr="00F25882" w:rsidRDefault="00F25882" w:rsidP="00F25882">
      <w:pPr>
        <w:tabs>
          <w:tab w:val="left" w:pos="567"/>
        </w:tabs>
        <w:spacing w:before="0"/>
        <w:jc w:val="center"/>
        <w:rPr>
          <w:rFonts w:cs="Arial"/>
          <w:sz w:val="24"/>
          <w:szCs w:val="24"/>
        </w:rPr>
      </w:pPr>
      <w:r w:rsidRPr="00F25882">
        <w:rPr>
          <w:rFonts w:cs="Arial"/>
          <w:b/>
          <w:sz w:val="24"/>
          <w:szCs w:val="24"/>
        </w:rPr>
        <w:t xml:space="preserve">Члан </w:t>
      </w:r>
      <w:r w:rsidR="00530BEC">
        <w:rPr>
          <w:rFonts w:cs="Arial"/>
          <w:b/>
          <w:sz w:val="24"/>
          <w:szCs w:val="24"/>
          <w:lang w:val="sr-Cyrl-RS"/>
        </w:rPr>
        <w:t>18</w:t>
      </w:r>
      <w:r w:rsidRPr="00F25882">
        <w:rPr>
          <w:rFonts w:cs="Arial"/>
          <w:sz w:val="24"/>
          <w:szCs w:val="24"/>
        </w:rPr>
        <w:t>.</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 xml:space="preserve">Овлашћени представници за праћење реализације Услуге из члана 1. овог Уговора су: </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lang w:val="sr-Cyrl-RS"/>
        </w:rPr>
      </w:pPr>
      <w:r w:rsidRPr="00F25882">
        <w:rPr>
          <w:rFonts w:cs="Arial"/>
          <w:sz w:val="24"/>
          <w:szCs w:val="24"/>
        </w:rPr>
        <w:tab/>
        <w:t xml:space="preserve">- за Корисника услуге: </w:t>
      </w:r>
      <w:r w:rsidRPr="00F25882">
        <w:rPr>
          <w:rFonts w:cs="Arial"/>
          <w:sz w:val="24"/>
          <w:szCs w:val="24"/>
        </w:rPr>
        <w:tab/>
      </w:r>
      <w:r w:rsidRPr="00F25882">
        <w:rPr>
          <w:rFonts w:cs="Arial"/>
          <w:sz w:val="24"/>
          <w:szCs w:val="24"/>
          <w:lang w:val="sr-Cyrl-RS"/>
        </w:rPr>
        <w:t>________________________________</w:t>
      </w:r>
    </w:p>
    <w:p w:rsidR="00F25882" w:rsidRPr="00F25882" w:rsidRDefault="00F25882" w:rsidP="00F25882">
      <w:pPr>
        <w:tabs>
          <w:tab w:val="left" w:pos="567"/>
        </w:tabs>
        <w:spacing w:before="0"/>
        <w:rPr>
          <w:rFonts w:cs="Arial"/>
          <w:sz w:val="24"/>
          <w:szCs w:val="24"/>
        </w:rPr>
      </w:pPr>
      <w:r w:rsidRPr="00F25882">
        <w:rPr>
          <w:rFonts w:cs="Arial"/>
          <w:sz w:val="24"/>
          <w:szCs w:val="24"/>
        </w:rPr>
        <w:tab/>
        <w:t xml:space="preserve">- за Пружаоца услуге: </w:t>
      </w:r>
      <w:r w:rsidRPr="00F25882">
        <w:rPr>
          <w:rFonts w:cs="Arial"/>
          <w:sz w:val="24"/>
          <w:szCs w:val="24"/>
        </w:rPr>
        <w:tab/>
        <w:t>________________________________</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Овлашћења и дужности овлашћених представника  за праћење реализације овог Уговора су да:</w:t>
      </w:r>
    </w:p>
    <w:p w:rsidR="00F25882" w:rsidRPr="00F25882" w:rsidRDefault="00F25882" w:rsidP="00F25882">
      <w:pPr>
        <w:tabs>
          <w:tab w:val="left" w:pos="567"/>
        </w:tabs>
        <w:spacing w:before="0"/>
        <w:rPr>
          <w:rFonts w:cs="Arial"/>
          <w:sz w:val="24"/>
          <w:szCs w:val="24"/>
          <w:lang w:val="sr-Cyrl-RS"/>
        </w:rPr>
      </w:pPr>
      <w:r w:rsidRPr="00F25882">
        <w:rPr>
          <w:rFonts w:cs="Arial"/>
          <w:sz w:val="24"/>
          <w:szCs w:val="24"/>
        </w:rPr>
        <w:t>-</w:t>
      </w:r>
      <w:r w:rsidRPr="00F25882">
        <w:rPr>
          <w:rFonts w:cs="Arial"/>
          <w:sz w:val="24"/>
          <w:szCs w:val="24"/>
        </w:rPr>
        <w:tab/>
      </w:r>
      <w:r w:rsidRPr="00F25882">
        <w:rPr>
          <w:rFonts w:cs="Arial"/>
          <w:sz w:val="24"/>
          <w:szCs w:val="24"/>
          <w:lang w:val="sr-Cyrl-RS"/>
        </w:rPr>
        <w:t>припремају документацију и информације потребне за реализацију Уговора</w:t>
      </w:r>
    </w:p>
    <w:p w:rsidR="00F25882" w:rsidRPr="00F25882" w:rsidRDefault="00F25882" w:rsidP="00F25882">
      <w:pPr>
        <w:tabs>
          <w:tab w:val="left" w:pos="567"/>
        </w:tabs>
        <w:spacing w:before="0"/>
        <w:rPr>
          <w:rFonts w:cs="Arial"/>
          <w:sz w:val="24"/>
          <w:szCs w:val="24"/>
        </w:rPr>
      </w:pPr>
      <w:r w:rsidRPr="00F25882">
        <w:rPr>
          <w:rFonts w:cs="Arial"/>
          <w:sz w:val="24"/>
          <w:szCs w:val="24"/>
        </w:rPr>
        <w:t>-</w:t>
      </w:r>
      <w:r w:rsidRPr="00F25882">
        <w:rPr>
          <w:rFonts w:cs="Arial"/>
          <w:sz w:val="24"/>
          <w:szCs w:val="24"/>
        </w:rPr>
        <w:tab/>
      </w:r>
      <w:r w:rsidRPr="00F25882">
        <w:rPr>
          <w:rFonts w:cs="Arial"/>
          <w:sz w:val="24"/>
          <w:szCs w:val="24"/>
          <w:lang w:val="sr-Cyrl-RS"/>
        </w:rPr>
        <w:t>достављају информације</w:t>
      </w:r>
      <w:r w:rsidRPr="00F25882">
        <w:rPr>
          <w:rFonts w:cs="Arial"/>
          <w:sz w:val="24"/>
          <w:szCs w:val="24"/>
        </w:rPr>
        <w:t xml:space="preserve"> другој Уговорној страни и да прате поступање по примедбама; </w:t>
      </w:r>
    </w:p>
    <w:p w:rsidR="00F25882" w:rsidRPr="00F25882" w:rsidRDefault="00F25882" w:rsidP="00F25882">
      <w:pPr>
        <w:tabs>
          <w:tab w:val="left" w:pos="567"/>
        </w:tabs>
        <w:spacing w:before="0"/>
        <w:rPr>
          <w:rFonts w:cs="Arial"/>
          <w:sz w:val="24"/>
          <w:szCs w:val="24"/>
        </w:rPr>
      </w:pPr>
      <w:r w:rsidRPr="00F25882">
        <w:rPr>
          <w:rFonts w:cs="Arial"/>
          <w:sz w:val="24"/>
          <w:szCs w:val="24"/>
        </w:rPr>
        <w:t>-           Д</w:t>
      </w:r>
      <w:r w:rsidRPr="00F25882">
        <w:rPr>
          <w:rFonts w:cs="Arial"/>
          <w:sz w:val="24"/>
          <w:szCs w:val="24"/>
          <w:lang w:val="sr-Cyrl-RS"/>
        </w:rPr>
        <w:t xml:space="preserve">а </w:t>
      </w:r>
      <w:r w:rsidRPr="00F25882">
        <w:rPr>
          <w:rFonts w:cs="Arial"/>
          <w:sz w:val="24"/>
          <w:szCs w:val="24"/>
        </w:rPr>
        <w:t xml:space="preserve">сачине, потпишу </w:t>
      </w:r>
      <w:r w:rsidRPr="00D17D3C">
        <w:rPr>
          <w:rFonts w:cs="Arial"/>
          <w:sz w:val="24"/>
          <w:szCs w:val="24"/>
        </w:rPr>
        <w:t>и верификују З</w:t>
      </w:r>
      <w:r w:rsidR="00D17D3C" w:rsidRPr="00D17D3C">
        <w:rPr>
          <w:rFonts w:cs="Arial"/>
          <w:sz w:val="24"/>
          <w:szCs w:val="24"/>
        </w:rPr>
        <w:t>аписник о квантитативном и квалитативном пријему услуга</w:t>
      </w:r>
      <w:r w:rsidRPr="00D17D3C">
        <w:rPr>
          <w:rFonts w:cs="Arial"/>
          <w:sz w:val="24"/>
          <w:szCs w:val="24"/>
        </w:rPr>
        <w:t xml:space="preserve"> (без примедби);</w:t>
      </w:r>
    </w:p>
    <w:p w:rsidR="00F25882" w:rsidRPr="00F25882" w:rsidRDefault="00F25882" w:rsidP="00F25882">
      <w:pPr>
        <w:tabs>
          <w:tab w:val="left" w:pos="567"/>
        </w:tabs>
        <w:spacing w:before="0"/>
        <w:rPr>
          <w:rFonts w:cs="Arial"/>
          <w:sz w:val="24"/>
          <w:szCs w:val="24"/>
        </w:rPr>
      </w:pPr>
      <w:r w:rsidRPr="00F25882">
        <w:rPr>
          <w:rFonts w:cs="Arial"/>
          <w:sz w:val="24"/>
          <w:szCs w:val="24"/>
        </w:rPr>
        <w:t>-</w:t>
      </w:r>
      <w:r w:rsidRPr="00F25882">
        <w:rPr>
          <w:rFonts w:cs="Arial"/>
          <w:sz w:val="24"/>
          <w:szCs w:val="24"/>
        </w:rPr>
        <w:tab/>
        <w:t>извршавају и друге дужности везане за реализацију предмета овог Уговора, по потреби.</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b/>
          <w:sz w:val="24"/>
          <w:szCs w:val="24"/>
        </w:rPr>
      </w:pPr>
      <w:r w:rsidRPr="00F25882">
        <w:rPr>
          <w:rFonts w:cs="Arial"/>
          <w:b/>
          <w:sz w:val="24"/>
          <w:szCs w:val="24"/>
        </w:rPr>
        <w:t xml:space="preserve">КВАЛИТАТИВНИ И КВАНТИТАТИВНИ ПРИЈЕМ </w:t>
      </w:r>
    </w:p>
    <w:p w:rsidR="00F25882" w:rsidRPr="00F25882" w:rsidRDefault="00F25882" w:rsidP="00F25882">
      <w:pPr>
        <w:tabs>
          <w:tab w:val="left" w:pos="567"/>
        </w:tabs>
        <w:spacing w:before="0"/>
        <w:rPr>
          <w:rFonts w:cs="Arial"/>
          <w:b/>
          <w:sz w:val="24"/>
          <w:szCs w:val="24"/>
        </w:rPr>
      </w:pPr>
    </w:p>
    <w:p w:rsidR="00F25882" w:rsidRPr="00F25882" w:rsidRDefault="00530BEC" w:rsidP="00F25882">
      <w:pPr>
        <w:tabs>
          <w:tab w:val="left" w:pos="567"/>
        </w:tabs>
        <w:spacing w:before="0"/>
        <w:jc w:val="center"/>
        <w:rPr>
          <w:rFonts w:cs="Arial"/>
          <w:sz w:val="24"/>
          <w:szCs w:val="24"/>
        </w:rPr>
      </w:pPr>
      <w:r>
        <w:rPr>
          <w:rFonts w:cs="Arial"/>
          <w:b/>
          <w:sz w:val="24"/>
          <w:szCs w:val="24"/>
        </w:rPr>
        <w:t>Члан 19</w:t>
      </w:r>
      <w:r w:rsidR="00F25882" w:rsidRPr="00F25882">
        <w:rPr>
          <w:rFonts w:cs="Arial"/>
          <w:sz w:val="24"/>
          <w:szCs w:val="24"/>
        </w:rPr>
        <w:t>.</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 xml:space="preserve">Квантитативни и квалитативни пријем Услуге врши се приликом пружања Услуге у присуству овлашћених представника за праћење </w:t>
      </w:r>
      <w:r w:rsidRPr="00F25882">
        <w:rPr>
          <w:rFonts w:cs="Arial"/>
          <w:sz w:val="24"/>
          <w:szCs w:val="24"/>
          <w:lang w:val="sr-Cyrl-RS"/>
        </w:rPr>
        <w:t xml:space="preserve">реализације </w:t>
      </w:r>
      <w:r w:rsidR="00EF0195">
        <w:rPr>
          <w:rFonts w:cs="Arial"/>
          <w:sz w:val="24"/>
          <w:szCs w:val="24"/>
        </w:rPr>
        <w:t>Уговора.</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Pr="00F25882">
        <w:rPr>
          <w:rFonts w:cs="Arial"/>
          <w:sz w:val="24"/>
          <w:szCs w:val="24"/>
          <w:lang w:val="sr-Cyrl-RS"/>
        </w:rPr>
        <w:t>3</w:t>
      </w:r>
      <w:r w:rsidRPr="00F25882">
        <w:rPr>
          <w:rFonts w:cs="Arial"/>
          <w:sz w:val="24"/>
          <w:szCs w:val="24"/>
        </w:rPr>
        <w:t xml:space="preserve"> (словима:</w:t>
      </w:r>
      <w:r w:rsidRPr="00F25882">
        <w:rPr>
          <w:rFonts w:cs="Arial"/>
          <w:sz w:val="24"/>
          <w:szCs w:val="24"/>
          <w:lang w:val="sr-Cyrl-RS"/>
        </w:rPr>
        <w:t>три</w:t>
      </w:r>
      <w:r w:rsidRPr="00F25882">
        <w:rPr>
          <w:rFonts w:cs="Arial"/>
          <w:sz w:val="24"/>
          <w:szCs w:val="24"/>
        </w:rPr>
        <w:t>) дана.</w:t>
      </w:r>
    </w:p>
    <w:p w:rsidR="00F25882" w:rsidRPr="00F25882" w:rsidRDefault="00F25882" w:rsidP="00F25882">
      <w:pPr>
        <w:tabs>
          <w:tab w:val="left" w:pos="567"/>
        </w:tabs>
        <w:spacing w:before="0"/>
        <w:rPr>
          <w:rFonts w:cs="Arial"/>
          <w:sz w:val="24"/>
          <w:szCs w:val="24"/>
        </w:rPr>
      </w:pPr>
    </w:p>
    <w:p w:rsidR="00F25882" w:rsidRDefault="00F25882" w:rsidP="00F25882">
      <w:pPr>
        <w:tabs>
          <w:tab w:val="left" w:pos="567"/>
        </w:tabs>
        <w:spacing w:before="0"/>
        <w:rPr>
          <w:rFonts w:cs="Arial"/>
          <w:sz w:val="24"/>
          <w:szCs w:val="24"/>
        </w:rPr>
      </w:pPr>
      <w:r w:rsidRPr="00F25882">
        <w:rPr>
          <w:rFonts w:cs="Arial"/>
          <w:sz w:val="24"/>
          <w:szCs w:val="24"/>
        </w:rPr>
        <w:lastRenderedPageBreak/>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F25882">
        <w:rPr>
          <w:rFonts w:cs="Arial"/>
          <w:sz w:val="24"/>
          <w:szCs w:val="24"/>
          <w:lang w:val="sr-Cyrl-RS"/>
        </w:rPr>
        <w:t>8</w:t>
      </w:r>
      <w:r w:rsidRPr="00F25882">
        <w:rPr>
          <w:rFonts w:cs="Arial"/>
          <w:sz w:val="24"/>
          <w:szCs w:val="24"/>
        </w:rPr>
        <w:t xml:space="preserve"> (словима: </w:t>
      </w:r>
      <w:r w:rsidRPr="00F25882">
        <w:rPr>
          <w:rFonts w:cs="Arial"/>
          <w:sz w:val="24"/>
          <w:szCs w:val="24"/>
          <w:lang w:val="sr-Cyrl-RS"/>
        </w:rPr>
        <w:t xml:space="preserve">осам </w:t>
      </w:r>
      <w:r w:rsidRPr="00F25882">
        <w:rPr>
          <w:rFonts w:cs="Arial"/>
          <w:sz w:val="24"/>
          <w:szCs w:val="24"/>
        </w:rPr>
        <w:t>дана) од момента пријема рекламације о свом трошку.</w:t>
      </w:r>
    </w:p>
    <w:p w:rsidR="00D17D3C" w:rsidRPr="00F25882" w:rsidRDefault="00D17D3C"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b/>
          <w:sz w:val="24"/>
          <w:szCs w:val="24"/>
        </w:rPr>
      </w:pPr>
      <w:r w:rsidRPr="00F25882">
        <w:rPr>
          <w:rFonts w:cs="Arial"/>
          <w:b/>
          <w:sz w:val="24"/>
          <w:szCs w:val="24"/>
        </w:rPr>
        <w:t>ВИША СИЛА</w:t>
      </w:r>
    </w:p>
    <w:p w:rsidR="00F25882" w:rsidRPr="00F25882" w:rsidRDefault="00F25882" w:rsidP="00530BEC">
      <w:pPr>
        <w:tabs>
          <w:tab w:val="left" w:pos="567"/>
        </w:tabs>
        <w:spacing w:before="0"/>
        <w:jc w:val="center"/>
        <w:rPr>
          <w:rFonts w:cs="Arial"/>
          <w:sz w:val="24"/>
          <w:szCs w:val="24"/>
        </w:rPr>
      </w:pPr>
      <w:r w:rsidRPr="00F25882">
        <w:rPr>
          <w:rFonts w:cs="Arial"/>
          <w:b/>
          <w:sz w:val="24"/>
          <w:szCs w:val="24"/>
        </w:rPr>
        <w:t>Члан 2</w:t>
      </w:r>
      <w:r w:rsidR="00530BEC">
        <w:rPr>
          <w:rFonts w:cs="Arial"/>
          <w:b/>
          <w:sz w:val="24"/>
          <w:szCs w:val="24"/>
          <w:lang w:val="sr-Cyrl-RS"/>
        </w:rPr>
        <w:t>0</w:t>
      </w:r>
      <w:r w:rsidRPr="00F25882">
        <w:rPr>
          <w:rFonts w:cs="Arial"/>
          <w:sz w:val="24"/>
          <w:szCs w:val="24"/>
        </w:rPr>
        <w:t>.</w:t>
      </w:r>
    </w:p>
    <w:p w:rsidR="00F25882" w:rsidRPr="00F25882" w:rsidRDefault="00F25882" w:rsidP="00F25882">
      <w:pPr>
        <w:tabs>
          <w:tab w:val="left" w:pos="567"/>
        </w:tabs>
        <w:spacing w:before="0"/>
        <w:rPr>
          <w:rFonts w:cs="Arial"/>
          <w:sz w:val="24"/>
          <w:szCs w:val="24"/>
        </w:rPr>
      </w:pPr>
      <w:r w:rsidRPr="00F25882">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rsidR="00F25882" w:rsidRPr="00F25882" w:rsidRDefault="00F25882" w:rsidP="00F25882">
      <w:pPr>
        <w:tabs>
          <w:tab w:val="left" w:pos="567"/>
        </w:tabs>
        <w:spacing w:before="0"/>
        <w:rPr>
          <w:rFonts w:cs="Arial"/>
          <w:sz w:val="24"/>
          <w:szCs w:val="24"/>
        </w:rPr>
      </w:pPr>
      <w:r w:rsidRPr="00F25882">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F25882" w:rsidRPr="00F25882" w:rsidRDefault="00F25882" w:rsidP="00F25882">
      <w:pPr>
        <w:tabs>
          <w:tab w:val="left" w:pos="567"/>
        </w:tabs>
        <w:spacing w:before="0"/>
        <w:rPr>
          <w:rFonts w:cs="Arial"/>
          <w:sz w:val="24"/>
          <w:szCs w:val="24"/>
        </w:rPr>
      </w:pPr>
      <w:r w:rsidRPr="00F25882">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F25882" w:rsidRPr="00F25882" w:rsidRDefault="00F25882" w:rsidP="00F25882">
      <w:pPr>
        <w:tabs>
          <w:tab w:val="left" w:pos="567"/>
        </w:tabs>
        <w:spacing w:before="0"/>
        <w:rPr>
          <w:rFonts w:cs="Arial"/>
          <w:sz w:val="24"/>
          <w:szCs w:val="24"/>
        </w:rPr>
      </w:pPr>
      <w:r w:rsidRPr="00F25882">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p>
    <w:p w:rsidR="00D17D3C" w:rsidRPr="00F25882" w:rsidRDefault="00D17D3C"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b/>
          <w:sz w:val="24"/>
          <w:szCs w:val="24"/>
        </w:rPr>
      </w:pPr>
      <w:r w:rsidRPr="00F25882">
        <w:rPr>
          <w:rFonts w:cs="Arial"/>
          <w:b/>
          <w:sz w:val="24"/>
          <w:szCs w:val="24"/>
        </w:rPr>
        <w:t>НАКНАДА ШТЕТЕ</w:t>
      </w:r>
    </w:p>
    <w:p w:rsidR="00F25882" w:rsidRPr="00F25882" w:rsidRDefault="00F25882" w:rsidP="00F25882">
      <w:pPr>
        <w:tabs>
          <w:tab w:val="left" w:pos="567"/>
        </w:tabs>
        <w:spacing w:before="0"/>
        <w:jc w:val="center"/>
        <w:rPr>
          <w:rFonts w:cs="Arial"/>
          <w:sz w:val="24"/>
          <w:szCs w:val="24"/>
        </w:rPr>
      </w:pPr>
      <w:r w:rsidRPr="00F25882">
        <w:rPr>
          <w:rFonts w:cs="Arial"/>
          <w:b/>
          <w:sz w:val="24"/>
          <w:szCs w:val="24"/>
        </w:rPr>
        <w:t>Члан 2</w:t>
      </w:r>
      <w:r w:rsidR="00530BEC">
        <w:rPr>
          <w:rFonts w:cs="Arial"/>
          <w:b/>
          <w:sz w:val="24"/>
          <w:szCs w:val="24"/>
          <w:lang w:val="sr-Cyrl-RS"/>
        </w:rPr>
        <w:t>1</w:t>
      </w:r>
      <w:r w:rsidRPr="00F25882">
        <w:rPr>
          <w:rFonts w:cs="Arial"/>
          <w:sz w:val="24"/>
          <w:szCs w:val="24"/>
        </w:rPr>
        <w:t>.</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F25882" w:rsidRPr="00F25882" w:rsidRDefault="00F25882" w:rsidP="00F25882">
      <w:pPr>
        <w:tabs>
          <w:tab w:val="left" w:pos="567"/>
        </w:tabs>
        <w:spacing w:before="0"/>
        <w:rPr>
          <w:rFonts w:cs="Arial"/>
          <w:sz w:val="24"/>
          <w:szCs w:val="24"/>
        </w:rPr>
      </w:pPr>
      <w:r w:rsidRPr="00F25882">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F25882" w:rsidRPr="00F25882" w:rsidRDefault="00F25882" w:rsidP="00F25882">
      <w:pPr>
        <w:tabs>
          <w:tab w:val="left" w:pos="567"/>
        </w:tabs>
        <w:spacing w:before="0"/>
        <w:rPr>
          <w:rFonts w:cs="Arial"/>
          <w:sz w:val="24"/>
          <w:szCs w:val="24"/>
        </w:rPr>
      </w:pPr>
      <w:r w:rsidRPr="00F25882">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F25882" w:rsidRPr="00F25882" w:rsidRDefault="00F25882" w:rsidP="00F25882">
      <w:pPr>
        <w:tabs>
          <w:tab w:val="left" w:pos="567"/>
        </w:tabs>
        <w:spacing w:before="0"/>
        <w:rPr>
          <w:rFonts w:cs="Arial"/>
          <w:sz w:val="24"/>
          <w:szCs w:val="24"/>
        </w:rPr>
      </w:pPr>
      <w:r w:rsidRPr="00F25882">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Pr="00F25882">
        <w:rPr>
          <w:rFonts w:cs="Arial"/>
          <w:sz w:val="24"/>
          <w:szCs w:val="24"/>
          <w:lang w:val="sr-Cyrl-RS"/>
        </w:rPr>
        <w:t>5</w:t>
      </w:r>
      <w:r w:rsidRPr="00F25882">
        <w:rPr>
          <w:rFonts w:cs="Arial"/>
          <w:sz w:val="24"/>
          <w:szCs w:val="24"/>
        </w:rPr>
        <w:t>. овог Уговора.</w:t>
      </w:r>
    </w:p>
    <w:p w:rsidR="00F25882" w:rsidRDefault="00F25882" w:rsidP="00F25882">
      <w:pPr>
        <w:tabs>
          <w:tab w:val="left" w:pos="567"/>
        </w:tabs>
        <w:spacing w:before="0"/>
        <w:rPr>
          <w:rFonts w:cs="Arial"/>
          <w:sz w:val="24"/>
          <w:szCs w:val="24"/>
        </w:rPr>
      </w:pPr>
    </w:p>
    <w:p w:rsidR="00764D58" w:rsidRDefault="00764D58" w:rsidP="00F25882">
      <w:pPr>
        <w:tabs>
          <w:tab w:val="left" w:pos="567"/>
        </w:tabs>
        <w:spacing w:before="0"/>
        <w:rPr>
          <w:rFonts w:cs="Arial"/>
          <w:sz w:val="24"/>
          <w:szCs w:val="24"/>
        </w:rPr>
      </w:pPr>
    </w:p>
    <w:p w:rsidR="00764D58" w:rsidRDefault="00764D58" w:rsidP="00F25882">
      <w:pPr>
        <w:tabs>
          <w:tab w:val="left" w:pos="567"/>
        </w:tabs>
        <w:spacing w:before="0"/>
        <w:rPr>
          <w:rFonts w:cs="Arial"/>
          <w:sz w:val="24"/>
          <w:szCs w:val="24"/>
        </w:rPr>
      </w:pPr>
    </w:p>
    <w:p w:rsidR="00764D58" w:rsidRPr="00F25882" w:rsidRDefault="00764D58"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b/>
          <w:sz w:val="24"/>
          <w:szCs w:val="24"/>
        </w:rPr>
      </w:pPr>
      <w:r w:rsidRPr="00F25882">
        <w:rPr>
          <w:rFonts w:cs="Arial"/>
          <w:b/>
          <w:sz w:val="24"/>
          <w:szCs w:val="24"/>
        </w:rPr>
        <w:lastRenderedPageBreak/>
        <w:t>УГОВОРНА КАЗНА</w:t>
      </w:r>
    </w:p>
    <w:p w:rsidR="00F25882" w:rsidRPr="00F25882" w:rsidRDefault="00F25882" w:rsidP="00F25882">
      <w:pPr>
        <w:tabs>
          <w:tab w:val="left" w:pos="567"/>
        </w:tabs>
        <w:spacing w:before="0"/>
        <w:jc w:val="center"/>
        <w:rPr>
          <w:rFonts w:cs="Arial"/>
          <w:sz w:val="24"/>
          <w:szCs w:val="24"/>
        </w:rPr>
      </w:pPr>
      <w:r w:rsidRPr="00F25882">
        <w:rPr>
          <w:rFonts w:cs="Arial"/>
          <w:b/>
          <w:sz w:val="24"/>
          <w:szCs w:val="24"/>
        </w:rPr>
        <w:t>Члан 2</w:t>
      </w:r>
      <w:r w:rsidR="00530BEC">
        <w:rPr>
          <w:rFonts w:cs="Arial"/>
          <w:b/>
          <w:sz w:val="24"/>
          <w:szCs w:val="24"/>
          <w:lang w:val="sr-Cyrl-RS"/>
        </w:rPr>
        <w:t>2</w:t>
      </w:r>
      <w:r w:rsidRPr="00F25882">
        <w:rPr>
          <w:rFonts w:cs="Arial"/>
          <w:sz w:val="24"/>
          <w:szCs w:val="24"/>
        </w:rPr>
        <w:t>.</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w:t>
      </w:r>
      <w:r w:rsidRPr="00F25882">
        <w:rPr>
          <w:rFonts w:cs="Arial"/>
          <w:sz w:val="24"/>
          <w:szCs w:val="24"/>
          <w:lang w:val="sr-Cyrl-RS"/>
        </w:rPr>
        <w:t>5</w:t>
      </w:r>
      <w:r w:rsidRPr="00F25882">
        <w:rPr>
          <w:rFonts w:cs="Arial"/>
          <w:sz w:val="24"/>
          <w:szCs w:val="24"/>
        </w:rPr>
        <w:t xml:space="preserve">%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b/>
          <w:sz w:val="24"/>
          <w:szCs w:val="24"/>
        </w:rPr>
      </w:pPr>
      <w:r w:rsidRPr="00F25882">
        <w:rPr>
          <w:rFonts w:cs="Arial"/>
          <w:b/>
          <w:sz w:val="24"/>
          <w:szCs w:val="24"/>
        </w:rPr>
        <w:t>РАСКИД УГОВОРА</w:t>
      </w:r>
    </w:p>
    <w:p w:rsidR="00F25882" w:rsidRPr="00F25882" w:rsidRDefault="00F25882" w:rsidP="00F25882">
      <w:pPr>
        <w:tabs>
          <w:tab w:val="left" w:pos="567"/>
        </w:tabs>
        <w:spacing w:before="0"/>
        <w:jc w:val="center"/>
        <w:rPr>
          <w:rFonts w:cs="Arial"/>
          <w:sz w:val="24"/>
          <w:szCs w:val="24"/>
        </w:rPr>
      </w:pPr>
      <w:r w:rsidRPr="00F25882">
        <w:rPr>
          <w:rFonts w:cs="Arial"/>
          <w:b/>
          <w:sz w:val="24"/>
          <w:szCs w:val="24"/>
        </w:rPr>
        <w:t>Члан 2</w:t>
      </w:r>
      <w:r w:rsidR="00530BEC">
        <w:rPr>
          <w:rFonts w:cs="Arial"/>
          <w:b/>
          <w:sz w:val="24"/>
          <w:szCs w:val="24"/>
          <w:lang w:val="sr-Cyrl-RS"/>
        </w:rPr>
        <w:t>3</w:t>
      </w:r>
      <w:r w:rsidRPr="00F25882">
        <w:rPr>
          <w:rFonts w:cs="Arial"/>
          <w:sz w:val="24"/>
          <w:szCs w:val="24"/>
        </w:rPr>
        <w:t>.</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Свака Уговорн</w:t>
      </w:r>
      <w:r w:rsidRPr="00F25882">
        <w:rPr>
          <w:rFonts w:cs="Arial"/>
          <w:sz w:val="24"/>
          <w:szCs w:val="24"/>
          <w:lang w:val="sr-Cyrl-RS"/>
        </w:rPr>
        <w:t>а</w:t>
      </w:r>
      <w:r w:rsidRPr="00F25882">
        <w:rPr>
          <w:rFonts w:cs="Arial"/>
          <w:sz w:val="24"/>
          <w:szCs w:val="24"/>
        </w:rPr>
        <w:t xml:space="preserve"> стран</w:t>
      </w:r>
      <w:r w:rsidRPr="00F25882">
        <w:rPr>
          <w:rFonts w:cs="Arial"/>
          <w:sz w:val="24"/>
          <w:szCs w:val="24"/>
          <w:lang w:val="sr-Cyrl-RS"/>
        </w:rPr>
        <w:t>а</w:t>
      </w:r>
      <w:r w:rsidRPr="00F25882">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b/>
          <w:sz w:val="24"/>
          <w:szCs w:val="24"/>
        </w:rPr>
      </w:pPr>
      <w:r w:rsidRPr="00F25882">
        <w:rPr>
          <w:rFonts w:cs="Arial"/>
          <w:b/>
          <w:sz w:val="24"/>
          <w:szCs w:val="24"/>
        </w:rPr>
        <w:t>ЗАВРШНЕ ОДРЕДБЕ</w:t>
      </w:r>
    </w:p>
    <w:p w:rsidR="00F25882" w:rsidRPr="00F25882" w:rsidRDefault="00F25882" w:rsidP="00F25882">
      <w:pPr>
        <w:tabs>
          <w:tab w:val="left" w:pos="567"/>
        </w:tabs>
        <w:spacing w:before="0"/>
        <w:jc w:val="center"/>
        <w:rPr>
          <w:rFonts w:cs="Arial"/>
          <w:sz w:val="24"/>
          <w:szCs w:val="24"/>
        </w:rPr>
      </w:pPr>
      <w:r w:rsidRPr="00F25882">
        <w:rPr>
          <w:rFonts w:cs="Arial"/>
          <w:b/>
          <w:sz w:val="24"/>
          <w:szCs w:val="24"/>
        </w:rPr>
        <w:t>Члан 2</w:t>
      </w:r>
      <w:r w:rsidR="00530BEC">
        <w:rPr>
          <w:rFonts w:cs="Arial"/>
          <w:b/>
          <w:sz w:val="24"/>
          <w:szCs w:val="24"/>
          <w:lang w:val="sr-Cyrl-RS"/>
        </w:rPr>
        <w:t>4</w:t>
      </w:r>
      <w:r w:rsidRPr="00F25882">
        <w:rPr>
          <w:rFonts w:cs="Arial"/>
          <w:sz w:val="24"/>
          <w:szCs w:val="24"/>
        </w:rPr>
        <w:t>.</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F25882" w:rsidRPr="00F25882" w:rsidRDefault="00F25882" w:rsidP="00F25882">
      <w:pPr>
        <w:tabs>
          <w:tab w:val="left" w:pos="567"/>
        </w:tabs>
        <w:spacing w:before="0"/>
        <w:jc w:val="center"/>
        <w:rPr>
          <w:rFonts w:cs="Arial"/>
          <w:sz w:val="24"/>
          <w:szCs w:val="24"/>
        </w:rPr>
      </w:pPr>
      <w:r w:rsidRPr="00F25882">
        <w:rPr>
          <w:rFonts w:cs="Arial"/>
          <w:b/>
          <w:sz w:val="24"/>
          <w:szCs w:val="24"/>
        </w:rPr>
        <w:t xml:space="preserve">Члан </w:t>
      </w:r>
      <w:r w:rsidRPr="00F25882">
        <w:rPr>
          <w:rFonts w:cs="Arial"/>
          <w:b/>
          <w:sz w:val="24"/>
          <w:szCs w:val="24"/>
          <w:lang w:val="sr-Cyrl-RS"/>
        </w:rPr>
        <w:t>2</w:t>
      </w:r>
      <w:r w:rsidR="00530BEC">
        <w:rPr>
          <w:rFonts w:cs="Arial"/>
          <w:b/>
          <w:sz w:val="24"/>
          <w:szCs w:val="24"/>
          <w:lang w:val="sr-Cyrl-RS"/>
        </w:rPr>
        <w:t>5</w:t>
      </w:r>
      <w:r w:rsidRPr="00F25882">
        <w:rPr>
          <w:rFonts w:cs="Arial"/>
          <w:sz w:val="24"/>
          <w:szCs w:val="24"/>
        </w:rPr>
        <w:t>.</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F25882" w:rsidRPr="00F25882" w:rsidRDefault="00F25882" w:rsidP="00F25882">
      <w:pPr>
        <w:tabs>
          <w:tab w:val="left" w:pos="567"/>
        </w:tabs>
        <w:spacing w:before="0"/>
        <w:rPr>
          <w:rFonts w:cs="Arial"/>
          <w:sz w:val="24"/>
          <w:szCs w:val="24"/>
        </w:rPr>
      </w:pPr>
    </w:p>
    <w:p w:rsidR="00530BEC" w:rsidRDefault="00530BEC" w:rsidP="00F25882">
      <w:pPr>
        <w:tabs>
          <w:tab w:val="left" w:pos="567"/>
        </w:tabs>
        <w:spacing w:before="0"/>
        <w:jc w:val="center"/>
        <w:rPr>
          <w:rFonts w:cs="Arial"/>
          <w:b/>
          <w:sz w:val="24"/>
          <w:szCs w:val="24"/>
        </w:rPr>
      </w:pPr>
    </w:p>
    <w:p w:rsidR="00530BEC" w:rsidRDefault="00530BEC" w:rsidP="00F25882">
      <w:pPr>
        <w:tabs>
          <w:tab w:val="left" w:pos="567"/>
        </w:tabs>
        <w:spacing w:before="0"/>
        <w:jc w:val="center"/>
        <w:rPr>
          <w:rFonts w:cs="Arial"/>
          <w:b/>
          <w:sz w:val="24"/>
          <w:szCs w:val="24"/>
        </w:rPr>
      </w:pPr>
    </w:p>
    <w:p w:rsidR="00F25882" w:rsidRPr="00F25882" w:rsidRDefault="00F25882" w:rsidP="00530BEC">
      <w:pPr>
        <w:tabs>
          <w:tab w:val="left" w:pos="567"/>
        </w:tabs>
        <w:spacing w:before="0"/>
        <w:jc w:val="center"/>
        <w:rPr>
          <w:rFonts w:cs="Arial"/>
          <w:sz w:val="24"/>
          <w:szCs w:val="24"/>
        </w:rPr>
      </w:pPr>
      <w:r w:rsidRPr="00F25882">
        <w:rPr>
          <w:rFonts w:cs="Arial"/>
          <w:b/>
          <w:sz w:val="24"/>
          <w:szCs w:val="24"/>
        </w:rPr>
        <w:t xml:space="preserve">Члан </w:t>
      </w:r>
      <w:r w:rsidRPr="00F25882">
        <w:rPr>
          <w:rFonts w:cs="Arial"/>
          <w:b/>
          <w:sz w:val="24"/>
          <w:szCs w:val="24"/>
          <w:lang w:val="sr-Cyrl-RS"/>
        </w:rPr>
        <w:t>2</w:t>
      </w:r>
      <w:r w:rsidR="00530BEC">
        <w:rPr>
          <w:rFonts w:cs="Arial"/>
          <w:b/>
          <w:sz w:val="24"/>
          <w:szCs w:val="24"/>
          <w:lang w:val="sr-Cyrl-RS"/>
        </w:rPr>
        <w:t>6</w:t>
      </w:r>
      <w:r w:rsidRPr="00F25882">
        <w:rPr>
          <w:rFonts w:cs="Arial"/>
          <w:sz w:val="24"/>
          <w:szCs w:val="24"/>
        </w:rPr>
        <w:t>.</w:t>
      </w:r>
    </w:p>
    <w:p w:rsidR="00F25882" w:rsidRPr="00F25882" w:rsidRDefault="00F25882" w:rsidP="00F25882">
      <w:pPr>
        <w:tabs>
          <w:tab w:val="left" w:pos="567"/>
        </w:tabs>
        <w:spacing w:before="0"/>
        <w:rPr>
          <w:rFonts w:cs="Arial"/>
          <w:sz w:val="24"/>
          <w:szCs w:val="24"/>
        </w:rPr>
      </w:pPr>
      <w:r w:rsidRPr="00F25882">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F25882" w:rsidRPr="00F25882" w:rsidRDefault="00F25882" w:rsidP="00530BEC">
      <w:pPr>
        <w:tabs>
          <w:tab w:val="left" w:pos="567"/>
        </w:tabs>
        <w:spacing w:before="0"/>
        <w:jc w:val="center"/>
        <w:rPr>
          <w:rFonts w:cs="Arial"/>
          <w:sz w:val="24"/>
          <w:szCs w:val="24"/>
        </w:rPr>
      </w:pPr>
      <w:r w:rsidRPr="00F25882">
        <w:rPr>
          <w:rFonts w:cs="Arial"/>
          <w:b/>
          <w:sz w:val="24"/>
          <w:szCs w:val="24"/>
        </w:rPr>
        <w:t xml:space="preserve">Члан </w:t>
      </w:r>
      <w:r w:rsidR="00530BEC">
        <w:rPr>
          <w:rFonts w:cs="Arial"/>
          <w:b/>
          <w:sz w:val="24"/>
          <w:szCs w:val="24"/>
          <w:lang w:val="sr-Cyrl-RS"/>
        </w:rPr>
        <w:t>27</w:t>
      </w:r>
      <w:r w:rsidRPr="00F25882">
        <w:rPr>
          <w:rFonts w:cs="Arial"/>
          <w:sz w:val="24"/>
          <w:szCs w:val="24"/>
        </w:rPr>
        <w:t>.</w:t>
      </w:r>
    </w:p>
    <w:p w:rsidR="00F25882" w:rsidRPr="00F25882" w:rsidRDefault="00F25882" w:rsidP="00F25882">
      <w:pPr>
        <w:spacing w:before="0"/>
        <w:jc w:val="left"/>
        <w:rPr>
          <w:rFonts w:cs="Arial"/>
          <w:noProof/>
          <w:sz w:val="24"/>
          <w:szCs w:val="24"/>
          <w:lang w:val="sr-Cyrl-RS"/>
        </w:rPr>
      </w:pPr>
      <w:r w:rsidRPr="00F25882">
        <w:rPr>
          <w:rFonts w:cs="Arial"/>
          <w:sz w:val="24"/>
          <w:szCs w:val="24"/>
          <w:lang w:val="sr-Cyrl-CS"/>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w:t>
      </w:r>
      <w:r w:rsidRPr="00F25882">
        <w:rPr>
          <w:rFonts w:cs="Arial"/>
          <w:sz w:val="24"/>
          <w:szCs w:val="24"/>
          <w:lang w:val="sr-Cyrl-CS"/>
        </w:rPr>
        <w:lastRenderedPageBreak/>
        <w:t xml:space="preserve">спор настао из овог Уговора буде коначно решен од стране стварно надлежног суда у </w:t>
      </w:r>
      <w:r w:rsidRPr="00F25882">
        <w:rPr>
          <w:rFonts w:cs="Arial"/>
          <w:sz w:val="24"/>
          <w:szCs w:val="24"/>
          <w:lang w:val="sr-Cyrl-RS"/>
        </w:rPr>
        <w:t xml:space="preserve">Београду </w:t>
      </w:r>
      <w:r w:rsidRPr="00F25882">
        <w:rPr>
          <w:rFonts w:cs="Arial"/>
          <w:noProof/>
          <w:sz w:val="24"/>
          <w:szCs w:val="24"/>
          <w:lang w:val="sr-Cyrl-RS"/>
        </w:rPr>
        <w:t>(Сталне</w:t>
      </w:r>
      <w:r w:rsidRPr="00F25882">
        <w:rPr>
          <w:rFonts w:cs="Arial"/>
          <w:noProof/>
          <w:sz w:val="24"/>
          <w:szCs w:val="24"/>
          <w:lang w:val="sr-Cyrl-CS"/>
        </w:rPr>
        <w:t xml:space="preserve"> арбитраже при Привредној комори Србије, уз примену њеног Правилника.</w:t>
      </w:r>
      <w:r w:rsidRPr="00F25882" w:rsidDel="001C68FF">
        <w:rPr>
          <w:rFonts w:cs="Arial"/>
          <w:i/>
          <w:noProof/>
          <w:sz w:val="24"/>
          <w:szCs w:val="24"/>
          <w:lang w:val="sr-Cyrl-CS"/>
        </w:rPr>
        <w:t xml:space="preserve"> </w:t>
      </w:r>
      <w:r w:rsidRPr="00F25882">
        <w:rPr>
          <w:rFonts w:cs="Arial"/>
          <w:noProof/>
          <w:sz w:val="24"/>
          <w:szCs w:val="24"/>
          <w:lang w:val="sr-Cyrl-CS"/>
        </w:rPr>
        <w:t>У случају спора примењује се материјално и процесно право Републике Србије, а поступак се води на српском језику.</w:t>
      </w:r>
      <w:r w:rsidRPr="00F25882">
        <w:rPr>
          <w:rFonts w:cs="Arial"/>
          <w:noProof/>
          <w:sz w:val="24"/>
          <w:szCs w:val="24"/>
          <w:lang w:val="sr-Cyrl-RS"/>
        </w:rPr>
        <w:t>)</w:t>
      </w:r>
    </w:p>
    <w:p w:rsidR="00F25882" w:rsidRPr="00F25882" w:rsidRDefault="00F25882" w:rsidP="00F25882">
      <w:pPr>
        <w:tabs>
          <w:tab w:val="left" w:pos="567"/>
        </w:tabs>
        <w:spacing w:before="0"/>
        <w:rPr>
          <w:rFonts w:cs="Arial"/>
          <w:sz w:val="24"/>
          <w:szCs w:val="24"/>
        </w:rPr>
      </w:pPr>
    </w:p>
    <w:p w:rsidR="00F25882" w:rsidRPr="00F25882" w:rsidRDefault="00F25882" w:rsidP="00530BEC">
      <w:pPr>
        <w:tabs>
          <w:tab w:val="left" w:pos="567"/>
        </w:tabs>
        <w:spacing w:before="0"/>
        <w:jc w:val="center"/>
        <w:rPr>
          <w:rFonts w:cs="Arial"/>
          <w:sz w:val="24"/>
          <w:szCs w:val="24"/>
        </w:rPr>
      </w:pPr>
      <w:r w:rsidRPr="00F25882">
        <w:rPr>
          <w:rFonts w:cs="Arial"/>
          <w:b/>
          <w:sz w:val="24"/>
          <w:szCs w:val="24"/>
        </w:rPr>
        <w:t xml:space="preserve">Члан </w:t>
      </w:r>
      <w:r w:rsidR="00530BEC">
        <w:rPr>
          <w:rFonts w:cs="Arial"/>
          <w:b/>
          <w:sz w:val="24"/>
          <w:szCs w:val="24"/>
          <w:lang w:val="sr-Cyrl-RS"/>
        </w:rPr>
        <w:t>28</w:t>
      </w:r>
      <w:r w:rsidRPr="00F25882">
        <w:rPr>
          <w:rFonts w:cs="Arial"/>
          <w:sz w:val="24"/>
          <w:szCs w:val="24"/>
        </w:rPr>
        <w:t>.</w:t>
      </w:r>
    </w:p>
    <w:p w:rsidR="00F25882" w:rsidRPr="00F25882" w:rsidRDefault="00F25882" w:rsidP="00F25882">
      <w:pPr>
        <w:tabs>
          <w:tab w:val="left" w:pos="567"/>
        </w:tabs>
        <w:spacing w:before="0"/>
        <w:rPr>
          <w:rFonts w:cs="Arial"/>
          <w:sz w:val="24"/>
          <w:szCs w:val="24"/>
        </w:rPr>
      </w:pPr>
      <w:r w:rsidRPr="00F25882">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F25882" w:rsidRPr="00F25882" w:rsidRDefault="00F25882" w:rsidP="00F25882">
      <w:pPr>
        <w:tabs>
          <w:tab w:val="left" w:pos="567"/>
        </w:tabs>
        <w:spacing w:before="0"/>
        <w:jc w:val="center"/>
        <w:rPr>
          <w:rFonts w:cs="Arial"/>
          <w:b/>
          <w:sz w:val="24"/>
          <w:szCs w:val="24"/>
        </w:rPr>
      </w:pPr>
    </w:p>
    <w:p w:rsidR="00F25882" w:rsidRPr="00F25882" w:rsidRDefault="00530BEC" w:rsidP="00F25882">
      <w:pPr>
        <w:tabs>
          <w:tab w:val="left" w:pos="567"/>
        </w:tabs>
        <w:spacing w:before="0"/>
        <w:jc w:val="center"/>
        <w:rPr>
          <w:rFonts w:cs="Arial"/>
          <w:sz w:val="24"/>
          <w:szCs w:val="24"/>
        </w:rPr>
      </w:pPr>
      <w:r>
        <w:rPr>
          <w:rFonts w:cs="Arial"/>
          <w:b/>
          <w:sz w:val="24"/>
          <w:szCs w:val="24"/>
        </w:rPr>
        <w:t>Члан 29</w:t>
      </w:r>
      <w:r w:rsidR="00F25882" w:rsidRPr="00F25882">
        <w:rPr>
          <w:rFonts w:cs="Arial"/>
          <w:sz w:val="24"/>
          <w:szCs w:val="24"/>
        </w:rPr>
        <w:t>.</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Саставни део овог Уговора чине:</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Прилог број 1</w:t>
      </w:r>
      <w:r w:rsidRPr="00F25882">
        <w:rPr>
          <w:rFonts w:cs="Arial"/>
          <w:sz w:val="24"/>
          <w:szCs w:val="24"/>
        </w:rPr>
        <w:tab/>
        <w:t>Конкурсна документација</w:t>
      </w:r>
      <w:r w:rsidRPr="00F25882">
        <w:rPr>
          <w:rFonts w:cs="Arial"/>
          <w:sz w:val="24"/>
          <w:szCs w:val="24"/>
          <w:lang w:val="sr-Cyrl-RS"/>
        </w:rPr>
        <w:t xml:space="preserve"> – Портал јавних набавки шифра _____</w:t>
      </w:r>
      <w:r w:rsidRPr="00F25882">
        <w:rPr>
          <w:rFonts w:cs="Arial"/>
          <w:sz w:val="24"/>
          <w:szCs w:val="24"/>
        </w:rPr>
        <w:t>;</w:t>
      </w:r>
    </w:p>
    <w:p w:rsidR="00F25882" w:rsidRPr="00F25882" w:rsidRDefault="00F25882" w:rsidP="00F25882">
      <w:pPr>
        <w:tabs>
          <w:tab w:val="left" w:pos="567"/>
        </w:tabs>
        <w:spacing w:before="0"/>
        <w:rPr>
          <w:rFonts w:cs="Arial"/>
          <w:sz w:val="24"/>
          <w:szCs w:val="24"/>
        </w:rPr>
      </w:pPr>
      <w:r w:rsidRPr="00F25882">
        <w:rPr>
          <w:rFonts w:cs="Arial"/>
          <w:sz w:val="24"/>
          <w:szCs w:val="24"/>
        </w:rPr>
        <w:t>Прилог број 2</w:t>
      </w:r>
      <w:r w:rsidRPr="00F25882">
        <w:rPr>
          <w:rFonts w:cs="Arial"/>
          <w:sz w:val="24"/>
          <w:szCs w:val="24"/>
        </w:rPr>
        <w:tab/>
        <w:t>Понуда</w:t>
      </w:r>
      <w:r w:rsidRPr="00F25882">
        <w:rPr>
          <w:rFonts w:cs="Arial"/>
          <w:sz w:val="24"/>
          <w:szCs w:val="24"/>
          <w:lang w:val="sr-Cyrl-RS"/>
        </w:rPr>
        <w:t xml:space="preserve"> број                         од          </w:t>
      </w:r>
      <w:r w:rsidRPr="00F25882">
        <w:rPr>
          <w:rFonts w:cs="Arial"/>
          <w:sz w:val="24"/>
          <w:szCs w:val="24"/>
        </w:rPr>
        <w:tab/>
      </w:r>
    </w:p>
    <w:p w:rsidR="00F25882" w:rsidRPr="00F25882" w:rsidRDefault="00F25882" w:rsidP="00F25882">
      <w:pPr>
        <w:tabs>
          <w:tab w:val="left" w:pos="567"/>
        </w:tabs>
        <w:spacing w:before="0"/>
        <w:rPr>
          <w:rFonts w:cs="Arial"/>
          <w:sz w:val="24"/>
          <w:szCs w:val="24"/>
          <w:lang w:val="sr-Cyrl-RS"/>
        </w:rPr>
      </w:pPr>
      <w:r w:rsidRPr="00F25882">
        <w:rPr>
          <w:rFonts w:cs="Arial"/>
          <w:sz w:val="24"/>
          <w:szCs w:val="24"/>
        </w:rPr>
        <w:t>Прилог број 3</w:t>
      </w:r>
      <w:r w:rsidRPr="00F25882">
        <w:rPr>
          <w:rFonts w:cs="Arial"/>
          <w:sz w:val="24"/>
          <w:szCs w:val="24"/>
        </w:rPr>
        <w:tab/>
      </w:r>
      <w:r w:rsidRPr="00F25882">
        <w:rPr>
          <w:rFonts w:cs="Arial"/>
          <w:sz w:val="24"/>
          <w:szCs w:val="24"/>
          <w:lang w:val="sr-Cyrl-RS"/>
        </w:rPr>
        <w:t>Спецификација потреба</w:t>
      </w:r>
    </w:p>
    <w:p w:rsidR="00F25882" w:rsidRDefault="00F25882" w:rsidP="00F25882">
      <w:pPr>
        <w:tabs>
          <w:tab w:val="left" w:pos="567"/>
        </w:tabs>
        <w:spacing w:before="0"/>
        <w:rPr>
          <w:rFonts w:cs="Arial"/>
          <w:sz w:val="24"/>
          <w:szCs w:val="24"/>
        </w:rPr>
      </w:pPr>
      <w:r w:rsidRPr="00F25882">
        <w:rPr>
          <w:rFonts w:cs="Arial"/>
          <w:sz w:val="24"/>
          <w:szCs w:val="24"/>
        </w:rPr>
        <w:t>Прилог број 4</w:t>
      </w:r>
      <w:r w:rsidRPr="00F25882">
        <w:rPr>
          <w:rFonts w:cs="Arial"/>
          <w:sz w:val="24"/>
          <w:szCs w:val="24"/>
        </w:rPr>
        <w:tab/>
        <w:t>Структура цене из Понуде;</w:t>
      </w:r>
    </w:p>
    <w:p w:rsidR="00D17D3C" w:rsidRPr="00D17D3C" w:rsidRDefault="00D17D3C" w:rsidP="00F25882">
      <w:pPr>
        <w:tabs>
          <w:tab w:val="left" w:pos="567"/>
        </w:tabs>
        <w:spacing w:before="0"/>
        <w:rPr>
          <w:rFonts w:cs="Arial"/>
          <w:sz w:val="24"/>
          <w:szCs w:val="24"/>
          <w:lang w:val="sr-Cyrl-RS"/>
        </w:rPr>
      </w:pPr>
      <w:r>
        <w:rPr>
          <w:rFonts w:cs="Arial"/>
          <w:sz w:val="24"/>
          <w:szCs w:val="24"/>
          <w:lang w:val="sr-Cyrl-RS"/>
        </w:rPr>
        <w:t>Прилог број 5</w:t>
      </w:r>
      <w:r w:rsidR="008033EA">
        <w:rPr>
          <w:rFonts w:cs="Arial"/>
          <w:sz w:val="24"/>
          <w:szCs w:val="24"/>
          <w:lang w:val="sr-Cyrl-RS"/>
        </w:rPr>
        <w:t xml:space="preserve">          </w:t>
      </w:r>
      <w:r>
        <w:rPr>
          <w:rFonts w:cs="Arial"/>
          <w:sz w:val="24"/>
          <w:szCs w:val="24"/>
          <w:lang w:val="sr-Cyrl-RS"/>
        </w:rPr>
        <w:t>Списак извршилаца</w:t>
      </w:r>
    </w:p>
    <w:p w:rsidR="00D17D3C" w:rsidRPr="00530BEC" w:rsidRDefault="00F25882" w:rsidP="00530BEC">
      <w:pPr>
        <w:tabs>
          <w:tab w:val="left" w:pos="567"/>
        </w:tabs>
        <w:spacing w:before="0"/>
        <w:rPr>
          <w:rFonts w:cs="Arial"/>
          <w:color w:val="00B0F0"/>
          <w:sz w:val="24"/>
          <w:szCs w:val="24"/>
          <w:lang w:val="sr-Cyrl-RS"/>
        </w:rPr>
      </w:pPr>
      <w:r w:rsidRPr="00F25882">
        <w:rPr>
          <w:rFonts w:cs="Arial"/>
          <w:sz w:val="24"/>
          <w:szCs w:val="24"/>
        </w:rPr>
        <w:t xml:space="preserve">Прилог број </w:t>
      </w:r>
      <w:r w:rsidR="00D17D3C">
        <w:rPr>
          <w:rFonts w:cs="Arial"/>
          <w:sz w:val="24"/>
          <w:szCs w:val="24"/>
          <w:lang w:val="sr-Cyrl-RS"/>
        </w:rPr>
        <w:t>6</w:t>
      </w:r>
      <w:r w:rsidRPr="00F25882">
        <w:rPr>
          <w:rFonts w:cs="Arial"/>
          <w:sz w:val="24"/>
          <w:szCs w:val="24"/>
        </w:rPr>
        <w:t xml:space="preserve">         Споразум о заједничком извршењу услуге</w:t>
      </w:r>
      <w:r w:rsidRPr="00F25882">
        <w:rPr>
          <w:rFonts w:cs="Arial"/>
          <w:sz w:val="24"/>
          <w:szCs w:val="24"/>
          <w:lang w:val="sr-Cyrl-RS"/>
        </w:rPr>
        <w:t xml:space="preserve"> број     од  </w:t>
      </w:r>
    </w:p>
    <w:p w:rsidR="00D17D3C" w:rsidRDefault="00D17D3C" w:rsidP="00F25882">
      <w:pPr>
        <w:tabs>
          <w:tab w:val="left" w:pos="567"/>
        </w:tabs>
        <w:spacing w:before="0"/>
        <w:jc w:val="center"/>
        <w:rPr>
          <w:rFonts w:cs="Arial"/>
          <w:b/>
          <w:sz w:val="24"/>
          <w:szCs w:val="24"/>
        </w:rPr>
      </w:pPr>
    </w:p>
    <w:p w:rsidR="00F25882" w:rsidRPr="00F25882" w:rsidRDefault="00F25882" w:rsidP="00F25882">
      <w:pPr>
        <w:tabs>
          <w:tab w:val="left" w:pos="567"/>
        </w:tabs>
        <w:spacing w:before="0"/>
        <w:jc w:val="center"/>
        <w:rPr>
          <w:rFonts w:cs="Arial"/>
          <w:sz w:val="24"/>
          <w:szCs w:val="24"/>
        </w:rPr>
      </w:pPr>
      <w:r w:rsidRPr="00F25882">
        <w:rPr>
          <w:rFonts w:cs="Arial"/>
          <w:b/>
          <w:sz w:val="24"/>
          <w:szCs w:val="24"/>
        </w:rPr>
        <w:t>Члан 3</w:t>
      </w:r>
      <w:r w:rsidR="00530BEC">
        <w:rPr>
          <w:rFonts w:cs="Arial"/>
          <w:b/>
          <w:sz w:val="24"/>
          <w:szCs w:val="24"/>
          <w:lang w:val="sr-Cyrl-RS"/>
        </w:rPr>
        <w:t>0</w:t>
      </w:r>
      <w:r w:rsidRPr="00F25882">
        <w:rPr>
          <w:rFonts w:cs="Arial"/>
          <w:sz w:val="24"/>
          <w:szCs w:val="24"/>
        </w:rPr>
        <w:t>.</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r w:rsidRPr="00F25882">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s>
        <w:spacing w:before="0"/>
        <w:rPr>
          <w:rFonts w:cs="Arial"/>
          <w:sz w:val="24"/>
          <w:szCs w:val="24"/>
        </w:rPr>
      </w:pPr>
    </w:p>
    <w:p w:rsidR="00F25882" w:rsidRPr="00F25882" w:rsidRDefault="00F25882" w:rsidP="00F25882">
      <w:pPr>
        <w:tabs>
          <w:tab w:val="left" w:pos="567"/>
          <w:tab w:val="left" w:pos="6360"/>
        </w:tabs>
        <w:spacing w:before="0"/>
        <w:rPr>
          <w:rFonts w:cs="Arial"/>
          <w:b/>
          <w:sz w:val="24"/>
          <w:szCs w:val="24"/>
          <w:lang w:val="sr-Cyrl-RS"/>
        </w:rPr>
      </w:pPr>
      <w:r w:rsidRPr="00F25882">
        <w:rPr>
          <w:rFonts w:cs="Arial"/>
          <w:b/>
          <w:sz w:val="24"/>
          <w:szCs w:val="24"/>
          <w:lang w:val="sr-Cyrl-RS"/>
        </w:rPr>
        <w:t xml:space="preserve">         КОРИСНИК УСЛУГЕ </w:t>
      </w:r>
      <w:r w:rsidRPr="00F25882">
        <w:rPr>
          <w:rFonts w:cs="Arial"/>
          <w:b/>
          <w:sz w:val="24"/>
          <w:szCs w:val="24"/>
          <w:lang w:val="sr-Cyrl-RS"/>
        </w:rPr>
        <w:tab/>
        <w:t xml:space="preserve">    ПРУЖАЛАЦ  УСЛУГЕ</w:t>
      </w:r>
    </w:p>
    <w:p w:rsidR="00F25882" w:rsidRPr="00F25882" w:rsidRDefault="00F25882" w:rsidP="00F25882">
      <w:pPr>
        <w:tabs>
          <w:tab w:val="left" w:pos="567"/>
          <w:tab w:val="left" w:pos="6360"/>
        </w:tabs>
        <w:spacing w:before="0"/>
        <w:rPr>
          <w:rFonts w:cs="Arial"/>
          <w:b/>
          <w:sz w:val="24"/>
          <w:szCs w:val="24"/>
          <w:lang w:val="sr-Cyrl-RS"/>
        </w:rPr>
      </w:pPr>
    </w:p>
    <w:p w:rsidR="00F25882" w:rsidRPr="00F25882" w:rsidRDefault="00F25882" w:rsidP="00F25882">
      <w:pPr>
        <w:tabs>
          <w:tab w:val="left" w:pos="567"/>
          <w:tab w:val="left" w:pos="6360"/>
        </w:tabs>
        <w:spacing w:before="0"/>
        <w:rPr>
          <w:rFonts w:cs="Arial"/>
          <w:b/>
          <w:sz w:val="24"/>
          <w:szCs w:val="24"/>
          <w:lang w:val="sr-Cyrl-RS"/>
        </w:rPr>
      </w:pPr>
      <w:r w:rsidRPr="00F25882">
        <w:rPr>
          <w:rFonts w:cs="Arial"/>
          <w:b/>
          <w:sz w:val="24"/>
          <w:szCs w:val="24"/>
          <w:lang w:val="sr-Cyrl-RS"/>
        </w:rPr>
        <w:t xml:space="preserve">          Јавно предузеће </w:t>
      </w:r>
      <w:r w:rsidRPr="00F25882">
        <w:rPr>
          <w:rFonts w:cs="Arial"/>
          <w:b/>
          <w:sz w:val="24"/>
          <w:szCs w:val="24"/>
          <w:lang w:val="sr-Cyrl-RS"/>
        </w:rPr>
        <w:tab/>
      </w:r>
      <w:r w:rsidRPr="00F25882">
        <w:rPr>
          <w:rFonts w:cs="Arial"/>
          <w:b/>
          <w:sz w:val="24"/>
          <w:szCs w:val="24"/>
          <w:lang w:val="sr-Cyrl-RS"/>
        </w:rPr>
        <w:tab/>
      </w:r>
      <w:r w:rsidRPr="00F25882">
        <w:rPr>
          <w:rFonts w:cs="Arial"/>
          <w:b/>
          <w:sz w:val="24"/>
          <w:szCs w:val="24"/>
          <w:lang w:val="sr-Cyrl-RS"/>
        </w:rPr>
        <w:tab/>
        <w:t xml:space="preserve">   Назив</w:t>
      </w:r>
    </w:p>
    <w:p w:rsidR="00F25882" w:rsidRPr="00F25882" w:rsidRDefault="00F25882" w:rsidP="00F25882">
      <w:pPr>
        <w:tabs>
          <w:tab w:val="left" w:pos="567"/>
          <w:tab w:val="left" w:pos="6360"/>
        </w:tabs>
        <w:spacing w:before="0"/>
        <w:rPr>
          <w:rFonts w:cs="Arial"/>
          <w:b/>
          <w:sz w:val="24"/>
          <w:szCs w:val="24"/>
          <w:lang w:val="sr-Cyrl-RS"/>
        </w:rPr>
      </w:pPr>
      <w:r w:rsidRPr="00F25882">
        <w:rPr>
          <w:rFonts w:cs="Arial"/>
          <w:b/>
          <w:sz w:val="24"/>
          <w:szCs w:val="24"/>
          <w:lang w:val="sr-Cyrl-RS"/>
        </w:rPr>
        <w:t xml:space="preserve">„Електропривреда Србије“ Београд                           </w:t>
      </w:r>
    </w:p>
    <w:p w:rsidR="00F25882" w:rsidRPr="00F25882" w:rsidRDefault="00F25882" w:rsidP="00F25882">
      <w:pPr>
        <w:tabs>
          <w:tab w:val="left" w:pos="567"/>
        </w:tabs>
        <w:spacing w:before="0"/>
        <w:rPr>
          <w:rFonts w:cs="Arial"/>
          <w:sz w:val="24"/>
          <w:szCs w:val="24"/>
          <w:lang w:val="sr-Cyrl-RS"/>
        </w:rPr>
      </w:pPr>
      <w:r w:rsidRPr="00F25882">
        <w:rPr>
          <w:rFonts w:cs="Arial"/>
          <w:b/>
          <w:sz w:val="24"/>
          <w:szCs w:val="24"/>
          <w:lang w:val="sr-Cyrl-RS"/>
        </w:rPr>
        <w:t xml:space="preserve">                                                                                                  </w:t>
      </w:r>
      <w:r w:rsidRPr="00F25882">
        <w:rPr>
          <w:rFonts w:cs="Arial"/>
          <w:b/>
          <w:sz w:val="24"/>
          <w:szCs w:val="24"/>
        </w:rPr>
        <w:t xml:space="preserve">  </w:t>
      </w:r>
      <w:r w:rsidRPr="00F25882">
        <w:rPr>
          <w:rFonts w:cs="Arial"/>
          <w:b/>
          <w:sz w:val="24"/>
          <w:szCs w:val="24"/>
          <w:lang w:val="sr-Cyrl-RS"/>
        </w:rPr>
        <w:t xml:space="preserve"> </w:t>
      </w:r>
    </w:p>
    <w:p w:rsidR="00F25882" w:rsidRPr="00F25882" w:rsidRDefault="00F25882" w:rsidP="00F25882">
      <w:pPr>
        <w:tabs>
          <w:tab w:val="left" w:pos="567"/>
        </w:tabs>
        <w:spacing w:before="0"/>
        <w:rPr>
          <w:rFonts w:cs="Arial"/>
          <w:b/>
          <w:sz w:val="24"/>
          <w:szCs w:val="24"/>
        </w:rPr>
      </w:pPr>
    </w:p>
    <w:p w:rsidR="00F25882" w:rsidRPr="00F25882" w:rsidRDefault="00F25882" w:rsidP="00F25882">
      <w:pPr>
        <w:tabs>
          <w:tab w:val="left" w:pos="567"/>
          <w:tab w:val="left" w:pos="6000"/>
        </w:tabs>
        <w:spacing w:before="0"/>
        <w:rPr>
          <w:rFonts w:cs="Arial"/>
          <w:sz w:val="24"/>
          <w:szCs w:val="24"/>
          <w:lang w:val="sr-Cyrl-RS"/>
        </w:rPr>
      </w:pPr>
      <w:r w:rsidRPr="00F25882">
        <w:rPr>
          <w:rFonts w:cs="Arial"/>
          <w:sz w:val="24"/>
          <w:szCs w:val="24"/>
          <w:lang w:val="sr-Cyrl-RS"/>
        </w:rPr>
        <w:t xml:space="preserve">     </w:t>
      </w:r>
      <w:r w:rsidRPr="00F25882">
        <w:rPr>
          <w:rFonts w:cs="Arial"/>
          <w:sz w:val="24"/>
          <w:szCs w:val="24"/>
        </w:rPr>
        <w:t xml:space="preserve">____________________                                         </w:t>
      </w:r>
      <w:r w:rsidRPr="00F25882">
        <w:rPr>
          <w:rFonts w:cs="Arial"/>
          <w:sz w:val="24"/>
          <w:szCs w:val="24"/>
          <w:lang w:val="sr-Cyrl-RS"/>
        </w:rPr>
        <w:t xml:space="preserve">            _____________________</w:t>
      </w:r>
    </w:p>
    <w:p w:rsidR="00F25882" w:rsidRPr="00F25882" w:rsidRDefault="00F25882" w:rsidP="00F25882">
      <w:pPr>
        <w:tabs>
          <w:tab w:val="left" w:pos="567"/>
        </w:tabs>
        <w:spacing w:before="0"/>
        <w:rPr>
          <w:rFonts w:cs="Arial"/>
          <w:sz w:val="24"/>
          <w:szCs w:val="24"/>
        </w:rPr>
      </w:pPr>
      <w:r w:rsidRPr="00F25882">
        <w:rPr>
          <w:rFonts w:cs="Arial"/>
          <w:sz w:val="24"/>
          <w:szCs w:val="24"/>
          <w:lang w:val="sr-Cyrl-RS"/>
        </w:rPr>
        <w:t xml:space="preserve">          Милорад Грчић                                                                        Име и презиме</w:t>
      </w:r>
    </w:p>
    <w:p w:rsidR="00F25882" w:rsidRPr="00F25882" w:rsidRDefault="00F25882" w:rsidP="00F25882">
      <w:pPr>
        <w:tabs>
          <w:tab w:val="left" w:pos="567"/>
          <w:tab w:val="left" w:pos="6315"/>
        </w:tabs>
        <w:spacing w:before="0"/>
        <w:rPr>
          <w:rFonts w:cs="Arial"/>
          <w:sz w:val="24"/>
          <w:szCs w:val="24"/>
          <w:lang w:val="sr-Cyrl-RS"/>
        </w:rPr>
      </w:pPr>
      <w:r w:rsidRPr="00F25882">
        <w:rPr>
          <w:rFonts w:cs="Arial"/>
          <w:sz w:val="24"/>
          <w:szCs w:val="24"/>
          <w:lang w:val="sr-Cyrl-RS"/>
        </w:rPr>
        <w:t xml:space="preserve">           в.д. директора</w:t>
      </w:r>
      <w:r w:rsidRPr="00F25882">
        <w:rPr>
          <w:rFonts w:cs="Arial"/>
          <w:b/>
          <w:sz w:val="24"/>
          <w:szCs w:val="24"/>
          <w:lang w:val="sr-Cyrl-RS"/>
        </w:rPr>
        <w:tab/>
        <w:t xml:space="preserve">                 </w:t>
      </w:r>
      <w:r w:rsidRPr="00F25882">
        <w:rPr>
          <w:rFonts w:cs="Arial"/>
          <w:sz w:val="24"/>
          <w:szCs w:val="24"/>
          <w:lang w:val="sr-Cyrl-RS"/>
        </w:rPr>
        <w:t>Функција</w:t>
      </w:r>
    </w:p>
    <w:p w:rsidR="00F25882" w:rsidRPr="00F25882" w:rsidRDefault="00F25882" w:rsidP="00F25882">
      <w:pPr>
        <w:tabs>
          <w:tab w:val="left" w:pos="567"/>
        </w:tabs>
        <w:spacing w:before="0"/>
        <w:rPr>
          <w:rFonts w:cs="Arial"/>
          <w:sz w:val="24"/>
          <w:szCs w:val="24"/>
          <w:lang w:val="sr-Cyrl-RS"/>
        </w:rPr>
      </w:pPr>
      <w:r w:rsidRPr="00F25882">
        <w:rPr>
          <w:rFonts w:cs="Arial"/>
          <w:sz w:val="24"/>
          <w:szCs w:val="24"/>
          <w:lang w:val="sr-Cyrl-RS"/>
        </w:rPr>
        <w:t xml:space="preserve">              </w:t>
      </w:r>
      <w:r w:rsidRPr="00F25882">
        <w:rPr>
          <w:rFonts w:cs="Arial"/>
          <w:sz w:val="24"/>
          <w:szCs w:val="24"/>
        </w:rPr>
        <w:tab/>
      </w:r>
      <w:r w:rsidRPr="00F25882">
        <w:rPr>
          <w:rFonts w:cs="Arial"/>
          <w:sz w:val="24"/>
          <w:szCs w:val="24"/>
        </w:rPr>
        <w:tab/>
      </w:r>
      <w:r w:rsidRPr="00F25882">
        <w:rPr>
          <w:rFonts w:cs="Arial"/>
          <w:sz w:val="24"/>
          <w:szCs w:val="24"/>
          <w:lang w:val="sr-Cyrl-RS"/>
        </w:rPr>
        <w:t xml:space="preserve">                                           </w:t>
      </w:r>
      <w:r w:rsidRPr="00F25882">
        <w:rPr>
          <w:rFonts w:cs="Arial"/>
          <w:sz w:val="24"/>
          <w:szCs w:val="24"/>
        </w:rPr>
        <w:t xml:space="preserve">                </w:t>
      </w:r>
      <w:r w:rsidRPr="00F25882">
        <w:rPr>
          <w:rFonts w:cs="Arial"/>
          <w:sz w:val="24"/>
          <w:szCs w:val="24"/>
          <w:lang w:val="sr-Cyrl-RS"/>
        </w:rPr>
        <w:t xml:space="preserve"> </w:t>
      </w:r>
      <w:r w:rsidRPr="00F25882">
        <w:rPr>
          <w:rFonts w:cs="Arial"/>
          <w:sz w:val="24"/>
          <w:szCs w:val="24"/>
        </w:rPr>
        <w:t xml:space="preserve"> </w:t>
      </w:r>
      <w:r w:rsidRPr="00F25882">
        <w:rPr>
          <w:rFonts w:cs="Arial"/>
          <w:sz w:val="24"/>
          <w:szCs w:val="24"/>
          <w:lang w:val="sr-Cyrl-RS"/>
        </w:rPr>
        <w:t xml:space="preserve">     </w:t>
      </w:r>
      <w:r w:rsidRPr="00F25882">
        <w:rPr>
          <w:rFonts w:cs="Arial"/>
          <w:sz w:val="24"/>
          <w:szCs w:val="24"/>
        </w:rPr>
        <w:t xml:space="preserve"> </w:t>
      </w:r>
      <w:r w:rsidRPr="00F25882">
        <w:rPr>
          <w:rFonts w:cs="Arial"/>
          <w:sz w:val="24"/>
          <w:szCs w:val="24"/>
          <w:lang w:val="sr-Cyrl-RS"/>
        </w:rPr>
        <w:t xml:space="preserve">         </w:t>
      </w:r>
    </w:p>
    <w:p w:rsidR="00F25882" w:rsidRDefault="00F25882" w:rsidP="006442A7">
      <w:pPr>
        <w:rPr>
          <w:rFonts w:cs="Arial"/>
          <w:color w:val="000000" w:themeColor="text1"/>
          <w:sz w:val="24"/>
          <w:szCs w:val="24"/>
        </w:rPr>
      </w:pPr>
    </w:p>
    <w:p w:rsidR="00F25882" w:rsidRDefault="00F25882" w:rsidP="006442A7">
      <w:pPr>
        <w:rPr>
          <w:rFonts w:cs="Arial"/>
          <w:color w:val="000000" w:themeColor="text1"/>
          <w:sz w:val="24"/>
          <w:szCs w:val="24"/>
        </w:rPr>
      </w:pPr>
    </w:p>
    <w:p w:rsidR="00F25882" w:rsidRPr="002C2C4F" w:rsidRDefault="00F25882" w:rsidP="006442A7">
      <w:pPr>
        <w:rPr>
          <w:rFonts w:cs="Arial"/>
          <w:color w:val="000000" w:themeColor="text1"/>
          <w:sz w:val="24"/>
          <w:szCs w:val="24"/>
        </w:rPr>
      </w:pPr>
    </w:p>
    <w:sectPr w:rsidR="00F25882" w:rsidRPr="002C2C4F" w:rsidSect="006F6DF3">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749"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7DF" w:rsidRDefault="00A277DF">
      <w:r>
        <w:separator/>
      </w:r>
    </w:p>
    <w:p w:rsidR="00A277DF" w:rsidRDefault="00A277DF"/>
  </w:endnote>
  <w:endnote w:type="continuationSeparator" w:id="0">
    <w:p w:rsidR="00A277DF" w:rsidRDefault="00A277DF">
      <w:r>
        <w:continuationSeparator/>
      </w:r>
    </w:p>
    <w:p w:rsidR="00A277DF" w:rsidRDefault="00A277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F87" w:rsidRDefault="00294F8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4F87" w:rsidRDefault="00294F87" w:rsidP="00841BE7">
    <w:pPr>
      <w:pStyle w:val="Footer"/>
      <w:ind w:right="360"/>
    </w:pPr>
  </w:p>
  <w:p w:rsidR="00294F87" w:rsidRDefault="00294F8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F87" w:rsidRPr="0044114D" w:rsidRDefault="00294F87" w:rsidP="004276AD">
    <w:pPr>
      <w:pStyle w:val="Footer"/>
      <w:pBdr>
        <w:top w:val="single" w:sz="4" w:space="3" w:color="auto"/>
      </w:pBdr>
      <w:jc w:val="right"/>
      <w:rPr>
        <w:sz w:val="18"/>
        <w:szCs w:val="18"/>
      </w:rPr>
    </w:pPr>
    <w:r w:rsidRPr="00E174D8">
      <w:rPr>
        <w:rFonts w:cs="Arial"/>
        <w:sz w:val="18"/>
        <w:szCs w:val="18"/>
      </w:rPr>
      <w:t xml:space="preserve">Страна </w:t>
    </w:r>
    <w:r w:rsidRPr="00E174D8">
      <w:rPr>
        <w:rStyle w:val="PageNumber"/>
        <w:rFonts w:cs="Arial"/>
        <w:sz w:val="18"/>
        <w:szCs w:val="18"/>
      </w:rPr>
      <w:fldChar w:fldCharType="begin"/>
    </w:r>
    <w:r w:rsidRPr="00E174D8">
      <w:rPr>
        <w:rStyle w:val="PageNumber"/>
        <w:rFonts w:cs="Arial"/>
        <w:sz w:val="18"/>
        <w:szCs w:val="18"/>
      </w:rPr>
      <w:instrText xml:space="preserve"> PAGE </w:instrText>
    </w:r>
    <w:r w:rsidRPr="00E174D8">
      <w:rPr>
        <w:rStyle w:val="PageNumber"/>
        <w:rFonts w:cs="Arial"/>
        <w:sz w:val="18"/>
        <w:szCs w:val="18"/>
      </w:rPr>
      <w:fldChar w:fldCharType="separate"/>
    </w:r>
    <w:r w:rsidR="002D2EE5">
      <w:rPr>
        <w:rStyle w:val="PageNumber"/>
        <w:rFonts w:cs="Arial"/>
        <w:noProof/>
        <w:sz w:val="18"/>
        <w:szCs w:val="18"/>
      </w:rPr>
      <w:t>16</w:t>
    </w:r>
    <w:r w:rsidRPr="00E174D8">
      <w:rPr>
        <w:rStyle w:val="PageNumber"/>
        <w:rFonts w:cs="Arial"/>
        <w:sz w:val="18"/>
        <w:szCs w:val="18"/>
      </w:rPr>
      <w:fldChar w:fldCharType="end"/>
    </w:r>
    <w:r w:rsidRPr="00E174D8">
      <w:rPr>
        <w:rStyle w:val="PageNumber"/>
        <w:rFonts w:cs="Arial"/>
        <w:sz w:val="18"/>
        <w:szCs w:val="18"/>
      </w:rPr>
      <w:t xml:space="preserve"> од </w:t>
    </w:r>
    <w:r w:rsidRPr="00E174D8">
      <w:rPr>
        <w:rStyle w:val="PageNumber"/>
        <w:rFonts w:cs="Arial"/>
        <w:sz w:val="18"/>
        <w:szCs w:val="18"/>
      </w:rPr>
      <w:fldChar w:fldCharType="begin"/>
    </w:r>
    <w:r w:rsidRPr="00E174D8">
      <w:rPr>
        <w:rStyle w:val="PageNumber"/>
        <w:rFonts w:cs="Arial"/>
        <w:sz w:val="18"/>
        <w:szCs w:val="18"/>
      </w:rPr>
      <w:instrText xml:space="preserve"> NUMPAGES </w:instrText>
    </w:r>
    <w:r w:rsidRPr="00E174D8">
      <w:rPr>
        <w:rStyle w:val="PageNumber"/>
        <w:rFonts w:cs="Arial"/>
        <w:sz w:val="18"/>
        <w:szCs w:val="18"/>
      </w:rPr>
      <w:fldChar w:fldCharType="separate"/>
    </w:r>
    <w:r w:rsidR="002D2EE5">
      <w:rPr>
        <w:rStyle w:val="PageNumber"/>
        <w:rFonts w:cs="Arial"/>
        <w:noProof/>
        <w:sz w:val="18"/>
        <w:szCs w:val="18"/>
      </w:rPr>
      <w:t>82</w:t>
    </w:r>
    <w:r w:rsidRPr="00E174D8">
      <w:rPr>
        <w:rStyle w:val="PageNumber"/>
        <w:rFonts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F87" w:rsidRPr="00447D32" w:rsidRDefault="00294F87" w:rsidP="004276AD">
    <w:pPr>
      <w:pStyle w:val="Footer"/>
      <w:pBdr>
        <w:top w:val="single" w:sz="4" w:space="3" w:color="auto"/>
      </w:pBdr>
      <w:jc w:val="right"/>
      <w:rPr>
        <w:sz w:val="18"/>
        <w:szCs w:val="18"/>
      </w:rPr>
    </w:pPr>
    <w:r w:rsidRPr="00447D32">
      <w:rPr>
        <w:rFonts w:cs="Arial"/>
        <w:b/>
        <w:sz w:val="18"/>
        <w:szCs w:val="18"/>
      </w:rPr>
      <w:t xml:space="preserve">Страна </w:t>
    </w:r>
    <w:r w:rsidRPr="00447D32">
      <w:rPr>
        <w:rStyle w:val="PageNumber"/>
        <w:rFonts w:cs="Arial"/>
        <w:b/>
        <w:sz w:val="18"/>
        <w:szCs w:val="18"/>
      </w:rPr>
      <w:fldChar w:fldCharType="begin"/>
    </w:r>
    <w:r w:rsidRPr="00447D32">
      <w:rPr>
        <w:rStyle w:val="PageNumber"/>
        <w:rFonts w:cs="Arial"/>
        <w:b/>
        <w:sz w:val="18"/>
        <w:szCs w:val="18"/>
      </w:rPr>
      <w:instrText xml:space="preserve"> PAGE </w:instrText>
    </w:r>
    <w:r w:rsidRPr="00447D32">
      <w:rPr>
        <w:rStyle w:val="PageNumber"/>
        <w:rFonts w:cs="Arial"/>
        <w:b/>
        <w:sz w:val="18"/>
        <w:szCs w:val="18"/>
      </w:rPr>
      <w:fldChar w:fldCharType="separate"/>
    </w:r>
    <w:r w:rsidR="002D2EE5">
      <w:rPr>
        <w:rStyle w:val="PageNumber"/>
        <w:rFonts w:cs="Arial"/>
        <w:b/>
        <w:noProof/>
        <w:sz w:val="18"/>
        <w:szCs w:val="18"/>
      </w:rPr>
      <w:t>1</w:t>
    </w:r>
    <w:r w:rsidRPr="00447D32">
      <w:rPr>
        <w:rStyle w:val="PageNumber"/>
        <w:rFonts w:cs="Arial"/>
        <w:b/>
        <w:sz w:val="18"/>
        <w:szCs w:val="18"/>
      </w:rPr>
      <w:fldChar w:fldCharType="end"/>
    </w:r>
    <w:r w:rsidRPr="00447D32">
      <w:rPr>
        <w:rStyle w:val="PageNumber"/>
        <w:rFonts w:cs="Arial"/>
        <w:b/>
        <w:sz w:val="18"/>
        <w:szCs w:val="18"/>
      </w:rPr>
      <w:t xml:space="preserve"> од </w:t>
    </w:r>
    <w:r w:rsidRPr="00447D32">
      <w:rPr>
        <w:rStyle w:val="PageNumber"/>
        <w:rFonts w:cs="Arial"/>
        <w:b/>
        <w:sz w:val="18"/>
        <w:szCs w:val="18"/>
      </w:rPr>
      <w:fldChar w:fldCharType="begin"/>
    </w:r>
    <w:r w:rsidRPr="00447D32">
      <w:rPr>
        <w:rStyle w:val="PageNumber"/>
        <w:rFonts w:cs="Arial"/>
        <w:b/>
        <w:sz w:val="18"/>
        <w:szCs w:val="18"/>
      </w:rPr>
      <w:instrText xml:space="preserve"> NUMPAGES </w:instrText>
    </w:r>
    <w:r w:rsidRPr="00447D32">
      <w:rPr>
        <w:rStyle w:val="PageNumber"/>
        <w:rFonts w:cs="Arial"/>
        <w:b/>
        <w:sz w:val="18"/>
        <w:szCs w:val="18"/>
      </w:rPr>
      <w:fldChar w:fldCharType="separate"/>
    </w:r>
    <w:r w:rsidR="002D2EE5">
      <w:rPr>
        <w:rStyle w:val="PageNumber"/>
        <w:rFonts w:cs="Arial"/>
        <w:b/>
        <w:noProof/>
        <w:sz w:val="18"/>
        <w:szCs w:val="18"/>
      </w:rPr>
      <w:t>82</w:t>
    </w:r>
    <w:r w:rsidRPr="00447D32">
      <w:rPr>
        <w:rStyle w:val="PageNumber"/>
        <w:rFonts w:cs="Arial"/>
        <w:b/>
        <w:sz w:val="18"/>
        <w:szCs w:val="18"/>
      </w:rPr>
      <w:fldChar w:fldCharType="end"/>
    </w:r>
  </w:p>
  <w:p w:rsidR="00294F87" w:rsidRDefault="00294F87" w:rsidP="00447D32">
    <w:pPr>
      <w:pStyle w:val="Footer"/>
      <w:tabs>
        <w:tab w:val="clear" w:pos="4320"/>
        <w:tab w:val="left" w:pos="864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7DF" w:rsidRDefault="00A277DF">
      <w:r>
        <w:separator/>
      </w:r>
    </w:p>
    <w:p w:rsidR="00A277DF" w:rsidRDefault="00A277DF"/>
  </w:footnote>
  <w:footnote w:type="continuationSeparator" w:id="0">
    <w:p w:rsidR="00A277DF" w:rsidRDefault="00A277DF">
      <w:r>
        <w:continuationSeparator/>
      </w:r>
    </w:p>
    <w:p w:rsidR="00A277DF" w:rsidRDefault="00A277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F87" w:rsidRDefault="00294F87" w:rsidP="004276AD">
    <w:pPr>
      <w:pStyle w:val="Header"/>
      <w:rPr>
        <w:sz w:val="20"/>
      </w:rPr>
    </w:pPr>
  </w:p>
  <w:p w:rsidR="00294F87" w:rsidRPr="00447D32" w:rsidRDefault="00294F87" w:rsidP="003708D2">
    <w:pPr>
      <w:pStyle w:val="Header"/>
      <w:jc w:val="center"/>
      <w:rPr>
        <w:b/>
        <w:sz w:val="22"/>
        <w:szCs w:val="22"/>
        <w:lang w:val="sr-Cyrl-CS"/>
      </w:rPr>
    </w:pPr>
    <w:r w:rsidRPr="00E6481D">
      <w:rPr>
        <w:b/>
        <w:sz w:val="22"/>
        <w:szCs w:val="22"/>
      </w:rPr>
      <w:t xml:space="preserve">ЈП „Електропривреда Србије“ Београд Конкурсна документација </w:t>
    </w:r>
    <w:r>
      <w:rPr>
        <w:b/>
        <w:sz w:val="22"/>
        <w:szCs w:val="22"/>
      </w:rPr>
      <w:t>ЈН/1000/0208/2016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F87" w:rsidRDefault="00294F87" w:rsidP="000716E2">
    <w:pPr>
      <w:pStyle w:val="Header"/>
    </w:pPr>
  </w:p>
  <w:p w:rsidR="00294F87" w:rsidRPr="00447D32" w:rsidRDefault="00294F87" w:rsidP="00BA1B53">
    <w:pPr>
      <w:pStyle w:val="Header"/>
      <w:jc w:val="center"/>
      <w:rPr>
        <w:sz w:val="22"/>
        <w:szCs w:val="22"/>
      </w:rPr>
    </w:pPr>
    <w:r w:rsidRPr="00E6481D">
      <w:rPr>
        <w:b/>
        <w:sz w:val="22"/>
        <w:szCs w:val="22"/>
      </w:rPr>
      <w:t xml:space="preserve">ЈП „Електропривреда Србије“ Београд Конкурсна документација </w:t>
    </w:r>
    <w:r>
      <w:rPr>
        <w:b/>
        <w:sz w:val="22"/>
        <w:szCs w:val="22"/>
      </w:rPr>
      <w:t>ЈН/1000/0208/2016</w:t>
    </w:r>
  </w:p>
  <w:p w:rsidR="00294F87" w:rsidRPr="00210557" w:rsidRDefault="00294F87"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1A6AE4"/>
    <w:multiLevelType w:val="multilevel"/>
    <w:tmpl w:val="13448458"/>
    <w:lvl w:ilvl="0">
      <w:start w:val="6"/>
      <w:numFmt w:val="decimal"/>
      <w:lvlText w:val="%1."/>
      <w:lvlJc w:val="left"/>
      <w:pPr>
        <w:ind w:left="390" w:hanging="390"/>
      </w:pPr>
      <w:rPr>
        <w:rFonts w:hint="default"/>
      </w:rPr>
    </w:lvl>
    <w:lvl w:ilvl="1">
      <w:start w:val="1"/>
      <w:numFmt w:val="decimal"/>
      <w:lvlText w:val="%1.%2."/>
      <w:lvlJc w:val="left"/>
      <w:pPr>
        <w:ind w:left="1530" w:hanging="720"/>
      </w:pPr>
      <w:rPr>
        <w:rFonts w:hint="default"/>
        <w:b/>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B2A510C"/>
    <w:multiLevelType w:val="hybridMultilevel"/>
    <w:tmpl w:val="B71AD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CD00179"/>
    <w:multiLevelType w:val="multilevel"/>
    <w:tmpl w:val="5718B98A"/>
    <w:lvl w:ilvl="0">
      <w:start w:val="1"/>
      <w:numFmt w:val="decimal"/>
      <w:lvlText w:val="%1."/>
      <w:lvlJc w:val="left"/>
      <w:pPr>
        <w:ind w:left="360" w:hanging="360"/>
      </w:pPr>
      <w:rPr>
        <w:rFonts w:hint="default"/>
        <w:color w:val="auto"/>
      </w:rPr>
    </w:lvl>
    <w:lvl w:ilvl="1">
      <w:start w:val="1"/>
      <w:numFmt w:val="decimal"/>
      <w:isLgl/>
      <w:lvlText w:val="%1.%2."/>
      <w:lvlJc w:val="left"/>
      <w:pPr>
        <w:ind w:left="351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289A6642"/>
    <w:multiLevelType w:val="multilevel"/>
    <w:tmpl w:val="2DC40B7E"/>
    <w:lvl w:ilvl="0">
      <w:start w:val="3"/>
      <w:numFmt w:val="decimal"/>
      <w:lvlText w:val="%1"/>
      <w:lvlJc w:val="left"/>
      <w:pPr>
        <w:tabs>
          <w:tab w:val="num" w:pos="525"/>
        </w:tabs>
        <w:ind w:left="525" w:hanging="525"/>
      </w:pPr>
      <w:rPr>
        <w:rFonts w:hint="default"/>
        <w:b/>
        <w:color w:val="auto"/>
      </w:rPr>
    </w:lvl>
    <w:lvl w:ilvl="1">
      <w:start w:val="6"/>
      <w:numFmt w:val="decimal"/>
      <w:lvlText w:val="%1.%2"/>
      <w:lvlJc w:val="left"/>
      <w:pPr>
        <w:tabs>
          <w:tab w:val="num" w:pos="525"/>
        </w:tabs>
        <w:ind w:left="52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5" w15:restartNumberingAfterBreak="0">
    <w:nsid w:val="33AE49F3"/>
    <w:multiLevelType w:val="hybridMultilevel"/>
    <w:tmpl w:val="7AC44DE6"/>
    <w:lvl w:ilvl="0" w:tplc="C9EE45AE">
      <w:start w:val="1"/>
      <w:numFmt w:val="decimal"/>
      <w:lvlText w:val="%1."/>
      <w:lvlJc w:val="left"/>
      <w:pPr>
        <w:ind w:left="720" w:hanging="360"/>
      </w:pPr>
      <w:rPr>
        <w:b/>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66" w15:restartNumberingAfterBreak="0">
    <w:nsid w:val="33FD2653"/>
    <w:multiLevelType w:val="hybridMultilevel"/>
    <w:tmpl w:val="4A40D720"/>
    <w:lvl w:ilvl="0" w:tplc="04090005">
      <w:start w:val="1"/>
      <w:numFmt w:val="bullet"/>
      <w:lvlText w:val=""/>
      <w:lvlJc w:val="left"/>
      <w:pPr>
        <w:ind w:left="720" w:hanging="360"/>
      </w:pPr>
      <w:rPr>
        <w:rFonts w:ascii="Symbol" w:hAnsi="Symbol" w:hint="default"/>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6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54F376B"/>
    <w:multiLevelType w:val="hybridMultilevel"/>
    <w:tmpl w:val="70D86A9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6D52232"/>
    <w:multiLevelType w:val="hybridMultilevel"/>
    <w:tmpl w:val="94CA79A0"/>
    <w:lvl w:ilvl="0" w:tplc="7152E25C">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4" w15:restartNumberingAfterBreak="0">
    <w:nsid w:val="4EF71E6D"/>
    <w:multiLevelType w:val="hybridMultilevel"/>
    <w:tmpl w:val="F83CA92E"/>
    <w:lvl w:ilvl="0" w:tplc="BAA2912C">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decimal"/>
      <w:lvlText w:val="%3."/>
      <w:lvlJc w:val="left"/>
      <w:pPr>
        <w:tabs>
          <w:tab w:val="num" w:pos="644"/>
        </w:tabs>
        <w:ind w:left="644"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75" w15:restartNumberingAfterBreak="0">
    <w:nsid w:val="51573D93"/>
    <w:multiLevelType w:val="hybridMultilevel"/>
    <w:tmpl w:val="C21C48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6" w15:restartNumberingAfterBreak="0">
    <w:nsid w:val="51FB5E92"/>
    <w:multiLevelType w:val="multilevel"/>
    <w:tmpl w:val="C72EC00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8" w15:restartNumberingAfterBreak="0">
    <w:nsid w:val="5A1A5538"/>
    <w:multiLevelType w:val="hybridMultilevel"/>
    <w:tmpl w:val="AB30E7FA"/>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F6C793B"/>
    <w:multiLevelType w:val="hybridMultilevel"/>
    <w:tmpl w:val="DED6542C"/>
    <w:lvl w:ilvl="0" w:tplc="A1629BAC">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1" w15:restartNumberingAfterBreak="0">
    <w:nsid w:val="61DC6EB7"/>
    <w:multiLevelType w:val="hybridMultilevel"/>
    <w:tmpl w:val="6C4E6432"/>
    <w:lvl w:ilvl="0" w:tplc="A5FA192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66B73A2D"/>
    <w:multiLevelType w:val="hybridMultilevel"/>
    <w:tmpl w:val="2AB001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B5D7FCA"/>
    <w:multiLevelType w:val="hybridMultilevel"/>
    <w:tmpl w:val="0166F2BA"/>
    <w:lvl w:ilvl="0" w:tplc="5EB6CE48">
      <w:start w:val="1"/>
      <w:numFmt w:val="bullet"/>
      <w:lvlText w:val=""/>
      <w:lvlJc w:val="left"/>
      <w:pPr>
        <w:ind w:left="720" w:hanging="360"/>
      </w:pPr>
      <w:rPr>
        <w:rFonts w:ascii="Wingdings" w:hAnsi="Wingdings"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9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6"/>
  </w:num>
  <w:num w:numId="2">
    <w:abstractNumId w:val="61"/>
  </w:num>
  <w:num w:numId="3">
    <w:abstractNumId w:val="80"/>
  </w:num>
  <w:num w:numId="4">
    <w:abstractNumId w:val="55"/>
  </w:num>
  <w:num w:numId="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92"/>
  </w:num>
  <w:num w:numId="8">
    <w:abstractNumId w:val="68"/>
  </w:num>
  <w:num w:numId="9">
    <w:abstractNumId w:val="62"/>
  </w:num>
  <w:num w:numId="10">
    <w:abstractNumId w:val="57"/>
  </w:num>
  <w:num w:numId="11">
    <w:abstractNumId w:val="60"/>
  </w:num>
  <w:num w:numId="12">
    <w:abstractNumId w:val="72"/>
  </w:num>
  <w:num w:numId="13">
    <w:abstractNumId w:val="49"/>
  </w:num>
  <w:num w:numId="14">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6"/>
  </w:num>
  <w:num w:numId="1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1"/>
  </w:num>
  <w:num w:numId="23">
    <w:abstractNumId w:val="78"/>
  </w:num>
  <w:num w:numId="24">
    <w:abstractNumId w:val="63"/>
  </w:num>
  <w:num w:numId="25">
    <w:abstractNumId w:val="76"/>
  </w:num>
  <w:num w:numId="26">
    <w:abstractNumId w:val="71"/>
  </w:num>
  <w:num w:numId="27">
    <w:abstractNumId w:val="90"/>
  </w:num>
  <w:num w:numId="28">
    <w:abstractNumId w:val="59"/>
  </w:num>
  <w:num w:numId="29">
    <w:abstractNumId w:val="69"/>
  </w:num>
  <w:num w:numId="30">
    <w:abstractNumId w:val="75"/>
  </w:num>
  <w:num w:numId="31">
    <w:abstractNumId w:val="8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3F1"/>
    <w:rsid w:val="0000063E"/>
    <w:rsid w:val="000006F6"/>
    <w:rsid w:val="00000822"/>
    <w:rsid w:val="0000099A"/>
    <w:rsid w:val="00001095"/>
    <w:rsid w:val="000010FE"/>
    <w:rsid w:val="00001727"/>
    <w:rsid w:val="000024F4"/>
    <w:rsid w:val="00002690"/>
    <w:rsid w:val="00003023"/>
    <w:rsid w:val="000035F7"/>
    <w:rsid w:val="000036FB"/>
    <w:rsid w:val="000042FE"/>
    <w:rsid w:val="0000496D"/>
    <w:rsid w:val="000053A2"/>
    <w:rsid w:val="00005800"/>
    <w:rsid w:val="00005C53"/>
    <w:rsid w:val="00005D85"/>
    <w:rsid w:val="00006C6A"/>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28E"/>
    <w:rsid w:val="0001344F"/>
    <w:rsid w:val="0001466B"/>
    <w:rsid w:val="00014750"/>
    <w:rsid w:val="00014F46"/>
    <w:rsid w:val="000157FF"/>
    <w:rsid w:val="00015894"/>
    <w:rsid w:val="00015D88"/>
    <w:rsid w:val="00015E2F"/>
    <w:rsid w:val="00015E7C"/>
    <w:rsid w:val="000167FC"/>
    <w:rsid w:val="000170DE"/>
    <w:rsid w:val="00017C93"/>
    <w:rsid w:val="00017F00"/>
    <w:rsid w:val="0002020A"/>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468"/>
    <w:rsid w:val="00023BFF"/>
    <w:rsid w:val="00023D09"/>
    <w:rsid w:val="000250F9"/>
    <w:rsid w:val="0002512F"/>
    <w:rsid w:val="00025304"/>
    <w:rsid w:val="00025ABF"/>
    <w:rsid w:val="00025B97"/>
    <w:rsid w:val="00025CAA"/>
    <w:rsid w:val="00025EC5"/>
    <w:rsid w:val="00026036"/>
    <w:rsid w:val="000261C8"/>
    <w:rsid w:val="00026444"/>
    <w:rsid w:val="00026621"/>
    <w:rsid w:val="000267C3"/>
    <w:rsid w:val="00026F45"/>
    <w:rsid w:val="00027418"/>
    <w:rsid w:val="0002750F"/>
    <w:rsid w:val="00027735"/>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4E1"/>
    <w:rsid w:val="0004100C"/>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46A"/>
    <w:rsid w:val="000455D2"/>
    <w:rsid w:val="00045FB6"/>
    <w:rsid w:val="00046BC7"/>
    <w:rsid w:val="00046BE9"/>
    <w:rsid w:val="00046D24"/>
    <w:rsid w:val="00046DA8"/>
    <w:rsid w:val="00046F29"/>
    <w:rsid w:val="00046FA0"/>
    <w:rsid w:val="0004735E"/>
    <w:rsid w:val="00047848"/>
    <w:rsid w:val="0004799D"/>
    <w:rsid w:val="000501A9"/>
    <w:rsid w:val="0005083D"/>
    <w:rsid w:val="00050CD6"/>
    <w:rsid w:val="00050FBE"/>
    <w:rsid w:val="0005127F"/>
    <w:rsid w:val="00051432"/>
    <w:rsid w:val="00051B4A"/>
    <w:rsid w:val="00052B06"/>
    <w:rsid w:val="00052DCF"/>
    <w:rsid w:val="00052F72"/>
    <w:rsid w:val="0005316D"/>
    <w:rsid w:val="000532AB"/>
    <w:rsid w:val="000533E6"/>
    <w:rsid w:val="000534A8"/>
    <w:rsid w:val="00053796"/>
    <w:rsid w:val="00053D87"/>
    <w:rsid w:val="00053E33"/>
    <w:rsid w:val="000548D2"/>
    <w:rsid w:val="00055239"/>
    <w:rsid w:val="000554F7"/>
    <w:rsid w:val="000556DA"/>
    <w:rsid w:val="00055834"/>
    <w:rsid w:val="00055AF7"/>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2FCF"/>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6E2"/>
    <w:rsid w:val="000718B1"/>
    <w:rsid w:val="00072ABE"/>
    <w:rsid w:val="00073409"/>
    <w:rsid w:val="00073D60"/>
    <w:rsid w:val="00073EC5"/>
    <w:rsid w:val="0007456F"/>
    <w:rsid w:val="0007547D"/>
    <w:rsid w:val="00075ADA"/>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6EE"/>
    <w:rsid w:val="00082792"/>
    <w:rsid w:val="0008290D"/>
    <w:rsid w:val="00082EB6"/>
    <w:rsid w:val="000832E3"/>
    <w:rsid w:val="00083334"/>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3C3A"/>
    <w:rsid w:val="0009400C"/>
    <w:rsid w:val="0009423C"/>
    <w:rsid w:val="0009435A"/>
    <w:rsid w:val="00094481"/>
    <w:rsid w:val="000949B0"/>
    <w:rsid w:val="00094B62"/>
    <w:rsid w:val="00094C1B"/>
    <w:rsid w:val="00094E6C"/>
    <w:rsid w:val="00095407"/>
    <w:rsid w:val="0009540C"/>
    <w:rsid w:val="00095531"/>
    <w:rsid w:val="00095668"/>
    <w:rsid w:val="000956A5"/>
    <w:rsid w:val="0009572C"/>
    <w:rsid w:val="00095F7C"/>
    <w:rsid w:val="000961F7"/>
    <w:rsid w:val="0009627F"/>
    <w:rsid w:val="0009667E"/>
    <w:rsid w:val="000968C0"/>
    <w:rsid w:val="00096AED"/>
    <w:rsid w:val="00096BD0"/>
    <w:rsid w:val="00097294"/>
    <w:rsid w:val="00097BEE"/>
    <w:rsid w:val="00097FA2"/>
    <w:rsid w:val="000A06FB"/>
    <w:rsid w:val="000A070F"/>
    <w:rsid w:val="000A0720"/>
    <w:rsid w:val="000A0C6A"/>
    <w:rsid w:val="000A10E3"/>
    <w:rsid w:val="000A2227"/>
    <w:rsid w:val="000A3715"/>
    <w:rsid w:val="000A388F"/>
    <w:rsid w:val="000A3F5E"/>
    <w:rsid w:val="000A4C18"/>
    <w:rsid w:val="000A4D7F"/>
    <w:rsid w:val="000A5220"/>
    <w:rsid w:val="000A52EE"/>
    <w:rsid w:val="000A5611"/>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4B7"/>
    <w:rsid w:val="000B1C19"/>
    <w:rsid w:val="000B1CF8"/>
    <w:rsid w:val="000B1DA4"/>
    <w:rsid w:val="000B1F37"/>
    <w:rsid w:val="000B1FA7"/>
    <w:rsid w:val="000B217E"/>
    <w:rsid w:val="000B225C"/>
    <w:rsid w:val="000B30F7"/>
    <w:rsid w:val="000B3387"/>
    <w:rsid w:val="000B398B"/>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2D4"/>
    <w:rsid w:val="000B7793"/>
    <w:rsid w:val="000B7943"/>
    <w:rsid w:val="000B7A06"/>
    <w:rsid w:val="000B7F30"/>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500"/>
    <w:rsid w:val="000C7B91"/>
    <w:rsid w:val="000C7BB7"/>
    <w:rsid w:val="000D003F"/>
    <w:rsid w:val="000D02E0"/>
    <w:rsid w:val="000D0D30"/>
    <w:rsid w:val="000D1051"/>
    <w:rsid w:val="000D14F7"/>
    <w:rsid w:val="000D18B7"/>
    <w:rsid w:val="000D1D98"/>
    <w:rsid w:val="000D24F9"/>
    <w:rsid w:val="000D264E"/>
    <w:rsid w:val="000D2655"/>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CD4"/>
    <w:rsid w:val="000D4D8E"/>
    <w:rsid w:val="000D570B"/>
    <w:rsid w:val="000D5A30"/>
    <w:rsid w:val="000D5D37"/>
    <w:rsid w:val="000D64E7"/>
    <w:rsid w:val="000D68A4"/>
    <w:rsid w:val="000D68C4"/>
    <w:rsid w:val="000D6A36"/>
    <w:rsid w:val="000D6ACE"/>
    <w:rsid w:val="000D6FD6"/>
    <w:rsid w:val="000D751B"/>
    <w:rsid w:val="000D7647"/>
    <w:rsid w:val="000D7758"/>
    <w:rsid w:val="000D7B65"/>
    <w:rsid w:val="000E0014"/>
    <w:rsid w:val="000E08CC"/>
    <w:rsid w:val="000E0EE4"/>
    <w:rsid w:val="000E0FC1"/>
    <w:rsid w:val="000E10A1"/>
    <w:rsid w:val="000E1258"/>
    <w:rsid w:val="000E1606"/>
    <w:rsid w:val="000E19AB"/>
    <w:rsid w:val="000E1B81"/>
    <w:rsid w:val="000E1C4A"/>
    <w:rsid w:val="000E1D0A"/>
    <w:rsid w:val="000E1FD4"/>
    <w:rsid w:val="000E2391"/>
    <w:rsid w:val="000E2921"/>
    <w:rsid w:val="000E29D6"/>
    <w:rsid w:val="000E2AFD"/>
    <w:rsid w:val="000E3071"/>
    <w:rsid w:val="000E30E4"/>
    <w:rsid w:val="000E3256"/>
    <w:rsid w:val="000E3346"/>
    <w:rsid w:val="000E34C6"/>
    <w:rsid w:val="000E3BC9"/>
    <w:rsid w:val="000E43B9"/>
    <w:rsid w:val="000E4657"/>
    <w:rsid w:val="000E4CA1"/>
    <w:rsid w:val="000E4D87"/>
    <w:rsid w:val="000E4E8E"/>
    <w:rsid w:val="000E4F91"/>
    <w:rsid w:val="000E5186"/>
    <w:rsid w:val="000E574E"/>
    <w:rsid w:val="000E5886"/>
    <w:rsid w:val="000E5999"/>
    <w:rsid w:val="000E5ABF"/>
    <w:rsid w:val="000E5D83"/>
    <w:rsid w:val="000E5E8B"/>
    <w:rsid w:val="000E6103"/>
    <w:rsid w:val="000E62CC"/>
    <w:rsid w:val="000E636D"/>
    <w:rsid w:val="000E64E3"/>
    <w:rsid w:val="000E6A72"/>
    <w:rsid w:val="000E6E77"/>
    <w:rsid w:val="000E6FE3"/>
    <w:rsid w:val="000E73E6"/>
    <w:rsid w:val="000E75A0"/>
    <w:rsid w:val="000F0226"/>
    <w:rsid w:val="000F0256"/>
    <w:rsid w:val="000F06DB"/>
    <w:rsid w:val="000F071C"/>
    <w:rsid w:val="000F073A"/>
    <w:rsid w:val="000F0C38"/>
    <w:rsid w:val="000F162B"/>
    <w:rsid w:val="000F1885"/>
    <w:rsid w:val="000F1D3E"/>
    <w:rsid w:val="000F1D75"/>
    <w:rsid w:val="000F1F11"/>
    <w:rsid w:val="000F254E"/>
    <w:rsid w:val="000F298E"/>
    <w:rsid w:val="000F2A7A"/>
    <w:rsid w:val="000F3138"/>
    <w:rsid w:val="000F33C3"/>
    <w:rsid w:val="000F364F"/>
    <w:rsid w:val="000F36A0"/>
    <w:rsid w:val="000F4109"/>
    <w:rsid w:val="000F4348"/>
    <w:rsid w:val="000F458B"/>
    <w:rsid w:val="000F4610"/>
    <w:rsid w:val="000F48FD"/>
    <w:rsid w:val="000F51C7"/>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7B7"/>
    <w:rsid w:val="00101B4E"/>
    <w:rsid w:val="00102340"/>
    <w:rsid w:val="001029A5"/>
    <w:rsid w:val="00102AC1"/>
    <w:rsid w:val="00102F65"/>
    <w:rsid w:val="001035B7"/>
    <w:rsid w:val="00103735"/>
    <w:rsid w:val="00103CC9"/>
    <w:rsid w:val="00103DD9"/>
    <w:rsid w:val="00103E5D"/>
    <w:rsid w:val="001040F2"/>
    <w:rsid w:val="00104275"/>
    <w:rsid w:val="001047F0"/>
    <w:rsid w:val="00104B87"/>
    <w:rsid w:val="00104FAA"/>
    <w:rsid w:val="00105121"/>
    <w:rsid w:val="001054E1"/>
    <w:rsid w:val="001056CC"/>
    <w:rsid w:val="0010570A"/>
    <w:rsid w:val="00105A35"/>
    <w:rsid w:val="00105AD0"/>
    <w:rsid w:val="00105C79"/>
    <w:rsid w:val="001066B6"/>
    <w:rsid w:val="0010671F"/>
    <w:rsid w:val="00106754"/>
    <w:rsid w:val="00106ED4"/>
    <w:rsid w:val="00106F1E"/>
    <w:rsid w:val="00107098"/>
    <w:rsid w:val="001070C7"/>
    <w:rsid w:val="0010773D"/>
    <w:rsid w:val="00107CB3"/>
    <w:rsid w:val="00110207"/>
    <w:rsid w:val="001105E6"/>
    <w:rsid w:val="0011086D"/>
    <w:rsid w:val="00110A20"/>
    <w:rsid w:val="00110BD5"/>
    <w:rsid w:val="00110CF5"/>
    <w:rsid w:val="00110E6A"/>
    <w:rsid w:val="001111D8"/>
    <w:rsid w:val="00111425"/>
    <w:rsid w:val="001115F2"/>
    <w:rsid w:val="00111795"/>
    <w:rsid w:val="001117FD"/>
    <w:rsid w:val="00111938"/>
    <w:rsid w:val="00111C93"/>
    <w:rsid w:val="001120AD"/>
    <w:rsid w:val="001126B3"/>
    <w:rsid w:val="001126DB"/>
    <w:rsid w:val="00112F67"/>
    <w:rsid w:val="00113968"/>
    <w:rsid w:val="001139E5"/>
    <w:rsid w:val="00113B67"/>
    <w:rsid w:val="00113B84"/>
    <w:rsid w:val="001146A1"/>
    <w:rsid w:val="001147C3"/>
    <w:rsid w:val="001148D5"/>
    <w:rsid w:val="00115226"/>
    <w:rsid w:val="001161CF"/>
    <w:rsid w:val="001162D0"/>
    <w:rsid w:val="00116570"/>
    <w:rsid w:val="001166C4"/>
    <w:rsid w:val="001168C1"/>
    <w:rsid w:val="00116AA4"/>
    <w:rsid w:val="00116C7A"/>
    <w:rsid w:val="00117C4F"/>
    <w:rsid w:val="00117C72"/>
    <w:rsid w:val="00120CEF"/>
    <w:rsid w:val="00120FCC"/>
    <w:rsid w:val="0012159F"/>
    <w:rsid w:val="00121732"/>
    <w:rsid w:val="00121A3B"/>
    <w:rsid w:val="00121BA9"/>
    <w:rsid w:val="00121CCC"/>
    <w:rsid w:val="00121F0A"/>
    <w:rsid w:val="001220FA"/>
    <w:rsid w:val="0012222E"/>
    <w:rsid w:val="001224E7"/>
    <w:rsid w:val="001227A3"/>
    <w:rsid w:val="001228A5"/>
    <w:rsid w:val="00122CAF"/>
    <w:rsid w:val="00122D69"/>
    <w:rsid w:val="00122F20"/>
    <w:rsid w:val="001230EE"/>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45E"/>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9D9"/>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9AA"/>
    <w:rsid w:val="00140C2C"/>
    <w:rsid w:val="0014115C"/>
    <w:rsid w:val="001411CA"/>
    <w:rsid w:val="001412D9"/>
    <w:rsid w:val="00141344"/>
    <w:rsid w:val="001414EA"/>
    <w:rsid w:val="00141BC8"/>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0A"/>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869"/>
    <w:rsid w:val="00154F96"/>
    <w:rsid w:val="00155004"/>
    <w:rsid w:val="001553E5"/>
    <w:rsid w:val="001555D5"/>
    <w:rsid w:val="00155607"/>
    <w:rsid w:val="001558D3"/>
    <w:rsid w:val="00155A46"/>
    <w:rsid w:val="001560FE"/>
    <w:rsid w:val="001563C0"/>
    <w:rsid w:val="00156578"/>
    <w:rsid w:val="001566C8"/>
    <w:rsid w:val="001567D2"/>
    <w:rsid w:val="0015752A"/>
    <w:rsid w:val="0015754B"/>
    <w:rsid w:val="00157A0A"/>
    <w:rsid w:val="00157E0D"/>
    <w:rsid w:val="0016015F"/>
    <w:rsid w:val="0016027D"/>
    <w:rsid w:val="001603BC"/>
    <w:rsid w:val="001606AA"/>
    <w:rsid w:val="00160BF4"/>
    <w:rsid w:val="001612D9"/>
    <w:rsid w:val="00161309"/>
    <w:rsid w:val="0016196A"/>
    <w:rsid w:val="001619C7"/>
    <w:rsid w:val="001620BD"/>
    <w:rsid w:val="001626A5"/>
    <w:rsid w:val="00162A6D"/>
    <w:rsid w:val="00162B82"/>
    <w:rsid w:val="00162C5E"/>
    <w:rsid w:val="001639C5"/>
    <w:rsid w:val="00164411"/>
    <w:rsid w:val="00164470"/>
    <w:rsid w:val="001644F1"/>
    <w:rsid w:val="001651DE"/>
    <w:rsid w:val="00165568"/>
    <w:rsid w:val="0016626F"/>
    <w:rsid w:val="001664F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84"/>
    <w:rsid w:val="00170BE8"/>
    <w:rsid w:val="00170CE4"/>
    <w:rsid w:val="00171604"/>
    <w:rsid w:val="001720A1"/>
    <w:rsid w:val="0017283C"/>
    <w:rsid w:val="001728AD"/>
    <w:rsid w:val="00172DB6"/>
    <w:rsid w:val="00172F4E"/>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0B8"/>
    <w:rsid w:val="0017669B"/>
    <w:rsid w:val="00176914"/>
    <w:rsid w:val="00176AD9"/>
    <w:rsid w:val="00176E06"/>
    <w:rsid w:val="00176FF7"/>
    <w:rsid w:val="0017727A"/>
    <w:rsid w:val="00177669"/>
    <w:rsid w:val="00177A9A"/>
    <w:rsid w:val="00177CD2"/>
    <w:rsid w:val="00180100"/>
    <w:rsid w:val="00180680"/>
    <w:rsid w:val="0018082B"/>
    <w:rsid w:val="001809F2"/>
    <w:rsid w:val="00180C93"/>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20A"/>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C2D"/>
    <w:rsid w:val="00192E7A"/>
    <w:rsid w:val="001930F3"/>
    <w:rsid w:val="0019387A"/>
    <w:rsid w:val="001939B2"/>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61F"/>
    <w:rsid w:val="0019781E"/>
    <w:rsid w:val="001979B1"/>
    <w:rsid w:val="001A01DA"/>
    <w:rsid w:val="001A046B"/>
    <w:rsid w:val="001A0533"/>
    <w:rsid w:val="001A077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3DB4"/>
    <w:rsid w:val="001A4190"/>
    <w:rsid w:val="001A41BC"/>
    <w:rsid w:val="001A45F7"/>
    <w:rsid w:val="001A45FC"/>
    <w:rsid w:val="001A51EF"/>
    <w:rsid w:val="001A520C"/>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63"/>
    <w:rsid w:val="001B218F"/>
    <w:rsid w:val="001B219D"/>
    <w:rsid w:val="001B2C5C"/>
    <w:rsid w:val="001B3133"/>
    <w:rsid w:val="001B367E"/>
    <w:rsid w:val="001B36F7"/>
    <w:rsid w:val="001B3787"/>
    <w:rsid w:val="001B3935"/>
    <w:rsid w:val="001B3A36"/>
    <w:rsid w:val="001B3B0B"/>
    <w:rsid w:val="001B3C8A"/>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D9"/>
    <w:rsid w:val="001C2DE2"/>
    <w:rsid w:val="001C30C8"/>
    <w:rsid w:val="001C3152"/>
    <w:rsid w:val="001C3413"/>
    <w:rsid w:val="001C3BAF"/>
    <w:rsid w:val="001C3C76"/>
    <w:rsid w:val="001C3DD2"/>
    <w:rsid w:val="001C3F24"/>
    <w:rsid w:val="001C416A"/>
    <w:rsid w:val="001C45CF"/>
    <w:rsid w:val="001C4AC7"/>
    <w:rsid w:val="001C4B47"/>
    <w:rsid w:val="001C4B8B"/>
    <w:rsid w:val="001C53FD"/>
    <w:rsid w:val="001C57BF"/>
    <w:rsid w:val="001C588D"/>
    <w:rsid w:val="001C5A01"/>
    <w:rsid w:val="001C5CA1"/>
    <w:rsid w:val="001C5EBF"/>
    <w:rsid w:val="001C6B5D"/>
    <w:rsid w:val="001C73B1"/>
    <w:rsid w:val="001C7408"/>
    <w:rsid w:val="001C74FB"/>
    <w:rsid w:val="001C777A"/>
    <w:rsid w:val="001C7790"/>
    <w:rsid w:val="001C78A9"/>
    <w:rsid w:val="001C7972"/>
    <w:rsid w:val="001C7B29"/>
    <w:rsid w:val="001C7B8E"/>
    <w:rsid w:val="001C7F1A"/>
    <w:rsid w:val="001D04CE"/>
    <w:rsid w:val="001D04CF"/>
    <w:rsid w:val="001D09B2"/>
    <w:rsid w:val="001D1027"/>
    <w:rsid w:val="001D1509"/>
    <w:rsid w:val="001D1EB2"/>
    <w:rsid w:val="001D2EC4"/>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995"/>
    <w:rsid w:val="001E2A4C"/>
    <w:rsid w:val="001E2E42"/>
    <w:rsid w:val="001E2EC8"/>
    <w:rsid w:val="001E2F45"/>
    <w:rsid w:val="001E3201"/>
    <w:rsid w:val="001E336D"/>
    <w:rsid w:val="001E3436"/>
    <w:rsid w:val="001E358F"/>
    <w:rsid w:val="001E39C6"/>
    <w:rsid w:val="001E3AD6"/>
    <w:rsid w:val="001E3BAC"/>
    <w:rsid w:val="001E4E74"/>
    <w:rsid w:val="001E5197"/>
    <w:rsid w:val="001E5228"/>
    <w:rsid w:val="001E527D"/>
    <w:rsid w:val="001E5384"/>
    <w:rsid w:val="001E577C"/>
    <w:rsid w:val="001E6861"/>
    <w:rsid w:val="001E6997"/>
    <w:rsid w:val="001E6C8B"/>
    <w:rsid w:val="001E6DC5"/>
    <w:rsid w:val="001E6E32"/>
    <w:rsid w:val="001E70CB"/>
    <w:rsid w:val="001E76C5"/>
    <w:rsid w:val="001E77A5"/>
    <w:rsid w:val="001E7D70"/>
    <w:rsid w:val="001F0598"/>
    <w:rsid w:val="001F05D3"/>
    <w:rsid w:val="001F07CF"/>
    <w:rsid w:val="001F1096"/>
    <w:rsid w:val="001F10C6"/>
    <w:rsid w:val="001F17A8"/>
    <w:rsid w:val="001F1802"/>
    <w:rsid w:val="001F18F4"/>
    <w:rsid w:val="001F282D"/>
    <w:rsid w:val="001F2AC6"/>
    <w:rsid w:val="001F2BE5"/>
    <w:rsid w:val="001F2E75"/>
    <w:rsid w:val="001F31C3"/>
    <w:rsid w:val="001F322B"/>
    <w:rsid w:val="001F389B"/>
    <w:rsid w:val="001F3DA5"/>
    <w:rsid w:val="001F3DCE"/>
    <w:rsid w:val="001F43E0"/>
    <w:rsid w:val="001F4531"/>
    <w:rsid w:val="001F4560"/>
    <w:rsid w:val="001F4CCE"/>
    <w:rsid w:val="001F4EE1"/>
    <w:rsid w:val="001F5035"/>
    <w:rsid w:val="001F5123"/>
    <w:rsid w:val="001F52B7"/>
    <w:rsid w:val="001F53C7"/>
    <w:rsid w:val="001F5622"/>
    <w:rsid w:val="001F56BB"/>
    <w:rsid w:val="001F5715"/>
    <w:rsid w:val="001F58DA"/>
    <w:rsid w:val="001F59E0"/>
    <w:rsid w:val="001F5EFA"/>
    <w:rsid w:val="001F62BF"/>
    <w:rsid w:val="001F667E"/>
    <w:rsid w:val="001F68D8"/>
    <w:rsid w:val="001F69A7"/>
    <w:rsid w:val="001F74B2"/>
    <w:rsid w:val="001F74B4"/>
    <w:rsid w:val="001F776A"/>
    <w:rsid w:val="001F7A08"/>
    <w:rsid w:val="00200244"/>
    <w:rsid w:val="00200349"/>
    <w:rsid w:val="002008DA"/>
    <w:rsid w:val="002009BF"/>
    <w:rsid w:val="00200C66"/>
    <w:rsid w:val="00200CBB"/>
    <w:rsid w:val="00200E58"/>
    <w:rsid w:val="002019F6"/>
    <w:rsid w:val="00202414"/>
    <w:rsid w:val="0020243A"/>
    <w:rsid w:val="002028A7"/>
    <w:rsid w:val="00202CCD"/>
    <w:rsid w:val="00202CD8"/>
    <w:rsid w:val="002030A5"/>
    <w:rsid w:val="00203791"/>
    <w:rsid w:val="00204027"/>
    <w:rsid w:val="00204111"/>
    <w:rsid w:val="00204871"/>
    <w:rsid w:val="002048A2"/>
    <w:rsid w:val="002049BE"/>
    <w:rsid w:val="00204AF0"/>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EDD"/>
    <w:rsid w:val="00213FB3"/>
    <w:rsid w:val="00214046"/>
    <w:rsid w:val="002140FC"/>
    <w:rsid w:val="002141D7"/>
    <w:rsid w:val="00214398"/>
    <w:rsid w:val="002143A0"/>
    <w:rsid w:val="00214A3B"/>
    <w:rsid w:val="00214C31"/>
    <w:rsid w:val="0021522E"/>
    <w:rsid w:val="002153B4"/>
    <w:rsid w:val="00215AB4"/>
    <w:rsid w:val="00215D0A"/>
    <w:rsid w:val="00215E1D"/>
    <w:rsid w:val="0021628F"/>
    <w:rsid w:val="002163D0"/>
    <w:rsid w:val="002164E6"/>
    <w:rsid w:val="002165CA"/>
    <w:rsid w:val="0021666D"/>
    <w:rsid w:val="0021672E"/>
    <w:rsid w:val="0021757D"/>
    <w:rsid w:val="002176BF"/>
    <w:rsid w:val="00217EA9"/>
    <w:rsid w:val="00220B82"/>
    <w:rsid w:val="0022150F"/>
    <w:rsid w:val="0022170E"/>
    <w:rsid w:val="00221994"/>
    <w:rsid w:val="00221F95"/>
    <w:rsid w:val="002227E8"/>
    <w:rsid w:val="00222BA3"/>
    <w:rsid w:val="00222C12"/>
    <w:rsid w:val="00222E33"/>
    <w:rsid w:val="00222EC2"/>
    <w:rsid w:val="00222ECF"/>
    <w:rsid w:val="00223059"/>
    <w:rsid w:val="002231BA"/>
    <w:rsid w:val="002231ED"/>
    <w:rsid w:val="002232C0"/>
    <w:rsid w:val="002233C3"/>
    <w:rsid w:val="002234C5"/>
    <w:rsid w:val="00223749"/>
    <w:rsid w:val="00223A5B"/>
    <w:rsid w:val="00223B5A"/>
    <w:rsid w:val="00224128"/>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1AAC"/>
    <w:rsid w:val="00232552"/>
    <w:rsid w:val="00232912"/>
    <w:rsid w:val="00232AB4"/>
    <w:rsid w:val="00232BD9"/>
    <w:rsid w:val="00233121"/>
    <w:rsid w:val="00233412"/>
    <w:rsid w:val="00233981"/>
    <w:rsid w:val="00233B0E"/>
    <w:rsid w:val="00234135"/>
    <w:rsid w:val="00234AFE"/>
    <w:rsid w:val="00234E84"/>
    <w:rsid w:val="002352D8"/>
    <w:rsid w:val="002355DE"/>
    <w:rsid w:val="0023562B"/>
    <w:rsid w:val="00235837"/>
    <w:rsid w:val="0023587D"/>
    <w:rsid w:val="00236565"/>
    <w:rsid w:val="0023668D"/>
    <w:rsid w:val="00236692"/>
    <w:rsid w:val="00236BCF"/>
    <w:rsid w:val="00237670"/>
    <w:rsid w:val="00237DF9"/>
    <w:rsid w:val="00237FB2"/>
    <w:rsid w:val="00240344"/>
    <w:rsid w:val="002407BC"/>
    <w:rsid w:val="00240961"/>
    <w:rsid w:val="00240B93"/>
    <w:rsid w:val="00241148"/>
    <w:rsid w:val="0024114E"/>
    <w:rsid w:val="002412A5"/>
    <w:rsid w:val="002412E6"/>
    <w:rsid w:val="00241A19"/>
    <w:rsid w:val="00241AB0"/>
    <w:rsid w:val="00241D1B"/>
    <w:rsid w:val="002422C3"/>
    <w:rsid w:val="00242DF8"/>
    <w:rsid w:val="00242F92"/>
    <w:rsid w:val="002430B1"/>
    <w:rsid w:val="002434FC"/>
    <w:rsid w:val="00243730"/>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9C6"/>
    <w:rsid w:val="00250DFB"/>
    <w:rsid w:val="00251496"/>
    <w:rsid w:val="00251B5E"/>
    <w:rsid w:val="00251C99"/>
    <w:rsid w:val="00251CF5"/>
    <w:rsid w:val="002522AD"/>
    <w:rsid w:val="0025238C"/>
    <w:rsid w:val="00252A63"/>
    <w:rsid w:val="00252AAD"/>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6E2"/>
    <w:rsid w:val="00256BFF"/>
    <w:rsid w:val="00256D75"/>
    <w:rsid w:val="002577A6"/>
    <w:rsid w:val="00257BCA"/>
    <w:rsid w:val="00257D8E"/>
    <w:rsid w:val="00257DB1"/>
    <w:rsid w:val="00260104"/>
    <w:rsid w:val="00260493"/>
    <w:rsid w:val="00260B87"/>
    <w:rsid w:val="00260D53"/>
    <w:rsid w:val="00261232"/>
    <w:rsid w:val="00261249"/>
    <w:rsid w:val="00261349"/>
    <w:rsid w:val="00261683"/>
    <w:rsid w:val="00261778"/>
    <w:rsid w:val="00261C1E"/>
    <w:rsid w:val="00261FFD"/>
    <w:rsid w:val="00262569"/>
    <w:rsid w:val="00262725"/>
    <w:rsid w:val="0026277D"/>
    <w:rsid w:val="002627C8"/>
    <w:rsid w:val="00262825"/>
    <w:rsid w:val="0026340F"/>
    <w:rsid w:val="00263EA9"/>
    <w:rsid w:val="0026400A"/>
    <w:rsid w:val="002644E9"/>
    <w:rsid w:val="00264637"/>
    <w:rsid w:val="0026482B"/>
    <w:rsid w:val="00264877"/>
    <w:rsid w:val="00264C85"/>
    <w:rsid w:val="00264D2A"/>
    <w:rsid w:val="00264D63"/>
    <w:rsid w:val="0026502F"/>
    <w:rsid w:val="00265169"/>
    <w:rsid w:val="0026530F"/>
    <w:rsid w:val="002654BF"/>
    <w:rsid w:val="00265B55"/>
    <w:rsid w:val="002663F5"/>
    <w:rsid w:val="0026679A"/>
    <w:rsid w:val="00266BA4"/>
    <w:rsid w:val="00266DA8"/>
    <w:rsid w:val="00267223"/>
    <w:rsid w:val="002672A6"/>
    <w:rsid w:val="00267795"/>
    <w:rsid w:val="002678FF"/>
    <w:rsid w:val="00267CAF"/>
    <w:rsid w:val="00267DE1"/>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7EE"/>
    <w:rsid w:val="00276CBA"/>
    <w:rsid w:val="00276ED0"/>
    <w:rsid w:val="0027708B"/>
    <w:rsid w:val="00277323"/>
    <w:rsid w:val="00277438"/>
    <w:rsid w:val="0027763A"/>
    <w:rsid w:val="0027775B"/>
    <w:rsid w:val="00277821"/>
    <w:rsid w:val="00277D9D"/>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5F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1B64"/>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4F87"/>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BC6"/>
    <w:rsid w:val="002A3C3F"/>
    <w:rsid w:val="002A3F56"/>
    <w:rsid w:val="002A4005"/>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A4B"/>
    <w:rsid w:val="002B0AB7"/>
    <w:rsid w:val="002B0C8B"/>
    <w:rsid w:val="002B0F43"/>
    <w:rsid w:val="002B1022"/>
    <w:rsid w:val="002B1389"/>
    <w:rsid w:val="002B1447"/>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8B7"/>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6F20"/>
    <w:rsid w:val="002B72C2"/>
    <w:rsid w:val="002B7356"/>
    <w:rsid w:val="002B7588"/>
    <w:rsid w:val="002B7A6E"/>
    <w:rsid w:val="002C00D1"/>
    <w:rsid w:val="002C042F"/>
    <w:rsid w:val="002C083C"/>
    <w:rsid w:val="002C0C5C"/>
    <w:rsid w:val="002C0D84"/>
    <w:rsid w:val="002C0EEC"/>
    <w:rsid w:val="002C11D7"/>
    <w:rsid w:val="002C126D"/>
    <w:rsid w:val="002C17DD"/>
    <w:rsid w:val="002C247D"/>
    <w:rsid w:val="002C26B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C7C53"/>
    <w:rsid w:val="002D0167"/>
    <w:rsid w:val="002D0554"/>
    <w:rsid w:val="002D0583"/>
    <w:rsid w:val="002D05BE"/>
    <w:rsid w:val="002D08E2"/>
    <w:rsid w:val="002D0F00"/>
    <w:rsid w:val="002D0FC0"/>
    <w:rsid w:val="002D1762"/>
    <w:rsid w:val="002D1C63"/>
    <w:rsid w:val="002D1CE1"/>
    <w:rsid w:val="002D224C"/>
    <w:rsid w:val="002D2D9F"/>
    <w:rsid w:val="002D2DFE"/>
    <w:rsid w:val="002D2EE5"/>
    <w:rsid w:val="002D32EE"/>
    <w:rsid w:val="002D3319"/>
    <w:rsid w:val="002D339D"/>
    <w:rsid w:val="002D3733"/>
    <w:rsid w:val="002D3869"/>
    <w:rsid w:val="002D3CE5"/>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37B2"/>
    <w:rsid w:val="002E39A5"/>
    <w:rsid w:val="002E40BF"/>
    <w:rsid w:val="002E4258"/>
    <w:rsid w:val="002E51C3"/>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74B"/>
    <w:rsid w:val="0030297F"/>
    <w:rsid w:val="00302ACB"/>
    <w:rsid w:val="00302C15"/>
    <w:rsid w:val="00302C6B"/>
    <w:rsid w:val="00302DC0"/>
    <w:rsid w:val="00303262"/>
    <w:rsid w:val="00303353"/>
    <w:rsid w:val="00303467"/>
    <w:rsid w:val="003035BC"/>
    <w:rsid w:val="003035F6"/>
    <w:rsid w:val="00303D7D"/>
    <w:rsid w:val="00303E05"/>
    <w:rsid w:val="00304141"/>
    <w:rsid w:val="0030478C"/>
    <w:rsid w:val="0030491D"/>
    <w:rsid w:val="00305592"/>
    <w:rsid w:val="00305AD4"/>
    <w:rsid w:val="00305D38"/>
    <w:rsid w:val="003062C1"/>
    <w:rsid w:val="003063C6"/>
    <w:rsid w:val="00306B60"/>
    <w:rsid w:val="00306EB9"/>
    <w:rsid w:val="00306EDC"/>
    <w:rsid w:val="00306F86"/>
    <w:rsid w:val="0030777F"/>
    <w:rsid w:val="0030789D"/>
    <w:rsid w:val="00307990"/>
    <w:rsid w:val="00307C0F"/>
    <w:rsid w:val="003100AB"/>
    <w:rsid w:val="003100D8"/>
    <w:rsid w:val="00310554"/>
    <w:rsid w:val="003108C8"/>
    <w:rsid w:val="00310C80"/>
    <w:rsid w:val="00310EB6"/>
    <w:rsid w:val="003110E5"/>
    <w:rsid w:val="0031184F"/>
    <w:rsid w:val="00311888"/>
    <w:rsid w:val="00311E5C"/>
    <w:rsid w:val="00312650"/>
    <w:rsid w:val="00312781"/>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78"/>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450"/>
    <w:rsid w:val="00322C32"/>
    <w:rsid w:val="00322C56"/>
    <w:rsid w:val="00322D22"/>
    <w:rsid w:val="00322D97"/>
    <w:rsid w:val="0032326E"/>
    <w:rsid w:val="003234AB"/>
    <w:rsid w:val="00323886"/>
    <w:rsid w:val="003238D9"/>
    <w:rsid w:val="0032453F"/>
    <w:rsid w:val="00324AE5"/>
    <w:rsid w:val="00324CE1"/>
    <w:rsid w:val="00324D24"/>
    <w:rsid w:val="003252AF"/>
    <w:rsid w:val="003255E6"/>
    <w:rsid w:val="0032579F"/>
    <w:rsid w:val="00325BE2"/>
    <w:rsid w:val="003260D5"/>
    <w:rsid w:val="003264A0"/>
    <w:rsid w:val="00326C33"/>
    <w:rsid w:val="003272BC"/>
    <w:rsid w:val="0032735C"/>
    <w:rsid w:val="0032791C"/>
    <w:rsid w:val="00327F59"/>
    <w:rsid w:val="00327FAC"/>
    <w:rsid w:val="003302C4"/>
    <w:rsid w:val="003303D9"/>
    <w:rsid w:val="00330569"/>
    <w:rsid w:val="003305C0"/>
    <w:rsid w:val="00330949"/>
    <w:rsid w:val="00330E59"/>
    <w:rsid w:val="00330F9C"/>
    <w:rsid w:val="003310E4"/>
    <w:rsid w:val="0033119E"/>
    <w:rsid w:val="00331370"/>
    <w:rsid w:val="003313DE"/>
    <w:rsid w:val="00331795"/>
    <w:rsid w:val="003320BE"/>
    <w:rsid w:val="003323DD"/>
    <w:rsid w:val="00332650"/>
    <w:rsid w:val="00332879"/>
    <w:rsid w:val="00332CFE"/>
    <w:rsid w:val="003330A1"/>
    <w:rsid w:val="00333F16"/>
    <w:rsid w:val="00334592"/>
    <w:rsid w:val="0033467A"/>
    <w:rsid w:val="0033469C"/>
    <w:rsid w:val="00334C81"/>
    <w:rsid w:val="003350DA"/>
    <w:rsid w:val="0033526F"/>
    <w:rsid w:val="00335525"/>
    <w:rsid w:val="003358B5"/>
    <w:rsid w:val="0033598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A48"/>
    <w:rsid w:val="00341B1C"/>
    <w:rsid w:val="00341B30"/>
    <w:rsid w:val="00341DCE"/>
    <w:rsid w:val="00341F5D"/>
    <w:rsid w:val="00341FC1"/>
    <w:rsid w:val="00342235"/>
    <w:rsid w:val="00342439"/>
    <w:rsid w:val="00342714"/>
    <w:rsid w:val="0034276C"/>
    <w:rsid w:val="00342C84"/>
    <w:rsid w:val="00343446"/>
    <w:rsid w:val="003435DE"/>
    <w:rsid w:val="0034372E"/>
    <w:rsid w:val="0034375C"/>
    <w:rsid w:val="003437A5"/>
    <w:rsid w:val="003438AE"/>
    <w:rsid w:val="00343922"/>
    <w:rsid w:val="00343939"/>
    <w:rsid w:val="00343974"/>
    <w:rsid w:val="00343A18"/>
    <w:rsid w:val="00343A1F"/>
    <w:rsid w:val="00343CC5"/>
    <w:rsid w:val="00343EE5"/>
    <w:rsid w:val="00344056"/>
    <w:rsid w:val="00344337"/>
    <w:rsid w:val="00344368"/>
    <w:rsid w:val="00344587"/>
    <w:rsid w:val="00344D65"/>
    <w:rsid w:val="00344E22"/>
    <w:rsid w:val="00344ED8"/>
    <w:rsid w:val="00345036"/>
    <w:rsid w:val="0034602A"/>
    <w:rsid w:val="003460FF"/>
    <w:rsid w:val="00346D51"/>
    <w:rsid w:val="003473A0"/>
    <w:rsid w:val="003477C1"/>
    <w:rsid w:val="00347887"/>
    <w:rsid w:val="00347BBC"/>
    <w:rsid w:val="00350395"/>
    <w:rsid w:val="003503BE"/>
    <w:rsid w:val="003508B5"/>
    <w:rsid w:val="00350FB0"/>
    <w:rsid w:val="003515FF"/>
    <w:rsid w:val="0035163D"/>
    <w:rsid w:val="0035188B"/>
    <w:rsid w:val="0035236F"/>
    <w:rsid w:val="003525AA"/>
    <w:rsid w:val="00352784"/>
    <w:rsid w:val="0035278F"/>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25B"/>
    <w:rsid w:val="00356838"/>
    <w:rsid w:val="00356ACE"/>
    <w:rsid w:val="00356B70"/>
    <w:rsid w:val="00356D65"/>
    <w:rsid w:val="0035720B"/>
    <w:rsid w:val="00357FBA"/>
    <w:rsid w:val="003602D1"/>
    <w:rsid w:val="0036050C"/>
    <w:rsid w:val="0036054A"/>
    <w:rsid w:val="00360709"/>
    <w:rsid w:val="00360962"/>
    <w:rsid w:val="003613B7"/>
    <w:rsid w:val="00361491"/>
    <w:rsid w:val="00361D6F"/>
    <w:rsid w:val="00361E40"/>
    <w:rsid w:val="00362330"/>
    <w:rsid w:val="003623CF"/>
    <w:rsid w:val="00362541"/>
    <w:rsid w:val="00362975"/>
    <w:rsid w:val="003629E5"/>
    <w:rsid w:val="00362D27"/>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67E38"/>
    <w:rsid w:val="003708D2"/>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7E4"/>
    <w:rsid w:val="0037783D"/>
    <w:rsid w:val="00377ACF"/>
    <w:rsid w:val="00377BB1"/>
    <w:rsid w:val="00380627"/>
    <w:rsid w:val="003807DF"/>
    <w:rsid w:val="00380C3B"/>
    <w:rsid w:val="00381009"/>
    <w:rsid w:val="00381027"/>
    <w:rsid w:val="003810FE"/>
    <w:rsid w:val="00381A4C"/>
    <w:rsid w:val="0038206D"/>
    <w:rsid w:val="0038233F"/>
    <w:rsid w:val="00382754"/>
    <w:rsid w:val="00382DEF"/>
    <w:rsid w:val="00383211"/>
    <w:rsid w:val="0038375A"/>
    <w:rsid w:val="003841C5"/>
    <w:rsid w:val="003844CF"/>
    <w:rsid w:val="003849FD"/>
    <w:rsid w:val="003851BF"/>
    <w:rsid w:val="003855EC"/>
    <w:rsid w:val="00385B84"/>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66"/>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9F9"/>
    <w:rsid w:val="00397A48"/>
    <w:rsid w:val="00397DF3"/>
    <w:rsid w:val="00397F14"/>
    <w:rsid w:val="003A02E9"/>
    <w:rsid w:val="003A0CD6"/>
    <w:rsid w:val="003A15C6"/>
    <w:rsid w:val="003A18EB"/>
    <w:rsid w:val="003A1CBB"/>
    <w:rsid w:val="003A217D"/>
    <w:rsid w:val="003A23AC"/>
    <w:rsid w:val="003A23C1"/>
    <w:rsid w:val="003A242C"/>
    <w:rsid w:val="003A28E2"/>
    <w:rsid w:val="003A2B5B"/>
    <w:rsid w:val="003A2F76"/>
    <w:rsid w:val="003A30F4"/>
    <w:rsid w:val="003A345B"/>
    <w:rsid w:val="003A35A2"/>
    <w:rsid w:val="003A3D7C"/>
    <w:rsid w:val="003A3EA5"/>
    <w:rsid w:val="003A40DD"/>
    <w:rsid w:val="003A43E6"/>
    <w:rsid w:val="003A44C8"/>
    <w:rsid w:val="003A45FC"/>
    <w:rsid w:val="003A4822"/>
    <w:rsid w:val="003A492D"/>
    <w:rsid w:val="003A49ED"/>
    <w:rsid w:val="003A4B3A"/>
    <w:rsid w:val="003A4E7E"/>
    <w:rsid w:val="003A529E"/>
    <w:rsid w:val="003A52BA"/>
    <w:rsid w:val="003A58C5"/>
    <w:rsid w:val="003A5AAB"/>
    <w:rsid w:val="003A5AD4"/>
    <w:rsid w:val="003A5B11"/>
    <w:rsid w:val="003A5BD4"/>
    <w:rsid w:val="003A5D72"/>
    <w:rsid w:val="003A681D"/>
    <w:rsid w:val="003A7252"/>
    <w:rsid w:val="003A74F5"/>
    <w:rsid w:val="003A7C94"/>
    <w:rsid w:val="003B0703"/>
    <w:rsid w:val="003B0A49"/>
    <w:rsid w:val="003B0FEF"/>
    <w:rsid w:val="003B10CA"/>
    <w:rsid w:val="003B1316"/>
    <w:rsid w:val="003B17F1"/>
    <w:rsid w:val="003B1B5E"/>
    <w:rsid w:val="003B1E10"/>
    <w:rsid w:val="003B21BE"/>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AA3"/>
    <w:rsid w:val="003B6CE1"/>
    <w:rsid w:val="003B6E2D"/>
    <w:rsid w:val="003B7581"/>
    <w:rsid w:val="003B77F9"/>
    <w:rsid w:val="003B78F6"/>
    <w:rsid w:val="003B7972"/>
    <w:rsid w:val="003C0007"/>
    <w:rsid w:val="003C02D8"/>
    <w:rsid w:val="003C0607"/>
    <w:rsid w:val="003C06CE"/>
    <w:rsid w:val="003C0822"/>
    <w:rsid w:val="003C0B94"/>
    <w:rsid w:val="003C0C70"/>
    <w:rsid w:val="003C135A"/>
    <w:rsid w:val="003C165C"/>
    <w:rsid w:val="003C171A"/>
    <w:rsid w:val="003C1A9D"/>
    <w:rsid w:val="003C1E15"/>
    <w:rsid w:val="003C1F3E"/>
    <w:rsid w:val="003C217A"/>
    <w:rsid w:val="003C24B3"/>
    <w:rsid w:val="003C2709"/>
    <w:rsid w:val="003C298E"/>
    <w:rsid w:val="003C2991"/>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AB9"/>
    <w:rsid w:val="003C6C52"/>
    <w:rsid w:val="003C71E2"/>
    <w:rsid w:val="003C7223"/>
    <w:rsid w:val="003C7CCE"/>
    <w:rsid w:val="003C7D8F"/>
    <w:rsid w:val="003C7FCD"/>
    <w:rsid w:val="003D004D"/>
    <w:rsid w:val="003D00A4"/>
    <w:rsid w:val="003D0130"/>
    <w:rsid w:val="003D0A98"/>
    <w:rsid w:val="003D0AE4"/>
    <w:rsid w:val="003D0C59"/>
    <w:rsid w:val="003D0D36"/>
    <w:rsid w:val="003D0DE8"/>
    <w:rsid w:val="003D0F3F"/>
    <w:rsid w:val="003D1178"/>
    <w:rsid w:val="003D1474"/>
    <w:rsid w:val="003D1E6B"/>
    <w:rsid w:val="003D1E86"/>
    <w:rsid w:val="003D1E8D"/>
    <w:rsid w:val="003D2418"/>
    <w:rsid w:val="003D2E38"/>
    <w:rsid w:val="003D2FC6"/>
    <w:rsid w:val="003D3414"/>
    <w:rsid w:val="003D37B2"/>
    <w:rsid w:val="003D37F2"/>
    <w:rsid w:val="003D38B6"/>
    <w:rsid w:val="003D529D"/>
    <w:rsid w:val="003D5362"/>
    <w:rsid w:val="003D562E"/>
    <w:rsid w:val="003D6058"/>
    <w:rsid w:val="003D61E6"/>
    <w:rsid w:val="003D631A"/>
    <w:rsid w:val="003D6480"/>
    <w:rsid w:val="003D65D8"/>
    <w:rsid w:val="003D6B37"/>
    <w:rsid w:val="003D6C0F"/>
    <w:rsid w:val="003D6C16"/>
    <w:rsid w:val="003D6C3F"/>
    <w:rsid w:val="003D6C9E"/>
    <w:rsid w:val="003D7114"/>
    <w:rsid w:val="003D73AF"/>
    <w:rsid w:val="003D7570"/>
    <w:rsid w:val="003D7BCD"/>
    <w:rsid w:val="003D7DC1"/>
    <w:rsid w:val="003D7E7D"/>
    <w:rsid w:val="003E00B6"/>
    <w:rsid w:val="003E04A3"/>
    <w:rsid w:val="003E0846"/>
    <w:rsid w:val="003E08C4"/>
    <w:rsid w:val="003E0C7C"/>
    <w:rsid w:val="003E0EC5"/>
    <w:rsid w:val="003E109F"/>
    <w:rsid w:val="003E140D"/>
    <w:rsid w:val="003E1697"/>
    <w:rsid w:val="003E1875"/>
    <w:rsid w:val="003E1C2E"/>
    <w:rsid w:val="003E1D34"/>
    <w:rsid w:val="003E1D89"/>
    <w:rsid w:val="003E20ED"/>
    <w:rsid w:val="003E26F6"/>
    <w:rsid w:val="003E3199"/>
    <w:rsid w:val="003E36F7"/>
    <w:rsid w:val="003E3843"/>
    <w:rsid w:val="003E3931"/>
    <w:rsid w:val="003E3F1E"/>
    <w:rsid w:val="003E4BC5"/>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2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C9"/>
    <w:rsid w:val="003F5EAC"/>
    <w:rsid w:val="003F5ED0"/>
    <w:rsid w:val="003F60C3"/>
    <w:rsid w:val="003F66A4"/>
    <w:rsid w:val="003F670B"/>
    <w:rsid w:val="003F6726"/>
    <w:rsid w:val="003F6858"/>
    <w:rsid w:val="003F6B5C"/>
    <w:rsid w:val="003F6D84"/>
    <w:rsid w:val="003F72C1"/>
    <w:rsid w:val="003F7B3E"/>
    <w:rsid w:val="003F7DFD"/>
    <w:rsid w:val="003F7F17"/>
    <w:rsid w:val="00400160"/>
    <w:rsid w:val="00400417"/>
    <w:rsid w:val="0040080E"/>
    <w:rsid w:val="00400917"/>
    <w:rsid w:val="00400A38"/>
    <w:rsid w:val="00401342"/>
    <w:rsid w:val="00401787"/>
    <w:rsid w:val="00401AF8"/>
    <w:rsid w:val="00401CD9"/>
    <w:rsid w:val="00401F5B"/>
    <w:rsid w:val="004023EA"/>
    <w:rsid w:val="0040245C"/>
    <w:rsid w:val="0040259D"/>
    <w:rsid w:val="004026D2"/>
    <w:rsid w:val="00403B69"/>
    <w:rsid w:val="00403BD9"/>
    <w:rsid w:val="00403C47"/>
    <w:rsid w:val="00404DD4"/>
    <w:rsid w:val="004050ED"/>
    <w:rsid w:val="00405684"/>
    <w:rsid w:val="00405E5E"/>
    <w:rsid w:val="00406268"/>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6B9A"/>
    <w:rsid w:val="00417927"/>
    <w:rsid w:val="00417EBA"/>
    <w:rsid w:val="004206CB"/>
    <w:rsid w:val="00420C11"/>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C30"/>
    <w:rsid w:val="00424E8C"/>
    <w:rsid w:val="00425062"/>
    <w:rsid w:val="004252C7"/>
    <w:rsid w:val="0042539F"/>
    <w:rsid w:val="00425805"/>
    <w:rsid w:val="004259BE"/>
    <w:rsid w:val="00425A77"/>
    <w:rsid w:val="00425BA1"/>
    <w:rsid w:val="00425F4D"/>
    <w:rsid w:val="0042687E"/>
    <w:rsid w:val="00426B0C"/>
    <w:rsid w:val="00426CA9"/>
    <w:rsid w:val="0042720A"/>
    <w:rsid w:val="004276AD"/>
    <w:rsid w:val="00427791"/>
    <w:rsid w:val="00427883"/>
    <w:rsid w:val="00427A8A"/>
    <w:rsid w:val="00427AA1"/>
    <w:rsid w:val="00427CE2"/>
    <w:rsid w:val="00427E21"/>
    <w:rsid w:val="00427EB4"/>
    <w:rsid w:val="0043024A"/>
    <w:rsid w:val="00430427"/>
    <w:rsid w:val="004312D3"/>
    <w:rsid w:val="0043143B"/>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3E5"/>
    <w:rsid w:val="004354FC"/>
    <w:rsid w:val="00435A98"/>
    <w:rsid w:val="00435C5B"/>
    <w:rsid w:val="00436336"/>
    <w:rsid w:val="004363D8"/>
    <w:rsid w:val="0043654E"/>
    <w:rsid w:val="0043679B"/>
    <w:rsid w:val="00436A67"/>
    <w:rsid w:val="00436DA9"/>
    <w:rsid w:val="00436EE1"/>
    <w:rsid w:val="00437049"/>
    <w:rsid w:val="00437A68"/>
    <w:rsid w:val="00437B87"/>
    <w:rsid w:val="00437F73"/>
    <w:rsid w:val="00440A71"/>
    <w:rsid w:val="00440AD5"/>
    <w:rsid w:val="00441026"/>
    <w:rsid w:val="0044114D"/>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68B"/>
    <w:rsid w:val="004448D7"/>
    <w:rsid w:val="004448E7"/>
    <w:rsid w:val="0044590F"/>
    <w:rsid w:val="00445A55"/>
    <w:rsid w:val="00445E54"/>
    <w:rsid w:val="0044613E"/>
    <w:rsid w:val="00446EC0"/>
    <w:rsid w:val="00447244"/>
    <w:rsid w:val="00447702"/>
    <w:rsid w:val="0044779D"/>
    <w:rsid w:val="00447B18"/>
    <w:rsid w:val="00447D24"/>
    <w:rsid w:val="00447D32"/>
    <w:rsid w:val="00450C9B"/>
    <w:rsid w:val="00450EB3"/>
    <w:rsid w:val="004511D5"/>
    <w:rsid w:val="00451863"/>
    <w:rsid w:val="00451891"/>
    <w:rsid w:val="004518FA"/>
    <w:rsid w:val="004519B1"/>
    <w:rsid w:val="004519BB"/>
    <w:rsid w:val="00451F41"/>
    <w:rsid w:val="0045246A"/>
    <w:rsid w:val="00452710"/>
    <w:rsid w:val="00452758"/>
    <w:rsid w:val="00452965"/>
    <w:rsid w:val="00452CC6"/>
    <w:rsid w:val="0045306E"/>
    <w:rsid w:val="00453275"/>
    <w:rsid w:val="004532CC"/>
    <w:rsid w:val="00453A04"/>
    <w:rsid w:val="00453B90"/>
    <w:rsid w:val="00454069"/>
    <w:rsid w:val="0045469A"/>
    <w:rsid w:val="0045575A"/>
    <w:rsid w:val="004559F1"/>
    <w:rsid w:val="00455D19"/>
    <w:rsid w:val="00455E5C"/>
    <w:rsid w:val="00456435"/>
    <w:rsid w:val="00456768"/>
    <w:rsid w:val="0045685C"/>
    <w:rsid w:val="00456A8F"/>
    <w:rsid w:val="00457A99"/>
    <w:rsid w:val="004604C7"/>
    <w:rsid w:val="004612CD"/>
    <w:rsid w:val="004618A5"/>
    <w:rsid w:val="00461F43"/>
    <w:rsid w:val="0046240B"/>
    <w:rsid w:val="0046293B"/>
    <w:rsid w:val="004629EB"/>
    <w:rsid w:val="00463455"/>
    <w:rsid w:val="004635BD"/>
    <w:rsid w:val="004636C5"/>
    <w:rsid w:val="00463E7A"/>
    <w:rsid w:val="00463FD9"/>
    <w:rsid w:val="00463FE2"/>
    <w:rsid w:val="004647B6"/>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445"/>
    <w:rsid w:val="004728B7"/>
    <w:rsid w:val="00472BF8"/>
    <w:rsid w:val="00472DAF"/>
    <w:rsid w:val="00472EC5"/>
    <w:rsid w:val="00473394"/>
    <w:rsid w:val="0047385E"/>
    <w:rsid w:val="00473AD5"/>
    <w:rsid w:val="00473CD4"/>
    <w:rsid w:val="004740BE"/>
    <w:rsid w:val="004746C7"/>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0B9F"/>
    <w:rsid w:val="004812AF"/>
    <w:rsid w:val="00481BC8"/>
    <w:rsid w:val="00482040"/>
    <w:rsid w:val="00482208"/>
    <w:rsid w:val="00482257"/>
    <w:rsid w:val="0048279A"/>
    <w:rsid w:val="0048289A"/>
    <w:rsid w:val="004829D9"/>
    <w:rsid w:val="00482D4C"/>
    <w:rsid w:val="00482EF6"/>
    <w:rsid w:val="00483BB4"/>
    <w:rsid w:val="00483CD8"/>
    <w:rsid w:val="00483EFF"/>
    <w:rsid w:val="00484ACB"/>
    <w:rsid w:val="00484F79"/>
    <w:rsid w:val="004851E2"/>
    <w:rsid w:val="0048566A"/>
    <w:rsid w:val="00485720"/>
    <w:rsid w:val="0048599A"/>
    <w:rsid w:val="00485AB8"/>
    <w:rsid w:val="00485C55"/>
    <w:rsid w:val="00485F02"/>
    <w:rsid w:val="004863B7"/>
    <w:rsid w:val="0048686C"/>
    <w:rsid w:val="00487309"/>
    <w:rsid w:val="004873A5"/>
    <w:rsid w:val="00487825"/>
    <w:rsid w:val="004905AB"/>
    <w:rsid w:val="004905FE"/>
    <w:rsid w:val="00490AA8"/>
    <w:rsid w:val="00490B65"/>
    <w:rsid w:val="00490DA3"/>
    <w:rsid w:val="00490F97"/>
    <w:rsid w:val="004910E9"/>
    <w:rsid w:val="004913CE"/>
    <w:rsid w:val="00491E05"/>
    <w:rsid w:val="00491EFB"/>
    <w:rsid w:val="00491FDD"/>
    <w:rsid w:val="00492AC4"/>
    <w:rsid w:val="00492CB8"/>
    <w:rsid w:val="00492DD4"/>
    <w:rsid w:val="0049306E"/>
    <w:rsid w:val="0049324F"/>
    <w:rsid w:val="004934A8"/>
    <w:rsid w:val="004938FD"/>
    <w:rsid w:val="004939D2"/>
    <w:rsid w:val="00493B6D"/>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DE4"/>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16"/>
    <w:rsid w:val="004A5F4F"/>
    <w:rsid w:val="004A61E3"/>
    <w:rsid w:val="004A725C"/>
    <w:rsid w:val="004A766B"/>
    <w:rsid w:val="004A7DAD"/>
    <w:rsid w:val="004B0321"/>
    <w:rsid w:val="004B03F3"/>
    <w:rsid w:val="004B0E05"/>
    <w:rsid w:val="004B1425"/>
    <w:rsid w:val="004B143F"/>
    <w:rsid w:val="004B163D"/>
    <w:rsid w:val="004B19FF"/>
    <w:rsid w:val="004B1A93"/>
    <w:rsid w:val="004B1DD8"/>
    <w:rsid w:val="004B20FF"/>
    <w:rsid w:val="004B2200"/>
    <w:rsid w:val="004B2545"/>
    <w:rsid w:val="004B25C8"/>
    <w:rsid w:val="004B2BFA"/>
    <w:rsid w:val="004B3057"/>
    <w:rsid w:val="004B347E"/>
    <w:rsid w:val="004B3A94"/>
    <w:rsid w:val="004B4696"/>
    <w:rsid w:val="004B4A56"/>
    <w:rsid w:val="004B4FC8"/>
    <w:rsid w:val="004B5009"/>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D7E"/>
    <w:rsid w:val="004C2E90"/>
    <w:rsid w:val="004C3134"/>
    <w:rsid w:val="004C3717"/>
    <w:rsid w:val="004C3B38"/>
    <w:rsid w:val="004C3C5D"/>
    <w:rsid w:val="004C3ED0"/>
    <w:rsid w:val="004C40FA"/>
    <w:rsid w:val="004C4195"/>
    <w:rsid w:val="004C428A"/>
    <w:rsid w:val="004C45AC"/>
    <w:rsid w:val="004C4877"/>
    <w:rsid w:val="004C4B2E"/>
    <w:rsid w:val="004C4B92"/>
    <w:rsid w:val="004C4E61"/>
    <w:rsid w:val="004C50B7"/>
    <w:rsid w:val="004C57A6"/>
    <w:rsid w:val="004C5CD3"/>
    <w:rsid w:val="004C5DFB"/>
    <w:rsid w:val="004C612A"/>
    <w:rsid w:val="004C6778"/>
    <w:rsid w:val="004C70B4"/>
    <w:rsid w:val="004C7474"/>
    <w:rsid w:val="004C75D3"/>
    <w:rsid w:val="004C7806"/>
    <w:rsid w:val="004C7C2B"/>
    <w:rsid w:val="004D015A"/>
    <w:rsid w:val="004D0497"/>
    <w:rsid w:val="004D06FD"/>
    <w:rsid w:val="004D0F24"/>
    <w:rsid w:val="004D11C6"/>
    <w:rsid w:val="004D1386"/>
    <w:rsid w:val="004D14FC"/>
    <w:rsid w:val="004D1FF9"/>
    <w:rsid w:val="004D2468"/>
    <w:rsid w:val="004D271C"/>
    <w:rsid w:val="004D2A1C"/>
    <w:rsid w:val="004D2DB8"/>
    <w:rsid w:val="004D2EC4"/>
    <w:rsid w:val="004D2EEA"/>
    <w:rsid w:val="004D311B"/>
    <w:rsid w:val="004D34EE"/>
    <w:rsid w:val="004D3FF6"/>
    <w:rsid w:val="004D41C8"/>
    <w:rsid w:val="004D452E"/>
    <w:rsid w:val="004D4636"/>
    <w:rsid w:val="004D4A56"/>
    <w:rsid w:val="004D5111"/>
    <w:rsid w:val="004D5405"/>
    <w:rsid w:val="004D5546"/>
    <w:rsid w:val="004D55E9"/>
    <w:rsid w:val="004D5A94"/>
    <w:rsid w:val="004D5D2B"/>
    <w:rsid w:val="004D5D45"/>
    <w:rsid w:val="004D619E"/>
    <w:rsid w:val="004D67B2"/>
    <w:rsid w:val="004D6D01"/>
    <w:rsid w:val="004D6D60"/>
    <w:rsid w:val="004D6DE7"/>
    <w:rsid w:val="004D6DF4"/>
    <w:rsid w:val="004D6F4A"/>
    <w:rsid w:val="004D6FD4"/>
    <w:rsid w:val="004D71C1"/>
    <w:rsid w:val="004D728A"/>
    <w:rsid w:val="004D757A"/>
    <w:rsid w:val="004D7A0E"/>
    <w:rsid w:val="004D7A10"/>
    <w:rsid w:val="004D7CE3"/>
    <w:rsid w:val="004E004D"/>
    <w:rsid w:val="004E038A"/>
    <w:rsid w:val="004E0B26"/>
    <w:rsid w:val="004E0FFC"/>
    <w:rsid w:val="004E1540"/>
    <w:rsid w:val="004E18C2"/>
    <w:rsid w:val="004E1B12"/>
    <w:rsid w:val="004E1B58"/>
    <w:rsid w:val="004E2137"/>
    <w:rsid w:val="004E2434"/>
    <w:rsid w:val="004E25C2"/>
    <w:rsid w:val="004E2917"/>
    <w:rsid w:val="004E297C"/>
    <w:rsid w:val="004E2B97"/>
    <w:rsid w:val="004E2C0C"/>
    <w:rsid w:val="004E2CD2"/>
    <w:rsid w:val="004E3430"/>
    <w:rsid w:val="004E3A93"/>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348"/>
    <w:rsid w:val="004F17E7"/>
    <w:rsid w:val="004F18B1"/>
    <w:rsid w:val="004F1A0A"/>
    <w:rsid w:val="004F1D13"/>
    <w:rsid w:val="004F1E87"/>
    <w:rsid w:val="004F1EB3"/>
    <w:rsid w:val="004F2CA3"/>
    <w:rsid w:val="004F3373"/>
    <w:rsid w:val="004F3396"/>
    <w:rsid w:val="004F3781"/>
    <w:rsid w:val="004F3D64"/>
    <w:rsid w:val="004F4790"/>
    <w:rsid w:val="004F49BB"/>
    <w:rsid w:val="004F4C91"/>
    <w:rsid w:val="004F4DA8"/>
    <w:rsid w:val="004F4DBA"/>
    <w:rsid w:val="004F5367"/>
    <w:rsid w:val="004F5616"/>
    <w:rsid w:val="004F5A19"/>
    <w:rsid w:val="004F6256"/>
    <w:rsid w:val="004F6286"/>
    <w:rsid w:val="004F6AEF"/>
    <w:rsid w:val="004F6FB6"/>
    <w:rsid w:val="004F70D8"/>
    <w:rsid w:val="004F7288"/>
    <w:rsid w:val="004F7502"/>
    <w:rsid w:val="004F767C"/>
    <w:rsid w:val="004F77AB"/>
    <w:rsid w:val="004F78A5"/>
    <w:rsid w:val="004F7C0B"/>
    <w:rsid w:val="004F7E41"/>
    <w:rsid w:val="00500143"/>
    <w:rsid w:val="00500222"/>
    <w:rsid w:val="00500309"/>
    <w:rsid w:val="0050060B"/>
    <w:rsid w:val="00500824"/>
    <w:rsid w:val="00500825"/>
    <w:rsid w:val="00500BF6"/>
    <w:rsid w:val="00501035"/>
    <w:rsid w:val="005010CC"/>
    <w:rsid w:val="00501389"/>
    <w:rsid w:val="005013E9"/>
    <w:rsid w:val="0050179E"/>
    <w:rsid w:val="00501965"/>
    <w:rsid w:val="005019BE"/>
    <w:rsid w:val="00501A26"/>
    <w:rsid w:val="005020CD"/>
    <w:rsid w:val="00502238"/>
    <w:rsid w:val="00502D60"/>
    <w:rsid w:val="00502E1C"/>
    <w:rsid w:val="00503040"/>
    <w:rsid w:val="005033F0"/>
    <w:rsid w:val="0050381D"/>
    <w:rsid w:val="00503CAC"/>
    <w:rsid w:val="00503E10"/>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15"/>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5BF"/>
    <w:rsid w:val="00521704"/>
    <w:rsid w:val="00522165"/>
    <w:rsid w:val="00522381"/>
    <w:rsid w:val="00522ABF"/>
    <w:rsid w:val="00522D84"/>
    <w:rsid w:val="005232DA"/>
    <w:rsid w:val="0052331A"/>
    <w:rsid w:val="0052376B"/>
    <w:rsid w:val="00523C7F"/>
    <w:rsid w:val="005240E1"/>
    <w:rsid w:val="0052436A"/>
    <w:rsid w:val="0052460F"/>
    <w:rsid w:val="005247F2"/>
    <w:rsid w:val="00525053"/>
    <w:rsid w:val="00525055"/>
    <w:rsid w:val="0052562A"/>
    <w:rsid w:val="005256F8"/>
    <w:rsid w:val="00525BA5"/>
    <w:rsid w:val="00525C03"/>
    <w:rsid w:val="00525DFF"/>
    <w:rsid w:val="0052656C"/>
    <w:rsid w:val="005265BC"/>
    <w:rsid w:val="00526985"/>
    <w:rsid w:val="00526DAD"/>
    <w:rsid w:val="00527103"/>
    <w:rsid w:val="0052736F"/>
    <w:rsid w:val="00527AD1"/>
    <w:rsid w:val="00527D2B"/>
    <w:rsid w:val="00527FF7"/>
    <w:rsid w:val="005301D1"/>
    <w:rsid w:val="005302BC"/>
    <w:rsid w:val="005309C9"/>
    <w:rsid w:val="00530A5C"/>
    <w:rsid w:val="00530AB7"/>
    <w:rsid w:val="00530BEC"/>
    <w:rsid w:val="00530BEF"/>
    <w:rsid w:val="0053102B"/>
    <w:rsid w:val="00531165"/>
    <w:rsid w:val="00531ACB"/>
    <w:rsid w:val="00531B86"/>
    <w:rsid w:val="00531CA5"/>
    <w:rsid w:val="00531CAD"/>
    <w:rsid w:val="005329F0"/>
    <w:rsid w:val="005329FB"/>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B06"/>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4EA8"/>
    <w:rsid w:val="0054504F"/>
    <w:rsid w:val="005450CD"/>
    <w:rsid w:val="005453B2"/>
    <w:rsid w:val="00545456"/>
    <w:rsid w:val="0054567E"/>
    <w:rsid w:val="00545D25"/>
    <w:rsid w:val="00545E8E"/>
    <w:rsid w:val="00546265"/>
    <w:rsid w:val="005463B3"/>
    <w:rsid w:val="00546862"/>
    <w:rsid w:val="0054720E"/>
    <w:rsid w:val="00547363"/>
    <w:rsid w:val="005474B1"/>
    <w:rsid w:val="00547506"/>
    <w:rsid w:val="00547654"/>
    <w:rsid w:val="00550552"/>
    <w:rsid w:val="00550BFA"/>
    <w:rsid w:val="00550FE2"/>
    <w:rsid w:val="0055106E"/>
    <w:rsid w:val="005516D2"/>
    <w:rsid w:val="005519B6"/>
    <w:rsid w:val="005519D2"/>
    <w:rsid w:val="00551C38"/>
    <w:rsid w:val="00551E4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3A"/>
    <w:rsid w:val="00556F4B"/>
    <w:rsid w:val="00556FB0"/>
    <w:rsid w:val="00557391"/>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7CF"/>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783"/>
    <w:rsid w:val="005829C3"/>
    <w:rsid w:val="00582CC0"/>
    <w:rsid w:val="0058323D"/>
    <w:rsid w:val="005832AA"/>
    <w:rsid w:val="005835AC"/>
    <w:rsid w:val="00583667"/>
    <w:rsid w:val="00583A40"/>
    <w:rsid w:val="00584509"/>
    <w:rsid w:val="005847B0"/>
    <w:rsid w:val="005851BE"/>
    <w:rsid w:val="005852D5"/>
    <w:rsid w:val="00585A47"/>
    <w:rsid w:val="00585FEE"/>
    <w:rsid w:val="005863F4"/>
    <w:rsid w:val="0058657D"/>
    <w:rsid w:val="00586789"/>
    <w:rsid w:val="00586F76"/>
    <w:rsid w:val="00587266"/>
    <w:rsid w:val="0058734C"/>
    <w:rsid w:val="0058756C"/>
    <w:rsid w:val="00587B94"/>
    <w:rsid w:val="00587C8E"/>
    <w:rsid w:val="00590C50"/>
    <w:rsid w:val="00591069"/>
    <w:rsid w:val="00591222"/>
    <w:rsid w:val="00591B88"/>
    <w:rsid w:val="00592639"/>
    <w:rsid w:val="00592C7D"/>
    <w:rsid w:val="00592EE1"/>
    <w:rsid w:val="00593106"/>
    <w:rsid w:val="0059310C"/>
    <w:rsid w:val="00593148"/>
    <w:rsid w:val="005933F4"/>
    <w:rsid w:val="00593434"/>
    <w:rsid w:val="00593EB1"/>
    <w:rsid w:val="00594AA7"/>
    <w:rsid w:val="00594D1F"/>
    <w:rsid w:val="00594F71"/>
    <w:rsid w:val="00595000"/>
    <w:rsid w:val="0059587B"/>
    <w:rsid w:val="005959ED"/>
    <w:rsid w:val="00595CDD"/>
    <w:rsid w:val="00595E59"/>
    <w:rsid w:val="005969BC"/>
    <w:rsid w:val="00596AF2"/>
    <w:rsid w:val="0059743A"/>
    <w:rsid w:val="00597748"/>
    <w:rsid w:val="005978EE"/>
    <w:rsid w:val="00597AD9"/>
    <w:rsid w:val="00597DB7"/>
    <w:rsid w:val="005A039C"/>
    <w:rsid w:val="005A05CB"/>
    <w:rsid w:val="005A06DD"/>
    <w:rsid w:val="005A0D1E"/>
    <w:rsid w:val="005A0DB1"/>
    <w:rsid w:val="005A0F05"/>
    <w:rsid w:val="005A11E8"/>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387"/>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3307"/>
    <w:rsid w:val="005B4052"/>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A3C"/>
    <w:rsid w:val="005B7B42"/>
    <w:rsid w:val="005B7BBC"/>
    <w:rsid w:val="005B7DA9"/>
    <w:rsid w:val="005B7FA2"/>
    <w:rsid w:val="005C02B3"/>
    <w:rsid w:val="005C0AF9"/>
    <w:rsid w:val="005C0BE4"/>
    <w:rsid w:val="005C0D14"/>
    <w:rsid w:val="005C16BF"/>
    <w:rsid w:val="005C1995"/>
    <w:rsid w:val="005C2322"/>
    <w:rsid w:val="005C2435"/>
    <w:rsid w:val="005C24BA"/>
    <w:rsid w:val="005C2805"/>
    <w:rsid w:val="005C2951"/>
    <w:rsid w:val="005C2A56"/>
    <w:rsid w:val="005C2B4A"/>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318"/>
    <w:rsid w:val="005D0470"/>
    <w:rsid w:val="005D06E4"/>
    <w:rsid w:val="005D0A9A"/>
    <w:rsid w:val="005D0DF1"/>
    <w:rsid w:val="005D107C"/>
    <w:rsid w:val="005D13C8"/>
    <w:rsid w:val="005D14A6"/>
    <w:rsid w:val="005D1B33"/>
    <w:rsid w:val="005D1C62"/>
    <w:rsid w:val="005D1D62"/>
    <w:rsid w:val="005D1D95"/>
    <w:rsid w:val="005D1DF1"/>
    <w:rsid w:val="005D1FDA"/>
    <w:rsid w:val="005D1FF8"/>
    <w:rsid w:val="005D233D"/>
    <w:rsid w:val="005D255B"/>
    <w:rsid w:val="005D3A6F"/>
    <w:rsid w:val="005D3C76"/>
    <w:rsid w:val="005D44BB"/>
    <w:rsid w:val="005D4807"/>
    <w:rsid w:val="005D4A8F"/>
    <w:rsid w:val="005D4C6C"/>
    <w:rsid w:val="005D5269"/>
    <w:rsid w:val="005D5348"/>
    <w:rsid w:val="005D5729"/>
    <w:rsid w:val="005D606A"/>
    <w:rsid w:val="005D61CE"/>
    <w:rsid w:val="005D65A6"/>
    <w:rsid w:val="005D6D74"/>
    <w:rsid w:val="005D789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E20"/>
    <w:rsid w:val="005E46D6"/>
    <w:rsid w:val="005E487E"/>
    <w:rsid w:val="005E4A1C"/>
    <w:rsid w:val="005E4F99"/>
    <w:rsid w:val="005E50F1"/>
    <w:rsid w:val="005E531A"/>
    <w:rsid w:val="005E535F"/>
    <w:rsid w:val="005E5779"/>
    <w:rsid w:val="005E58D5"/>
    <w:rsid w:val="005E5B77"/>
    <w:rsid w:val="005E5C13"/>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0F"/>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040"/>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496A"/>
    <w:rsid w:val="006151B2"/>
    <w:rsid w:val="00615323"/>
    <w:rsid w:val="00615491"/>
    <w:rsid w:val="00615629"/>
    <w:rsid w:val="00615E3B"/>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B3E"/>
    <w:rsid w:val="006220D5"/>
    <w:rsid w:val="006222FF"/>
    <w:rsid w:val="0062245B"/>
    <w:rsid w:val="006225D2"/>
    <w:rsid w:val="006229FC"/>
    <w:rsid w:val="00622B66"/>
    <w:rsid w:val="00622C94"/>
    <w:rsid w:val="00622E65"/>
    <w:rsid w:val="00622EE8"/>
    <w:rsid w:val="006231F4"/>
    <w:rsid w:val="006235BF"/>
    <w:rsid w:val="00623832"/>
    <w:rsid w:val="00623925"/>
    <w:rsid w:val="0062395F"/>
    <w:rsid w:val="00623ACF"/>
    <w:rsid w:val="006242FD"/>
    <w:rsid w:val="00624479"/>
    <w:rsid w:val="00624497"/>
    <w:rsid w:val="006248E0"/>
    <w:rsid w:val="00624A6A"/>
    <w:rsid w:val="00624DFF"/>
    <w:rsid w:val="00624FDC"/>
    <w:rsid w:val="00625273"/>
    <w:rsid w:val="00625377"/>
    <w:rsid w:val="0062540E"/>
    <w:rsid w:val="0062562C"/>
    <w:rsid w:val="00625A32"/>
    <w:rsid w:val="00625DDA"/>
    <w:rsid w:val="00626522"/>
    <w:rsid w:val="0062654B"/>
    <w:rsid w:val="00626C2D"/>
    <w:rsid w:val="00626DCA"/>
    <w:rsid w:val="00626FC9"/>
    <w:rsid w:val="006274B4"/>
    <w:rsid w:val="006274FB"/>
    <w:rsid w:val="00627843"/>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2C"/>
    <w:rsid w:val="00635397"/>
    <w:rsid w:val="00635958"/>
    <w:rsid w:val="006368C0"/>
    <w:rsid w:val="00636BB1"/>
    <w:rsid w:val="00636C2C"/>
    <w:rsid w:val="006374A2"/>
    <w:rsid w:val="006375A3"/>
    <w:rsid w:val="00637A09"/>
    <w:rsid w:val="00637C0F"/>
    <w:rsid w:val="00637DE0"/>
    <w:rsid w:val="006400DC"/>
    <w:rsid w:val="0064017B"/>
    <w:rsid w:val="0064032E"/>
    <w:rsid w:val="006407FE"/>
    <w:rsid w:val="006408E0"/>
    <w:rsid w:val="00640FAD"/>
    <w:rsid w:val="0064143A"/>
    <w:rsid w:val="0064187F"/>
    <w:rsid w:val="00641947"/>
    <w:rsid w:val="00641ED3"/>
    <w:rsid w:val="00642267"/>
    <w:rsid w:val="00642389"/>
    <w:rsid w:val="00642650"/>
    <w:rsid w:val="00642798"/>
    <w:rsid w:val="0064325D"/>
    <w:rsid w:val="00643A8E"/>
    <w:rsid w:val="00643D46"/>
    <w:rsid w:val="006441A1"/>
    <w:rsid w:val="006442A7"/>
    <w:rsid w:val="00644370"/>
    <w:rsid w:val="0064484E"/>
    <w:rsid w:val="00644D45"/>
    <w:rsid w:val="00644E22"/>
    <w:rsid w:val="0064524A"/>
    <w:rsid w:val="0064553E"/>
    <w:rsid w:val="0064572D"/>
    <w:rsid w:val="00645F72"/>
    <w:rsid w:val="006460AA"/>
    <w:rsid w:val="006469F3"/>
    <w:rsid w:val="00646A6A"/>
    <w:rsid w:val="00647193"/>
    <w:rsid w:val="00647A26"/>
    <w:rsid w:val="00647C6E"/>
    <w:rsid w:val="00650121"/>
    <w:rsid w:val="00650243"/>
    <w:rsid w:val="006506C2"/>
    <w:rsid w:val="00651550"/>
    <w:rsid w:val="006518CA"/>
    <w:rsid w:val="0065197C"/>
    <w:rsid w:val="00651AA8"/>
    <w:rsid w:val="00651E34"/>
    <w:rsid w:val="00651E62"/>
    <w:rsid w:val="00651EBA"/>
    <w:rsid w:val="00652A26"/>
    <w:rsid w:val="00652D53"/>
    <w:rsid w:val="00652D55"/>
    <w:rsid w:val="0065369F"/>
    <w:rsid w:val="006538C6"/>
    <w:rsid w:val="00653A2A"/>
    <w:rsid w:val="00653FA4"/>
    <w:rsid w:val="00654117"/>
    <w:rsid w:val="00654492"/>
    <w:rsid w:val="00654FEE"/>
    <w:rsid w:val="006551C1"/>
    <w:rsid w:val="00655835"/>
    <w:rsid w:val="0065596B"/>
    <w:rsid w:val="00655C81"/>
    <w:rsid w:val="00655D42"/>
    <w:rsid w:val="00655DE3"/>
    <w:rsid w:val="006560D9"/>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CE7"/>
    <w:rsid w:val="00672DAC"/>
    <w:rsid w:val="006734A8"/>
    <w:rsid w:val="0067367A"/>
    <w:rsid w:val="00673B4A"/>
    <w:rsid w:val="00674172"/>
    <w:rsid w:val="006744BC"/>
    <w:rsid w:val="00674689"/>
    <w:rsid w:val="00674801"/>
    <w:rsid w:val="00675455"/>
    <w:rsid w:val="00675613"/>
    <w:rsid w:val="0067574B"/>
    <w:rsid w:val="006758F3"/>
    <w:rsid w:val="00675C40"/>
    <w:rsid w:val="00675F57"/>
    <w:rsid w:val="00676071"/>
    <w:rsid w:val="006760E6"/>
    <w:rsid w:val="0067657A"/>
    <w:rsid w:val="0067671E"/>
    <w:rsid w:val="00676A2B"/>
    <w:rsid w:val="00676A6F"/>
    <w:rsid w:val="006771E4"/>
    <w:rsid w:val="0067791E"/>
    <w:rsid w:val="00677BC7"/>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51C"/>
    <w:rsid w:val="00684806"/>
    <w:rsid w:val="00684815"/>
    <w:rsid w:val="00685932"/>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54"/>
    <w:rsid w:val="00694B66"/>
    <w:rsid w:val="00694C9A"/>
    <w:rsid w:val="00694F79"/>
    <w:rsid w:val="00694F95"/>
    <w:rsid w:val="00695096"/>
    <w:rsid w:val="0069548B"/>
    <w:rsid w:val="00695698"/>
    <w:rsid w:val="006957B5"/>
    <w:rsid w:val="00695872"/>
    <w:rsid w:val="006959A6"/>
    <w:rsid w:val="0069635B"/>
    <w:rsid w:val="006966EE"/>
    <w:rsid w:val="00696EC6"/>
    <w:rsid w:val="0069705A"/>
    <w:rsid w:val="00697194"/>
    <w:rsid w:val="00697231"/>
    <w:rsid w:val="00697A9B"/>
    <w:rsid w:val="00697EB8"/>
    <w:rsid w:val="006A0A56"/>
    <w:rsid w:val="006A0D89"/>
    <w:rsid w:val="006A0EC2"/>
    <w:rsid w:val="006A0F23"/>
    <w:rsid w:val="006A0F2F"/>
    <w:rsid w:val="006A10D1"/>
    <w:rsid w:val="006A1120"/>
    <w:rsid w:val="006A17A2"/>
    <w:rsid w:val="006A1CD1"/>
    <w:rsid w:val="006A296F"/>
    <w:rsid w:val="006A2F54"/>
    <w:rsid w:val="006A3059"/>
    <w:rsid w:val="006A3139"/>
    <w:rsid w:val="006A3550"/>
    <w:rsid w:val="006A3CF1"/>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4C3B"/>
    <w:rsid w:val="006B521C"/>
    <w:rsid w:val="006B556C"/>
    <w:rsid w:val="006B557B"/>
    <w:rsid w:val="006B5E95"/>
    <w:rsid w:val="006B627B"/>
    <w:rsid w:val="006B659A"/>
    <w:rsid w:val="006B6740"/>
    <w:rsid w:val="006B6BBB"/>
    <w:rsid w:val="006B72B3"/>
    <w:rsid w:val="006B736E"/>
    <w:rsid w:val="006C0075"/>
    <w:rsid w:val="006C05A3"/>
    <w:rsid w:val="006C08E2"/>
    <w:rsid w:val="006C099B"/>
    <w:rsid w:val="006C0E01"/>
    <w:rsid w:val="006C0EF9"/>
    <w:rsid w:val="006C0FCB"/>
    <w:rsid w:val="006C118A"/>
    <w:rsid w:val="006C1CEB"/>
    <w:rsid w:val="006C2E55"/>
    <w:rsid w:val="006C2F8C"/>
    <w:rsid w:val="006C3CE6"/>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D0B"/>
    <w:rsid w:val="006C7039"/>
    <w:rsid w:val="006C7060"/>
    <w:rsid w:val="006C769D"/>
    <w:rsid w:val="006C7728"/>
    <w:rsid w:val="006D00E6"/>
    <w:rsid w:val="006D01C7"/>
    <w:rsid w:val="006D089A"/>
    <w:rsid w:val="006D0B88"/>
    <w:rsid w:val="006D1735"/>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D17"/>
    <w:rsid w:val="006D6FBA"/>
    <w:rsid w:val="006D70F1"/>
    <w:rsid w:val="006D76B0"/>
    <w:rsid w:val="006D7DE0"/>
    <w:rsid w:val="006D7E43"/>
    <w:rsid w:val="006E0647"/>
    <w:rsid w:val="006E0A7E"/>
    <w:rsid w:val="006E0AB0"/>
    <w:rsid w:val="006E0EFC"/>
    <w:rsid w:val="006E0F67"/>
    <w:rsid w:val="006E0F8A"/>
    <w:rsid w:val="006E13B0"/>
    <w:rsid w:val="006E13C8"/>
    <w:rsid w:val="006E143E"/>
    <w:rsid w:val="006E17BF"/>
    <w:rsid w:val="006E1932"/>
    <w:rsid w:val="006E21F3"/>
    <w:rsid w:val="006E263A"/>
    <w:rsid w:val="006E27DD"/>
    <w:rsid w:val="006E2C8C"/>
    <w:rsid w:val="006E2CA4"/>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74B"/>
    <w:rsid w:val="006E6D5E"/>
    <w:rsid w:val="006E6F46"/>
    <w:rsid w:val="006E741A"/>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4C3C"/>
    <w:rsid w:val="006F517A"/>
    <w:rsid w:val="006F549A"/>
    <w:rsid w:val="006F570F"/>
    <w:rsid w:val="006F571D"/>
    <w:rsid w:val="006F57F2"/>
    <w:rsid w:val="006F602A"/>
    <w:rsid w:val="006F642E"/>
    <w:rsid w:val="006F6B74"/>
    <w:rsid w:val="006F6DDA"/>
    <w:rsid w:val="006F6DEA"/>
    <w:rsid w:val="006F6DF3"/>
    <w:rsid w:val="006F7395"/>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3B5"/>
    <w:rsid w:val="0070553E"/>
    <w:rsid w:val="00705847"/>
    <w:rsid w:val="00705961"/>
    <w:rsid w:val="00705AF0"/>
    <w:rsid w:val="00705C88"/>
    <w:rsid w:val="00706756"/>
    <w:rsid w:val="00706BD2"/>
    <w:rsid w:val="00706D83"/>
    <w:rsid w:val="00706E24"/>
    <w:rsid w:val="00706F57"/>
    <w:rsid w:val="00707180"/>
    <w:rsid w:val="007079CB"/>
    <w:rsid w:val="00707DD9"/>
    <w:rsid w:val="00707EEC"/>
    <w:rsid w:val="0071011B"/>
    <w:rsid w:val="00710304"/>
    <w:rsid w:val="00710339"/>
    <w:rsid w:val="00710D15"/>
    <w:rsid w:val="00710E89"/>
    <w:rsid w:val="0071137E"/>
    <w:rsid w:val="007116C0"/>
    <w:rsid w:val="007116E8"/>
    <w:rsid w:val="0071187D"/>
    <w:rsid w:val="0071231D"/>
    <w:rsid w:val="00712867"/>
    <w:rsid w:val="00712A1E"/>
    <w:rsid w:val="00712D22"/>
    <w:rsid w:val="00713006"/>
    <w:rsid w:val="00713067"/>
    <w:rsid w:val="0071311C"/>
    <w:rsid w:val="00713279"/>
    <w:rsid w:val="00713A8C"/>
    <w:rsid w:val="00713B67"/>
    <w:rsid w:val="00713C4F"/>
    <w:rsid w:val="00713E3E"/>
    <w:rsid w:val="007148F5"/>
    <w:rsid w:val="00714FCB"/>
    <w:rsid w:val="00714FD3"/>
    <w:rsid w:val="007152B5"/>
    <w:rsid w:val="00715FF1"/>
    <w:rsid w:val="00716152"/>
    <w:rsid w:val="007163D0"/>
    <w:rsid w:val="00716885"/>
    <w:rsid w:val="00716938"/>
    <w:rsid w:val="00717048"/>
    <w:rsid w:val="00717352"/>
    <w:rsid w:val="00717533"/>
    <w:rsid w:val="00717AAF"/>
    <w:rsid w:val="00717AF6"/>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21"/>
    <w:rsid w:val="00724536"/>
    <w:rsid w:val="00724A35"/>
    <w:rsid w:val="00724A6C"/>
    <w:rsid w:val="00724C84"/>
    <w:rsid w:val="00725046"/>
    <w:rsid w:val="00725217"/>
    <w:rsid w:val="0072543B"/>
    <w:rsid w:val="00725873"/>
    <w:rsid w:val="00725CD5"/>
    <w:rsid w:val="007262C8"/>
    <w:rsid w:val="0072639E"/>
    <w:rsid w:val="00726460"/>
    <w:rsid w:val="00726615"/>
    <w:rsid w:val="007267FC"/>
    <w:rsid w:val="00726BB1"/>
    <w:rsid w:val="00726EA7"/>
    <w:rsid w:val="00727026"/>
    <w:rsid w:val="00727104"/>
    <w:rsid w:val="007272C9"/>
    <w:rsid w:val="007275AF"/>
    <w:rsid w:val="00727A2E"/>
    <w:rsid w:val="00727D38"/>
    <w:rsid w:val="00727DFF"/>
    <w:rsid w:val="00727F69"/>
    <w:rsid w:val="007301A9"/>
    <w:rsid w:val="00730208"/>
    <w:rsid w:val="00730405"/>
    <w:rsid w:val="007304B2"/>
    <w:rsid w:val="007307E9"/>
    <w:rsid w:val="0073094D"/>
    <w:rsid w:val="00730CBF"/>
    <w:rsid w:val="007310F9"/>
    <w:rsid w:val="00731241"/>
    <w:rsid w:val="00731398"/>
    <w:rsid w:val="00731509"/>
    <w:rsid w:val="00731677"/>
    <w:rsid w:val="00731C14"/>
    <w:rsid w:val="007321EA"/>
    <w:rsid w:val="00732299"/>
    <w:rsid w:val="0073263E"/>
    <w:rsid w:val="00732643"/>
    <w:rsid w:val="0073285B"/>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A4"/>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4AA"/>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23"/>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19E"/>
    <w:rsid w:val="00753573"/>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6C"/>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2B7"/>
    <w:rsid w:val="00764359"/>
    <w:rsid w:val="007649C8"/>
    <w:rsid w:val="00764D58"/>
    <w:rsid w:val="00764F1C"/>
    <w:rsid w:val="00765629"/>
    <w:rsid w:val="007657A9"/>
    <w:rsid w:val="007657F5"/>
    <w:rsid w:val="00765954"/>
    <w:rsid w:val="0076599B"/>
    <w:rsid w:val="00765AFA"/>
    <w:rsid w:val="00765E33"/>
    <w:rsid w:val="007669FF"/>
    <w:rsid w:val="00766E41"/>
    <w:rsid w:val="00767011"/>
    <w:rsid w:val="0076752D"/>
    <w:rsid w:val="00767658"/>
    <w:rsid w:val="00767ECD"/>
    <w:rsid w:val="00770350"/>
    <w:rsid w:val="007703AD"/>
    <w:rsid w:val="007703CC"/>
    <w:rsid w:val="00770572"/>
    <w:rsid w:val="007705C9"/>
    <w:rsid w:val="00770799"/>
    <w:rsid w:val="007708EE"/>
    <w:rsid w:val="00770A23"/>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52B"/>
    <w:rsid w:val="00777681"/>
    <w:rsid w:val="00777A57"/>
    <w:rsid w:val="00777CF0"/>
    <w:rsid w:val="00777DDA"/>
    <w:rsid w:val="0078075B"/>
    <w:rsid w:val="00780A98"/>
    <w:rsid w:val="00780EC9"/>
    <w:rsid w:val="00781AC3"/>
    <w:rsid w:val="00781B02"/>
    <w:rsid w:val="00781DD1"/>
    <w:rsid w:val="00781F52"/>
    <w:rsid w:val="00782552"/>
    <w:rsid w:val="007826BF"/>
    <w:rsid w:val="007828F7"/>
    <w:rsid w:val="00782A09"/>
    <w:rsid w:val="00783739"/>
    <w:rsid w:val="007837BC"/>
    <w:rsid w:val="0078391A"/>
    <w:rsid w:val="00785033"/>
    <w:rsid w:val="00785302"/>
    <w:rsid w:val="007854CE"/>
    <w:rsid w:val="00785A36"/>
    <w:rsid w:val="0078604C"/>
    <w:rsid w:val="0078609B"/>
    <w:rsid w:val="00786594"/>
    <w:rsid w:val="00786746"/>
    <w:rsid w:val="00786775"/>
    <w:rsid w:val="00786904"/>
    <w:rsid w:val="00786A21"/>
    <w:rsid w:val="007878F9"/>
    <w:rsid w:val="00787BD1"/>
    <w:rsid w:val="00787F27"/>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A97"/>
    <w:rsid w:val="00795B64"/>
    <w:rsid w:val="007969FB"/>
    <w:rsid w:val="0079748E"/>
    <w:rsid w:val="007976DA"/>
    <w:rsid w:val="0079796E"/>
    <w:rsid w:val="007979A9"/>
    <w:rsid w:val="00797AE8"/>
    <w:rsid w:val="00797B34"/>
    <w:rsid w:val="00797DFD"/>
    <w:rsid w:val="007A026A"/>
    <w:rsid w:val="007A0327"/>
    <w:rsid w:val="007A0727"/>
    <w:rsid w:val="007A0BA8"/>
    <w:rsid w:val="007A0C9E"/>
    <w:rsid w:val="007A0D1D"/>
    <w:rsid w:val="007A0E4E"/>
    <w:rsid w:val="007A12E7"/>
    <w:rsid w:val="007A163E"/>
    <w:rsid w:val="007A1828"/>
    <w:rsid w:val="007A192D"/>
    <w:rsid w:val="007A1EB4"/>
    <w:rsid w:val="007A20A9"/>
    <w:rsid w:val="007A2F57"/>
    <w:rsid w:val="007A303B"/>
    <w:rsid w:val="007A3524"/>
    <w:rsid w:val="007A37F7"/>
    <w:rsid w:val="007A38B0"/>
    <w:rsid w:val="007A3FDC"/>
    <w:rsid w:val="007A40A1"/>
    <w:rsid w:val="007A4692"/>
    <w:rsid w:val="007A4AD3"/>
    <w:rsid w:val="007A4BCE"/>
    <w:rsid w:val="007A5011"/>
    <w:rsid w:val="007A50FF"/>
    <w:rsid w:val="007A51E1"/>
    <w:rsid w:val="007A5621"/>
    <w:rsid w:val="007A5AE6"/>
    <w:rsid w:val="007A5B97"/>
    <w:rsid w:val="007A5C0D"/>
    <w:rsid w:val="007A5D25"/>
    <w:rsid w:val="007A5D90"/>
    <w:rsid w:val="007A6247"/>
    <w:rsid w:val="007A634D"/>
    <w:rsid w:val="007A6499"/>
    <w:rsid w:val="007A6AF0"/>
    <w:rsid w:val="007A7107"/>
    <w:rsid w:val="007A7B4F"/>
    <w:rsid w:val="007A7D40"/>
    <w:rsid w:val="007A7ED2"/>
    <w:rsid w:val="007B0016"/>
    <w:rsid w:val="007B0642"/>
    <w:rsid w:val="007B0716"/>
    <w:rsid w:val="007B07AD"/>
    <w:rsid w:val="007B089A"/>
    <w:rsid w:val="007B0EAA"/>
    <w:rsid w:val="007B13CF"/>
    <w:rsid w:val="007B14BE"/>
    <w:rsid w:val="007B2102"/>
    <w:rsid w:val="007B2128"/>
    <w:rsid w:val="007B235D"/>
    <w:rsid w:val="007B2459"/>
    <w:rsid w:val="007B2A7B"/>
    <w:rsid w:val="007B2BAE"/>
    <w:rsid w:val="007B3264"/>
    <w:rsid w:val="007B338C"/>
    <w:rsid w:val="007B3A0D"/>
    <w:rsid w:val="007B3EA3"/>
    <w:rsid w:val="007B4799"/>
    <w:rsid w:val="007B48BB"/>
    <w:rsid w:val="007B4C68"/>
    <w:rsid w:val="007B5554"/>
    <w:rsid w:val="007B5D35"/>
    <w:rsid w:val="007B6B7C"/>
    <w:rsid w:val="007B6BBB"/>
    <w:rsid w:val="007B6D4F"/>
    <w:rsid w:val="007B7529"/>
    <w:rsid w:val="007B78A6"/>
    <w:rsid w:val="007B7BDF"/>
    <w:rsid w:val="007B7EA6"/>
    <w:rsid w:val="007B7F39"/>
    <w:rsid w:val="007C0E7C"/>
    <w:rsid w:val="007C114C"/>
    <w:rsid w:val="007C1277"/>
    <w:rsid w:val="007C18A0"/>
    <w:rsid w:val="007C1E51"/>
    <w:rsid w:val="007C1FBB"/>
    <w:rsid w:val="007C1FDE"/>
    <w:rsid w:val="007C2103"/>
    <w:rsid w:val="007C23AE"/>
    <w:rsid w:val="007C264A"/>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5D76"/>
    <w:rsid w:val="007C6607"/>
    <w:rsid w:val="007C6AE0"/>
    <w:rsid w:val="007C752A"/>
    <w:rsid w:val="007C78C4"/>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1D7"/>
    <w:rsid w:val="007D2C5A"/>
    <w:rsid w:val="007D2F59"/>
    <w:rsid w:val="007D4704"/>
    <w:rsid w:val="007D483E"/>
    <w:rsid w:val="007D49AB"/>
    <w:rsid w:val="007D4B1B"/>
    <w:rsid w:val="007D4DC0"/>
    <w:rsid w:val="007D4F30"/>
    <w:rsid w:val="007D5048"/>
    <w:rsid w:val="007D51C8"/>
    <w:rsid w:val="007D55AA"/>
    <w:rsid w:val="007D58F6"/>
    <w:rsid w:val="007D5AD5"/>
    <w:rsid w:val="007D6544"/>
    <w:rsid w:val="007D6562"/>
    <w:rsid w:val="007D6726"/>
    <w:rsid w:val="007D688F"/>
    <w:rsid w:val="007D6A62"/>
    <w:rsid w:val="007D6C63"/>
    <w:rsid w:val="007D6F6C"/>
    <w:rsid w:val="007D747B"/>
    <w:rsid w:val="007D7C1F"/>
    <w:rsid w:val="007E0856"/>
    <w:rsid w:val="007E0FB6"/>
    <w:rsid w:val="007E106F"/>
    <w:rsid w:val="007E10A3"/>
    <w:rsid w:val="007E1181"/>
    <w:rsid w:val="007E1360"/>
    <w:rsid w:val="007E1C3A"/>
    <w:rsid w:val="007E1D4E"/>
    <w:rsid w:val="007E2195"/>
    <w:rsid w:val="007E255D"/>
    <w:rsid w:val="007E2D86"/>
    <w:rsid w:val="007E3266"/>
    <w:rsid w:val="007E361F"/>
    <w:rsid w:val="007E374E"/>
    <w:rsid w:val="007E3761"/>
    <w:rsid w:val="007E3AF6"/>
    <w:rsid w:val="007E3CA4"/>
    <w:rsid w:val="007E3F5F"/>
    <w:rsid w:val="007E3FEC"/>
    <w:rsid w:val="007E44E5"/>
    <w:rsid w:val="007E4744"/>
    <w:rsid w:val="007E48F0"/>
    <w:rsid w:val="007E4BCD"/>
    <w:rsid w:val="007E4C12"/>
    <w:rsid w:val="007E4CDF"/>
    <w:rsid w:val="007E4EFC"/>
    <w:rsid w:val="007E5ED6"/>
    <w:rsid w:val="007E6390"/>
    <w:rsid w:val="007E6425"/>
    <w:rsid w:val="007E64D4"/>
    <w:rsid w:val="007E64F4"/>
    <w:rsid w:val="007E6544"/>
    <w:rsid w:val="007E6C69"/>
    <w:rsid w:val="007E72C6"/>
    <w:rsid w:val="007E76FF"/>
    <w:rsid w:val="007E7976"/>
    <w:rsid w:val="007E7BB8"/>
    <w:rsid w:val="007E7E8F"/>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D39"/>
    <w:rsid w:val="00801DD5"/>
    <w:rsid w:val="00801E1C"/>
    <w:rsid w:val="00801F19"/>
    <w:rsid w:val="008020F5"/>
    <w:rsid w:val="00802C0F"/>
    <w:rsid w:val="00802EF1"/>
    <w:rsid w:val="008033EA"/>
    <w:rsid w:val="00803A6F"/>
    <w:rsid w:val="00803F62"/>
    <w:rsid w:val="0080402C"/>
    <w:rsid w:val="0080403A"/>
    <w:rsid w:val="008040E5"/>
    <w:rsid w:val="00804158"/>
    <w:rsid w:val="00804186"/>
    <w:rsid w:val="0080428B"/>
    <w:rsid w:val="008046C5"/>
    <w:rsid w:val="008051EE"/>
    <w:rsid w:val="00805216"/>
    <w:rsid w:val="00805310"/>
    <w:rsid w:val="00805799"/>
    <w:rsid w:val="00805811"/>
    <w:rsid w:val="00805821"/>
    <w:rsid w:val="008064AA"/>
    <w:rsid w:val="00806B68"/>
    <w:rsid w:val="00806E68"/>
    <w:rsid w:val="00807456"/>
    <w:rsid w:val="0080749B"/>
    <w:rsid w:val="00807A5A"/>
    <w:rsid w:val="00810146"/>
    <w:rsid w:val="0081022B"/>
    <w:rsid w:val="00810A92"/>
    <w:rsid w:val="00810E5A"/>
    <w:rsid w:val="00810EDE"/>
    <w:rsid w:val="00810F21"/>
    <w:rsid w:val="00810FB4"/>
    <w:rsid w:val="00811110"/>
    <w:rsid w:val="008112A2"/>
    <w:rsid w:val="00811DB9"/>
    <w:rsid w:val="0081219D"/>
    <w:rsid w:val="0081219E"/>
    <w:rsid w:val="008121AB"/>
    <w:rsid w:val="0081247E"/>
    <w:rsid w:val="00812777"/>
    <w:rsid w:val="00812AE2"/>
    <w:rsid w:val="0081305D"/>
    <w:rsid w:val="00813495"/>
    <w:rsid w:val="00813A55"/>
    <w:rsid w:val="0081419E"/>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EB"/>
    <w:rsid w:val="008172F2"/>
    <w:rsid w:val="00817675"/>
    <w:rsid w:val="008176D9"/>
    <w:rsid w:val="008177CD"/>
    <w:rsid w:val="00817A1D"/>
    <w:rsid w:val="0082072C"/>
    <w:rsid w:val="00820A60"/>
    <w:rsid w:val="00820A6A"/>
    <w:rsid w:val="00820AFC"/>
    <w:rsid w:val="00820B40"/>
    <w:rsid w:val="00820CDD"/>
    <w:rsid w:val="00820FE2"/>
    <w:rsid w:val="00821916"/>
    <w:rsid w:val="00821A0C"/>
    <w:rsid w:val="0082218F"/>
    <w:rsid w:val="0082245E"/>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6A7F"/>
    <w:rsid w:val="00826BB6"/>
    <w:rsid w:val="00826EB1"/>
    <w:rsid w:val="00827257"/>
    <w:rsid w:val="00827A31"/>
    <w:rsid w:val="00830956"/>
    <w:rsid w:val="0083122D"/>
    <w:rsid w:val="0083139A"/>
    <w:rsid w:val="00831BD7"/>
    <w:rsid w:val="00832564"/>
    <w:rsid w:val="008334D1"/>
    <w:rsid w:val="008337DE"/>
    <w:rsid w:val="00833911"/>
    <w:rsid w:val="00834673"/>
    <w:rsid w:val="00834839"/>
    <w:rsid w:val="00834929"/>
    <w:rsid w:val="00834A47"/>
    <w:rsid w:val="00834F58"/>
    <w:rsid w:val="00835982"/>
    <w:rsid w:val="00835A3C"/>
    <w:rsid w:val="00835FA9"/>
    <w:rsid w:val="00836E6D"/>
    <w:rsid w:val="00837753"/>
    <w:rsid w:val="00837B79"/>
    <w:rsid w:val="00837CC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98E"/>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73"/>
    <w:rsid w:val="0085099D"/>
    <w:rsid w:val="00850CEC"/>
    <w:rsid w:val="00850D8B"/>
    <w:rsid w:val="0085124B"/>
    <w:rsid w:val="008512C6"/>
    <w:rsid w:val="008514C9"/>
    <w:rsid w:val="00851719"/>
    <w:rsid w:val="00851B57"/>
    <w:rsid w:val="00851E92"/>
    <w:rsid w:val="00852473"/>
    <w:rsid w:val="00852548"/>
    <w:rsid w:val="0085256A"/>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EE4"/>
    <w:rsid w:val="00855F92"/>
    <w:rsid w:val="00856228"/>
    <w:rsid w:val="00856260"/>
    <w:rsid w:val="008564A4"/>
    <w:rsid w:val="008567F1"/>
    <w:rsid w:val="008568C8"/>
    <w:rsid w:val="00856933"/>
    <w:rsid w:val="00856D51"/>
    <w:rsid w:val="008576CB"/>
    <w:rsid w:val="00857BCE"/>
    <w:rsid w:val="00857FB0"/>
    <w:rsid w:val="00860691"/>
    <w:rsid w:val="008609CE"/>
    <w:rsid w:val="00860E44"/>
    <w:rsid w:val="008610E8"/>
    <w:rsid w:val="008610EB"/>
    <w:rsid w:val="00861417"/>
    <w:rsid w:val="00861714"/>
    <w:rsid w:val="008619C1"/>
    <w:rsid w:val="00861AFB"/>
    <w:rsid w:val="008627A2"/>
    <w:rsid w:val="008627C2"/>
    <w:rsid w:val="0086291D"/>
    <w:rsid w:val="008629A2"/>
    <w:rsid w:val="00862A1F"/>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7A0"/>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6C3"/>
    <w:rsid w:val="008749CF"/>
    <w:rsid w:val="00874B28"/>
    <w:rsid w:val="00874C37"/>
    <w:rsid w:val="00874E89"/>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D1"/>
    <w:rsid w:val="008812F4"/>
    <w:rsid w:val="00881801"/>
    <w:rsid w:val="00881CF3"/>
    <w:rsid w:val="008821F5"/>
    <w:rsid w:val="008824BD"/>
    <w:rsid w:val="008824F8"/>
    <w:rsid w:val="008826D7"/>
    <w:rsid w:val="00882771"/>
    <w:rsid w:val="00882AF6"/>
    <w:rsid w:val="0088310B"/>
    <w:rsid w:val="008837A7"/>
    <w:rsid w:val="00883E20"/>
    <w:rsid w:val="00884497"/>
    <w:rsid w:val="00884794"/>
    <w:rsid w:val="00884BCC"/>
    <w:rsid w:val="00884F52"/>
    <w:rsid w:val="0088567A"/>
    <w:rsid w:val="00885A94"/>
    <w:rsid w:val="00886461"/>
    <w:rsid w:val="00886647"/>
    <w:rsid w:val="00886827"/>
    <w:rsid w:val="00886892"/>
    <w:rsid w:val="00886A95"/>
    <w:rsid w:val="00886D2E"/>
    <w:rsid w:val="00886FA2"/>
    <w:rsid w:val="00886FAE"/>
    <w:rsid w:val="00887219"/>
    <w:rsid w:val="0088724B"/>
    <w:rsid w:val="00887410"/>
    <w:rsid w:val="00887753"/>
    <w:rsid w:val="0088775D"/>
    <w:rsid w:val="00887807"/>
    <w:rsid w:val="00887DE0"/>
    <w:rsid w:val="00890111"/>
    <w:rsid w:val="008902BD"/>
    <w:rsid w:val="00890598"/>
    <w:rsid w:val="00890F31"/>
    <w:rsid w:val="00891083"/>
    <w:rsid w:val="0089139A"/>
    <w:rsid w:val="00891407"/>
    <w:rsid w:val="00891697"/>
    <w:rsid w:val="008922B7"/>
    <w:rsid w:val="00892784"/>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7B4"/>
    <w:rsid w:val="00897A36"/>
    <w:rsid w:val="00897B5C"/>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076"/>
    <w:rsid w:val="008A417A"/>
    <w:rsid w:val="008A4DC8"/>
    <w:rsid w:val="008A4F28"/>
    <w:rsid w:val="008A5791"/>
    <w:rsid w:val="008A57A2"/>
    <w:rsid w:val="008A5EF9"/>
    <w:rsid w:val="008A6413"/>
    <w:rsid w:val="008A6558"/>
    <w:rsid w:val="008A6C2B"/>
    <w:rsid w:val="008A71C9"/>
    <w:rsid w:val="008A7690"/>
    <w:rsid w:val="008A7E4C"/>
    <w:rsid w:val="008A7FB7"/>
    <w:rsid w:val="008B0035"/>
    <w:rsid w:val="008B0730"/>
    <w:rsid w:val="008B0ACF"/>
    <w:rsid w:val="008B0B49"/>
    <w:rsid w:val="008B0CB1"/>
    <w:rsid w:val="008B0CB9"/>
    <w:rsid w:val="008B1270"/>
    <w:rsid w:val="008B1371"/>
    <w:rsid w:val="008B182E"/>
    <w:rsid w:val="008B1947"/>
    <w:rsid w:val="008B2582"/>
    <w:rsid w:val="008B2821"/>
    <w:rsid w:val="008B2850"/>
    <w:rsid w:val="008B2B03"/>
    <w:rsid w:val="008B2E0A"/>
    <w:rsid w:val="008B3434"/>
    <w:rsid w:val="008B35FE"/>
    <w:rsid w:val="008B36B1"/>
    <w:rsid w:val="008B4192"/>
    <w:rsid w:val="008B4533"/>
    <w:rsid w:val="008B46D9"/>
    <w:rsid w:val="008B48B6"/>
    <w:rsid w:val="008B4B02"/>
    <w:rsid w:val="008B4F7E"/>
    <w:rsid w:val="008B51D9"/>
    <w:rsid w:val="008B52C7"/>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399D"/>
    <w:rsid w:val="008C440D"/>
    <w:rsid w:val="008C452B"/>
    <w:rsid w:val="008C4954"/>
    <w:rsid w:val="008C4FB0"/>
    <w:rsid w:val="008C53FB"/>
    <w:rsid w:val="008C5580"/>
    <w:rsid w:val="008C58E1"/>
    <w:rsid w:val="008C614F"/>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33B"/>
    <w:rsid w:val="008D24ED"/>
    <w:rsid w:val="008D2B23"/>
    <w:rsid w:val="008D2C40"/>
    <w:rsid w:val="008D33B1"/>
    <w:rsid w:val="008D354B"/>
    <w:rsid w:val="008D46DF"/>
    <w:rsid w:val="008D476D"/>
    <w:rsid w:val="008D4C2B"/>
    <w:rsid w:val="008D4F98"/>
    <w:rsid w:val="008D5016"/>
    <w:rsid w:val="008D5429"/>
    <w:rsid w:val="008D57D6"/>
    <w:rsid w:val="008D5F13"/>
    <w:rsid w:val="008D5F93"/>
    <w:rsid w:val="008D60CF"/>
    <w:rsid w:val="008D6D61"/>
    <w:rsid w:val="008D71DE"/>
    <w:rsid w:val="008D71FC"/>
    <w:rsid w:val="008D7AB5"/>
    <w:rsid w:val="008D7E63"/>
    <w:rsid w:val="008E0174"/>
    <w:rsid w:val="008E0181"/>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05"/>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3F6"/>
    <w:rsid w:val="008F1536"/>
    <w:rsid w:val="008F1635"/>
    <w:rsid w:val="008F16EC"/>
    <w:rsid w:val="008F1A91"/>
    <w:rsid w:val="008F2087"/>
    <w:rsid w:val="008F28CA"/>
    <w:rsid w:val="008F2F52"/>
    <w:rsid w:val="008F30F3"/>
    <w:rsid w:val="008F410E"/>
    <w:rsid w:val="008F4198"/>
    <w:rsid w:val="008F4430"/>
    <w:rsid w:val="008F4598"/>
    <w:rsid w:val="008F4CC3"/>
    <w:rsid w:val="008F555D"/>
    <w:rsid w:val="008F5C59"/>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81C"/>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A6"/>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9B8"/>
    <w:rsid w:val="00923B13"/>
    <w:rsid w:val="00923C4E"/>
    <w:rsid w:val="00924420"/>
    <w:rsid w:val="009244A0"/>
    <w:rsid w:val="009244BF"/>
    <w:rsid w:val="00924829"/>
    <w:rsid w:val="0092505E"/>
    <w:rsid w:val="00925102"/>
    <w:rsid w:val="009251B4"/>
    <w:rsid w:val="00925459"/>
    <w:rsid w:val="00925B19"/>
    <w:rsid w:val="00925BB7"/>
    <w:rsid w:val="00925C46"/>
    <w:rsid w:val="00925CD9"/>
    <w:rsid w:val="00925E05"/>
    <w:rsid w:val="009266E2"/>
    <w:rsid w:val="00926734"/>
    <w:rsid w:val="0092680D"/>
    <w:rsid w:val="00926852"/>
    <w:rsid w:val="00926AE7"/>
    <w:rsid w:val="00926B3E"/>
    <w:rsid w:val="00926D25"/>
    <w:rsid w:val="0092701C"/>
    <w:rsid w:val="009272A8"/>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6AA"/>
    <w:rsid w:val="00934C61"/>
    <w:rsid w:val="0093512C"/>
    <w:rsid w:val="009355E8"/>
    <w:rsid w:val="00935B7F"/>
    <w:rsid w:val="00936709"/>
    <w:rsid w:val="00937BA5"/>
    <w:rsid w:val="00940069"/>
    <w:rsid w:val="0094044D"/>
    <w:rsid w:val="0094057D"/>
    <w:rsid w:val="00940764"/>
    <w:rsid w:val="00940C74"/>
    <w:rsid w:val="00941558"/>
    <w:rsid w:val="00941CD4"/>
    <w:rsid w:val="0094209E"/>
    <w:rsid w:val="0094234B"/>
    <w:rsid w:val="009424C1"/>
    <w:rsid w:val="00942550"/>
    <w:rsid w:val="00942559"/>
    <w:rsid w:val="00942B95"/>
    <w:rsid w:val="00942FD7"/>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77C"/>
    <w:rsid w:val="00950883"/>
    <w:rsid w:val="00950897"/>
    <w:rsid w:val="00950B76"/>
    <w:rsid w:val="00950BA7"/>
    <w:rsid w:val="00950E8D"/>
    <w:rsid w:val="009513DF"/>
    <w:rsid w:val="00951FE7"/>
    <w:rsid w:val="00952753"/>
    <w:rsid w:val="00952760"/>
    <w:rsid w:val="00952952"/>
    <w:rsid w:val="00952CFD"/>
    <w:rsid w:val="00952F9E"/>
    <w:rsid w:val="0095421C"/>
    <w:rsid w:val="009542BF"/>
    <w:rsid w:val="00954467"/>
    <w:rsid w:val="009547A5"/>
    <w:rsid w:val="00955364"/>
    <w:rsid w:val="00955706"/>
    <w:rsid w:val="009558CB"/>
    <w:rsid w:val="00955921"/>
    <w:rsid w:val="00955B08"/>
    <w:rsid w:val="00955EB0"/>
    <w:rsid w:val="00956051"/>
    <w:rsid w:val="009565CC"/>
    <w:rsid w:val="00956DB4"/>
    <w:rsid w:val="0095740A"/>
    <w:rsid w:val="009577E3"/>
    <w:rsid w:val="00957820"/>
    <w:rsid w:val="00957C05"/>
    <w:rsid w:val="00957C91"/>
    <w:rsid w:val="00957EA5"/>
    <w:rsid w:val="009605D4"/>
    <w:rsid w:val="0096088E"/>
    <w:rsid w:val="00960DE8"/>
    <w:rsid w:val="00960F87"/>
    <w:rsid w:val="00960FF0"/>
    <w:rsid w:val="009610FE"/>
    <w:rsid w:val="009612C1"/>
    <w:rsid w:val="0096133A"/>
    <w:rsid w:val="009613AD"/>
    <w:rsid w:val="0096182A"/>
    <w:rsid w:val="00961A1C"/>
    <w:rsid w:val="00961A80"/>
    <w:rsid w:val="00961A97"/>
    <w:rsid w:val="009621B3"/>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4EC5"/>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071"/>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4F"/>
    <w:rsid w:val="0098669F"/>
    <w:rsid w:val="009867A8"/>
    <w:rsid w:val="00986F3D"/>
    <w:rsid w:val="00986FCB"/>
    <w:rsid w:val="00987239"/>
    <w:rsid w:val="0098738E"/>
    <w:rsid w:val="00987F9A"/>
    <w:rsid w:val="00990690"/>
    <w:rsid w:val="00990736"/>
    <w:rsid w:val="00990957"/>
    <w:rsid w:val="009915BC"/>
    <w:rsid w:val="00991890"/>
    <w:rsid w:val="009919AE"/>
    <w:rsid w:val="009919EF"/>
    <w:rsid w:val="00991A45"/>
    <w:rsid w:val="0099239F"/>
    <w:rsid w:val="009927B8"/>
    <w:rsid w:val="009927D3"/>
    <w:rsid w:val="00992AC0"/>
    <w:rsid w:val="00992B5E"/>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6F8"/>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5BD"/>
    <w:rsid w:val="009B1818"/>
    <w:rsid w:val="009B18A7"/>
    <w:rsid w:val="009B18F4"/>
    <w:rsid w:val="009B195C"/>
    <w:rsid w:val="009B19B6"/>
    <w:rsid w:val="009B1A74"/>
    <w:rsid w:val="009B1AA5"/>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B7F10"/>
    <w:rsid w:val="009C0057"/>
    <w:rsid w:val="009C052A"/>
    <w:rsid w:val="009C0A47"/>
    <w:rsid w:val="009C0BD9"/>
    <w:rsid w:val="009C0D01"/>
    <w:rsid w:val="009C0DB9"/>
    <w:rsid w:val="009C104B"/>
    <w:rsid w:val="009C1091"/>
    <w:rsid w:val="009C18C6"/>
    <w:rsid w:val="009C1B12"/>
    <w:rsid w:val="009C2690"/>
    <w:rsid w:val="009C2E94"/>
    <w:rsid w:val="009C33AD"/>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466"/>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ACC"/>
    <w:rsid w:val="009E2AD8"/>
    <w:rsid w:val="009E2CBB"/>
    <w:rsid w:val="009E2DD3"/>
    <w:rsid w:val="009E2F25"/>
    <w:rsid w:val="009E2FA8"/>
    <w:rsid w:val="009E32BA"/>
    <w:rsid w:val="009E339A"/>
    <w:rsid w:val="009E3D3F"/>
    <w:rsid w:val="009E4144"/>
    <w:rsid w:val="009E41E2"/>
    <w:rsid w:val="009E42F0"/>
    <w:rsid w:val="009E482A"/>
    <w:rsid w:val="009E49BB"/>
    <w:rsid w:val="009E4AAA"/>
    <w:rsid w:val="009E5027"/>
    <w:rsid w:val="009E52BA"/>
    <w:rsid w:val="009E52C7"/>
    <w:rsid w:val="009E5DA0"/>
    <w:rsid w:val="009E5F76"/>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ADA"/>
    <w:rsid w:val="009F2B22"/>
    <w:rsid w:val="009F31B3"/>
    <w:rsid w:val="009F3952"/>
    <w:rsid w:val="009F3A79"/>
    <w:rsid w:val="009F3EDD"/>
    <w:rsid w:val="009F4360"/>
    <w:rsid w:val="009F4383"/>
    <w:rsid w:val="009F4856"/>
    <w:rsid w:val="009F4AF2"/>
    <w:rsid w:val="009F4E66"/>
    <w:rsid w:val="009F4EBD"/>
    <w:rsid w:val="009F5124"/>
    <w:rsid w:val="009F5F2C"/>
    <w:rsid w:val="009F6369"/>
    <w:rsid w:val="009F6DCE"/>
    <w:rsid w:val="009F71A8"/>
    <w:rsid w:val="009F76B0"/>
    <w:rsid w:val="009F7913"/>
    <w:rsid w:val="009F7C52"/>
    <w:rsid w:val="009F7E8E"/>
    <w:rsid w:val="00A004AB"/>
    <w:rsid w:val="00A00D64"/>
    <w:rsid w:val="00A01126"/>
    <w:rsid w:val="00A01169"/>
    <w:rsid w:val="00A01890"/>
    <w:rsid w:val="00A01AC8"/>
    <w:rsid w:val="00A01D62"/>
    <w:rsid w:val="00A0242E"/>
    <w:rsid w:val="00A025A0"/>
    <w:rsid w:val="00A02FB7"/>
    <w:rsid w:val="00A0342C"/>
    <w:rsid w:val="00A035DF"/>
    <w:rsid w:val="00A04B1D"/>
    <w:rsid w:val="00A04BDE"/>
    <w:rsid w:val="00A05273"/>
    <w:rsid w:val="00A05499"/>
    <w:rsid w:val="00A0578A"/>
    <w:rsid w:val="00A058CB"/>
    <w:rsid w:val="00A05D7D"/>
    <w:rsid w:val="00A05E5C"/>
    <w:rsid w:val="00A05EC4"/>
    <w:rsid w:val="00A0624F"/>
    <w:rsid w:val="00A062D2"/>
    <w:rsid w:val="00A06F0F"/>
    <w:rsid w:val="00A07052"/>
    <w:rsid w:val="00A072C8"/>
    <w:rsid w:val="00A074BF"/>
    <w:rsid w:val="00A0751E"/>
    <w:rsid w:val="00A102AD"/>
    <w:rsid w:val="00A1071E"/>
    <w:rsid w:val="00A107D3"/>
    <w:rsid w:val="00A1104B"/>
    <w:rsid w:val="00A11094"/>
    <w:rsid w:val="00A112B9"/>
    <w:rsid w:val="00A118E0"/>
    <w:rsid w:val="00A11FDA"/>
    <w:rsid w:val="00A120B9"/>
    <w:rsid w:val="00A128FE"/>
    <w:rsid w:val="00A12C48"/>
    <w:rsid w:val="00A1319D"/>
    <w:rsid w:val="00A13254"/>
    <w:rsid w:val="00A13398"/>
    <w:rsid w:val="00A133B9"/>
    <w:rsid w:val="00A13B02"/>
    <w:rsid w:val="00A13C87"/>
    <w:rsid w:val="00A13CDA"/>
    <w:rsid w:val="00A13E04"/>
    <w:rsid w:val="00A14432"/>
    <w:rsid w:val="00A1452A"/>
    <w:rsid w:val="00A14848"/>
    <w:rsid w:val="00A1486A"/>
    <w:rsid w:val="00A14CA8"/>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0ECE"/>
    <w:rsid w:val="00A21119"/>
    <w:rsid w:val="00A21293"/>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277DF"/>
    <w:rsid w:val="00A308F9"/>
    <w:rsid w:val="00A310F5"/>
    <w:rsid w:val="00A3140C"/>
    <w:rsid w:val="00A315D5"/>
    <w:rsid w:val="00A31602"/>
    <w:rsid w:val="00A316B1"/>
    <w:rsid w:val="00A31711"/>
    <w:rsid w:val="00A31FAC"/>
    <w:rsid w:val="00A31FCD"/>
    <w:rsid w:val="00A32211"/>
    <w:rsid w:val="00A324E2"/>
    <w:rsid w:val="00A32AAB"/>
    <w:rsid w:val="00A32B38"/>
    <w:rsid w:val="00A331EF"/>
    <w:rsid w:val="00A33761"/>
    <w:rsid w:val="00A3390C"/>
    <w:rsid w:val="00A33D5B"/>
    <w:rsid w:val="00A34113"/>
    <w:rsid w:val="00A3466B"/>
    <w:rsid w:val="00A34797"/>
    <w:rsid w:val="00A34CE4"/>
    <w:rsid w:val="00A34EDB"/>
    <w:rsid w:val="00A34F3A"/>
    <w:rsid w:val="00A35156"/>
    <w:rsid w:val="00A35347"/>
    <w:rsid w:val="00A353B8"/>
    <w:rsid w:val="00A356F1"/>
    <w:rsid w:val="00A35F56"/>
    <w:rsid w:val="00A369B3"/>
    <w:rsid w:val="00A376F9"/>
    <w:rsid w:val="00A3774E"/>
    <w:rsid w:val="00A37FA3"/>
    <w:rsid w:val="00A400D5"/>
    <w:rsid w:val="00A40992"/>
    <w:rsid w:val="00A412EE"/>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0AF"/>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BF4"/>
    <w:rsid w:val="00A53CC9"/>
    <w:rsid w:val="00A53E3F"/>
    <w:rsid w:val="00A54741"/>
    <w:rsid w:val="00A54B7A"/>
    <w:rsid w:val="00A55057"/>
    <w:rsid w:val="00A556C3"/>
    <w:rsid w:val="00A5577F"/>
    <w:rsid w:val="00A55B9A"/>
    <w:rsid w:val="00A55C74"/>
    <w:rsid w:val="00A5645B"/>
    <w:rsid w:val="00A5665E"/>
    <w:rsid w:val="00A56B5E"/>
    <w:rsid w:val="00A57439"/>
    <w:rsid w:val="00A5766B"/>
    <w:rsid w:val="00A57BF2"/>
    <w:rsid w:val="00A57FD3"/>
    <w:rsid w:val="00A60039"/>
    <w:rsid w:val="00A60088"/>
    <w:rsid w:val="00A60246"/>
    <w:rsid w:val="00A6059E"/>
    <w:rsid w:val="00A6095B"/>
    <w:rsid w:val="00A61509"/>
    <w:rsid w:val="00A6199C"/>
    <w:rsid w:val="00A619CB"/>
    <w:rsid w:val="00A61F9C"/>
    <w:rsid w:val="00A62047"/>
    <w:rsid w:val="00A62136"/>
    <w:rsid w:val="00A621A4"/>
    <w:rsid w:val="00A62292"/>
    <w:rsid w:val="00A6234C"/>
    <w:rsid w:val="00A62356"/>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25F"/>
    <w:rsid w:val="00A726D1"/>
    <w:rsid w:val="00A72C8B"/>
    <w:rsid w:val="00A72F79"/>
    <w:rsid w:val="00A73048"/>
    <w:rsid w:val="00A73374"/>
    <w:rsid w:val="00A733E5"/>
    <w:rsid w:val="00A739DD"/>
    <w:rsid w:val="00A73C54"/>
    <w:rsid w:val="00A73F56"/>
    <w:rsid w:val="00A74443"/>
    <w:rsid w:val="00A74997"/>
    <w:rsid w:val="00A74A1E"/>
    <w:rsid w:val="00A75132"/>
    <w:rsid w:val="00A7548E"/>
    <w:rsid w:val="00A75640"/>
    <w:rsid w:val="00A75718"/>
    <w:rsid w:val="00A75E1A"/>
    <w:rsid w:val="00A75EC4"/>
    <w:rsid w:val="00A75F77"/>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60D"/>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484"/>
    <w:rsid w:val="00A9077E"/>
    <w:rsid w:val="00A907E7"/>
    <w:rsid w:val="00A9142E"/>
    <w:rsid w:val="00A91B4A"/>
    <w:rsid w:val="00A91DF5"/>
    <w:rsid w:val="00A91F68"/>
    <w:rsid w:val="00A921E7"/>
    <w:rsid w:val="00A9243C"/>
    <w:rsid w:val="00A92688"/>
    <w:rsid w:val="00A92A93"/>
    <w:rsid w:val="00A92AAB"/>
    <w:rsid w:val="00A92D21"/>
    <w:rsid w:val="00A93BB2"/>
    <w:rsid w:val="00A93C9A"/>
    <w:rsid w:val="00A94394"/>
    <w:rsid w:val="00A9455F"/>
    <w:rsid w:val="00A9474D"/>
    <w:rsid w:val="00A94916"/>
    <w:rsid w:val="00A94D54"/>
    <w:rsid w:val="00A94F3C"/>
    <w:rsid w:val="00A9551B"/>
    <w:rsid w:val="00A956FE"/>
    <w:rsid w:val="00A95BC3"/>
    <w:rsid w:val="00A96045"/>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ED8"/>
    <w:rsid w:val="00AA269F"/>
    <w:rsid w:val="00AA2860"/>
    <w:rsid w:val="00AA291A"/>
    <w:rsid w:val="00AA2CC3"/>
    <w:rsid w:val="00AA34B2"/>
    <w:rsid w:val="00AA3C33"/>
    <w:rsid w:val="00AA3D2F"/>
    <w:rsid w:val="00AA3E74"/>
    <w:rsid w:val="00AA5929"/>
    <w:rsid w:val="00AA5B41"/>
    <w:rsid w:val="00AA6002"/>
    <w:rsid w:val="00AA65F6"/>
    <w:rsid w:val="00AA6AAA"/>
    <w:rsid w:val="00AA6C1D"/>
    <w:rsid w:val="00AA6D9C"/>
    <w:rsid w:val="00AA6DE0"/>
    <w:rsid w:val="00AA6F40"/>
    <w:rsid w:val="00AA7606"/>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48F"/>
    <w:rsid w:val="00AB4555"/>
    <w:rsid w:val="00AB4ACA"/>
    <w:rsid w:val="00AB51E6"/>
    <w:rsid w:val="00AB5C8D"/>
    <w:rsid w:val="00AB603E"/>
    <w:rsid w:val="00AB628B"/>
    <w:rsid w:val="00AB63DA"/>
    <w:rsid w:val="00AB6BBB"/>
    <w:rsid w:val="00AB70D2"/>
    <w:rsid w:val="00AB71FF"/>
    <w:rsid w:val="00AB78CD"/>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6EC"/>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2D3"/>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9EF"/>
    <w:rsid w:val="00AD2B16"/>
    <w:rsid w:val="00AD3088"/>
    <w:rsid w:val="00AD32F2"/>
    <w:rsid w:val="00AD36B4"/>
    <w:rsid w:val="00AD3810"/>
    <w:rsid w:val="00AD3978"/>
    <w:rsid w:val="00AD3CB9"/>
    <w:rsid w:val="00AD3D7B"/>
    <w:rsid w:val="00AD3E6B"/>
    <w:rsid w:val="00AD3FBA"/>
    <w:rsid w:val="00AD4748"/>
    <w:rsid w:val="00AD506C"/>
    <w:rsid w:val="00AD50C7"/>
    <w:rsid w:val="00AD5138"/>
    <w:rsid w:val="00AD60F4"/>
    <w:rsid w:val="00AD64DE"/>
    <w:rsid w:val="00AD6AF3"/>
    <w:rsid w:val="00AD6CD3"/>
    <w:rsid w:val="00AD6FB8"/>
    <w:rsid w:val="00AD7293"/>
    <w:rsid w:val="00AD72B0"/>
    <w:rsid w:val="00AD749B"/>
    <w:rsid w:val="00AD7607"/>
    <w:rsid w:val="00AD79C2"/>
    <w:rsid w:val="00AD7AB4"/>
    <w:rsid w:val="00AD7E87"/>
    <w:rsid w:val="00AE03DB"/>
    <w:rsid w:val="00AE05BA"/>
    <w:rsid w:val="00AE067A"/>
    <w:rsid w:val="00AE0709"/>
    <w:rsid w:val="00AE0894"/>
    <w:rsid w:val="00AE08D6"/>
    <w:rsid w:val="00AE16FC"/>
    <w:rsid w:val="00AE1825"/>
    <w:rsid w:val="00AE1854"/>
    <w:rsid w:val="00AE1DB7"/>
    <w:rsid w:val="00AE1E83"/>
    <w:rsid w:val="00AE1FC9"/>
    <w:rsid w:val="00AE22C2"/>
    <w:rsid w:val="00AE22F6"/>
    <w:rsid w:val="00AE28CC"/>
    <w:rsid w:val="00AE29E5"/>
    <w:rsid w:val="00AE29EF"/>
    <w:rsid w:val="00AE2BBE"/>
    <w:rsid w:val="00AE3042"/>
    <w:rsid w:val="00AE3287"/>
    <w:rsid w:val="00AE3724"/>
    <w:rsid w:val="00AE3C52"/>
    <w:rsid w:val="00AE4A05"/>
    <w:rsid w:val="00AE5CF6"/>
    <w:rsid w:val="00AE605F"/>
    <w:rsid w:val="00AE6441"/>
    <w:rsid w:val="00AE6D51"/>
    <w:rsid w:val="00AE6D86"/>
    <w:rsid w:val="00AE749E"/>
    <w:rsid w:val="00AE76BF"/>
    <w:rsid w:val="00AE7D57"/>
    <w:rsid w:val="00AE7E3B"/>
    <w:rsid w:val="00AF0011"/>
    <w:rsid w:val="00AF040C"/>
    <w:rsid w:val="00AF0DEB"/>
    <w:rsid w:val="00AF1072"/>
    <w:rsid w:val="00AF12E5"/>
    <w:rsid w:val="00AF1B9B"/>
    <w:rsid w:val="00AF1C22"/>
    <w:rsid w:val="00AF1FB2"/>
    <w:rsid w:val="00AF22AD"/>
    <w:rsid w:val="00AF2321"/>
    <w:rsid w:val="00AF25B9"/>
    <w:rsid w:val="00AF2AD0"/>
    <w:rsid w:val="00AF3027"/>
    <w:rsid w:val="00AF30BC"/>
    <w:rsid w:val="00AF3469"/>
    <w:rsid w:val="00AF3551"/>
    <w:rsid w:val="00AF36B1"/>
    <w:rsid w:val="00AF3AF8"/>
    <w:rsid w:val="00AF3EF7"/>
    <w:rsid w:val="00AF3F68"/>
    <w:rsid w:val="00AF41EA"/>
    <w:rsid w:val="00AF475B"/>
    <w:rsid w:val="00AF4D5B"/>
    <w:rsid w:val="00AF4F9C"/>
    <w:rsid w:val="00AF5B5E"/>
    <w:rsid w:val="00AF5EB6"/>
    <w:rsid w:val="00AF624A"/>
    <w:rsid w:val="00AF625E"/>
    <w:rsid w:val="00AF6DBB"/>
    <w:rsid w:val="00AF71CE"/>
    <w:rsid w:val="00AF7BAE"/>
    <w:rsid w:val="00B00049"/>
    <w:rsid w:val="00B000D9"/>
    <w:rsid w:val="00B00121"/>
    <w:rsid w:val="00B00168"/>
    <w:rsid w:val="00B00642"/>
    <w:rsid w:val="00B00978"/>
    <w:rsid w:val="00B00B81"/>
    <w:rsid w:val="00B00BBC"/>
    <w:rsid w:val="00B00D80"/>
    <w:rsid w:val="00B0106E"/>
    <w:rsid w:val="00B0131E"/>
    <w:rsid w:val="00B015AD"/>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5F5"/>
    <w:rsid w:val="00B068E1"/>
    <w:rsid w:val="00B06B82"/>
    <w:rsid w:val="00B06BDB"/>
    <w:rsid w:val="00B06E0C"/>
    <w:rsid w:val="00B06E45"/>
    <w:rsid w:val="00B07475"/>
    <w:rsid w:val="00B0754C"/>
    <w:rsid w:val="00B07828"/>
    <w:rsid w:val="00B078EC"/>
    <w:rsid w:val="00B1016D"/>
    <w:rsid w:val="00B10365"/>
    <w:rsid w:val="00B1090C"/>
    <w:rsid w:val="00B109FE"/>
    <w:rsid w:val="00B11701"/>
    <w:rsid w:val="00B11CD5"/>
    <w:rsid w:val="00B11EEF"/>
    <w:rsid w:val="00B11FC4"/>
    <w:rsid w:val="00B1260B"/>
    <w:rsid w:val="00B126F1"/>
    <w:rsid w:val="00B12914"/>
    <w:rsid w:val="00B12D23"/>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40B"/>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3EA"/>
    <w:rsid w:val="00B25517"/>
    <w:rsid w:val="00B259EF"/>
    <w:rsid w:val="00B25AFF"/>
    <w:rsid w:val="00B25D18"/>
    <w:rsid w:val="00B26013"/>
    <w:rsid w:val="00B26266"/>
    <w:rsid w:val="00B2672B"/>
    <w:rsid w:val="00B269FE"/>
    <w:rsid w:val="00B26A1E"/>
    <w:rsid w:val="00B26C7A"/>
    <w:rsid w:val="00B270A3"/>
    <w:rsid w:val="00B3008E"/>
    <w:rsid w:val="00B3068E"/>
    <w:rsid w:val="00B306BA"/>
    <w:rsid w:val="00B3082B"/>
    <w:rsid w:val="00B30AAF"/>
    <w:rsid w:val="00B30D13"/>
    <w:rsid w:val="00B31A98"/>
    <w:rsid w:val="00B31D6B"/>
    <w:rsid w:val="00B3206C"/>
    <w:rsid w:val="00B322BF"/>
    <w:rsid w:val="00B325C6"/>
    <w:rsid w:val="00B32F22"/>
    <w:rsid w:val="00B33259"/>
    <w:rsid w:val="00B3393B"/>
    <w:rsid w:val="00B339BC"/>
    <w:rsid w:val="00B33F06"/>
    <w:rsid w:val="00B340DF"/>
    <w:rsid w:val="00B3425E"/>
    <w:rsid w:val="00B342AF"/>
    <w:rsid w:val="00B343E2"/>
    <w:rsid w:val="00B3479B"/>
    <w:rsid w:val="00B34C1D"/>
    <w:rsid w:val="00B34DA4"/>
    <w:rsid w:val="00B34F73"/>
    <w:rsid w:val="00B34F82"/>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0F"/>
    <w:rsid w:val="00B41637"/>
    <w:rsid w:val="00B41A02"/>
    <w:rsid w:val="00B41D50"/>
    <w:rsid w:val="00B421CE"/>
    <w:rsid w:val="00B427F9"/>
    <w:rsid w:val="00B42870"/>
    <w:rsid w:val="00B42911"/>
    <w:rsid w:val="00B42B8A"/>
    <w:rsid w:val="00B42D76"/>
    <w:rsid w:val="00B42D7E"/>
    <w:rsid w:val="00B4336A"/>
    <w:rsid w:val="00B4353C"/>
    <w:rsid w:val="00B43811"/>
    <w:rsid w:val="00B43989"/>
    <w:rsid w:val="00B43DF8"/>
    <w:rsid w:val="00B43F78"/>
    <w:rsid w:val="00B44559"/>
    <w:rsid w:val="00B4469E"/>
    <w:rsid w:val="00B44707"/>
    <w:rsid w:val="00B448EB"/>
    <w:rsid w:val="00B454C1"/>
    <w:rsid w:val="00B45550"/>
    <w:rsid w:val="00B45634"/>
    <w:rsid w:val="00B456E5"/>
    <w:rsid w:val="00B45D49"/>
    <w:rsid w:val="00B45DE7"/>
    <w:rsid w:val="00B46183"/>
    <w:rsid w:val="00B463B8"/>
    <w:rsid w:val="00B46B4E"/>
    <w:rsid w:val="00B46C9A"/>
    <w:rsid w:val="00B46D29"/>
    <w:rsid w:val="00B46F5D"/>
    <w:rsid w:val="00B47314"/>
    <w:rsid w:val="00B47460"/>
    <w:rsid w:val="00B47C4B"/>
    <w:rsid w:val="00B47CCE"/>
    <w:rsid w:val="00B47E8B"/>
    <w:rsid w:val="00B505E8"/>
    <w:rsid w:val="00B50A17"/>
    <w:rsid w:val="00B50D1D"/>
    <w:rsid w:val="00B51B5D"/>
    <w:rsid w:val="00B51E94"/>
    <w:rsid w:val="00B5220E"/>
    <w:rsid w:val="00B522CB"/>
    <w:rsid w:val="00B52387"/>
    <w:rsid w:val="00B52460"/>
    <w:rsid w:val="00B525FD"/>
    <w:rsid w:val="00B527FE"/>
    <w:rsid w:val="00B5287A"/>
    <w:rsid w:val="00B53332"/>
    <w:rsid w:val="00B53A73"/>
    <w:rsid w:val="00B55376"/>
    <w:rsid w:val="00B55C9E"/>
    <w:rsid w:val="00B55CA5"/>
    <w:rsid w:val="00B55F0B"/>
    <w:rsid w:val="00B56027"/>
    <w:rsid w:val="00B5660F"/>
    <w:rsid w:val="00B566EF"/>
    <w:rsid w:val="00B5680E"/>
    <w:rsid w:val="00B5690A"/>
    <w:rsid w:val="00B569C8"/>
    <w:rsid w:val="00B56C01"/>
    <w:rsid w:val="00B56D23"/>
    <w:rsid w:val="00B578A4"/>
    <w:rsid w:val="00B578B7"/>
    <w:rsid w:val="00B57A33"/>
    <w:rsid w:val="00B57AD8"/>
    <w:rsid w:val="00B57EFD"/>
    <w:rsid w:val="00B60558"/>
    <w:rsid w:val="00B6059B"/>
    <w:rsid w:val="00B6080D"/>
    <w:rsid w:val="00B60B5F"/>
    <w:rsid w:val="00B60D6A"/>
    <w:rsid w:val="00B60E79"/>
    <w:rsid w:val="00B61271"/>
    <w:rsid w:val="00B61612"/>
    <w:rsid w:val="00B618F5"/>
    <w:rsid w:val="00B61918"/>
    <w:rsid w:val="00B61AD9"/>
    <w:rsid w:val="00B61BE9"/>
    <w:rsid w:val="00B61C90"/>
    <w:rsid w:val="00B61DFC"/>
    <w:rsid w:val="00B61F80"/>
    <w:rsid w:val="00B623FE"/>
    <w:rsid w:val="00B629F8"/>
    <w:rsid w:val="00B62B5B"/>
    <w:rsid w:val="00B62C45"/>
    <w:rsid w:val="00B63075"/>
    <w:rsid w:val="00B63174"/>
    <w:rsid w:val="00B635C8"/>
    <w:rsid w:val="00B63BC5"/>
    <w:rsid w:val="00B63C0C"/>
    <w:rsid w:val="00B63DF1"/>
    <w:rsid w:val="00B63EDD"/>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67D8C"/>
    <w:rsid w:val="00B700BF"/>
    <w:rsid w:val="00B700D3"/>
    <w:rsid w:val="00B70FFD"/>
    <w:rsid w:val="00B71121"/>
    <w:rsid w:val="00B7152E"/>
    <w:rsid w:val="00B7166F"/>
    <w:rsid w:val="00B71B46"/>
    <w:rsid w:val="00B71C06"/>
    <w:rsid w:val="00B72190"/>
    <w:rsid w:val="00B722A2"/>
    <w:rsid w:val="00B722F4"/>
    <w:rsid w:val="00B7243A"/>
    <w:rsid w:val="00B72DA0"/>
    <w:rsid w:val="00B72F2E"/>
    <w:rsid w:val="00B73336"/>
    <w:rsid w:val="00B7342A"/>
    <w:rsid w:val="00B73437"/>
    <w:rsid w:val="00B734B4"/>
    <w:rsid w:val="00B73AF8"/>
    <w:rsid w:val="00B73F08"/>
    <w:rsid w:val="00B7442A"/>
    <w:rsid w:val="00B75381"/>
    <w:rsid w:val="00B753FE"/>
    <w:rsid w:val="00B75414"/>
    <w:rsid w:val="00B7609C"/>
    <w:rsid w:val="00B762D1"/>
    <w:rsid w:val="00B7660A"/>
    <w:rsid w:val="00B76796"/>
    <w:rsid w:val="00B76892"/>
    <w:rsid w:val="00B7694B"/>
    <w:rsid w:val="00B76BF6"/>
    <w:rsid w:val="00B76CF2"/>
    <w:rsid w:val="00B76E4A"/>
    <w:rsid w:val="00B77075"/>
    <w:rsid w:val="00B770A3"/>
    <w:rsid w:val="00B7727E"/>
    <w:rsid w:val="00B77668"/>
    <w:rsid w:val="00B77AE6"/>
    <w:rsid w:val="00B77EBF"/>
    <w:rsid w:val="00B80DC0"/>
    <w:rsid w:val="00B80EAC"/>
    <w:rsid w:val="00B81082"/>
    <w:rsid w:val="00B81086"/>
    <w:rsid w:val="00B813CF"/>
    <w:rsid w:val="00B81477"/>
    <w:rsid w:val="00B817DB"/>
    <w:rsid w:val="00B81A96"/>
    <w:rsid w:val="00B8233F"/>
    <w:rsid w:val="00B8253B"/>
    <w:rsid w:val="00B826A7"/>
    <w:rsid w:val="00B82B06"/>
    <w:rsid w:val="00B82EE8"/>
    <w:rsid w:val="00B83325"/>
    <w:rsid w:val="00B83552"/>
    <w:rsid w:val="00B835A8"/>
    <w:rsid w:val="00B83D49"/>
    <w:rsid w:val="00B84319"/>
    <w:rsid w:val="00B843F6"/>
    <w:rsid w:val="00B8448F"/>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98E"/>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00"/>
    <w:rsid w:val="00BA0360"/>
    <w:rsid w:val="00BA0461"/>
    <w:rsid w:val="00BA09DE"/>
    <w:rsid w:val="00BA10AB"/>
    <w:rsid w:val="00BA125F"/>
    <w:rsid w:val="00BA1302"/>
    <w:rsid w:val="00BA1451"/>
    <w:rsid w:val="00BA1457"/>
    <w:rsid w:val="00BA14D0"/>
    <w:rsid w:val="00BA15DD"/>
    <w:rsid w:val="00BA19E0"/>
    <w:rsid w:val="00BA1B53"/>
    <w:rsid w:val="00BA1E63"/>
    <w:rsid w:val="00BA20AE"/>
    <w:rsid w:val="00BA24CC"/>
    <w:rsid w:val="00BA2C2D"/>
    <w:rsid w:val="00BA2F0C"/>
    <w:rsid w:val="00BA30FC"/>
    <w:rsid w:val="00BA3153"/>
    <w:rsid w:val="00BA3799"/>
    <w:rsid w:val="00BA38F2"/>
    <w:rsid w:val="00BA39E8"/>
    <w:rsid w:val="00BA3AE4"/>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A7D38"/>
    <w:rsid w:val="00BA7F60"/>
    <w:rsid w:val="00BB0152"/>
    <w:rsid w:val="00BB0282"/>
    <w:rsid w:val="00BB09CA"/>
    <w:rsid w:val="00BB0BD9"/>
    <w:rsid w:val="00BB0F68"/>
    <w:rsid w:val="00BB11CF"/>
    <w:rsid w:val="00BB12E7"/>
    <w:rsid w:val="00BB1468"/>
    <w:rsid w:val="00BB1A4A"/>
    <w:rsid w:val="00BB1F50"/>
    <w:rsid w:val="00BB203D"/>
    <w:rsid w:val="00BB270D"/>
    <w:rsid w:val="00BB2AAA"/>
    <w:rsid w:val="00BB2CC1"/>
    <w:rsid w:val="00BB38DB"/>
    <w:rsid w:val="00BB3A9D"/>
    <w:rsid w:val="00BB4028"/>
    <w:rsid w:val="00BB4103"/>
    <w:rsid w:val="00BB4431"/>
    <w:rsid w:val="00BB443C"/>
    <w:rsid w:val="00BB48A4"/>
    <w:rsid w:val="00BB4DD1"/>
    <w:rsid w:val="00BB5191"/>
    <w:rsid w:val="00BB5214"/>
    <w:rsid w:val="00BB5786"/>
    <w:rsid w:val="00BB59B3"/>
    <w:rsid w:val="00BB5A3D"/>
    <w:rsid w:val="00BB5C47"/>
    <w:rsid w:val="00BB610D"/>
    <w:rsid w:val="00BB6278"/>
    <w:rsid w:val="00BB64BE"/>
    <w:rsid w:val="00BB6B8F"/>
    <w:rsid w:val="00BB6CB3"/>
    <w:rsid w:val="00BB75B4"/>
    <w:rsid w:val="00BB7778"/>
    <w:rsid w:val="00BB77D4"/>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CCB"/>
    <w:rsid w:val="00BC5DC7"/>
    <w:rsid w:val="00BC62E7"/>
    <w:rsid w:val="00BC65DA"/>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BA4"/>
    <w:rsid w:val="00BD5D00"/>
    <w:rsid w:val="00BD5DA7"/>
    <w:rsid w:val="00BD66DE"/>
    <w:rsid w:val="00BD672A"/>
    <w:rsid w:val="00BD6B3A"/>
    <w:rsid w:val="00BD6B51"/>
    <w:rsid w:val="00BD6F1B"/>
    <w:rsid w:val="00BD72A8"/>
    <w:rsid w:val="00BD73C2"/>
    <w:rsid w:val="00BD74AD"/>
    <w:rsid w:val="00BD7ABC"/>
    <w:rsid w:val="00BE03C3"/>
    <w:rsid w:val="00BE0691"/>
    <w:rsid w:val="00BE06C7"/>
    <w:rsid w:val="00BE0987"/>
    <w:rsid w:val="00BE1272"/>
    <w:rsid w:val="00BE15D8"/>
    <w:rsid w:val="00BE1A3D"/>
    <w:rsid w:val="00BE1C38"/>
    <w:rsid w:val="00BE21A1"/>
    <w:rsid w:val="00BE2401"/>
    <w:rsid w:val="00BE29C7"/>
    <w:rsid w:val="00BE2C29"/>
    <w:rsid w:val="00BE2C76"/>
    <w:rsid w:val="00BE2EA9"/>
    <w:rsid w:val="00BE37EC"/>
    <w:rsid w:val="00BE3B16"/>
    <w:rsid w:val="00BE4013"/>
    <w:rsid w:val="00BE42D6"/>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0F5E"/>
    <w:rsid w:val="00BF15E0"/>
    <w:rsid w:val="00BF1FDA"/>
    <w:rsid w:val="00BF277D"/>
    <w:rsid w:val="00BF2E1B"/>
    <w:rsid w:val="00BF2FE2"/>
    <w:rsid w:val="00BF320A"/>
    <w:rsid w:val="00BF3748"/>
    <w:rsid w:val="00BF37FD"/>
    <w:rsid w:val="00BF39C7"/>
    <w:rsid w:val="00BF4204"/>
    <w:rsid w:val="00BF43C7"/>
    <w:rsid w:val="00BF4F69"/>
    <w:rsid w:val="00BF5065"/>
    <w:rsid w:val="00BF51F9"/>
    <w:rsid w:val="00BF53FD"/>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1A3"/>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6FD5"/>
    <w:rsid w:val="00C0766A"/>
    <w:rsid w:val="00C0782C"/>
    <w:rsid w:val="00C07A89"/>
    <w:rsid w:val="00C07E6D"/>
    <w:rsid w:val="00C10575"/>
    <w:rsid w:val="00C109DD"/>
    <w:rsid w:val="00C10BB5"/>
    <w:rsid w:val="00C10FF4"/>
    <w:rsid w:val="00C1115D"/>
    <w:rsid w:val="00C1177C"/>
    <w:rsid w:val="00C11D34"/>
    <w:rsid w:val="00C1261F"/>
    <w:rsid w:val="00C12C75"/>
    <w:rsid w:val="00C12EF4"/>
    <w:rsid w:val="00C12FD2"/>
    <w:rsid w:val="00C13108"/>
    <w:rsid w:val="00C13193"/>
    <w:rsid w:val="00C13396"/>
    <w:rsid w:val="00C1371F"/>
    <w:rsid w:val="00C138DE"/>
    <w:rsid w:val="00C13B1F"/>
    <w:rsid w:val="00C13BEF"/>
    <w:rsid w:val="00C14152"/>
    <w:rsid w:val="00C14157"/>
    <w:rsid w:val="00C1425C"/>
    <w:rsid w:val="00C14A36"/>
    <w:rsid w:val="00C1530A"/>
    <w:rsid w:val="00C158C6"/>
    <w:rsid w:val="00C16743"/>
    <w:rsid w:val="00C16F9A"/>
    <w:rsid w:val="00C16FD9"/>
    <w:rsid w:val="00C1701D"/>
    <w:rsid w:val="00C172AB"/>
    <w:rsid w:val="00C17734"/>
    <w:rsid w:val="00C17816"/>
    <w:rsid w:val="00C20108"/>
    <w:rsid w:val="00C20287"/>
    <w:rsid w:val="00C204ED"/>
    <w:rsid w:val="00C2058A"/>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87A"/>
    <w:rsid w:val="00C24C7C"/>
    <w:rsid w:val="00C25E0D"/>
    <w:rsid w:val="00C264A6"/>
    <w:rsid w:val="00C264BC"/>
    <w:rsid w:val="00C26829"/>
    <w:rsid w:val="00C26B46"/>
    <w:rsid w:val="00C26CDF"/>
    <w:rsid w:val="00C2724C"/>
    <w:rsid w:val="00C273A1"/>
    <w:rsid w:val="00C274E7"/>
    <w:rsid w:val="00C27538"/>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2B8"/>
    <w:rsid w:val="00C42493"/>
    <w:rsid w:val="00C42B1D"/>
    <w:rsid w:val="00C42D3A"/>
    <w:rsid w:val="00C42DE5"/>
    <w:rsid w:val="00C42F47"/>
    <w:rsid w:val="00C4334A"/>
    <w:rsid w:val="00C43772"/>
    <w:rsid w:val="00C438A8"/>
    <w:rsid w:val="00C43C00"/>
    <w:rsid w:val="00C43C15"/>
    <w:rsid w:val="00C43CFC"/>
    <w:rsid w:val="00C4423C"/>
    <w:rsid w:val="00C44470"/>
    <w:rsid w:val="00C44910"/>
    <w:rsid w:val="00C4496F"/>
    <w:rsid w:val="00C4524C"/>
    <w:rsid w:val="00C45337"/>
    <w:rsid w:val="00C453A5"/>
    <w:rsid w:val="00C458A4"/>
    <w:rsid w:val="00C46548"/>
    <w:rsid w:val="00C466C9"/>
    <w:rsid w:val="00C46AEC"/>
    <w:rsid w:val="00C46B5E"/>
    <w:rsid w:val="00C46E9D"/>
    <w:rsid w:val="00C46FE3"/>
    <w:rsid w:val="00C47042"/>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943"/>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462"/>
    <w:rsid w:val="00C5776A"/>
    <w:rsid w:val="00C57982"/>
    <w:rsid w:val="00C579DE"/>
    <w:rsid w:val="00C57A82"/>
    <w:rsid w:val="00C57E44"/>
    <w:rsid w:val="00C57EFF"/>
    <w:rsid w:val="00C57F14"/>
    <w:rsid w:val="00C57FC4"/>
    <w:rsid w:val="00C60097"/>
    <w:rsid w:val="00C60512"/>
    <w:rsid w:val="00C611DA"/>
    <w:rsid w:val="00C6201F"/>
    <w:rsid w:val="00C62560"/>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6EE4"/>
    <w:rsid w:val="00C672B0"/>
    <w:rsid w:val="00C6735D"/>
    <w:rsid w:val="00C6753B"/>
    <w:rsid w:val="00C70265"/>
    <w:rsid w:val="00C703CD"/>
    <w:rsid w:val="00C70621"/>
    <w:rsid w:val="00C7065A"/>
    <w:rsid w:val="00C709DB"/>
    <w:rsid w:val="00C70EFC"/>
    <w:rsid w:val="00C718C3"/>
    <w:rsid w:val="00C71C0B"/>
    <w:rsid w:val="00C71F22"/>
    <w:rsid w:val="00C7243C"/>
    <w:rsid w:val="00C72A79"/>
    <w:rsid w:val="00C73581"/>
    <w:rsid w:val="00C735D5"/>
    <w:rsid w:val="00C735FD"/>
    <w:rsid w:val="00C73E83"/>
    <w:rsid w:val="00C73FD2"/>
    <w:rsid w:val="00C740F9"/>
    <w:rsid w:val="00C742C7"/>
    <w:rsid w:val="00C74636"/>
    <w:rsid w:val="00C749A1"/>
    <w:rsid w:val="00C75502"/>
    <w:rsid w:val="00C7559E"/>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0B9"/>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1D0"/>
    <w:rsid w:val="00C90867"/>
    <w:rsid w:val="00C90E1F"/>
    <w:rsid w:val="00C91673"/>
    <w:rsid w:val="00C91D6C"/>
    <w:rsid w:val="00C922F5"/>
    <w:rsid w:val="00C926F6"/>
    <w:rsid w:val="00C927CE"/>
    <w:rsid w:val="00C92C04"/>
    <w:rsid w:val="00C92CB9"/>
    <w:rsid w:val="00C93482"/>
    <w:rsid w:val="00C9395C"/>
    <w:rsid w:val="00C93B57"/>
    <w:rsid w:val="00C93C0F"/>
    <w:rsid w:val="00C93D2C"/>
    <w:rsid w:val="00C94240"/>
    <w:rsid w:val="00C942FB"/>
    <w:rsid w:val="00C947E2"/>
    <w:rsid w:val="00C948BC"/>
    <w:rsid w:val="00C94A19"/>
    <w:rsid w:val="00C94F21"/>
    <w:rsid w:val="00C95299"/>
    <w:rsid w:val="00C95595"/>
    <w:rsid w:val="00C95E86"/>
    <w:rsid w:val="00C9611E"/>
    <w:rsid w:val="00C96432"/>
    <w:rsid w:val="00C9716B"/>
    <w:rsid w:val="00C97891"/>
    <w:rsid w:val="00C978BE"/>
    <w:rsid w:val="00CA028F"/>
    <w:rsid w:val="00CA0951"/>
    <w:rsid w:val="00CA0CE9"/>
    <w:rsid w:val="00CA107E"/>
    <w:rsid w:val="00CA1535"/>
    <w:rsid w:val="00CA15A2"/>
    <w:rsid w:val="00CA1883"/>
    <w:rsid w:val="00CA1AEE"/>
    <w:rsid w:val="00CA2059"/>
    <w:rsid w:val="00CA26BD"/>
    <w:rsid w:val="00CA2F5C"/>
    <w:rsid w:val="00CA302F"/>
    <w:rsid w:val="00CA35A0"/>
    <w:rsid w:val="00CA391C"/>
    <w:rsid w:val="00CA3AF5"/>
    <w:rsid w:val="00CA3DB6"/>
    <w:rsid w:val="00CA4099"/>
    <w:rsid w:val="00CA4209"/>
    <w:rsid w:val="00CA55F7"/>
    <w:rsid w:val="00CA567E"/>
    <w:rsid w:val="00CA5C24"/>
    <w:rsid w:val="00CA5E3A"/>
    <w:rsid w:val="00CA5E79"/>
    <w:rsid w:val="00CA5FD3"/>
    <w:rsid w:val="00CA68BF"/>
    <w:rsid w:val="00CA6BE1"/>
    <w:rsid w:val="00CA6EEF"/>
    <w:rsid w:val="00CA7027"/>
    <w:rsid w:val="00CA770F"/>
    <w:rsid w:val="00CA7E86"/>
    <w:rsid w:val="00CB0383"/>
    <w:rsid w:val="00CB0E0B"/>
    <w:rsid w:val="00CB1020"/>
    <w:rsid w:val="00CB11A2"/>
    <w:rsid w:val="00CB1731"/>
    <w:rsid w:val="00CB29BE"/>
    <w:rsid w:val="00CB3041"/>
    <w:rsid w:val="00CB3078"/>
    <w:rsid w:val="00CB326E"/>
    <w:rsid w:val="00CB33A3"/>
    <w:rsid w:val="00CB3558"/>
    <w:rsid w:val="00CB35EE"/>
    <w:rsid w:val="00CB379A"/>
    <w:rsid w:val="00CB39A3"/>
    <w:rsid w:val="00CB3CE3"/>
    <w:rsid w:val="00CB3F62"/>
    <w:rsid w:val="00CB42AF"/>
    <w:rsid w:val="00CB4556"/>
    <w:rsid w:val="00CB46B3"/>
    <w:rsid w:val="00CB46FE"/>
    <w:rsid w:val="00CB4BBF"/>
    <w:rsid w:val="00CB4DFC"/>
    <w:rsid w:val="00CB533D"/>
    <w:rsid w:val="00CB64D7"/>
    <w:rsid w:val="00CB687A"/>
    <w:rsid w:val="00CB6A6C"/>
    <w:rsid w:val="00CB6AA6"/>
    <w:rsid w:val="00CB70C3"/>
    <w:rsid w:val="00CB716F"/>
    <w:rsid w:val="00CB718D"/>
    <w:rsid w:val="00CB7E30"/>
    <w:rsid w:val="00CC0370"/>
    <w:rsid w:val="00CC040E"/>
    <w:rsid w:val="00CC0C07"/>
    <w:rsid w:val="00CC22D3"/>
    <w:rsid w:val="00CC230A"/>
    <w:rsid w:val="00CC250B"/>
    <w:rsid w:val="00CC284D"/>
    <w:rsid w:val="00CC2D01"/>
    <w:rsid w:val="00CC2D23"/>
    <w:rsid w:val="00CC2EED"/>
    <w:rsid w:val="00CC3020"/>
    <w:rsid w:val="00CC3149"/>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397"/>
    <w:rsid w:val="00CD048B"/>
    <w:rsid w:val="00CD04A2"/>
    <w:rsid w:val="00CD05C7"/>
    <w:rsid w:val="00CD0B0F"/>
    <w:rsid w:val="00CD0F0C"/>
    <w:rsid w:val="00CD0FE3"/>
    <w:rsid w:val="00CD10A1"/>
    <w:rsid w:val="00CD1168"/>
    <w:rsid w:val="00CD120D"/>
    <w:rsid w:val="00CD17EB"/>
    <w:rsid w:val="00CD19AE"/>
    <w:rsid w:val="00CD1C93"/>
    <w:rsid w:val="00CD2742"/>
    <w:rsid w:val="00CD2AFA"/>
    <w:rsid w:val="00CD2D36"/>
    <w:rsid w:val="00CD2F29"/>
    <w:rsid w:val="00CD3030"/>
    <w:rsid w:val="00CD3060"/>
    <w:rsid w:val="00CD31E2"/>
    <w:rsid w:val="00CD3911"/>
    <w:rsid w:val="00CD3DCE"/>
    <w:rsid w:val="00CD3DD2"/>
    <w:rsid w:val="00CD4106"/>
    <w:rsid w:val="00CD4140"/>
    <w:rsid w:val="00CD4B57"/>
    <w:rsid w:val="00CD4E93"/>
    <w:rsid w:val="00CD5632"/>
    <w:rsid w:val="00CD6569"/>
    <w:rsid w:val="00CD6999"/>
    <w:rsid w:val="00CD6D99"/>
    <w:rsid w:val="00CD6ED3"/>
    <w:rsid w:val="00CD71F5"/>
    <w:rsid w:val="00CD7243"/>
    <w:rsid w:val="00CD7631"/>
    <w:rsid w:val="00CD7A27"/>
    <w:rsid w:val="00CD7B72"/>
    <w:rsid w:val="00CD7FD7"/>
    <w:rsid w:val="00CE02CF"/>
    <w:rsid w:val="00CE0591"/>
    <w:rsid w:val="00CE0DA8"/>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3E6"/>
    <w:rsid w:val="00CE5447"/>
    <w:rsid w:val="00CE57FC"/>
    <w:rsid w:val="00CE5E29"/>
    <w:rsid w:val="00CE6176"/>
    <w:rsid w:val="00CE65AE"/>
    <w:rsid w:val="00CE6B89"/>
    <w:rsid w:val="00CE72F7"/>
    <w:rsid w:val="00CF014B"/>
    <w:rsid w:val="00CF063D"/>
    <w:rsid w:val="00CF0969"/>
    <w:rsid w:val="00CF0E9D"/>
    <w:rsid w:val="00CF0EB4"/>
    <w:rsid w:val="00CF12EE"/>
    <w:rsid w:val="00CF1909"/>
    <w:rsid w:val="00CF2640"/>
    <w:rsid w:val="00CF2649"/>
    <w:rsid w:val="00CF2B57"/>
    <w:rsid w:val="00CF2BEA"/>
    <w:rsid w:val="00CF2E09"/>
    <w:rsid w:val="00CF334E"/>
    <w:rsid w:val="00CF3BB9"/>
    <w:rsid w:val="00CF3D65"/>
    <w:rsid w:val="00CF41C3"/>
    <w:rsid w:val="00CF44D6"/>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473"/>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9F6"/>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276"/>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27A"/>
    <w:rsid w:val="00D17A03"/>
    <w:rsid w:val="00D17A96"/>
    <w:rsid w:val="00D17B0C"/>
    <w:rsid w:val="00D17C24"/>
    <w:rsid w:val="00D17D3C"/>
    <w:rsid w:val="00D202A7"/>
    <w:rsid w:val="00D206CB"/>
    <w:rsid w:val="00D20B17"/>
    <w:rsid w:val="00D20E51"/>
    <w:rsid w:val="00D2130B"/>
    <w:rsid w:val="00D21B92"/>
    <w:rsid w:val="00D220A6"/>
    <w:rsid w:val="00D2234B"/>
    <w:rsid w:val="00D225F2"/>
    <w:rsid w:val="00D22615"/>
    <w:rsid w:val="00D227C7"/>
    <w:rsid w:val="00D23169"/>
    <w:rsid w:val="00D231F7"/>
    <w:rsid w:val="00D23882"/>
    <w:rsid w:val="00D238F7"/>
    <w:rsid w:val="00D23942"/>
    <w:rsid w:val="00D23B0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3BF3"/>
    <w:rsid w:val="00D34503"/>
    <w:rsid w:val="00D345A7"/>
    <w:rsid w:val="00D34C13"/>
    <w:rsid w:val="00D35462"/>
    <w:rsid w:val="00D35C02"/>
    <w:rsid w:val="00D36996"/>
    <w:rsid w:val="00D3701C"/>
    <w:rsid w:val="00D370AF"/>
    <w:rsid w:val="00D370DA"/>
    <w:rsid w:val="00D372C8"/>
    <w:rsid w:val="00D3740E"/>
    <w:rsid w:val="00D37560"/>
    <w:rsid w:val="00D379CA"/>
    <w:rsid w:val="00D37D31"/>
    <w:rsid w:val="00D40190"/>
    <w:rsid w:val="00D407B8"/>
    <w:rsid w:val="00D40B31"/>
    <w:rsid w:val="00D40B94"/>
    <w:rsid w:val="00D41C4E"/>
    <w:rsid w:val="00D41FA8"/>
    <w:rsid w:val="00D4241C"/>
    <w:rsid w:val="00D42846"/>
    <w:rsid w:val="00D428AE"/>
    <w:rsid w:val="00D42A75"/>
    <w:rsid w:val="00D42B7D"/>
    <w:rsid w:val="00D42BF5"/>
    <w:rsid w:val="00D42D72"/>
    <w:rsid w:val="00D42E7E"/>
    <w:rsid w:val="00D42F62"/>
    <w:rsid w:val="00D43083"/>
    <w:rsid w:val="00D430C3"/>
    <w:rsid w:val="00D43CC1"/>
    <w:rsid w:val="00D43F66"/>
    <w:rsid w:val="00D44168"/>
    <w:rsid w:val="00D44355"/>
    <w:rsid w:val="00D445F8"/>
    <w:rsid w:val="00D4484B"/>
    <w:rsid w:val="00D44E30"/>
    <w:rsid w:val="00D45302"/>
    <w:rsid w:val="00D453F2"/>
    <w:rsid w:val="00D4574E"/>
    <w:rsid w:val="00D45DAA"/>
    <w:rsid w:val="00D465BD"/>
    <w:rsid w:val="00D46844"/>
    <w:rsid w:val="00D4698D"/>
    <w:rsid w:val="00D46BF3"/>
    <w:rsid w:val="00D46ECF"/>
    <w:rsid w:val="00D47688"/>
    <w:rsid w:val="00D47DBC"/>
    <w:rsid w:val="00D47FB9"/>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2D73"/>
    <w:rsid w:val="00D53137"/>
    <w:rsid w:val="00D533B6"/>
    <w:rsid w:val="00D5359A"/>
    <w:rsid w:val="00D5383A"/>
    <w:rsid w:val="00D5451A"/>
    <w:rsid w:val="00D545B8"/>
    <w:rsid w:val="00D54619"/>
    <w:rsid w:val="00D547ED"/>
    <w:rsid w:val="00D54896"/>
    <w:rsid w:val="00D54985"/>
    <w:rsid w:val="00D550CD"/>
    <w:rsid w:val="00D55179"/>
    <w:rsid w:val="00D5560A"/>
    <w:rsid w:val="00D5564B"/>
    <w:rsid w:val="00D559FC"/>
    <w:rsid w:val="00D563CB"/>
    <w:rsid w:val="00D56803"/>
    <w:rsid w:val="00D56B3E"/>
    <w:rsid w:val="00D572DA"/>
    <w:rsid w:val="00D57E66"/>
    <w:rsid w:val="00D603C5"/>
    <w:rsid w:val="00D604D9"/>
    <w:rsid w:val="00D606E8"/>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C21"/>
    <w:rsid w:val="00D63DEC"/>
    <w:rsid w:val="00D642AE"/>
    <w:rsid w:val="00D6433F"/>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1D19"/>
    <w:rsid w:val="00D71D32"/>
    <w:rsid w:val="00D73495"/>
    <w:rsid w:val="00D738F8"/>
    <w:rsid w:val="00D73918"/>
    <w:rsid w:val="00D73981"/>
    <w:rsid w:val="00D73E0F"/>
    <w:rsid w:val="00D741FC"/>
    <w:rsid w:val="00D7442C"/>
    <w:rsid w:val="00D744E5"/>
    <w:rsid w:val="00D75F90"/>
    <w:rsid w:val="00D7621C"/>
    <w:rsid w:val="00D766DC"/>
    <w:rsid w:val="00D77210"/>
    <w:rsid w:val="00D7774B"/>
    <w:rsid w:val="00D7780C"/>
    <w:rsid w:val="00D7796A"/>
    <w:rsid w:val="00D77B06"/>
    <w:rsid w:val="00D77D06"/>
    <w:rsid w:val="00D77D61"/>
    <w:rsid w:val="00D80316"/>
    <w:rsid w:val="00D805F5"/>
    <w:rsid w:val="00D809F9"/>
    <w:rsid w:val="00D80B14"/>
    <w:rsid w:val="00D80D10"/>
    <w:rsid w:val="00D80F88"/>
    <w:rsid w:val="00D8115A"/>
    <w:rsid w:val="00D81161"/>
    <w:rsid w:val="00D8131C"/>
    <w:rsid w:val="00D81CD6"/>
    <w:rsid w:val="00D81D23"/>
    <w:rsid w:val="00D81D84"/>
    <w:rsid w:val="00D821AB"/>
    <w:rsid w:val="00D825D6"/>
    <w:rsid w:val="00D828FC"/>
    <w:rsid w:val="00D82930"/>
    <w:rsid w:val="00D839ED"/>
    <w:rsid w:val="00D84149"/>
    <w:rsid w:val="00D84599"/>
    <w:rsid w:val="00D846BA"/>
    <w:rsid w:val="00D84987"/>
    <w:rsid w:val="00D84CD2"/>
    <w:rsid w:val="00D84D38"/>
    <w:rsid w:val="00D84D4B"/>
    <w:rsid w:val="00D8511B"/>
    <w:rsid w:val="00D85BDE"/>
    <w:rsid w:val="00D86439"/>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AFA"/>
    <w:rsid w:val="00D94B1C"/>
    <w:rsid w:val="00D94C5E"/>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93B"/>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54A"/>
    <w:rsid w:val="00DB611B"/>
    <w:rsid w:val="00DB6457"/>
    <w:rsid w:val="00DB658F"/>
    <w:rsid w:val="00DB660F"/>
    <w:rsid w:val="00DB6873"/>
    <w:rsid w:val="00DB6924"/>
    <w:rsid w:val="00DB6BD8"/>
    <w:rsid w:val="00DB6C8F"/>
    <w:rsid w:val="00DB6F09"/>
    <w:rsid w:val="00DB790F"/>
    <w:rsid w:val="00DB7998"/>
    <w:rsid w:val="00DB7C45"/>
    <w:rsid w:val="00DB7CEE"/>
    <w:rsid w:val="00DB7DC1"/>
    <w:rsid w:val="00DC036F"/>
    <w:rsid w:val="00DC0685"/>
    <w:rsid w:val="00DC1208"/>
    <w:rsid w:val="00DC2172"/>
    <w:rsid w:val="00DC24E3"/>
    <w:rsid w:val="00DC26CB"/>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463"/>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3C7"/>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BBC"/>
    <w:rsid w:val="00DF0E23"/>
    <w:rsid w:val="00DF12FF"/>
    <w:rsid w:val="00DF169D"/>
    <w:rsid w:val="00DF188B"/>
    <w:rsid w:val="00DF2577"/>
    <w:rsid w:val="00DF260A"/>
    <w:rsid w:val="00DF2854"/>
    <w:rsid w:val="00DF2A9A"/>
    <w:rsid w:val="00DF3090"/>
    <w:rsid w:val="00DF32AD"/>
    <w:rsid w:val="00DF3598"/>
    <w:rsid w:val="00DF37F4"/>
    <w:rsid w:val="00DF3BD5"/>
    <w:rsid w:val="00DF3E72"/>
    <w:rsid w:val="00DF3EE3"/>
    <w:rsid w:val="00DF40BF"/>
    <w:rsid w:val="00DF44D9"/>
    <w:rsid w:val="00DF4505"/>
    <w:rsid w:val="00DF47FA"/>
    <w:rsid w:val="00DF4920"/>
    <w:rsid w:val="00DF4A78"/>
    <w:rsid w:val="00DF4AC3"/>
    <w:rsid w:val="00DF4B13"/>
    <w:rsid w:val="00DF505F"/>
    <w:rsid w:val="00DF5068"/>
    <w:rsid w:val="00DF5153"/>
    <w:rsid w:val="00DF598D"/>
    <w:rsid w:val="00DF5A1F"/>
    <w:rsid w:val="00DF5BBA"/>
    <w:rsid w:val="00DF6727"/>
    <w:rsid w:val="00DF6E5E"/>
    <w:rsid w:val="00DF70BD"/>
    <w:rsid w:val="00DF718B"/>
    <w:rsid w:val="00DF7D8E"/>
    <w:rsid w:val="00DF7ED4"/>
    <w:rsid w:val="00E0007D"/>
    <w:rsid w:val="00E0009D"/>
    <w:rsid w:val="00E00966"/>
    <w:rsid w:val="00E009E9"/>
    <w:rsid w:val="00E00DFA"/>
    <w:rsid w:val="00E012B6"/>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9B9"/>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062"/>
    <w:rsid w:val="00E1127E"/>
    <w:rsid w:val="00E11A33"/>
    <w:rsid w:val="00E1221D"/>
    <w:rsid w:val="00E12294"/>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4D8"/>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AB5"/>
    <w:rsid w:val="00E24BE6"/>
    <w:rsid w:val="00E24D97"/>
    <w:rsid w:val="00E25308"/>
    <w:rsid w:val="00E25A27"/>
    <w:rsid w:val="00E25DC7"/>
    <w:rsid w:val="00E25E25"/>
    <w:rsid w:val="00E26413"/>
    <w:rsid w:val="00E26A3B"/>
    <w:rsid w:val="00E26B84"/>
    <w:rsid w:val="00E26D5C"/>
    <w:rsid w:val="00E26DBC"/>
    <w:rsid w:val="00E26E91"/>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161"/>
    <w:rsid w:val="00E31210"/>
    <w:rsid w:val="00E31629"/>
    <w:rsid w:val="00E31972"/>
    <w:rsid w:val="00E31D64"/>
    <w:rsid w:val="00E31D86"/>
    <w:rsid w:val="00E322A1"/>
    <w:rsid w:val="00E33A7E"/>
    <w:rsid w:val="00E33E7D"/>
    <w:rsid w:val="00E34279"/>
    <w:rsid w:val="00E3438F"/>
    <w:rsid w:val="00E34AF4"/>
    <w:rsid w:val="00E34C2A"/>
    <w:rsid w:val="00E34CA3"/>
    <w:rsid w:val="00E34E3E"/>
    <w:rsid w:val="00E35263"/>
    <w:rsid w:val="00E35470"/>
    <w:rsid w:val="00E354A4"/>
    <w:rsid w:val="00E359A5"/>
    <w:rsid w:val="00E35AFB"/>
    <w:rsid w:val="00E35C75"/>
    <w:rsid w:val="00E35EFD"/>
    <w:rsid w:val="00E3624A"/>
    <w:rsid w:val="00E364D4"/>
    <w:rsid w:val="00E36E58"/>
    <w:rsid w:val="00E36F01"/>
    <w:rsid w:val="00E37122"/>
    <w:rsid w:val="00E37797"/>
    <w:rsid w:val="00E379EF"/>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5C5"/>
    <w:rsid w:val="00E44736"/>
    <w:rsid w:val="00E44837"/>
    <w:rsid w:val="00E448A6"/>
    <w:rsid w:val="00E44926"/>
    <w:rsid w:val="00E44A9F"/>
    <w:rsid w:val="00E45232"/>
    <w:rsid w:val="00E45552"/>
    <w:rsid w:val="00E45A95"/>
    <w:rsid w:val="00E46086"/>
    <w:rsid w:val="00E46137"/>
    <w:rsid w:val="00E46642"/>
    <w:rsid w:val="00E46697"/>
    <w:rsid w:val="00E46766"/>
    <w:rsid w:val="00E4685A"/>
    <w:rsid w:val="00E46993"/>
    <w:rsid w:val="00E46C98"/>
    <w:rsid w:val="00E47140"/>
    <w:rsid w:val="00E47185"/>
    <w:rsid w:val="00E47299"/>
    <w:rsid w:val="00E4759D"/>
    <w:rsid w:val="00E4764D"/>
    <w:rsid w:val="00E50E50"/>
    <w:rsid w:val="00E514C3"/>
    <w:rsid w:val="00E514E8"/>
    <w:rsid w:val="00E51D7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D23"/>
    <w:rsid w:val="00E60EF9"/>
    <w:rsid w:val="00E6101B"/>
    <w:rsid w:val="00E61766"/>
    <w:rsid w:val="00E61FD7"/>
    <w:rsid w:val="00E62011"/>
    <w:rsid w:val="00E622AE"/>
    <w:rsid w:val="00E62540"/>
    <w:rsid w:val="00E62593"/>
    <w:rsid w:val="00E62635"/>
    <w:rsid w:val="00E62D70"/>
    <w:rsid w:val="00E63207"/>
    <w:rsid w:val="00E638A1"/>
    <w:rsid w:val="00E63951"/>
    <w:rsid w:val="00E63996"/>
    <w:rsid w:val="00E63F7A"/>
    <w:rsid w:val="00E6481D"/>
    <w:rsid w:val="00E64B07"/>
    <w:rsid w:val="00E64BAA"/>
    <w:rsid w:val="00E64EF0"/>
    <w:rsid w:val="00E65016"/>
    <w:rsid w:val="00E65722"/>
    <w:rsid w:val="00E65A1F"/>
    <w:rsid w:val="00E65D40"/>
    <w:rsid w:val="00E65E1B"/>
    <w:rsid w:val="00E666FC"/>
    <w:rsid w:val="00E66940"/>
    <w:rsid w:val="00E66C77"/>
    <w:rsid w:val="00E66EB9"/>
    <w:rsid w:val="00E670BF"/>
    <w:rsid w:val="00E67113"/>
    <w:rsid w:val="00E67186"/>
    <w:rsid w:val="00E678D0"/>
    <w:rsid w:val="00E67EB5"/>
    <w:rsid w:val="00E70508"/>
    <w:rsid w:val="00E70892"/>
    <w:rsid w:val="00E71697"/>
    <w:rsid w:val="00E71C87"/>
    <w:rsid w:val="00E71DAD"/>
    <w:rsid w:val="00E71F2A"/>
    <w:rsid w:val="00E71F87"/>
    <w:rsid w:val="00E72822"/>
    <w:rsid w:val="00E72CB6"/>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BF7"/>
    <w:rsid w:val="00E75C4F"/>
    <w:rsid w:val="00E75D41"/>
    <w:rsid w:val="00E762E3"/>
    <w:rsid w:val="00E7639B"/>
    <w:rsid w:val="00E7691C"/>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3FC3"/>
    <w:rsid w:val="00E8464D"/>
    <w:rsid w:val="00E84C68"/>
    <w:rsid w:val="00E84F16"/>
    <w:rsid w:val="00E8519B"/>
    <w:rsid w:val="00E85281"/>
    <w:rsid w:val="00E85A88"/>
    <w:rsid w:val="00E85EB6"/>
    <w:rsid w:val="00E860EB"/>
    <w:rsid w:val="00E86317"/>
    <w:rsid w:val="00E8635D"/>
    <w:rsid w:val="00E86603"/>
    <w:rsid w:val="00E876B2"/>
    <w:rsid w:val="00E90340"/>
    <w:rsid w:val="00E90551"/>
    <w:rsid w:val="00E9094B"/>
    <w:rsid w:val="00E90CE0"/>
    <w:rsid w:val="00E90FAC"/>
    <w:rsid w:val="00E91027"/>
    <w:rsid w:val="00E9117D"/>
    <w:rsid w:val="00E913BF"/>
    <w:rsid w:val="00E9148E"/>
    <w:rsid w:val="00E91C43"/>
    <w:rsid w:val="00E91D4D"/>
    <w:rsid w:val="00E91F1C"/>
    <w:rsid w:val="00E92113"/>
    <w:rsid w:val="00E92236"/>
    <w:rsid w:val="00E92489"/>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7E0"/>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A88"/>
    <w:rsid w:val="00EB0930"/>
    <w:rsid w:val="00EB0B72"/>
    <w:rsid w:val="00EB143C"/>
    <w:rsid w:val="00EB176C"/>
    <w:rsid w:val="00EB1EB4"/>
    <w:rsid w:val="00EB21D2"/>
    <w:rsid w:val="00EB23F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69E1"/>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60C"/>
    <w:rsid w:val="00EC47A2"/>
    <w:rsid w:val="00EC49FE"/>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965"/>
    <w:rsid w:val="00EC7ACB"/>
    <w:rsid w:val="00EC7D9F"/>
    <w:rsid w:val="00ED0014"/>
    <w:rsid w:val="00ED022F"/>
    <w:rsid w:val="00ED0A1F"/>
    <w:rsid w:val="00ED0D86"/>
    <w:rsid w:val="00ED11CE"/>
    <w:rsid w:val="00ED13B2"/>
    <w:rsid w:val="00ED13ED"/>
    <w:rsid w:val="00ED1C41"/>
    <w:rsid w:val="00ED248E"/>
    <w:rsid w:val="00ED2894"/>
    <w:rsid w:val="00ED2B45"/>
    <w:rsid w:val="00ED2E35"/>
    <w:rsid w:val="00ED3182"/>
    <w:rsid w:val="00ED37D3"/>
    <w:rsid w:val="00ED3AA9"/>
    <w:rsid w:val="00ED3AD8"/>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31"/>
    <w:rsid w:val="00ED704C"/>
    <w:rsid w:val="00ED70B2"/>
    <w:rsid w:val="00ED754D"/>
    <w:rsid w:val="00ED7DCB"/>
    <w:rsid w:val="00EE0023"/>
    <w:rsid w:val="00EE0029"/>
    <w:rsid w:val="00EE03E1"/>
    <w:rsid w:val="00EE070C"/>
    <w:rsid w:val="00EE09AC"/>
    <w:rsid w:val="00EE0AF4"/>
    <w:rsid w:val="00EE0E23"/>
    <w:rsid w:val="00EE0E8A"/>
    <w:rsid w:val="00EE20D0"/>
    <w:rsid w:val="00EE260E"/>
    <w:rsid w:val="00EE2949"/>
    <w:rsid w:val="00EE2D04"/>
    <w:rsid w:val="00EE3505"/>
    <w:rsid w:val="00EE355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195"/>
    <w:rsid w:val="00EF0B96"/>
    <w:rsid w:val="00EF0BA7"/>
    <w:rsid w:val="00EF0CAA"/>
    <w:rsid w:val="00EF0E7E"/>
    <w:rsid w:val="00EF1033"/>
    <w:rsid w:val="00EF109D"/>
    <w:rsid w:val="00EF1442"/>
    <w:rsid w:val="00EF146F"/>
    <w:rsid w:val="00EF165A"/>
    <w:rsid w:val="00EF17AA"/>
    <w:rsid w:val="00EF1E5D"/>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BEA"/>
    <w:rsid w:val="00EF5C9B"/>
    <w:rsid w:val="00EF5E49"/>
    <w:rsid w:val="00EF62D6"/>
    <w:rsid w:val="00EF652F"/>
    <w:rsid w:val="00EF6815"/>
    <w:rsid w:val="00EF686A"/>
    <w:rsid w:val="00EF6DAD"/>
    <w:rsid w:val="00EF6F76"/>
    <w:rsid w:val="00F00160"/>
    <w:rsid w:val="00F00381"/>
    <w:rsid w:val="00F0077D"/>
    <w:rsid w:val="00F00792"/>
    <w:rsid w:val="00F00A52"/>
    <w:rsid w:val="00F00D66"/>
    <w:rsid w:val="00F014A0"/>
    <w:rsid w:val="00F01A02"/>
    <w:rsid w:val="00F01F1A"/>
    <w:rsid w:val="00F022F8"/>
    <w:rsid w:val="00F02324"/>
    <w:rsid w:val="00F02AA7"/>
    <w:rsid w:val="00F02D1F"/>
    <w:rsid w:val="00F03072"/>
    <w:rsid w:val="00F030AF"/>
    <w:rsid w:val="00F030DE"/>
    <w:rsid w:val="00F038B8"/>
    <w:rsid w:val="00F039C4"/>
    <w:rsid w:val="00F03DD5"/>
    <w:rsid w:val="00F03ED3"/>
    <w:rsid w:val="00F040C4"/>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BC9"/>
    <w:rsid w:val="00F1225F"/>
    <w:rsid w:val="00F12817"/>
    <w:rsid w:val="00F1286F"/>
    <w:rsid w:val="00F12A4D"/>
    <w:rsid w:val="00F12C29"/>
    <w:rsid w:val="00F12D52"/>
    <w:rsid w:val="00F12FDB"/>
    <w:rsid w:val="00F1324A"/>
    <w:rsid w:val="00F13418"/>
    <w:rsid w:val="00F13B2E"/>
    <w:rsid w:val="00F13B8A"/>
    <w:rsid w:val="00F140C8"/>
    <w:rsid w:val="00F14109"/>
    <w:rsid w:val="00F14482"/>
    <w:rsid w:val="00F14515"/>
    <w:rsid w:val="00F145CF"/>
    <w:rsid w:val="00F14765"/>
    <w:rsid w:val="00F14831"/>
    <w:rsid w:val="00F148C6"/>
    <w:rsid w:val="00F14D09"/>
    <w:rsid w:val="00F154DD"/>
    <w:rsid w:val="00F1552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519"/>
    <w:rsid w:val="00F2269B"/>
    <w:rsid w:val="00F2300C"/>
    <w:rsid w:val="00F2311C"/>
    <w:rsid w:val="00F23DBE"/>
    <w:rsid w:val="00F23E96"/>
    <w:rsid w:val="00F23ECC"/>
    <w:rsid w:val="00F243BB"/>
    <w:rsid w:val="00F244BC"/>
    <w:rsid w:val="00F246E6"/>
    <w:rsid w:val="00F248DF"/>
    <w:rsid w:val="00F24F06"/>
    <w:rsid w:val="00F25056"/>
    <w:rsid w:val="00F25882"/>
    <w:rsid w:val="00F25A87"/>
    <w:rsid w:val="00F25B1B"/>
    <w:rsid w:val="00F25D01"/>
    <w:rsid w:val="00F26410"/>
    <w:rsid w:val="00F26B54"/>
    <w:rsid w:val="00F26D32"/>
    <w:rsid w:val="00F26D84"/>
    <w:rsid w:val="00F26FF0"/>
    <w:rsid w:val="00F271D4"/>
    <w:rsid w:val="00F274BB"/>
    <w:rsid w:val="00F275AD"/>
    <w:rsid w:val="00F2760A"/>
    <w:rsid w:val="00F27AC7"/>
    <w:rsid w:val="00F27AE0"/>
    <w:rsid w:val="00F30179"/>
    <w:rsid w:val="00F30606"/>
    <w:rsid w:val="00F30651"/>
    <w:rsid w:val="00F30E39"/>
    <w:rsid w:val="00F31785"/>
    <w:rsid w:val="00F31D03"/>
    <w:rsid w:val="00F31E65"/>
    <w:rsid w:val="00F31F6A"/>
    <w:rsid w:val="00F321A3"/>
    <w:rsid w:val="00F32CE4"/>
    <w:rsid w:val="00F32E68"/>
    <w:rsid w:val="00F33A46"/>
    <w:rsid w:val="00F33A73"/>
    <w:rsid w:val="00F33BE8"/>
    <w:rsid w:val="00F33ED8"/>
    <w:rsid w:val="00F3407F"/>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063"/>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3B1"/>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86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0D6"/>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48A"/>
    <w:rsid w:val="00F775D0"/>
    <w:rsid w:val="00F77646"/>
    <w:rsid w:val="00F777D9"/>
    <w:rsid w:val="00F77824"/>
    <w:rsid w:val="00F77848"/>
    <w:rsid w:val="00F779D1"/>
    <w:rsid w:val="00F77CF1"/>
    <w:rsid w:val="00F77E1C"/>
    <w:rsid w:val="00F77F1F"/>
    <w:rsid w:val="00F80141"/>
    <w:rsid w:val="00F80694"/>
    <w:rsid w:val="00F80B1D"/>
    <w:rsid w:val="00F80D25"/>
    <w:rsid w:val="00F80FFF"/>
    <w:rsid w:val="00F816C9"/>
    <w:rsid w:val="00F81904"/>
    <w:rsid w:val="00F81B05"/>
    <w:rsid w:val="00F823C5"/>
    <w:rsid w:val="00F825F3"/>
    <w:rsid w:val="00F82668"/>
    <w:rsid w:val="00F827FF"/>
    <w:rsid w:val="00F82E76"/>
    <w:rsid w:val="00F8369E"/>
    <w:rsid w:val="00F83795"/>
    <w:rsid w:val="00F8389B"/>
    <w:rsid w:val="00F83CF3"/>
    <w:rsid w:val="00F83D23"/>
    <w:rsid w:val="00F848C2"/>
    <w:rsid w:val="00F84AB1"/>
    <w:rsid w:val="00F84F58"/>
    <w:rsid w:val="00F853A9"/>
    <w:rsid w:val="00F85B74"/>
    <w:rsid w:val="00F85E5F"/>
    <w:rsid w:val="00F865E8"/>
    <w:rsid w:val="00F867E7"/>
    <w:rsid w:val="00F868C1"/>
    <w:rsid w:val="00F868CA"/>
    <w:rsid w:val="00F86BCA"/>
    <w:rsid w:val="00F87393"/>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9A0"/>
    <w:rsid w:val="00F93D07"/>
    <w:rsid w:val="00F93D7B"/>
    <w:rsid w:val="00F93DC8"/>
    <w:rsid w:val="00F946CA"/>
    <w:rsid w:val="00F94D16"/>
    <w:rsid w:val="00F94E48"/>
    <w:rsid w:val="00F94F42"/>
    <w:rsid w:val="00F95255"/>
    <w:rsid w:val="00F959CF"/>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860"/>
    <w:rsid w:val="00FA1CF5"/>
    <w:rsid w:val="00FA1D98"/>
    <w:rsid w:val="00FA21A4"/>
    <w:rsid w:val="00FA2296"/>
    <w:rsid w:val="00FA23D1"/>
    <w:rsid w:val="00FA28DD"/>
    <w:rsid w:val="00FA29F7"/>
    <w:rsid w:val="00FA2FED"/>
    <w:rsid w:val="00FA364E"/>
    <w:rsid w:val="00FA39FD"/>
    <w:rsid w:val="00FA3DF7"/>
    <w:rsid w:val="00FA439F"/>
    <w:rsid w:val="00FA4B51"/>
    <w:rsid w:val="00FA4B5C"/>
    <w:rsid w:val="00FA5285"/>
    <w:rsid w:val="00FA5BA4"/>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836"/>
    <w:rsid w:val="00FB1BD6"/>
    <w:rsid w:val="00FB1D54"/>
    <w:rsid w:val="00FB2290"/>
    <w:rsid w:val="00FB2756"/>
    <w:rsid w:val="00FB287D"/>
    <w:rsid w:val="00FB28D2"/>
    <w:rsid w:val="00FB29F8"/>
    <w:rsid w:val="00FB2A6B"/>
    <w:rsid w:val="00FB2DBC"/>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CEC"/>
    <w:rsid w:val="00FC0F99"/>
    <w:rsid w:val="00FC0FB9"/>
    <w:rsid w:val="00FC10E7"/>
    <w:rsid w:val="00FC118B"/>
    <w:rsid w:val="00FC137D"/>
    <w:rsid w:val="00FC18A0"/>
    <w:rsid w:val="00FC19B6"/>
    <w:rsid w:val="00FC201D"/>
    <w:rsid w:val="00FC2047"/>
    <w:rsid w:val="00FC238F"/>
    <w:rsid w:val="00FC3349"/>
    <w:rsid w:val="00FC355A"/>
    <w:rsid w:val="00FC35D3"/>
    <w:rsid w:val="00FC3823"/>
    <w:rsid w:val="00FC4614"/>
    <w:rsid w:val="00FC58AF"/>
    <w:rsid w:val="00FC5F24"/>
    <w:rsid w:val="00FC5F8E"/>
    <w:rsid w:val="00FC6284"/>
    <w:rsid w:val="00FC68BA"/>
    <w:rsid w:val="00FC6A5C"/>
    <w:rsid w:val="00FC6C92"/>
    <w:rsid w:val="00FC7212"/>
    <w:rsid w:val="00FC7857"/>
    <w:rsid w:val="00FC7F04"/>
    <w:rsid w:val="00FD0A1F"/>
    <w:rsid w:val="00FD0A5B"/>
    <w:rsid w:val="00FD0B28"/>
    <w:rsid w:val="00FD0BDB"/>
    <w:rsid w:val="00FD0C19"/>
    <w:rsid w:val="00FD0C58"/>
    <w:rsid w:val="00FD0D7F"/>
    <w:rsid w:val="00FD0F7A"/>
    <w:rsid w:val="00FD0FB0"/>
    <w:rsid w:val="00FD14A5"/>
    <w:rsid w:val="00FD1964"/>
    <w:rsid w:val="00FD1FEF"/>
    <w:rsid w:val="00FD2693"/>
    <w:rsid w:val="00FD2771"/>
    <w:rsid w:val="00FD2AA4"/>
    <w:rsid w:val="00FD2E00"/>
    <w:rsid w:val="00FD31D7"/>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C57"/>
    <w:rsid w:val="00FD6EB4"/>
    <w:rsid w:val="00FD6FCA"/>
    <w:rsid w:val="00FD7543"/>
    <w:rsid w:val="00FD7C6F"/>
    <w:rsid w:val="00FD7D24"/>
    <w:rsid w:val="00FD7F89"/>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061"/>
    <w:rsid w:val="00FE4327"/>
    <w:rsid w:val="00FE435C"/>
    <w:rsid w:val="00FE4C19"/>
    <w:rsid w:val="00FE5738"/>
    <w:rsid w:val="00FE5A9E"/>
    <w:rsid w:val="00FE5C78"/>
    <w:rsid w:val="00FE5EBE"/>
    <w:rsid w:val="00FE6030"/>
    <w:rsid w:val="00FE62F5"/>
    <w:rsid w:val="00FE63EA"/>
    <w:rsid w:val="00FE64C5"/>
    <w:rsid w:val="00FE6630"/>
    <w:rsid w:val="00FE6D80"/>
    <w:rsid w:val="00FE6F4A"/>
    <w:rsid w:val="00FE759E"/>
    <w:rsid w:val="00FE778D"/>
    <w:rsid w:val="00FE7EF5"/>
    <w:rsid w:val="00FF030F"/>
    <w:rsid w:val="00FF0601"/>
    <w:rsid w:val="00FF08AC"/>
    <w:rsid w:val="00FF0AC2"/>
    <w:rsid w:val="00FF0BAA"/>
    <w:rsid w:val="00FF0ED7"/>
    <w:rsid w:val="00FF1348"/>
    <w:rsid w:val="00FF148D"/>
    <w:rsid w:val="00FF1DB8"/>
    <w:rsid w:val="00FF20A1"/>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23D"/>
    <w:rsid w:val="00FF585E"/>
    <w:rsid w:val="00FF59A9"/>
    <w:rsid w:val="00FF59ED"/>
    <w:rsid w:val="00FF5A49"/>
    <w:rsid w:val="00FF5AF4"/>
    <w:rsid w:val="00FF5E26"/>
    <w:rsid w:val="00FF608F"/>
    <w:rsid w:val="00FF61E8"/>
    <w:rsid w:val="00FF6433"/>
    <w:rsid w:val="00FF6602"/>
    <w:rsid w:val="00FF68EC"/>
    <w:rsid w:val="00FF6A0B"/>
    <w:rsid w:val="00FF6B7C"/>
    <w:rsid w:val="00FF7003"/>
    <w:rsid w:val="00FF7751"/>
    <w:rsid w:val="00FF7C29"/>
    <w:rsid w:val="00FF7ED9"/>
    <w:rsid w:val="00FF7F3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EE5F99-DE51-414B-90E3-C09F7379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D58"/>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uiPriority w:val="99"/>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5">
    <w:name w:val="Font Style85"/>
    <w:uiPriority w:val="99"/>
    <w:rsid w:val="00651E62"/>
    <w:rPr>
      <w:rFonts w:ascii="Arial" w:hAnsi="Arial" w:cs="Arial"/>
      <w:b/>
      <w:bCs/>
      <w:sz w:val="22"/>
      <w:szCs w:val="22"/>
    </w:rPr>
  </w:style>
  <w:style w:type="paragraph" w:customStyle="1" w:styleId="VistaStyle">
    <w:name w:val="Vista Style"/>
    <w:basedOn w:val="Normal"/>
    <w:qFormat/>
    <w:rsid w:val="00344056"/>
    <w:pPr>
      <w:spacing w:before="0"/>
    </w:pPr>
    <w:rPr>
      <w:rFonts w:ascii="Segoe UI" w:hAnsi="Segoe UI"/>
      <w:lang w:val="sr-Latn-CS"/>
    </w:rPr>
  </w:style>
  <w:style w:type="paragraph" w:customStyle="1" w:styleId="1">
    <w:name w:val="Без размака1"/>
    <w:uiPriority w:val="1"/>
    <w:qFormat/>
    <w:rsid w:val="00B34DA4"/>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90410344">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milos.zar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ilos.zarkovic@eps.rs"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milos.zarko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p:properties xmlns:p="http://schemas.microsoft.com/office/2006/metadata/properties" xmlns:xsi="http://www.w3.org/2001/XMLSchema-instance" xmlns:pc="http://schemas.microsoft.com/office/infopath/2007/PartnerControls">
  <documentManagement/>
</p:properties>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mso-contentType ?>
<FormTemplates xmlns="http://schemas.microsoft.com/sharepoint/v3/contenttype/forms">
  <Display>DocumentLibraryForm</Display>
  <Edit>DocumentLibraryForm</Edit>
  <New>DocumentLibraryForm</New>
</FormTemplates>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1417B-9E41-49BF-9304-67818B578394}"/>
</file>

<file path=customXml/itemProps10.xml><?xml version="1.0" encoding="utf-8"?>
<ds:datastoreItem xmlns:ds="http://schemas.openxmlformats.org/officeDocument/2006/customXml" ds:itemID="{1655D6D8-5E7B-4B37-A70C-E2C11752FEF1}"/>
</file>

<file path=customXml/itemProps100.xml><?xml version="1.0" encoding="utf-8"?>
<ds:datastoreItem xmlns:ds="http://schemas.openxmlformats.org/officeDocument/2006/customXml" ds:itemID="{9338C8FA-5DC9-4337-B609-9604ACD00C3F}"/>
</file>

<file path=customXml/itemProps101.xml><?xml version="1.0" encoding="utf-8"?>
<ds:datastoreItem xmlns:ds="http://schemas.openxmlformats.org/officeDocument/2006/customXml" ds:itemID="{D151AD23-4271-46B2-AFE3-4D08303217E2}"/>
</file>

<file path=customXml/itemProps102.xml><?xml version="1.0" encoding="utf-8"?>
<ds:datastoreItem xmlns:ds="http://schemas.openxmlformats.org/officeDocument/2006/customXml" ds:itemID="{BDF3F440-3513-4AFD-9E1B-024EC208ECCE}"/>
</file>

<file path=customXml/itemProps103.xml><?xml version="1.0" encoding="utf-8"?>
<ds:datastoreItem xmlns:ds="http://schemas.openxmlformats.org/officeDocument/2006/customXml" ds:itemID="{D56B72AA-0691-4CB2-A98A-F3782A13B0E4}"/>
</file>

<file path=customXml/itemProps104.xml><?xml version="1.0" encoding="utf-8"?>
<ds:datastoreItem xmlns:ds="http://schemas.openxmlformats.org/officeDocument/2006/customXml" ds:itemID="{2A1D89C7-F131-49A2-BD78-30109650452B}"/>
</file>

<file path=customXml/itemProps105.xml><?xml version="1.0" encoding="utf-8"?>
<ds:datastoreItem xmlns:ds="http://schemas.openxmlformats.org/officeDocument/2006/customXml" ds:itemID="{B0F6EBE4-332E-43E0-BFE1-65D83C10040D}"/>
</file>

<file path=customXml/itemProps106.xml><?xml version="1.0" encoding="utf-8"?>
<ds:datastoreItem xmlns:ds="http://schemas.openxmlformats.org/officeDocument/2006/customXml" ds:itemID="{A146493B-AAF5-45FC-80B8-8E7F4FAD7AE9}"/>
</file>

<file path=customXml/itemProps107.xml><?xml version="1.0" encoding="utf-8"?>
<ds:datastoreItem xmlns:ds="http://schemas.openxmlformats.org/officeDocument/2006/customXml" ds:itemID="{F5EEB5F9-80EE-45BA-86E1-9EAD337A2D96}"/>
</file>

<file path=customXml/itemProps108.xml><?xml version="1.0" encoding="utf-8"?>
<ds:datastoreItem xmlns:ds="http://schemas.openxmlformats.org/officeDocument/2006/customXml" ds:itemID="{E4236AD1-CAC2-4C58-93AD-AF25931B86D9}"/>
</file>

<file path=customXml/itemProps109.xml><?xml version="1.0" encoding="utf-8"?>
<ds:datastoreItem xmlns:ds="http://schemas.openxmlformats.org/officeDocument/2006/customXml" ds:itemID="{0B7C23D4-3632-49C3-8A01-1B92E3C110EC}"/>
</file>

<file path=customXml/itemProps11.xml><?xml version="1.0" encoding="utf-8"?>
<ds:datastoreItem xmlns:ds="http://schemas.openxmlformats.org/officeDocument/2006/customXml" ds:itemID="{DC4CB6E6-CB3D-412B-8B90-E68D27585145}"/>
</file>

<file path=customXml/itemProps110.xml><?xml version="1.0" encoding="utf-8"?>
<ds:datastoreItem xmlns:ds="http://schemas.openxmlformats.org/officeDocument/2006/customXml" ds:itemID="{1802A558-4D43-49B0-B732-0882EB3BD87E}"/>
</file>

<file path=customXml/itemProps111.xml><?xml version="1.0" encoding="utf-8"?>
<ds:datastoreItem xmlns:ds="http://schemas.openxmlformats.org/officeDocument/2006/customXml" ds:itemID="{686A1812-6B8E-469D-A170-0867EB32776F}"/>
</file>

<file path=customXml/itemProps112.xml><?xml version="1.0" encoding="utf-8"?>
<ds:datastoreItem xmlns:ds="http://schemas.openxmlformats.org/officeDocument/2006/customXml" ds:itemID="{8FDF0DFF-8D88-4EC9-ABF8-4F90358F814A}"/>
</file>

<file path=customXml/itemProps113.xml><?xml version="1.0" encoding="utf-8"?>
<ds:datastoreItem xmlns:ds="http://schemas.openxmlformats.org/officeDocument/2006/customXml" ds:itemID="{19A30822-4DEB-4C60-AC3B-8391C7160C79}"/>
</file>

<file path=customXml/itemProps114.xml><?xml version="1.0" encoding="utf-8"?>
<ds:datastoreItem xmlns:ds="http://schemas.openxmlformats.org/officeDocument/2006/customXml" ds:itemID="{9E7661CA-A469-4F9E-9F4B-BC2CA8BEA89D}"/>
</file>

<file path=customXml/itemProps115.xml><?xml version="1.0" encoding="utf-8"?>
<ds:datastoreItem xmlns:ds="http://schemas.openxmlformats.org/officeDocument/2006/customXml" ds:itemID="{6964F667-2D61-4350-8142-680BF0A7AD85}"/>
</file>

<file path=customXml/itemProps116.xml><?xml version="1.0" encoding="utf-8"?>
<ds:datastoreItem xmlns:ds="http://schemas.openxmlformats.org/officeDocument/2006/customXml" ds:itemID="{1BC0F01B-6913-4F4C-8671-EF5C57AEA1C7}"/>
</file>

<file path=customXml/itemProps117.xml><?xml version="1.0" encoding="utf-8"?>
<ds:datastoreItem xmlns:ds="http://schemas.openxmlformats.org/officeDocument/2006/customXml" ds:itemID="{18440D83-3FD0-4982-AD67-6D685427A92B}"/>
</file>

<file path=customXml/itemProps118.xml><?xml version="1.0" encoding="utf-8"?>
<ds:datastoreItem xmlns:ds="http://schemas.openxmlformats.org/officeDocument/2006/customXml" ds:itemID="{467BA5FA-91B3-41BE-B395-D8BED1646AF7}"/>
</file>

<file path=customXml/itemProps119.xml><?xml version="1.0" encoding="utf-8"?>
<ds:datastoreItem xmlns:ds="http://schemas.openxmlformats.org/officeDocument/2006/customXml" ds:itemID="{AD709064-99AC-4365-854A-35607B26592B}"/>
</file>

<file path=customXml/itemProps12.xml><?xml version="1.0" encoding="utf-8"?>
<ds:datastoreItem xmlns:ds="http://schemas.openxmlformats.org/officeDocument/2006/customXml" ds:itemID="{AC7BADAB-ECDF-46CF-815B-B695BA8EE9EB}"/>
</file>

<file path=customXml/itemProps120.xml><?xml version="1.0" encoding="utf-8"?>
<ds:datastoreItem xmlns:ds="http://schemas.openxmlformats.org/officeDocument/2006/customXml" ds:itemID="{9E14725A-A592-4A1D-A5D5-F5F1A19CA600}"/>
</file>

<file path=customXml/itemProps121.xml><?xml version="1.0" encoding="utf-8"?>
<ds:datastoreItem xmlns:ds="http://schemas.openxmlformats.org/officeDocument/2006/customXml" ds:itemID="{8FCB1B32-665A-4A09-A32E-F3ACD8937DAE}"/>
</file>

<file path=customXml/itemProps122.xml><?xml version="1.0" encoding="utf-8"?>
<ds:datastoreItem xmlns:ds="http://schemas.openxmlformats.org/officeDocument/2006/customXml" ds:itemID="{12B2922D-78DB-43F2-B756-A1664EDD9A52}"/>
</file>

<file path=customXml/itemProps123.xml><?xml version="1.0" encoding="utf-8"?>
<ds:datastoreItem xmlns:ds="http://schemas.openxmlformats.org/officeDocument/2006/customXml" ds:itemID="{9E14ED8C-5999-4252-B501-30D4B8373546}"/>
</file>

<file path=customXml/itemProps124.xml><?xml version="1.0" encoding="utf-8"?>
<ds:datastoreItem xmlns:ds="http://schemas.openxmlformats.org/officeDocument/2006/customXml" ds:itemID="{8345F3A3-AD91-44DE-9E5D-406CF7826F94}"/>
</file>

<file path=customXml/itemProps125.xml><?xml version="1.0" encoding="utf-8"?>
<ds:datastoreItem xmlns:ds="http://schemas.openxmlformats.org/officeDocument/2006/customXml" ds:itemID="{A297969E-DD93-493B-8838-A94AB0DF2264}"/>
</file>

<file path=customXml/itemProps126.xml><?xml version="1.0" encoding="utf-8"?>
<ds:datastoreItem xmlns:ds="http://schemas.openxmlformats.org/officeDocument/2006/customXml" ds:itemID="{C0B36ABF-877E-4364-9CE6-8B68EAE328E9}"/>
</file>

<file path=customXml/itemProps127.xml><?xml version="1.0" encoding="utf-8"?>
<ds:datastoreItem xmlns:ds="http://schemas.openxmlformats.org/officeDocument/2006/customXml" ds:itemID="{638F99AA-1201-41F4-B50D-D120BCF811CA}"/>
</file>

<file path=customXml/itemProps128.xml><?xml version="1.0" encoding="utf-8"?>
<ds:datastoreItem xmlns:ds="http://schemas.openxmlformats.org/officeDocument/2006/customXml" ds:itemID="{87182857-FDB1-47B1-8D14-928E4FA99DDB}"/>
</file>

<file path=customXml/itemProps129.xml><?xml version="1.0" encoding="utf-8"?>
<ds:datastoreItem xmlns:ds="http://schemas.openxmlformats.org/officeDocument/2006/customXml" ds:itemID="{796217FD-BF8F-4567-9417-603BB603774E}"/>
</file>

<file path=customXml/itemProps13.xml><?xml version="1.0" encoding="utf-8"?>
<ds:datastoreItem xmlns:ds="http://schemas.openxmlformats.org/officeDocument/2006/customXml" ds:itemID="{5180133A-6E87-49A7-86A4-4175ADDD44CB}"/>
</file>

<file path=customXml/itemProps130.xml><?xml version="1.0" encoding="utf-8"?>
<ds:datastoreItem xmlns:ds="http://schemas.openxmlformats.org/officeDocument/2006/customXml" ds:itemID="{36AFBD9A-369B-467D-BDC9-E9964F847CF7}"/>
</file>

<file path=customXml/itemProps131.xml><?xml version="1.0" encoding="utf-8"?>
<ds:datastoreItem xmlns:ds="http://schemas.openxmlformats.org/officeDocument/2006/customXml" ds:itemID="{C8D29118-9121-4283-9E6F-8273C5BBA498}"/>
</file>

<file path=customXml/itemProps132.xml><?xml version="1.0" encoding="utf-8"?>
<ds:datastoreItem xmlns:ds="http://schemas.openxmlformats.org/officeDocument/2006/customXml" ds:itemID="{3B363C5B-7DF4-4116-B281-2FF76D68CDCE}"/>
</file>

<file path=customXml/itemProps133.xml><?xml version="1.0" encoding="utf-8"?>
<ds:datastoreItem xmlns:ds="http://schemas.openxmlformats.org/officeDocument/2006/customXml" ds:itemID="{85A31E7E-4D8E-40BC-9D1F-F3A21683B3B7}"/>
</file>

<file path=customXml/itemProps134.xml><?xml version="1.0" encoding="utf-8"?>
<ds:datastoreItem xmlns:ds="http://schemas.openxmlformats.org/officeDocument/2006/customXml" ds:itemID="{B9E77695-E00E-418C-81E6-0AA656C9B651}"/>
</file>

<file path=customXml/itemProps135.xml><?xml version="1.0" encoding="utf-8"?>
<ds:datastoreItem xmlns:ds="http://schemas.openxmlformats.org/officeDocument/2006/customXml" ds:itemID="{837D2E94-52EB-4243-9828-E4070AFB464F}"/>
</file>

<file path=customXml/itemProps136.xml><?xml version="1.0" encoding="utf-8"?>
<ds:datastoreItem xmlns:ds="http://schemas.openxmlformats.org/officeDocument/2006/customXml" ds:itemID="{0BE9B2F7-429C-4DEC-B23C-E82A1743949D}"/>
</file>

<file path=customXml/itemProps137.xml><?xml version="1.0" encoding="utf-8"?>
<ds:datastoreItem xmlns:ds="http://schemas.openxmlformats.org/officeDocument/2006/customXml" ds:itemID="{D49D03F9-2352-4A30-88E6-19993E1D5067}"/>
</file>

<file path=customXml/itemProps138.xml><?xml version="1.0" encoding="utf-8"?>
<ds:datastoreItem xmlns:ds="http://schemas.openxmlformats.org/officeDocument/2006/customXml" ds:itemID="{81D7E8F4-7BAF-4C77-9745-B35D8A2A61BD}"/>
</file>

<file path=customXml/itemProps139.xml><?xml version="1.0" encoding="utf-8"?>
<ds:datastoreItem xmlns:ds="http://schemas.openxmlformats.org/officeDocument/2006/customXml" ds:itemID="{91A2530D-2FD3-4D2C-A023-631CFCCEE94A}"/>
</file>

<file path=customXml/itemProps14.xml><?xml version="1.0" encoding="utf-8"?>
<ds:datastoreItem xmlns:ds="http://schemas.openxmlformats.org/officeDocument/2006/customXml" ds:itemID="{AD32053B-432A-443B-B2CF-1B2D617E3A51}"/>
</file>

<file path=customXml/itemProps140.xml><?xml version="1.0" encoding="utf-8"?>
<ds:datastoreItem xmlns:ds="http://schemas.openxmlformats.org/officeDocument/2006/customXml" ds:itemID="{35C515D1-71BF-4E54-8DDE-E757CAAE54E9}"/>
</file>

<file path=customXml/itemProps141.xml><?xml version="1.0" encoding="utf-8"?>
<ds:datastoreItem xmlns:ds="http://schemas.openxmlformats.org/officeDocument/2006/customXml" ds:itemID="{4117DF13-6A7E-46CB-AF47-015E7C843C8C}"/>
</file>

<file path=customXml/itemProps142.xml><?xml version="1.0" encoding="utf-8"?>
<ds:datastoreItem xmlns:ds="http://schemas.openxmlformats.org/officeDocument/2006/customXml" ds:itemID="{8D969A8A-FB5A-4111-B1F3-717F302EE9A9}"/>
</file>

<file path=customXml/itemProps143.xml><?xml version="1.0" encoding="utf-8"?>
<ds:datastoreItem xmlns:ds="http://schemas.openxmlformats.org/officeDocument/2006/customXml" ds:itemID="{B2298783-1A2D-486C-BCF9-B0D21A1EF78C}"/>
</file>

<file path=customXml/itemProps144.xml><?xml version="1.0" encoding="utf-8"?>
<ds:datastoreItem xmlns:ds="http://schemas.openxmlformats.org/officeDocument/2006/customXml" ds:itemID="{44557CD4-46A2-4CB3-B26B-6E3DBFE02190}"/>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E8408C8C-6D42-4A39-87BC-DD41F6B42299}"/>
</file>

<file path=customXml/itemProps147.xml><?xml version="1.0" encoding="utf-8"?>
<ds:datastoreItem xmlns:ds="http://schemas.openxmlformats.org/officeDocument/2006/customXml" ds:itemID="{641E5FC4-EEE0-4C6C-AC7D-06EE19018678}"/>
</file>

<file path=customXml/itemProps148.xml><?xml version="1.0" encoding="utf-8"?>
<ds:datastoreItem xmlns:ds="http://schemas.openxmlformats.org/officeDocument/2006/customXml" ds:itemID="{BED5B803-CBA2-4522-90C1-A64DFF61A93A}"/>
</file>

<file path=customXml/itemProps149.xml><?xml version="1.0" encoding="utf-8"?>
<ds:datastoreItem xmlns:ds="http://schemas.openxmlformats.org/officeDocument/2006/customXml" ds:itemID="{32473A22-0E2D-4F6A-8750-8A7777090F9E}"/>
</file>

<file path=customXml/itemProps15.xml><?xml version="1.0" encoding="utf-8"?>
<ds:datastoreItem xmlns:ds="http://schemas.openxmlformats.org/officeDocument/2006/customXml" ds:itemID="{C0FB4504-7A58-4557-9C40-011D7B720EC4}"/>
</file>

<file path=customXml/itemProps150.xml><?xml version="1.0" encoding="utf-8"?>
<ds:datastoreItem xmlns:ds="http://schemas.openxmlformats.org/officeDocument/2006/customXml" ds:itemID="{4DC75903-45D5-4F5D-8EC3-FCA7E9D3B44E}"/>
</file>

<file path=customXml/itemProps151.xml><?xml version="1.0" encoding="utf-8"?>
<ds:datastoreItem xmlns:ds="http://schemas.openxmlformats.org/officeDocument/2006/customXml" ds:itemID="{5A1849F1-9F3A-43FF-B600-EBE5671C789D}"/>
</file>

<file path=customXml/itemProps152.xml><?xml version="1.0" encoding="utf-8"?>
<ds:datastoreItem xmlns:ds="http://schemas.openxmlformats.org/officeDocument/2006/customXml" ds:itemID="{CD7A60D8-74A7-4F72-9617-77833BB1F5D3}"/>
</file>

<file path=customXml/itemProps153.xml><?xml version="1.0" encoding="utf-8"?>
<ds:datastoreItem xmlns:ds="http://schemas.openxmlformats.org/officeDocument/2006/customXml" ds:itemID="{610CC380-BA3B-4CAB-9B6E-85302E96C8A7}"/>
</file>

<file path=customXml/itemProps154.xml><?xml version="1.0" encoding="utf-8"?>
<ds:datastoreItem xmlns:ds="http://schemas.openxmlformats.org/officeDocument/2006/customXml" ds:itemID="{F1603111-2819-4166-9B04-A8C789F28D11}"/>
</file>

<file path=customXml/itemProps155.xml><?xml version="1.0" encoding="utf-8"?>
<ds:datastoreItem xmlns:ds="http://schemas.openxmlformats.org/officeDocument/2006/customXml" ds:itemID="{78610F44-B2CB-4EF8-A970-91050C1C7A88}"/>
</file>

<file path=customXml/itemProps156.xml><?xml version="1.0" encoding="utf-8"?>
<ds:datastoreItem xmlns:ds="http://schemas.openxmlformats.org/officeDocument/2006/customXml" ds:itemID="{A3A2BD28-4F17-473A-B77F-8D9BACD664E3}"/>
</file>

<file path=customXml/itemProps157.xml><?xml version="1.0" encoding="utf-8"?>
<ds:datastoreItem xmlns:ds="http://schemas.openxmlformats.org/officeDocument/2006/customXml" ds:itemID="{C76C94AD-E008-4E60-B8D3-E49F3198657E}"/>
</file>

<file path=customXml/itemProps158.xml><?xml version="1.0" encoding="utf-8"?>
<ds:datastoreItem xmlns:ds="http://schemas.openxmlformats.org/officeDocument/2006/customXml" ds:itemID="{4D2BAB39-F0E6-4D04-B7F3-0F7770B7E3AC}"/>
</file>

<file path=customXml/itemProps159.xml><?xml version="1.0" encoding="utf-8"?>
<ds:datastoreItem xmlns:ds="http://schemas.openxmlformats.org/officeDocument/2006/customXml" ds:itemID="{9DAFAE9E-0274-43F7-B563-EC86505CB05F}"/>
</file>

<file path=customXml/itemProps16.xml><?xml version="1.0" encoding="utf-8"?>
<ds:datastoreItem xmlns:ds="http://schemas.openxmlformats.org/officeDocument/2006/customXml" ds:itemID="{EB9C83E8-B3EB-417E-A963-EFEF58AD8DAE}"/>
</file>

<file path=customXml/itemProps160.xml><?xml version="1.0" encoding="utf-8"?>
<ds:datastoreItem xmlns:ds="http://schemas.openxmlformats.org/officeDocument/2006/customXml" ds:itemID="{994005DD-9FE1-4A4A-8DBB-B1E7B7BE80DE}"/>
</file>

<file path=customXml/itemProps17.xml><?xml version="1.0" encoding="utf-8"?>
<ds:datastoreItem xmlns:ds="http://schemas.openxmlformats.org/officeDocument/2006/customXml" ds:itemID="{9BEDCEF2-01BE-4204-83F0-C4555D5C96E3}"/>
</file>

<file path=customXml/itemProps18.xml><?xml version="1.0" encoding="utf-8"?>
<ds:datastoreItem xmlns:ds="http://schemas.openxmlformats.org/officeDocument/2006/customXml" ds:itemID="{FA085887-4D54-424B-BC7A-FC8EC95241E7}"/>
</file>

<file path=customXml/itemProps19.xml><?xml version="1.0" encoding="utf-8"?>
<ds:datastoreItem xmlns:ds="http://schemas.openxmlformats.org/officeDocument/2006/customXml" ds:itemID="{257C98EB-3EF1-4033-A75B-35B2A0576DDA}"/>
</file>

<file path=customXml/itemProps2.xml><?xml version="1.0" encoding="utf-8"?>
<ds:datastoreItem xmlns:ds="http://schemas.openxmlformats.org/officeDocument/2006/customXml" ds:itemID="{FB645EC0-4829-4AF2-A141-B26C2E2B824B}"/>
</file>

<file path=customXml/itemProps20.xml><?xml version="1.0" encoding="utf-8"?>
<ds:datastoreItem xmlns:ds="http://schemas.openxmlformats.org/officeDocument/2006/customXml" ds:itemID="{07307CEF-C35A-48CA-8BFA-6DEC44A112C0}"/>
</file>

<file path=customXml/itemProps21.xml><?xml version="1.0" encoding="utf-8"?>
<ds:datastoreItem xmlns:ds="http://schemas.openxmlformats.org/officeDocument/2006/customXml" ds:itemID="{4D9A9277-84F5-4376-A407-8A38761DEA0B}"/>
</file>

<file path=customXml/itemProps22.xml><?xml version="1.0" encoding="utf-8"?>
<ds:datastoreItem xmlns:ds="http://schemas.openxmlformats.org/officeDocument/2006/customXml" ds:itemID="{96B64C52-DFCB-454C-B301-39AD0B51537A}"/>
</file>

<file path=customXml/itemProps23.xml><?xml version="1.0" encoding="utf-8"?>
<ds:datastoreItem xmlns:ds="http://schemas.openxmlformats.org/officeDocument/2006/customXml" ds:itemID="{28DE3942-05F4-4BD5-A321-79D76D3F39FF}"/>
</file>

<file path=customXml/itemProps24.xml><?xml version="1.0" encoding="utf-8"?>
<ds:datastoreItem xmlns:ds="http://schemas.openxmlformats.org/officeDocument/2006/customXml" ds:itemID="{2F0670D5-34EB-44CC-BE26-729B80F5E093}"/>
</file>

<file path=customXml/itemProps25.xml><?xml version="1.0" encoding="utf-8"?>
<ds:datastoreItem xmlns:ds="http://schemas.openxmlformats.org/officeDocument/2006/customXml" ds:itemID="{F789D22F-D598-4A37-BBC7-DD5A9BB72C7F}"/>
</file>

<file path=customXml/itemProps26.xml><?xml version="1.0" encoding="utf-8"?>
<ds:datastoreItem xmlns:ds="http://schemas.openxmlformats.org/officeDocument/2006/customXml" ds:itemID="{343699F5-1049-443F-A157-052F050717CD}"/>
</file>

<file path=customXml/itemProps27.xml><?xml version="1.0" encoding="utf-8"?>
<ds:datastoreItem xmlns:ds="http://schemas.openxmlformats.org/officeDocument/2006/customXml" ds:itemID="{85EF8D52-E4E7-4992-8B1D-596311959F2A}"/>
</file>

<file path=customXml/itemProps28.xml><?xml version="1.0" encoding="utf-8"?>
<ds:datastoreItem xmlns:ds="http://schemas.openxmlformats.org/officeDocument/2006/customXml" ds:itemID="{CE1843CE-D93B-4AC2-9AD5-9D7414A9C7BE}"/>
</file>

<file path=customXml/itemProps29.xml><?xml version="1.0" encoding="utf-8"?>
<ds:datastoreItem xmlns:ds="http://schemas.openxmlformats.org/officeDocument/2006/customXml" ds:itemID="{835DCF1F-5177-44E8-A8C7-2BE2E06AAB66}"/>
</file>

<file path=customXml/itemProps3.xml><?xml version="1.0" encoding="utf-8"?>
<ds:datastoreItem xmlns:ds="http://schemas.openxmlformats.org/officeDocument/2006/customXml" ds:itemID="{F69ECAAB-A176-4DC2-AA7F-F049FC8D0A27}"/>
</file>

<file path=customXml/itemProps30.xml><?xml version="1.0" encoding="utf-8"?>
<ds:datastoreItem xmlns:ds="http://schemas.openxmlformats.org/officeDocument/2006/customXml" ds:itemID="{02558CED-7FFD-4DBF-954C-343717A3284E}"/>
</file>

<file path=customXml/itemProps31.xml><?xml version="1.0" encoding="utf-8"?>
<ds:datastoreItem xmlns:ds="http://schemas.openxmlformats.org/officeDocument/2006/customXml" ds:itemID="{0883B721-FF1F-4C45-BA9D-A45C9FA0A256}"/>
</file>

<file path=customXml/itemProps32.xml><?xml version="1.0" encoding="utf-8"?>
<ds:datastoreItem xmlns:ds="http://schemas.openxmlformats.org/officeDocument/2006/customXml" ds:itemID="{CE03AE77-1146-4D82-BBA9-5BC33266F3B5}"/>
</file>

<file path=customXml/itemProps33.xml><?xml version="1.0" encoding="utf-8"?>
<ds:datastoreItem xmlns:ds="http://schemas.openxmlformats.org/officeDocument/2006/customXml" ds:itemID="{FC81EE5E-182A-40F8-BD38-D3504C7F8C44}"/>
</file>

<file path=customXml/itemProps34.xml><?xml version="1.0" encoding="utf-8"?>
<ds:datastoreItem xmlns:ds="http://schemas.openxmlformats.org/officeDocument/2006/customXml" ds:itemID="{1F4857D7-244E-49A4-BEC3-FC13033B59B6}"/>
</file>

<file path=customXml/itemProps35.xml><?xml version="1.0" encoding="utf-8"?>
<ds:datastoreItem xmlns:ds="http://schemas.openxmlformats.org/officeDocument/2006/customXml" ds:itemID="{897CDB0F-82C5-4D09-9162-BAB127D89FE3}"/>
</file>

<file path=customXml/itemProps36.xml><?xml version="1.0" encoding="utf-8"?>
<ds:datastoreItem xmlns:ds="http://schemas.openxmlformats.org/officeDocument/2006/customXml" ds:itemID="{25093537-DCBA-4A1B-9F8E-ECEC5FA1E774}"/>
</file>

<file path=customXml/itemProps37.xml><?xml version="1.0" encoding="utf-8"?>
<ds:datastoreItem xmlns:ds="http://schemas.openxmlformats.org/officeDocument/2006/customXml" ds:itemID="{71804ACA-A716-45CE-9B12-9246FBC74B16}"/>
</file>

<file path=customXml/itemProps38.xml><?xml version="1.0" encoding="utf-8"?>
<ds:datastoreItem xmlns:ds="http://schemas.openxmlformats.org/officeDocument/2006/customXml" ds:itemID="{02FA1574-07CF-4499-975E-90C132B43F18}"/>
</file>

<file path=customXml/itemProps39.xml><?xml version="1.0" encoding="utf-8"?>
<ds:datastoreItem xmlns:ds="http://schemas.openxmlformats.org/officeDocument/2006/customXml" ds:itemID="{40875C9C-0148-46AA-B5D9-55BEF897352B}"/>
</file>

<file path=customXml/itemProps4.xml><?xml version="1.0" encoding="utf-8"?>
<ds:datastoreItem xmlns:ds="http://schemas.openxmlformats.org/officeDocument/2006/customXml" ds:itemID="{B36E85B6-23A7-4E67-862C-3364477BB84F}"/>
</file>

<file path=customXml/itemProps40.xml><?xml version="1.0" encoding="utf-8"?>
<ds:datastoreItem xmlns:ds="http://schemas.openxmlformats.org/officeDocument/2006/customXml" ds:itemID="{9731568D-A477-4E80-ABDD-AD62C87B68B0}"/>
</file>

<file path=customXml/itemProps41.xml><?xml version="1.0" encoding="utf-8"?>
<ds:datastoreItem xmlns:ds="http://schemas.openxmlformats.org/officeDocument/2006/customXml" ds:itemID="{3C64AC21-2AF9-44E7-8199-AEF24EC3D6E5}"/>
</file>

<file path=customXml/itemProps42.xml><?xml version="1.0" encoding="utf-8"?>
<ds:datastoreItem xmlns:ds="http://schemas.openxmlformats.org/officeDocument/2006/customXml" ds:itemID="{5D14E5A2-5F47-4940-88E7-145A20AED58E}"/>
</file>

<file path=customXml/itemProps43.xml><?xml version="1.0" encoding="utf-8"?>
<ds:datastoreItem xmlns:ds="http://schemas.openxmlformats.org/officeDocument/2006/customXml" ds:itemID="{BBA6C449-5CC7-4B1D-8782-9AD0D7C4FCBF}"/>
</file>

<file path=customXml/itemProps44.xml><?xml version="1.0" encoding="utf-8"?>
<ds:datastoreItem xmlns:ds="http://schemas.openxmlformats.org/officeDocument/2006/customXml" ds:itemID="{E0BB0B2B-F862-4A9C-8401-E3E9BF0214EB}"/>
</file>

<file path=customXml/itemProps45.xml><?xml version="1.0" encoding="utf-8"?>
<ds:datastoreItem xmlns:ds="http://schemas.openxmlformats.org/officeDocument/2006/customXml" ds:itemID="{38A7C5FD-6FFD-4DD9-A188-3672E296E23D}"/>
</file>

<file path=customXml/itemProps46.xml><?xml version="1.0" encoding="utf-8"?>
<ds:datastoreItem xmlns:ds="http://schemas.openxmlformats.org/officeDocument/2006/customXml" ds:itemID="{3668AA0B-6AB6-473A-B1DF-BE99D0C4F7A4}"/>
</file>

<file path=customXml/itemProps47.xml><?xml version="1.0" encoding="utf-8"?>
<ds:datastoreItem xmlns:ds="http://schemas.openxmlformats.org/officeDocument/2006/customXml" ds:itemID="{D30F915C-48F9-4978-9031-45D7D31740F6}"/>
</file>

<file path=customXml/itemProps48.xml><?xml version="1.0" encoding="utf-8"?>
<ds:datastoreItem xmlns:ds="http://schemas.openxmlformats.org/officeDocument/2006/customXml" ds:itemID="{37027EB5-B4B7-4469-8C66-AE364B6CBDC6}"/>
</file>

<file path=customXml/itemProps49.xml><?xml version="1.0" encoding="utf-8"?>
<ds:datastoreItem xmlns:ds="http://schemas.openxmlformats.org/officeDocument/2006/customXml" ds:itemID="{92BA5CDC-35C7-4C20-AD83-AFE7E21F6358}"/>
</file>

<file path=customXml/itemProps5.xml><?xml version="1.0" encoding="utf-8"?>
<ds:datastoreItem xmlns:ds="http://schemas.openxmlformats.org/officeDocument/2006/customXml" ds:itemID="{708A74F2-A06B-4C18-84CD-F5FA19D7B1DF}"/>
</file>

<file path=customXml/itemProps50.xml><?xml version="1.0" encoding="utf-8"?>
<ds:datastoreItem xmlns:ds="http://schemas.openxmlformats.org/officeDocument/2006/customXml" ds:itemID="{CB150638-C799-4767-B467-44747A2AE209}"/>
</file>

<file path=customXml/itemProps51.xml><?xml version="1.0" encoding="utf-8"?>
<ds:datastoreItem xmlns:ds="http://schemas.openxmlformats.org/officeDocument/2006/customXml" ds:itemID="{50CAE5C6-0AF1-416F-85BD-B881B67BE931}"/>
</file>

<file path=customXml/itemProps52.xml><?xml version="1.0" encoding="utf-8"?>
<ds:datastoreItem xmlns:ds="http://schemas.openxmlformats.org/officeDocument/2006/customXml" ds:itemID="{C84F93FD-F110-42AA-B6E8-2D8147841850}"/>
</file>

<file path=customXml/itemProps53.xml><?xml version="1.0" encoding="utf-8"?>
<ds:datastoreItem xmlns:ds="http://schemas.openxmlformats.org/officeDocument/2006/customXml" ds:itemID="{3369BDD9-D792-4B40-9C46-EF1F2461B998}"/>
</file>

<file path=customXml/itemProps54.xml><?xml version="1.0" encoding="utf-8"?>
<ds:datastoreItem xmlns:ds="http://schemas.openxmlformats.org/officeDocument/2006/customXml" ds:itemID="{A1A4EA69-3DD2-486B-BE5F-6118F1D4823D}"/>
</file>

<file path=customXml/itemProps55.xml><?xml version="1.0" encoding="utf-8"?>
<ds:datastoreItem xmlns:ds="http://schemas.openxmlformats.org/officeDocument/2006/customXml" ds:itemID="{8886EEED-EE91-476E-9C78-63B2D619A189}"/>
</file>

<file path=customXml/itemProps56.xml><?xml version="1.0" encoding="utf-8"?>
<ds:datastoreItem xmlns:ds="http://schemas.openxmlformats.org/officeDocument/2006/customXml" ds:itemID="{1671EDC2-4BE0-454B-9318-9AED7E5EF080}"/>
</file>

<file path=customXml/itemProps57.xml><?xml version="1.0" encoding="utf-8"?>
<ds:datastoreItem xmlns:ds="http://schemas.openxmlformats.org/officeDocument/2006/customXml" ds:itemID="{CDD54B0B-3E4D-4350-9BA3-8B7CFBF8FD19}"/>
</file>

<file path=customXml/itemProps58.xml><?xml version="1.0" encoding="utf-8"?>
<ds:datastoreItem xmlns:ds="http://schemas.openxmlformats.org/officeDocument/2006/customXml" ds:itemID="{B11CA215-51C2-4124-864F-D2C4752725D2}"/>
</file>

<file path=customXml/itemProps59.xml><?xml version="1.0" encoding="utf-8"?>
<ds:datastoreItem xmlns:ds="http://schemas.openxmlformats.org/officeDocument/2006/customXml" ds:itemID="{D64C0ED2-A3F2-4440-91BA-25D9051023A5}"/>
</file>

<file path=customXml/itemProps6.xml><?xml version="1.0" encoding="utf-8"?>
<ds:datastoreItem xmlns:ds="http://schemas.openxmlformats.org/officeDocument/2006/customXml" ds:itemID="{4893A514-7C5E-4014-B896-2D14C86B5023}"/>
</file>

<file path=customXml/itemProps60.xml><?xml version="1.0" encoding="utf-8"?>
<ds:datastoreItem xmlns:ds="http://schemas.openxmlformats.org/officeDocument/2006/customXml" ds:itemID="{CE0E0FA9-ABD7-425F-813B-42DFB6745734}"/>
</file>

<file path=customXml/itemProps61.xml><?xml version="1.0" encoding="utf-8"?>
<ds:datastoreItem xmlns:ds="http://schemas.openxmlformats.org/officeDocument/2006/customXml" ds:itemID="{AE77FD4C-8E9E-4451-AA1C-E5329D70347B}"/>
</file>

<file path=customXml/itemProps62.xml><?xml version="1.0" encoding="utf-8"?>
<ds:datastoreItem xmlns:ds="http://schemas.openxmlformats.org/officeDocument/2006/customXml" ds:itemID="{56CB8500-B407-414C-8ADA-FF306665A59E}"/>
</file>

<file path=customXml/itemProps63.xml><?xml version="1.0" encoding="utf-8"?>
<ds:datastoreItem xmlns:ds="http://schemas.openxmlformats.org/officeDocument/2006/customXml" ds:itemID="{EC84EC1E-C694-4E91-BFCB-81B31B33807F}"/>
</file>

<file path=customXml/itemProps64.xml><?xml version="1.0" encoding="utf-8"?>
<ds:datastoreItem xmlns:ds="http://schemas.openxmlformats.org/officeDocument/2006/customXml" ds:itemID="{7014D3EC-1080-424A-BF9F-8AC6EFF703D5}"/>
</file>

<file path=customXml/itemProps65.xml><?xml version="1.0" encoding="utf-8"?>
<ds:datastoreItem xmlns:ds="http://schemas.openxmlformats.org/officeDocument/2006/customXml" ds:itemID="{CD1319C3-9A59-4CCF-8E47-143D9F638318}"/>
</file>

<file path=customXml/itemProps66.xml><?xml version="1.0" encoding="utf-8"?>
<ds:datastoreItem xmlns:ds="http://schemas.openxmlformats.org/officeDocument/2006/customXml" ds:itemID="{D407D433-F718-4E43-BD4C-27E6E889653F}"/>
</file>

<file path=customXml/itemProps67.xml><?xml version="1.0" encoding="utf-8"?>
<ds:datastoreItem xmlns:ds="http://schemas.openxmlformats.org/officeDocument/2006/customXml" ds:itemID="{53371634-E9E9-4D74-B31F-E899A405242F}"/>
</file>

<file path=customXml/itemProps68.xml><?xml version="1.0" encoding="utf-8"?>
<ds:datastoreItem xmlns:ds="http://schemas.openxmlformats.org/officeDocument/2006/customXml" ds:itemID="{24E94AE4-1903-4D84-8F05-B9865AE11932}"/>
</file>

<file path=customXml/itemProps69.xml><?xml version="1.0" encoding="utf-8"?>
<ds:datastoreItem xmlns:ds="http://schemas.openxmlformats.org/officeDocument/2006/customXml" ds:itemID="{32CBF360-59DF-4EDE-A027-349B48F40C86}"/>
</file>

<file path=customXml/itemProps7.xml><?xml version="1.0" encoding="utf-8"?>
<ds:datastoreItem xmlns:ds="http://schemas.openxmlformats.org/officeDocument/2006/customXml" ds:itemID="{00AFAF30-D908-423A-93F9-A48CA6A85CE9}"/>
</file>

<file path=customXml/itemProps70.xml><?xml version="1.0" encoding="utf-8"?>
<ds:datastoreItem xmlns:ds="http://schemas.openxmlformats.org/officeDocument/2006/customXml" ds:itemID="{F0E2117D-BF02-472D-A15F-3300D0CB41AE}"/>
</file>

<file path=customXml/itemProps71.xml><?xml version="1.0" encoding="utf-8"?>
<ds:datastoreItem xmlns:ds="http://schemas.openxmlformats.org/officeDocument/2006/customXml" ds:itemID="{6266E15C-E980-4956-8754-108CB3AE94AB}"/>
</file>

<file path=customXml/itemProps72.xml><?xml version="1.0" encoding="utf-8"?>
<ds:datastoreItem xmlns:ds="http://schemas.openxmlformats.org/officeDocument/2006/customXml" ds:itemID="{B4409EC7-C0D2-4C2C-9DFD-02C439A45EE5}"/>
</file>

<file path=customXml/itemProps73.xml><?xml version="1.0" encoding="utf-8"?>
<ds:datastoreItem xmlns:ds="http://schemas.openxmlformats.org/officeDocument/2006/customXml" ds:itemID="{CA409FB7-0AC1-4DAE-B93C-BC0851DEEE21}"/>
</file>

<file path=customXml/itemProps74.xml><?xml version="1.0" encoding="utf-8"?>
<ds:datastoreItem xmlns:ds="http://schemas.openxmlformats.org/officeDocument/2006/customXml" ds:itemID="{849C2CA3-D721-41B2-9CC4-76359D647801}"/>
</file>

<file path=customXml/itemProps75.xml><?xml version="1.0" encoding="utf-8"?>
<ds:datastoreItem xmlns:ds="http://schemas.openxmlformats.org/officeDocument/2006/customXml" ds:itemID="{7466D6F3-E70C-4B5A-B112-F18BD0E20E66}"/>
</file>

<file path=customXml/itemProps76.xml><?xml version="1.0" encoding="utf-8"?>
<ds:datastoreItem xmlns:ds="http://schemas.openxmlformats.org/officeDocument/2006/customXml" ds:itemID="{3DEA3C36-F714-4C7E-B6A9-49AB8817F6C4}"/>
</file>

<file path=customXml/itemProps77.xml><?xml version="1.0" encoding="utf-8"?>
<ds:datastoreItem xmlns:ds="http://schemas.openxmlformats.org/officeDocument/2006/customXml" ds:itemID="{DF190FA1-9178-4D47-867F-E77F92DC86C7}"/>
</file>

<file path=customXml/itemProps78.xml><?xml version="1.0" encoding="utf-8"?>
<ds:datastoreItem xmlns:ds="http://schemas.openxmlformats.org/officeDocument/2006/customXml" ds:itemID="{6DB6185F-F0E1-49DB-9EB4-BCE8EF67DEB3}"/>
</file>

<file path=customXml/itemProps79.xml><?xml version="1.0" encoding="utf-8"?>
<ds:datastoreItem xmlns:ds="http://schemas.openxmlformats.org/officeDocument/2006/customXml" ds:itemID="{AAAC5236-1FB2-4D02-AB08-0009FFF355B9}"/>
</file>

<file path=customXml/itemProps8.xml><?xml version="1.0" encoding="utf-8"?>
<ds:datastoreItem xmlns:ds="http://schemas.openxmlformats.org/officeDocument/2006/customXml" ds:itemID="{FF2E5EA8-0CC9-4415-993F-D320607BF047}"/>
</file>

<file path=customXml/itemProps80.xml><?xml version="1.0" encoding="utf-8"?>
<ds:datastoreItem xmlns:ds="http://schemas.openxmlformats.org/officeDocument/2006/customXml" ds:itemID="{BEE83658-28C1-4F2C-9117-527EC51B4F5B}"/>
</file>

<file path=customXml/itemProps81.xml><?xml version="1.0" encoding="utf-8"?>
<ds:datastoreItem xmlns:ds="http://schemas.openxmlformats.org/officeDocument/2006/customXml" ds:itemID="{49B761D1-0C67-4F34-B0B7-782B6ABDBB3B}"/>
</file>

<file path=customXml/itemProps82.xml><?xml version="1.0" encoding="utf-8"?>
<ds:datastoreItem xmlns:ds="http://schemas.openxmlformats.org/officeDocument/2006/customXml" ds:itemID="{DBB87FAE-E9F4-4F30-9823-77BAD136ED55}"/>
</file>

<file path=customXml/itemProps83.xml><?xml version="1.0" encoding="utf-8"?>
<ds:datastoreItem xmlns:ds="http://schemas.openxmlformats.org/officeDocument/2006/customXml" ds:itemID="{427FF804-0A2E-4595-974C-D59B5CB1D0CA}"/>
</file>

<file path=customXml/itemProps84.xml><?xml version="1.0" encoding="utf-8"?>
<ds:datastoreItem xmlns:ds="http://schemas.openxmlformats.org/officeDocument/2006/customXml" ds:itemID="{76AEF1BA-236E-4785-A647-C6CB627A4D0F}"/>
</file>

<file path=customXml/itemProps85.xml><?xml version="1.0" encoding="utf-8"?>
<ds:datastoreItem xmlns:ds="http://schemas.openxmlformats.org/officeDocument/2006/customXml" ds:itemID="{9D57AE52-9881-4248-B108-0E1BD3BFF79B}"/>
</file>

<file path=customXml/itemProps86.xml><?xml version="1.0" encoding="utf-8"?>
<ds:datastoreItem xmlns:ds="http://schemas.openxmlformats.org/officeDocument/2006/customXml" ds:itemID="{E88308AF-A610-4550-91D5-F51D1A8DC2B7}"/>
</file>

<file path=customXml/itemProps87.xml><?xml version="1.0" encoding="utf-8"?>
<ds:datastoreItem xmlns:ds="http://schemas.openxmlformats.org/officeDocument/2006/customXml" ds:itemID="{0E22D164-6EFB-4DD5-9E94-257C24421954}"/>
</file>

<file path=customXml/itemProps88.xml><?xml version="1.0" encoding="utf-8"?>
<ds:datastoreItem xmlns:ds="http://schemas.openxmlformats.org/officeDocument/2006/customXml" ds:itemID="{7F3AE2A6-5840-48D1-92A0-0195925B2729}"/>
</file>

<file path=customXml/itemProps89.xml><?xml version="1.0" encoding="utf-8"?>
<ds:datastoreItem xmlns:ds="http://schemas.openxmlformats.org/officeDocument/2006/customXml" ds:itemID="{E2D55945-0A2E-4712-A3E6-A907424B1FF2}"/>
</file>

<file path=customXml/itemProps9.xml><?xml version="1.0" encoding="utf-8"?>
<ds:datastoreItem xmlns:ds="http://schemas.openxmlformats.org/officeDocument/2006/customXml" ds:itemID="{24D399FF-C7D0-4424-BEF9-BCA6DE798110}"/>
</file>

<file path=customXml/itemProps90.xml><?xml version="1.0" encoding="utf-8"?>
<ds:datastoreItem xmlns:ds="http://schemas.openxmlformats.org/officeDocument/2006/customXml" ds:itemID="{4F193F5C-89A8-4C58-AE96-C4AF1F850980}"/>
</file>

<file path=customXml/itemProps91.xml><?xml version="1.0" encoding="utf-8"?>
<ds:datastoreItem xmlns:ds="http://schemas.openxmlformats.org/officeDocument/2006/customXml" ds:itemID="{EA2243CC-E0B0-40E3-9DFB-83C207039B5A}"/>
</file>

<file path=customXml/itemProps92.xml><?xml version="1.0" encoding="utf-8"?>
<ds:datastoreItem xmlns:ds="http://schemas.openxmlformats.org/officeDocument/2006/customXml" ds:itemID="{BEEDF1B2-E552-46B5-B6AC-673E11D34F92}"/>
</file>

<file path=customXml/itemProps93.xml><?xml version="1.0" encoding="utf-8"?>
<ds:datastoreItem xmlns:ds="http://schemas.openxmlformats.org/officeDocument/2006/customXml" ds:itemID="{DA0B3C54-2D35-4290-88A6-A05B29D96CB5}"/>
</file>

<file path=customXml/itemProps94.xml><?xml version="1.0" encoding="utf-8"?>
<ds:datastoreItem xmlns:ds="http://schemas.openxmlformats.org/officeDocument/2006/customXml" ds:itemID="{44B9DD14-CE79-4DAA-B0A4-D2E7AC3479EF}"/>
</file>

<file path=customXml/itemProps95.xml><?xml version="1.0" encoding="utf-8"?>
<ds:datastoreItem xmlns:ds="http://schemas.openxmlformats.org/officeDocument/2006/customXml" ds:itemID="{67A41A3D-6356-4C27-A4D5-0FB7812D5E21}"/>
</file>

<file path=customXml/itemProps96.xml><?xml version="1.0" encoding="utf-8"?>
<ds:datastoreItem xmlns:ds="http://schemas.openxmlformats.org/officeDocument/2006/customXml" ds:itemID="{E556F194-9964-444C-A14B-95FB2853B1D8}"/>
</file>

<file path=customXml/itemProps97.xml><?xml version="1.0" encoding="utf-8"?>
<ds:datastoreItem xmlns:ds="http://schemas.openxmlformats.org/officeDocument/2006/customXml" ds:itemID="{5CB0AD4D-6BE2-42BE-B124-51D6050B28ED}"/>
</file>

<file path=customXml/itemProps98.xml><?xml version="1.0" encoding="utf-8"?>
<ds:datastoreItem xmlns:ds="http://schemas.openxmlformats.org/officeDocument/2006/customXml" ds:itemID="{82974F28-86A7-412F-8134-1AAD87A44613}"/>
</file>

<file path=customXml/itemProps99.xml><?xml version="1.0" encoding="utf-8"?>
<ds:datastoreItem xmlns:ds="http://schemas.openxmlformats.org/officeDocument/2006/customXml" ds:itemID="{F6F5C46F-B5D0-4359-A511-FE91F8793A16}"/>
</file>

<file path=docProps/app.xml><?xml version="1.0" encoding="utf-8"?>
<Properties xmlns="http://schemas.openxmlformats.org/officeDocument/2006/extended-properties" xmlns:vt="http://schemas.openxmlformats.org/officeDocument/2006/docPropsVTypes">
  <Template>Normal</Template>
  <TotalTime>0</TotalTime>
  <Pages>82</Pages>
  <Words>24427</Words>
  <Characters>139239</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163340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Katarina Gajic</dc:creator>
  <cp:lastModifiedBy>Miloš Žarković</cp:lastModifiedBy>
  <cp:revision>2</cp:revision>
  <cp:lastPrinted>2017-06-01T13:54:00Z</cp:lastPrinted>
  <dcterms:created xsi:type="dcterms:W3CDTF">2017-06-01T14:12:00Z</dcterms:created>
  <dcterms:modified xsi:type="dcterms:W3CDTF">2017-06-01T14:12:00Z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