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Default="00113B84" w:rsidP="00113B84">
      <w:pPr>
        <w:suppressAutoHyphens/>
        <w:jc w:val="center"/>
        <w:rPr>
          <w:rFonts w:eastAsia="Arial Unicode MS" w:cs="Arial"/>
          <w:b/>
          <w:color w:val="000000"/>
          <w:kern w:val="1"/>
          <w:sz w:val="24"/>
          <w:szCs w:val="24"/>
          <w:lang w:eastAsia="ar-SA"/>
        </w:rPr>
      </w:pPr>
      <w:bookmarkStart w:id="0" w:name="_GoBack"/>
      <w:bookmarkEnd w:id="0"/>
      <w:r w:rsidRPr="00EC5BB4">
        <w:rPr>
          <w:rFonts w:eastAsia="Arial Unicode MS" w:cs="Arial"/>
          <w:b/>
          <w:color w:val="000000"/>
          <w:kern w:val="1"/>
          <w:sz w:val="24"/>
          <w:szCs w:val="24"/>
          <w:lang w:eastAsia="ar-SA"/>
        </w:rPr>
        <w:t>ЈАВНО ПРЕДУЗЕЋЕ «ЕЛЕКТРОПРИВРЕДА СРБИЈЕ» БЕОГРАД</w:t>
      </w:r>
    </w:p>
    <w:p w:rsidR="00AC56EA" w:rsidRPr="00AC56EA" w:rsidRDefault="00AC56EA"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ЈП ЕПС</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1" w:name="_Toc441215596"/>
      <w:bookmarkStart w:id="2" w:name="_Toc441651535"/>
      <w:bookmarkStart w:id="3" w:name="_Toc442559872"/>
      <w:r w:rsidRPr="00781B02">
        <w:rPr>
          <w:b/>
        </w:rPr>
        <w:t>КОНКУРСНА ДОКУМЕНТАЦИЈА</w:t>
      </w:r>
      <w:bookmarkEnd w:id="1"/>
      <w:bookmarkEnd w:id="2"/>
      <w:bookmarkEnd w:id="3"/>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rPr>
      </w:pPr>
      <w:bookmarkStart w:id="4" w:name="_Toc441215597"/>
      <w:bookmarkStart w:id="5" w:name="_Toc441651536"/>
      <w:bookmarkStart w:id="6"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4"/>
      <w:bookmarkEnd w:id="5"/>
      <w:bookmarkEnd w:id="6"/>
      <w:r w:rsidR="00113B84" w:rsidRPr="00781B02">
        <w:rPr>
          <w:sz w:val="24"/>
          <w:szCs w:val="24"/>
        </w:rPr>
        <w:t>.</w:t>
      </w:r>
      <w:r w:rsidR="00684932">
        <w:rPr>
          <w:sz w:val="24"/>
          <w:szCs w:val="24"/>
        </w:rPr>
        <w:t xml:space="preserve"> </w:t>
      </w:r>
      <w:r w:rsidR="00545577">
        <w:rPr>
          <w:sz w:val="24"/>
          <w:szCs w:val="24"/>
        </w:rPr>
        <w:t>ЈН/1000/0209/2017</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545577" w:rsidP="00210557">
      <w:pPr>
        <w:pStyle w:val="Title"/>
        <w:spacing w:before="0"/>
        <w:rPr>
          <w:rFonts w:cs="Arial"/>
          <w:szCs w:val="24"/>
        </w:rPr>
      </w:pPr>
      <w:r w:rsidRPr="00545577">
        <w:rPr>
          <w:rFonts w:cs="Arial"/>
          <w:sz w:val="22"/>
          <w:szCs w:val="22"/>
          <w:lang w:val="sr-Cyrl-RS"/>
        </w:rPr>
        <w:t xml:space="preserve">КОНСОЛИДАЦИЈА И </w:t>
      </w:r>
      <w:r w:rsidRPr="00545577">
        <w:rPr>
          <w:rFonts w:cs="Arial"/>
          <w:sz w:val="22"/>
          <w:szCs w:val="22"/>
          <w:lang w:val="sr-Latn-RS"/>
        </w:rPr>
        <w:t xml:space="preserve"> OUTSOURCING </w:t>
      </w:r>
      <w:r w:rsidRPr="00545577">
        <w:rPr>
          <w:rFonts w:cs="Arial"/>
          <w:sz w:val="22"/>
          <w:szCs w:val="22"/>
          <w:lang w:val="sr-Cyrl-RS"/>
        </w:rPr>
        <w:t>ШТАМПЕ</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009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w:t>
      </w:r>
      <w:r w:rsidRPr="00A009B4">
        <w:rPr>
          <w:rFonts w:eastAsia="Arial Unicode MS" w:cs="Arial"/>
          <w:kern w:val="2"/>
          <w:sz w:val="24"/>
          <w:szCs w:val="24"/>
          <w:lang w:val="ru-RU"/>
        </w:rPr>
        <w:t xml:space="preserve">спровођење </w:t>
      </w:r>
      <w:r w:rsidR="00545577">
        <w:rPr>
          <w:rFonts w:eastAsia="Arial Unicode MS" w:cs="Arial"/>
          <w:kern w:val="2"/>
          <w:sz w:val="24"/>
          <w:szCs w:val="24"/>
          <w:lang w:val="ru-RU"/>
        </w:rPr>
        <w:t>ЈН/1000/0209/2017</w:t>
      </w:r>
    </w:p>
    <w:p w:rsidR="00A52718" w:rsidRDefault="00774F93" w:rsidP="009642F1">
      <w:pPr>
        <w:rPr>
          <w:rFonts w:eastAsia="Arial Unicode MS" w:cs="Arial"/>
          <w:kern w:val="2"/>
          <w:sz w:val="24"/>
          <w:szCs w:val="24"/>
          <w:lang w:val="ru-RU"/>
        </w:rPr>
      </w:pPr>
      <w:r w:rsidRPr="00A009B4">
        <w:rPr>
          <w:rFonts w:eastAsia="Arial Unicode MS" w:cs="Arial"/>
          <w:kern w:val="2"/>
          <w:sz w:val="24"/>
          <w:szCs w:val="24"/>
          <w:lang w:val="ru-RU"/>
        </w:rPr>
        <w:t xml:space="preserve">   </w:t>
      </w:r>
      <w:r w:rsidRPr="00A009B4">
        <w:rPr>
          <w:rFonts w:eastAsia="Arial Unicode MS" w:cs="Arial"/>
          <w:kern w:val="2"/>
          <w:sz w:val="24"/>
          <w:szCs w:val="24"/>
        </w:rPr>
        <w:t xml:space="preserve">                              </w:t>
      </w:r>
      <w:r w:rsidR="00883551" w:rsidRPr="00A009B4">
        <w:rPr>
          <w:rFonts w:eastAsia="Arial Unicode MS" w:cs="Arial"/>
          <w:kern w:val="2"/>
          <w:sz w:val="24"/>
          <w:szCs w:val="24"/>
          <w:lang w:val="ru-RU"/>
        </w:rPr>
        <w:t>формирана Решењем бр.12.01.</w:t>
      </w:r>
      <w:r w:rsidR="00545577" w:rsidRPr="00545577">
        <w:rPr>
          <w:rFonts w:cs="Arial"/>
          <w:sz w:val="24"/>
          <w:szCs w:val="24"/>
        </w:rPr>
        <w:t xml:space="preserve"> </w:t>
      </w:r>
      <w:r w:rsidR="00545577" w:rsidRPr="00545577">
        <w:rPr>
          <w:rFonts w:eastAsia="Arial Unicode MS" w:cs="Arial"/>
          <w:kern w:val="2"/>
          <w:sz w:val="24"/>
          <w:szCs w:val="24"/>
        </w:rPr>
        <w:t>429088</w:t>
      </w:r>
      <w:r w:rsidR="00B80D81" w:rsidRPr="00A009B4">
        <w:rPr>
          <w:rFonts w:eastAsia="Arial Unicode MS" w:cs="Arial"/>
          <w:kern w:val="2"/>
          <w:sz w:val="24"/>
          <w:szCs w:val="24"/>
          <w:lang w:val="ru-RU"/>
        </w:rPr>
        <w:t>/3</w:t>
      </w:r>
      <w:r w:rsidR="00545577">
        <w:rPr>
          <w:rFonts w:eastAsia="Arial Unicode MS" w:cs="Arial"/>
          <w:kern w:val="2"/>
          <w:sz w:val="24"/>
          <w:szCs w:val="24"/>
          <w:lang w:val="ru-RU"/>
        </w:rPr>
        <w:t>-17</w:t>
      </w:r>
      <w:r w:rsidR="00A52718" w:rsidRPr="00A009B4">
        <w:rPr>
          <w:rFonts w:eastAsia="Arial Unicode MS" w:cs="Arial"/>
          <w:kern w:val="2"/>
          <w:sz w:val="24"/>
          <w:szCs w:val="24"/>
          <w:lang w:val="ru-RU"/>
        </w:rPr>
        <w:t xml:space="preserve"> од </w:t>
      </w:r>
      <w:r w:rsidR="00545577">
        <w:rPr>
          <w:rFonts w:eastAsia="Arial Unicode MS" w:cs="Arial"/>
          <w:kern w:val="2"/>
          <w:sz w:val="24"/>
          <w:szCs w:val="24"/>
          <w:lang w:val="sr-Latn-RS"/>
        </w:rPr>
        <w:t>04.09</w:t>
      </w:r>
      <w:r w:rsidR="00545577">
        <w:rPr>
          <w:rFonts w:eastAsia="Arial Unicode MS" w:cs="Arial"/>
          <w:kern w:val="2"/>
          <w:sz w:val="24"/>
          <w:szCs w:val="24"/>
          <w:lang w:val="ru-RU"/>
        </w:rPr>
        <w:t>.2017</w:t>
      </w:r>
      <w:r w:rsidRPr="00A009B4">
        <w:rPr>
          <w:rFonts w:eastAsia="Arial Unicode MS" w:cs="Arial"/>
          <w:kern w:val="2"/>
          <w:sz w:val="24"/>
          <w:szCs w:val="24"/>
          <w:lang w:val="ru-RU"/>
        </w:rPr>
        <w:t>.</w:t>
      </w:r>
      <w:r w:rsidR="00A009B4">
        <w:rPr>
          <w:rFonts w:eastAsia="Arial Unicode MS" w:cs="Arial"/>
          <w:kern w:val="2"/>
          <w:sz w:val="24"/>
          <w:szCs w:val="24"/>
          <w:lang w:val="ru-RU"/>
        </w:rPr>
        <w:t xml:space="preserve"> г.</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774F93">
        <w:rPr>
          <w:rFonts w:cs="Arial"/>
          <w:b w:val="0"/>
          <w:color w:val="FF0000"/>
          <w:szCs w:val="24"/>
          <w:lang w:val="en-U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2002C5" w:rsidRDefault="00EB2C6E" w:rsidP="000C50A0">
      <w:pPr>
        <w:spacing w:before="0"/>
        <w:jc w:val="center"/>
        <w:rPr>
          <w:rFonts w:eastAsia="Arial Unicode MS" w:cs="Arial"/>
          <w:kern w:val="2"/>
          <w:sz w:val="24"/>
          <w:szCs w:val="24"/>
          <w:lang w:val="ru-RU"/>
        </w:rPr>
      </w:pPr>
      <w:r w:rsidRPr="002002C5">
        <w:rPr>
          <w:rFonts w:eastAsia="Arial Unicode MS" w:cs="Arial"/>
          <w:kern w:val="2"/>
          <w:sz w:val="24"/>
          <w:szCs w:val="24"/>
          <w:lang w:val="ru-RU"/>
        </w:rPr>
        <w:t xml:space="preserve">(заведено у ЈП ЕПС број </w:t>
      </w:r>
      <w:r w:rsidR="00B80D81" w:rsidRPr="002002C5">
        <w:rPr>
          <w:rFonts w:eastAsia="Arial Unicode MS" w:cs="Arial"/>
          <w:kern w:val="2"/>
          <w:sz w:val="24"/>
          <w:szCs w:val="24"/>
          <w:lang w:val="sr-Cyrl-CS"/>
        </w:rPr>
        <w:t>12.01.</w:t>
      </w:r>
      <w:r w:rsidR="00545577" w:rsidRPr="002002C5">
        <w:rPr>
          <w:rFonts w:eastAsia="Arial Unicode MS" w:cs="Arial"/>
          <w:kern w:val="2"/>
          <w:sz w:val="24"/>
          <w:szCs w:val="24"/>
        </w:rPr>
        <w:t>429088</w:t>
      </w:r>
      <w:r w:rsidR="002002C5" w:rsidRPr="002002C5">
        <w:rPr>
          <w:rFonts w:eastAsia="Arial Unicode MS" w:cs="Arial"/>
          <w:kern w:val="2"/>
          <w:sz w:val="24"/>
          <w:szCs w:val="24"/>
          <w:lang w:val="ru-RU"/>
        </w:rPr>
        <w:t>/10</w:t>
      </w:r>
      <w:r w:rsidR="00545577" w:rsidRPr="002002C5">
        <w:rPr>
          <w:rFonts w:eastAsia="Arial Unicode MS" w:cs="Arial"/>
          <w:kern w:val="2"/>
          <w:sz w:val="24"/>
          <w:szCs w:val="24"/>
          <w:lang w:val="ru-RU"/>
        </w:rPr>
        <w:t>-17</w:t>
      </w:r>
      <w:r w:rsidR="00FC1C0E" w:rsidRPr="002002C5">
        <w:rPr>
          <w:rFonts w:eastAsia="Arial Unicode MS" w:cs="Arial"/>
          <w:kern w:val="2"/>
          <w:sz w:val="24"/>
          <w:szCs w:val="24"/>
          <w:lang w:val="ru-RU"/>
        </w:rPr>
        <w:t xml:space="preserve"> од </w:t>
      </w:r>
      <w:r w:rsidR="002002C5" w:rsidRPr="002002C5">
        <w:rPr>
          <w:rFonts w:eastAsia="Arial Unicode MS" w:cs="Arial"/>
          <w:kern w:val="2"/>
          <w:sz w:val="24"/>
          <w:szCs w:val="24"/>
          <w:lang w:val="ru-RU"/>
        </w:rPr>
        <w:t>29.09</w:t>
      </w:r>
      <w:r w:rsidR="00545577" w:rsidRPr="002002C5">
        <w:rPr>
          <w:rFonts w:eastAsia="Arial Unicode MS" w:cs="Arial"/>
          <w:kern w:val="2"/>
          <w:sz w:val="24"/>
          <w:szCs w:val="24"/>
          <w:lang w:val="ru-RU"/>
        </w:rPr>
        <w:t>.2017</w:t>
      </w:r>
      <w:r w:rsidR="00413BCE" w:rsidRPr="002002C5">
        <w:rPr>
          <w:rFonts w:eastAsia="Arial Unicode MS" w:cs="Arial"/>
          <w:kern w:val="2"/>
          <w:sz w:val="24"/>
          <w:szCs w:val="24"/>
          <w:lang w:val="ru-RU"/>
        </w:rPr>
        <w:t>.</w:t>
      </w:r>
      <w:r w:rsidRPr="002002C5">
        <w:rPr>
          <w:rFonts w:eastAsia="Arial Unicode MS" w:cs="Arial"/>
          <w:kern w:val="2"/>
          <w:sz w:val="24"/>
          <w:szCs w:val="24"/>
          <w:lang w:val="ru-RU"/>
        </w:rPr>
        <w:t xml:space="preserve"> године)</w:t>
      </w:r>
    </w:p>
    <w:p w:rsidR="000C50A0" w:rsidRPr="002002C5" w:rsidRDefault="000C50A0" w:rsidP="000C50A0">
      <w:pPr>
        <w:spacing w:before="0"/>
        <w:jc w:val="center"/>
        <w:rPr>
          <w:rFonts w:eastAsia="Arial Unicode MS" w:cs="Arial"/>
          <w:kern w:val="2"/>
          <w:sz w:val="24"/>
          <w:szCs w:val="24"/>
          <w:lang w:val="ru-RU"/>
        </w:rPr>
      </w:pPr>
    </w:p>
    <w:p w:rsidR="00C53AC6" w:rsidRPr="002002C5" w:rsidRDefault="00C53AC6" w:rsidP="00545577">
      <w:pPr>
        <w:pStyle w:val="BodyText"/>
        <w:spacing w:before="0"/>
        <w:rPr>
          <w:rFonts w:cs="Arial"/>
          <w:szCs w:val="24"/>
        </w:rPr>
      </w:pPr>
    </w:p>
    <w:p w:rsidR="00C53AC6" w:rsidRPr="002002C5" w:rsidRDefault="00C53AC6" w:rsidP="000C50A0">
      <w:pPr>
        <w:pStyle w:val="BodyText"/>
        <w:spacing w:before="0"/>
        <w:jc w:val="center"/>
        <w:rPr>
          <w:rFonts w:cs="Arial"/>
          <w:szCs w:val="24"/>
          <w:lang w:val="en-US"/>
        </w:rPr>
      </w:pPr>
    </w:p>
    <w:p w:rsidR="000C50A0" w:rsidRPr="002002C5" w:rsidRDefault="000C50A0" w:rsidP="000C50A0">
      <w:pPr>
        <w:pStyle w:val="BodyText"/>
        <w:spacing w:before="0"/>
        <w:jc w:val="center"/>
        <w:rPr>
          <w:rFonts w:cs="Arial"/>
          <w:szCs w:val="24"/>
          <w:lang w:val="ru-RU"/>
        </w:rPr>
      </w:pPr>
    </w:p>
    <w:p w:rsidR="00B37917" w:rsidRDefault="00A52718" w:rsidP="000C50A0">
      <w:pPr>
        <w:spacing w:before="0"/>
        <w:jc w:val="center"/>
        <w:rPr>
          <w:rFonts w:cs="Arial"/>
          <w:sz w:val="24"/>
          <w:szCs w:val="24"/>
          <w:lang w:val="ru-RU"/>
        </w:rPr>
      </w:pPr>
      <w:r w:rsidRPr="002002C5">
        <w:rPr>
          <w:rFonts w:cs="Arial"/>
          <w:sz w:val="24"/>
          <w:szCs w:val="24"/>
          <w:lang w:val="ru-RU"/>
        </w:rPr>
        <w:t>Београд</w:t>
      </w:r>
      <w:r w:rsidR="00EB2566" w:rsidRPr="002002C5">
        <w:rPr>
          <w:rFonts w:cs="Arial"/>
          <w:sz w:val="24"/>
          <w:szCs w:val="24"/>
          <w:lang w:val="ru-RU"/>
        </w:rPr>
        <w:t>,</w:t>
      </w:r>
      <w:r w:rsidR="003B3907" w:rsidRPr="002002C5">
        <w:rPr>
          <w:rFonts w:cs="Arial"/>
          <w:sz w:val="24"/>
          <w:szCs w:val="24"/>
          <w:lang w:val="ru-RU"/>
        </w:rPr>
        <w:t xml:space="preserve"> </w:t>
      </w:r>
      <w:r w:rsidR="00545577" w:rsidRPr="002002C5">
        <w:rPr>
          <w:rFonts w:cs="Arial"/>
          <w:sz w:val="24"/>
          <w:szCs w:val="24"/>
          <w:lang w:val="ru-RU"/>
        </w:rPr>
        <w:t>септембар</w:t>
      </w:r>
      <w:r w:rsidR="003A7F4F" w:rsidRPr="002002C5">
        <w:rPr>
          <w:rFonts w:cs="Arial"/>
          <w:i/>
          <w:color w:val="00B0F0"/>
          <w:sz w:val="24"/>
          <w:szCs w:val="24"/>
        </w:rPr>
        <w:t xml:space="preserve"> </w:t>
      </w:r>
      <w:r w:rsidR="001F62BF" w:rsidRPr="002002C5">
        <w:rPr>
          <w:rFonts w:cs="Arial"/>
          <w:sz w:val="24"/>
          <w:szCs w:val="24"/>
          <w:lang w:val="ru-RU"/>
        </w:rPr>
        <w:t>201</w:t>
      </w:r>
      <w:r w:rsidR="00545577" w:rsidRPr="002002C5">
        <w:rPr>
          <w:rFonts w:cs="Arial"/>
          <w:sz w:val="24"/>
          <w:szCs w:val="24"/>
          <w:lang w:val="ru-RU"/>
        </w:rPr>
        <w:t>7</w:t>
      </w:r>
      <w:r w:rsidR="001F62BF" w:rsidRPr="002002C5">
        <w:rPr>
          <w:rFonts w:cs="Arial"/>
          <w:sz w:val="24"/>
          <w:szCs w:val="24"/>
          <w:lang w:val="ru-RU"/>
        </w:rPr>
        <w:t xml:space="preserve">. </w:t>
      </w:r>
      <w:r w:rsidR="00545577" w:rsidRPr="002002C5">
        <w:rPr>
          <w:rFonts w:cs="Arial"/>
          <w:sz w:val="24"/>
          <w:szCs w:val="24"/>
          <w:lang w:val="ru-RU"/>
        </w:rPr>
        <w:t>г</w:t>
      </w:r>
      <w:r w:rsidR="001F62BF" w:rsidRPr="002002C5">
        <w:rPr>
          <w:rFonts w:cs="Arial"/>
          <w:sz w:val="24"/>
          <w:szCs w:val="24"/>
          <w:lang w:val="ru-RU"/>
        </w:rPr>
        <w:t>одине</w:t>
      </w:r>
    </w:p>
    <w:p w:rsidR="00545577" w:rsidRDefault="00545577" w:rsidP="000C50A0">
      <w:pPr>
        <w:spacing w:before="0"/>
        <w:jc w:val="center"/>
        <w:rPr>
          <w:rFonts w:cs="Arial"/>
          <w:sz w:val="24"/>
          <w:szCs w:val="24"/>
          <w:lang w:val="ru-RU"/>
        </w:rPr>
      </w:pPr>
    </w:p>
    <w:p w:rsidR="00545577" w:rsidRDefault="00545577" w:rsidP="000C50A0">
      <w:pPr>
        <w:spacing w:before="0"/>
        <w:jc w:val="center"/>
        <w:rPr>
          <w:rFonts w:cs="Arial"/>
          <w:sz w:val="24"/>
          <w:szCs w:val="24"/>
          <w:lang w:val="ru-RU"/>
        </w:rPr>
      </w:pPr>
    </w:p>
    <w:p w:rsidR="00545577" w:rsidRDefault="00545577" w:rsidP="000C50A0">
      <w:pPr>
        <w:spacing w:before="0"/>
        <w:jc w:val="center"/>
        <w:rPr>
          <w:rFonts w:cs="Arial"/>
          <w:sz w:val="24"/>
          <w:szCs w:val="24"/>
          <w:lang w:val="ru-RU"/>
        </w:rPr>
      </w:pPr>
    </w:p>
    <w:p w:rsidR="00545577" w:rsidRPr="00EC5BB4" w:rsidRDefault="00545577" w:rsidP="000C50A0">
      <w:pPr>
        <w:spacing w:before="0"/>
        <w:jc w:val="center"/>
        <w:rPr>
          <w:rFonts w:cs="Arial"/>
          <w:sz w:val="24"/>
          <w:szCs w:val="24"/>
          <w:lang w:val="ru-RU"/>
        </w:rPr>
      </w:pP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w:t>
      </w:r>
      <w:r w:rsidR="005B7AD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Pr="00EB1AD7">
        <w:rPr>
          <w:rFonts w:eastAsia="TimesNewRomanPSMT" w:cs="Arial"/>
          <w:color w:val="000000"/>
          <w:kern w:val="2"/>
          <w:sz w:val="24"/>
          <w:szCs w:val="24"/>
          <w:lang w:val="ru-RU"/>
        </w:rPr>
        <w:t>доказивања испуњености ус</w:t>
      </w:r>
      <w:r w:rsidR="004D41C8" w:rsidRPr="00EB1AD7">
        <w:rPr>
          <w:rFonts w:eastAsia="TimesNewRomanPSMT" w:cs="Arial"/>
          <w:color w:val="000000"/>
          <w:kern w:val="2"/>
          <w:sz w:val="24"/>
          <w:szCs w:val="24"/>
          <w:lang w:val="ru-RU"/>
        </w:rPr>
        <w:t xml:space="preserve">лова („Сл. гласник РС” бр. </w:t>
      </w:r>
      <w:r w:rsidR="00DB369C" w:rsidRPr="00EB1AD7">
        <w:rPr>
          <w:rFonts w:eastAsia="TimesNewRomanPSMT" w:cs="Arial"/>
          <w:color w:val="000000"/>
          <w:kern w:val="2"/>
          <w:sz w:val="24"/>
          <w:szCs w:val="24"/>
        </w:rPr>
        <w:t>86/15</w:t>
      </w:r>
      <w:r w:rsidRPr="00EB1AD7">
        <w:rPr>
          <w:rFonts w:eastAsia="TimesNewRomanPSMT" w:cs="Arial"/>
          <w:color w:val="000000"/>
          <w:kern w:val="2"/>
          <w:sz w:val="24"/>
          <w:szCs w:val="24"/>
          <w:lang w:val="ru-RU"/>
        </w:rPr>
        <w:t xml:space="preserve">), </w:t>
      </w:r>
      <w:r w:rsidRPr="00EB1AD7">
        <w:rPr>
          <w:rFonts w:eastAsia="Arial Unicode MS" w:cs="Arial"/>
          <w:color w:val="000000"/>
          <w:kern w:val="2"/>
          <w:sz w:val="24"/>
          <w:szCs w:val="24"/>
          <w:lang w:val="ru-RU"/>
        </w:rPr>
        <w:t xml:space="preserve">Одлуке о покретању поступка јавне набавке број </w:t>
      </w:r>
      <w:r w:rsidR="00A52718" w:rsidRPr="00EB1AD7">
        <w:rPr>
          <w:rFonts w:eastAsia="Arial Unicode MS" w:cs="Arial"/>
          <w:color w:val="000000"/>
          <w:kern w:val="2"/>
          <w:sz w:val="24"/>
          <w:szCs w:val="24"/>
          <w:lang w:val="ru-RU"/>
        </w:rPr>
        <w:t>12.01.</w:t>
      </w:r>
      <w:r w:rsidR="00545577" w:rsidRPr="00545577">
        <w:rPr>
          <w:rFonts w:eastAsia="Arial Unicode MS" w:cs="Arial"/>
          <w:kern w:val="2"/>
          <w:sz w:val="24"/>
          <w:szCs w:val="24"/>
        </w:rPr>
        <w:t>429088</w:t>
      </w:r>
      <w:r w:rsidR="00545577">
        <w:rPr>
          <w:rFonts w:eastAsia="Arial Unicode MS" w:cs="Arial"/>
          <w:kern w:val="2"/>
          <w:sz w:val="24"/>
          <w:szCs w:val="24"/>
          <w:lang w:val="ru-RU"/>
        </w:rPr>
        <w:t>/2</w:t>
      </w:r>
      <w:r w:rsidR="00545577" w:rsidRPr="00545577">
        <w:rPr>
          <w:rFonts w:eastAsia="Arial Unicode MS" w:cs="Arial"/>
          <w:kern w:val="2"/>
          <w:sz w:val="24"/>
          <w:szCs w:val="24"/>
          <w:lang w:val="ru-RU"/>
        </w:rPr>
        <w:t xml:space="preserve">-17 од </w:t>
      </w:r>
      <w:r w:rsidR="00545577" w:rsidRPr="00545577">
        <w:rPr>
          <w:rFonts w:eastAsia="Arial Unicode MS" w:cs="Arial"/>
          <w:kern w:val="2"/>
          <w:sz w:val="24"/>
          <w:szCs w:val="24"/>
          <w:lang w:val="sr-Latn-RS"/>
        </w:rPr>
        <w:t>04.09</w:t>
      </w:r>
      <w:r w:rsidR="00545577" w:rsidRPr="00545577">
        <w:rPr>
          <w:rFonts w:eastAsia="Arial Unicode MS" w:cs="Arial"/>
          <w:kern w:val="2"/>
          <w:sz w:val="24"/>
          <w:szCs w:val="24"/>
          <w:lang w:val="ru-RU"/>
        </w:rPr>
        <w:t>.2017</w:t>
      </w:r>
      <w:r w:rsidR="00413BCE" w:rsidRPr="00EB1AD7">
        <w:rPr>
          <w:rFonts w:eastAsia="Arial Unicode MS" w:cs="Arial"/>
          <w:color w:val="000000"/>
          <w:kern w:val="2"/>
          <w:sz w:val="24"/>
          <w:szCs w:val="24"/>
          <w:lang w:val="ru-RU"/>
        </w:rPr>
        <w:t>.</w:t>
      </w:r>
      <w:r w:rsidRPr="00EB1AD7">
        <w:rPr>
          <w:rFonts w:eastAsia="Arial Unicode MS" w:cs="Arial"/>
          <w:color w:val="000000"/>
          <w:kern w:val="2"/>
          <w:sz w:val="24"/>
          <w:szCs w:val="24"/>
          <w:lang w:val="ru-RU"/>
        </w:rPr>
        <w:t xml:space="preserve"> године</w:t>
      </w:r>
      <w:r w:rsidR="007C07FA" w:rsidRPr="00EB1AD7">
        <w:rPr>
          <w:rFonts w:eastAsia="Arial Unicode MS" w:cs="Arial"/>
          <w:color w:val="000000"/>
          <w:kern w:val="2"/>
          <w:sz w:val="24"/>
          <w:szCs w:val="24"/>
          <w:lang w:val="ru-RU"/>
        </w:rPr>
        <w:t xml:space="preserve">, </w:t>
      </w:r>
      <w:r w:rsidR="00545577">
        <w:rPr>
          <w:rFonts w:eastAsia="Arial Unicode MS" w:cs="Arial"/>
          <w:color w:val="000000"/>
          <w:kern w:val="2"/>
          <w:sz w:val="24"/>
          <w:szCs w:val="24"/>
          <w:lang w:val="sr-Cyrl-RS"/>
        </w:rPr>
        <w:t xml:space="preserve">и </w:t>
      </w:r>
      <w:r w:rsidRPr="00EB1AD7">
        <w:rPr>
          <w:rFonts w:eastAsia="Arial Unicode MS" w:cs="Arial"/>
          <w:color w:val="000000"/>
          <w:kern w:val="2"/>
          <w:sz w:val="24"/>
          <w:szCs w:val="24"/>
          <w:lang w:val="ru-RU"/>
        </w:rPr>
        <w:t xml:space="preserve">Решења о образовању комисије за јавну набавку број </w:t>
      </w:r>
      <w:r w:rsidR="00A52718" w:rsidRPr="00EB1AD7">
        <w:rPr>
          <w:rFonts w:eastAsia="Arial Unicode MS" w:cs="Arial"/>
          <w:color w:val="000000"/>
          <w:kern w:val="2"/>
          <w:sz w:val="24"/>
          <w:szCs w:val="24"/>
          <w:lang w:val="ru-RU"/>
        </w:rPr>
        <w:t>12.01.</w:t>
      </w:r>
      <w:r w:rsidR="00545577" w:rsidRPr="00545577">
        <w:rPr>
          <w:rFonts w:eastAsia="Arial Unicode MS" w:cs="Arial"/>
          <w:kern w:val="2"/>
          <w:sz w:val="24"/>
          <w:szCs w:val="24"/>
        </w:rPr>
        <w:t>429088</w:t>
      </w:r>
      <w:r w:rsidR="00545577" w:rsidRPr="00545577">
        <w:rPr>
          <w:rFonts w:eastAsia="Arial Unicode MS" w:cs="Arial"/>
          <w:kern w:val="2"/>
          <w:sz w:val="24"/>
          <w:szCs w:val="24"/>
          <w:lang w:val="ru-RU"/>
        </w:rPr>
        <w:t xml:space="preserve">/3-17 од </w:t>
      </w:r>
      <w:r w:rsidR="00545577" w:rsidRPr="00545577">
        <w:rPr>
          <w:rFonts w:eastAsia="Arial Unicode MS" w:cs="Arial"/>
          <w:kern w:val="2"/>
          <w:sz w:val="24"/>
          <w:szCs w:val="24"/>
          <w:lang w:val="sr-Latn-RS"/>
        </w:rPr>
        <w:t>04.09</w:t>
      </w:r>
      <w:r w:rsidR="00545577" w:rsidRPr="00545577">
        <w:rPr>
          <w:rFonts w:eastAsia="Arial Unicode MS" w:cs="Arial"/>
          <w:kern w:val="2"/>
          <w:sz w:val="24"/>
          <w:szCs w:val="24"/>
          <w:lang w:val="ru-RU"/>
        </w:rPr>
        <w:t>.2017</w:t>
      </w:r>
      <w:r w:rsidR="00005800" w:rsidRPr="00EB1AD7">
        <w:rPr>
          <w:rFonts w:eastAsia="Arial Unicode MS" w:cs="Arial"/>
          <w:color w:val="000000"/>
          <w:kern w:val="2"/>
          <w:sz w:val="24"/>
          <w:szCs w:val="24"/>
          <w:lang w:val="ru-RU"/>
        </w:rPr>
        <w:t xml:space="preserve">. </w:t>
      </w:r>
      <w:r w:rsidR="00A009B4" w:rsidRPr="00EB1AD7">
        <w:rPr>
          <w:rFonts w:eastAsia="Arial Unicode MS" w:cs="Arial"/>
          <w:color w:val="000000"/>
          <w:kern w:val="2"/>
          <w:sz w:val="24"/>
          <w:szCs w:val="24"/>
          <w:lang w:val="ru-RU"/>
        </w:rPr>
        <w:t xml:space="preserve">године </w:t>
      </w:r>
      <w:r w:rsidRPr="00EB1AD7">
        <w:rPr>
          <w:rFonts w:eastAsia="Arial Unicode MS" w:cs="Arial"/>
          <w:color w:val="000000"/>
          <w:kern w:val="2"/>
          <w:sz w:val="24"/>
          <w:szCs w:val="24"/>
          <w:lang w:val="ru-RU"/>
        </w:rPr>
        <w:t>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rPr>
      </w:pPr>
      <w:bookmarkStart w:id="10" w:name="_Toc441215599"/>
      <w:bookmarkStart w:id="11" w:name="_Toc441651538"/>
      <w:bookmarkStart w:id="12" w:name="_Toc442559875"/>
      <w:r w:rsidRPr="00781B02">
        <w:rPr>
          <w:b/>
        </w:rPr>
        <w:t xml:space="preserve">за јавну набавку </w:t>
      </w:r>
      <w:r w:rsidR="00A63575">
        <w:rPr>
          <w:b/>
        </w:rPr>
        <w:t xml:space="preserve">услуга </w:t>
      </w:r>
      <w:r w:rsidRPr="00781B02">
        <w:rPr>
          <w:b/>
        </w:rPr>
        <w:t>бр.</w:t>
      </w:r>
      <w:bookmarkEnd w:id="10"/>
      <w:bookmarkEnd w:id="11"/>
      <w:bookmarkEnd w:id="12"/>
      <w:r w:rsidR="00D02845">
        <w:rPr>
          <w:b/>
        </w:rPr>
        <w:t xml:space="preserve"> </w:t>
      </w:r>
      <w:r w:rsidR="00545577">
        <w:rPr>
          <w:b/>
        </w:rPr>
        <w:t>ЈН/1000/0209/2017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 xml:space="preserve"> </w:t>
      </w:r>
    </w:p>
    <w:tbl>
      <w:tblPr>
        <w:tblW w:w="883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271"/>
      </w:tblGrid>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1.</w:t>
            </w:r>
          </w:p>
        </w:tc>
        <w:tc>
          <w:tcPr>
            <w:tcW w:w="8271" w:type="dxa"/>
          </w:tcPr>
          <w:p w:rsidR="00545577" w:rsidRPr="00EB1AD7" w:rsidRDefault="00545577" w:rsidP="004C3B38">
            <w:pPr>
              <w:tabs>
                <w:tab w:val="left" w:pos="360"/>
                <w:tab w:val="left" w:pos="567"/>
                <w:tab w:val="right" w:leader="dot" w:pos="9639"/>
              </w:tabs>
              <w:rPr>
                <w:rFonts w:cs="Arial"/>
                <w:sz w:val="24"/>
                <w:szCs w:val="24"/>
              </w:rPr>
            </w:pPr>
            <w:r w:rsidRPr="00EB1AD7">
              <w:rPr>
                <w:rFonts w:cs="Arial"/>
                <w:sz w:val="24"/>
                <w:szCs w:val="24"/>
              </w:rPr>
              <w:t>Општи подаци о јавној набавци</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2.</w:t>
            </w:r>
          </w:p>
        </w:tc>
        <w:tc>
          <w:tcPr>
            <w:tcW w:w="8271" w:type="dxa"/>
          </w:tcPr>
          <w:p w:rsidR="00545577" w:rsidRPr="00EB1AD7" w:rsidRDefault="00545577" w:rsidP="004C3B38">
            <w:pPr>
              <w:tabs>
                <w:tab w:val="left" w:pos="317"/>
                <w:tab w:val="left" w:pos="360"/>
                <w:tab w:val="right" w:leader="dot" w:pos="9639"/>
              </w:tabs>
              <w:rPr>
                <w:rFonts w:cs="Arial"/>
                <w:sz w:val="24"/>
                <w:szCs w:val="24"/>
              </w:rPr>
            </w:pPr>
            <w:r w:rsidRPr="00EB1AD7">
              <w:rPr>
                <w:rFonts w:cs="Arial"/>
                <w:sz w:val="24"/>
                <w:szCs w:val="24"/>
              </w:rPr>
              <w:t>Подаци о предмету набавке</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3.</w:t>
            </w:r>
          </w:p>
        </w:tc>
        <w:tc>
          <w:tcPr>
            <w:tcW w:w="8271" w:type="dxa"/>
          </w:tcPr>
          <w:p w:rsidR="00545577" w:rsidRPr="00EB1AD7" w:rsidRDefault="00545577" w:rsidP="006F517A">
            <w:pPr>
              <w:tabs>
                <w:tab w:val="left" w:pos="317"/>
                <w:tab w:val="left" w:pos="360"/>
                <w:tab w:val="right" w:leader="dot" w:pos="9639"/>
              </w:tabs>
              <w:rPr>
                <w:rFonts w:cs="Arial"/>
                <w:sz w:val="24"/>
                <w:szCs w:val="24"/>
              </w:rPr>
            </w:pPr>
            <w:r w:rsidRPr="00EB1AD7">
              <w:rPr>
                <w:rFonts w:cs="Arial"/>
                <w:sz w:val="24"/>
                <w:szCs w:val="24"/>
              </w:rPr>
              <w:t>Техничка спецификација (врста, техничке карактеристике, квалитет, обим и опис услуга...)</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4.</w:t>
            </w:r>
          </w:p>
        </w:tc>
        <w:tc>
          <w:tcPr>
            <w:tcW w:w="8271" w:type="dxa"/>
          </w:tcPr>
          <w:p w:rsidR="00545577" w:rsidRPr="007536B7" w:rsidRDefault="00545577" w:rsidP="004C3B38">
            <w:pPr>
              <w:tabs>
                <w:tab w:val="left" w:pos="317"/>
                <w:tab w:val="left" w:pos="360"/>
                <w:tab w:val="right" w:leader="dot" w:pos="9639"/>
              </w:tabs>
              <w:rPr>
                <w:rFonts w:cs="Arial"/>
                <w:sz w:val="24"/>
                <w:szCs w:val="24"/>
              </w:rPr>
            </w:pPr>
            <w:r w:rsidRPr="007536B7">
              <w:rPr>
                <w:rFonts w:cs="Arial"/>
                <w:sz w:val="24"/>
                <w:szCs w:val="24"/>
              </w:rPr>
              <w:t>Услови за учешће у поступку ЈН и упутство како се доказује испуњеност услова</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5.</w:t>
            </w:r>
          </w:p>
        </w:tc>
        <w:tc>
          <w:tcPr>
            <w:tcW w:w="8271" w:type="dxa"/>
          </w:tcPr>
          <w:p w:rsidR="00545577" w:rsidRPr="007536B7" w:rsidRDefault="00545577" w:rsidP="004C3B38">
            <w:pPr>
              <w:tabs>
                <w:tab w:val="left" w:pos="317"/>
                <w:tab w:val="left" w:pos="360"/>
                <w:tab w:val="right" w:leader="dot" w:pos="9639"/>
              </w:tabs>
              <w:rPr>
                <w:rFonts w:cs="Arial"/>
                <w:sz w:val="24"/>
                <w:szCs w:val="24"/>
              </w:rPr>
            </w:pPr>
            <w:r w:rsidRPr="007536B7">
              <w:rPr>
                <w:rFonts w:cs="Arial"/>
                <w:sz w:val="24"/>
                <w:szCs w:val="24"/>
              </w:rPr>
              <w:t>Критеријум за доделу уговора</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6.</w:t>
            </w:r>
          </w:p>
        </w:tc>
        <w:tc>
          <w:tcPr>
            <w:tcW w:w="8271" w:type="dxa"/>
          </w:tcPr>
          <w:p w:rsidR="00545577" w:rsidRPr="007536B7" w:rsidRDefault="00545577" w:rsidP="004C3B38">
            <w:pPr>
              <w:tabs>
                <w:tab w:val="left" w:pos="360"/>
                <w:tab w:val="left" w:pos="567"/>
                <w:tab w:val="right" w:leader="dot" w:pos="9639"/>
              </w:tabs>
              <w:rPr>
                <w:rFonts w:cs="Arial"/>
                <w:sz w:val="24"/>
                <w:szCs w:val="24"/>
              </w:rPr>
            </w:pPr>
            <w:r w:rsidRPr="007536B7">
              <w:rPr>
                <w:rFonts w:cs="Arial"/>
                <w:sz w:val="24"/>
                <w:szCs w:val="24"/>
              </w:rPr>
              <w:t>Упутство понуђачима како да сачине понуду</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7.</w:t>
            </w:r>
          </w:p>
        </w:tc>
        <w:tc>
          <w:tcPr>
            <w:tcW w:w="8271" w:type="dxa"/>
          </w:tcPr>
          <w:p w:rsidR="00545577" w:rsidRPr="007536B7" w:rsidRDefault="00545577" w:rsidP="00F27764">
            <w:pPr>
              <w:tabs>
                <w:tab w:val="left" w:pos="360"/>
                <w:tab w:val="left" w:pos="567"/>
                <w:tab w:val="right" w:leader="dot" w:pos="9639"/>
              </w:tabs>
              <w:rPr>
                <w:rFonts w:cs="Arial"/>
                <w:sz w:val="24"/>
                <w:szCs w:val="24"/>
              </w:rPr>
            </w:pPr>
            <w:r w:rsidRPr="007536B7">
              <w:rPr>
                <w:rFonts w:cs="Arial"/>
                <w:sz w:val="24"/>
                <w:szCs w:val="24"/>
              </w:rPr>
              <w:t xml:space="preserve">Обрасци </w:t>
            </w:r>
          </w:p>
        </w:tc>
      </w:tr>
      <w:tr w:rsidR="00545577" w:rsidRPr="00EB1AD7" w:rsidTr="00545577">
        <w:tc>
          <w:tcPr>
            <w:tcW w:w="564" w:type="dxa"/>
          </w:tcPr>
          <w:p w:rsidR="00545577" w:rsidRPr="00EB1AD7" w:rsidRDefault="00545577" w:rsidP="004C3B38">
            <w:pPr>
              <w:tabs>
                <w:tab w:val="left" w:pos="360"/>
                <w:tab w:val="left" w:pos="567"/>
                <w:tab w:val="right" w:leader="dot" w:pos="9639"/>
              </w:tabs>
              <w:jc w:val="center"/>
              <w:rPr>
                <w:rFonts w:cs="Arial"/>
                <w:sz w:val="24"/>
                <w:szCs w:val="24"/>
              </w:rPr>
            </w:pPr>
            <w:r w:rsidRPr="00EB1AD7">
              <w:rPr>
                <w:rFonts w:cs="Arial"/>
                <w:sz w:val="24"/>
                <w:szCs w:val="24"/>
              </w:rPr>
              <w:t>8.</w:t>
            </w:r>
          </w:p>
        </w:tc>
        <w:tc>
          <w:tcPr>
            <w:tcW w:w="8271" w:type="dxa"/>
          </w:tcPr>
          <w:p w:rsidR="00545577" w:rsidRPr="007536B7" w:rsidRDefault="00545577" w:rsidP="004C3B38">
            <w:pPr>
              <w:tabs>
                <w:tab w:val="left" w:pos="360"/>
                <w:tab w:val="left" w:pos="567"/>
                <w:tab w:val="right" w:leader="dot" w:pos="9639"/>
              </w:tabs>
              <w:rPr>
                <w:rFonts w:cs="Arial"/>
                <w:sz w:val="24"/>
                <w:szCs w:val="24"/>
              </w:rPr>
            </w:pPr>
            <w:r w:rsidRPr="007536B7">
              <w:rPr>
                <w:rFonts w:cs="Arial"/>
                <w:sz w:val="24"/>
                <w:szCs w:val="24"/>
              </w:rPr>
              <w:t>Модел уговора</w:t>
            </w:r>
          </w:p>
        </w:tc>
      </w:tr>
      <w:tr w:rsidR="00545577" w:rsidRPr="002002C5" w:rsidTr="00545577">
        <w:tc>
          <w:tcPr>
            <w:tcW w:w="564" w:type="dxa"/>
          </w:tcPr>
          <w:p w:rsidR="00545577" w:rsidRPr="002002C5" w:rsidRDefault="00545577" w:rsidP="004C3B38">
            <w:pPr>
              <w:tabs>
                <w:tab w:val="left" w:pos="360"/>
                <w:tab w:val="left" w:pos="567"/>
                <w:tab w:val="right" w:leader="dot" w:pos="9639"/>
              </w:tabs>
              <w:jc w:val="center"/>
              <w:rPr>
                <w:rFonts w:cs="Arial"/>
                <w:sz w:val="24"/>
                <w:szCs w:val="24"/>
              </w:rPr>
            </w:pPr>
            <w:r w:rsidRPr="002002C5">
              <w:rPr>
                <w:rFonts w:cs="Arial"/>
                <w:sz w:val="24"/>
                <w:szCs w:val="24"/>
              </w:rPr>
              <w:t>9.</w:t>
            </w:r>
          </w:p>
        </w:tc>
        <w:tc>
          <w:tcPr>
            <w:tcW w:w="8271" w:type="dxa"/>
          </w:tcPr>
          <w:p w:rsidR="00545577" w:rsidRPr="002002C5" w:rsidRDefault="00545577" w:rsidP="001E600C">
            <w:pPr>
              <w:tabs>
                <w:tab w:val="left" w:pos="360"/>
                <w:tab w:val="left" w:pos="567"/>
                <w:tab w:val="right" w:leader="dot" w:pos="9639"/>
              </w:tabs>
              <w:rPr>
                <w:rFonts w:cs="Arial"/>
                <w:sz w:val="24"/>
                <w:szCs w:val="24"/>
              </w:rPr>
            </w:pPr>
            <w:r w:rsidRPr="002002C5">
              <w:rPr>
                <w:rFonts w:cs="Arial"/>
                <w:bCs/>
                <w:lang w:val="sr-Cyrl-CS" w:eastAsia="ar-SA"/>
              </w:rPr>
              <w:t>Модел уговора о чувању пословне тајне и поверљивих информација</w:t>
            </w:r>
          </w:p>
        </w:tc>
      </w:tr>
    </w:tbl>
    <w:p w:rsidR="002E4816" w:rsidRPr="002002C5" w:rsidRDefault="002E4816" w:rsidP="000C50A0">
      <w:pPr>
        <w:pStyle w:val="BodyText"/>
        <w:spacing w:before="0"/>
        <w:rPr>
          <w:rFonts w:cs="Arial"/>
          <w:b/>
          <w:spacing w:val="80"/>
          <w:szCs w:val="24"/>
        </w:rPr>
      </w:pPr>
    </w:p>
    <w:p w:rsidR="00F5264D" w:rsidRPr="002002C5" w:rsidRDefault="002E4816" w:rsidP="00C53AC6">
      <w:pPr>
        <w:jc w:val="right"/>
        <w:rPr>
          <w:rFonts w:cs="Arial"/>
          <w:color w:val="548DD4" w:themeColor="text2" w:themeTint="99"/>
          <w:sz w:val="24"/>
          <w:szCs w:val="24"/>
        </w:rPr>
      </w:pPr>
      <w:r w:rsidRPr="002002C5">
        <w:rPr>
          <w:rFonts w:cs="Arial"/>
          <w:bCs/>
          <w:noProof/>
          <w:sz w:val="24"/>
          <w:szCs w:val="24"/>
        </w:rPr>
        <w:t xml:space="preserve">  </w:t>
      </w:r>
      <w:r w:rsidR="00C53AC6" w:rsidRPr="002002C5">
        <w:rPr>
          <w:rFonts w:cs="Arial"/>
          <w:bCs/>
          <w:noProof/>
          <w:sz w:val="24"/>
          <w:szCs w:val="24"/>
          <w:lang w:val="sr-Cyrl-CS"/>
        </w:rPr>
        <w:t>Укупан број страна документације:</w:t>
      </w:r>
      <w:r w:rsidR="0081124A" w:rsidRPr="002002C5">
        <w:rPr>
          <w:rFonts w:cs="Arial"/>
          <w:bCs/>
          <w:noProof/>
          <w:sz w:val="24"/>
          <w:szCs w:val="24"/>
          <w:lang w:val="sr-Cyrl-CS"/>
        </w:rPr>
        <w:t>9</w:t>
      </w:r>
      <w:r w:rsidR="002002C5" w:rsidRPr="002002C5">
        <w:rPr>
          <w:rFonts w:cs="Arial"/>
          <w:bCs/>
          <w:noProof/>
          <w:sz w:val="24"/>
          <w:szCs w:val="24"/>
          <w:lang w:val="sr-Cyrl-CS"/>
        </w:rPr>
        <w:t>0</w:t>
      </w:r>
      <w:r w:rsidR="00C53AC6" w:rsidRPr="002002C5">
        <w:rPr>
          <w:rFonts w:cs="Arial"/>
          <w:bCs/>
          <w:noProof/>
          <w:sz w:val="24"/>
          <w:szCs w:val="24"/>
          <w:lang w:val="sr-Cyrl-CS"/>
        </w:rPr>
        <w:t xml:space="preserve"> </w:t>
      </w:r>
    </w:p>
    <w:p w:rsidR="001853E1" w:rsidRPr="002002C5" w:rsidRDefault="001853E1" w:rsidP="000C50A0">
      <w:pPr>
        <w:pStyle w:val="BodyText"/>
        <w:spacing w:before="0"/>
        <w:rPr>
          <w:rFonts w:cs="Arial"/>
          <w:szCs w:val="24"/>
        </w:rPr>
      </w:pPr>
    </w:p>
    <w:p w:rsidR="00FA0E61" w:rsidRPr="002002C5" w:rsidRDefault="00473AD5" w:rsidP="001F4D40">
      <w:pPr>
        <w:pStyle w:val="Heading10"/>
        <w:numPr>
          <w:ilvl w:val="0"/>
          <w:numId w:val="13"/>
        </w:numPr>
        <w:rPr>
          <w:rFonts w:cs="Arial"/>
          <w:sz w:val="24"/>
          <w:szCs w:val="24"/>
          <w:lang w:val="en-US"/>
        </w:rPr>
      </w:pPr>
      <w:r w:rsidRPr="002002C5">
        <w:rPr>
          <w:rFonts w:cs="Arial"/>
          <w:sz w:val="24"/>
          <w:szCs w:val="24"/>
          <w:lang w:val="ru-RU"/>
        </w:rPr>
        <w:br w:type="page"/>
      </w:r>
      <w:bookmarkStart w:id="13" w:name="_Toc430335136"/>
      <w:bookmarkStart w:id="14" w:name="_Toc442559876"/>
      <w:bookmarkStart w:id="15" w:name="_Toc427817447"/>
      <w:r w:rsidR="00FA0E61" w:rsidRPr="002002C5">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5B7AD1" w:rsidRPr="00EF5608" w:rsidRDefault="005B7AD1"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5B7AD1" w:rsidRDefault="005B7AD1" w:rsidP="004276AD">
            <w:pPr>
              <w:suppressAutoHyphens/>
              <w:spacing w:line="100" w:lineRule="atLeast"/>
              <w:jc w:val="center"/>
              <w:rPr>
                <w:rFonts w:cs="Arial"/>
                <w:sz w:val="24"/>
                <w:szCs w:val="24"/>
              </w:rPr>
            </w:pPr>
          </w:p>
          <w:p w:rsidR="007C07FA" w:rsidRPr="007C07FA" w:rsidRDefault="007C07FA" w:rsidP="004276AD">
            <w:pPr>
              <w:suppressAutoHyphens/>
              <w:spacing w:line="100" w:lineRule="atLeast"/>
              <w:jc w:val="center"/>
              <w:rPr>
                <w:rFonts w:cs="Arial"/>
                <w:sz w:val="24"/>
                <w:szCs w:val="24"/>
              </w:rPr>
            </w:pPr>
            <w:r>
              <w:rPr>
                <w:rFonts w:cs="Arial"/>
                <w:sz w:val="24"/>
                <w:szCs w:val="24"/>
              </w:rPr>
              <w:t>ЈП ЕПС</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4C5060"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A52718"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bookmarkEnd w:id="16"/>
            <w:r w:rsidR="00545577">
              <w:rPr>
                <w:rFonts w:cs="Arial"/>
                <w:b w:val="0"/>
                <w:sz w:val="24"/>
                <w:szCs w:val="24"/>
              </w:rPr>
              <w:t>Консолидација и  outsourcing штампе</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69499F" w:rsidRDefault="00B80D81" w:rsidP="004276AD">
            <w:pPr>
              <w:jc w:val="center"/>
              <w:rPr>
                <w:rFonts w:cs="Arial"/>
                <w:sz w:val="24"/>
                <w:szCs w:val="24"/>
              </w:rPr>
            </w:pPr>
            <w:r w:rsidRPr="00B80D81">
              <w:rPr>
                <w:rFonts w:cs="Arial"/>
                <w:sz w:val="24"/>
                <w:szCs w:val="24"/>
              </w:rPr>
              <w:t>Марко Вујаковић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9" w:history="1">
              <w:r w:rsidR="00B80D81" w:rsidRPr="00FD1170">
                <w:rPr>
                  <w:rStyle w:val="Hyperlink"/>
                  <w:rFonts w:eastAsia="Arial Unicode MS" w:cs="Arial"/>
                  <w:kern w:val="1"/>
                  <w:sz w:val="24"/>
                  <w:szCs w:val="24"/>
                  <w:lang w:eastAsia="ar-SA"/>
                </w:rPr>
                <w:t>marko.vujakovic@</w:t>
              </w:r>
              <w:r w:rsidR="00B80D81" w:rsidRPr="00FD1170">
                <w:rPr>
                  <w:rStyle w:val="Hyperlink"/>
                  <w:rFonts w:eastAsia="Arial Unicode MS"/>
                </w:rPr>
                <w:t>eps.rs</w:t>
              </w:r>
            </w:hyperlink>
            <w:r w:rsidR="00B80D81">
              <w:rPr>
                <w:rStyle w:val="Hyperlink"/>
                <w:rFonts w:eastAsia="Arial Unicode MS"/>
                <w:color w:val="00B0F0"/>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Default="002E12CC" w:rsidP="001F4D40">
      <w:pPr>
        <w:pStyle w:val="Heading10"/>
        <w:numPr>
          <w:ilvl w:val="0"/>
          <w:numId w:val="13"/>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32186E" w:rsidRPr="00302D41" w:rsidRDefault="002E12CC" w:rsidP="00302D41">
      <w:pPr>
        <w:pStyle w:val="Heading10"/>
        <w:ind w:left="0" w:firstLine="0"/>
        <w:jc w:val="both"/>
        <w:rPr>
          <w:rFonts w:cs="Arial"/>
          <w:sz w:val="24"/>
          <w:szCs w:val="24"/>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545577">
        <w:rPr>
          <w:rFonts w:cs="Arial"/>
          <w:sz w:val="24"/>
          <w:szCs w:val="24"/>
          <w:lang w:eastAsia="zh-CN"/>
        </w:rPr>
        <w:t>Консолидација и  outsourcing штампе</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eastAsia="zh-CN"/>
        </w:rPr>
        <w:t xml:space="preserve"> </w:t>
      </w:r>
      <w:r w:rsidR="00545577" w:rsidRPr="00545577">
        <w:rPr>
          <w:rFonts w:cs="Arial"/>
          <w:sz w:val="24"/>
          <w:szCs w:val="24"/>
          <w:lang w:val="ru-RU" w:eastAsia="zh-CN"/>
        </w:rPr>
        <w:t>Услуге штампања и сродне услуге</w:t>
      </w:r>
      <w:r w:rsidR="00AC56EA">
        <w:rPr>
          <w:rFonts w:cs="Arial"/>
          <w:sz w:val="24"/>
          <w:szCs w:val="24"/>
          <w:lang w:eastAsia="zh-CN"/>
        </w:rPr>
        <w:t>.</w:t>
      </w:r>
    </w:p>
    <w:p w:rsidR="002E12CC" w:rsidRPr="00AC56EA"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545577" w:rsidRPr="00545577">
        <w:rPr>
          <w:rFonts w:cs="Arial"/>
          <w:bCs/>
          <w:sz w:val="24"/>
          <w:szCs w:val="24"/>
          <w:lang w:val="ru-RU" w:eastAsia="zh-CN"/>
        </w:rPr>
        <w:t>79800000</w:t>
      </w:r>
      <w:r w:rsidR="00AC56EA">
        <w:rPr>
          <w:rFonts w:cs="Arial"/>
          <w:bCs/>
          <w:sz w:val="24"/>
          <w:szCs w:val="24"/>
          <w:lang w:eastAsia="zh-CN"/>
        </w:rPr>
        <w:t>.</w:t>
      </w:r>
    </w:p>
    <w:p w:rsidR="0032186E" w:rsidRPr="0032186E" w:rsidRDefault="0032186E" w:rsidP="0032186E">
      <w:pPr>
        <w:spacing w:before="0"/>
        <w:rPr>
          <w:rFonts w:cs="Arial"/>
          <w:sz w:val="24"/>
          <w:szCs w:val="24"/>
          <w:lang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rPr>
      </w:pPr>
    </w:p>
    <w:p w:rsidR="00571296" w:rsidRPr="00571296" w:rsidRDefault="00571296" w:rsidP="001F4D40">
      <w:pPr>
        <w:pStyle w:val="Heading10"/>
        <w:numPr>
          <w:ilvl w:val="0"/>
          <w:numId w:val="13"/>
        </w:numPr>
        <w:spacing w:before="0"/>
        <w:jc w:val="both"/>
        <w:rPr>
          <w:rFonts w:cs="Arial"/>
          <w:sz w:val="24"/>
          <w:szCs w:val="24"/>
        </w:rPr>
      </w:pPr>
      <w:bookmarkStart w:id="19" w:name="_Toc310433004"/>
      <w:bookmarkEnd w:id="17"/>
      <w:r w:rsidRPr="00571296">
        <w:rPr>
          <w:rFonts w:cs="Arial"/>
          <w:sz w:val="24"/>
          <w:szCs w:val="24"/>
        </w:rPr>
        <w:lastRenderedPageBreak/>
        <w:t>ВРСТА, ТЕХНИЧКЕ КАРАКТЕРИСТИКЕ И СПЕЦИФИКАЦИЈА ПРЕДМЕТА ЈАВНЕ НАБАВКЕ</w:t>
      </w:r>
      <w:bookmarkEnd w:id="19"/>
    </w:p>
    <w:p w:rsidR="00571296" w:rsidRPr="00230FAD" w:rsidRDefault="00571296" w:rsidP="00571296">
      <w:pPr>
        <w:rPr>
          <w:rFonts w:cs="Arial"/>
          <w:szCs w:val="24"/>
        </w:rPr>
      </w:pPr>
    </w:p>
    <w:p w:rsidR="00571296" w:rsidRPr="00230FAD" w:rsidRDefault="00571296" w:rsidP="001F4D40">
      <w:pPr>
        <w:pStyle w:val="ListParagraph"/>
        <w:numPr>
          <w:ilvl w:val="1"/>
          <w:numId w:val="27"/>
        </w:numPr>
        <w:spacing w:before="0" w:after="120"/>
        <w:jc w:val="left"/>
        <w:rPr>
          <w:rFonts w:ascii="Arial" w:hAnsi="Arial" w:cs="Arial"/>
          <w:b/>
          <w:bCs/>
          <w:noProof/>
          <w:sz w:val="24"/>
          <w:szCs w:val="24"/>
          <w:u w:val="single"/>
        </w:rPr>
      </w:pPr>
      <w:bookmarkStart w:id="20" w:name="_Toc297798744"/>
      <w:r w:rsidRPr="00230FAD">
        <w:rPr>
          <w:rFonts w:ascii="Arial" w:hAnsi="Arial" w:cs="Arial"/>
          <w:b/>
          <w:bCs/>
          <w:noProof/>
          <w:sz w:val="24"/>
          <w:szCs w:val="24"/>
          <w:u w:val="single"/>
        </w:rPr>
        <w:t>Општи захтеви и информације</w:t>
      </w:r>
    </w:p>
    <w:p w:rsidR="00571296" w:rsidRPr="00230FAD" w:rsidRDefault="00571296" w:rsidP="00571296">
      <w:pPr>
        <w:spacing w:after="120"/>
        <w:rPr>
          <w:rFonts w:cs="Arial"/>
          <w:bCs/>
          <w:noProof/>
          <w:szCs w:val="24"/>
        </w:rPr>
      </w:pPr>
      <w:r w:rsidRPr="00230FAD">
        <w:rPr>
          <w:rFonts w:cs="Arial"/>
          <w:bCs/>
          <w:noProof/>
          <w:szCs w:val="24"/>
        </w:rPr>
        <w:t>Систем пословне штампе ЕПС-а (у даљем тексту Систем) обезбеђује обављање следећих ИТ процеса одн. коришћење следећих ИТ сервиса од стране корисника Система, који представљају све запослене раднике ЕПС-а:</w:t>
      </w:r>
    </w:p>
    <w:p w:rsidR="00571296" w:rsidRPr="00230FAD" w:rsidRDefault="00571296" w:rsidP="001F4D40">
      <w:pPr>
        <w:numPr>
          <w:ilvl w:val="0"/>
          <w:numId w:val="30"/>
        </w:numPr>
        <w:spacing w:before="0" w:after="120"/>
        <w:jc w:val="left"/>
        <w:rPr>
          <w:rFonts w:cs="Arial"/>
          <w:bCs/>
          <w:noProof/>
          <w:szCs w:val="24"/>
        </w:rPr>
      </w:pPr>
      <w:r w:rsidRPr="00230FAD">
        <w:rPr>
          <w:rFonts w:cs="Arial"/>
          <w:bCs/>
          <w:noProof/>
          <w:szCs w:val="24"/>
        </w:rPr>
        <w:t>Штампање,</w:t>
      </w:r>
    </w:p>
    <w:p w:rsidR="00571296" w:rsidRPr="00230FAD" w:rsidRDefault="00571296" w:rsidP="001F4D40">
      <w:pPr>
        <w:numPr>
          <w:ilvl w:val="0"/>
          <w:numId w:val="30"/>
        </w:numPr>
        <w:spacing w:before="0" w:after="120"/>
        <w:jc w:val="left"/>
        <w:rPr>
          <w:rFonts w:cs="Arial"/>
          <w:bCs/>
          <w:noProof/>
          <w:szCs w:val="24"/>
        </w:rPr>
      </w:pPr>
      <w:r w:rsidRPr="00230FAD">
        <w:rPr>
          <w:rFonts w:cs="Arial"/>
          <w:bCs/>
          <w:noProof/>
          <w:szCs w:val="24"/>
        </w:rPr>
        <w:t>Копирање,</w:t>
      </w:r>
    </w:p>
    <w:p w:rsidR="00571296" w:rsidRPr="00230FAD" w:rsidRDefault="00571296" w:rsidP="001F4D40">
      <w:pPr>
        <w:numPr>
          <w:ilvl w:val="0"/>
          <w:numId w:val="30"/>
        </w:numPr>
        <w:spacing w:before="0" w:after="120"/>
        <w:jc w:val="left"/>
        <w:rPr>
          <w:rFonts w:cs="Arial"/>
          <w:bCs/>
          <w:noProof/>
          <w:szCs w:val="24"/>
        </w:rPr>
      </w:pPr>
      <w:r w:rsidRPr="00230FAD">
        <w:rPr>
          <w:rFonts w:cs="Arial"/>
          <w:bCs/>
          <w:noProof/>
          <w:szCs w:val="24"/>
        </w:rPr>
        <w:t>Скенирање,</w:t>
      </w:r>
    </w:p>
    <w:p w:rsidR="00571296" w:rsidRPr="00230FAD" w:rsidRDefault="00571296" w:rsidP="001F4D40">
      <w:pPr>
        <w:numPr>
          <w:ilvl w:val="0"/>
          <w:numId w:val="30"/>
        </w:numPr>
        <w:spacing w:before="0" w:after="120"/>
        <w:jc w:val="left"/>
        <w:rPr>
          <w:rFonts w:cs="Arial"/>
          <w:bCs/>
          <w:noProof/>
          <w:szCs w:val="24"/>
        </w:rPr>
      </w:pPr>
      <w:r w:rsidRPr="00230FAD">
        <w:rPr>
          <w:rFonts w:cs="Arial"/>
          <w:bCs/>
          <w:noProof/>
          <w:szCs w:val="24"/>
        </w:rPr>
        <w:t xml:space="preserve">Факсирање. </w:t>
      </w:r>
    </w:p>
    <w:p w:rsidR="00571296" w:rsidRPr="00230FAD" w:rsidRDefault="00571296" w:rsidP="00571296">
      <w:pPr>
        <w:pStyle w:val="BodyText"/>
        <w:spacing w:after="120"/>
        <w:rPr>
          <w:rFonts w:cs="Arial"/>
          <w:noProof/>
          <w:szCs w:val="24"/>
        </w:rPr>
      </w:pPr>
      <w:r w:rsidRPr="00230FAD">
        <w:rPr>
          <w:rFonts w:cs="Arial"/>
          <w:noProof/>
          <w:szCs w:val="24"/>
        </w:rPr>
        <w:t>При томе Систем обухвата сву неопходну опрему (штампачи, скенери, мултифункцијски уређаји итд.), софтвер, инфраструктуру, услуге и активности неопходне за реализацију наведених процеса/сервиса, а распрострањен је на обухваћеним пословним локацијама ЕПС-а.</w:t>
      </w:r>
    </w:p>
    <w:p w:rsidR="00571296" w:rsidRPr="00230FAD" w:rsidRDefault="00571296" w:rsidP="00571296">
      <w:pPr>
        <w:pStyle w:val="BodyText"/>
        <w:spacing w:after="120"/>
        <w:rPr>
          <w:rFonts w:cs="Arial"/>
          <w:noProof/>
          <w:szCs w:val="24"/>
        </w:rPr>
      </w:pPr>
      <w:r w:rsidRPr="00230FAD">
        <w:rPr>
          <w:rFonts w:cs="Arial"/>
          <w:noProof/>
          <w:szCs w:val="24"/>
        </w:rPr>
        <w:t>Предмет набавке су услуге консолидације, оптимизације и аутсорсинга система пословне штампе ЕПС-а (у даљем тексту Услуге консолидације), што укључује:</w:t>
      </w:r>
    </w:p>
    <w:p w:rsidR="00571296" w:rsidRPr="00230FAD" w:rsidRDefault="00571296" w:rsidP="001F4D40">
      <w:pPr>
        <w:numPr>
          <w:ilvl w:val="0"/>
          <w:numId w:val="31"/>
        </w:numPr>
        <w:spacing w:before="0" w:after="120"/>
        <w:rPr>
          <w:rFonts w:cs="Arial"/>
          <w:noProof/>
          <w:szCs w:val="24"/>
        </w:rPr>
      </w:pPr>
      <w:r w:rsidRPr="00230FAD">
        <w:rPr>
          <w:rFonts w:cs="Arial"/>
          <w:noProof/>
          <w:szCs w:val="24"/>
        </w:rPr>
        <w:t>Испорука, инсталација и пуштање у рад нове опреме, која ће остати власништво Понуђача и коју ће изнајмљивати одн</w:t>
      </w:r>
      <w:r>
        <w:rPr>
          <w:rFonts w:cs="Arial"/>
          <w:noProof/>
          <w:szCs w:val="24"/>
          <w:lang w:val="sr-Cyrl-RS"/>
        </w:rPr>
        <w:t>осно</w:t>
      </w:r>
      <w:r w:rsidRPr="00230FAD">
        <w:rPr>
          <w:rFonts w:cs="Arial"/>
          <w:noProof/>
          <w:szCs w:val="24"/>
        </w:rPr>
        <w:t xml:space="preserve"> усту</w:t>
      </w:r>
      <w:r>
        <w:rPr>
          <w:rFonts w:cs="Arial"/>
          <w:noProof/>
          <w:szCs w:val="24"/>
        </w:rPr>
        <w:t>пити Наручи</w:t>
      </w:r>
      <w:r w:rsidRPr="00230FAD">
        <w:rPr>
          <w:rFonts w:cs="Arial"/>
          <w:noProof/>
          <w:szCs w:val="24"/>
        </w:rPr>
        <w:t>оцу на коришћење,</w:t>
      </w:r>
    </w:p>
    <w:p w:rsidR="00571296" w:rsidRPr="00230FAD" w:rsidRDefault="00571296" w:rsidP="001F4D40">
      <w:pPr>
        <w:numPr>
          <w:ilvl w:val="0"/>
          <w:numId w:val="31"/>
        </w:numPr>
        <w:spacing w:before="0" w:after="120"/>
        <w:rPr>
          <w:rFonts w:cs="Arial"/>
          <w:noProof/>
          <w:szCs w:val="24"/>
        </w:rPr>
      </w:pPr>
      <w:r w:rsidRPr="00230FAD">
        <w:rPr>
          <w:rFonts w:cs="Arial"/>
          <w:noProof/>
          <w:szCs w:val="24"/>
        </w:rPr>
        <w:t xml:space="preserve">Инсталација и пуштање у рад софтверских апликација, </w:t>
      </w:r>
    </w:p>
    <w:p w:rsidR="00571296" w:rsidRPr="00230FAD" w:rsidRDefault="00571296" w:rsidP="001F4D40">
      <w:pPr>
        <w:numPr>
          <w:ilvl w:val="0"/>
          <w:numId w:val="31"/>
        </w:numPr>
        <w:spacing w:before="0" w:after="120"/>
        <w:rPr>
          <w:rFonts w:cs="Arial"/>
          <w:noProof/>
          <w:szCs w:val="24"/>
        </w:rPr>
      </w:pPr>
      <w:r w:rsidRPr="00230FAD">
        <w:rPr>
          <w:rFonts w:cs="Arial"/>
          <w:noProof/>
          <w:szCs w:val="24"/>
        </w:rPr>
        <w:t>Коришћење опреме на свим обухваћеним локацијама,</w:t>
      </w:r>
    </w:p>
    <w:p w:rsidR="00571296" w:rsidRPr="00230FAD" w:rsidRDefault="00571296" w:rsidP="001F4D40">
      <w:pPr>
        <w:numPr>
          <w:ilvl w:val="0"/>
          <w:numId w:val="31"/>
        </w:numPr>
        <w:spacing w:before="0" w:after="120"/>
        <w:rPr>
          <w:rFonts w:cs="Arial"/>
          <w:noProof/>
          <w:szCs w:val="24"/>
          <w:lang w:val="pl-PL"/>
        </w:rPr>
      </w:pPr>
      <w:r w:rsidRPr="00230FAD">
        <w:rPr>
          <w:rFonts w:cs="Arial"/>
          <w:noProof/>
          <w:szCs w:val="24"/>
        </w:rPr>
        <w:t>Набавка</w:t>
      </w:r>
      <w:r w:rsidRPr="00230FAD">
        <w:rPr>
          <w:rFonts w:cs="Arial"/>
          <w:noProof/>
          <w:szCs w:val="24"/>
          <w:lang w:val="pl-PL"/>
        </w:rPr>
        <w:t xml:space="preserve"> </w:t>
      </w:r>
      <w:r w:rsidRPr="00230FAD">
        <w:rPr>
          <w:rFonts w:cs="Arial"/>
          <w:noProof/>
          <w:szCs w:val="24"/>
        </w:rPr>
        <w:t xml:space="preserve">и дистрибуција потрошног материјала на локације коришћења </w:t>
      </w:r>
      <w:r w:rsidRPr="00230FAD">
        <w:rPr>
          <w:rFonts w:cs="Arial"/>
          <w:noProof/>
          <w:szCs w:val="24"/>
          <w:lang w:val="pl-PL"/>
        </w:rPr>
        <w:t>(</w:t>
      </w:r>
      <w:r w:rsidRPr="00230FAD">
        <w:rPr>
          <w:rFonts w:cs="Arial"/>
          <w:noProof/>
          <w:szCs w:val="24"/>
        </w:rPr>
        <w:t>сем папира за све уређаје, што није обухваћено)</w:t>
      </w:r>
      <w:r w:rsidRPr="00230FAD">
        <w:rPr>
          <w:rFonts w:cs="Arial"/>
          <w:noProof/>
          <w:szCs w:val="24"/>
          <w:lang w:val="pl-PL"/>
        </w:rPr>
        <w:t>,</w:t>
      </w:r>
    </w:p>
    <w:p w:rsidR="00571296" w:rsidRPr="00230FAD" w:rsidRDefault="00571296" w:rsidP="001F4D40">
      <w:pPr>
        <w:numPr>
          <w:ilvl w:val="0"/>
          <w:numId w:val="31"/>
        </w:numPr>
        <w:spacing w:before="0" w:after="120"/>
        <w:rPr>
          <w:rFonts w:cs="Arial"/>
          <w:noProof/>
          <w:szCs w:val="24"/>
        </w:rPr>
      </w:pPr>
      <w:r w:rsidRPr="00230FAD">
        <w:rPr>
          <w:rFonts w:cs="Arial"/>
          <w:noProof/>
          <w:szCs w:val="24"/>
        </w:rPr>
        <w:t>Одржавање Система (превентивно и и</w:t>
      </w:r>
      <w:r>
        <w:rPr>
          <w:rFonts w:cs="Arial"/>
          <w:noProof/>
          <w:szCs w:val="24"/>
        </w:rPr>
        <w:t>нтервентно) према одредбама SLA</w:t>
      </w:r>
    </w:p>
    <w:p w:rsidR="00571296" w:rsidRDefault="00571296" w:rsidP="001F4D40">
      <w:pPr>
        <w:numPr>
          <w:ilvl w:val="0"/>
          <w:numId w:val="31"/>
        </w:numPr>
        <w:spacing w:before="0" w:after="120"/>
        <w:rPr>
          <w:rFonts w:cs="Arial"/>
          <w:noProof/>
          <w:szCs w:val="24"/>
        </w:rPr>
      </w:pPr>
      <w:r w:rsidRPr="00230FAD">
        <w:rPr>
          <w:rFonts w:cs="Arial"/>
          <w:noProof/>
          <w:szCs w:val="24"/>
        </w:rPr>
        <w:t>Управљање системом штампе, укључујући подршку у коришћењу компоненти за надзор и администрацију Система и извештавање.</w:t>
      </w:r>
    </w:p>
    <w:p w:rsidR="00571296" w:rsidRPr="00F74FD5" w:rsidRDefault="00571296" w:rsidP="001F4D40">
      <w:pPr>
        <w:numPr>
          <w:ilvl w:val="0"/>
          <w:numId w:val="31"/>
        </w:numPr>
        <w:spacing w:before="0" w:after="120"/>
        <w:rPr>
          <w:rFonts w:cs="Arial"/>
          <w:noProof/>
          <w:szCs w:val="24"/>
        </w:rPr>
      </w:pPr>
      <w:r w:rsidRPr="00BE7912">
        <w:rPr>
          <w:rFonts w:cs="Arial"/>
          <w:color w:val="000000"/>
          <w:sz w:val="23"/>
          <w:szCs w:val="23"/>
        </w:rPr>
        <w:t xml:space="preserve">Уклањање дела постојеће опреме из оперативне употребе и са пословних локација Наручиоца у току фазе транзиције и трансформације, уз отпис те опреме из пословних књига Наручиоца и трансфер одговорности за еколошко збрињавање те опреме са Наручиоца на Извршиоца, </w:t>
      </w:r>
    </w:p>
    <w:p w:rsidR="00571296" w:rsidRPr="00F74FD5" w:rsidRDefault="00571296" w:rsidP="001F4D40">
      <w:pPr>
        <w:pStyle w:val="ListParagraph"/>
        <w:numPr>
          <w:ilvl w:val="0"/>
          <w:numId w:val="31"/>
        </w:numPr>
        <w:autoSpaceDE w:val="0"/>
        <w:autoSpaceDN w:val="0"/>
        <w:adjustRightInd w:val="0"/>
        <w:spacing w:before="0" w:after="157"/>
        <w:jc w:val="left"/>
        <w:rPr>
          <w:rFonts w:ascii="Arial" w:hAnsi="Arial" w:cs="Arial"/>
          <w:color w:val="000000"/>
          <w:sz w:val="23"/>
          <w:szCs w:val="23"/>
        </w:rPr>
      </w:pPr>
      <w:r w:rsidRPr="00F74FD5">
        <w:rPr>
          <w:rFonts w:ascii="Arial" w:hAnsi="Arial" w:cs="Arial"/>
          <w:color w:val="000000"/>
          <w:sz w:val="23"/>
          <w:szCs w:val="23"/>
        </w:rPr>
        <w:t xml:space="preserve">Сервисирање и задржавање у оперативном раду дела постојеће опреме, која ће остати власништво Наручиоца, </w:t>
      </w:r>
    </w:p>
    <w:p w:rsidR="00571296" w:rsidRPr="00230FAD" w:rsidRDefault="00571296" w:rsidP="00571296">
      <w:pPr>
        <w:spacing w:after="120"/>
        <w:rPr>
          <w:rFonts w:cs="Arial"/>
          <w:noProof/>
          <w:szCs w:val="24"/>
        </w:rPr>
      </w:pPr>
      <w:r w:rsidRPr="00230FAD">
        <w:rPr>
          <w:rStyle w:val="apple-style-span"/>
          <w:rFonts w:cs="Arial"/>
          <w:noProof/>
          <w:color w:val="000000"/>
          <w:szCs w:val="24"/>
        </w:rPr>
        <w:t>Циљ набавке је добијање оптималног решења за консолидацију штампе, унапређење перформанси, повећање продуктивности и смањење трошкова.</w:t>
      </w:r>
      <w:r w:rsidRPr="00230FAD">
        <w:rPr>
          <w:rFonts w:cs="Arial"/>
          <w:noProof/>
          <w:color w:val="FF0000"/>
          <w:szCs w:val="24"/>
        </w:rPr>
        <w:t xml:space="preserve"> </w:t>
      </w:r>
    </w:p>
    <w:p w:rsidR="00571296" w:rsidRDefault="00571296" w:rsidP="00571296">
      <w:pPr>
        <w:spacing w:after="120"/>
        <w:rPr>
          <w:rFonts w:cs="Arial"/>
          <w:bCs/>
          <w:noProof/>
          <w:szCs w:val="24"/>
        </w:rPr>
      </w:pPr>
      <w:r w:rsidRPr="00230FAD">
        <w:rPr>
          <w:rFonts w:cs="Arial"/>
          <w:b/>
          <w:bCs/>
          <w:noProof/>
          <w:szCs w:val="24"/>
          <w:u w:val="single"/>
        </w:rPr>
        <w:t>Опште одредбе:</w:t>
      </w:r>
      <w:r w:rsidRPr="00230FAD">
        <w:rPr>
          <w:rFonts w:cs="Arial"/>
          <w:b/>
          <w:bCs/>
          <w:noProof/>
          <w:szCs w:val="24"/>
        </w:rPr>
        <w:t xml:space="preserve"> </w:t>
      </w:r>
      <w:r w:rsidRPr="00230FAD">
        <w:rPr>
          <w:rFonts w:cs="Arial"/>
          <w:bCs/>
          <w:noProof/>
          <w:szCs w:val="24"/>
        </w:rPr>
        <w:t xml:space="preserve">Услуга се набавља за период од </w:t>
      </w:r>
      <w:r>
        <w:rPr>
          <w:rFonts w:cs="Arial"/>
          <w:bCs/>
          <w:noProof/>
          <w:szCs w:val="24"/>
        </w:rPr>
        <w:t>3</w:t>
      </w:r>
      <w:r w:rsidRPr="00230FAD">
        <w:rPr>
          <w:rFonts w:cs="Arial"/>
          <w:bCs/>
          <w:noProof/>
          <w:szCs w:val="24"/>
        </w:rPr>
        <w:t xml:space="preserve"> године са могућношћу продужења уговора у складу са одредбама ЗЈН, уколико су и Понуђач и Наручилац сагласни у вези наставка сарадње. </w:t>
      </w:r>
    </w:p>
    <w:p w:rsidR="00571296" w:rsidRPr="001877C3" w:rsidRDefault="00571296" w:rsidP="00571296">
      <w:pPr>
        <w:autoSpaceDE w:val="0"/>
        <w:autoSpaceDN w:val="0"/>
        <w:adjustRightInd w:val="0"/>
        <w:rPr>
          <w:rFonts w:cs="Arial"/>
          <w:color w:val="000000"/>
          <w:szCs w:val="24"/>
        </w:rPr>
      </w:pPr>
      <w:r w:rsidRPr="001877C3">
        <w:rPr>
          <w:rFonts w:cs="Arial"/>
          <w:color w:val="000000"/>
          <w:szCs w:val="24"/>
        </w:rPr>
        <w:t xml:space="preserve">Понуђач изнајмљује нову, некоришћену опрему Наручиоцу, испоручује сав потрошни материјал произвођача опреме (осим папира за све уређаје и кетриџа за плотере), одржава изнајмљену и део задржане постојеће опрему, врши мониторинг и извештавање а укупну цену услуге изражава транспарентно на месечном нивоу на начин који је дефинисан у овој документацији. </w:t>
      </w:r>
    </w:p>
    <w:p w:rsidR="00571296" w:rsidRPr="001877C3" w:rsidRDefault="00571296" w:rsidP="00571296">
      <w:pPr>
        <w:spacing w:after="120"/>
        <w:rPr>
          <w:rFonts w:cs="Arial"/>
          <w:bCs/>
          <w:noProof/>
          <w:szCs w:val="24"/>
        </w:rPr>
      </w:pPr>
    </w:p>
    <w:p w:rsidR="00571296" w:rsidRPr="00230FAD" w:rsidRDefault="00571296" w:rsidP="00571296">
      <w:pPr>
        <w:spacing w:after="120"/>
        <w:rPr>
          <w:rFonts w:cs="Arial"/>
          <w:bCs/>
          <w:noProof/>
          <w:szCs w:val="24"/>
        </w:rPr>
      </w:pPr>
      <w:r w:rsidRPr="001877C3">
        <w:rPr>
          <w:rFonts w:cs="Arial"/>
          <w:noProof/>
          <w:szCs w:val="24"/>
        </w:rPr>
        <w:t>Сва понуђена опрема Тип 1, 2, 3 и 4 је нова, претходно неупотребљавана и</w:t>
      </w:r>
      <w:r w:rsidRPr="00230FAD">
        <w:rPr>
          <w:rFonts w:cs="Arial"/>
          <w:noProof/>
          <w:szCs w:val="24"/>
        </w:rPr>
        <w:t xml:space="preserve"> произведена од стране истог произвођача опреме.</w:t>
      </w:r>
    </w:p>
    <w:p w:rsidR="00571296" w:rsidRPr="00230FAD" w:rsidRDefault="00571296" w:rsidP="00571296">
      <w:pPr>
        <w:spacing w:after="120"/>
        <w:rPr>
          <w:rFonts w:cs="Arial"/>
          <w:noProof/>
          <w:szCs w:val="24"/>
        </w:rPr>
      </w:pPr>
      <w:r w:rsidRPr="00230FAD">
        <w:rPr>
          <w:rFonts w:cs="Arial"/>
          <w:noProof/>
          <w:szCs w:val="24"/>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rsidR="00571296" w:rsidRPr="00230FAD" w:rsidRDefault="00571296" w:rsidP="00571296">
      <w:pPr>
        <w:spacing w:after="120"/>
        <w:rPr>
          <w:rFonts w:cs="Arial"/>
          <w:noProof/>
          <w:szCs w:val="24"/>
        </w:rPr>
      </w:pPr>
      <w:r w:rsidRPr="00230FAD">
        <w:rPr>
          <w:rFonts w:cs="Arial"/>
          <w:noProof/>
          <w:szCs w:val="24"/>
        </w:rPr>
        <w:t>Током трајања уговора дефинишу се три фазе:</w:t>
      </w:r>
    </w:p>
    <w:p w:rsidR="00571296" w:rsidRPr="00230FAD" w:rsidRDefault="00571296" w:rsidP="001F4D40">
      <w:pPr>
        <w:numPr>
          <w:ilvl w:val="0"/>
          <w:numId w:val="28"/>
        </w:numPr>
        <w:spacing w:before="0" w:after="120"/>
        <w:rPr>
          <w:rFonts w:cs="Arial"/>
          <w:noProof/>
          <w:szCs w:val="24"/>
        </w:rPr>
      </w:pPr>
      <w:r w:rsidRPr="00230FAD">
        <w:rPr>
          <w:rFonts w:cs="Arial"/>
          <w:noProof/>
          <w:szCs w:val="24"/>
        </w:rPr>
        <w:t>Транзиција и трансформација,</w:t>
      </w:r>
    </w:p>
    <w:p w:rsidR="00571296" w:rsidRPr="00230FAD" w:rsidRDefault="00571296" w:rsidP="001F4D40">
      <w:pPr>
        <w:numPr>
          <w:ilvl w:val="0"/>
          <w:numId w:val="28"/>
        </w:numPr>
        <w:spacing w:before="0" w:after="120"/>
        <w:rPr>
          <w:rFonts w:cs="Arial"/>
          <w:noProof/>
          <w:szCs w:val="24"/>
        </w:rPr>
      </w:pPr>
      <w:r w:rsidRPr="00230FAD">
        <w:rPr>
          <w:rFonts w:cs="Arial"/>
          <w:noProof/>
          <w:szCs w:val="24"/>
        </w:rPr>
        <w:t xml:space="preserve">Продукција </w:t>
      </w:r>
    </w:p>
    <w:p w:rsidR="00571296" w:rsidRPr="00230FAD" w:rsidRDefault="00571296" w:rsidP="001F4D40">
      <w:pPr>
        <w:numPr>
          <w:ilvl w:val="0"/>
          <w:numId w:val="28"/>
        </w:numPr>
        <w:spacing w:before="0" w:after="120"/>
        <w:rPr>
          <w:rFonts w:cs="Arial"/>
          <w:noProof/>
          <w:szCs w:val="24"/>
        </w:rPr>
      </w:pPr>
      <w:r w:rsidRPr="00230FAD">
        <w:rPr>
          <w:rFonts w:cs="Arial"/>
          <w:noProof/>
          <w:szCs w:val="24"/>
        </w:rPr>
        <w:t>Терминација</w:t>
      </w:r>
    </w:p>
    <w:p w:rsidR="00571296" w:rsidRPr="00230FAD" w:rsidRDefault="00571296" w:rsidP="00571296">
      <w:pPr>
        <w:spacing w:after="120"/>
        <w:rPr>
          <w:rFonts w:cs="Arial"/>
          <w:noProof/>
          <w:szCs w:val="24"/>
        </w:rPr>
      </w:pPr>
      <w:r w:rsidRPr="00230FAD">
        <w:rPr>
          <w:rFonts w:cs="Arial"/>
          <w:noProof/>
          <w:szCs w:val="24"/>
        </w:rPr>
        <w:t xml:space="preserve">Прва фаза траје максимално месец дана и представља период у коме се врши испорука и монтажа опреме, инсталирање софтвера, тестирање система и обука корисника. Наручилац у договору са Понуђачем дефинише приоритете имплементације по локацијама наведеним у овим Техничким захтевима. </w:t>
      </w:r>
    </w:p>
    <w:p w:rsidR="00571296" w:rsidRPr="00230FAD" w:rsidRDefault="00571296" w:rsidP="00571296">
      <w:pPr>
        <w:spacing w:after="120"/>
        <w:rPr>
          <w:rFonts w:cs="Arial"/>
          <w:noProof/>
          <w:szCs w:val="24"/>
        </w:rPr>
      </w:pPr>
      <w:r w:rsidRPr="00230FAD">
        <w:rPr>
          <w:rFonts w:cs="Arial"/>
          <w:noProof/>
          <w:szCs w:val="24"/>
        </w:rPr>
        <w:t xml:space="preserve">Друга фаза је период пуне експлоатације система од које почиње да тече уговорено трајање пружања услуге консолидације штампе. </w:t>
      </w:r>
    </w:p>
    <w:p w:rsidR="00571296" w:rsidRPr="00230FAD" w:rsidRDefault="00571296" w:rsidP="00571296">
      <w:pPr>
        <w:spacing w:after="120"/>
        <w:rPr>
          <w:rFonts w:cs="Arial"/>
          <w:noProof/>
          <w:color w:val="FF0000"/>
          <w:szCs w:val="24"/>
        </w:rPr>
      </w:pPr>
      <w:r w:rsidRPr="00230FAD">
        <w:rPr>
          <w:rFonts w:cs="Arial"/>
          <w:noProof/>
          <w:szCs w:val="24"/>
        </w:rPr>
        <w:t>Трећа фаза почиње три месеца пре завршетка уговора и у том периоду Наручилац и Понуђач заједнички договарају даље активности у циљу евентуалног продужетка уговора/завршетка пружања услуге и преузимања изнајмљене опреме/откупа опреме и сл.</w:t>
      </w:r>
    </w:p>
    <w:p w:rsidR="00571296" w:rsidRPr="00230FAD" w:rsidRDefault="00571296" w:rsidP="00571296">
      <w:pPr>
        <w:spacing w:after="120"/>
        <w:rPr>
          <w:rFonts w:cs="Arial"/>
          <w:bCs/>
          <w:strike/>
          <w:noProof/>
          <w:color w:val="FF0000"/>
          <w:szCs w:val="24"/>
        </w:rPr>
      </w:pPr>
      <w:r w:rsidRPr="00230FAD">
        <w:rPr>
          <w:rFonts w:cs="Arial"/>
          <w:b/>
          <w:noProof/>
          <w:szCs w:val="24"/>
          <w:u w:val="single"/>
        </w:rPr>
        <w:t>Општи захтеви у вези опреме</w:t>
      </w:r>
      <w:r w:rsidRPr="00230FAD">
        <w:rPr>
          <w:rFonts w:cs="Arial"/>
          <w:noProof/>
          <w:szCs w:val="24"/>
        </w:rPr>
        <w:t xml:space="preserve">: У понуди је обавезно да се наведе потпуни назив произвођача опреме коју Понуђач нуди у оквиру свог техничког решења. Сва понуђена опрема мора бити од истог произвођача, а за сву </w:t>
      </w:r>
      <w:r w:rsidRPr="00230FAD">
        <w:rPr>
          <w:rFonts w:cs="Arial"/>
          <w:bCs/>
          <w:noProof/>
          <w:szCs w:val="24"/>
        </w:rPr>
        <w:t>понуђену опрему Понуђач потврђује да је опрема у оригиналном паковању, нова, некоришћена, и да је у складу са декларацијама и стандардима ISO 9001, ISO 14001 и ISO IEC протоколима за одговарајуће ласерске уређаје.</w:t>
      </w:r>
    </w:p>
    <w:p w:rsidR="00571296" w:rsidRPr="00230FAD" w:rsidRDefault="00571296" w:rsidP="00571296">
      <w:pPr>
        <w:pStyle w:val="List3"/>
        <w:spacing w:after="120"/>
        <w:ind w:left="0" w:firstLine="0"/>
        <w:rPr>
          <w:rFonts w:cs="Arial"/>
          <w:noProof/>
        </w:rPr>
      </w:pPr>
      <w:r w:rsidRPr="00230FAD">
        <w:rPr>
          <w:rFonts w:cs="Arial"/>
          <w:b/>
          <w:noProof/>
          <w:u w:val="single"/>
        </w:rPr>
        <w:t>Испорука опреме и потрошног материјала (тонера):</w:t>
      </w:r>
      <w:r w:rsidRPr="00230FAD">
        <w:rPr>
          <w:rFonts w:cs="Arial"/>
          <w:noProof/>
        </w:rPr>
        <w:t xml:space="preserve">  Понуђач је у обавези да сву опрему испоручи на локације дефинисане у овим Техничким захтевима. По прегледу опреме потписује се заједнички записник о пријему опреме. Потрошни материјал се испоручује директно на </w:t>
      </w:r>
      <w:r w:rsidRPr="00230FAD">
        <w:rPr>
          <w:rFonts w:cs="Arial"/>
          <w:noProof/>
          <w:lang w:val="sr-Cyrl-RS"/>
        </w:rPr>
        <w:t xml:space="preserve">обухваћене </w:t>
      </w:r>
      <w:r w:rsidRPr="00230FAD">
        <w:rPr>
          <w:rFonts w:cs="Arial"/>
          <w:noProof/>
        </w:rPr>
        <w:t>локације Наручиоца, при чему се потписује заједнички записник о примопредаји.</w:t>
      </w:r>
    </w:p>
    <w:p w:rsidR="00571296" w:rsidRPr="00230FAD" w:rsidRDefault="00571296" w:rsidP="00571296">
      <w:pPr>
        <w:pStyle w:val="List3"/>
        <w:spacing w:after="120"/>
        <w:ind w:left="0" w:firstLine="0"/>
        <w:rPr>
          <w:rFonts w:cs="Arial"/>
          <w:noProof/>
        </w:rPr>
      </w:pPr>
      <w:r w:rsidRPr="00230FAD">
        <w:rPr>
          <w:rFonts w:cs="Arial"/>
          <w:noProof/>
        </w:rPr>
        <w:t xml:space="preserve">Узимајући у обзир природу јавне набавке (набавка услуге), Понуђач у зависности од потреба (оптимизација постојећих уређаја), односно захтева Наручиоца (увођења нових локација) може изменити број и структуру уређаја на локацијама, при чему технички захтеви, квалитет,  SLA и јединичне цене по типовима уређаја и врстама трансакцији остају непромењени. </w:t>
      </w:r>
    </w:p>
    <w:p w:rsidR="00571296" w:rsidRPr="00230FAD" w:rsidRDefault="00571296" w:rsidP="00571296">
      <w:pPr>
        <w:pStyle w:val="List3"/>
        <w:spacing w:after="120"/>
        <w:ind w:left="0" w:firstLine="0"/>
        <w:rPr>
          <w:rFonts w:cs="Arial"/>
          <w:noProof/>
        </w:rPr>
      </w:pPr>
      <w:r w:rsidRPr="00230FAD">
        <w:rPr>
          <w:rFonts w:cs="Arial"/>
          <w:noProof/>
        </w:rPr>
        <w:t>Обавезано је коришћење оригиналног потрошног материјала произведеног од стране произвођача опреме, као и одговарајућих оригиналних резервних делова (maintenance kit) у складу са препорукама произвођача опреме ради оптималних перформанси и искоришћења понуђених уређаја и система у целини. </w:t>
      </w:r>
    </w:p>
    <w:p w:rsidR="00571296" w:rsidRPr="00230FAD" w:rsidRDefault="00571296" w:rsidP="00571296">
      <w:pPr>
        <w:spacing w:after="120"/>
        <w:rPr>
          <w:rFonts w:cs="Arial"/>
          <w:b/>
          <w:bCs/>
          <w:noProof/>
          <w:szCs w:val="24"/>
        </w:rPr>
      </w:pPr>
      <w:r w:rsidRPr="00230FAD">
        <w:rPr>
          <w:rFonts w:cs="Arial"/>
          <w:b/>
          <w:bCs/>
          <w:noProof/>
          <w:szCs w:val="24"/>
          <w:u w:val="single"/>
        </w:rPr>
        <w:t>Обавезе Понуђача у случају квара на опреми или софтверу</w:t>
      </w:r>
      <w:r w:rsidRPr="00230FAD">
        <w:rPr>
          <w:rFonts w:cs="Arial"/>
          <w:b/>
          <w:bCs/>
          <w:noProof/>
          <w:szCs w:val="24"/>
        </w:rPr>
        <w:t xml:space="preserve">: </w:t>
      </w:r>
    </w:p>
    <w:p w:rsidR="00571296" w:rsidRPr="00230FAD" w:rsidRDefault="00571296" w:rsidP="00571296">
      <w:pPr>
        <w:spacing w:after="120"/>
        <w:rPr>
          <w:rFonts w:cs="Arial"/>
          <w:noProof/>
          <w:color w:val="FF0000"/>
          <w:szCs w:val="24"/>
        </w:rPr>
      </w:pPr>
      <w:r w:rsidRPr="00230FAD">
        <w:rPr>
          <w:rFonts w:cs="Arial"/>
          <w:bCs/>
          <w:noProof/>
          <w:szCs w:val="24"/>
        </w:rPr>
        <w:t xml:space="preserve">Дефинисано у Поглављу </w:t>
      </w:r>
      <w:r>
        <w:rPr>
          <w:rFonts w:cs="Arial"/>
          <w:bCs/>
          <w:noProof/>
          <w:szCs w:val="24"/>
          <w:lang w:val="sr-Latn-RS"/>
        </w:rPr>
        <w:t>1</w:t>
      </w:r>
      <w:r w:rsidRPr="00230FAD">
        <w:rPr>
          <w:rFonts w:cs="Arial"/>
          <w:bCs/>
          <w:noProof/>
          <w:szCs w:val="24"/>
        </w:rPr>
        <w:t xml:space="preserve">.5 - SLA </w:t>
      </w:r>
    </w:p>
    <w:p w:rsidR="00571296" w:rsidRPr="00230FAD" w:rsidRDefault="00571296" w:rsidP="00571296">
      <w:pPr>
        <w:spacing w:after="120"/>
        <w:rPr>
          <w:rFonts w:cs="Arial"/>
          <w:noProof/>
          <w:color w:val="FF0000"/>
          <w:szCs w:val="24"/>
        </w:rPr>
      </w:pPr>
      <w:r w:rsidRPr="00230FAD">
        <w:rPr>
          <w:rFonts w:cs="Arial"/>
          <w:b/>
          <w:noProof/>
          <w:szCs w:val="24"/>
          <w:u w:val="single"/>
        </w:rPr>
        <w:t>Обавезе Наручиоца у случају квара на опреми који је настао нестручним руковањем:</w:t>
      </w:r>
      <w:r w:rsidRPr="00230FAD">
        <w:rPr>
          <w:rFonts w:cs="Arial"/>
          <w:noProof/>
          <w:color w:val="FF0000"/>
          <w:szCs w:val="24"/>
        </w:rPr>
        <w:t xml:space="preserve"> </w:t>
      </w:r>
      <w:r w:rsidRPr="00230FAD">
        <w:rPr>
          <w:rFonts w:cs="Arial"/>
          <w:bCs/>
          <w:noProof/>
          <w:szCs w:val="24"/>
        </w:rPr>
        <w:t xml:space="preserve">Дефинисано у Поглављу </w:t>
      </w:r>
      <w:r>
        <w:rPr>
          <w:rFonts w:cs="Arial"/>
          <w:bCs/>
          <w:noProof/>
          <w:szCs w:val="24"/>
          <w:lang w:val="sr-Latn-RS"/>
        </w:rPr>
        <w:t>1</w:t>
      </w:r>
      <w:r w:rsidRPr="00230FAD">
        <w:rPr>
          <w:rFonts w:cs="Arial"/>
          <w:bCs/>
          <w:noProof/>
          <w:szCs w:val="24"/>
        </w:rPr>
        <w:t>.5 - SLA.</w:t>
      </w:r>
    </w:p>
    <w:p w:rsidR="00571296" w:rsidRPr="00230FAD" w:rsidRDefault="00571296" w:rsidP="00571296">
      <w:pPr>
        <w:spacing w:after="120"/>
        <w:rPr>
          <w:rFonts w:cs="Arial"/>
          <w:noProof/>
          <w:szCs w:val="24"/>
        </w:rPr>
      </w:pPr>
      <w:r w:rsidRPr="00230FAD">
        <w:rPr>
          <w:rFonts w:cs="Arial"/>
          <w:b/>
          <w:noProof/>
          <w:szCs w:val="24"/>
          <w:u w:val="single"/>
        </w:rPr>
        <w:lastRenderedPageBreak/>
        <w:t>Обука:</w:t>
      </w:r>
      <w:r w:rsidRPr="00230FAD">
        <w:rPr>
          <w:rFonts w:cs="Arial"/>
          <w:noProof/>
          <w:szCs w:val="24"/>
        </w:rPr>
        <w:t xml:space="preserve"> Понуђач је у обавези да изврши обуку радника Наручиоца и достави корисничка упутства у вези коришћења и експлоатације опреме и софтвера за консолидацију штампе.</w:t>
      </w:r>
    </w:p>
    <w:p w:rsidR="00571296" w:rsidRPr="00230FAD" w:rsidRDefault="00571296" w:rsidP="00571296">
      <w:pPr>
        <w:spacing w:after="120"/>
        <w:rPr>
          <w:rFonts w:cs="Arial"/>
          <w:bCs/>
          <w:noProof/>
          <w:szCs w:val="24"/>
        </w:rPr>
      </w:pPr>
      <w:r w:rsidRPr="00230FAD">
        <w:rPr>
          <w:rFonts w:cs="Arial"/>
          <w:noProof/>
          <w:szCs w:val="24"/>
        </w:rPr>
        <w:t>Радницима Наручиоца који врше „први ниво одржавања” (</w:t>
      </w:r>
      <w:r w:rsidRPr="00230FAD">
        <w:rPr>
          <w:rFonts w:cs="Arial"/>
          <w:bCs/>
          <w:noProof/>
          <w:szCs w:val="24"/>
        </w:rPr>
        <w:t>Поглавље 6.5 - SLA) Понуђач је дужан да након обављене обуке изда сертификат.</w:t>
      </w:r>
    </w:p>
    <w:p w:rsidR="00571296" w:rsidRPr="00230FAD" w:rsidRDefault="00571296" w:rsidP="00571296">
      <w:pPr>
        <w:spacing w:after="120"/>
        <w:rPr>
          <w:rFonts w:cs="Arial"/>
          <w:noProof/>
          <w:szCs w:val="24"/>
        </w:rPr>
      </w:pPr>
      <w:r w:rsidRPr="00230FAD">
        <w:rPr>
          <w:rFonts w:cs="Arial"/>
          <w:noProof/>
          <w:szCs w:val="24"/>
        </w:rPr>
        <w:t>Обуку је потребно извршити пре почетка друге фазе имплементације консолидације (фаза продукције).</w:t>
      </w:r>
    </w:p>
    <w:p w:rsidR="00571296" w:rsidRPr="00230FAD" w:rsidRDefault="00571296" w:rsidP="00571296">
      <w:pPr>
        <w:spacing w:after="120"/>
        <w:rPr>
          <w:rFonts w:cs="Arial"/>
          <w:noProof/>
          <w:szCs w:val="24"/>
        </w:rPr>
      </w:pPr>
      <w:r w:rsidRPr="00230FAD">
        <w:rPr>
          <w:rFonts w:cs="Arial"/>
          <w:b/>
          <w:noProof/>
          <w:szCs w:val="24"/>
          <w:u w:val="single"/>
        </w:rPr>
        <w:t>Техничка документација:</w:t>
      </w:r>
      <w:r w:rsidRPr="00230FAD">
        <w:rPr>
          <w:rFonts w:cs="Arial"/>
          <w:noProof/>
          <w:szCs w:val="24"/>
        </w:rPr>
        <w:t xml:space="preserve"> Понуђач је у обавези да пре почетка друге фазе имплементације консолидације (фаза продукције) достави Наручиоцу инвестиционо-техничку документацију (опис система, топологију, опис опреме, софтвера, корисничка упутства) у папирној и електронској форми.</w:t>
      </w:r>
    </w:p>
    <w:p w:rsidR="00571296" w:rsidRPr="00230FAD" w:rsidRDefault="00571296" w:rsidP="00571296">
      <w:pPr>
        <w:pStyle w:val="BodyTextIndent3"/>
        <w:ind w:left="795"/>
        <w:rPr>
          <w:rFonts w:ascii="Arial" w:hAnsi="Arial" w:cs="Arial"/>
          <w:b/>
          <w:noProof/>
          <w:szCs w:val="24"/>
          <w:u w:val="single"/>
        </w:rPr>
      </w:pPr>
    </w:p>
    <w:p w:rsidR="00571296" w:rsidRPr="00230FAD" w:rsidRDefault="00571296" w:rsidP="001F4D40">
      <w:pPr>
        <w:numPr>
          <w:ilvl w:val="1"/>
          <w:numId w:val="27"/>
        </w:numPr>
        <w:spacing w:before="0" w:after="120"/>
        <w:jc w:val="left"/>
        <w:rPr>
          <w:rFonts w:cs="Arial"/>
          <w:b/>
          <w:bCs/>
          <w:noProof/>
          <w:szCs w:val="24"/>
          <w:u w:val="single"/>
        </w:rPr>
      </w:pPr>
      <w:r w:rsidRPr="00230FAD">
        <w:rPr>
          <w:rFonts w:cs="Arial"/>
          <w:b/>
          <w:bCs/>
          <w:noProof/>
          <w:szCs w:val="24"/>
          <w:u w:val="single"/>
        </w:rPr>
        <w:t>Постојеће стање</w:t>
      </w:r>
    </w:p>
    <w:p w:rsidR="00571296" w:rsidRPr="00230FAD" w:rsidRDefault="00571296" w:rsidP="00571296">
      <w:pPr>
        <w:pStyle w:val="BodyTextIndent3"/>
        <w:ind w:left="0"/>
        <w:rPr>
          <w:rFonts w:ascii="Arial" w:hAnsi="Arial" w:cs="Arial"/>
          <w:noProof/>
          <w:szCs w:val="24"/>
        </w:rPr>
      </w:pPr>
      <w:r w:rsidRPr="00230FAD">
        <w:rPr>
          <w:rFonts w:ascii="Arial" w:hAnsi="Arial" w:cs="Arial"/>
          <w:noProof/>
          <w:szCs w:val="24"/>
        </w:rPr>
        <w:t xml:space="preserve">Консолидација штампе имплементира се у пословном окружењу ЕПС-а на </w:t>
      </w:r>
      <w:r>
        <w:rPr>
          <w:rFonts w:ascii="Arial" w:hAnsi="Arial" w:cs="Arial"/>
          <w:noProof/>
          <w:szCs w:val="24"/>
          <w:lang w:val="sr-Cyrl-RS"/>
        </w:rPr>
        <w:t>7</w:t>
      </w:r>
      <w:r w:rsidRPr="00230FAD">
        <w:rPr>
          <w:rFonts w:ascii="Arial" w:hAnsi="Arial" w:cs="Arial"/>
          <w:noProof/>
          <w:szCs w:val="24"/>
        </w:rPr>
        <w:t xml:space="preserve"> локациј</w:t>
      </w:r>
      <w:r>
        <w:rPr>
          <w:rFonts w:ascii="Arial" w:hAnsi="Arial" w:cs="Arial"/>
          <w:noProof/>
          <w:szCs w:val="24"/>
          <w:lang w:val="sr-Cyrl-RS"/>
        </w:rPr>
        <w:t xml:space="preserve">а </w:t>
      </w:r>
      <w:r w:rsidRPr="00230FAD">
        <w:rPr>
          <w:rFonts w:ascii="Arial" w:hAnsi="Arial" w:cs="Arial"/>
          <w:noProof/>
          <w:szCs w:val="24"/>
        </w:rPr>
        <w:t xml:space="preserve">са око </w:t>
      </w:r>
      <w:r>
        <w:rPr>
          <w:rFonts w:ascii="Arial" w:hAnsi="Arial" w:cs="Arial"/>
          <w:noProof/>
          <w:szCs w:val="24"/>
          <w:lang w:val="sr-Latn-RS"/>
        </w:rPr>
        <w:t>800</w:t>
      </w:r>
      <w:r w:rsidRPr="00230FAD">
        <w:rPr>
          <w:rFonts w:ascii="Arial" w:hAnsi="Arial" w:cs="Arial"/>
          <w:noProof/>
          <w:szCs w:val="24"/>
        </w:rPr>
        <w:t xml:space="preserve"> запослених. Структура пословних просторија је хетерогена, број запослених варира у односу на организационе целине којима припадају као и локацијама на којима се налазе.</w:t>
      </w:r>
    </w:p>
    <w:p w:rsidR="00571296" w:rsidRPr="00230FAD" w:rsidRDefault="00571296" w:rsidP="00571296">
      <w:pPr>
        <w:spacing w:after="120"/>
        <w:rPr>
          <w:rFonts w:cs="Arial"/>
          <w:bCs/>
          <w:noProof/>
          <w:szCs w:val="24"/>
        </w:rPr>
      </w:pPr>
      <w:r w:rsidRPr="00230FAD">
        <w:rPr>
          <w:rFonts w:cs="Arial"/>
          <w:bCs/>
          <w:noProof/>
          <w:szCs w:val="24"/>
        </w:rPr>
        <w:t>Штампа докумената реализује се из стандардних W</w:t>
      </w:r>
      <w:r>
        <w:rPr>
          <w:rFonts w:cs="Arial"/>
          <w:bCs/>
          <w:noProof/>
          <w:szCs w:val="24"/>
        </w:rPr>
        <w:t>indows</w:t>
      </w:r>
      <w:r w:rsidRPr="00230FAD">
        <w:rPr>
          <w:rFonts w:cs="Arial"/>
          <w:bCs/>
          <w:noProof/>
          <w:szCs w:val="24"/>
        </w:rPr>
        <w:t xml:space="preserve"> апликација преко локално дефинисаног принтера на рачунару, </w:t>
      </w:r>
      <w:r>
        <w:rPr>
          <w:rFonts w:cs="Arial"/>
          <w:bCs/>
          <w:noProof/>
          <w:szCs w:val="24"/>
        </w:rPr>
        <w:t>kao</w:t>
      </w:r>
      <w:r w:rsidRPr="001877C3">
        <w:rPr>
          <w:rFonts w:cs="Arial"/>
          <w:bCs/>
          <w:noProof/>
          <w:szCs w:val="24"/>
        </w:rPr>
        <w:t xml:space="preserve"> </w:t>
      </w:r>
      <w:r w:rsidRPr="00230FAD">
        <w:rPr>
          <w:rFonts w:cs="Arial"/>
          <w:bCs/>
          <w:noProof/>
          <w:szCs w:val="24"/>
        </w:rPr>
        <w:t>и из</w:t>
      </w:r>
      <w:r w:rsidRPr="00230FAD">
        <w:rPr>
          <w:rFonts w:cs="Arial"/>
          <w:noProof/>
          <w:szCs w:val="24"/>
        </w:rPr>
        <w:t xml:space="preserve"> САП апликација, са чим понуђени систем и техничко решење мора бити компатибилно у потпуности.</w:t>
      </w:r>
    </w:p>
    <w:p w:rsidR="00571296" w:rsidRPr="00230FAD" w:rsidRDefault="00571296" w:rsidP="00571296">
      <w:pPr>
        <w:spacing w:after="120"/>
        <w:ind w:left="795"/>
        <w:rPr>
          <w:rFonts w:cs="Arial"/>
          <w:b/>
          <w:noProof/>
          <w:szCs w:val="24"/>
          <w:u w:val="single"/>
        </w:rPr>
      </w:pPr>
    </w:p>
    <w:p w:rsidR="00571296" w:rsidRPr="00230FAD" w:rsidRDefault="00571296" w:rsidP="001F4D40">
      <w:pPr>
        <w:numPr>
          <w:ilvl w:val="1"/>
          <w:numId w:val="27"/>
        </w:numPr>
        <w:spacing w:before="0" w:after="120"/>
        <w:jc w:val="left"/>
        <w:rPr>
          <w:rFonts w:cs="Arial"/>
          <w:b/>
          <w:noProof/>
          <w:szCs w:val="24"/>
          <w:u w:val="single"/>
        </w:rPr>
      </w:pPr>
      <w:r w:rsidRPr="00230FAD">
        <w:rPr>
          <w:rFonts w:cs="Arial"/>
          <w:b/>
          <w:bCs/>
          <w:noProof/>
          <w:szCs w:val="24"/>
          <w:u w:val="single"/>
        </w:rPr>
        <w:t>Захтеви за консолидацију и оптимизацију</w:t>
      </w:r>
    </w:p>
    <w:p w:rsidR="00571296" w:rsidRPr="00230FAD" w:rsidRDefault="00571296" w:rsidP="00571296">
      <w:pPr>
        <w:pStyle w:val="BodyText"/>
        <w:spacing w:after="120"/>
        <w:rPr>
          <w:rFonts w:cs="Arial"/>
          <w:noProof/>
          <w:szCs w:val="24"/>
          <w:lang w:val="ru-RU"/>
        </w:rPr>
      </w:pPr>
      <w:r w:rsidRPr="00230FAD">
        <w:rPr>
          <w:rFonts w:cs="Arial"/>
          <w:noProof/>
          <w:szCs w:val="24"/>
          <w:lang w:val="ru-RU"/>
        </w:rPr>
        <w:t>У циљу извршења консолидације штампе, Извршилац је у обавези да на основу података достављених у оквиру ових Техничких захтева обезбеди следеће:</w:t>
      </w:r>
    </w:p>
    <w:p w:rsidR="00571296" w:rsidRPr="00230FAD" w:rsidRDefault="00571296" w:rsidP="001F4D40">
      <w:pPr>
        <w:pStyle w:val="BodyText"/>
        <w:numPr>
          <w:ilvl w:val="0"/>
          <w:numId w:val="32"/>
        </w:numPr>
        <w:spacing w:before="0" w:after="120"/>
        <w:rPr>
          <w:rFonts w:cs="Arial"/>
          <w:noProof/>
          <w:szCs w:val="24"/>
          <w:lang w:val="pl-PL"/>
        </w:rPr>
      </w:pPr>
      <w:r w:rsidRPr="00230FAD">
        <w:rPr>
          <w:rFonts w:cs="Arial"/>
          <w:noProof/>
          <w:szCs w:val="24"/>
        </w:rPr>
        <w:t xml:space="preserve">Испоруку и инсталацију уређаја који испуњавају постављене техничко-функционалне захтеве, </w:t>
      </w:r>
    </w:p>
    <w:p w:rsidR="00571296" w:rsidRPr="00230FAD" w:rsidRDefault="00571296" w:rsidP="001F4D40">
      <w:pPr>
        <w:pStyle w:val="BodyText"/>
        <w:numPr>
          <w:ilvl w:val="0"/>
          <w:numId w:val="32"/>
        </w:numPr>
        <w:spacing w:before="0" w:after="120"/>
        <w:rPr>
          <w:rFonts w:cs="Arial"/>
          <w:noProof/>
          <w:szCs w:val="24"/>
          <w:lang w:val="pl-PL"/>
        </w:rPr>
      </w:pPr>
      <w:r w:rsidRPr="00230FAD">
        <w:rPr>
          <w:rFonts w:cs="Arial"/>
          <w:noProof/>
          <w:szCs w:val="24"/>
        </w:rPr>
        <w:t>Софтверске алате за управљање, надзор и контролу трошкова система консолидоване штампе,</w:t>
      </w:r>
    </w:p>
    <w:p w:rsidR="00571296" w:rsidRPr="00230FAD" w:rsidRDefault="00571296" w:rsidP="001F4D40">
      <w:pPr>
        <w:pStyle w:val="BodyText"/>
        <w:numPr>
          <w:ilvl w:val="0"/>
          <w:numId w:val="32"/>
        </w:numPr>
        <w:spacing w:before="0" w:after="120"/>
        <w:rPr>
          <w:rFonts w:cs="Arial"/>
          <w:noProof/>
          <w:szCs w:val="24"/>
          <w:lang w:val="pl-PL"/>
        </w:rPr>
      </w:pPr>
      <w:r w:rsidRPr="00230FAD">
        <w:rPr>
          <w:rFonts w:cs="Arial"/>
          <w:noProof/>
          <w:szCs w:val="24"/>
        </w:rPr>
        <w:t>Функционалности пословне штампе из свих пословних апликација Наручиоца,</w:t>
      </w:r>
    </w:p>
    <w:p w:rsidR="00571296" w:rsidRPr="00230FAD" w:rsidRDefault="00571296" w:rsidP="001F4D40">
      <w:pPr>
        <w:pStyle w:val="BodyText"/>
        <w:numPr>
          <w:ilvl w:val="0"/>
          <w:numId w:val="32"/>
        </w:numPr>
        <w:spacing w:before="0" w:after="120"/>
        <w:rPr>
          <w:rFonts w:cs="Arial"/>
          <w:noProof/>
          <w:szCs w:val="24"/>
          <w:lang w:val="ru-RU"/>
        </w:rPr>
      </w:pPr>
      <w:r w:rsidRPr="00230FAD">
        <w:rPr>
          <w:rFonts w:cs="Arial"/>
          <w:noProof/>
          <w:szCs w:val="24"/>
          <w:lang w:val="ru-RU"/>
        </w:rPr>
        <w:t>Потрошни материјал (осим папира за све уређаје),</w:t>
      </w:r>
    </w:p>
    <w:p w:rsidR="00571296" w:rsidRPr="00230FAD" w:rsidRDefault="00571296" w:rsidP="001F4D40">
      <w:pPr>
        <w:pStyle w:val="BodyText"/>
        <w:numPr>
          <w:ilvl w:val="0"/>
          <w:numId w:val="32"/>
        </w:numPr>
        <w:spacing w:before="0" w:after="120"/>
        <w:rPr>
          <w:rFonts w:cs="Arial"/>
          <w:noProof/>
          <w:szCs w:val="24"/>
          <w:lang w:val="ru-RU"/>
        </w:rPr>
      </w:pPr>
      <w:r w:rsidRPr="00230FAD">
        <w:rPr>
          <w:rFonts w:cs="Arial"/>
          <w:noProof/>
          <w:szCs w:val="24"/>
        </w:rPr>
        <w:t>Превентивно и интервентно о</w:t>
      </w:r>
      <w:r w:rsidRPr="00230FAD">
        <w:rPr>
          <w:rFonts w:cs="Arial"/>
          <w:noProof/>
          <w:szCs w:val="24"/>
          <w:lang w:val="ru-RU"/>
        </w:rPr>
        <w:t>државање опреме,</w:t>
      </w:r>
    </w:p>
    <w:p w:rsidR="00571296" w:rsidRPr="00230FAD" w:rsidRDefault="00571296" w:rsidP="001F4D40">
      <w:pPr>
        <w:pStyle w:val="BodyText"/>
        <w:numPr>
          <w:ilvl w:val="0"/>
          <w:numId w:val="32"/>
        </w:numPr>
        <w:spacing w:before="0" w:after="120"/>
        <w:rPr>
          <w:rFonts w:cs="Arial"/>
          <w:noProof/>
          <w:szCs w:val="24"/>
          <w:lang w:val="ru-RU"/>
        </w:rPr>
      </w:pPr>
      <w:r w:rsidRPr="00230FAD">
        <w:rPr>
          <w:rFonts w:cs="Arial"/>
          <w:noProof/>
          <w:szCs w:val="24"/>
          <w:lang w:val="ru-RU"/>
        </w:rPr>
        <w:t>Обука и едукација кључних корисника Наручиоца.</w:t>
      </w:r>
    </w:p>
    <w:p w:rsidR="00571296" w:rsidRPr="00230FAD" w:rsidRDefault="00571296" w:rsidP="00571296">
      <w:pPr>
        <w:pStyle w:val="BodyText"/>
        <w:spacing w:after="120"/>
        <w:rPr>
          <w:rFonts w:cs="Arial"/>
          <w:noProof/>
          <w:szCs w:val="24"/>
        </w:rPr>
      </w:pPr>
      <w:r w:rsidRPr="00230FAD">
        <w:rPr>
          <w:rFonts w:cs="Arial"/>
          <w:noProof/>
          <w:szCs w:val="24"/>
        </w:rPr>
        <w:t xml:space="preserve">Неопходне принт сервере (у смислу хардверско-софтверске конфигурације, одн. одговарајућег виртуелног сервера, без апликације за контролу штампе) обезбеђује Наручилац. Осим броја принт сервера наведених у овим Техничким захтевима (који морају поседовати такве перформансе да омогуће несметано функционисање штампе/копирања на датој локацији), предвиђен је и централни принт сервер са неопходном хардверском структуром која ће омогућити потпуну функционалност пројектованог система консолидације штампе. </w:t>
      </w:r>
    </w:p>
    <w:p w:rsidR="00571296" w:rsidRPr="00230FAD" w:rsidRDefault="00571296" w:rsidP="00571296">
      <w:pPr>
        <w:pStyle w:val="BodyText"/>
        <w:spacing w:after="120"/>
        <w:rPr>
          <w:rFonts w:cs="Arial"/>
          <w:noProof/>
          <w:szCs w:val="24"/>
        </w:rPr>
      </w:pPr>
      <w:r w:rsidRPr="00230FAD">
        <w:rPr>
          <w:rFonts w:cs="Arial"/>
          <w:noProof/>
          <w:szCs w:val="24"/>
        </w:rPr>
        <w:t>Извођач инсталира опрему на локацијама Наручиоца поштујући при томе принципе и ослањајући се на постојећу инфраструктуру рачунарске мреже Наручиоца.</w:t>
      </w:r>
    </w:p>
    <w:p w:rsidR="00571296" w:rsidRPr="00230FAD" w:rsidRDefault="00571296" w:rsidP="00571296">
      <w:pPr>
        <w:spacing w:after="120"/>
        <w:rPr>
          <w:rFonts w:cs="Arial"/>
          <w:sz w:val="20"/>
        </w:rPr>
      </w:pPr>
      <w:r w:rsidRPr="00230FAD">
        <w:rPr>
          <w:rFonts w:cs="Arial"/>
          <w:i/>
          <w:noProof/>
          <w:sz w:val="20"/>
          <w:lang w:val="ru-RU"/>
        </w:rPr>
        <w:lastRenderedPageBreak/>
        <w:t xml:space="preserve">Слика 1: Топологија мреже </w:t>
      </w:r>
    </w:p>
    <w:p w:rsidR="00571296" w:rsidRPr="00230FAD" w:rsidRDefault="00571296" w:rsidP="00571296">
      <w:pPr>
        <w:pStyle w:val="BodyText"/>
        <w:spacing w:after="120"/>
        <w:jc w:val="center"/>
        <w:rPr>
          <w:szCs w:val="24"/>
          <w:lang w:val="en-US"/>
        </w:rPr>
      </w:pPr>
      <w:r w:rsidRPr="00230FAD">
        <w:rPr>
          <w:noProof/>
          <w:szCs w:val="24"/>
          <w:lang w:val="en-US" w:eastAsia="en-US"/>
        </w:rPr>
        <w:drawing>
          <wp:inline distT="0" distB="0" distL="0" distR="0" wp14:anchorId="5C4C262F" wp14:editId="7061C5F1">
            <wp:extent cx="6286500" cy="4371975"/>
            <wp:effectExtent l="1905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70" cstate="print"/>
                    <a:srcRect/>
                    <a:stretch>
                      <a:fillRect/>
                    </a:stretch>
                  </pic:blipFill>
                  <pic:spPr bwMode="auto">
                    <a:xfrm>
                      <a:off x="0" y="0"/>
                      <a:ext cx="6286500" cy="4371975"/>
                    </a:xfrm>
                    <a:prstGeom prst="rect">
                      <a:avLst/>
                    </a:prstGeom>
                    <a:noFill/>
                    <a:ln w="9525">
                      <a:noFill/>
                      <a:miter lim="800000"/>
                      <a:headEnd/>
                      <a:tailEnd/>
                    </a:ln>
                  </pic:spPr>
                </pic:pic>
              </a:graphicData>
            </a:graphic>
          </wp:inline>
        </w:drawing>
      </w:r>
    </w:p>
    <w:p w:rsidR="00571296" w:rsidRPr="00230FAD" w:rsidRDefault="00571296" w:rsidP="00571296">
      <w:pPr>
        <w:pStyle w:val="BodyText"/>
        <w:spacing w:after="120"/>
        <w:rPr>
          <w:szCs w:val="24"/>
          <w:lang w:val="en-US"/>
        </w:rPr>
      </w:pPr>
    </w:p>
    <w:p w:rsidR="00571296" w:rsidRPr="00230FAD" w:rsidRDefault="00571296" w:rsidP="00571296">
      <w:pPr>
        <w:pStyle w:val="BodyText"/>
        <w:spacing w:after="120"/>
        <w:ind w:left="360"/>
        <w:rPr>
          <w:rFonts w:cs="Arial"/>
          <w:noProof/>
          <w:szCs w:val="24"/>
          <w:u w:val="single"/>
          <w:lang w:val="sr-Cyrl-RS"/>
        </w:rPr>
      </w:pPr>
    </w:p>
    <w:p w:rsidR="00571296" w:rsidRPr="00230FAD" w:rsidRDefault="00571296" w:rsidP="00571296">
      <w:pPr>
        <w:pStyle w:val="BodyText"/>
        <w:spacing w:after="120"/>
        <w:ind w:left="360"/>
        <w:rPr>
          <w:rFonts w:cs="Arial"/>
          <w:noProof/>
          <w:szCs w:val="24"/>
          <w:u w:val="single"/>
        </w:rPr>
      </w:pPr>
      <w:r w:rsidRPr="00230FAD">
        <w:rPr>
          <w:rFonts w:cs="Arial"/>
          <w:noProof/>
          <w:szCs w:val="24"/>
          <w:u w:val="single"/>
        </w:rPr>
        <w:t>ФУНКЦИЈЕ ПРИНТ СЕРВЕРА</w:t>
      </w:r>
    </w:p>
    <w:p w:rsidR="00571296" w:rsidRPr="00230FAD" w:rsidRDefault="00571296" w:rsidP="00571296">
      <w:pPr>
        <w:pStyle w:val="BodyText"/>
        <w:spacing w:after="120"/>
        <w:rPr>
          <w:rFonts w:cs="Arial"/>
          <w:noProof/>
          <w:szCs w:val="24"/>
        </w:rPr>
      </w:pPr>
      <w:r w:rsidRPr="00230FAD">
        <w:rPr>
          <w:rFonts w:cs="Arial"/>
          <w:noProof/>
          <w:szCs w:val="24"/>
        </w:rPr>
        <w:t xml:space="preserve">Потребно је да сви уређаји за консолидацију штампе на датој локацији буду повезани на </w:t>
      </w:r>
      <w:r w:rsidRPr="00230FAD">
        <w:rPr>
          <w:rFonts w:cs="Arial"/>
          <w:b/>
          <w:noProof/>
          <w:szCs w:val="24"/>
        </w:rPr>
        <w:t>локални принт сервер</w:t>
      </w:r>
      <w:r w:rsidRPr="00230FAD">
        <w:rPr>
          <w:rFonts w:cs="Arial"/>
          <w:noProof/>
          <w:szCs w:val="24"/>
        </w:rPr>
        <w:t xml:space="preserve"> који управља штампом/копирањем/скенирањем. Неопходно је на принт серверу инсталирати управљачки софтвер који омогућава:</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Пријем корисничког захтева за штампу (</w:t>
      </w:r>
      <w:r w:rsidRPr="00230FAD">
        <w:rPr>
          <w:rFonts w:cs="Arial"/>
          <w:bCs/>
          <w:noProof/>
          <w:szCs w:val="24"/>
        </w:rPr>
        <w:t xml:space="preserve">„print job-а“) </w:t>
      </w:r>
      <w:r w:rsidRPr="00230FAD">
        <w:rPr>
          <w:rFonts w:cs="Arial"/>
          <w:noProof/>
          <w:szCs w:val="24"/>
        </w:rPr>
        <w:t>од корисника из било ког корисничког домена и корисничке апликације из које је упућен,</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Прилагођавање корисничког захтева за штампање,</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Чување корисничког захтева док се не одштампа а затим се захтев аутоматски брише,</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Аутоматско брисање неодштампаних корисничких захтева у унапред дефинисаном року,</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Дефинисање корисничких права,</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Аутентификацију корисника,</w:t>
      </w:r>
    </w:p>
    <w:p w:rsidR="00571296" w:rsidRPr="00230FAD" w:rsidRDefault="00571296" w:rsidP="001F4D40">
      <w:pPr>
        <w:pStyle w:val="BodyText"/>
        <w:numPr>
          <w:ilvl w:val="0"/>
          <w:numId w:val="33"/>
        </w:numPr>
        <w:spacing w:before="0" w:after="120"/>
        <w:rPr>
          <w:rFonts w:cs="Arial"/>
          <w:noProof/>
          <w:szCs w:val="24"/>
        </w:rPr>
      </w:pPr>
      <w:r w:rsidRPr="00230FAD">
        <w:rPr>
          <w:rFonts w:cs="Arial"/>
          <w:noProof/>
          <w:szCs w:val="24"/>
        </w:rPr>
        <w:t>Евиденцију и мониторинг.</w:t>
      </w:r>
    </w:p>
    <w:p w:rsidR="00571296" w:rsidRPr="00230FAD" w:rsidRDefault="00571296" w:rsidP="00571296">
      <w:pPr>
        <w:pStyle w:val="BodyText"/>
        <w:spacing w:after="120"/>
        <w:rPr>
          <w:rFonts w:cs="Arial"/>
          <w:noProof/>
          <w:szCs w:val="24"/>
        </w:rPr>
      </w:pPr>
      <w:r w:rsidRPr="00230FAD">
        <w:rPr>
          <w:rFonts w:cs="Arial"/>
          <w:noProof/>
          <w:szCs w:val="24"/>
        </w:rPr>
        <w:lastRenderedPageBreak/>
        <w:t xml:space="preserve">Неопходно је предвидети такво харверско/софтверско решење (не ослањајући се на постојећу серверску инфраструктуру Наручиоца) које ће омогућити редудансу локалног принт сервера у случају престанка рада (нпр. виртуелни или физички кластер). </w:t>
      </w:r>
    </w:p>
    <w:p w:rsidR="00571296" w:rsidRPr="00230FAD" w:rsidRDefault="00571296" w:rsidP="00571296">
      <w:pPr>
        <w:pStyle w:val="BodyText"/>
        <w:spacing w:after="120"/>
        <w:rPr>
          <w:rFonts w:cs="Arial"/>
          <w:noProof/>
          <w:szCs w:val="24"/>
        </w:rPr>
      </w:pPr>
      <w:r w:rsidRPr="00230FAD">
        <w:rPr>
          <w:rFonts w:cs="Arial"/>
          <w:b/>
          <w:noProof/>
          <w:szCs w:val="24"/>
        </w:rPr>
        <w:t>Централни принт сервер</w:t>
      </w:r>
      <w:r w:rsidRPr="00230FAD">
        <w:rPr>
          <w:rFonts w:cs="Arial"/>
          <w:noProof/>
          <w:szCs w:val="24"/>
        </w:rPr>
        <w:t xml:space="preserve"> комуницира са локалним принт серверима и омогућава управљање и мониторинг комплетним системом штампе са једног места (Контролни центар) и делимично (статусни и статистички подаци) код </w:t>
      </w:r>
      <w:r w:rsidRPr="00230FAD">
        <w:rPr>
          <w:rFonts w:cs="Arial"/>
          <w:noProof/>
          <w:szCs w:val="24"/>
          <w:lang w:val="ru-RU"/>
        </w:rPr>
        <w:t>Извршиоца</w:t>
      </w:r>
      <w:r w:rsidRPr="00230FAD">
        <w:rPr>
          <w:rFonts w:cs="Arial"/>
          <w:noProof/>
          <w:szCs w:val="24"/>
        </w:rPr>
        <w:t>.</w:t>
      </w:r>
    </w:p>
    <w:p w:rsidR="00571296" w:rsidRPr="00230FAD" w:rsidRDefault="00571296" w:rsidP="00571296">
      <w:pPr>
        <w:pStyle w:val="BodyText"/>
        <w:spacing w:after="120"/>
        <w:rPr>
          <w:rFonts w:cs="Arial"/>
          <w:noProof/>
          <w:color w:val="0000FF"/>
          <w:szCs w:val="24"/>
        </w:rPr>
      </w:pPr>
      <w:r w:rsidRPr="00230FAD">
        <w:rPr>
          <w:rFonts w:cs="Arial"/>
          <w:noProof/>
          <w:szCs w:val="24"/>
        </w:rPr>
        <w:t xml:space="preserve">Инсталира се у </w:t>
      </w:r>
      <w:r w:rsidRPr="00230FAD">
        <w:rPr>
          <w:rFonts w:cs="Arial"/>
          <w:noProof/>
          <w:szCs w:val="24"/>
          <w:lang w:val="en-US"/>
        </w:rPr>
        <w:t>DMZ</w:t>
      </w:r>
      <w:r w:rsidRPr="00230FAD">
        <w:rPr>
          <w:rFonts w:cs="Arial"/>
          <w:noProof/>
          <w:szCs w:val="24"/>
        </w:rPr>
        <w:t xml:space="preserve"> Наручиоца а </w:t>
      </w:r>
      <w:r w:rsidRPr="00230FAD">
        <w:rPr>
          <w:rFonts w:cs="Arial"/>
          <w:noProof/>
          <w:szCs w:val="24"/>
          <w:lang w:val="ru-RU"/>
        </w:rPr>
        <w:t xml:space="preserve">Извршилац </w:t>
      </w:r>
      <w:r w:rsidRPr="00230FAD">
        <w:rPr>
          <w:rFonts w:cs="Arial"/>
          <w:noProof/>
          <w:szCs w:val="24"/>
        </w:rPr>
        <w:t>приступа одређеним портовима које дефинише Наручилац и нема могућности за приступ садржајима докумената на локалним принт серверима</w:t>
      </w:r>
      <w:r w:rsidRPr="00230FAD">
        <w:rPr>
          <w:rFonts w:cs="Arial"/>
          <w:noProof/>
          <w:color w:val="0000FF"/>
          <w:szCs w:val="24"/>
        </w:rPr>
        <w:t>.</w:t>
      </w:r>
    </w:p>
    <w:p w:rsidR="00571296" w:rsidRPr="00230FAD" w:rsidRDefault="00571296" w:rsidP="00571296">
      <w:pPr>
        <w:spacing w:after="120"/>
        <w:rPr>
          <w:rFonts w:cs="Arial"/>
          <w:bCs/>
          <w:noProof/>
          <w:szCs w:val="24"/>
        </w:rPr>
      </w:pPr>
      <w:r w:rsidRPr="00230FAD">
        <w:rPr>
          <w:rFonts w:cs="Arial"/>
          <w:bCs/>
          <w:noProof/>
          <w:szCs w:val="24"/>
          <w:lang w:val="ru-RU"/>
        </w:rPr>
        <w:t>Техничко решење</w:t>
      </w:r>
      <w:r w:rsidRPr="00230FAD">
        <w:rPr>
          <w:rFonts w:cs="Arial"/>
          <w:bCs/>
          <w:noProof/>
          <w:szCs w:val="24"/>
        </w:rPr>
        <w:t xml:space="preserve"> </w:t>
      </w:r>
      <w:r w:rsidRPr="00230FAD">
        <w:rPr>
          <w:rFonts w:cs="Arial"/>
          <w:bCs/>
          <w:noProof/>
          <w:szCs w:val="24"/>
          <w:lang w:val="ru-RU"/>
        </w:rPr>
        <w:t>редудансе централног принт</w:t>
      </w:r>
      <w:r w:rsidRPr="00230FAD">
        <w:rPr>
          <w:rFonts w:cs="Arial"/>
          <w:bCs/>
          <w:noProof/>
          <w:szCs w:val="24"/>
        </w:rPr>
        <w:t xml:space="preserve"> сервера мора да омогући непрекидну функционалност система.</w:t>
      </w:r>
    </w:p>
    <w:p w:rsidR="00571296" w:rsidRPr="00230FAD" w:rsidRDefault="00571296" w:rsidP="00571296">
      <w:pPr>
        <w:spacing w:after="120"/>
        <w:rPr>
          <w:rFonts w:cs="Arial"/>
          <w:bCs/>
          <w:noProof/>
          <w:szCs w:val="24"/>
        </w:rPr>
      </w:pPr>
      <w:r w:rsidRPr="00230FAD">
        <w:rPr>
          <w:rFonts w:cs="Arial"/>
          <w:noProof/>
          <w:szCs w:val="24"/>
          <w:u w:val="single"/>
          <w:lang w:val="ru-RU"/>
        </w:rPr>
        <w:t>УПРАВЉАЧКИ СОФТВЕР</w:t>
      </w:r>
    </w:p>
    <w:p w:rsidR="00571296" w:rsidRPr="00230FAD" w:rsidRDefault="00571296" w:rsidP="00571296">
      <w:pPr>
        <w:pStyle w:val="BodyText"/>
        <w:spacing w:after="120"/>
        <w:rPr>
          <w:rFonts w:cs="Arial"/>
          <w:noProof/>
          <w:szCs w:val="24"/>
        </w:rPr>
      </w:pPr>
      <w:r w:rsidRPr="00230FAD">
        <w:rPr>
          <w:rFonts w:cs="Arial"/>
          <w:noProof/>
          <w:szCs w:val="24"/>
        </w:rPr>
        <w:t>Извођач је дужан да инсталира управљачки софтвер који треба да омогући:</w:t>
      </w:r>
    </w:p>
    <w:p w:rsidR="00571296" w:rsidRPr="00230FAD" w:rsidRDefault="00571296" w:rsidP="001F4D40">
      <w:pPr>
        <w:numPr>
          <w:ilvl w:val="0"/>
          <w:numId w:val="34"/>
        </w:numPr>
        <w:spacing w:before="0" w:after="120"/>
        <w:rPr>
          <w:rFonts w:cs="Arial"/>
          <w:bCs/>
          <w:noProof/>
          <w:szCs w:val="24"/>
        </w:rPr>
      </w:pPr>
      <w:r w:rsidRPr="00230FAD">
        <w:rPr>
          <w:rFonts w:cs="Arial"/>
          <w:b/>
          <w:bCs/>
          <w:noProof/>
          <w:szCs w:val="24"/>
        </w:rPr>
        <w:t xml:space="preserve">Прикупљање </w:t>
      </w:r>
      <w:r w:rsidRPr="00230FAD">
        <w:rPr>
          <w:rFonts w:cs="Arial"/>
          <w:b/>
          <w:bCs/>
          <w:noProof/>
          <w:szCs w:val="24"/>
          <w:lang w:val="ru-RU"/>
        </w:rPr>
        <w:t>података</w:t>
      </w:r>
      <w:r w:rsidRPr="00230FAD">
        <w:rPr>
          <w:rFonts w:cs="Arial"/>
          <w:bCs/>
          <w:noProof/>
          <w:szCs w:val="24"/>
        </w:rPr>
        <w:t xml:space="preserve"> – прикупљају се подаци </w:t>
      </w:r>
      <w:r w:rsidRPr="00230FAD">
        <w:rPr>
          <w:rFonts w:cs="Arial"/>
          <w:bCs/>
          <w:noProof/>
          <w:szCs w:val="24"/>
          <w:lang w:val="ru-RU"/>
        </w:rPr>
        <w:t>о свим трансакцијама штампања, скенирања и копирања</w:t>
      </w:r>
      <w:r w:rsidRPr="00230FAD">
        <w:rPr>
          <w:rFonts w:cs="Arial"/>
          <w:bCs/>
          <w:noProof/>
          <w:szCs w:val="24"/>
        </w:rPr>
        <w:t>.</w:t>
      </w:r>
    </w:p>
    <w:p w:rsidR="00571296" w:rsidRPr="00230FAD" w:rsidRDefault="00571296" w:rsidP="001F4D40">
      <w:pPr>
        <w:numPr>
          <w:ilvl w:val="0"/>
          <w:numId w:val="34"/>
        </w:numPr>
        <w:spacing w:before="0" w:after="120"/>
        <w:rPr>
          <w:rFonts w:cs="Arial"/>
          <w:bCs/>
          <w:noProof/>
          <w:szCs w:val="24"/>
        </w:rPr>
      </w:pPr>
      <w:r w:rsidRPr="00230FAD">
        <w:rPr>
          <w:rFonts w:cs="Arial"/>
          <w:b/>
          <w:bCs/>
          <w:noProof/>
          <w:szCs w:val="24"/>
        </w:rPr>
        <w:t xml:space="preserve">Везивање „print job“-a </w:t>
      </w:r>
      <w:r w:rsidRPr="00230FAD">
        <w:rPr>
          <w:rFonts w:cs="Arial"/>
          <w:b/>
          <w:bCs/>
          <w:noProof/>
          <w:szCs w:val="24"/>
          <w:lang w:val="ru-RU"/>
        </w:rPr>
        <w:t>za</w:t>
      </w:r>
      <w:r w:rsidRPr="00230FAD">
        <w:rPr>
          <w:rFonts w:cs="Arial"/>
          <w:b/>
          <w:bCs/>
          <w:noProof/>
          <w:szCs w:val="24"/>
        </w:rPr>
        <w:t xml:space="preserve"> </w:t>
      </w:r>
      <w:r w:rsidRPr="00230FAD">
        <w:rPr>
          <w:rFonts w:cs="Arial"/>
          <w:b/>
          <w:bCs/>
          <w:noProof/>
          <w:szCs w:val="24"/>
          <w:lang w:val="ru-RU"/>
        </w:rPr>
        <w:t>krajnjeg</w:t>
      </w:r>
      <w:r w:rsidRPr="00230FAD">
        <w:rPr>
          <w:rFonts w:cs="Arial"/>
          <w:b/>
          <w:bCs/>
          <w:noProof/>
          <w:szCs w:val="24"/>
        </w:rPr>
        <w:t xml:space="preserve"> </w:t>
      </w:r>
      <w:r w:rsidRPr="00230FAD">
        <w:rPr>
          <w:rFonts w:cs="Arial"/>
          <w:b/>
          <w:bCs/>
          <w:noProof/>
          <w:szCs w:val="24"/>
          <w:lang w:val="ru-RU"/>
        </w:rPr>
        <w:t>korisnika</w:t>
      </w:r>
      <w:r w:rsidRPr="00230FAD">
        <w:rPr>
          <w:rFonts w:cs="Arial"/>
          <w:bCs/>
          <w:noProof/>
          <w:szCs w:val="24"/>
        </w:rPr>
        <w:t xml:space="preserve"> који га је иницирао и на основу тога везивање трошкова штампе (количине одштампаних страна) </w:t>
      </w:r>
      <w:r w:rsidRPr="00230FAD">
        <w:rPr>
          <w:rFonts w:cs="Arial"/>
          <w:bCs/>
          <w:noProof/>
          <w:szCs w:val="24"/>
          <w:lang w:val="ru-RU"/>
        </w:rPr>
        <w:t>на место трошка</w:t>
      </w:r>
      <w:r w:rsidRPr="00230FAD">
        <w:rPr>
          <w:rFonts w:cs="Arial"/>
          <w:bCs/>
          <w:noProof/>
          <w:szCs w:val="24"/>
        </w:rPr>
        <w:t xml:space="preserve"> </w:t>
      </w:r>
      <w:r w:rsidRPr="00230FAD">
        <w:rPr>
          <w:rFonts w:cs="Arial"/>
          <w:bCs/>
          <w:noProof/>
          <w:szCs w:val="24"/>
          <w:lang w:val="ru-RU"/>
        </w:rPr>
        <w:t>коме</w:t>
      </w:r>
      <w:r w:rsidRPr="00230FAD">
        <w:rPr>
          <w:rFonts w:cs="Arial"/>
          <w:bCs/>
          <w:noProof/>
          <w:szCs w:val="24"/>
        </w:rPr>
        <w:t xml:space="preserve"> дати </w:t>
      </w:r>
      <w:r w:rsidRPr="00230FAD">
        <w:rPr>
          <w:rFonts w:cs="Arial"/>
          <w:bCs/>
          <w:noProof/>
          <w:szCs w:val="24"/>
          <w:lang w:val="ru-RU"/>
        </w:rPr>
        <w:t>корисник</w:t>
      </w:r>
      <w:r w:rsidRPr="00230FAD">
        <w:rPr>
          <w:rFonts w:cs="Arial"/>
          <w:bCs/>
          <w:noProof/>
          <w:szCs w:val="24"/>
        </w:rPr>
        <w:t xml:space="preserve"> </w:t>
      </w:r>
      <w:r w:rsidRPr="00230FAD">
        <w:rPr>
          <w:rFonts w:cs="Arial"/>
          <w:bCs/>
          <w:noProof/>
          <w:szCs w:val="24"/>
          <w:lang w:val="ru-RU"/>
        </w:rPr>
        <w:t>припада</w:t>
      </w:r>
      <w:r w:rsidRPr="00230FAD">
        <w:rPr>
          <w:rFonts w:cs="Arial"/>
          <w:bCs/>
          <w:noProof/>
          <w:szCs w:val="24"/>
        </w:rPr>
        <w:t xml:space="preserve">, </w:t>
      </w:r>
      <w:r w:rsidRPr="00230FAD">
        <w:rPr>
          <w:rFonts w:cs="Arial"/>
          <w:bCs/>
          <w:noProof/>
          <w:szCs w:val="24"/>
          <w:lang w:val="ru-RU"/>
        </w:rPr>
        <w:t>групу корисника</w:t>
      </w:r>
      <w:r w:rsidRPr="00230FAD">
        <w:rPr>
          <w:rFonts w:cs="Arial"/>
          <w:bCs/>
          <w:noProof/>
          <w:szCs w:val="24"/>
        </w:rPr>
        <w:t>, уређај, локацију.</w:t>
      </w:r>
    </w:p>
    <w:p w:rsidR="00571296" w:rsidRPr="00230FAD" w:rsidRDefault="00571296" w:rsidP="001F4D40">
      <w:pPr>
        <w:numPr>
          <w:ilvl w:val="0"/>
          <w:numId w:val="34"/>
        </w:numPr>
        <w:spacing w:before="0" w:after="120"/>
        <w:rPr>
          <w:rFonts w:cs="Arial"/>
          <w:bCs/>
          <w:noProof/>
          <w:szCs w:val="24"/>
        </w:rPr>
      </w:pPr>
      <w:r w:rsidRPr="00230FAD">
        <w:rPr>
          <w:rFonts w:cs="Arial"/>
          <w:b/>
          <w:bCs/>
          <w:noProof/>
          <w:szCs w:val="24"/>
        </w:rPr>
        <w:t>Креирање извештаја</w:t>
      </w:r>
      <w:r w:rsidRPr="00230FAD">
        <w:rPr>
          <w:rFonts w:cs="Arial"/>
          <w:bCs/>
          <w:noProof/>
          <w:szCs w:val="24"/>
        </w:rPr>
        <w:t xml:space="preserve"> – извештаји се генеришу аутоматски или на захтев на основу података који се прикупљају у бази података. </w:t>
      </w:r>
      <w:r w:rsidRPr="00230FAD">
        <w:rPr>
          <w:rFonts w:cs="Arial"/>
          <w:bCs/>
          <w:noProof/>
          <w:szCs w:val="24"/>
          <w:lang w:val="ru-RU"/>
        </w:rPr>
        <w:t>Извештаји морају садржати</w:t>
      </w:r>
      <w:r w:rsidRPr="00230FAD">
        <w:rPr>
          <w:rFonts w:cs="Arial"/>
          <w:bCs/>
          <w:noProof/>
          <w:szCs w:val="24"/>
        </w:rPr>
        <w:t xml:space="preserve"> збирне податке </w:t>
      </w:r>
      <w:r w:rsidRPr="00230FAD">
        <w:rPr>
          <w:rFonts w:cs="Arial"/>
          <w:bCs/>
          <w:noProof/>
          <w:szCs w:val="24"/>
          <w:lang w:val="ru-RU"/>
        </w:rPr>
        <w:t>o</w:t>
      </w:r>
      <w:r w:rsidRPr="00230FAD">
        <w:rPr>
          <w:rFonts w:cs="Arial"/>
          <w:bCs/>
          <w:noProof/>
          <w:szCs w:val="24"/>
        </w:rPr>
        <w:t xml:space="preserve"> </w:t>
      </w:r>
      <w:r w:rsidRPr="00230FAD">
        <w:rPr>
          <w:rFonts w:cs="Arial"/>
          <w:bCs/>
          <w:noProof/>
          <w:szCs w:val="24"/>
          <w:lang w:val="ru-RU"/>
        </w:rPr>
        <w:t>комплетној</w:t>
      </w:r>
      <w:r w:rsidRPr="00230FAD">
        <w:rPr>
          <w:rFonts w:cs="Arial"/>
          <w:bCs/>
          <w:noProof/>
          <w:szCs w:val="24"/>
        </w:rPr>
        <w:t xml:space="preserve"> штампи </w:t>
      </w:r>
      <w:r w:rsidRPr="00230FAD">
        <w:rPr>
          <w:rFonts w:cs="Arial"/>
          <w:bCs/>
          <w:noProof/>
          <w:szCs w:val="24"/>
          <w:lang w:val="ru-RU"/>
        </w:rPr>
        <w:t>за</w:t>
      </w:r>
      <w:r w:rsidRPr="00230FAD">
        <w:rPr>
          <w:rFonts w:cs="Arial"/>
          <w:bCs/>
          <w:noProof/>
          <w:szCs w:val="24"/>
        </w:rPr>
        <w:t xml:space="preserve"> </w:t>
      </w:r>
      <w:r w:rsidRPr="00230FAD">
        <w:rPr>
          <w:rFonts w:cs="Arial"/>
          <w:bCs/>
          <w:noProof/>
          <w:szCs w:val="24"/>
          <w:lang w:val="ru-RU"/>
        </w:rPr>
        <w:t>одговарајући</w:t>
      </w:r>
      <w:r w:rsidRPr="00230FAD">
        <w:rPr>
          <w:rFonts w:cs="Arial"/>
          <w:bCs/>
          <w:noProof/>
          <w:szCs w:val="24"/>
        </w:rPr>
        <w:t xml:space="preserve"> </w:t>
      </w:r>
      <w:r w:rsidRPr="00230FAD">
        <w:rPr>
          <w:rFonts w:cs="Arial"/>
          <w:bCs/>
          <w:noProof/>
          <w:szCs w:val="24"/>
          <w:lang w:val="ru-RU"/>
        </w:rPr>
        <w:t>временски интервал по кориснику, принтеру, месту трошка, групи корисника</w:t>
      </w:r>
      <w:r w:rsidRPr="00230FAD">
        <w:rPr>
          <w:rFonts w:cs="Arial"/>
          <w:bCs/>
          <w:noProof/>
          <w:szCs w:val="24"/>
        </w:rPr>
        <w:t xml:space="preserve">. Потребно је омогућити креирање извештаја </w:t>
      </w:r>
      <w:r w:rsidRPr="00230FAD">
        <w:rPr>
          <w:rFonts w:cs="Arial"/>
          <w:bCs/>
          <w:noProof/>
          <w:szCs w:val="24"/>
          <w:lang w:val="ru-RU"/>
        </w:rPr>
        <w:t xml:space="preserve">у којима се за сваки </w:t>
      </w:r>
      <w:r w:rsidRPr="00230FAD">
        <w:rPr>
          <w:rFonts w:cs="Arial"/>
          <w:bCs/>
          <w:noProof/>
          <w:szCs w:val="24"/>
        </w:rPr>
        <w:t xml:space="preserve">„print job“  </w:t>
      </w:r>
      <w:r w:rsidRPr="00230FAD">
        <w:rPr>
          <w:rFonts w:cs="Arial"/>
          <w:bCs/>
          <w:noProof/>
          <w:szCs w:val="24"/>
          <w:lang w:val="ru-RU"/>
        </w:rPr>
        <w:t>могу видети</w:t>
      </w:r>
      <w:r w:rsidRPr="00230FAD">
        <w:rPr>
          <w:rFonts w:cs="Arial"/>
          <w:bCs/>
          <w:noProof/>
          <w:szCs w:val="24"/>
        </w:rPr>
        <w:t xml:space="preserve"> </w:t>
      </w:r>
      <w:r w:rsidRPr="00230FAD">
        <w:rPr>
          <w:rFonts w:cs="Arial"/>
          <w:bCs/>
          <w:noProof/>
          <w:szCs w:val="24"/>
          <w:lang w:val="ru-RU"/>
        </w:rPr>
        <w:t>подаци</w:t>
      </w:r>
      <w:r w:rsidRPr="00230FAD">
        <w:rPr>
          <w:rFonts w:cs="Arial"/>
          <w:bCs/>
          <w:noProof/>
          <w:szCs w:val="24"/>
        </w:rPr>
        <w:t xml:space="preserve"> о датуму и </w:t>
      </w:r>
      <w:r w:rsidRPr="00230FAD">
        <w:rPr>
          <w:rFonts w:cs="Arial"/>
          <w:bCs/>
          <w:noProof/>
          <w:szCs w:val="24"/>
          <w:lang w:val="ru-RU"/>
        </w:rPr>
        <w:t>времену</w:t>
      </w:r>
      <w:r w:rsidRPr="00230FAD">
        <w:rPr>
          <w:rFonts w:cs="Arial"/>
          <w:bCs/>
          <w:noProof/>
          <w:szCs w:val="24"/>
        </w:rPr>
        <w:t xml:space="preserve"> штампе, </w:t>
      </w:r>
      <w:r w:rsidRPr="00230FAD">
        <w:rPr>
          <w:rFonts w:cs="Arial"/>
          <w:bCs/>
          <w:noProof/>
          <w:szCs w:val="24"/>
          <w:lang w:val="ru-RU"/>
        </w:rPr>
        <w:t>броју</w:t>
      </w:r>
      <w:r w:rsidRPr="00230FAD">
        <w:rPr>
          <w:rFonts w:cs="Arial"/>
          <w:bCs/>
          <w:noProof/>
          <w:szCs w:val="24"/>
        </w:rPr>
        <w:t xml:space="preserve"> одштампаних </w:t>
      </w:r>
      <w:r w:rsidRPr="00230FAD">
        <w:rPr>
          <w:rFonts w:cs="Arial"/>
          <w:bCs/>
          <w:noProof/>
          <w:szCs w:val="24"/>
          <w:lang w:val="ru-RU"/>
        </w:rPr>
        <w:t>страно</w:t>
      </w:r>
      <w:r w:rsidRPr="00230FAD">
        <w:rPr>
          <w:rFonts w:cs="Arial"/>
          <w:bCs/>
          <w:noProof/>
          <w:szCs w:val="24"/>
        </w:rPr>
        <w:t xml:space="preserve"> и </w:t>
      </w:r>
      <w:r w:rsidRPr="00230FAD">
        <w:rPr>
          <w:rFonts w:cs="Arial"/>
          <w:bCs/>
          <w:noProof/>
          <w:szCs w:val="24"/>
          <w:lang w:val="ru-RU"/>
        </w:rPr>
        <w:t>цени</w:t>
      </w:r>
      <w:r w:rsidRPr="00230FAD">
        <w:rPr>
          <w:rFonts w:cs="Arial"/>
          <w:bCs/>
          <w:noProof/>
          <w:szCs w:val="24"/>
        </w:rPr>
        <w:t>. Потребно је омогућити креирање извештаја о количини потрошеног папира.</w:t>
      </w:r>
    </w:p>
    <w:p w:rsidR="00571296" w:rsidRPr="00230FAD" w:rsidRDefault="00571296" w:rsidP="001F4D40">
      <w:pPr>
        <w:numPr>
          <w:ilvl w:val="0"/>
          <w:numId w:val="34"/>
        </w:numPr>
        <w:spacing w:before="0" w:after="120"/>
        <w:rPr>
          <w:rFonts w:cs="Arial"/>
          <w:bCs/>
          <w:noProof/>
          <w:szCs w:val="24"/>
        </w:rPr>
      </w:pPr>
      <w:r w:rsidRPr="00230FAD">
        <w:rPr>
          <w:rFonts w:cs="Arial"/>
          <w:b/>
          <w:bCs/>
          <w:noProof/>
          <w:szCs w:val="24"/>
        </w:rPr>
        <w:t>Контролу буџета (квотизацију)</w:t>
      </w:r>
      <w:r w:rsidRPr="00230FAD">
        <w:rPr>
          <w:rFonts w:cs="Arial"/>
          <w:bCs/>
          <w:noProof/>
          <w:szCs w:val="24"/>
        </w:rPr>
        <w:t xml:space="preserve"> – софтвер мора константно контролисати унапред дефинисани буџет (број одштампаних страна по кориснику/групи корисника) и аутоматски онемогућити коришћења уређаја када се буџет (дефинисани број страна) истроши. Ограничења се морају односити на корисника, све кориснике који припадају одређеном месту трошка или све кориснике из групе.</w:t>
      </w:r>
    </w:p>
    <w:p w:rsidR="00571296" w:rsidRPr="00230FAD" w:rsidRDefault="00571296" w:rsidP="001F4D40">
      <w:pPr>
        <w:numPr>
          <w:ilvl w:val="0"/>
          <w:numId w:val="34"/>
        </w:numPr>
        <w:spacing w:before="0" w:after="120"/>
        <w:rPr>
          <w:rFonts w:cs="Arial"/>
          <w:bCs/>
          <w:noProof/>
          <w:szCs w:val="24"/>
        </w:rPr>
      </w:pPr>
      <w:r w:rsidRPr="00230FAD">
        <w:rPr>
          <w:rFonts w:cs="Arial"/>
          <w:b/>
          <w:bCs/>
          <w:noProof/>
          <w:szCs w:val="24"/>
        </w:rPr>
        <w:t>Аутентификацију штампе</w:t>
      </w:r>
      <w:r w:rsidRPr="00230FAD">
        <w:rPr>
          <w:rFonts w:cs="Arial"/>
          <w:bCs/>
          <w:noProof/>
          <w:szCs w:val="24"/>
        </w:rPr>
        <w:t xml:space="preserve"> – неопходно је имплементирати концепт по коме корисник мора да се аутентификује на уређају за штампање/копирање/скенирање (који то омогућава) да би могао да преузме документ за који је генерисао „print job“, или да реализује неку другу предвиђену активност (копирање, скенирање). Потрбно је омогућити штампу кориснику у систему без обзира на локацију на којој је стациониран (у случају преласка са једне локације на другу). Аутентификацију</w:t>
      </w:r>
      <w:r w:rsidRPr="00230FAD">
        <w:rPr>
          <w:rFonts w:cs="Arial"/>
          <w:bCs/>
          <w:noProof/>
          <w:szCs w:val="24"/>
          <w:lang w:val="pl-PL"/>
        </w:rPr>
        <w:t xml:space="preserve"> je </w:t>
      </w:r>
      <w:r w:rsidRPr="00230FAD">
        <w:rPr>
          <w:rFonts w:cs="Arial"/>
          <w:bCs/>
          <w:noProof/>
          <w:szCs w:val="24"/>
        </w:rPr>
        <w:t>потребно oмогућити применом</w:t>
      </w:r>
      <w:r w:rsidRPr="00230FAD">
        <w:rPr>
          <w:rFonts w:cs="Arial"/>
          <w:bCs/>
          <w:noProof/>
          <w:szCs w:val="24"/>
          <w:lang w:val="pl-PL"/>
        </w:rPr>
        <w:t xml:space="preserve"> </w:t>
      </w:r>
      <w:r w:rsidRPr="00230FAD">
        <w:rPr>
          <w:rFonts w:cs="Arial"/>
          <w:bCs/>
          <w:noProof/>
          <w:szCs w:val="24"/>
        </w:rPr>
        <w:t xml:space="preserve">бесконтактних </w:t>
      </w:r>
      <w:r w:rsidRPr="00230FAD">
        <w:rPr>
          <w:rFonts w:cs="Arial"/>
          <w:bCs/>
          <w:noProof/>
          <w:szCs w:val="24"/>
          <w:lang w:val="pl-PL"/>
        </w:rPr>
        <w:t xml:space="preserve">ID </w:t>
      </w:r>
      <w:r w:rsidRPr="00230FAD">
        <w:rPr>
          <w:rFonts w:cs="Arial"/>
          <w:bCs/>
          <w:noProof/>
          <w:szCs w:val="24"/>
        </w:rPr>
        <w:t>картица</w:t>
      </w:r>
      <w:r w:rsidRPr="00230FAD">
        <w:rPr>
          <w:rFonts w:cs="Arial"/>
          <w:bCs/>
          <w:noProof/>
          <w:szCs w:val="24"/>
          <w:lang w:val="pl-PL"/>
        </w:rPr>
        <w:t xml:space="preserve"> (Mifare), </w:t>
      </w:r>
      <w:r w:rsidRPr="00230FAD">
        <w:rPr>
          <w:rFonts w:cs="Arial"/>
          <w:bCs/>
          <w:noProof/>
          <w:szCs w:val="24"/>
        </w:rPr>
        <w:t>алтернативно</w:t>
      </w:r>
      <w:r w:rsidRPr="00230FAD">
        <w:rPr>
          <w:rFonts w:cs="Arial"/>
          <w:bCs/>
          <w:noProof/>
          <w:szCs w:val="24"/>
          <w:lang w:val="pl-PL"/>
        </w:rPr>
        <w:t xml:space="preserve"> </w:t>
      </w:r>
      <w:r w:rsidRPr="00230FAD">
        <w:rPr>
          <w:rFonts w:cs="Arial"/>
          <w:bCs/>
          <w:noProof/>
          <w:szCs w:val="24"/>
        </w:rPr>
        <w:t>применом</w:t>
      </w:r>
      <w:r w:rsidRPr="00230FAD">
        <w:rPr>
          <w:rFonts w:cs="Arial"/>
          <w:bCs/>
          <w:noProof/>
          <w:szCs w:val="24"/>
          <w:lang w:val="pl-PL"/>
        </w:rPr>
        <w:t xml:space="preserve"> PIN </w:t>
      </w:r>
      <w:r w:rsidRPr="00230FAD">
        <w:rPr>
          <w:rFonts w:cs="Arial"/>
          <w:bCs/>
          <w:noProof/>
          <w:szCs w:val="24"/>
        </w:rPr>
        <w:t>аутентификације</w:t>
      </w:r>
      <w:r w:rsidRPr="00230FAD">
        <w:rPr>
          <w:rFonts w:cs="Arial"/>
          <w:bCs/>
          <w:noProof/>
          <w:szCs w:val="24"/>
          <w:lang w:val="pl-PL"/>
        </w:rPr>
        <w:t xml:space="preserve"> (</w:t>
      </w:r>
      <w:r w:rsidRPr="00230FAD">
        <w:rPr>
          <w:rFonts w:cs="Arial"/>
          <w:bCs/>
          <w:noProof/>
          <w:szCs w:val="24"/>
        </w:rPr>
        <w:t>самостално или у комбинацији са</w:t>
      </w:r>
      <w:r w:rsidRPr="00230FAD">
        <w:rPr>
          <w:rFonts w:cs="Arial"/>
          <w:bCs/>
          <w:noProof/>
          <w:szCs w:val="24"/>
          <w:lang w:val="pl-PL"/>
        </w:rPr>
        <w:t xml:space="preserve"> ID </w:t>
      </w:r>
      <w:r w:rsidRPr="00230FAD">
        <w:rPr>
          <w:rFonts w:cs="Arial"/>
          <w:bCs/>
          <w:noProof/>
          <w:szCs w:val="24"/>
        </w:rPr>
        <w:t>картицама</w:t>
      </w:r>
      <w:r w:rsidRPr="00230FAD">
        <w:rPr>
          <w:rFonts w:cs="Arial"/>
          <w:bCs/>
          <w:noProof/>
          <w:szCs w:val="24"/>
          <w:lang w:val="pl-PL"/>
        </w:rPr>
        <w:t>)</w:t>
      </w:r>
      <w:r w:rsidRPr="00230FAD">
        <w:rPr>
          <w:rFonts w:cs="Arial"/>
          <w:bCs/>
          <w:noProof/>
          <w:szCs w:val="24"/>
        </w:rPr>
        <w:t>.</w:t>
      </w:r>
    </w:p>
    <w:p w:rsidR="00571296" w:rsidRPr="00230FAD" w:rsidRDefault="00571296" w:rsidP="00571296">
      <w:pPr>
        <w:spacing w:after="120"/>
        <w:ind w:left="720"/>
        <w:rPr>
          <w:rFonts w:cs="Arial"/>
          <w:bCs/>
          <w:noProof/>
          <w:szCs w:val="24"/>
        </w:rPr>
      </w:pPr>
      <w:r w:rsidRPr="00230FAD">
        <w:rPr>
          <w:rFonts w:cs="Arial"/>
          <w:bCs/>
          <w:i/>
          <w:noProof/>
          <w:szCs w:val="24"/>
        </w:rPr>
        <w:t>Процедура:</w:t>
      </w:r>
      <w:r w:rsidRPr="00230FAD">
        <w:rPr>
          <w:rFonts w:cs="Arial"/>
          <w:bCs/>
          <w:noProof/>
          <w:szCs w:val="24"/>
        </w:rPr>
        <w:t xml:space="preserve"> Корисник се аутентификује на </w:t>
      </w:r>
      <w:r w:rsidRPr="00230FAD">
        <w:rPr>
          <w:rFonts w:cs="Arial"/>
          <w:bCs/>
          <w:noProof/>
          <w:szCs w:val="24"/>
          <w:lang w:val="pl-PL"/>
        </w:rPr>
        <w:t xml:space="preserve">MFP </w:t>
      </w:r>
      <w:r w:rsidRPr="00230FAD">
        <w:rPr>
          <w:rFonts w:cs="Arial"/>
          <w:bCs/>
          <w:noProof/>
          <w:szCs w:val="24"/>
        </w:rPr>
        <w:t>уређај прислањањем бесконтакте</w:t>
      </w:r>
      <w:r w:rsidRPr="00230FAD">
        <w:rPr>
          <w:rFonts w:cs="Arial"/>
          <w:bCs/>
          <w:noProof/>
          <w:szCs w:val="24"/>
          <w:lang w:val="pl-PL"/>
        </w:rPr>
        <w:t xml:space="preserve"> ID </w:t>
      </w:r>
      <w:r w:rsidRPr="00230FAD">
        <w:rPr>
          <w:rFonts w:cs="Arial"/>
          <w:bCs/>
          <w:noProof/>
          <w:szCs w:val="24"/>
        </w:rPr>
        <w:t xml:space="preserve">картице уз одговарајући читач картица на </w:t>
      </w:r>
      <w:r w:rsidRPr="00230FAD">
        <w:rPr>
          <w:rFonts w:cs="Arial"/>
          <w:bCs/>
          <w:noProof/>
          <w:szCs w:val="24"/>
          <w:lang w:val="pl-PL"/>
        </w:rPr>
        <w:t xml:space="preserve">MFP </w:t>
      </w:r>
      <w:r w:rsidRPr="00230FAD">
        <w:rPr>
          <w:rFonts w:cs="Arial"/>
          <w:bCs/>
          <w:noProof/>
          <w:szCs w:val="24"/>
        </w:rPr>
        <w:t>уређају</w:t>
      </w:r>
      <w:r w:rsidRPr="00230FAD">
        <w:rPr>
          <w:rFonts w:cs="Arial"/>
          <w:bCs/>
          <w:noProof/>
          <w:szCs w:val="24"/>
          <w:lang w:val="pl-PL"/>
        </w:rPr>
        <w:t xml:space="preserve"> (</w:t>
      </w:r>
      <w:r w:rsidRPr="00230FAD">
        <w:rPr>
          <w:rFonts w:cs="Arial"/>
          <w:bCs/>
          <w:noProof/>
          <w:szCs w:val="24"/>
        </w:rPr>
        <w:t>алтернативно, уношењем његовог</w:t>
      </w:r>
      <w:r w:rsidRPr="00230FAD">
        <w:rPr>
          <w:rFonts w:cs="Arial"/>
          <w:bCs/>
          <w:noProof/>
          <w:szCs w:val="24"/>
          <w:lang w:val="pl-PL"/>
        </w:rPr>
        <w:t xml:space="preserve"> PIN-a)</w:t>
      </w:r>
      <w:r w:rsidRPr="00230FAD">
        <w:rPr>
          <w:rFonts w:cs="Arial"/>
          <w:bCs/>
          <w:noProof/>
          <w:szCs w:val="24"/>
        </w:rPr>
        <w:t>. Потребно је да п</w:t>
      </w:r>
      <w:r w:rsidRPr="00230FAD">
        <w:rPr>
          <w:rFonts w:cs="Arial"/>
          <w:bCs/>
          <w:noProof/>
          <w:szCs w:val="24"/>
          <w:lang w:val="ru-RU"/>
        </w:rPr>
        <w:t>o</w:t>
      </w:r>
      <w:r w:rsidRPr="00230FAD">
        <w:rPr>
          <w:rFonts w:cs="Arial"/>
          <w:bCs/>
          <w:noProof/>
          <w:szCs w:val="24"/>
        </w:rPr>
        <w:t xml:space="preserve"> </w:t>
      </w:r>
      <w:r w:rsidRPr="00230FAD">
        <w:rPr>
          <w:rFonts w:cs="Arial"/>
          <w:bCs/>
          <w:noProof/>
          <w:szCs w:val="24"/>
          <w:lang w:val="ru-RU"/>
        </w:rPr>
        <w:t xml:space="preserve">аутентификацији на уређају корисник добије на увид </w:t>
      </w:r>
      <w:r w:rsidRPr="00230FAD">
        <w:rPr>
          <w:rFonts w:cs="Arial"/>
          <w:bCs/>
          <w:noProof/>
          <w:szCs w:val="24"/>
        </w:rPr>
        <w:t xml:space="preserve">„print job“-ове  </w:t>
      </w:r>
      <w:r w:rsidRPr="00230FAD">
        <w:rPr>
          <w:rFonts w:cs="Arial"/>
          <w:bCs/>
          <w:noProof/>
          <w:szCs w:val="24"/>
          <w:lang w:val="ru-RU"/>
        </w:rPr>
        <w:t xml:space="preserve">које је послао на штампу и да има избор </w:t>
      </w:r>
      <w:r w:rsidRPr="00230FAD">
        <w:rPr>
          <w:rFonts w:cs="Arial"/>
          <w:bCs/>
          <w:noProof/>
          <w:szCs w:val="24"/>
          <w:lang w:val="ru-RU"/>
        </w:rPr>
        <w:lastRenderedPageBreak/>
        <w:t>које од њих жели да одштампа, при чему може видети само оне</w:t>
      </w:r>
      <w:r w:rsidRPr="00230FAD">
        <w:rPr>
          <w:rFonts w:cs="Arial"/>
          <w:bCs/>
          <w:noProof/>
          <w:szCs w:val="24"/>
        </w:rPr>
        <w:t xml:space="preserve"> „</w:t>
      </w:r>
      <w:r w:rsidRPr="00230FAD">
        <w:rPr>
          <w:rFonts w:cs="Arial"/>
          <w:bCs/>
          <w:noProof/>
          <w:szCs w:val="24"/>
          <w:lang w:val="da-DK"/>
        </w:rPr>
        <w:t>print job</w:t>
      </w:r>
      <w:r w:rsidRPr="00230FAD">
        <w:rPr>
          <w:rFonts w:cs="Arial"/>
          <w:bCs/>
          <w:noProof/>
          <w:szCs w:val="24"/>
        </w:rPr>
        <w:t>“-ове</w:t>
      </w:r>
      <w:r w:rsidRPr="00230FAD">
        <w:rPr>
          <w:rFonts w:cs="Arial"/>
          <w:bCs/>
          <w:noProof/>
          <w:szCs w:val="24"/>
          <w:lang w:val="da-DK"/>
        </w:rPr>
        <w:t xml:space="preserve"> </w:t>
      </w:r>
      <w:r w:rsidRPr="00230FAD">
        <w:rPr>
          <w:rFonts w:cs="Arial"/>
          <w:bCs/>
          <w:noProof/>
          <w:szCs w:val="24"/>
        </w:rPr>
        <w:t>које је генерисао</w:t>
      </w:r>
      <w:r w:rsidRPr="00230FAD">
        <w:rPr>
          <w:rFonts w:cs="Arial"/>
          <w:bCs/>
          <w:noProof/>
          <w:szCs w:val="24"/>
          <w:lang w:val="da-DK"/>
        </w:rPr>
        <w:t xml:space="preserve">. </w:t>
      </w:r>
    </w:p>
    <w:p w:rsidR="00571296" w:rsidRPr="00230FAD" w:rsidRDefault="00571296" w:rsidP="001F4D40">
      <w:pPr>
        <w:numPr>
          <w:ilvl w:val="0"/>
          <w:numId w:val="34"/>
        </w:numPr>
        <w:spacing w:before="0" w:after="120"/>
        <w:rPr>
          <w:rFonts w:cs="Arial"/>
          <w:szCs w:val="24"/>
        </w:rPr>
      </w:pPr>
      <w:r w:rsidRPr="00230FAD">
        <w:rPr>
          <w:rFonts w:cs="Arial"/>
          <w:b/>
          <w:szCs w:val="24"/>
        </w:rPr>
        <w:t>„Follow me”</w:t>
      </w:r>
      <w:r w:rsidRPr="00230FAD">
        <w:rPr>
          <w:rFonts w:cs="Arial"/>
          <w:szCs w:val="24"/>
        </w:rPr>
        <w:t xml:space="preserve"> </w:t>
      </w:r>
      <w:r w:rsidRPr="00230FAD">
        <w:rPr>
          <w:rFonts w:cs="Arial"/>
          <w:b/>
          <w:szCs w:val="24"/>
        </w:rPr>
        <w:t>штампа</w:t>
      </w:r>
      <w:r w:rsidRPr="00230FAD">
        <w:rPr>
          <w:rFonts w:cs="Arial"/>
          <w:szCs w:val="24"/>
        </w:rPr>
        <w:t xml:space="preserve"> – </w:t>
      </w:r>
      <w:r w:rsidRPr="00230FAD">
        <w:rPr>
          <w:rFonts w:cs="Arial"/>
          <w:noProof/>
          <w:szCs w:val="24"/>
          <w:lang w:val="ru-RU"/>
        </w:rPr>
        <w:t>неопходно је омогућити могућност преузимања штампаних копија на било ком принтеру у консолидованом систему</w:t>
      </w:r>
      <w:r w:rsidRPr="00230FAD">
        <w:rPr>
          <w:rFonts w:cs="Arial"/>
          <w:noProof/>
          <w:szCs w:val="24"/>
        </w:rPr>
        <w:t xml:space="preserve"> </w:t>
      </w:r>
      <w:r w:rsidRPr="00230FAD">
        <w:rPr>
          <w:rFonts w:cs="Arial"/>
          <w:noProof/>
          <w:szCs w:val="24"/>
          <w:lang w:val="ru-RU"/>
        </w:rPr>
        <w:t>пословне штампе</w:t>
      </w:r>
      <w:r w:rsidRPr="00230FAD">
        <w:rPr>
          <w:rFonts w:cs="Arial"/>
          <w:noProof/>
          <w:szCs w:val="24"/>
        </w:rPr>
        <w:t xml:space="preserve">. </w:t>
      </w:r>
      <w:r w:rsidRPr="00230FAD">
        <w:rPr>
          <w:rFonts w:cs="Arial"/>
          <w:noProof/>
          <w:szCs w:val="24"/>
          <w:lang w:val="ru-RU"/>
        </w:rPr>
        <w:t>Тиме је омогућено да се у случају потребе или у случају квара њему најближег уређаја</w:t>
      </w:r>
      <w:r w:rsidRPr="00230FAD">
        <w:rPr>
          <w:rFonts w:cs="Arial"/>
          <w:noProof/>
          <w:szCs w:val="24"/>
        </w:rPr>
        <w:t>, крајњи корисник може ауторизовати на неком другом уређају, одштампати и преузети документ који је послао на штампу..</w:t>
      </w:r>
    </w:p>
    <w:p w:rsidR="00571296" w:rsidRDefault="00571296" w:rsidP="001F4D40">
      <w:pPr>
        <w:numPr>
          <w:ilvl w:val="0"/>
          <w:numId w:val="34"/>
        </w:numPr>
        <w:spacing w:before="0" w:after="120"/>
        <w:jc w:val="left"/>
        <w:rPr>
          <w:rFonts w:cs="Arial"/>
          <w:szCs w:val="24"/>
        </w:rPr>
      </w:pPr>
      <w:r w:rsidRPr="00F74FD5">
        <w:rPr>
          <w:rFonts w:cs="Arial"/>
          <w:b/>
          <w:szCs w:val="24"/>
        </w:rPr>
        <w:t>„</w:t>
      </w:r>
      <w:r w:rsidRPr="00F74FD5">
        <w:rPr>
          <w:rFonts w:cs="Arial"/>
          <w:b/>
          <w:szCs w:val="24"/>
          <w:lang w:val="de-DE"/>
        </w:rPr>
        <w:t>Scan</w:t>
      </w:r>
      <w:r w:rsidRPr="00F74FD5">
        <w:rPr>
          <w:rFonts w:cs="Arial"/>
          <w:b/>
          <w:szCs w:val="24"/>
        </w:rPr>
        <w:t xml:space="preserve"> </w:t>
      </w:r>
      <w:r w:rsidRPr="00F74FD5">
        <w:rPr>
          <w:rFonts w:cs="Arial"/>
          <w:b/>
          <w:szCs w:val="24"/>
          <w:lang w:val="de-DE"/>
        </w:rPr>
        <w:t>to</w:t>
      </w:r>
      <w:r w:rsidRPr="00F74FD5">
        <w:rPr>
          <w:rFonts w:cs="Arial"/>
          <w:b/>
          <w:szCs w:val="24"/>
        </w:rPr>
        <w:t xml:space="preserve"> </w:t>
      </w:r>
      <w:r w:rsidRPr="00F74FD5">
        <w:rPr>
          <w:rFonts w:cs="Arial"/>
          <w:b/>
          <w:szCs w:val="24"/>
          <w:lang w:val="de-DE"/>
        </w:rPr>
        <w:t>folder</w:t>
      </w:r>
      <w:r w:rsidRPr="00F74FD5">
        <w:rPr>
          <w:rFonts w:cs="Arial"/>
          <w:b/>
          <w:szCs w:val="24"/>
        </w:rPr>
        <w:t>/</w:t>
      </w:r>
      <w:r w:rsidRPr="00F74FD5">
        <w:rPr>
          <w:rFonts w:cs="Arial"/>
          <w:b/>
          <w:szCs w:val="24"/>
          <w:lang w:val="de-DE"/>
        </w:rPr>
        <w:t>e</w:t>
      </w:r>
      <w:r w:rsidRPr="00F74FD5">
        <w:rPr>
          <w:rFonts w:cs="Arial"/>
          <w:b/>
          <w:szCs w:val="24"/>
        </w:rPr>
        <w:t>-</w:t>
      </w:r>
      <w:r w:rsidRPr="00F74FD5">
        <w:rPr>
          <w:rFonts w:cs="Arial"/>
          <w:b/>
          <w:szCs w:val="24"/>
          <w:lang w:val="de-DE"/>
        </w:rPr>
        <w:t>mail</w:t>
      </w:r>
      <w:r w:rsidRPr="00F74FD5">
        <w:rPr>
          <w:rFonts w:cs="Arial"/>
          <w:b/>
          <w:szCs w:val="24"/>
        </w:rPr>
        <w:t xml:space="preserve">” </w:t>
      </w:r>
      <w:r w:rsidRPr="00F74FD5">
        <w:rPr>
          <w:rFonts w:cs="Arial"/>
          <w:b/>
          <w:noProof/>
          <w:szCs w:val="24"/>
        </w:rPr>
        <w:t xml:space="preserve">функција </w:t>
      </w:r>
      <w:r w:rsidRPr="00F74FD5">
        <w:rPr>
          <w:rFonts w:cs="Arial"/>
          <w:noProof/>
          <w:szCs w:val="24"/>
        </w:rPr>
        <w:t xml:space="preserve">– </w:t>
      </w:r>
      <w:r w:rsidRPr="00F74FD5">
        <w:rPr>
          <w:rFonts w:cs="Arial"/>
          <w:noProof/>
          <w:szCs w:val="24"/>
          <w:lang w:val="ru-RU"/>
        </w:rPr>
        <w:t>могућност директног слања скенираног документа у унапред дефинисан фолдер или на адресу електронске поште</w:t>
      </w:r>
      <w:r w:rsidRPr="00F74FD5">
        <w:rPr>
          <w:rFonts w:cs="Arial"/>
          <w:noProof/>
          <w:szCs w:val="24"/>
        </w:rPr>
        <w:t>;</w:t>
      </w:r>
    </w:p>
    <w:p w:rsidR="00571296" w:rsidRPr="00E86198" w:rsidRDefault="00571296" w:rsidP="001F4D40">
      <w:pPr>
        <w:numPr>
          <w:ilvl w:val="0"/>
          <w:numId w:val="34"/>
        </w:numPr>
        <w:autoSpaceDE w:val="0"/>
        <w:autoSpaceDN w:val="0"/>
        <w:adjustRightInd w:val="0"/>
        <w:spacing w:before="0" w:after="157"/>
        <w:jc w:val="left"/>
        <w:rPr>
          <w:rFonts w:cs="Arial"/>
          <w:color w:val="000000"/>
          <w:sz w:val="23"/>
          <w:szCs w:val="23"/>
          <w:lang w:val="sr-Cyrl-RS"/>
        </w:rPr>
      </w:pPr>
      <w:r w:rsidRPr="00E86198">
        <w:rPr>
          <w:rFonts w:cs="Arial"/>
          <w:b/>
          <w:bCs/>
          <w:color w:val="000000"/>
          <w:sz w:val="23"/>
          <w:szCs w:val="23"/>
          <w:lang w:val="sr-Cyrl-RS"/>
        </w:rPr>
        <w:t xml:space="preserve">Напредно скенирање </w:t>
      </w:r>
      <w:r w:rsidRPr="00E86198">
        <w:rPr>
          <w:rFonts w:cs="Arial"/>
          <w:color w:val="000000"/>
          <w:sz w:val="23"/>
          <w:szCs w:val="23"/>
        </w:rPr>
        <w:t xml:space="preserve">– </w:t>
      </w:r>
      <w:r w:rsidRPr="00E86198">
        <w:rPr>
          <w:rFonts w:cs="Arial"/>
          <w:color w:val="000000"/>
          <w:sz w:val="23"/>
          <w:szCs w:val="23"/>
          <w:lang w:val="sr-Cyrl-RS"/>
        </w:rPr>
        <w:t>напредно скенирање мора да обезбеди следеће елементе:</w:t>
      </w:r>
    </w:p>
    <w:p w:rsidR="00571296" w:rsidRPr="00E86198" w:rsidRDefault="00571296" w:rsidP="00571296">
      <w:pPr>
        <w:pStyle w:val="ListParagraph"/>
        <w:autoSpaceDE w:val="0"/>
        <w:autoSpaceDN w:val="0"/>
        <w:adjustRightInd w:val="0"/>
        <w:spacing w:after="157" w:line="240" w:lineRule="auto"/>
        <w:rPr>
          <w:rFonts w:ascii="Arial" w:hAnsi="Arial" w:cs="Arial"/>
          <w:color w:val="000000"/>
          <w:sz w:val="23"/>
          <w:szCs w:val="23"/>
          <w:lang w:val="sr-Cyrl-RS"/>
        </w:rPr>
      </w:pPr>
      <w:r w:rsidRPr="00E86198">
        <w:rPr>
          <w:rFonts w:ascii="Arial" w:hAnsi="Arial" w:cs="Arial"/>
          <w:color w:val="000000"/>
          <w:sz w:val="23"/>
          <w:szCs w:val="23"/>
          <w:lang w:val="sr-Cyrl-RS"/>
        </w:rPr>
        <w:t>Конверзија скенираног текста у форму која омогућава претраживање (</w:t>
      </w:r>
      <w:r w:rsidRPr="00E86198">
        <w:rPr>
          <w:rFonts w:ascii="Arial" w:hAnsi="Arial" w:cs="Arial"/>
          <w:color w:val="000000"/>
          <w:sz w:val="23"/>
          <w:szCs w:val="23"/>
        </w:rPr>
        <w:t>PDF</w:t>
      </w:r>
      <w:r w:rsidRPr="00E86198">
        <w:rPr>
          <w:rFonts w:ascii="Arial" w:hAnsi="Arial" w:cs="Arial"/>
          <w:color w:val="000000"/>
          <w:sz w:val="23"/>
          <w:szCs w:val="23"/>
          <w:lang w:val="sr-Cyrl-RS"/>
        </w:rPr>
        <w:t>/А)</w:t>
      </w:r>
    </w:p>
    <w:p w:rsidR="00571296" w:rsidRPr="00E86198" w:rsidRDefault="00571296" w:rsidP="00571296">
      <w:pPr>
        <w:pStyle w:val="ListParagraph"/>
        <w:autoSpaceDE w:val="0"/>
        <w:autoSpaceDN w:val="0"/>
        <w:adjustRightInd w:val="0"/>
        <w:spacing w:after="157" w:line="240" w:lineRule="auto"/>
        <w:rPr>
          <w:rFonts w:ascii="Arial" w:hAnsi="Arial" w:cs="Arial"/>
          <w:color w:val="000000"/>
          <w:sz w:val="23"/>
          <w:szCs w:val="23"/>
          <w:lang w:val="sr-Cyrl-RS"/>
        </w:rPr>
      </w:pPr>
      <w:r w:rsidRPr="00E86198">
        <w:rPr>
          <w:rFonts w:ascii="Arial" w:hAnsi="Arial" w:cs="Arial"/>
          <w:color w:val="000000"/>
          <w:sz w:val="23"/>
          <w:szCs w:val="23"/>
          <w:lang w:val="sr-Cyrl-RS"/>
        </w:rPr>
        <w:t xml:space="preserve">Експорт скенираног фајла у </w:t>
      </w:r>
      <w:r w:rsidRPr="00E86198">
        <w:rPr>
          <w:rFonts w:ascii="Arial" w:hAnsi="Arial" w:cs="Arial"/>
          <w:color w:val="000000"/>
          <w:sz w:val="23"/>
          <w:szCs w:val="23"/>
        </w:rPr>
        <w:t>Word</w:t>
      </w:r>
      <w:r w:rsidRPr="00E86198">
        <w:rPr>
          <w:rFonts w:ascii="Arial" w:hAnsi="Arial" w:cs="Arial"/>
          <w:color w:val="000000"/>
          <w:sz w:val="23"/>
          <w:szCs w:val="23"/>
          <w:lang w:val="sr-Cyrl-RS"/>
        </w:rPr>
        <w:t xml:space="preserve"> и </w:t>
      </w:r>
      <w:r w:rsidRPr="00E86198">
        <w:rPr>
          <w:rFonts w:ascii="Arial" w:hAnsi="Arial" w:cs="Arial"/>
          <w:color w:val="000000"/>
          <w:sz w:val="23"/>
          <w:szCs w:val="23"/>
        </w:rPr>
        <w:t>Excel</w:t>
      </w:r>
      <w:r w:rsidRPr="00E86198">
        <w:rPr>
          <w:rFonts w:ascii="Arial" w:hAnsi="Arial" w:cs="Arial"/>
          <w:color w:val="000000"/>
          <w:sz w:val="23"/>
          <w:szCs w:val="23"/>
          <w:lang w:val="sr-Cyrl-RS"/>
        </w:rPr>
        <w:t xml:space="preserve"> формат</w:t>
      </w:r>
      <w:r w:rsidRPr="00E86198">
        <w:rPr>
          <w:rFonts w:ascii="Arial" w:hAnsi="Arial" w:cs="Arial"/>
          <w:color w:val="000000"/>
          <w:sz w:val="23"/>
          <w:szCs w:val="23"/>
        </w:rPr>
        <w:t xml:space="preserve"> </w:t>
      </w:r>
      <w:r w:rsidRPr="00E86198">
        <w:rPr>
          <w:rFonts w:ascii="Arial" w:hAnsi="Arial" w:cs="Arial"/>
          <w:color w:val="000000"/>
          <w:sz w:val="23"/>
          <w:szCs w:val="23"/>
          <w:lang w:val="sr-Cyrl-RS"/>
        </w:rPr>
        <w:t>документа</w:t>
      </w:r>
    </w:p>
    <w:p w:rsidR="00571296" w:rsidRPr="00E86198" w:rsidRDefault="00571296" w:rsidP="00571296">
      <w:pPr>
        <w:pStyle w:val="ListParagraph"/>
        <w:autoSpaceDE w:val="0"/>
        <w:autoSpaceDN w:val="0"/>
        <w:adjustRightInd w:val="0"/>
        <w:spacing w:after="157" w:line="240" w:lineRule="auto"/>
        <w:rPr>
          <w:rFonts w:ascii="Arial" w:hAnsi="Arial" w:cs="Arial"/>
          <w:color w:val="000000"/>
          <w:sz w:val="23"/>
          <w:szCs w:val="23"/>
          <w:lang w:val="sr-Cyrl-RS"/>
        </w:rPr>
      </w:pPr>
      <w:r w:rsidRPr="00E86198">
        <w:rPr>
          <w:rFonts w:ascii="Arial" w:hAnsi="Arial" w:cs="Arial"/>
          <w:color w:val="000000"/>
          <w:sz w:val="23"/>
          <w:szCs w:val="23"/>
          <w:lang w:val="sr-Cyrl-RS"/>
        </w:rPr>
        <w:t>Минималне аутоматске корекције при скенирању: детекција празне стране и избацивање из скенираног документа, детекција орјентације стране, уклањање ивица, изоштравање, корекција закривљености стране</w:t>
      </w:r>
    </w:p>
    <w:p w:rsidR="00571296" w:rsidRPr="00E86198" w:rsidRDefault="00571296" w:rsidP="00571296">
      <w:pPr>
        <w:pStyle w:val="ListParagraph"/>
        <w:autoSpaceDE w:val="0"/>
        <w:autoSpaceDN w:val="0"/>
        <w:adjustRightInd w:val="0"/>
        <w:spacing w:after="157" w:line="240" w:lineRule="auto"/>
        <w:rPr>
          <w:rFonts w:ascii="Arial" w:hAnsi="Arial" w:cs="Arial"/>
          <w:color w:val="000000"/>
          <w:sz w:val="23"/>
          <w:szCs w:val="23"/>
          <w:lang w:val="sr-Cyrl-RS"/>
        </w:rPr>
      </w:pPr>
      <w:r w:rsidRPr="00E86198">
        <w:rPr>
          <w:rFonts w:ascii="Arial" w:hAnsi="Arial" w:cs="Arial"/>
          <w:color w:val="000000"/>
          <w:sz w:val="23"/>
          <w:szCs w:val="23"/>
          <w:lang w:val="sr-Cyrl-RS"/>
        </w:rPr>
        <w:t>Подршка за детекцију сепаратора докумената – могућност да се у једном скенирању више листова, документа поделе на основу детектованог сепаратора</w:t>
      </w:r>
    </w:p>
    <w:p w:rsidR="00571296" w:rsidRPr="00E86198" w:rsidRDefault="00571296" w:rsidP="00571296">
      <w:pPr>
        <w:pStyle w:val="ListParagraph"/>
        <w:autoSpaceDE w:val="0"/>
        <w:autoSpaceDN w:val="0"/>
        <w:adjustRightInd w:val="0"/>
        <w:spacing w:after="157" w:line="240" w:lineRule="auto"/>
        <w:rPr>
          <w:rFonts w:ascii="Arial" w:hAnsi="Arial" w:cs="Arial"/>
          <w:color w:val="000000"/>
          <w:sz w:val="23"/>
          <w:szCs w:val="23"/>
          <w:lang w:val="sr-Cyrl-RS"/>
        </w:rPr>
      </w:pPr>
      <w:r w:rsidRPr="00E86198">
        <w:rPr>
          <w:rFonts w:ascii="Arial" w:hAnsi="Arial" w:cs="Arial"/>
          <w:color w:val="000000"/>
          <w:sz w:val="23"/>
          <w:szCs w:val="23"/>
          <w:lang w:val="sr-Cyrl-RS"/>
        </w:rPr>
        <w:t xml:space="preserve">Додатна компресија при креирању </w:t>
      </w:r>
      <w:r w:rsidRPr="00E86198">
        <w:rPr>
          <w:rFonts w:ascii="Arial" w:hAnsi="Arial" w:cs="Arial"/>
          <w:color w:val="000000"/>
          <w:sz w:val="23"/>
          <w:szCs w:val="23"/>
        </w:rPr>
        <w:t>PDF</w:t>
      </w:r>
      <w:r w:rsidRPr="00E86198">
        <w:rPr>
          <w:rFonts w:ascii="Arial" w:hAnsi="Arial" w:cs="Arial"/>
          <w:color w:val="000000"/>
          <w:sz w:val="23"/>
          <w:szCs w:val="23"/>
          <w:lang w:val="sr-Cyrl-RS"/>
        </w:rPr>
        <w:t xml:space="preserve"> докумената</w:t>
      </w:r>
    </w:p>
    <w:p w:rsidR="00571296" w:rsidRPr="00F74FD5" w:rsidRDefault="00571296" w:rsidP="00571296">
      <w:pPr>
        <w:spacing w:after="120"/>
        <w:ind w:left="720"/>
        <w:rPr>
          <w:rFonts w:cs="Arial"/>
          <w:szCs w:val="24"/>
        </w:rPr>
      </w:pPr>
      <w:r w:rsidRPr="00E86198">
        <w:rPr>
          <w:rFonts w:cs="Arial"/>
          <w:color w:val="000000"/>
          <w:sz w:val="23"/>
          <w:szCs w:val="23"/>
          <w:lang w:val="sr-Cyrl-RS"/>
        </w:rPr>
        <w:t>Праћење скенирања по корисницима</w:t>
      </w:r>
    </w:p>
    <w:p w:rsidR="00571296" w:rsidRPr="00230FAD" w:rsidRDefault="00571296" w:rsidP="001F4D40">
      <w:pPr>
        <w:pStyle w:val="BodyText"/>
        <w:numPr>
          <w:ilvl w:val="0"/>
          <w:numId w:val="35"/>
        </w:numPr>
        <w:tabs>
          <w:tab w:val="num" w:pos="720"/>
        </w:tabs>
        <w:spacing w:before="0" w:after="120"/>
        <w:ind w:left="720"/>
        <w:rPr>
          <w:rFonts w:cs="Arial"/>
          <w:noProof/>
          <w:szCs w:val="24"/>
        </w:rPr>
      </w:pPr>
      <w:r w:rsidRPr="00230FAD">
        <w:rPr>
          <w:rFonts w:cs="Arial"/>
          <w:b/>
          <w:noProof/>
          <w:szCs w:val="24"/>
        </w:rPr>
        <w:t xml:space="preserve">Администрирање - </w:t>
      </w:r>
      <w:r w:rsidRPr="00230FAD">
        <w:rPr>
          <w:rFonts w:cs="Arial"/>
          <w:noProof/>
          <w:szCs w:val="24"/>
        </w:rPr>
        <w:t>софтвер треба да омогући администрацију елемената мреже</w:t>
      </w:r>
      <w:r w:rsidRPr="00230FAD">
        <w:rPr>
          <w:rFonts w:cs="Arial"/>
          <w:b/>
          <w:noProof/>
          <w:szCs w:val="24"/>
        </w:rPr>
        <w:t xml:space="preserve"> </w:t>
      </w:r>
      <w:r w:rsidRPr="00230FAD">
        <w:rPr>
          <w:rFonts w:cs="Arial"/>
          <w:noProof/>
          <w:szCs w:val="24"/>
        </w:rPr>
        <w:t>(додавање/одузимање/замену уређаја, управљање корисничким налозима, ауторизацијом и аутентификацијом, рестрикцијом и редирекцијом оператерских сервиса (код мониторинга).</w:t>
      </w:r>
    </w:p>
    <w:p w:rsidR="00571296" w:rsidRPr="002C5FF2" w:rsidRDefault="00571296" w:rsidP="001F4D40">
      <w:pPr>
        <w:pStyle w:val="BodyText"/>
        <w:numPr>
          <w:ilvl w:val="0"/>
          <w:numId w:val="35"/>
        </w:numPr>
        <w:tabs>
          <w:tab w:val="num" w:pos="720"/>
        </w:tabs>
        <w:spacing w:before="0" w:after="120"/>
        <w:ind w:left="720"/>
        <w:rPr>
          <w:rFonts w:cs="Arial"/>
          <w:noProof/>
          <w:szCs w:val="24"/>
        </w:rPr>
      </w:pPr>
      <w:r w:rsidRPr="00230FAD">
        <w:rPr>
          <w:rFonts w:cs="Arial"/>
          <w:b/>
          <w:noProof/>
          <w:szCs w:val="24"/>
        </w:rPr>
        <w:t xml:space="preserve">Функционалност штампе </w:t>
      </w:r>
      <w:r w:rsidRPr="00230FAD">
        <w:rPr>
          <w:rFonts w:cs="Arial"/>
          <w:noProof/>
          <w:szCs w:val="24"/>
        </w:rPr>
        <w:t xml:space="preserve">из свих пословних апликација Наручиоца на јединствен начин (везивање свих </w:t>
      </w:r>
      <w:r w:rsidRPr="00230FAD">
        <w:rPr>
          <w:rFonts w:cs="Arial"/>
          <w:bCs/>
          <w:noProof/>
          <w:szCs w:val="24"/>
        </w:rPr>
        <w:t xml:space="preserve">„print job“-ова  </w:t>
      </w:r>
      <w:r w:rsidRPr="00230FAD">
        <w:rPr>
          <w:rFonts w:cs="Arial"/>
          <w:bCs/>
          <w:noProof/>
          <w:szCs w:val="24"/>
          <w:lang w:val="ru-RU"/>
        </w:rPr>
        <w:t>за крајњег корисника који је генерисао</w:t>
      </w:r>
      <w:r w:rsidRPr="00230FAD">
        <w:rPr>
          <w:rFonts w:cs="Arial"/>
          <w:bCs/>
          <w:noProof/>
          <w:szCs w:val="24"/>
        </w:rPr>
        <w:t xml:space="preserve"> ш</w:t>
      </w:r>
      <w:r w:rsidRPr="00230FAD">
        <w:rPr>
          <w:rFonts w:cs="Arial"/>
          <w:bCs/>
          <w:noProof/>
          <w:szCs w:val="24"/>
          <w:lang w:val="ru-RU"/>
        </w:rPr>
        <w:t>тампу, без обзриа на апликацију или домен у коме се налази</w:t>
      </w:r>
      <w:r w:rsidRPr="00230FAD">
        <w:rPr>
          <w:rFonts w:cs="Arial"/>
          <w:bCs/>
          <w:noProof/>
          <w:szCs w:val="24"/>
        </w:rPr>
        <w:t>).</w:t>
      </w:r>
    </w:p>
    <w:p w:rsidR="00571296" w:rsidRPr="00E86198" w:rsidRDefault="00571296" w:rsidP="001F4D40">
      <w:pPr>
        <w:pStyle w:val="BodyText"/>
        <w:numPr>
          <w:ilvl w:val="0"/>
          <w:numId w:val="35"/>
        </w:numPr>
        <w:tabs>
          <w:tab w:val="num" w:pos="720"/>
        </w:tabs>
        <w:spacing w:before="0" w:after="120"/>
        <w:ind w:left="720"/>
        <w:rPr>
          <w:rFonts w:cs="Arial"/>
          <w:noProof/>
          <w:szCs w:val="24"/>
          <w:lang w:val="sr-Cyrl-RS"/>
        </w:rPr>
      </w:pPr>
      <w:r w:rsidRPr="00E86198">
        <w:rPr>
          <w:rFonts w:cs="Arial"/>
          <w:b/>
          <w:bCs/>
          <w:noProof/>
          <w:szCs w:val="24"/>
          <w:lang w:val="sr-Cyrl-RS"/>
        </w:rPr>
        <w:t>Мобилна штампа</w:t>
      </w:r>
      <w:r w:rsidRPr="00E86198">
        <w:rPr>
          <w:rFonts w:cs="Arial"/>
          <w:b/>
          <w:bCs/>
          <w:noProof/>
          <w:szCs w:val="24"/>
          <w:lang w:val="sr-Latn-RS"/>
        </w:rPr>
        <w:t xml:space="preserve"> </w:t>
      </w:r>
      <w:r w:rsidRPr="00E86198">
        <w:rPr>
          <w:rFonts w:cs="Arial"/>
          <w:noProof/>
          <w:szCs w:val="24"/>
          <w:lang w:val="sr-Cyrl-RS"/>
        </w:rPr>
        <w:t>– омогућити штампу са мобилних уређаја (телефони, таблети)</w:t>
      </w:r>
    </w:p>
    <w:p w:rsidR="00571296" w:rsidRPr="00985157" w:rsidRDefault="00571296" w:rsidP="001F4D40">
      <w:pPr>
        <w:pStyle w:val="BodyText"/>
        <w:numPr>
          <w:ilvl w:val="0"/>
          <w:numId w:val="35"/>
        </w:numPr>
        <w:tabs>
          <w:tab w:val="num" w:pos="720"/>
        </w:tabs>
        <w:spacing w:before="0" w:after="120"/>
        <w:ind w:left="720"/>
        <w:rPr>
          <w:rFonts w:cs="Arial"/>
          <w:noProof/>
          <w:szCs w:val="24"/>
        </w:rPr>
      </w:pPr>
      <w:r w:rsidRPr="00985157">
        <w:rPr>
          <w:rFonts w:cs="Arial"/>
          <w:b/>
          <w:noProof/>
          <w:szCs w:val="24"/>
        </w:rPr>
        <w:t xml:space="preserve">Штампа за госте </w:t>
      </w:r>
      <w:r w:rsidRPr="00985157">
        <w:rPr>
          <w:rFonts w:cs="Arial"/>
          <w:noProof/>
          <w:szCs w:val="24"/>
        </w:rPr>
        <w:t>– омогућити штампу за госте (кориснике који нису у пословном систему ЕПС-а)</w:t>
      </w:r>
    </w:p>
    <w:p w:rsidR="00571296" w:rsidRPr="00985157" w:rsidRDefault="00571296" w:rsidP="001F4D40">
      <w:pPr>
        <w:pStyle w:val="BodyText"/>
        <w:numPr>
          <w:ilvl w:val="0"/>
          <w:numId w:val="35"/>
        </w:numPr>
        <w:tabs>
          <w:tab w:val="num" w:pos="720"/>
        </w:tabs>
        <w:spacing w:before="0" w:after="120"/>
        <w:ind w:left="720"/>
        <w:rPr>
          <w:rFonts w:cs="Arial"/>
          <w:noProof/>
          <w:szCs w:val="24"/>
        </w:rPr>
      </w:pPr>
      <w:r w:rsidRPr="00985157">
        <w:rPr>
          <w:rFonts w:cs="Arial"/>
          <w:b/>
          <w:noProof/>
          <w:szCs w:val="24"/>
          <w:lang w:val="sr-Cyrl-RS"/>
        </w:rPr>
        <w:t xml:space="preserve">Архивирање </w:t>
      </w:r>
      <w:r w:rsidRPr="00985157">
        <w:rPr>
          <w:rFonts w:cs="Arial"/>
          <w:b/>
          <w:noProof/>
          <w:szCs w:val="24"/>
          <w:lang w:val="en-US"/>
        </w:rPr>
        <w:t>print</w:t>
      </w:r>
      <w:r w:rsidRPr="00985157">
        <w:rPr>
          <w:rFonts w:cs="Arial"/>
          <w:b/>
          <w:noProof/>
          <w:szCs w:val="24"/>
        </w:rPr>
        <w:t xml:space="preserve"> </w:t>
      </w:r>
      <w:r w:rsidRPr="00985157">
        <w:rPr>
          <w:rFonts w:cs="Arial"/>
          <w:b/>
          <w:noProof/>
          <w:szCs w:val="24"/>
          <w:lang w:val="en-US"/>
        </w:rPr>
        <w:t>job</w:t>
      </w:r>
      <w:r w:rsidRPr="00985157">
        <w:rPr>
          <w:rFonts w:cs="Arial"/>
          <w:b/>
          <w:noProof/>
          <w:szCs w:val="24"/>
          <w:lang w:val="sr-Cyrl-RS"/>
        </w:rPr>
        <w:t>-ова</w:t>
      </w:r>
      <w:r w:rsidRPr="00985157">
        <w:rPr>
          <w:rFonts w:cs="Arial"/>
          <w:noProof/>
          <w:szCs w:val="24"/>
          <w:lang w:val="sr-Cyrl-RS"/>
        </w:rPr>
        <w:t xml:space="preserve"> – софтвер треба да омогући аутоматско архивирање докумената која се штампају у тренутку када се шаљу на штаму ради прегледа и увида у садржај докумената; софтвер треба да има могућност да се ова функционалност укључи/искључи на одређеним уређајима </w:t>
      </w:r>
    </w:p>
    <w:p w:rsidR="00571296" w:rsidRPr="00230FAD" w:rsidRDefault="00571296" w:rsidP="00571296">
      <w:pPr>
        <w:pStyle w:val="BodyText"/>
        <w:spacing w:after="120"/>
        <w:rPr>
          <w:rFonts w:cs="Arial"/>
          <w:bCs/>
          <w:noProof/>
          <w:szCs w:val="24"/>
        </w:rPr>
      </w:pPr>
      <w:r w:rsidRPr="00230FAD">
        <w:rPr>
          <w:rFonts w:cs="Arial"/>
          <w:bCs/>
          <w:noProof/>
          <w:szCs w:val="24"/>
        </w:rPr>
        <w:t>Минималне функционално-техничке спецификације софтверског решења за управљање консолидованим системом пословне штампе су дефинисане у наставку ових Техничких захтева.</w:t>
      </w:r>
    </w:p>
    <w:p w:rsidR="00571296" w:rsidRPr="00230FAD" w:rsidRDefault="00571296" w:rsidP="00571296">
      <w:pPr>
        <w:pStyle w:val="Heading6"/>
        <w:tabs>
          <w:tab w:val="num" w:pos="1980"/>
        </w:tabs>
        <w:spacing w:after="120"/>
        <w:jc w:val="left"/>
        <w:rPr>
          <w:rFonts w:ascii="Arial" w:hAnsi="Arial" w:cs="Arial"/>
          <w:b w:val="0"/>
          <w:noProof/>
          <w:sz w:val="24"/>
          <w:szCs w:val="24"/>
        </w:rPr>
      </w:pPr>
      <w:r w:rsidRPr="00230FAD">
        <w:rPr>
          <w:rFonts w:ascii="Arial" w:hAnsi="Arial" w:cs="Arial"/>
          <w:b w:val="0"/>
          <w:noProof/>
          <w:sz w:val="24"/>
          <w:szCs w:val="24"/>
        </w:rPr>
        <w:t>Извођач је дужан да обезбеди одговарајући софтверски алат за мониторинг који треба да омогући следеће функционалности:</w:t>
      </w:r>
    </w:p>
    <w:p w:rsidR="00571296" w:rsidRPr="00230FAD" w:rsidRDefault="00571296" w:rsidP="001F4D40">
      <w:pPr>
        <w:numPr>
          <w:ilvl w:val="0"/>
          <w:numId w:val="36"/>
        </w:numPr>
        <w:spacing w:before="0" w:after="120"/>
        <w:rPr>
          <w:rFonts w:cs="Arial"/>
          <w:bCs/>
          <w:noProof/>
          <w:szCs w:val="24"/>
          <w:lang w:val="ru-RU"/>
        </w:rPr>
      </w:pPr>
      <w:r w:rsidRPr="00230FAD">
        <w:rPr>
          <w:rFonts w:cs="Arial"/>
          <w:bCs/>
          <w:noProof/>
          <w:szCs w:val="24"/>
        </w:rPr>
        <w:t xml:space="preserve">Кориснички </w:t>
      </w:r>
      <w:r w:rsidRPr="00230FAD">
        <w:rPr>
          <w:rFonts w:cs="Arial"/>
          <w:bCs/>
          <w:noProof/>
          <w:szCs w:val="24"/>
          <w:lang w:val="ru-RU"/>
        </w:rPr>
        <w:t>интерфејс путем кога је могуће централизовано праћење статуса свих уређаја,</w:t>
      </w:r>
    </w:p>
    <w:p w:rsidR="00571296" w:rsidRPr="00230FAD" w:rsidRDefault="00571296" w:rsidP="001F4D40">
      <w:pPr>
        <w:numPr>
          <w:ilvl w:val="0"/>
          <w:numId w:val="36"/>
        </w:numPr>
        <w:spacing w:before="0" w:after="120"/>
        <w:rPr>
          <w:rFonts w:cs="Arial"/>
          <w:bCs/>
          <w:noProof/>
          <w:szCs w:val="24"/>
          <w:lang w:val="ru-RU"/>
        </w:rPr>
      </w:pPr>
      <w:r w:rsidRPr="00230FAD">
        <w:rPr>
          <w:rFonts w:cs="Arial"/>
          <w:bCs/>
          <w:noProof/>
          <w:szCs w:val="24"/>
          <w:lang w:val="ru-RU"/>
        </w:rPr>
        <w:lastRenderedPageBreak/>
        <w:t>Праћење статуса уређаја и количине потрошеног материјала у принтерима (тонери обавезно, папир опционо).</w:t>
      </w:r>
    </w:p>
    <w:p w:rsidR="00571296" w:rsidRPr="00230FAD" w:rsidRDefault="00571296" w:rsidP="001F4D40">
      <w:pPr>
        <w:numPr>
          <w:ilvl w:val="0"/>
          <w:numId w:val="36"/>
        </w:numPr>
        <w:spacing w:before="0" w:after="120"/>
        <w:rPr>
          <w:rFonts w:cs="Arial"/>
          <w:bCs/>
          <w:noProof/>
          <w:szCs w:val="24"/>
          <w:lang w:val="ru-RU"/>
        </w:rPr>
      </w:pPr>
      <w:r w:rsidRPr="00230FAD">
        <w:rPr>
          <w:rFonts w:cs="Arial"/>
          <w:bCs/>
          <w:noProof/>
          <w:szCs w:val="24"/>
          <w:lang w:val="ru-RU"/>
        </w:rPr>
        <w:t xml:space="preserve">Детекција већине типичних честих проблема (нпр. Заглављен папир, отворена врата, потребна сервисна интервенција, итд.), </w:t>
      </w:r>
    </w:p>
    <w:p w:rsidR="00571296" w:rsidRPr="00230FAD" w:rsidRDefault="00571296" w:rsidP="001F4D40">
      <w:pPr>
        <w:numPr>
          <w:ilvl w:val="0"/>
          <w:numId w:val="36"/>
        </w:numPr>
        <w:spacing w:before="0" w:after="120"/>
        <w:rPr>
          <w:rFonts w:cs="Arial"/>
          <w:bCs/>
          <w:noProof/>
          <w:szCs w:val="24"/>
          <w:lang w:val="ru-RU"/>
        </w:rPr>
      </w:pPr>
      <w:r w:rsidRPr="00230FAD">
        <w:rPr>
          <w:rFonts w:cs="Arial"/>
          <w:bCs/>
          <w:noProof/>
          <w:szCs w:val="24"/>
        </w:rPr>
        <w:t xml:space="preserve">Слање упозорења или нотификације о проблему у реалном времену путем </w:t>
      </w:r>
      <w:r w:rsidRPr="00230FAD">
        <w:rPr>
          <w:rFonts w:cs="Arial"/>
          <w:bCs/>
          <w:noProof/>
          <w:szCs w:val="24"/>
          <w:lang w:val="ru-RU"/>
        </w:rPr>
        <w:t xml:space="preserve">e-maila </w:t>
      </w:r>
      <w:r w:rsidRPr="00230FAD">
        <w:rPr>
          <w:rFonts w:cs="Arial"/>
          <w:bCs/>
          <w:noProof/>
          <w:szCs w:val="24"/>
        </w:rPr>
        <w:t>на предефинисане адресе,</w:t>
      </w:r>
    </w:p>
    <w:p w:rsidR="00571296" w:rsidRPr="00230FAD" w:rsidRDefault="00571296" w:rsidP="00571296">
      <w:pPr>
        <w:spacing w:after="120"/>
        <w:rPr>
          <w:rFonts w:cs="Arial"/>
          <w:szCs w:val="24"/>
        </w:rPr>
      </w:pPr>
      <w:r w:rsidRPr="00230FAD">
        <w:rPr>
          <w:rFonts w:cs="Arial"/>
          <w:bCs/>
          <w:noProof/>
          <w:szCs w:val="24"/>
          <w:lang w:val="ru-RU"/>
        </w:rPr>
        <w:t xml:space="preserve">Ову апликацију, путем дефинисаних опција и процедура, заједнички користе </w:t>
      </w:r>
      <w:r w:rsidRPr="00230FAD">
        <w:rPr>
          <w:rFonts w:cs="Arial"/>
          <w:bCs/>
          <w:noProof/>
          <w:szCs w:val="24"/>
        </w:rPr>
        <w:t xml:space="preserve">овлашћена лица Наручиоца </w:t>
      </w:r>
      <w:r w:rsidRPr="00230FAD">
        <w:rPr>
          <w:rFonts w:cs="Arial"/>
          <w:bCs/>
          <w:noProof/>
          <w:szCs w:val="24"/>
          <w:lang w:val="ru-RU"/>
        </w:rPr>
        <w:t xml:space="preserve">и сервисни центар </w:t>
      </w:r>
      <w:r w:rsidRPr="00230FAD">
        <w:rPr>
          <w:rFonts w:cs="Arial"/>
          <w:noProof/>
          <w:szCs w:val="24"/>
          <w:lang w:val="ru-RU"/>
        </w:rPr>
        <w:t xml:space="preserve">Извршиоца </w:t>
      </w:r>
      <w:r w:rsidRPr="00230FAD">
        <w:rPr>
          <w:rFonts w:cs="Arial"/>
          <w:bCs/>
          <w:noProof/>
          <w:szCs w:val="24"/>
          <w:lang w:val="ru-RU"/>
        </w:rPr>
        <w:t xml:space="preserve">у сврху праћења статуса, разне анализе и сл. </w:t>
      </w:r>
    </w:p>
    <w:p w:rsidR="00571296" w:rsidRPr="00230FAD" w:rsidRDefault="00571296" w:rsidP="00571296">
      <w:pPr>
        <w:spacing w:after="120"/>
        <w:rPr>
          <w:rFonts w:cs="Arial"/>
          <w:szCs w:val="24"/>
          <w:lang w:val="sr-Latn-CS"/>
        </w:rPr>
      </w:pPr>
    </w:p>
    <w:p w:rsidR="00571296" w:rsidRPr="00230FAD" w:rsidRDefault="00571296" w:rsidP="00571296">
      <w:pPr>
        <w:pStyle w:val="Heading6"/>
        <w:tabs>
          <w:tab w:val="num" w:pos="1980"/>
        </w:tabs>
        <w:spacing w:after="120"/>
        <w:jc w:val="left"/>
        <w:rPr>
          <w:rFonts w:ascii="Arial" w:hAnsi="Arial" w:cs="Arial"/>
          <w:b w:val="0"/>
          <w:bCs/>
          <w:noProof/>
          <w:sz w:val="24"/>
          <w:szCs w:val="24"/>
        </w:rPr>
      </w:pPr>
      <w:r w:rsidRPr="00230FAD">
        <w:rPr>
          <w:rFonts w:ascii="Arial" w:hAnsi="Arial" w:cs="Arial"/>
          <w:b w:val="0"/>
          <w:bCs/>
          <w:noProof/>
          <w:sz w:val="24"/>
          <w:szCs w:val="24"/>
          <w:u w:val="single"/>
        </w:rPr>
        <w:t>ЗАШТИТА ПОДАТАКА, АУТОРИЗАЦИЈА И АУТЕНТИФИКАЦИЈА</w:t>
      </w:r>
    </w:p>
    <w:p w:rsidR="00571296" w:rsidRPr="00230FAD" w:rsidRDefault="00571296" w:rsidP="00571296">
      <w:pPr>
        <w:spacing w:after="120"/>
        <w:rPr>
          <w:rFonts w:cs="Arial"/>
          <w:noProof/>
          <w:szCs w:val="24"/>
        </w:rPr>
      </w:pPr>
      <w:r w:rsidRPr="00230FAD">
        <w:rPr>
          <w:rFonts w:cs="Arial"/>
          <w:noProof/>
          <w:szCs w:val="24"/>
        </w:rPr>
        <w:t>Узимајући у обзир природу и значај система штампе у ЕПС-у, потребно је обезбедити механизме заштите података, ауторизацију и аутентификацију корисника и мора се онемогућити приступ неауторизованим корисницима.</w:t>
      </w:r>
    </w:p>
    <w:p w:rsidR="00571296" w:rsidRPr="00230FAD" w:rsidRDefault="00571296" w:rsidP="00571296">
      <w:pPr>
        <w:pStyle w:val="BodyText"/>
        <w:spacing w:after="120"/>
        <w:rPr>
          <w:rFonts w:cs="Arial"/>
          <w:noProof/>
          <w:szCs w:val="24"/>
        </w:rPr>
      </w:pPr>
      <w:r w:rsidRPr="00230FAD">
        <w:rPr>
          <w:rFonts w:cs="Arial"/>
          <w:noProof/>
          <w:szCs w:val="24"/>
        </w:rPr>
        <w:t>Извођач се обавезује на:</w:t>
      </w:r>
    </w:p>
    <w:p w:rsidR="00571296" w:rsidRPr="00230FAD" w:rsidRDefault="00571296" w:rsidP="001F4D40">
      <w:pPr>
        <w:pStyle w:val="BodyText"/>
        <w:numPr>
          <w:ilvl w:val="0"/>
          <w:numId w:val="37"/>
        </w:numPr>
        <w:tabs>
          <w:tab w:val="clear" w:pos="360"/>
          <w:tab w:val="num" w:pos="720"/>
        </w:tabs>
        <w:spacing w:before="0" w:after="120"/>
        <w:ind w:left="720"/>
        <w:rPr>
          <w:rFonts w:cs="Arial"/>
          <w:noProof/>
          <w:szCs w:val="24"/>
        </w:rPr>
      </w:pPr>
      <w:r w:rsidRPr="00230FAD">
        <w:rPr>
          <w:rFonts w:cs="Arial"/>
          <w:noProof/>
          <w:szCs w:val="24"/>
        </w:rPr>
        <w:t>Заштиту тајности информација (спречавање откривања њиховог садржаја),</w:t>
      </w:r>
    </w:p>
    <w:p w:rsidR="00571296" w:rsidRPr="00230FAD" w:rsidRDefault="00571296" w:rsidP="001F4D40">
      <w:pPr>
        <w:pStyle w:val="BodyText"/>
        <w:numPr>
          <w:ilvl w:val="0"/>
          <w:numId w:val="37"/>
        </w:numPr>
        <w:tabs>
          <w:tab w:val="clear" w:pos="360"/>
          <w:tab w:val="num" w:pos="720"/>
        </w:tabs>
        <w:spacing w:before="0" w:after="120"/>
        <w:ind w:left="720"/>
        <w:rPr>
          <w:rFonts w:cs="Arial"/>
          <w:noProof/>
          <w:szCs w:val="24"/>
        </w:rPr>
      </w:pPr>
      <w:r w:rsidRPr="00230FAD">
        <w:rPr>
          <w:rFonts w:cs="Arial"/>
          <w:noProof/>
          <w:szCs w:val="24"/>
        </w:rPr>
        <w:t>Интегритет информација (спречавање неовлашћене промене информација),</w:t>
      </w:r>
    </w:p>
    <w:p w:rsidR="00571296" w:rsidRPr="00230FAD" w:rsidRDefault="00571296" w:rsidP="001F4D40">
      <w:pPr>
        <w:pStyle w:val="BodyText"/>
        <w:numPr>
          <w:ilvl w:val="0"/>
          <w:numId w:val="37"/>
        </w:numPr>
        <w:tabs>
          <w:tab w:val="clear" w:pos="360"/>
          <w:tab w:val="num" w:pos="720"/>
        </w:tabs>
        <w:spacing w:before="0" w:after="120"/>
        <w:ind w:left="720"/>
        <w:rPr>
          <w:rFonts w:cs="Arial"/>
          <w:noProof/>
          <w:szCs w:val="24"/>
        </w:rPr>
      </w:pPr>
      <w:r w:rsidRPr="00230FAD">
        <w:rPr>
          <w:rFonts w:cs="Arial"/>
          <w:noProof/>
          <w:szCs w:val="24"/>
        </w:rPr>
        <w:t>Аутентичност информација (дефинисање и проверу идентитета пошиљаоца).</w:t>
      </w:r>
    </w:p>
    <w:p w:rsidR="00571296" w:rsidRPr="00230FAD" w:rsidRDefault="00571296" w:rsidP="00571296">
      <w:pPr>
        <w:pStyle w:val="Heading6"/>
        <w:tabs>
          <w:tab w:val="num" w:pos="1980"/>
        </w:tabs>
        <w:spacing w:after="120"/>
        <w:rPr>
          <w:rFonts w:ascii="Arial" w:hAnsi="Arial" w:cs="Arial"/>
          <w:b w:val="0"/>
          <w:bCs/>
          <w:noProof/>
          <w:sz w:val="24"/>
          <w:szCs w:val="24"/>
        </w:rPr>
      </w:pPr>
      <w:r w:rsidRPr="00230FAD">
        <w:rPr>
          <w:rFonts w:ascii="Arial" w:hAnsi="Arial" w:cs="Arial"/>
          <w:b w:val="0"/>
          <w:bCs/>
          <w:noProof/>
          <w:sz w:val="24"/>
          <w:szCs w:val="24"/>
        </w:rPr>
        <w:t>У оквиру свог техничког решења, извршилац је дужан да обезбеди изјаву којом потврђује да прикупља и анализира искључиво статусне и статистичке  податке и да нема приступ садржају докумената.</w:t>
      </w:r>
    </w:p>
    <w:p w:rsidR="00571296" w:rsidRPr="00230FAD" w:rsidRDefault="00571296" w:rsidP="00571296">
      <w:pPr>
        <w:spacing w:after="120"/>
        <w:rPr>
          <w:rFonts w:cs="Arial"/>
          <w:szCs w:val="24"/>
        </w:rPr>
      </w:pPr>
    </w:p>
    <w:p w:rsidR="00571296" w:rsidRPr="00230FAD" w:rsidRDefault="00571296" w:rsidP="001F4D40">
      <w:pPr>
        <w:numPr>
          <w:ilvl w:val="1"/>
          <w:numId w:val="27"/>
        </w:numPr>
        <w:spacing w:before="0" w:after="120"/>
        <w:jc w:val="left"/>
        <w:rPr>
          <w:rFonts w:cs="Arial"/>
          <w:b/>
          <w:noProof/>
          <w:szCs w:val="24"/>
          <w:u w:val="single"/>
        </w:rPr>
      </w:pPr>
      <w:r w:rsidRPr="00230FAD">
        <w:rPr>
          <w:rFonts w:cs="Arial"/>
          <w:b/>
          <w:bCs/>
          <w:noProof/>
          <w:szCs w:val="24"/>
          <w:u w:val="single"/>
        </w:rPr>
        <w:t>Обавезе и међусобна сарадња Извршиоца и Наручиоца</w:t>
      </w:r>
    </w:p>
    <w:p w:rsidR="00571296" w:rsidRPr="00230FAD" w:rsidRDefault="00571296" w:rsidP="00571296">
      <w:pPr>
        <w:pStyle w:val="BodyText"/>
        <w:spacing w:after="120"/>
        <w:rPr>
          <w:rFonts w:cs="Arial"/>
          <w:noProof/>
          <w:szCs w:val="24"/>
        </w:rPr>
      </w:pPr>
      <w:r w:rsidRPr="00230FAD">
        <w:rPr>
          <w:rFonts w:cs="Arial"/>
          <w:noProof/>
          <w:szCs w:val="24"/>
        </w:rPr>
        <w:t>Имплементацијом консолидације штампе извршилац се обавезује да: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Изнајми и испоручи опрему (уређаје за штампање/копирање/скенирање) Наручиоцу у складу са постављеним захтевима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Финансира и осигурава изнајмљену опрему,</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Врши иницијалну инсталацију опреме на локацијама дефинисаним од стране Наручиоца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Инсталира одговарајуће софтверске алате захтеване од стране Наручиоца, обезбеђује евентуалне лиценце и сл.,</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Омогући функционалност система захтевану од стране Наручиоца,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Изврши обуку корисника, достави корисничка упутства на српском језику и одговарајући пројекат изведеног стања система,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Врши снабдевање свим потрошним материјалом (осим папира, што остаје у надлежности Наручиоца),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Дефинише минималну спецификацију квалитета папира,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Врши „други ниво” одржавања опреме,</w:t>
      </w:r>
    </w:p>
    <w:p w:rsidR="00571296" w:rsidRPr="00230FAD" w:rsidRDefault="00571296" w:rsidP="001F4D40">
      <w:pPr>
        <w:numPr>
          <w:ilvl w:val="0"/>
          <w:numId w:val="38"/>
        </w:numPr>
        <w:spacing w:before="0" w:after="120"/>
        <w:rPr>
          <w:rFonts w:cs="Arial"/>
          <w:noProof/>
          <w:szCs w:val="24"/>
        </w:rPr>
      </w:pPr>
      <w:r w:rsidRPr="00230FAD">
        <w:rPr>
          <w:rFonts w:cs="Arial"/>
          <w:noProof/>
          <w:szCs w:val="24"/>
        </w:rPr>
        <w:lastRenderedPageBreak/>
        <w:t>Врши администрацију, мониторинг и менаџмент софтверских алата,</w:t>
      </w:r>
    </w:p>
    <w:p w:rsidR="00571296" w:rsidRPr="00985157" w:rsidRDefault="00571296" w:rsidP="001F4D40">
      <w:pPr>
        <w:numPr>
          <w:ilvl w:val="0"/>
          <w:numId w:val="38"/>
        </w:numPr>
        <w:spacing w:before="0" w:after="120"/>
        <w:rPr>
          <w:rFonts w:cs="Arial"/>
          <w:noProof/>
          <w:szCs w:val="24"/>
        </w:rPr>
      </w:pPr>
      <w:r w:rsidRPr="00985157">
        <w:rPr>
          <w:rFonts w:cs="Arial"/>
          <w:noProof/>
          <w:szCs w:val="24"/>
        </w:rPr>
        <w:t>Замена тонера на уређајима,</w:t>
      </w:r>
    </w:p>
    <w:p w:rsidR="00571296" w:rsidRPr="00985157" w:rsidRDefault="00571296" w:rsidP="001F4D40">
      <w:pPr>
        <w:numPr>
          <w:ilvl w:val="0"/>
          <w:numId w:val="38"/>
        </w:numPr>
        <w:tabs>
          <w:tab w:val="left" w:pos="900"/>
        </w:tabs>
        <w:spacing w:before="0" w:after="120"/>
        <w:rPr>
          <w:rFonts w:cs="Arial"/>
          <w:noProof/>
          <w:szCs w:val="24"/>
        </w:rPr>
      </w:pPr>
      <w:r w:rsidRPr="00985157">
        <w:rPr>
          <w:rFonts w:cs="Arial"/>
          <w:noProof/>
          <w:szCs w:val="24"/>
        </w:rPr>
        <w:t>Дистрибуцију тонера по локацијама,</w:t>
      </w:r>
    </w:p>
    <w:p w:rsidR="00571296" w:rsidRPr="00985157" w:rsidRDefault="00571296" w:rsidP="001F4D40">
      <w:pPr>
        <w:numPr>
          <w:ilvl w:val="0"/>
          <w:numId w:val="38"/>
        </w:numPr>
        <w:tabs>
          <w:tab w:val="left" w:pos="900"/>
        </w:tabs>
        <w:spacing w:before="0" w:after="120"/>
        <w:rPr>
          <w:rFonts w:cs="Arial"/>
          <w:noProof/>
          <w:szCs w:val="24"/>
        </w:rPr>
      </w:pPr>
      <w:r w:rsidRPr="00985157">
        <w:rPr>
          <w:rFonts w:cs="Arial"/>
          <w:noProof/>
          <w:szCs w:val="24"/>
          <w:lang w:val="sr-Cyrl-RS"/>
        </w:rPr>
        <w:t>Преузимање празних тонер касета и осталог истрошеног потрошног материјала ради еколошког збрињавања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Омогући транспарентно праћење трошкова и достављање одговарајућих детаљних извештаја,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Трошкове наплаћује у складу са уговореним начином плаћања,</w:t>
      </w:r>
    </w:p>
    <w:p w:rsidR="00571296" w:rsidRPr="00230FAD" w:rsidRDefault="00571296" w:rsidP="001F4D40">
      <w:pPr>
        <w:numPr>
          <w:ilvl w:val="0"/>
          <w:numId w:val="38"/>
        </w:numPr>
        <w:spacing w:before="0" w:after="120"/>
        <w:rPr>
          <w:rFonts w:cs="Arial"/>
          <w:noProof/>
          <w:szCs w:val="24"/>
        </w:rPr>
      </w:pPr>
      <w:r w:rsidRPr="00230FAD">
        <w:rPr>
          <w:rFonts w:cs="Arial"/>
          <w:noProof/>
          <w:szCs w:val="24"/>
        </w:rPr>
        <w:t>Врши оптимизацију система током трајања уговора у циљу решавања евентуалних захтева Наручиоца (додавање/одузимање/замену опреме) услед повећања/смањења обима рада, промене локације, грађевинских измена и сл.,</w:t>
      </w:r>
    </w:p>
    <w:p w:rsidR="00571296" w:rsidRPr="00230FAD" w:rsidRDefault="00571296" w:rsidP="001F4D40">
      <w:pPr>
        <w:numPr>
          <w:ilvl w:val="0"/>
          <w:numId w:val="38"/>
        </w:numPr>
        <w:spacing w:before="0" w:after="120"/>
        <w:rPr>
          <w:rFonts w:cs="Arial"/>
          <w:noProof/>
          <w:szCs w:val="24"/>
        </w:rPr>
      </w:pPr>
      <w:r w:rsidRPr="00230FAD">
        <w:rPr>
          <w:rFonts w:cs="Arial"/>
          <w:noProof/>
          <w:szCs w:val="24"/>
        </w:rPr>
        <w:t>Сарађује са представницима Наручиоца током трајања уговора у циљу унапређења експлоатације система (редовни састанци на сваких 6 месеци са представницима Наручиоца).</w:t>
      </w:r>
    </w:p>
    <w:p w:rsidR="00571296" w:rsidRPr="00230FAD" w:rsidRDefault="00571296" w:rsidP="00571296">
      <w:pPr>
        <w:tabs>
          <w:tab w:val="left" w:pos="900"/>
        </w:tabs>
        <w:spacing w:after="120"/>
        <w:rPr>
          <w:rFonts w:cs="Arial"/>
          <w:noProof/>
          <w:szCs w:val="24"/>
        </w:rPr>
      </w:pPr>
      <w:r w:rsidRPr="00230FAD">
        <w:rPr>
          <w:rFonts w:cs="Arial"/>
          <w:noProof/>
          <w:szCs w:val="24"/>
        </w:rPr>
        <w:t>Обавезе Наручиоца су да обезбеди:</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 xml:space="preserve">Простор за инсталацију опреме, мрежно напајање, </w:t>
      </w:r>
      <w:smartTag w:uri="urn:schemas-microsoft-com:office:smarttags" w:element="stockticker">
        <w:r w:rsidRPr="00230FAD">
          <w:rPr>
            <w:rFonts w:cs="Arial"/>
            <w:noProof/>
            <w:szCs w:val="24"/>
          </w:rPr>
          <w:t>ЛАН</w:t>
        </w:r>
      </w:smartTag>
      <w:r w:rsidRPr="00230FAD">
        <w:rPr>
          <w:rFonts w:cs="Arial"/>
          <w:noProof/>
          <w:szCs w:val="24"/>
        </w:rPr>
        <w:t xml:space="preserve"> прикључак, резервно напајање,</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Комуникациону инфраструктуру,</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Хардвер за потребе инсталације принт сервера и централног сервера (у виду физичких или виртуелних сервера)</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Софтверске лиценце за оперативни систем,</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Виртуелизацију, базе података,</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Администрацију принт сервера,</w:t>
      </w:r>
    </w:p>
    <w:p w:rsidR="00571296" w:rsidRDefault="00571296" w:rsidP="001F4D40">
      <w:pPr>
        <w:numPr>
          <w:ilvl w:val="0"/>
          <w:numId w:val="39"/>
        </w:numPr>
        <w:tabs>
          <w:tab w:val="left" w:pos="900"/>
        </w:tabs>
        <w:spacing w:before="0" w:after="120"/>
        <w:rPr>
          <w:rFonts w:cs="Arial"/>
          <w:noProof/>
          <w:szCs w:val="24"/>
        </w:rPr>
      </w:pPr>
      <w:r w:rsidRPr="00230FAD">
        <w:rPr>
          <w:rFonts w:cs="Arial"/>
          <w:noProof/>
          <w:szCs w:val="24"/>
        </w:rPr>
        <w:t>Простор за смештај заменских уређаја,</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rPr>
        <w:t>Замена неисправне опреме заменским уређајима,</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rPr>
        <w:t>Простор за смештај резервних тонера,</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rPr>
        <w:t>„Први ниво” одржавања опреме,</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rPr>
        <w:t>Превентивно одржавање опреме у складу са упутствима извршиоца,</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rPr>
        <w:t>Снабдевање уређаја папиром ,</w:t>
      </w:r>
    </w:p>
    <w:p w:rsidR="00571296" w:rsidRPr="00985157" w:rsidRDefault="00571296" w:rsidP="001F4D40">
      <w:pPr>
        <w:numPr>
          <w:ilvl w:val="0"/>
          <w:numId w:val="39"/>
        </w:numPr>
        <w:tabs>
          <w:tab w:val="left" w:pos="900"/>
        </w:tabs>
        <w:spacing w:before="0" w:after="120"/>
        <w:rPr>
          <w:rFonts w:cs="Arial"/>
          <w:noProof/>
          <w:szCs w:val="24"/>
        </w:rPr>
      </w:pPr>
      <w:r w:rsidRPr="00985157">
        <w:rPr>
          <w:rFonts w:cs="Arial"/>
          <w:noProof/>
          <w:szCs w:val="24"/>
          <w:lang w:val="sr-Cyrl-RS"/>
        </w:rPr>
        <w:t>Складиштење</w:t>
      </w:r>
      <w:r w:rsidRPr="00985157">
        <w:rPr>
          <w:rFonts w:cs="Arial"/>
          <w:noProof/>
          <w:szCs w:val="24"/>
        </w:rPr>
        <w:t xml:space="preserve"> истрошених тонера,</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Праћење статуса уређаја путем апликације,</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Администрирање појединих параметара система (корисничка права, ПИН-ови, квоте),</w:t>
      </w:r>
    </w:p>
    <w:p w:rsidR="00571296" w:rsidRPr="00230FAD" w:rsidRDefault="00571296" w:rsidP="001F4D40">
      <w:pPr>
        <w:numPr>
          <w:ilvl w:val="0"/>
          <w:numId w:val="39"/>
        </w:numPr>
        <w:tabs>
          <w:tab w:val="left" w:pos="900"/>
        </w:tabs>
        <w:spacing w:before="0" w:after="120"/>
        <w:rPr>
          <w:rFonts w:cs="Arial"/>
          <w:noProof/>
          <w:szCs w:val="24"/>
        </w:rPr>
      </w:pPr>
      <w:r w:rsidRPr="00230FAD">
        <w:rPr>
          <w:rFonts w:cs="Arial"/>
          <w:noProof/>
          <w:szCs w:val="24"/>
        </w:rPr>
        <w:t>Праћење и контрола пружања услуге</w:t>
      </w:r>
      <w:r>
        <w:rPr>
          <w:rFonts w:cs="Arial"/>
          <w:noProof/>
          <w:szCs w:val="24"/>
          <w:lang w:val="sr-Latn-RS"/>
        </w:rPr>
        <w:t xml:space="preserve"> </w:t>
      </w:r>
      <w:r w:rsidRPr="00230FAD">
        <w:rPr>
          <w:rFonts w:cs="Arial"/>
          <w:noProof/>
          <w:szCs w:val="24"/>
        </w:rPr>
        <w:t>извршиоца.</w:t>
      </w:r>
    </w:p>
    <w:p w:rsidR="00571296" w:rsidRPr="00230FAD" w:rsidRDefault="00571296" w:rsidP="00571296">
      <w:pPr>
        <w:spacing w:after="120"/>
        <w:ind w:left="360"/>
        <w:rPr>
          <w:rFonts w:cs="Arial"/>
          <w:b/>
          <w:bCs/>
          <w:szCs w:val="24"/>
          <w:u w:val="single"/>
          <w:lang w:val="sr-Latn-CS"/>
        </w:rPr>
      </w:pPr>
    </w:p>
    <w:p w:rsidR="00571296" w:rsidRPr="00230FAD" w:rsidRDefault="00571296" w:rsidP="001F4D40">
      <w:pPr>
        <w:numPr>
          <w:ilvl w:val="1"/>
          <w:numId w:val="27"/>
        </w:numPr>
        <w:spacing w:before="0" w:after="120"/>
        <w:jc w:val="left"/>
        <w:rPr>
          <w:rFonts w:cs="Arial"/>
          <w:b/>
          <w:bCs/>
          <w:szCs w:val="24"/>
          <w:u w:val="single"/>
          <w:lang w:val="sr-Latn-CS"/>
        </w:rPr>
      </w:pPr>
      <w:r w:rsidRPr="00230FAD">
        <w:rPr>
          <w:rFonts w:cs="Arial"/>
          <w:b/>
          <w:bCs/>
          <w:szCs w:val="24"/>
          <w:u w:val="single"/>
          <w:lang w:val="sr-Latn-CS"/>
        </w:rPr>
        <w:t>SERVICE LEVEL AGREEMENT (SLA)</w:t>
      </w:r>
    </w:p>
    <w:p w:rsidR="00571296" w:rsidRPr="00230FAD" w:rsidRDefault="00571296" w:rsidP="00571296">
      <w:pPr>
        <w:pStyle w:val="BodyText"/>
        <w:spacing w:after="120"/>
        <w:rPr>
          <w:rFonts w:cs="Arial"/>
          <w:noProof/>
          <w:szCs w:val="24"/>
        </w:rPr>
      </w:pPr>
      <w:r w:rsidRPr="00230FAD">
        <w:rPr>
          <w:rFonts w:cs="Arial"/>
          <w:noProof/>
          <w:szCs w:val="24"/>
        </w:rPr>
        <w:t>Споразумом се дефинишу услови и гарантује се ниво пружања услуга</w:t>
      </w:r>
      <w:r>
        <w:rPr>
          <w:rFonts w:cs="Arial"/>
          <w:noProof/>
          <w:szCs w:val="24"/>
          <w:lang w:val="sr-Latn-RS"/>
        </w:rPr>
        <w:t xml:space="preserve"> </w:t>
      </w:r>
      <w:r w:rsidRPr="00230FAD">
        <w:rPr>
          <w:rFonts w:cs="Arial"/>
          <w:noProof/>
          <w:szCs w:val="24"/>
        </w:rPr>
        <w:t>извршиоца у току трајања уговора за консолидацију штампе код Наручиоца.</w:t>
      </w:r>
    </w:p>
    <w:p w:rsidR="00571296" w:rsidRPr="00230FAD" w:rsidRDefault="00571296" w:rsidP="00571296">
      <w:pPr>
        <w:pStyle w:val="BodyText"/>
        <w:spacing w:after="120"/>
        <w:rPr>
          <w:rFonts w:cs="Arial"/>
          <w:noProof/>
          <w:szCs w:val="24"/>
        </w:rPr>
      </w:pPr>
      <w:r w:rsidRPr="00230FAD">
        <w:rPr>
          <w:rFonts w:cs="Arial"/>
          <w:noProof/>
          <w:szCs w:val="24"/>
        </w:rPr>
        <w:lastRenderedPageBreak/>
        <w:t>По потписивању уговора, Наручилац је у обавези да</w:t>
      </w:r>
      <w:r>
        <w:rPr>
          <w:rFonts w:cs="Arial"/>
          <w:noProof/>
          <w:szCs w:val="24"/>
          <w:lang w:val="sr-Latn-RS"/>
        </w:rPr>
        <w:t xml:space="preserve"> </w:t>
      </w:r>
      <w:r w:rsidRPr="00230FAD">
        <w:rPr>
          <w:rFonts w:cs="Arial"/>
          <w:noProof/>
          <w:szCs w:val="24"/>
        </w:rPr>
        <w:t xml:space="preserve">извршиоцу достави имена и контакте лица која ће од стране Наручиоца бити овлашћена за комуникацију са </w:t>
      </w:r>
      <w:r w:rsidRPr="00230FAD">
        <w:rPr>
          <w:rFonts w:cs="Arial"/>
          <w:noProof/>
          <w:szCs w:val="24"/>
          <w:lang w:val="ru-RU"/>
        </w:rPr>
        <w:t>Извршиоцем</w:t>
      </w:r>
      <w:r w:rsidRPr="00230FAD">
        <w:rPr>
          <w:rFonts w:cs="Arial"/>
          <w:noProof/>
          <w:szCs w:val="24"/>
        </w:rPr>
        <w:t>, давање неопходних информација, успостављање контакта са лицима на локацијама и сл.</w:t>
      </w:r>
    </w:p>
    <w:p w:rsidR="00571296" w:rsidRPr="00230FAD" w:rsidRDefault="00571296" w:rsidP="00571296">
      <w:pPr>
        <w:pStyle w:val="BodyText"/>
        <w:spacing w:after="120"/>
        <w:rPr>
          <w:rFonts w:cs="Arial"/>
          <w:noProof/>
          <w:szCs w:val="24"/>
        </w:rPr>
      </w:pPr>
      <w:r w:rsidRPr="00230FAD">
        <w:rPr>
          <w:rFonts w:cs="Arial"/>
          <w:noProof/>
          <w:szCs w:val="24"/>
        </w:rPr>
        <w:t>Извођач доставља Наручиоцу имена и контакте лица задужених за спровођење имплементације консолидације.</w:t>
      </w:r>
    </w:p>
    <w:p w:rsidR="00571296" w:rsidRPr="00230FAD" w:rsidRDefault="00571296" w:rsidP="00571296">
      <w:pPr>
        <w:pStyle w:val="BodyText"/>
        <w:spacing w:after="120"/>
        <w:rPr>
          <w:rFonts w:cs="Arial"/>
          <w:noProof/>
          <w:szCs w:val="24"/>
        </w:rPr>
      </w:pPr>
      <w:r w:rsidRPr="00230FAD">
        <w:rPr>
          <w:rFonts w:cs="Arial"/>
          <w:noProof/>
          <w:szCs w:val="24"/>
        </w:rPr>
        <w:t>Извођач је у обавези да врши превентивно (редовно) одржавање опреме максимално два пута у току календарске године са унапред договореним и са Наручиоцем усклађеним терминима. Ово одржавање обавља се ван радног времена Наручиоца и траје максимално 2 радна часа по уређају.</w:t>
      </w:r>
    </w:p>
    <w:p w:rsidR="00571296" w:rsidRPr="00230FAD" w:rsidRDefault="00571296" w:rsidP="00571296">
      <w:pPr>
        <w:pStyle w:val="BodyText"/>
        <w:spacing w:after="120"/>
        <w:rPr>
          <w:rFonts w:cs="Arial"/>
          <w:noProof/>
          <w:szCs w:val="24"/>
        </w:rPr>
      </w:pPr>
      <w:r w:rsidRPr="00230FAD">
        <w:rPr>
          <w:rFonts w:cs="Arial"/>
          <w:noProof/>
          <w:szCs w:val="24"/>
        </w:rPr>
        <w:t>Сваки сервис се обавља у присуству и уз координацију са овлашћеним лицима Наручиоца.</w:t>
      </w:r>
    </w:p>
    <w:p w:rsidR="00571296" w:rsidRPr="00230FAD" w:rsidRDefault="00571296" w:rsidP="00571296">
      <w:pPr>
        <w:tabs>
          <w:tab w:val="left" w:pos="900"/>
        </w:tabs>
        <w:spacing w:after="120"/>
        <w:rPr>
          <w:rFonts w:cs="Arial"/>
          <w:noProof/>
          <w:szCs w:val="24"/>
        </w:rPr>
      </w:pPr>
      <w:r w:rsidRPr="00230FAD">
        <w:rPr>
          <w:rFonts w:cs="Arial"/>
          <w:noProof/>
          <w:szCs w:val="24"/>
        </w:rPr>
        <w:t>Споразумом се дефинише „Први ниво одржавања” који обављају одговарајућа лица Наручиоца а обухвата следеће:</w:t>
      </w:r>
    </w:p>
    <w:p w:rsidR="00571296" w:rsidRPr="00230FAD" w:rsidRDefault="00571296" w:rsidP="001F4D40">
      <w:pPr>
        <w:numPr>
          <w:ilvl w:val="0"/>
          <w:numId w:val="40"/>
        </w:numPr>
        <w:tabs>
          <w:tab w:val="left" w:pos="900"/>
        </w:tabs>
        <w:spacing w:before="0" w:after="120"/>
        <w:rPr>
          <w:rFonts w:cs="Arial"/>
          <w:noProof/>
          <w:szCs w:val="24"/>
        </w:rPr>
      </w:pPr>
      <w:r w:rsidRPr="00230FAD">
        <w:rPr>
          <w:rFonts w:cs="Arial"/>
          <w:noProof/>
          <w:szCs w:val="24"/>
        </w:rPr>
        <w:t>Решавање мањих кварова током експлоатације уређаја (нпр. „папер јам” – заглављен папир),</w:t>
      </w:r>
    </w:p>
    <w:p w:rsidR="00571296" w:rsidRPr="00230FAD" w:rsidRDefault="00571296" w:rsidP="001F4D40">
      <w:pPr>
        <w:numPr>
          <w:ilvl w:val="0"/>
          <w:numId w:val="40"/>
        </w:numPr>
        <w:tabs>
          <w:tab w:val="left" w:pos="900"/>
        </w:tabs>
        <w:spacing w:before="0" w:after="120"/>
        <w:rPr>
          <w:rFonts w:cs="Arial"/>
          <w:noProof/>
          <w:szCs w:val="24"/>
        </w:rPr>
      </w:pPr>
      <w:r w:rsidRPr="00230FAD">
        <w:rPr>
          <w:rFonts w:cs="Arial"/>
          <w:noProof/>
          <w:szCs w:val="24"/>
        </w:rPr>
        <w:t>Прелиминарну дијагностику проблема који би могао да прерасте у озбиљан квар уређаја,</w:t>
      </w:r>
    </w:p>
    <w:p w:rsidR="00571296" w:rsidRPr="00230FAD" w:rsidRDefault="00571296" w:rsidP="001F4D40">
      <w:pPr>
        <w:numPr>
          <w:ilvl w:val="0"/>
          <w:numId w:val="40"/>
        </w:numPr>
        <w:tabs>
          <w:tab w:val="left" w:pos="900"/>
        </w:tabs>
        <w:spacing w:before="0" w:after="120"/>
        <w:rPr>
          <w:rFonts w:cs="Arial"/>
          <w:noProof/>
          <w:szCs w:val="24"/>
        </w:rPr>
      </w:pPr>
      <w:r w:rsidRPr="00230FAD">
        <w:rPr>
          <w:rFonts w:cs="Arial"/>
          <w:noProof/>
          <w:szCs w:val="24"/>
        </w:rPr>
        <w:t>Замену неисправног уређаја заменским уређајем који се налази на унапред дефинисаној локацији Наручиоца,</w:t>
      </w:r>
    </w:p>
    <w:p w:rsidR="00571296" w:rsidRPr="00230FAD" w:rsidRDefault="00571296" w:rsidP="001F4D40">
      <w:pPr>
        <w:numPr>
          <w:ilvl w:val="0"/>
          <w:numId w:val="40"/>
        </w:numPr>
        <w:tabs>
          <w:tab w:val="left" w:pos="900"/>
        </w:tabs>
        <w:spacing w:before="0" w:after="120"/>
        <w:rPr>
          <w:rFonts w:cs="Arial"/>
          <w:noProof/>
          <w:szCs w:val="24"/>
        </w:rPr>
      </w:pPr>
      <w:r w:rsidRPr="00230FAD">
        <w:rPr>
          <w:rFonts w:cs="Arial"/>
          <w:noProof/>
          <w:szCs w:val="24"/>
        </w:rPr>
        <w:t>Администрацију перформанси система, идентификацију евентуалних проблема, предлоге за развој и унапређење система.</w:t>
      </w:r>
    </w:p>
    <w:p w:rsidR="00571296" w:rsidRPr="00230FAD" w:rsidRDefault="00571296" w:rsidP="00571296">
      <w:pPr>
        <w:spacing w:after="120"/>
        <w:rPr>
          <w:rFonts w:cs="Arial"/>
          <w:noProof/>
          <w:szCs w:val="24"/>
        </w:rPr>
      </w:pPr>
      <w:r w:rsidRPr="00230FAD">
        <w:rPr>
          <w:rFonts w:cs="Arial"/>
          <w:noProof/>
          <w:szCs w:val="24"/>
        </w:rPr>
        <w:t>„Други ниво одржавања” обавља извршилац. Оно се односи на:</w:t>
      </w:r>
    </w:p>
    <w:p w:rsidR="00571296" w:rsidRPr="00230FAD" w:rsidRDefault="00571296" w:rsidP="001F4D40">
      <w:pPr>
        <w:numPr>
          <w:ilvl w:val="0"/>
          <w:numId w:val="41"/>
        </w:numPr>
        <w:spacing w:before="0" w:after="120"/>
        <w:rPr>
          <w:rFonts w:cs="Arial"/>
          <w:noProof/>
          <w:szCs w:val="24"/>
        </w:rPr>
      </w:pPr>
      <w:r w:rsidRPr="00230FAD">
        <w:rPr>
          <w:rFonts w:cs="Arial"/>
          <w:noProof/>
          <w:szCs w:val="24"/>
        </w:rPr>
        <w:t>Редовно и ванредно одржавање опреме,</w:t>
      </w:r>
    </w:p>
    <w:p w:rsidR="00571296" w:rsidRPr="00230FAD" w:rsidRDefault="00571296" w:rsidP="001F4D40">
      <w:pPr>
        <w:numPr>
          <w:ilvl w:val="0"/>
          <w:numId w:val="41"/>
        </w:numPr>
        <w:spacing w:before="0" w:after="120"/>
        <w:rPr>
          <w:rFonts w:cs="Arial"/>
          <w:noProof/>
          <w:szCs w:val="24"/>
        </w:rPr>
      </w:pPr>
      <w:r w:rsidRPr="00230FAD">
        <w:rPr>
          <w:rFonts w:cs="Arial"/>
          <w:noProof/>
          <w:szCs w:val="24"/>
        </w:rPr>
        <w:t>Ажурирање фирмвера уређаја</w:t>
      </w:r>
    </w:p>
    <w:p w:rsidR="00571296" w:rsidRPr="00230FAD" w:rsidRDefault="00571296" w:rsidP="001F4D40">
      <w:pPr>
        <w:numPr>
          <w:ilvl w:val="0"/>
          <w:numId w:val="41"/>
        </w:numPr>
        <w:spacing w:before="0" w:after="120"/>
        <w:rPr>
          <w:rFonts w:cs="Arial"/>
          <w:noProof/>
          <w:szCs w:val="24"/>
        </w:rPr>
      </w:pPr>
      <w:r w:rsidRPr="00230FAD">
        <w:rPr>
          <w:rFonts w:cs="Arial"/>
          <w:noProof/>
          <w:szCs w:val="24"/>
        </w:rPr>
        <w:t>Администрација и одржавање софтверских алата,</w:t>
      </w:r>
    </w:p>
    <w:p w:rsidR="00571296" w:rsidRPr="00230FAD" w:rsidRDefault="00571296" w:rsidP="001F4D40">
      <w:pPr>
        <w:numPr>
          <w:ilvl w:val="0"/>
          <w:numId w:val="41"/>
        </w:numPr>
        <w:spacing w:before="0" w:after="120"/>
        <w:rPr>
          <w:rFonts w:cs="Arial"/>
          <w:noProof/>
          <w:szCs w:val="24"/>
        </w:rPr>
      </w:pPr>
      <w:r w:rsidRPr="00230FAD">
        <w:rPr>
          <w:rFonts w:cs="Arial"/>
          <w:noProof/>
          <w:szCs w:val="24"/>
        </w:rPr>
        <w:t xml:space="preserve">Едукација </w:t>
      </w:r>
      <w:r w:rsidRPr="00230FAD">
        <w:rPr>
          <w:rFonts w:cs="Arial"/>
          <w:noProof/>
          <w:szCs w:val="24"/>
          <w:lang w:val="sr-Cyrl-RS"/>
        </w:rPr>
        <w:t xml:space="preserve">кључних </w:t>
      </w:r>
      <w:r w:rsidRPr="00230FAD">
        <w:rPr>
          <w:rFonts w:cs="Arial"/>
          <w:noProof/>
          <w:szCs w:val="24"/>
        </w:rPr>
        <w:t>корисника</w:t>
      </w:r>
      <w:r w:rsidRPr="00230FAD">
        <w:rPr>
          <w:rFonts w:cs="Arial"/>
          <w:noProof/>
          <w:szCs w:val="24"/>
          <w:lang w:val="sr-Cyrl-RS"/>
        </w:rPr>
        <w:t xml:space="preserve"> Наручиоца који пружају „први ниво одржавања“</w:t>
      </w:r>
    </w:p>
    <w:p w:rsidR="00571296" w:rsidRDefault="00571296" w:rsidP="001F4D40">
      <w:pPr>
        <w:numPr>
          <w:ilvl w:val="0"/>
          <w:numId w:val="41"/>
        </w:numPr>
        <w:spacing w:before="0" w:after="120"/>
        <w:rPr>
          <w:rFonts w:cs="Arial"/>
          <w:noProof/>
          <w:szCs w:val="24"/>
        </w:rPr>
      </w:pPr>
      <w:r w:rsidRPr="00230FAD">
        <w:rPr>
          <w:rFonts w:cs="Arial"/>
          <w:noProof/>
          <w:szCs w:val="24"/>
        </w:rPr>
        <w:t>Давање предлога за развој и бољу експлоатацију система.</w:t>
      </w:r>
    </w:p>
    <w:p w:rsidR="00571296" w:rsidRPr="00985157" w:rsidRDefault="00571296" w:rsidP="001F4D40">
      <w:pPr>
        <w:pStyle w:val="ListParagraph"/>
        <w:numPr>
          <w:ilvl w:val="0"/>
          <w:numId w:val="39"/>
        </w:numPr>
        <w:spacing w:before="0"/>
        <w:jc w:val="left"/>
        <w:rPr>
          <w:rFonts w:ascii="Arial" w:eastAsia="Times New Roman" w:hAnsi="Arial" w:cs="Arial"/>
          <w:noProof/>
          <w:sz w:val="24"/>
          <w:szCs w:val="24"/>
          <w:lang w:val="sr-Cyrl-CS" w:eastAsia="ar-SA"/>
        </w:rPr>
      </w:pPr>
      <w:r w:rsidRPr="00985157">
        <w:rPr>
          <w:rFonts w:ascii="Arial" w:eastAsia="Times New Roman" w:hAnsi="Arial" w:cs="Arial"/>
          <w:noProof/>
          <w:sz w:val="24"/>
          <w:szCs w:val="24"/>
          <w:lang w:val="sr-Cyrl-CS" w:eastAsia="ar-SA"/>
        </w:rPr>
        <w:t>Замену потрошног материјала (тонера),</w:t>
      </w:r>
    </w:p>
    <w:p w:rsidR="00571296" w:rsidRPr="00B11B3F" w:rsidRDefault="00571296" w:rsidP="001F4D40">
      <w:pPr>
        <w:numPr>
          <w:ilvl w:val="0"/>
          <w:numId w:val="41"/>
        </w:numPr>
        <w:spacing w:before="0" w:after="120"/>
        <w:rPr>
          <w:rFonts w:cs="Arial"/>
          <w:noProof/>
          <w:szCs w:val="24"/>
        </w:rPr>
      </w:pPr>
      <w:r w:rsidRPr="00B11B3F">
        <w:rPr>
          <w:rFonts w:cs="Arial"/>
          <w:noProof/>
          <w:szCs w:val="24"/>
        </w:rPr>
        <w:t>Обезбеђивање заменских уређаја на свим локацијама; свака локација треба да има најмање један заменски ласерски уређај (Тип1-Тип5), као и замеснки плотер и линијски штампач на локацијама где се ови уређаји налазе</w:t>
      </w:r>
    </w:p>
    <w:p w:rsidR="00571296" w:rsidRPr="00230FAD" w:rsidRDefault="00571296" w:rsidP="00571296">
      <w:pPr>
        <w:spacing w:after="120"/>
        <w:ind w:left="720"/>
        <w:rPr>
          <w:rFonts w:cs="Arial"/>
          <w:noProof/>
          <w:szCs w:val="24"/>
        </w:rPr>
      </w:pPr>
    </w:p>
    <w:p w:rsidR="00571296" w:rsidRPr="00230FAD" w:rsidRDefault="00571296" w:rsidP="00571296">
      <w:pPr>
        <w:spacing w:after="120"/>
        <w:rPr>
          <w:rFonts w:cs="Arial"/>
          <w:noProof/>
          <w:szCs w:val="24"/>
        </w:rPr>
      </w:pPr>
      <w:r w:rsidRPr="00230FAD">
        <w:rPr>
          <w:rFonts w:cs="Arial"/>
          <w:noProof/>
          <w:szCs w:val="24"/>
        </w:rPr>
        <w:t>Споразумом се дефинишу радни и нерадни дани, као и радно време:</w:t>
      </w:r>
    </w:p>
    <w:p w:rsidR="00571296" w:rsidRPr="00230FAD" w:rsidRDefault="00571296" w:rsidP="001F4D40">
      <w:pPr>
        <w:numPr>
          <w:ilvl w:val="0"/>
          <w:numId w:val="42"/>
        </w:numPr>
        <w:spacing w:before="0" w:after="120"/>
        <w:rPr>
          <w:rFonts w:cs="Arial"/>
          <w:noProof/>
          <w:szCs w:val="24"/>
        </w:rPr>
      </w:pPr>
      <w:r w:rsidRPr="00230FAD">
        <w:rPr>
          <w:rFonts w:cs="Arial"/>
          <w:noProof/>
          <w:szCs w:val="24"/>
        </w:rPr>
        <w:t>Радни дани су од понедељка до суботе, а нерадни дани су недеља и државни празници,</w:t>
      </w:r>
    </w:p>
    <w:p w:rsidR="00571296" w:rsidRPr="00230FAD" w:rsidRDefault="00571296" w:rsidP="001F4D40">
      <w:pPr>
        <w:numPr>
          <w:ilvl w:val="0"/>
          <w:numId w:val="42"/>
        </w:numPr>
        <w:spacing w:before="0" w:after="120"/>
        <w:rPr>
          <w:rFonts w:cs="Arial"/>
          <w:noProof/>
          <w:szCs w:val="24"/>
        </w:rPr>
      </w:pPr>
      <w:r w:rsidRPr="00230FAD">
        <w:rPr>
          <w:rFonts w:cs="Arial"/>
          <w:noProof/>
          <w:szCs w:val="24"/>
        </w:rPr>
        <w:t>Радно време је од 08:00 до 18:00 часова од понедељка до петка и од 08:00 –14:00 часова суботом.</w:t>
      </w:r>
    </w:p>
    <w:p w:rsidR="00571296" w:rsidRPr="00230FAD" w:rsidRDefault="00571296" w:rsidP="00571296">
      <w:pPr>
        <w:spacing w:after="120"/>
        <w:rPr>
          <w:rFonts w:cs="Arial"/>
          <w:noProof/>
          <w:szCs w:val="24"/>
        </w:rPr>
      </w:pPr>
      <w:r w:rsidRPr="00230FAD">
        <w:rPr>
          <w:rFonts w:cs="Arial"/>
          <w:noProof/>
          <w:szCs w:val="24"/>
        </w:rPr>
        <w:t>Дефинисање времена изласка на интервенцију и потпуног решавања проблема приказано у радним часовима у оквиру наведеног радног времена:</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2435"/>
        <w:gridCol w:w="2434"/>
        <w:gridCol w:w="2435"/>
      </w:tblGrid>
      <w:tr w:rsidR="00571296" w:rsidRPr="00230FAD" w:rsidTr="00571296">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lastRenderedPageBreak/>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ind w:left="-57"/>
              <w:jc w:val="center"/>
              <w:rPr>
                <w:rFonts w:cs="Arial"/>
              </w:rPr>
            </w:pPr>
            <w:r w:rsidRPr="00230FAD">
              <w:rPr>
                <w:rFonts w:cs="Arial"/>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ind w:left="-118"/>
              <w:jc w:val="center"/>
              <w:rPr>
                <w:rFonts w:cs="Arial"/>
              </w:rPr>
            </w:pPr>
            <w:r w:rsidRPr="00230FAD">
              <w:rPr>
                <w:rFonts w:cs="Arial"/>
              </w:rPr>
              <w:t>2. ниво приоритета</w:t>
            </w:r>
          </w:p>
        </w:tc>
        <w:tc>
          <w:tcPr>
            <w:tcW w:w="2435"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ind w:left="-89"/>
              <w:jc w:val="center"/>
              <w:rPr>
                <w:rFonts w:cs="Arial"/>
              </w:rPr>
            </w:pPr>
            <w:r w:rsidRPr="00230FAD">
              <w:rPr>
                <w:rFonts w:cs="Arial"/>
              </w:rPr>
              <w:t>3. ниво приоритета</w:t>
            </w:r>
          </w:p>
        </w:tc>
      </w:tr>
      <w:tr w:rsidR="00571296" w:rsidRPr="00230FAD" w:rsidTr="00571296">
        <w:trPr>
          <w:trHeight w:val="1907"/>
        </w:trPr>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ind w:left="-94"/>
              <w:rPr>
                <w:rFonts w:cs="Arial"/>
              </w:rPr>
            </w:pPr>
            <w:r w:rsidRPr="00230FAD">
              <w:rPr>
                <w:rFonts w:cs="Arial"/>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 xml:space="preserve">Критично. </w:t>
            </w:r>
          </w:p>
          <w:p w:rsidR="00571296" w:rsidRPr="00230FAD" w:rsidRDefault="00571296" w:rsidP="00571296">
            <w:pPr>
              <w:spacing w:after="120"/>
              <w:rPr>
                <w:rFonts w:cs="Arial"/>
              </w:rPr>
            </w:pPr>
            <w:r w:rsidRPr="00230FAD">
              <w:rPr>
                <w:rFonts w:cs="Arial"/>
              </w:rPr>
              <w:t>Онемогућена несметано пуно функционисање локације (нпр. Квар</w:t>
            </w:r>
            <w:r w:rsidRPr="001877C3">
              <w:rPr>
                <w:rFonts w:cs="Arial"/>
              </w:rPr>
              <w:t>,</w:t>
            </w:r>
            <w:r>
              <w:rPr>
                <w:rFonts w:cs="Arial"/>
                <w:lang w:val="sr-Cyrl-RS"/>
              </w:rPr>
              <w:t>празан тонер</w:t>
            </w:r>
            <w:r w:rsidRPr="00230FAD">
              <w:rPr>
                <w:rFonts w:cs="Arial"/>
              </w:rPr>
              <w:t xml:space="preserve"> 1 спратног MFP-а)</w:t>
            </w:r>
          </w:p>
        </w:tc>
        <w:tc>
          <w:tcPr>
            <w:tcW w:w="2435"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Мање критично.</w:t>
            </w:r>
          </w:p>
          <w:p w:rsidR="00571296" w:rsidRPr="00230FAD" w:rsidRDefault="00571296" w:rsidP="00571296">
            <w:pPr>
              <w:spacing w:after="120"/>
              <w:rPr>
                <w:rFonts w:cs="Arial"/>
              </w:rPr>
            </w:pPr>
            <w:r w:rsidRPr="00230FAD">
              <w:rPr>
                <w:rFonts w:cs="Arial"/>
              </w:rPr>
              <w:t xml:space="preserve">Отежано обављање послова од стране појединих запослених (нпр. квар 1 личног штампача) </w:t>
            </w:r>
          </w:p>
        </w:tc>
      </w:tr>
      <w:tr w:rsidR="00571296" w:rsidRPr="00230FAD" w:rsidTr="00571296">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 xml:space="preserve">1 радни час </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2 радна часа</w:t>
            </w:r>
          </w:p>
        </w:tc>
      </w:tr>
      <w:tr w:rsidR="00571296" w:rsidRPr="00230FAD" w:rsidTr="00571296">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 xml:space="preserve">2 радна часа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Исти радни дан</w:t>
            </w:r>
          </w:p>
        </w:tc>
      </w:tr>
      <w:tr w:rsidR="00571296" w:rsidRPr="00230FAD" w:rsidTr="00571296">
        <w:tc>
          <w:tcPr>
            <w:tcW w:w="243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8 радних часова</w:t>
            </w:r>
          </w:p>
        </w:tc>
        <w:tc>
          <w:tcPr>
            <w:tcW w:w="2435" w:type="dxa"/>
            <w:tcBorders>
              <w:top w:val="single" w:sz="4" w:space="0" w:color="auto"/>
              <w:left w:val="single" w:sz="4" w:space="0" w:color="auto"/>
              <w:bottom w:val="single" w:sz="4" w:space="0" w:color="auto"/>
              <w:right w:val="single" w:sz="4" w:space="0" w:color="auto"/>
            </w:tcBorders>
            <w:vAlign w:val="center"/>
            <w:hideMark/>
          </w:tcPr>
          <w:p w:rsidR="00571296" w:rsidRPr="00230FAD" w:rsidRDefault="00571296" w:rsidP="00571296">
            <w:pPr>
              <w:spacing w:after="120"/>
              <w:rPr>
                <w:rFonts w:cs="Arial"/>
              </w:rPr>
            </w:pPr>
            <w:r w:rsidRPr="00230FAD">
              <w:rPr>
                <w:rFonts w:cs="Arial"/>
              </w:rPr>
              <w:t>Следећи радни дан</w:t>
            </w:r>
          </w:p>
        </w:tc>
      </w:tr>
    </w:tbl>
    <w:p w:rsidR="00571296" w:rsidRPr="00230FAD" w:rsidRDefault="00571296" w:rsidP="00571296">
      <w:pPr>
        <w:spacing w:after="120"/>
        <w:rPr>
          <w:rFonts w:cs="Arial"/>
          <w:noProof/>
          <w:szCs w:val="24"/>
        </w:rPr>
      </w:pPr>
      <w:r w:rsidRPr="00230FAD">
        <w:rPr>
          <w:rFonts w:cs="Arial"/>
          <w:noProof/>
          <w:szCs w:val="24"/>
        </w:rPr>
        <w:t>Споразумом се дефинише уговорна казна за сва кашњења у спровођењу интервенција у оквиру SLA, која износи 2,500 динара по радном часу закашњења.</w:t>
      </w:r>
    </w:p>
    <w:p w:rsidR="00571296" w:rsidRPr="00230FAD" w:rsidRDefault="00571296" w:rsidP="00571296">
      <w:pPr>
        <w:spacing w:after="120"/>
        <w:rPr>
          <w:rFonts w:cs="Arial"/>
          <w:noProof/>
          <w:szCs w:val="24"/>
        </w:rPr>
      </w:pPr>
      <w:r w:rsidRPr="00230FAD">
        <w:rPr>
          <w:rFonts w:cs="Arial"/>
          <w:noProof/>
          <w:szCs w:val="24"/>
        </w:rPr>
        <w:t>Споразумом се дефинишу неисправности које настају:</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неправилним руковањем опремом од стране радника Наручиоца,</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непридржавањем произвођачких упутстава  и сугестија</w:t>
      </w:r>
      <w:r>
        <w:rPr>
          <w:rFonts w:cs="Arial"/>
          <w:noProof/>
          <w:szCs w:val="24"/>
          <w:lang w:val="sr-Latn-RS"/>
        </w:rPr>
        <w:t xml:space="preserve"> </w:t>
      </w:r>
      <w:r w:rsidRPr="00230FAD">
        <w:rPr>
          <w:rFonts w:cs="Arial"/>
          <w:noProof/>
          <w:szCs w:val="24"/>
        </w:rPr>
        <w:t xml:space="preserve">извршиоца, </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намерним или ненамерним оштећењем опреме од стране радника Наручиоца.</w:t>
      </w:r>
    </w:p>
    <w:p w:rsidR="00571296" w:rsidRPr="00230FAD" w:rsidRDefault="00571296" w:rsidP="00571296">
      <w:pPr>
        <w:spacing w:after="120"/>
        <w:rPr>
          <w:rFonts w:cs="Arial"/>
          <w:noProof/>
          <w:szCs w:val="24"/>
        </w:rPr>
      </w:pPr>
      <w:r w:rsidRPr="00230FAD">
        <w:rPr>
          <w:rFonts w:cs="Arial"/>
          <w:noProof/>
          <w:szCs w:val="24"/>
        </w:rPr>
        <w:t>У овим случајевима насталу штету</w:t>
      </w:r>
      <w:r>
        <w:rPr>
          <w:rFonts w:cs="Arial"/>
          <w:noProof/>
          <w:szCs w:val="24"/>
          <w:lang w:val="sr-Latn-RS"/>
        </w:rPr>
        <w:t xml:space="preserve"> </w:t>
      </w:r>
      <w:r w:rsidRPr="00230FAD">
        <w:rPr>
          <w:rFonts w:cs="Arial"/>
          <w:noProof/>
          <w:szCs w:val="24"/>
        </w:rPr>
        <w:t>извршиоцу надокнађује Наручилац.</w:t>
      </w:r>
    </w:p>
    <w:p w:rsidR="00571296" w:rsidRPr="00230FAD" w:rsidRDefault="00571296" w:rsidP="00571296">
      <w:pPr>
        <w:spacing w:after="120"/>
        <w:rPr>
          <w:rFonts w:cs="Arial"/>
          <w:noProof/>
          <w:szCs w:val="24"/>
        </w:rPr>
      </w:pPr>
      <w:r w:rsidRPr="00230FAD">
        <w:rPr>
          <w:rFonts w:cs="Arial"/>
          <w:noProof/>
          <w:szCs w:val="24"/>
        </w:rPr>
        <w:t>Споразумом се дефинишу неисправности које настају:</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услед удара грома,</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услед деловања пренапона,</w:t>
      </w:r>
    </w:p>
    <w:p w:rsidR="00571296" w:rsidRPr="00230FAD" w:rsidRDefault="00571296" w:rsidP="001F4D40">
      <w:pPr>
        <w:numPr>
          <w:ilvl w:val="0"/>
          <w:numId w:val="43"/>
        </w:numPr>
        <w:spacing w:before="0" w:after="120"/>
        <w:jc w:val="left"/>
        <w:rPr>
          <w:rFonts w:cs="Arial"/>
          <w:noProof/>
          <w:szCs w:val="24"/>
        </w:rPr>
      </w:pPr>
      <w:r w:rsidRPr="00230FAD">
        <w:rPr>
          <w:rFonts w:cs="Arial"/>
          <w:noProof/>
          <w:szCs w:val="24"/>
        </w:rPr>
        <w:t>услед елементарних непогода, ратова, ванредног стања.</w:t>
      </w:r>
    </w:p>
    <w:p w:rsidR="00571296" w:rsidRPr="00230FAD" w:rsidRDefault="00571296" w:rsidP="00571296">
      <w:pPr>
        <w:spacing w:after="120"/>
        <w:rPr>
          <w:rFonts w:cs="Arial"/>
          <w:noProof/>
          <w:szCs w:val="24"/>
        </w:rPr>
      </w:pPr>
      <w:r w:rsidRPr="00230FAD">
        <w:rPr>
          <w:rFonts w:cs="Arial"/>
          <w:noProof/>
          <w:szCs w:val="24"/>
        </w:rPr>
        <w:t>У овим случајевима насталу штетуизвршиоцу надокнађује Наручилац</w:t>
      </w:r>
      <w:r w:rsidRPr="00230FAD">
        <w:rPr>
          <w:rFonts w:cs="Arial"/>
          <w:noProof/>
          <w:szCs w:val="24"/>
          <w:lang w:val="ru-RU"/>
        </w:rPr>
        <w:t xml:space="preserve"> </w:t>
      </w:r>
      <w:r w:rsidRPr="00230FAD">
        <w:rPr>
          <w:rFonts w:cs="Arial"/>
          <w:noProof/>
          <w:szCs w:val="24"/>
        </w:rPr>
        <w:t xml:space="preserve">осигуравајуће друштво код кога је опрема осигурана. </w:t>
      </w:r>
    </w:p>
    <w:p w:rsidR="00571296" w:rsidRPr="00230FAD" w:rsidRDefault="00571296" w:rsidP="00571296">
      <w:pPr>
        <w:spacing w:after="120"/>
        <w:rPr>
          <w:rFonts w:cs="Arial"/>
          <w:noProof/>
          <w:szCs w:val="24"/>
        </w:rPr>
      </w:pPr>
      <w:r w:rsidRPr="00230FAD">
        <w:rPr>
          <w:rFonts w:cs="Arial"/>
          <w:noProof/>
          <w:szCs w:val="24"/>
        </w:rPr>
        <w:t>На захтев Наручиоца, извршилац  је дужан да изврши премештање и поновну инсталацију принтинг уређаја унутар једне или између две различите локације Наручиоца бесплатно, уз ограничење да укупан број интервенција премештања опреме на годишњем нивоу не сме бити већи од 5% од укупног броја инсталираних уређаја на свим локацијама.</w:t>
      </w:r>
    </w:p>
    <w:p w:rsidR="00571296" w:rsidRPr="00230FAD" w:rsidRDefault="00571296" w:rsidP="00571296">
      <w:pPr>
        <w:spacing w:after="120"/>
        <w:rPr>
          <w:b/>
          <w:noProof/>
          <w:szCs w:val="24"/>
          <w:u w:val="single"/>
        </w:rPr>
      </w:pPr>
    </w:p>
    <w:p w:rsidR="00571296" w:rsidRPr="00230FAD" w:rsidRDefault="00571296" w:rsidP="001F4D40">
      <w:pPr>
        <w:numPr>
          <w:ilvl w:val="1"/>
          <w:numId w:val="27"/>
        </w:numPr>
        <w:spacing w:before="0" w:after="120"/>
        <w:jc w:val="left"/>
        <w:rPr>
          <w:rFonts w:cs="Arial"/>
          <w:b/>
          <w:bCs/>
          <w:noProof/>
          <w:szCs w:val="24"/>
          <w:u w:val="single"/>
        </w:rPr>
      </w:pPr>
      <w:r w:rsidRPr="00230FAD">
        <w:rPr>
          <w:rFonts w:cs="Arial"/>
          <w:b/>
          <w:bCs/>
          <w:noProof/>
          <w:szCs w:val="24"/>
          <w:u w:val="single"/>
        </w:rPr>
        <w:t xml:space="preserve">Структура, типови и количине опреме у консолидованом систему и за уклањање из постојећег система </w:t>
      </w:r>
    </w:p>
    <w:p w:rsidR="00571296" w:rsidRDefault="00571296" w:rsidP="00571296">
      <w:pPr>
        <w:spacing w:after="120"/>
        <w:rPr>
          <w:rFonts w:cs="Arial"/>
          <w:noProof/>
          <w:szCs w:val="24"/>
        </w:rPr>
      </w:pPr>
      <w:r w:rsidRPr="00230FAD">
        <w:rPr>
          <w:rFonts w:cs="Arial"/>
          <w:noProof/>
          <w:szCs w:val="24"/>
        </w:rPr>
        <w:t>Типови и количине стандардизованих уређаја у консолидованом систему пословне штампе:</w:t>
      </w:r>
    </w:p>
    <w:p w:rsidR="00571296" w:rsidRPr="00230FAD" w:rsidRDefault="00571296" w:rsidP="00571296">
      <w:pPr>
        <w:spacing w:after="120"/>
        <w:rPr>
          <w:rFonts w:cs="Arial"/>
          <w:noProof/>
          <w:szCs w:val="24"/>
        </w:rPr>
      </w:pPr>
    </w:p>
    <w:p w:rsidR="00571296" w:rsidRDefault="00571296" w:rsidP="00571296">
      <w:pPr>
        <w:spacing w:after="120"/>
        <w:rPr>
          <w:rFonts w:cs="Arial"/>
          <w:bCs/>
          <w:noProof/>
          <w:szCs w:val="24"/>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417"/>
      </w:tblGrid>
      <w:tr w:rsidR="00571296" w:rsidRPr="00BE7912" w:rsidTr="00571296">
        <w:trPr>
          <w:trHeight w:val="112"/>
        </w:trPr>
        <w:tc>
          <w:tcPr>
            <w:tcW w:w="1526" w:type="dxa"/>
          </w:tcPr>
          <w:p w:rsidR="00571296" w:rsidRPr="00BE7912" w:rsidRDefault="00571296" w:rsidP="00571296">
            <w:pPr>
              <w:autoSpaceDE w:val="0"/>
              <w:autoSpaceDN w:val="0"/>
              <w:adjustRightInd w:val="0"/>
              <w:rPr>
                <w:rFonts w:cs="Arial"/>
                <w:color w:val="000000"/>
                <w:sz w:val="23"/>
                <w:szCs w:val="23"/>
              </w:rPr>
            </w:pPr>
            <w:r w:rsidRPr="00BE7912">
              <w:rPr>
                <w:rFonts w:cs="Arial"/>
                <w:b/>
                <w:bCs/>
                <w:color w:val="000000"/>
                <w:sz w:val="23"/>
                <w:szCs w:val="23"/>
              </w:rPr>
              <w:t xml:space="preserve"># </w:t>
            </w:r>
          </w:p>
        </w:tc>
        <w:tc>
          <w:tcPr>
            <w:tcW w:w="1843" w:type="dxa"/>
          </w:tcPr>
          <w:p w:rsidR="00571296" w:rsidRPr="00985157" w:rsidRDefault="00571296" w:rsidP="00571296">
            <w:pPr>
              <w:autoSpaceDE w:val="0"/>
              <w:autoSpaceDN w:val="0"/>
              <w:adjustRightInd w:val="0"/>
              <w:rPr>
                <w:rFonts w:cs="Arial"/>
                <w:color w:val="000000"/>
                <w:sz w:val="23"/>
                <w:szCs w:val="23"/>
              </w:rPr>
            </w:pPr>
            <w:r w:rsidRPr="00985157">
              <w:rPr>
                <w:rFonts w:cs="Arial"/>
                <w:b/>
                <w:bCs/>
                <w:color w:val="000000"/>
                <w:sz w:val="23"/>
                <w:szCs w:val="23"/>
              </w:rPr>
              <w:t xml:space="preserve">Опис </w:t>
            </w:r>
          </w:p>
        </w:tc>
        <w:tc>
          <w:tcPr>
            <w:tcW w:w="1417" w:type="dxa"/>
          </w:tcPr>
          <w:p w:rsidR="00571296" w:rsidRPr="00985157" w:rsidRDefault="00571296" w:rsidP="00571296">
            <w:pPr>
              <w:autoSpaceDE w:val="0"/>
              <w:autoSpaceDN w:val="0"/>
              <w:adjustRightInd w:val="0"/>
              <w:rPr>
                <w:rFonts w:cs="Arial"/>
                <w:color w:val="000000"/>
                <w:sz w:val="23"/>
                <w:szCs w:val="23"/>
              </w:rPr>
            </w:pPr>
            <w:r w:rsidRPr="00985157">
              <w:rPr>
                <w:rFonts w:cs="Arial"/>
                <w:b/>
                <w:bCs/>
                <w:color w:val="000000"/>
                <w:sz w:val="23"/>
                <w:szCs w:val="23"/>
              </w:rPr>
              <w:t xml:space="preserve">Количина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lastRenderedPageBreak/>
              <w:t xml:space="preserve">Тип 1 </w:t>
            </w:r>
          </w:p>
        </w:tc>
        <w:tc>
          <w:tcPr>
            <w:tcW w:w="1843" w:type="dxa"/>
          </w:tcPr>
          <w:p w:rsidR="00571296" w:rsidRPr="00985157" w:rsidRDefault="00571296" w:rsidP="00571296">
            <w:pPr>
              <w:autoSpaceDE w:val="0"/>
              <w:autoSpaceDN w:val="0"/>
              <w:adjustRightInd w:val="0"/>
              <w:rPr>
                <w:rFonts w:cs="Arial"/>
                <w:color w:val="000000"/>
              </w:rPr>
            </w:pPr>
            <w:r w:rsidRPr="00985157">
              <w:rPr>
                <w:rFonts w:cs="Arial"/>
                <w:color w:val="000000"/>
              </w:rPr>
              <w:t xml:space="preserve">MFP A4 BW </w:t>
            </w:r>
          </w:p>
        </w:tc>
        <w:tc>
          <w:tcPr>
            <w:tcW w:w="1417" w:type="dxa"/>
          </w:tcPr>
          <w:p w:rsidR="00571296" w:rsidRPr="00985157" w:rsidRDefault="00571296" w:rsidP="00571296">
            <w:pPr>
              <w:autoSpaceDE w:val="0"/>
              <w:autoSpaceDN w:val="0"/>
              <w:adjustRightInd w:val="0"/>
              <w:rPr>
                <w:rFonts w:cs="Arial"/>
                <w:color w:val="000000"/>
              </w:rPr>
            </w:pPr>
            <w:r w:rsidRPr="00985157">
              <w:rPr>
                <w:rFonts w:cs="Arial"/>
                <w:color w:val="000000"/>
                <w:lang w:val="sr-Cyrl-RS"/>
              </w:rPr>
              <w:t>50</w:t>
            </w:r>
            <w:r w:rsidRPr="00985157">
              <w:rPr>
                <w:rFonts w:cs="Arial"/>
                <w:color w:val="000000"/>
              </w:rPr>
              <w:t xml:space="preserve">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2 </w:t>
            </w:r>
          </w:p>
        </w:tc>
        <w:tc>
          <w:tcPr>
            <w:tcW w:w="1843" w:type="dxa"/>
          </w:tcPr>
          <w:p w:rsidR="00571296" w:rsidRPr="00985157" w:rsidRDefault="00571296" w:rsidP="00571296">
            <w:pPr>
              <w:autoSpaceDE w:val="0"/>
              <w:autoSpaceDN w:val="0"/>
              <w:adjustRightInd w:val="0"/>
              <w:rPr>
                <w:rFonts w:cs="Arial"/>
                <w:color w:val="000000"/>
              </w:rPr>
            </w:pPr>
            <w:r w:rsidRPr="00985157">
              <w:rPr>
                <w:rFonts w:cs="Arial"/>
                <w:color w:val="000000"/>
              </w:rPr>
              <w:t xml:space="preserve">MFP A3 BW </w:t>
            </w:r>
          </w:p>
        </w:tc>
        <w:tc>
          <w:tcPr>
            <w:tcW w:w="1417" w:type="dxa"/>
          </w:tcPr>
          <w:p w:rsidR="00571296" w:rsidRPr="00985157" w:rsidRDefault="00571296" w:rsidP="00571296">
            <w:pPr>
              <w:autoSpaceDE w:val="0"/>
              <w:autoSpaceDN w:val="0"/>
              <w:adjustRightInd w:val="0"/>
              <w:rPr>
                <w:rFonts w:cs="Arial"/>
                <w:color w:val="000000"/>
              </w:rPr>
            </w:pPr>
            <w:r w:rsidRPr="00985157">
              <w:rPr>
                <w:rFonts w:cs="Arial"/>
                <w:color w:val="000000"/>
              </w:rPr>
              <w:t xml:space="preserve">5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3 </w:t>
            </w:r>
          </w:p>
        </w:tc>
        <w:tc>
          <w:tcPr>
            <w:tcW w:w="1843" w:type="dxa"/>
          </w:tcPr>
          <w:p w:rsidR="00571296" w:rsidRPr="00985157" w:rsidRDefault="00571296" w:rsidP="00571296">
            <w:pPr>
              <w:autoSpaceDE w:val="0"/>
              <w:autoSpaceDN w:val="0"/>
              <w:adjustRightInd w:val="0"/>
              <w:rPr>
                <w:rFonts w:cs="Arial"/>
                <w:color w:val="000000"/>
              </w:rPr>
            </w:pPr>
            <w:r w:rsidRPr="00985157">
              <w:rPr>
                <w:rFonts w:cs="Arial"/>
                <w:color w:val="000000"/>
              </w:rPr>
              <w:t xml:space="preserve">MFP A4 колор </w:t>
            </w:r>
          </w:p>
        </w:tc>
        <w:tc>
          <w:tcPr>
            <w:tcW w:w="1417" w:type="dxa"/>
          </w:tcPr>
          <w:p w:rsidR="00571296" w:rsidRPr="00985157" w:rsidRDefault="00571296" w:rsidP="00571296">
            <w:pPr>
              <w:autoSpaceDE w:val="0"/>
              <w:autoSpaceDN w:val="0"/>
              <w:adjustRightInd w:val="0"/>
              <w:rPr>
                <w:rFonts w:cs="Arial"/>
                <w:color w:val="000000"/>
              </w:rPr>
            </w:pPr>
            <w:r w:rsidRPr="00985157">
              <w:rPr>
                <w:rFonts w:cs="Arial"/>
                <w:color w:val="000000"/>
                <w:lang w:val="sr-Cyrl-RS"/>
              </w:rPr>
              <w:t>25</w:t>
            </w:r>
            <w:r w:rsidRPr="00985157">
              <w:rPr>
                <w:rFonts w:cs="Arial"/>
                <w:color w:val="000000"/>
              </w:rPr>
              <w:t xml:space="preserve">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4 </w:t>
            </w:r>
          </w:p>
        </w:tc>
        <w:tc>
          <w:tcPr>
            <w:tcW w:w="1843" w:type="dxa"/>
          </w:tcPr>
          <w:p w:rsidR="00571296" w:rsidRPr="00985157" w:rsidRDefault="00571296" w:rsidP="00571296">
            <w:pPr>
              <w:autoSpaceDE w:val="0"/>
              <w:autoSpaceDN w:val="0"/>
              <w:adjustRightInd w:val="0"/>
              <w:rPr>
                <w:rFonts w:cs="Arial"/>
                <w:color w:val="000000"/>
              </w:rPr>
            </w:pPr>
            <w:r w:rsidRPr="00985157">
              <w:rPr>
                <w:rFonts w:cs="Arial"/>
                <w:color w:val="000000"/>
              </w:rPr>
              <w:t xml:space="preserve">MFP A3 колор </w:t>
            </w:r>
          </w:p>
        </w:tc>
        <w:tc>
          <w:tcPr>
            <w:tcW w:w="1417" w:type="dxa"/>
          </w:tcPr>
          <w:p w:rsidR="00571296" w:rsidRPr="00985157" w:rsidRDefault="00571296" w:rsidP="00571296">
            <w:pPr>
              <w:autoSpaceDE w:val="0"/>
              <w:autoSpaceDN w:val="0"/>
              <w:adjustRightInd w:val="0"/>
              <w:rPr>
                <w:rFonts w:cs="Arial"/>
                <w:color w:val="000000"/>
                <w:lang w:val="sr-Cyrl-RS"/>
              </w:rPr>
            </w:pPr>
            <w:r w:rsidRPr="00985157">
              <w:rPr>
                <w:rFonts w:cs="Arial"/>
                <w:color w:val="000000"/>
                <w:lang w:val="sr-Cyrl-RS"/>
              </w:rPr>
              <w:t>5</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5 </w:t>
            </w:r>
          </w:p>
        </w:tc>
        <w:tc>
          <w:tcPr>
            <w:tcW w:w="1843" w:type="dxa"/>
          </w:tcPr>
          <w:p w:rsidR="00571296" w:rsidRPr="00985157" w:rsidRDefault="00571296" w:rsidP="00571296">
            <w:pPr>
              <w:autoSpaceDE w:val="0"/>
              <w:autoSpaceDN w:val="0"/>
              <w:adjustRightInd w:val="0"/>
              <w:rPr>
                <w:rFonts w:cs="Arial"/>
                <w:color w:val="000000"/>
                <w:lang w:val="sr-Cyrl-RS"/>
              </w:rPr>
            </w:pPr>
            <w:r w:rsidRPr="00985157">
              <w:rPr>
                <w:rFonts w:cs="Arial"/>
                <w:color w:val="000000"/>
              </w:rPr>
              <w:t xml:space="preserve">Штампач A4 колор </w:t>
            </w:r>
            <w:r w:rsidRPr="00985157">
              <w:rPr>
                <w:rFonts w:cs="Arial"/>
                <w:color w:val="000000"/>
                <w:lang w:val="sr-Cyrl-RS"/>
              </w:rPr>
              <w:t>(ВИП корисници)</w:t>
            </w:r>
          </w:p>
        </w:tc>
        <w:tc>
          <w:tcPr>
            <w:tcW w:w="1417" w:type="dxa"/>
          </w:tcPr>
          <w:p w:rsidR="00571296" w:rsidRPr="00985157" w:rsidRDefault="00571296" w:rsidP="00571296">
            <w:pPr>
              <w:autoSpaceDE w:val="0"/>
              <w:autoSpaceDN w:val="0"/>
              <w:adjustRightInd w:val="0"/>
              <w:rPr>
                <w:rFonts w:cs="Arial"/>
                <w:color w:val="000000"/>
              </w:rPr>
            </w:pPr>
            <w:r w:rsidRPr="00985157">
              <w:rPr>
                <w:rFonts w:cs="Arial"/>
                <w:color w:val="000000"/>
                <w:lang w:val="sr-Latn-RS"/>
              </w:rPr>
              <w:t>10</w:t>
            </w:r>
            <w:r w:rsidRPr="00985157">
              <w:rPr>
                <w:rFonts w:cs="Arial"/>
                <w:color w:val="000000"/>
              </w:rPr>
              <w:t xml:space="preserve">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6 </w:t>
            </w:r>
          </w:p>
        </w:tc>
        <w:tc>
          <w:tcPr>
            <w:tcW w:w="1843"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Плотер штампач </w:t>
            </w:r>
          </w:p>
        </w:tc>
        <w:tc>
          <w:tcPr>
            <w:tcW w:w="1417"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1 </w:t>
            </w:r>
          </w:p>
        </w:tc>
      </w:tr>
      <w:tr w:rsidR="00571296" w:rsidRPr="00BE7912" w:rsidTr="00571296">
        <w:trPr>
          <w:trHeight w:val="103"/>
        </w:trPr>
        <w:tc>
          <w:tcPr>
            <w:tcW w:w="1526"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Тип 7 </w:t>
            </w:r>
          </w:p>
        </w:tc>
        <w:tc>
          <w:tcPr>
            <w:tcW w:w="1843"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Линијски штампач </w:t>
            </w:r>
          </w:p>
        </w:tc>
        <w:tc>
          <w:tcPr>
            <w:tcW w:w="1417" w:type="dxa"/>
          </w:tcPr>
          <w:p w:rsidR="00571296" w:rsidRPr="00BE7912" w:rsidRDefault="00571296" w:rsidP="00571296">
            <w:pPr>
              <w:autoSpaceDE w:val="0"/>
              <w:autoSpaceDN w:val="0"/>
              <w:adjustRightInd w:val="0"/>
              <w:rPr>
                <w:rFonts w:cs="Arial"/>
                <w:color w:val="000000"/>
              </w:rPr>
            </w:pPr>
            <w:r w:rsidRPr="00BE7912">
              <w:rPr>
                <w:rFonts w:cs="Arial"/>
                <w:color w:val="000000"/>
              </w:rPr>
              <w:t xml:space="preserve">1 </w:t>
            </w:r>
          </w:p>
        </w:tc>
      </w:tr>
      <w:tr w:rsidR="00571296" w:rsidRPr="00BE7912" w:rsidTr="00571296">
        <w:trPr>
          <w:trHeight w:val="112"/>
        </w:trPr>
        <w:tc>
          <w:tcPr>
            <w:tcW w:w="1526" w:type="dxa"/>
          </w:tcPr>
          <w:p w:rsidR="00571296" w:rsidRPr="00BE7912" w:rsidRDefault="00571296" w:rsidP="00571296">
            <w:pPr>
              <w:autoSpaceDE w:val="0"/>
              <w:autoSpaceDN w:val="0"/>
              <w:adjustRightInd w:val="0"/>
              <w:rPr>
                <w:rFonts w:cs="Arial"/>
                <w:color w:val="000000"/>
                <w:sz w:val="23"/>
                <w:szCs w:val="23"/>
              </w:rPr>
            </w:pPr>
          </w:p>
        </w:tc>
        <w:tc>
          <w:tcPr>
            <w:tcW w:w="1843" w:type="dxa"/>
          </w:tcPr>
          <w:p w:rsidR="00571296" w:rsidRPr="00BE7912" w:rsidRDefault="00571296" w:rsidP="00571296">
            <w:pPr>
              <w:autoSpaceDE w:val="0"/>
              <w:autoSpaceDN w:val="0"/>
              <w:adjustRightInd w:val="0"/>
              <w:rPr>
                <w:rFonts w:cs="Arial"/>
                <w:color w:val="000000"/>
                <w:sz w:val="23"/>
                <w:szCs w:val="23"/>
              </w:rPr>
            </w:pPr>
            <w:r w:rsidRPr="00BE7912">
              <w:rPr>
                <w:rFonts w:cs="Arial"/>
                <w:b/>
                <w:bCs/>
                <w:color w:val="000000"/>
                <w:sz w:val="23"/>
                <w:szCs w:val="23"/>
              </w:rPr>
              <w:t xml:space="preserve">Укупно </w:t>
            </w:r>
          </w:p>
        </w:tc>
        <w:tc>
          <w:tcPr>
            <w:tcW w:w="1417" w:type="dxa"/>
          </w:tcPr>
          <w:p w:rsidR="00571296" w:rsidRPr="00BE7912" w:rsidRDefault="00571296" w:rsidP="00571296">
            <w:pPr>
              <w:autoSpaceDE w:val="0"/>
              <w:autoSpaceDN w:val="0"/>
              <w:adjustRightInd w:val="0"/>
              <w:rPr>
                <w:rFonts w:cs="Arial"/>
                <w:color w:val="000000"/>
                <w:sz w:val="23"/>
                <w:szCs w:val="23"/>
              </w:rPr>
            </w:pPr>
            <w:r>
              <w:rPr>
                <w:rFonts w:cs="Arial"/>
                <w:b/>
                <w:bCs/>
                <w:color w:val="000000"/>
                <w:sz w:val="23"/>
                <w:szCs w:val="23"/>
              </w:rPr>
              <w:t>97</w:t>
            </w:r>
            <w:r w:rsidRPr="00BE7912">
              <w:rPr>
                <w:rFonts w:cs="Arial"/>
                <w:b/>
                <w:bCs/>
                <w:color w:val="000000"/>
                <w:sz w:val="23"/>
                <w:szCs w:val="23"/>
              </w:rPr>
              <w:t xml:space="preserve"> </w:t>
            </w:r>
          </w:p>
        </w:tc>
      </w:tr>
    </w:tbl>
    <w:p w:rsidR="00571296" w:rsidRDefault="00571296" w:rsidP="00571296">
      <w:pPr>
        <w:spacing w:after="120"/>
        <w:rPr>
          <w:rFonts w:cs="Arial"/>
          <w:bCs/>
          <w:noProof/>
          <w:szCs w:val="24"/>
        </w:rPr>
      </w:pPr>
    </w:p>
    <w:p w:rsidR="00571296" w:rsidRDefault="00571296" w:rsidP="00571296">
      <w:pPr>
        <w:spacing w:after="120"/>
        <w:rPr>
          <w:rFonts w:cs="Arial"/>
          <w:bCs/>
          <w:noProof/>
          <w:szCs w:val="24"/>
        </w:rPr>
      </w:pPr>
    </w:p>
    <w:p w:rsidR="00571296" w:rsidRDefault="00571296" w:rsidP="00571296">
      <w:pPr>
        <w:spacing w:after="120"/>
        <w:rPr>
          <w:rFonts w:cs="Arial"/>
          <w:bCs/>
          <w:szCs w:val="24"/>
          <w:lang w:val="sr-Latn-CS"/>
        </w:rPr>
      </w:pPr>
      <w:r w:rsidRPr="00230FAD">
        <w:rPr>
          <w:rFonts w:cs="Arial"/>
          <w:bCs/>
          <w:noProof/>
          <w:szCs w:val="24"/>
        </w:rPr>
        <w:t>Сумарна расподела уређаја у консолидованом систему пословне штампе по типовима и локацијама</w:t>
      </w:r>
      <w:r w:rsidRPr="00230FAD">
        <w:rPr>
          <w:rFonts w:cs="Arial"/>
          <w:bCs/>
          <w:szCs w:val="24"/>
          <w:lang w:val="sr-Latn-CS"/>
        </w:rPr>
        <w:t>:</w:t>
      </w:r>
    </w:p>
    <w:p w:rsidR="00571296" w:rsidRPr="00230FAD" w:rsidRDefault="00571296" w:rsidP="00571296">
      <w:pPr>
        <w:spacing w:after="120"/>
        <w:rPr>
          <w:rFonts w:cs="Arial"/>
          <w:bCs/>
          <w:szCs w:val="24"/>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809"/>
        <w:gridCol w:w="757"/>
        <w:gridCol w:w="757"/>
        <w:gridCol w:w="757"/>
        <w:gridCol w:w="836"/>
        <w:gridCol w:w="960"/>
        <w:gridCol w:w="761"/>
        <w:gridCol w:w="1056"/>
      </w:tblGrid>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pPr>
            <w:r w:rsidRPr="00985157">
              <w:rPr>
                <w:rFonts w:cs="Arial"/>
                <w:b/>
                <w:bCs/>
              </w:rPr>
              <w:t>Локација</w:t>
            </w:r>
          </w:p>
        </w:tc>
        <w:tc>
          <w:tcPr>
            <w:tcW w:w="80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rPr>
                <w:szCs w:val="24"/>
              </w:rPr>
            </w:pPr>
            <w:r w:rsidRPr="00985157">
              <w:rPr>
                <w:rFonts w:cs="Arial"/>
                <w:b/>
                <w:bCs/>
                <w:szCs w:val="24"/>
              </w:rPr>
              <w:t>Тип 1</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rPr>
                <w:szCs w:val="24"/>
              </w:rPr>
            </w:pPr>
            <w:r w:rsidRPr="00985157">
              <w:rPr>
                <w:rFonts w:cs="Arial"/>
                <w:b/>
                <w:bCs/>
                <w:szCs w:val="24"/>
              </w:rPr>
              <w:t>Тип 2</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rPr>
                <w:szCs w:val="24"/>
              </w:rPr>
            </w:pPr>
            <w:r w:rsidRPr="00985157">
              <w:rPr>
                <w:rFonts w:cs="Arial"/>
                <w:b/>
                <w:bCs/>
                <w:szCs w:val="24"/>
              </w:rPr>
              <w:t>Тип 3</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rPr>
                <w:szCs w:val="24"/>
              </w:rPr>
            </w:pPr>
            <w:r w:rsidRPr="00985157">
              <w:rPr>
                <w:rFonts w:cs="Arial"/>
                <w:b/>
                <w:bCs/>
                <w:szCs w:val="24"/>
              </w:rPr>
              <w:t>Тип 4</w:t>
            </w:r>
          </w:p>
        </w:tc>
        <w:tc>
          <w:tcPr>
            <w:tcW w:w="836"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jc w:val="center"/>
              <w:rPr>
                <w:rFonts w:cs="Arial"/>
                <w:b/>
                <w:bCs/>
                <w:szCs w:val="24"/>
              </w:rPr>
            </w:pPr>
            <w:r w:rsidRPr="00985157">
              <w:rPr>
                <w:rFonts w:cs="Arial"/>
                <w:b/>
                <w:bCs/>
                <w:szCs w:val="24"/>
              </w:rPr>
              <w:t xml:space="preserve">Тип </w:t>
            </w:r>
          </w:p>
          <w:p w:rsidR="00571296" w:rsidRPr="00985157" w:rsidRDefault="00571296" w:rsidP="00571296">
            <w:pPr>
              <w:jc w:val="center"/>
              <w:rPr>
                <w:rFonts w:cs="Arial"/>
                <w:b/>
                <w:bCs/>
                <w:szCs w:val="24"/>
              </w:rPr>
            </w:pPr>
            <w:r w:rsidRPr="00985157">
              <w:rPr>
                <w:rFonts w:cs="Arial"/>
                <w:b/>
                <w:bCs/>
                <w:szCs w:val="24"/>
              </w:rPr>
              <w:t>5</w:t>
            </w:r>
          </w:p>
        </w:tc>
        <w:tc>
          <w:tcPr>
            <w:tcW w:w="960"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jc w:val="center"/>
              <w:rPr>
                <w:rFonts w:cs="Arial"/>
                <w:b/>
                <w:bCs/>
                <w:szCs w:val="24"/>
              </w:rPr>
            </w:pPr>
            <w:r w:rsidRPr="00985157">
              <w:rPr>
                <w:rFonts w:cs="Arial"/>
                <w:b/>
                <w:bCs/>
                <w:szCs w:val="24"/>
              </w:rPr>
              <w:t xml:space="preserve">Тип </w:t>
            </w:r>
          </w:p>
          <w:p w:rsidR="00571296" w:rsidRPr="00985157" w:rsidRDefault="00571296" w:rsidP="00571296">
            <w:pPr>
              <w:jc w:val="center"/>
              <w:rPr>
                <w:rFonts w:cs="Arial"/>
                <w:b/>
                <w:bCs/>
                <w:szCs w:val="24"/>
                <w:lang w:val="sr-Latn-RS"/>
              </w:rPr>
            </w:pPr>
            <w:r w:rsidRPr="00985157">
              <w:rPr>
                <w:rFonts w:cs="Arial"/>
                <w:b/>
                <w:bCs/>
                <w:szCs w:val="24"/>
                <w:lang w:val="sr-Latn-RS"/>
              </w:rPr>
              <w:t>6</w:t>
            </w:r>
          </w:p>
        </w:tc>
        <w:tc>
          <w:tcPr>
            <w:tcW w:w="761"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spacing w:after="120"/>
              <w:jc w:val="center"/>
              <w:rPr>
                <w:rFonts w:cs="Arial"/>
                <w:b/>
                <w:bCs/>
                <w:szCs w:val="24"/>
              </w:rPr>
            </w:pPr>
            <w:r w:rsidRPr="00985157">
              <w:rPr>
                <w:rFonts w:cs="Arial"/>
                <w:b/>
                <w:bCs/>
                <w:szCs w:val="24"/>
              </w:rPr>
              <w:t>Тип 7</w:t>
            </w:r>
          </w:p>
        </w:tc>
        <w:tc>
          <w:tcPr>
            <w:tcW w:w="1056" w:type="dxa"/>
            <w:tcBorders>
              <w:top w:val="single" w:sz="4" w:space="0" w:color="auto"/>
              <w:left w:val="single" w:sz="4" w:space="0" w:color="auto"/>
              <w:bottom w:val="single" w:sz="4" w:space="0" w:color="auto"/>
              <w:right w:val="single" w:sz="4" w:space="0" w:color="auto"/>
            </w:tcBorders>
            <w:shd w:val="clear" w:color="auto" w:fill="C0C0C0"/>
            <w:vAlign w:val="bottom"/>
          </w:tcPr>
          <w:p w:rsidR="00571296" w:rsidRPr="00985157" w:rsidRDefault="00571296" w:rsidP="00571296">
            <w:pPr>
              <w:spacing w:after="120"/>
              <w:jc w:val="center"/>
              <w:rPr>
                <w:szCs w:val="24"/>
              </w:rPr>
            </w:pPr>
            <w:r w:rsidRPr="00985157">
              <w:rPr>
                <w:rFonts w:cs="Arial"/>
                <w:b/>
                <w:bCs/>
                <w:szCs w:val="24"/>
              </w:rPr>
              <w:t>Укупно</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pPr>
            <w:r w:rsidRPr="00985157">
              <w:rPr>
                <w:rFonts w:cs="Arial"/>
                <w:lang w:val="sr-Cyrl-RS"/>
              </w:rPr>
              <w:t xml:space="preserve">Београд, </w:t>
            </w:r>
            <w:r w:rsidRPr="00985157">
              <w:rPr>
                <w:rFonts w:cs="Arial"/>
              </w:rPr>
              <w:t>Балканска</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lang w:val="sr-Cyrl-RS"/>
              </w:rPr>
              <w:t>16</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rPr>
              <w:t> </w:t>
            </w:r>
            <w:r w:rsidRPr="00985157">
              <w:rPr>
                <w:rFonts w:cs="Arial"/>
                <w:lang w:val="sr-Cyrl-RS"/>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lang w:val="sr-Cyrl-RS"/>
              </w:rPr>
              <w:t>10</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1</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p>
          <w:p w:rsidR="00571296" w:rsidRPr="00985157" w:rsidRDefault="00571296" w:rsidP="00571296">
            <w:pPr>
              <w:spacing w:after="120"/>
              <w:jc w:val="center"/>
              <w:rPr>
                <w:rFonts w:cs="Arial"/>
                <w:bCs/>
                <w:lang w:val="sr-Latn-RS"/>
              </w:rPr>
            </w:pPr>
            <w:r w:rsidRPr="00985157">
              <w:rPr>
                <w:rFonts w:cs="Arial"/>
                <w:bCs/>
                <w:lang w:val="sr-Latn-RS"/>
              </w:rPr>
              <w:t>5</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lang w:val="sr-Latn-RS"/>
              </w:rPr>
            </w:pPr>
            <w:r w:rsidRPr="00985157">
              <w:rPr>
                <w:rFonts w:cs="Arial"/>
                <w:b/>
                <w:bCs/>
                <w:lang w:val="sr-Latn-RS"/>
              </w:rPr>
              <w:t>33</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pPr>
            <w:r w:rsidRPr="00985157">
              <w:rPr>
                <w:rFonts w:cs="Arial"/>
                <w:lang w:val="sr-Cyrl-RS"/>
              </w:rPr>
              <w:t xml:space="preserve">Београд, </w:t>
            </w:r>
            <w:r w:rsidRPr="00985157">
              <w:rPr>
                <w:rFonts w:cs="Arial"/>
              </w:rPr>
              <w:t>Царице Милице</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6</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lang w:val="sr-Cyrl-RS"/>
              </w:rPr>
              <w:t>5</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rPr>
              <w:t> </w:t>
            </w:r>
            <w:r w:rsidRPr="00985157">
              <w:rPr>
                <w:rFonts w:cs="Arial"/>
                <w:lang w:val="sr-Cyrl-RS"/>
              </w:rPr>
              <w:t>1</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p>
          <w:p w:rsidR="00571296" w:rsidRPr="00985157" w:rsidRDefault="00571296" w:rsidP="00571296">
            <w:pPr>
              <w:spacing w:after="120"/>
              <w:jc w:val="center"/>
              <w:rPr>
                <w:rFonts w:cs="Arial"/>
                <w:bCs/>
                <w:lang w:val="sr-Latn-RS"/>
              </w:rPr>
            </w:pPr>
            <w:r w:rsidRPr="00985157">
              <w:rPr>
                <w:rFonts w:cs="Arial"/>
                <w:bCs/>
                <w:lang w:val="sr-Latn-RS"/>
              </w:rPr>
              <w:t>3</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1</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1</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lang w:val="sr-Latn-RS"/>
              </w:rPr>
            </w:pPr>
            <w:r w:rsidRPr="00985157">
              <w:rPr>
                <w:rFonts w:cs="Arial"/>
                <w:b/>
                <w:bCs/>
                <w:lang w:val="sr-Latn-RS"/>
              </w:rPr>
              <w:t>18</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rPr>
                <w:lang w:val="sr-Cyrl-RS"/>
              </w:rPr>
            </w:pPr>
            <w:r w:rsidRPr="00985157">
              <w:rPr>
                <w:rFonts w:cs="Arial"/>
                <w:lang w:val="sr-Cyrl-RS"/>
              </w:rPr>
              <w:t>Београд, Масарикова</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rPr>
              <w:t>1</w:t>
            </w:r>
            <w:r w:rsidRPr="00985157">
              <w:rPr>
                <w:rFonts w:cs="Arial"/>
                <w:lang w:val="sr-Cyrl-RS"/>
              </w:rPr>
              <w:t>0</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lang w:val="sr-Cyrl-RS"/>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lang w:val="sr-Cyrl-RS"/>
              </w:rPr>
              <w:t>4</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1</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2</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pPr>
            <w:r w:rsidRPr="00985157">
              <w:rPr>
                <w:rFonts w:cs="Arial"/>
                <w:b/>
                <w:bCs/>
                <w:lang w:val="sr-Cyrl-RS"/>
              </w:rPr>
              <w:t>1</w:t>
            </w:r>
            <w:r w:rsidRPr="00985157">
              <w:rPr>
                <w:rFonts w:cs="Arial"/>
                <w:b/>
                <w:bCs/>
              </w:rPr>
              <w:t>8</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pPr>
            <w:r w:rsidRPr="00985157">
              <w:rPr>
                <w:rFonts w:cs="Arial"/>
                <w:lang w:val="sr-Cyrl-RS"/>
              </w:rPr>
              <w:t>Београд, Макензијева</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rPr>
              <w:t> </w:t>
            </w:r>
            <w:r w:rsidRPr="00985157">
              <w:rPr>
                <w:rFonts w:cs="Arial"/>
                <w:lang w:val="sr-Cyrl-RS"/>
              </w:rPr>
              <w:t>8</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1 </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lang w:val="sr-Cyrl-RS"/>
              </w:rPr>
            </w:pPr>
            <w:r w:rsidRPr="00985157">
              <w:rPr>
                <w:rFonts w:cs="Arial"/>
              </w:rPr>
              <w:t> </w:t>
            </w:r>
            <w:r w:rsidRPr="00985157">
              <w:rPr>
                <w:rFonts w:cs="Arial"/>
                <w:lang w:val="sr-Cyrl-RS"/>
              </w:rPr>
              <w:t>3</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pPr>
            <w:r w:rsidRPr="00985157">
              <w:rPr>
                <w:rFonts w:cs="Arial"/>
              </w:rPr>
              <w:t> 1</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lang w:val="sr-Cyrl-RS"/>
              </w:rPr>
            </w:pPr>
            <w:r w:rsidRPr="00985157">
              <w:rPr>
                <w:rFonts w:cs="Arial"/>
                <w:b/>
                <w:bCs/>
                <w:lang w:val="sr-Cyrl-RS"/>
              </w:rPr>
              <w:t>13</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rPr>
                <w:rFonts w:cs="Arial"/>
                <w:lang w:val="sr-Cyrl-RS"/>
              </w:rPr>
            </w:pPr>
            <w:r w:rsidRPr="00985157">
              <w:rPr>
                <w:rFonts w:cs="Arial"/>
                <w:lang w:val="sr-Cyrl-RS"/>
              </w:rPr>
              <w:t>Београд, Краљице Наталије</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4</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rPr>
            </w:pPr>
            <w:r w:rsidRPr="00985157">
              <w:rPr>
                <w:rFonts w:cs="Arial"/>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rFonts w:cs="Arial"/>
                <w:b/>
                <w:bCs/>
              </w:rPr>
            </w:pPr>
            <w:r w:rsidRPr="00985157">
              <w:rPr>
                <w:rFonts w:cs="Arial"/>
                <w:b/>
                <w:bCs/>
              </w:rPr>
              <w:t>6</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rPr>
                <w:rFonts w:cs="Arial"/>
                <w:lang w:val="sr-Cyrl-RS"/>
              </w:rPr>
            </w:pPr>
            <w:r w:rsidRPr="00985157">
              <w:rPr>
                <w:rFonts w:cs="Arial"/>
                <w:lang w:val="sr-Cyrl-RS"/>
              </w:rPr>
              <w:t>Београд, Јелене Ћетковић</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3</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rPr>
            </w:pPr>
            <w:r w:rsidRPr="00985157">
              <w:rPr>
                <w:rFonts w:cs="Arial"/>
              </w:rPr>
              <w:t>1</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Cyrl-RS"/>
              </w:rPr>
            </w:pPr>
          </w:p>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rFonts w:cs="Arial"/>
                <w:b/>
                <w:bCs/>
              </w:rPr>
            </w:pPr>
            <w:r w:rsidRPr="00985157">
              <w:rPr>
                <w:rFonts w:cs="Arial"/>
                <w:b/>
                <w:bCs/>
              </w:rPr>
              <w:t>5</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rPr>
                <w:rFonts w:cs="Arial"/>
                <w:lang w:val="sr-Cyrl-RS"/>
              </w:rPr>
            </w:pPr>
            <w:r w:rsidRPr="00985157">
              <w:rPr>
                <w:rFonts w:cs="Arial"/>
                <w:lang w:val="sr-Cyrl-RS"/>
              </w:rPr>
              <w:t>Београд, Космајска</w:t>
            </w:r>
          </w:p>
        </w:tc>
        <w:tc>
          <w:tcPr>
            <w:tcW w:w="809"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3</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1</w:t>
            </w:r>
          </w:p>
        </w:tc>
        <w:tc>
          <w:tcPr>
            <w:tcW w:w="757" w:type="dxa"/>
            <w:tcBorders>
              <w:top w:val="single" w:sz="4" w:space="0" w:color="auto"/>
              <w:left w:val="single" w:sz="4" w:space="0" w:color="auto"/>
              <w:bottom w:val="single" w:sz="4" w:space="0" w:color="auto"/>
              <w:right w:val="single" w:sz="4" w:space="0" w:color="auto"/>
            </w:tcBorders>
            <w:noWrap/>
            <w:vAlign w:val="bottom"/>
          </w:tcPr>
          <w:p w:rsidR="00571296" w:rsidRPr="00985157" w:rsidRDefault="00571296" w:rsidP="00571296">
            <w:pPr>
              <w:spacing w:after="120"/>
              <w:jc w:val="center"/>
              <w:rPr>
                <w:rFonts w:cs="Arial"/>
                <w:lang w:val="sr-Cyrl-RS"/>
              </w:rPr>
            </w:pPr>
            <w:r w:rsidRPr="00985157">
              <w:rPr>
                <w:rFonts w:cs="Arial"/>
                <w:lang w:val="sr-Cyrl-RS"/>
              </w:rPr>
              <w:t>-</w:t>
            </w:r>
          </w:p>
        </w:tc>
        <w:tc>
          <w:tcPr>
            <w:tcW w:w="836"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r w:rsidRPr="00985157">
              <w:rPr>
                <w:rFonts w:cs="Arial"/>
                <w:bCs/>
                <w:lang w:val="sr-Latn-RS"/>
              </w:rPr>
              <w:t>-</w:t>
            </w:r>
          </w:p>
        </w:tc>
        <w:tc>
          <w:tcPr>
            <w:tcW w:w="960"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r w:rsidRPr="00985157">
              <w:rPr>
                <w:rFonts w:cs="Arial"/>
                <w:bCs/>
                <w:lang w:val="sr-Latn-RS"/>
              </w:rPr>
              <w:t>-</w:t>
            </w:r>
          </w:p>
        </w:tc>
        <w:tc>
          <w:tcPr>
            <w:tcW w:w="761"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bCs/>
                <w:lang w:val="sr-Latn-RS"/>
              </w:rPr>
            </w:pPr>
            <w:r w:rsidRPr="00985157">
              <w:rPr>
                <w:rFonts w:cs="Arial"/>
                <w:bCs/>
                <w:lang w:val="sr-Latn-RS"/>
              </w:rPr>
              <w:t>-</w:t>
            </w:r>
          </w:p>
        </w:tc>
        <w:tc>
          <w:tcPr>
            <w:tcW w:w="1056" w:type="dxa"/>
            <w:tcBorders>
              <w:top w:val="single" w:sz="4" w:space="0" w:color="auto"/>
              <w:left w:val="single" w:sz="4" w:space="0" w:color="auto"/>
              <w:bottom w:val="single" w:sz="4" w:space="0" w:color="auto"/>
              <w:right w:val="single" w:sz="4" w:space="0" w:color="auto"/>
            </w:tcBorders>
            <w:vAlign w:val="bottom"/>
          </w:tcPr>
          <w:p w:rsidR="00571296" w:rsidRPr="00985157" w:rsidRDefault="00571296" w:rsidP="00571296">
            <w:pPr>
              <w:spacing w:after="120"/>
              <w:jc w:val="center"/>
              <w:rPr>
                <w:rFonts w:cs="Arial"/>
                <w:b/>
                <w:bCs/>
                <w:lang w:val="sr-Cyrl-RS"/>
              </w:rPr>
            </w:pPr>
            <w:r w:rsidRPr="00985157">
              <w:rPr>
                <w:rFonts w:cs="Arial"/>
                <w:b/>
                <w:bCs/>
                <w:lang w:val="sr-Cyrl-RS"/>
              </w:rPr>
              <w:t>4</w:t>
            </w:r>
          </w:p>
        </w:tc>
      </w:tr>
      <w:tr w:rsidR="00571296" w:rsidRPr="00230FAD" w:rsidTr="00571296">
        <w:trPr>
          <w:trHeight w:val="259"/>
        </w:trPr>
        <w:tc>
          <w:tcPr>
            <w:tcW w:w="2428"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pPr>
            <w:r w:rsidRPr="00985157">
              <w:rPr>
                <w:rFonts w:cs="Arial"/>
                <w:b/>
                <w:bCs/>
              </w:rPr>
              <w:t>Укупно </w:t>
            </w:r>
          </w:p>
        </w:tc>
        <w:tc>
          <w:tcPr>
            <w:tcW w:w="80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rPr>
                <w:lang w:val="sr-Cyrl-RS"/>
              </w:rPr>
            </w:pPr>
            <w:r w:rsidRPr="00985157">
              <w:rPr>
                <w:rFonts w:cs="Arial"/>
                <w:b/>
                <w:bCs/>
                <w:szCs w:val="24"/>
              </w:rPr>
              <w:t> </w:t>
            </w:r>
            <w:r w:rsidRPr="00985157">
              <w:rPr>
                <w:rFonts w:cs="Arial"/>
                <w:b/>
                <w:bCs/>
                <w:szCs w:val="24"/>
                <w:lang w:val="sr-Cyrl-RS"/>
              </w:rPr>
              <w:t>50</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pPr>
            <w:r w:rsidRPr="00985157">
              <w:rPr>
                <w:rFonts w:cs="Arial"/>
                <w:b/>
                <w:bCs/>
                <w:szCs w:val="24"/>
              </w:rPr>
              <w:t>5 </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pPr>
            <w:r w:rsidRPr="00985157">
              <w:rPr>
                <w:rFonts w:cs="Arial"/>
                <w:b/>
                <w:bCs/>
                <w:szCs w:val="24"/>
                <w:lang w:val="sr-Cyrl-RS"/>
              </w:rPr>
              <w:t>25</w:t>
            </w:r>
            <w:r w:rsidRPr="00985157">
              <w:rPr>
                <w:rFonts w:cs="Arial"/>
                <w:b/>
                <w:bCs/>
                <w:szCs w:val="24"/>
              </w:rPr>
              <w:t> </w:t>
            </w:r>
          </w:p>
        </w:tc>
        <w:tc>
          <w:tcPr>
            <w:tcW w:w="75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571296" w:rsidRPr="00985157" w:rsidRDefault="00571296" w:rsidP="00571296">
            <w:pPr>
              <w:spacing w:after="120"/>
              <w:jc w:val="center"/>
            </w:pPr>
            <w:r w:rsidRPr="00985157">
              <w:rPr>
                <w:rFonts w:cs="Arial"/>
                <w:b/>
                <w:bCs/>
                <w:szCs w:val="24"/>
              </w:rPr>
              <w:t>5</w:t>
            </w:r>
          </w:p>
        </w:tc>
        <w:tc>
          <w:tcPr>
            <w:tcW w:w="836"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spacing w:after="120"/>
              <w:jc w:val="center"/>
              <w:rPr>
                <w:rFonts w:cs="Arial"/>
                <w:b/>
                <w:bCs/>
                <w:szCs w:val="24"/>
                <w:lang w:val="sr-Latn-RS"/>
              </w:rPr>
            </w:pPr>
            <w:r w:rsidRPr="00985157">
              <w:rPr>
                <w:rFonts w:cs="Arial"/>
                <w:b/>
                <w:bCs/>
                <w:szCs w:val="24"/>
                <w:lang w:val="sr-Latn-RS"/>
              </w:rPr>
              <w:t>10</w:t>
            </w:r>
          </w:p>
        </w:tc>
        <w:tc>
          <w:tcPr>
            <w:tcW w:w="960"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spacing w:after="120"/>
              <w:jc w:val="center"/>
              <w:rPr>
                <w:rFonts w:cs="Arial"/>
                <w:b/>
                <w:bCs/>
                <w:szCs w:val="24"/>
                <w:lang w:val="sr-Latn-RS"/>
              </w:rPr>
            </w:pPr>
            <w:r w:rsidRPr="00985157">
              <w:rPr>
                <w:rFonts w:cs="Arial"/>
                <w:b/>
                <w:bCs/>
                <w:szCs w:val="24"/>
                <w:lang w:val="sr-Latn-RS"/>
              </w:rPr>
              <w:t>1</w:t>
            </w:r>
          </w:p>
        </w:tc>
        <w:tc>
          <w:tcPr>
            <w:tcW w:w="761" w:type="dxa"/>
            <w:tcBorders>
              <w:top w:val="single" w:sz="4" w:space="0" w:color="auto"/>
              <w:left w:val="single" w:sz="4" w:space="0" w:color="auto"/>
              <w:bottom w:val="single" w:sz="4" w:space="0" w:color="auto"/>
              <w:right w:val="single" w:sz="4" w:space="0" w:color="auto"/>
            </w:tcBorders>
            <w:shd w:val="clear" w:color="auto" w:fill="C0C0C0"/>
          </w:tcPr>
          <w:p w:rsidR="00571296" w:rsidRPr="00985157" w:rsidRDefault="00571296" w:rsidP="00571296">
            <w:pPr>
              <w:spacing w:after="120"/>
              <w:jc w:val="center"/>
              <w:rPr>
                <w:rFonts w:cs="Arial"/>
                <w:b/>
                <w:bCs/>
                <w:szCs w:val="24"/>
                <w:lang w:val="sr-Latn-RS"/>
              </w:rPr>
            </w:pPr>
            <w:r w:rsidRPr="00985157">
              <w:rPr>
                <w:rFonts w:cs="Arial"/>
                <w:b/>
                <w:bCs/>
                <w:szCs w:val="24"/>
                <w:lang w:val="sr-Latn-RS"/>
              </w:rPr>
              <w:t>1</w:t>
            </w:r>
          </w:p>
        </w:tc>
        <w:tc>
          <w:tcPr>
            <w:tcW w:w="1056" w:type="dxa"/>
            <w:tcBorders>
              <w:top w:val="single" w:sz="4" w:space="0" w:color="auto"/>
              <w:left w:val="single" w:sz="4" w:space="0" w:color="auto"/>
              <w:bottom w:val="single" w:sz="4" w:space="0" w:color="auto"/>
              <w:right w:val="single" w:sz="4" w:space="0" w:color="auto"/>
            </w:tcBorders>
            <w:shd w:val="clear" w:color="auto" w:fill="C0C0C0"/>
            <w:vAlign w:val="bottom"/>
          </w:tcPr>
          <w:p w:rsidR="00571296" w:rsidRPr="00985157" w:rsidRDefault="00571296" w:rsidP="00571296">
            <w:pPr>
              <w:spacing w:after="120"/>
              <w:jc w:val="center"/>
            </w:pPr>
            <w:r w:rsidRPr="00985157">
              <w:rPr>
                <w:rFonts w:cs="Arial"/>
                <w:b/>
                <w:bCs/>
                <w:szCs w:val="24"/>
              </w:rPr>
              <w:t> </w:t>
            </w:r>
            <w:r w:rsidRPr="00985157">
              <w:rPr>
                <w:rFonts w:cs="Arial"/>
                <w:b/>
                <w:bCs/>
                <w:szCs w:val="24"/>
                <w:lang w:val="sr-Latn-RS"/>
              </w:rPr>
              <w:t>9</w:t>
            </w:r>
            <w:r w:rsidRPr="00985157">
              <w:rPr>
                <w:rFonts w:cs="Arial"/>
                <w:b/>
                <w:bCs/>
                <w:szCs w:val="24"/>
              </w:rPr>
              <w:t>7</w:t>
            </w:r>
          </w:p>
        </w:tc>
      </w:tr>
    </w:tbl>
    <w:p w:rsidR="00571296" w:rsidRDefault="00571296" w:rsidP="00571296">
      <w:pPr>
        <w:spacing w:after="120"/>
        <w:ind w:left="1440"/>
        <w:rPr>
          <w:rFonts w:cs="Arial"/>
          <w:b/>
          <w:bCs/>
          <w:noProof/>
          <w:szCs w:val="24"/>
          <w:u w:val="single"/>
        </w:rPr>
      </w:pPr>
    </w:p>
    <w:p w:rsidR="00571296" w:rsidRDefault="00571296" w:rsidP="00571296">
      <w:pPr>
        <w:spacing w:after="120"/>
        <w:ind w:left="1440"/>
        <w:rPr>
          <w:rFonts w:cs="Arial"/>
          <w:b/>
          <w:bCs/>
          <w:noProof/>
          <w:szCs w:val="24"/>
          <w:u w:val="single"/>
        </w:rPr>
      </w:pPr>
    </w:p>
    <w:p w:rsidR="00571296" w:rsidRDefault="00571296" w:rsidP="00571296">
      <w:pPr>
        <w:spacing w:after="120"/>
        <w:ind w:left="1440"/>
        <w:rPr>
          <w:rFonts w:cs="Arial"/>
          <w:b/>
          <w:bCs/>
          <w:noProof/>
          <w:szCs w:val="24"/>
          <w:u w:val="single"/>
        </w:rPr>
      </w:pPr>
    </w:p>
    <w:p w:rsidR="00571296" w:rsidRDefault="00571296" w:rsidP="00571296">
      <w:pPr>
        <w:rPr>
          <w:rFonts w:cs="Arial"/>
          <w:b/>
          <w:bCs/>
          <w:noProof/>
          <w:szCs w:val="24"/>
          <w:u w:val="single"/>
        </w:rPr>
      </w:pPr>
    </w:p>
    <w:p w:rsidR="00571296" w:rsidRDefault="00571296" w:rsidP="00571296">
      <w:pPr>
        <w:rPr>
          <w:sz w:val="23"/>
          <w:szCs w:val="23"/>
        </w:rPr>
      </w:pPr>
      <w:r>
        <w:rPr>
          <w:sz w:val="23"/>
          <w:szCs w:val="23"/>
        </w:rPr>
        <w:t>Листа постојеће принтинг опреме која ће се задржати у оперативној употреби и власништву ЕПС-а:</w:t>
      </w:r>
    </w:p>
    <w:p w:rsidR="00571296" w:rsidRDefault="00571296" w:rsidP="00571296">
      <w:pPr>
        <w:spacing w:after="120"/>
        <w:ind w:left="1440"/>
        <w:rPr>
          <w:rFonts w:cs="Arial"/>
          <w:b/>
          <w:bCs/>
          <w:noProof/>
          <w:szCs w:val="24"/>
          <w:u w:val="single"/>
        </w:rPr>
      </w:pPr>
    </w:p>
    <w:p w:rsidR="00571296" w:rsidRDefault="00571296" w:rsidP="00571296">
      <w:pPr>
        <w:spacing w:after="120"/>
        <w:ind w:left="1440"/>
        <w:rPr>
          <w:rFonts w:cs="Arial"/>
          <w:b/>
          <w:bCs/>
          <w:noProof/>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93"/>
        <w:gridCol w:w="2410"/>
        <w:gridCol w:w="1701"/>
      </w:tblGrid>
      <w:tr w:rsidR="00571296" w:rsidRPr="00D84D33" w:rsidTr="00571296">
        <w:trPr>
          <w:trHeight w:val="315"/>
        </w:trPr>
        <w:tc>
          <w:tcPr>
            <w:tcW w:w="1101" w:type="dxa"/>
          </w:tcPr>
          <w:p w:rsidR="00571296" w:rsidRPr="00D84D33" w:rsidRDefault="00571296" w:rsidP="00571296">
            <w:pPr>
              <w:autoSpaceDE w:val="0"/>
              <w:autoSpaceDN w:val="0"/>
              <w:adjustRightInd w:val="0"/>
              <w:rPr>
                <w:rFonts w:cs="Arial"/>
                <w:color w:val="000000"/>
                <w:sz w:val="23"/>
                <w:szCs w:val="23"/>
              </w:rPr>
            </w:pPr>
            <w:r w:rsidRPr="00D84D33">
              <w:rPr>
                <w:rFonts w:cs="Arial"/>
                <w:b/>
                <w:bCs/>
                <w:color w:val="000000"/>
                <w:sz w:val="23"/>
                <w:szCs w:val="23"/>
              </w:rPr>
              <w:t xml:space="preserve"># </w:t>
            </w:r>
          </w:p>
        </w:tc>
        <w:tc>
          <w:tcPr>
            <w:tcW w:w="2693" w:type="dxa"/>
          </w:tcPr>
          <w:p w:rsidR="00571296" w:rsidRPr="00D84D33" w:rsidRDefault="00571296" w:rsidP="00571296">
            <w:pPr>
              <w:autoSpaceDE w:val="0"/>
              <w:autoSpaceDN w:val="0"/>
              <w:adjustRightInd w:val="0"/>
              <w:rPr>
                <w:rFonts w:cs="Arial"/>
                <w:color w:val="000000"/>
                <w:sz w:val="23"/>
                <w:szCs w:val="23"/>
              </w:rPr>
            </w:pPr>
            <w:r w:rsidRPr="00D84D33">
              <w:rPr>
                <w:rFonts w:cs="Arial"/>
                <w:b/>
                <w:bCs/>
                <w:color w:val="000000"/>
                <w:sz w:val="23"/>
                <w:szCs w:val="23"/>
              </w:rPr>
              <w:t xml:space="preserve">Тип упређаја </w:t>
            </w:r>
          </w:p>
        </w:tc>
        <w:tc>
          <w:tcPr>
            <w:tcW w:w="2410" w:type="dxa"/>
          </w:tcPr>
          <w:p w:rsidR="00571296" w:rsidRPr="00D84D33" w:rsidRDefault="00571296" w:rsidP="00571296">
            <w:pPr>
              <w:autoSpaceDE w:val="0"/>
              <w:autoSpaceDN w:val="0"/>
              <w:adjustRightInd w:val="0"/>
              <w:rPr>
                <w:rFonts w:cs="Arial"/>
                <w:color w:val="000000"/>
                <w:sz w:val="23"/>
                <w:szCs w:val="23"/>
              </w:rPr>
            </w:pPr>
            <w:r w:rsidRPr="00D84D33">
              <w:rPr>
                <w:rFonts w:cs="Arial"/>
                <w:b/>
                <w:bCs/>
                <w:color w:val="000000"/>
                <w:sz w:val="23"/>
                <w:szCs w:val="23"/>
              </w:rPr>
              <w:t xml:space="preserve">Naziv, model i opis uređaja </w:t>
            </w:r>
          </w:p>
        </w:tc>
        <w:tc>
          <w:tcPr>
            <w:tcW w:w="1701" w:type="dxa"/>
          </w:tcPr>
          <w:p w:rsidR="00571296" w:rsidRPr="00D84D33" w:rsidRDefault="00571296" w:rsidP="00571296">
            <w:pPr>
              <w:autoSpaceDE w:val="0"/>
              <w:autoSpaceDN w:val="0"/>
              <w:adjustRightInd w:val="0"/>
              <w:rPr>
                <w:rFonts w:cs="Arial"/>
                <w:color w:val="000000"/>
                <w:sz w:val="23"/>
                <w:szCs w:val="23"/>
              </w:rPr>
            </w:pPr>
            <w:r w:rsidRPr="00D84D33">
              <w:rPr>
                <w:rFonts w:cs="Arial"/>
                <w:b/>
                <w:bCs/>
                <w:color w:val="000000"/>
                <w:sz w:val="23"/>
                <w:szCs w:val="23"/>
              </w:rPr>
              <w:t xml:space="preserve">Godište </w:t>
            </w:r>
          </w:p>
        </w:tc>
      </w:tr>
      <w:tr w:rsidR="00571296" w:rsidRPr="00D84D33" w:rsidTr="00571296">
        <w:trPr>
          <w:trHeight w:val="103"/>
        </w:trPr>
        <w:tc>
          <w:tcPr>
            <w:tcW w:w="1101"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1 </w:t>
            </w:r>
          </w:p>
        </w:tc>
        <w:tc>
          <w:tcPr>
            <w:tcW w:w="2693" w:type="dxa"/>
          </w:tcPr>
          <w:p w:rsidR="00571296" w:rsidRPr="00D84D33" w:rsidRDefault="00571296" w:rsidP="00571296">
            <w:pPr>
              <w:autoSpaceDE w:val="0"/>
              <w:autoSpaceDN w:val="0"/>
              <w:adjustRightInd w:val="0"/>
              <w:rPr>
                <w:rFonts w:cs="Arial"/>
                <w:color w:val="000000"/>
              </w:rPr>
            </w:pPr>
            <w:r w:rsidRPr="00D84D33">
              <w:rPr>
                <w:rFonts w:cs="Arial"/>
                <w:color w:val="000000"/>
              </w:rPr>
              <w:t>Тип 5</w:t>
            </w:r>
          </w:p>
        </w:tc>
        <w:tc>
          <w:tcPr>
            <w:tcW w:w="2410" w:type="dxa"/>
          </w:tcPr>
          <w:p w:rsidR="00571296" w:rsidRPr="00D84D33" w:rsidRDefault="00571296" w:rsidP="00571296">
            <w:pPr>
              <w:autoSpaceDE w:val="0"/>
              <w:autoSpaceDN w:val="0"/>
              <w:adjustRightInd w:val="0"/>
              <w:rPr>
                <w:rFonts w:cs="Arial"/>
                <w:color w:val="000000"/>
              </w:rPr>
            </w:pPr>
            <w:r w:rsidRPr="00D84D33">
              <w:rPr>
                <w:rFonts w:cs="Arial"/>
                <w:color w:val="000000"/>
              </w:rPr>
              <w:t>HP Color Laser Jet CP2025</w:t>
            </w:r>
          </w:p>
        </w:tc>
        <w:tc>
          <w:tcPr>
            <w:tcW w:w="1701" w:type="dxa"/>
          </w:tcPr>
          <w:p w:rsidR="00571296" w:rsidRPr="00D84D33" w:rsidRDefault="00571296" w:rsidP="00571296">
            <w:pPr>
              <w:autoSpaceDE w:val="0"/>
              <w:autoSpaceDN w:val="0"/>
              <w:adjustRightInd w:val="0"/>
              <w:rPr>
                <w:rFonts w:cs="Arial"/>
                <w:color w:val="000000"/>
                <w:lang w:val="sr-Cyrl-RS"/>
              </w:rPr>
            </w:pPr>
            <w:r w:rsidRPr="00D84D33">
              <w:rPr>
                <w:rFonts w:cs="Arial"/>
                <w:color w:val="000000"/>
                <w:lang w:val="sr-Cyrl-RS"/>
              </w:rPr>
              <w:t>2011</w:t>
            </w:r>
          </w:p>
        </w:tc>
      </w:tr>
      <w:tr w:rsidR="00571296" w:rsidRPr="00D84D33" w:rsidTr="00571296">
        <w:trPr>
          <w:trHeight w:val="103"/>
        </w:trPr>
        <w:tc>
          <w:tcPr>
            <w:tcW w:w="1101"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2 </w:t>
            </w:r>
          </w:p>
        </w:tc>
        <w:tc>
          <w:tcPr>
            <w:tcW w:w="2693"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Тип 6 </w:t>
            </w:r>
          </w:p>
        </w:tc>
        <w:tc>
          <w:tcPr>
            <w:tcW w:w="2410"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Ploter HP Design Jet 500 Plus </w:t>
            </w:r>
          </w:p>
        </w:tc>
        <w:tc>
          <w:tcPr>
            <w:tcW w:w="1701"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2008 </w:t>
            </w:r>
          </w:p>
        </w:tc>
      </w:tr>
      <w:tr w:rsidR="00571296" w:rsidRPr="00BE7912" w:rsidTr="00571296">
        <w:trPr>
          <w:trHeight w:val="103"/>
        </w:trPr>
        <w:tc>
          <w:tcPr>
            <w:tcW w:w="1101" w:type="dxa"/>
          </w:tcPr>
          <w:p w:rsidR="00571296" w:rsidRPr="00D84D33" w:rsidRDefault="00571296" w:rsidP="00571296">
            <w:pPr>
              <w:autoSpaceDE w:val="0"/>
              <w:autoSpaceDN w:val="0"/>
              <w:adjustRightInd w:val="0"/>
              <w:rPr>
                <w:rFonts w:cs="Arial"/>
                <w:color w:val="000000"/>
              </w:rPr>
            </w:pPr>
            <w:r w:rsidRPr="00D84D33">
              <w:rPr>
                <w:rFonts w:cs="Arial"/>
                <w:color w:val="000000"/>
              </w:rPr>
              <w:t>3</w:t>
            </w:r>
          </w:p>
        </w:tc>
        <w:tc>
          <w:tcPr>
            <w:tcW w:w="2693"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Тип 7 </w:t>
            </w:r>
          </w:p>
        </w:tc>
        <w:tc>
          <w:tcPr>
            <w:tcW w:w="2410" w:type="dxa"/>
          </w:tcPr>
          <w:p w:rsidR="00571296" w:rsidRPr="00D84D33" w:rsidRDefault="00571296" w:rsidP="00571296">
            <w:pPr>
              <w:autoSpaceDE w:val="0"/>
              <w:autoSpaceDN w:val="0"/>
              <w:adjustRightInd w:val="0"/>
              <w:rPr>
                <w:rFonts w:cs="Arial"/>
                <w:color w:val="000000"/>
              </w:rPr>
            </w:pPr>
            <w:r w:rsidRPr="00D84D33">
              <w:rPr>
                <w:rFonts w:cs="Arial"/>
                <w:color w:val="000000"/>
              </w:rPr>
              <w:t xml:space="preserve">Linijski štampač Printronix P7210 </w:t>
            </w:r>
          </w:p>
        </w:tc>
        <w:tc>
          <w:tcPr>
            <w:tcW w:w="1701" w:type="dxa"/>
          </w:tcPr>
          <w:p w:rsidR="00571296" w:rsidRPr="00BE7912" w:rsidRDefault="00571296" w:rsidP="00571296">
            <w:pPr>
              <w:autoSpaceDE w:val="0"/>
              <w:autoSpaceDN w:val="0"/>
              <w:adjustRightInd w:val="0"/>
              <w:rPr>
                <w:rFonts w:cs="Arial"/>
                <w:color w:val="000000"/>
              </w:rPr>
            </w:pPr>
            <w:r w:rsidRPr="00D84D33">
              <w:rPr>
                <w:rFonts w:cs="Arial"/>
                <w:color w:val="000000"/>
              </w:rPr>
              <w:t>2009</w:t>
            </w:r>
            <w:r w:rsidRPr="00BE7912">
              <w:rPr>
                <w:rFonts w:cs="Arial"/>
                <w:color w:val="000000"/>
              </w:rPr>
              <w:t xml:space="preserve"> </w:t>
            </w:r>
          </w:p>
        </w:tc>
      </w:tr>
    </w:tbl>
    <w:p w:rsidR="00571296" w:rsidRDefault="00571296" w:rsidP="00571296">
      <w:pPr>
        <w:spacing w:after="120"/>
        <w:ind w:left="1440"/>
        <w:rPr>
          <w:rFonts w:cs="Arial"/>
          <w:b/>
          <w:bCs/>
          <w:noProof/>
          <w:szCs w:val="24"/>
          <w:u w:val="single"/>
        </w:rPr>
      </w:pPr>
    </w:p>
    <w:p w:rsidR="00571296" w:rsidRDefault="00571296" w:rsidP="00571296">
      <w:pPr>
        <w:spacing w:after="120"/>
        <w:ind w:left="1440"/>
        <w:rPr>
          <w:rFonts w:cs="Arial"/>
          <w:b/>
          <w:bCs/>
          <w:noProof/>
          <w:szCs w:val="24"/>
          <w:u w:val="single"/>
        </w:rPr>
      </w:pPr>
    </w:p>
    <w:p w:rsidR="00571296" w:rsidRPr="00230FAD" w:rsidRDefault="00571296" w:rsidP="001F4D40">
      <w:pPr>
        <w:numPr>
          <w:ilvl w:val="1"/>
          <w:numId w:val="27"/>
        </w:numPr>
        <w:spacing w:before="0" w:after="120"/>
        <w:jc w:val="left"/>
        <w:rPr>
          <w:rFonts w:cs="Arial"/>
          <w:b/>
          <w:bCs/>
          <w:noProof/>
          <w:szCs w:val="24"/>
          <w:u w:val="single"/>
        </w:rPr>
      </w:pPr>
      <w:r w:rsidRPr="00230FAD">
        <w:rPr>
          <w:rFonts w:cs="Arial"/>
          <w:b/>
          <w:bCs/>
          <w:noProof/>
          <w:szCs w:val="24"/>
          <w:u w:val="single"/>
        </w:rPr>
        <w:t>Принт сервер инфраструктура:</w:t>
      </w:r>
    </w:p>
    <w:p w:rsidR="00571296" w:rsidRPr="00230FAD" w:rsidRDefault="00571296" w:rsidP="00571296">
      <w:pPr>
        <w:spacing w:after="120"/>
        <w:rPr>
          <w:rFonts w:cs="Arial"/>
          <w:noProof/>
          <w:szCs w:val="24"/>
        </w:rPr>
      </w:pPr>
      <w:r w:rsidRPr="00230FAD">
        <w:rPr>
          <w:rFonts w:cs="Arial"/>
          <w:noProof/>
          <w:szCs w:val="24"/>
        </w:rPr>
        <w:t>Иницијална структура принт сервера подразумева:</w:t>
      </w:r>
    </w:p>
    <w:p w:rsidR="00571296" w:rsidRPr="00230FAD" w:rsidRDefault="00571296" w:rsidP="001F4D40">
      <w:pPr>
        <w:numPr>
          <w:ilvl w:val="0"/>
          <w:numId w:val="30"/>
        </w:numPr>
        <w:spacing w:before="0" w:after="120"/>
        <w:jc w:val="left"/>
        <w:rPr>
          <w:rFonts w:cs="Arial"/>
          <w:b/>
          <w:noProof/>
          <w:szCs w:val="24"/>
        </w:rPr>
      </w:pPr>
      <w:r w:rsidRPr="00230FAD">
        <w:rPr>
          <w:rFonts w:cs="Arial"/>
          <w:noProof/>
          <w:szCs w:val="24"/>
        </w:rPr>
        <w:t xml:space="preserve">1 централни принт сервер </w:t>
      </w:r>
    </w:p>
    <w:p w:rsidR="00571296" w:rsidRPr="00230FAD" w:rsidRDefault="00571296" w:rsidP="001F4D40">
      <w:pPr>
        <w:numPr>
          <w:ilvl w:val="0"/>
          <w:numId w:val="30"/>
        </w:numPr>
        <w:spacing w:before="0" w:after="120"/>
        <w:jc w:val="left"/>
        <w:rPr>
          <w:rFonts w:cs="Arial"/>
          <w:b/>
          <w:noProof/>
          <w:szCs w:val="24"/>
        </w:rPr>
      </w:pPr>
      <w:r>
        <w:rPr>
          <w:rFonts w:cs="Arial"/>
          <w:noProof/>
          <w:szCs w:val="24"/>
          <w:lang w:val="sr-Latn-RS"/>
        </w:rPr>
        <w:t>7</w:t>
      </w:r>
      <w:r>
        <w:rPr>
          <w:rFonts w:cs="Arial"/>
          <w:noProof/>
          <w:szCs w:val="24"/>
        </w:rPr>
        <w:t xml:space="preserve"> лока</w:t>
      </w:r>
      <w:r w:rsidRPr="003D766F">
        <w:rPr>
          <w:rFonts w:cs="Arial"/>
          <w:noProof/>
          <w:szCs w:val="24"/>
        </w:rPr>
        <w:t>лних</w:t>
      </w:r>
      <w:r w:rsidRPr="00230FAD">
        <w:rPr>
          <w:rFonts w:cs="Arial"/>
          <w:noProof/>
          <w:szCs w:val="24"/>
        </w:rPr>
        <w:t xml:space="preserve"> принт сервера.</w:t>
      </w:r>
    </w:p>
    <w:p w:rsidR="00571296" w:rsidRPr="00230FAD" w:rsidRDefault="00571296" w:rsidP="00571296">
      <w:pPr>
        <w:spacing w:after="120"/>
        <w:rPr>
          <w:rFonts w:cs="Arial"/>
          <w:noProof/>
          <w:szCs w:val="24"/>
        </w:rPr>
      </w:pPr>
      <w:r w:rsidRPr="00230FAD">
        <w:rPr>
          <w:rFonts w:cs="Arial"/>
          <w:noProof/>
          <w:szCs w:val="24"/>
        </w:rPr>
        <w:t>Финално решење броја и структуре принт сервера у ЕПС-у ће бити дефинисан у Фази транзиције и трансформације, при чему наведена количина принт сервера представља максимални могући број који је Понуђач дужан да предвиди у свом техничком решењу.</w:t>
      </w:r>
    </w:p>
    <w:p w:rsidR="00571296" w:rsidRPr="00230FAD" w:rsidRDefault="00571296" w:rsidP="00571296">
      <w:pPr>
        <w:spacing w:after="120"/>
        <w:rPr>
          <w:rFonts w:cs="Arial"/>
          <w:b/>
          <w:noProof/>
          <w:szCs w:val="24"/>
          <w:u w:val="single"/>
        </w:rPr>
      </w:pPr>
    </w:p>
    <w:p w:rsidR="00571296" w:rsidRPr="00230FAD" w:rsidRDefault="00571296" w:rsidP="001F4D40">
      <w:pPr>
        <w:numPr>
          <w:ilvl w:val="1"/>
          <w:numId w:val="27"/>
        </w:numPr>
        <w:spacing w:before="0" w:after="120"/>
        <w:jc w:val="left"/>
        <w:rPr>
          <w:rFonts w:cs="Arial"/>
          <w:b/>
          <w:bCs/>
          <w:noProof/>
          <w:szCs w:val="24"/>
          <w:u w:val="single"/>
        </w:rPr>
      </w:pPr>
      <w:r w:rsidRPr="00230FAD">
        <w:rPr>
          <w:rFonts w:cs="Arial"/>
          <w:b/>
          <w:bCs/>
          <w:noProof/>
          <w:szCs w:val="24"/>
          <w:u w:val="single"/>
        </w:rPr>
        <w:t>Распоред и намена уређаја:</w:t>
      </w:r>
    </w:p>
    <w:p w:rsidR="00571296" w:rsidRDefault="00571296" w:rsidP="00571296">
      <w:pPr>
        <w:spacing w:after="120"/>
        <w:rPr>
          <w:rFonts w:cs="Arial"/>
          <w:noProof/>
          <w:szCs w:val="24"/>
        </w:rPr>
      </w:pPr>
      <w:r w:rsidRPr="00230FAD">
        <w:rPr>
          <w:rFonts w:cs="Arial"/>
          <w:noProof/>
          <w:szCs w:val="24"/>
        </w:rPr>
        <w:t>На свим локацијама би били постављени у заједничком простору уређаји Тип 1, 2, 3 и 4., зависно од захтева пословног процеса, процене обима штампе и примене критеријума консолидације.</w:t>
      </w:r>
    </w:p>
    <w:p w:rsidR="00571296" w:rsidRPr="004B6ACA" w:rsidRDefault="00571296" w:rsidP="00571296">
      <w:pPr>
        <w:spacing w:after="120"/>
        <w:rPr>
          <w:rFonts w:cs="Arial"/>
          <w:noProof/>
          <w:szCs w:val="24"/>
        </w:rPr>
      </w:pPr>
      <w:r w:rsidRPr="004B6ACA">
        <w:rPr>
          <w:rFonts w:cs="Arial"/>
          <w:noProof/>
          <w:szCs w:val="24"/>
        </w:rPr>
        <w:t>Уређаји Тип 5 се користе за VIP кориснике, у складу са принципима политике штампе ЕПС-а.</w:t>
      </w:r>
    </w:p>
    <w:p w:rsidR="00571296" w:rsidRPr="004B6ACA" w:rsidRDefault="00571296" w:rsidP="00571296">
      <w:pPr>
        <w:spacing w:after="120"/>
        <w:rPr>
          <w:rFonts w:cs="Arial"/>
          <w:noProof/>
          <w:szCs w:val="24"/>
        </w:rPr>
      </w:pPr>
      <w:r w:rsidRPr="004B6ACA">
        <w:rPr>
          <w:rFonts w:cs="Arial"/>
          <w:noProof/>
          <w:szCs w:val="24"/>
        </w:rPr>
        <w:t>Уређаји Тип 6 и 7 се користе за специфичне пословне процесе унутар ЕПС-а, у складу са принципима политике штампе ЕПС-а и технолошким потребама пословања.</w:t>
      </w:r>
    </w:p>
    <w:p w:rsidR="00571296" w:rsidRDefault="00571296" w:rsidP="00571296">
      <w:pPr>
        <w:spacing w:after="120"/>
        <w:rPr>
          <w:rFonts w:cs="Arial"/>
          <w:noProof/>
          <w:szCs w:val="24"/>
        </w:rPr>
      </w:pPr>
    </w:p>
    <w:p w:rsidR="00571296" w:rsidRDefault="00571296" w:rsidP="00571296">
      <w:pPr>
        <w:spacing w:after="120"/>
        <w:rPr>
          <w:rFonts w:cs="Arial"/>
          <w:noProof/>
          <w:szCs w:val="24"/>
        </w:rPr>
      </w:pPr>
    </w:p>
    <w:p w:rsidR="00571296" w:rsidRDefault="00571296" w:rsidP="00571296">
      <w:pPr>
        <w:spacing w:after="120"/>
        <w:rPr>
          <w:rFonts w:cs="Arial"/>
          <w:noProof/>
          <w:szCs w:val="24"/>
        </w:rPr>
      </w:pPr>
    </w:p>
    <w:p w:rsidR="00571296" w:rsidRDefault="00571296" w:rsidP="00571296">
      <w:pPr>
        <w:spacing w:after="120"/>
        <w:rPr>
          <w:rFonts w:cs="Arial"/>
          <w:noProof/>
          <w:szCs w:val="24"/>
        </w:rPr>
      </w:pPr>
    </w:p>
    <w:p w:rsidR="00571296" w:rsidRDefault="00571296" w:rsidP="00571296">
      <w:pPr>
        <w:spacing w:after="120"/>
        <w:rPr>
          <w:rFonts w:cs="Arial"/>
          <w:noProof/>
          <w:szCs w:val="24"/>
        </w:rPr>
      </w:pPr>
    </w:p>
    <w:p w:rsidR="00571296" w:rsidRDefault="00571296" w:rsidP="00571296">
      <w:pPr>
        <w:spacing w:after="120"/>
        <w:rPr>
          <w:rFonts w:cs="Arial"/>
          <w:noProof/>
          <w:szCs w:val="24"/>
        </w:rPr>
      </w:pPr>
    </w:p>
    <w:p w:rsidR="00571296" w:rsidRPr="00230FAD" w:rsidRDefault="00571296" w:rsidP="00571296">
      <w:pPr>
        <w:spacing w:after="120"/>
        <w:rPr>
          <w:rFonts w:cs="Arial"/>
          <w:noProof/>
          <w:szCs w:val="24"/>
        </w:rPr>
      </w:pPr>
    </w:p>
    <w:p w:rsidR="00571296" w:rsidRPr="00230FAD" w:rsidRDefault="00571296" w:rsidP="001F4D40">
      <w:pPr>
        <w:numPr>
          <w:ilvl w:val="1"/>
          <w:numId w:val="27"/>
        </w:numPr>
        <w:spacing w:before="0" w:after="120"/>
        <w:jc w:val="left"/>
        <w:rPr>
          <w:rFonts w:cs="Arial"/>
          <w:b/>
          <w:noProof/>
          <w:szCs w:val="24"/>
          <w:u w:val="single"/>
        </w:rPr>
      </w:pPr>
      <w:r w:rsidRPr="00230FAD">
        <w:rPr>
          <w:rFonts w:cs="Arial"/>
          <w:b/>
          <w:bCs/>
          <w:noProof/>
          <w:szCs w:val="24"/>
          <w:u w:val="single"/>
        </w:rPr>
        <w:lastRenderedPageBreak/>
        <w:t>Табеларни</w:t>
      </w:r>
      <w:r w:rsidRPr="00230FAD">
        <w:rPr>
          <w:rFonts w:cs="Arial"/>
          <w:b/>
          <w:noProof/>
          <w:szCs w:val="24"/>
          <w:u w:val="single"/>
        </w:rPr>
        <w:t xml:space="preserve"> преглед минималних функционално-техничких спецификација за нову опрему (Тип 1, 2, 3 и 4)</w:t>
      </w:r>
    </w:p>
    <w:p w:rsidR="00571296" w:rsidRDefault="00571296" w:rsidP="00571296">
      <w:pPr>
        <w:spacing w:after="120"/>
        <w:ind w:left="360"/>
        <w:rPr>
          <w:rFonts w:cs="Arial"/>
          <w:szCs w:val="24"/>
        </w:rPr>
      </w:pPr>
      <w:r w:rsidRPr="00230FAD">
        <w:rPr>
          <w:rFonts w:cs="Arial"/>
          <w:szCs w:val="24"/>
        </w:rPr>
        <w:t>Сви понуђени модели уређаја (тип 1-4) морају да задовољавају следеће минималне функционално-техничке спецификације:</w:t>
      </w:r>
    </w:p>
    <w:tbl>
      <w:tblPr>
        <w:tblW w:w="1083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8"/>
        <w:gridCol w:w="2024"/>
        <w:gridCol w:w="2024"/>
        <w:gridCol w:w="2024"/>
        <w:gridCol w:w="2024"/>
      </w:tblGrid>
      <w:tr w:rsidR="00571296" w:rsidRPr="004B6ACA" w:rsidTr="00571296">
        <w:trPr>
          <w:trHeight w:val="112"/>
        </w:trPr>
        <w:tc>
          <w:tcPr>
            <w:tcW w:w="2738" w:type="dxa"/>
          </w:tcPr>
          <w:p w:rsidR="00571296" w:rsidRPr="004B6ACA" w:rsidRDefault="00571296" w:rsidP="00571296">
            <w:pPr>
              <w:autoSpaceDE w:val="0"/>
              <w:autoSpaceDN w:val="0"/>
              <w:adjustRightInd w:val="0"/>
              <w:rPr>
                <w:rFonts w:cs="Arial"/>
                <w:color w:val="000000"/>
                <w:sz w:val="23"/>
                <w:szCs w:val="23"/>
              </w:rPr>
            </w:pPr>
            <w:r w:rsidRPr="004B6ACA">
              <w:rPr>
                <w:rFonts w:cs="Arial"/>
                <w:b/>
                <w:bCs/>
                <w:color w:val="000000"/>
                <w:sz w:val="23"/>
                <w:szCs w:val="23"/>
              </w:rPr>
              <w:t xml:space="preserve">ТИП УРЕЂАЈА </w:t>
            </w:r>
          </w:p>
        </w:tc>
        <w:tc>
          <w:tcPr>
            <w:tcW w:w="2024" w:type="dxa"/>
          </w:tcPr>
          <w:p w:rsidR="00571296" w:rsidRPr="004B6ACA" w:rsidRDefault="00571296" w:rsidP="00571296">
            <w:pPr>
              <w:autoSpaceDE w:val="0"/>
              <w:autoSpaceDN w:val="0"/>
              <w:adjustRightInd w:val="0"/>
              <w:rPr>
                <w:rFonts w:cs="Arial"/>
                <w:color w:val="000000"/>
                <w:sz w:val="23"/>
                <w:szCs w:val="23"/>
              </w:rPr>
            </w:pPr>
            <w:r w:rsidRPr="004B6ACA">
              <w:rPr>
                <w:rFonts w:cs="Arial"/>
                <w:b/>
                <w:bCs/>
                <w:color w:val="000000"/>
                <w:sz w:val="23"/>
                <w:szCs w:val="23"/>
              </w:rPr>
              <w:t xml:space="preserve">Тип 1 </w:t>
            </w:r>
          </w:p>
        </w:tc>
        <w:tc>
          <w:tcPr>
            <w:tcW w:w="2024" w:type="dxa"/>
          </w:tcPr>
          <w:p w:rsidR="00571296" w:rsidRPr="004B6ACA" w:rsidRDefault="00571296" w:rsidP="00571296">
            <w:pPr>
              <w:autoSpaceDE w:val="0"/>
              <w:autoSpaceDN w:val="0"/>
              <w:adjustRightInd w:val="0"/>
              <w:rPr>
                <w:rFonts w:cs="Arial"/>
                <w:color w:val="000000"/>
                <w:sz w:val="23"/>
                <w:szCs w:val="23"/>
              </w:rPr>
            </w:pPr>
            <w:r w:rsidRPr="004B6ACA">
              <w:rPr>
                <w:rFonts w:cs="Arial"/>
                <w:b/>
                <w:bCs/>
                <w:color w:val="000000"/>
                <w:sz w:val="23"/>
                <w:szCs w:val="23"/>
              </w:rPr>
              <w:t xml:space="preserve">Тип 2 </w:t>
            </w:r>
          </w:p>
        </w:tc>
        <w:tc>
          <w:tcPr>
            <w:tcW w:w="2024" w:type="dxa"/>
          </w:tcPr>
          <w:p w:rsidR="00571296" w:rsidRPr="004B6ACA" w:rsidRDefault="00571296" w:rsidP="00571296">
            <w:pPr>
              <w:autoSpaceDE w:val="0"/>
              <w:autoSpaceDN w:val="0"/>
              <w:adjustRightInd w:val="0"/>
              <w:rPr>
                <w:rFonts w:cs="Arial"/>
                <w:color w:val="000000"/>
                <w:sz w:val="23"/>
                <w:szCs w:val="23"/>
              </w:rPr>
            </w:pPr>
            <w:r w:rsidRPr="004B6ACA">
              <w:rPr>
                <w:rFonts w:cs="Arial"/>
                <w:b/>
                <w:bCs/>
                <w:color w:val="000000"/>
                <w:sz w:val="23"/>
                <w:szCs w:val="23"/>
              </w:rPr>
              <w:t xml:space="preserve">Тип 3 </w:t>
            </w:r>
          </w:p>
        </w:tc>
        <w:tc>
          <w:tcPr>
            <w:tcW w:w="2024" w:type="dxa"/>
          </w:tcPr>
          <w:p w:rsidR="00571296" w:rsidRPr="004B6ACA" w:rsidRDefault="00571296" w:rsidP="00571296">
            <w:pPr>
              <w:autoSpaceDE w:val="0"/>
              <w:autoSpaceDN w:val="0"/>
              <w:adjustRightInd w:val="0"/>
              <w:rPr>
                <w:rFonts w:cs="Arial"/>
                <w:color w:val="000000"/>
                <w:sz w:val="23"/>
                <w:szCs w:val="23"/>
              </w:rPr>
            </w:pPr>
            <w:r w:rsidRPr="004B6ACA">
              <w:rPr>
                <w:rFonts w:cs="Arial"/>
                <w:b/>
                <w:bCs/>
                <w:color w:val="000000"/>
                <w:sz w:val="23"/>
                <w:szCs w:val="23"/>
              </w:rPr>
              <w:t xml:space="preserve">Тип 4 </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Врста уређаја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MFP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MFP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MFP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MFP </w:t>
            </w:r>
          </w:p>
        </w:tc>
      </w:tr>
      <w:tr w:rsidR="00571296" w:rsidRPr="004B6ACA" w:rsidTr="00571296">
        <w:trPr>
          <w:trHeight w:val="230"/>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Начин штампе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B/W LASER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B/W LASER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Color LASER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Color LASER </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Подржани формат штампе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А4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А4 и А3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А4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А4 и А3 </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Мрежни уређај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356"/>
        </w:trPr>
        <w:tc>
          <w:tcPr>
            <w:tcW w:w="2738" w:type="dxa"/>
          </w:tcPr>
          <w:p w:rsidR="00571296" w:rsidRPr="004B6ACA" w:rsidRDefault="00571296" w:rsidP="00571296">
            <w:pPr>
              <w:autoSpaceDE w:val="0"/>
              <w:autoSpaceDN w:val="0"/>
              <w:adjustRightInd w:val="0"/>
              <w:rPr>
                <w:rFonts w:cs="Arial"/>
              </w:rPr>
            </w:pPr>
            <w:r w:rsidRPr="004B6ACA">
              <w:rPr>
                <w:rFonts w:cs="Arial"/>
                <w:lang w:val="sr-Cyrl-RS"/>
              </w:rPr>
              <w:t>Екран у боји осетљив на додир</w:t>
            </w:r>
          </w:p>
        </w:tc>
        <w:tc>
          <w:tcPr>
            <w:tcW w:w="2024" w:type="dxa"/>
          </w:tcPr>
          <w:p w:rsidR="00571296" w:rsidRPr="004B6ACA" w:rsidRDefault="00571296" w:rsidP="00571296">
            <w:pPr>
              <w:autoSpaceDE w:val="0"/>
              <w:autoSpaceDN w:val="0"/>
              <w:adjustRightInd w:val="0"/>
              <w:rPr>
                <w:rFonts w:cs="Arial"/>
              </w:rPr>
            </w:pPr>
            <w:r w:rsidRPr="004B6ACA">
              <w:rPr>
                <w:rFonts w:cs="Arial"/>
                <w:lang w:val="sr-Cyrl-RS"/>
              </w:rPr>
              <w:t>ДА</w:t>
            </w:r>
          </w:p>
        </w:tc>
        <w:tc>
          <w:tcPr>
            <w:tcW w:w="2024" w:type="dxa"/>
          </w:tcPr>
          <w:p w:rsidR="00571296" w:rsidRPr="004B6ACA" w:rsidRDefault="00571296" w:rsidP="00571296">
            <w:pPr>
              <w:autoSpaceDE w:val="0"/>
              <w:autoSpaceDN w:val="0"/>
              <w:adjustRightInd w:val="0"/>
              <w:rPr>
                <w:rFonts w:cs="Arial"/>
              </w:rPr>
            </w:pPr>
            <w:r w:rsidRPr="004B6ACA">
              <w:rPr>
                <w:rFonts w:cs="Arial"/>
                <w:lang w:val="sr-Cyrl-RS"/>
              </w:rPr>
              <w:t>ДА</w:t>
            </w:r>
          </w:p>
        </w:tc>
        <w:tc>
          <w:tcPr>
            <w:tcW w:w="2024" w:type="dxa"/>
          </w:tcPr>
          <w:p w:rsidR="00571296" w:rsidRPr="004B6ACA" w:rsidRDefault="00571296" w:rsidP="00571296">
            <w:pPr>
              <w:autoSpaceDE w:val="0"/>
              <w:autoSpaceDN w:val="0"/>
              <w:adjustRightInd w:val="0"/>
              <w:rPr>
                <w:rFonts w:cs="Arial"/>
              </w:rPr>
            </w:pPr>
            <w:r w:rsidRPr="004B6ACA">
              <w:rPr>
                <w:rFonts w:cs="Arial"/>
                <w:lang w:val="sr-Cyrl-RS"/>
              </w:rPr>
              <w:t>ДА</w:t>
            </w:r>
          </w:p>
        </w:tc>
        <w:tc>
          <w:tcPr>
            <w:tcW w:w="2024" w:type="dxa"/>
          </w:tcPr>
          <w:p w:rsidR="00571296" w:rsidRPr="004B6ACA" w:rsidRDefault="00571296" w:rsidP="00571296">
            <w:pPr>
              <w:autoSpaceDE w:val="0"/>
              <w:autoSpaceDN w:val="0"/>
              <w:adjustRightInd w:val="0"/>
              <w:rPr>
                <w:rFonts w:cs="Arial"/>
              </w:rPr>
            </w:pPr>
            <w:r w:rsidRPr="004B6ACA">
              <w:rPr>
                <w:rFonts w:cs="Arial"/>
                <w:lang w:val="sr-Cyrl-RS"/>
              </w:rPr>
              <w:t>ДА</w:t>
            </w:r>
          </w:p>
        </w:tc>
      </w:tr>
      <w:tr w:rsidR="00571296" w:rsidRPr="004B6ACA" w:rsidTr="00571296">
        <w:trPr>
          <w:trHeight w:val="356"/>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Произвођачки дефинисан </w:t>
            </w:r>
            <w:r w:rsidRPr="004B6ACA">
              <w:rPr>
                <w:rFonts w:cs="Arial"/>
                <w:color w:val="000000"/>
                <w:lang w:val="sr-Cyrl-RS"/>
              </w:rPr>
              <w:t>препоручен</w:t>
            </w:r>
            <w:r w:rsidRPr="004B6ACA">
              <w:rPr>
                <w:rFonts w:cs="Arial"/>
                <w:color w:val="000000"/>
              </w:rPr>
              <w:t xml:space="preserve"> месечни обим штампе једнак или већи од (у копијама)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12.000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50.000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7.000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20.000 </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Факс модул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230"/>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Минимална брзина штампе (А4 bwp/мин) једнака или већа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42 ppm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45 ppm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30 ppm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35</w:t>
            </w:r>
            <w:r w:rsidRPr="004B6ACA">
              <w:rPr>
                <w:rFonts w:cs="Arial"/>
                <w:color w:val="000000"/>
              </w:rPr>
              <w:t xml:space="preserve"> ppm </w:t>
            </w:r>
          </w:p>
        </w:tc>
      </w:tr>
      <w:tr w:rsidR="00571296" w:rsidRPr="004B6ACA" w:rsidTr="00571296">
        <w:trPr>
          <w:trHeight w:val="356"/>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Максимално време штампе за 1. копију (у сец. за 1. А4 бwп) једнако или мање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7</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7</w:t>
            </w:r>
            <w:r w:rsidRPr="004B6ACA">
              <w:rPr>
                <w:rFonts w:cs="Arial"/>
                <w:color w:val="000000"/>
              </w:rPr>
              <w:t xml:space="preserve">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11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7</w:t>
            </w:r>
            <w:r w:rsidRPr="004B6ACA">
              <w:rPr>
                <w:rFonts w:cs="Arial"/>
                <w:color w:val="000000"/>
              </w:rPr>
              <w:t xml:space="preserve"> </w:t>
            </w:r>
          </w:p>
        </w:tc>
      </w:tr>
      <w:tr w:rsidR="00571296" w:rsidRPr="004B6ACA" w:rsidTr="00571296">
        <w:trPr>
          <w:trHeight w:val="356"/>
        </w:trPr>
        <w:tc>
          <w:tcPr>
            <w:tcW w:w="2738" w:type="dxa"/>
            <w:tcBorders>
              <w:top w:val="single" w:sz="4" w:space="0" w:color="auto"/>
              <w:left w:val="single" w:sz="4" w:space="0" w:color="auto"/>
              <w:bottom w:val="single" w:sz="4" w:space="0" w:color="auto"/>
              <w:right w:val="single" w:sz="4" w:space="0" w:color="auto"/>
            </w:tcBorders>
          </w:tcPr>
          <w:p w:rsidR="00571296" w:rsidRPr="004B6ACA" w:rsidRDefault="00571296" w:rsidP="00571296">
            <w:pPr>
              <w:autoSpaceDE w:val="0"/>
              <w:autoSpaceDN w:val="0"/>
              <w:adjustRightInd w:val="0"/>
              <w:rPr>
                <w:rFonts w:cs="Arial"/>
                <w:color w:val="000000"/>
              </w:rPr>
            </w:pPr>
            <w:r w:rsidRPr="004B6ACA">
              <w:rPr>
                <w:rFonts w:cs="Arial"/>
                <w:color w:val="000000"/>
              </w:rPr>
              <w:t xml:space="preserve">Аутоматска duplex штампа </w:t>
            </w:r>
          </w:p>
        </w:tc>
        <w:tc>
          <w:tcPr>
            <w:tcW w:w="2024" w:type="dxa"/>
            <w:tcBorders>
              <w:top w:val="single" w:sz="4" w:space="0" w:color="auto"/>
              <w:left w:val="single" w:sz="4" w:space="0" w:color="auto"/>
              <w:bottom w:val="single" w:sz="4" w:space="0" w:color="auto"/>
              <w:right w:val="single" w:sz="4" w:space="0" w:color="auto"/>
            </w:tcBorders>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t xml:space="preserve">ДА </w:t>
            </w:r>
          </w:p>
        </w:tc>
        <w:tc>
          <w:tcPr>
            <w:tcW w:w="2024" w:type="dxa"/>
            <w:tcBorders>
              <w:top w:val="single" w:sz="4" w:space="0" w:color="auto"/>
              <w:left w:val="single" w:sz="4" w:space="0" w:color="auto"/>
              <w:bottom w:val="single" w:sz="4" w:space="0" w:color="auto"/>
              <w:right w:val="single" w:sz="4" w:space="0" w:color="auto"/>
            </w:tcBorders>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t xml:space="preserve">ДА </w:t>
            </w:r>
          </w:p>
        </w:tc>
        <w:tc>
          <w:tcPr>
            <w:tcW w:w="2024" w:type="dxa"/>
            <w:tcBorders>
              <w:top w:val="single" w:sz="4" w:space="0" w:color="auto"/>
              <w:left w:val="single" w:sz="4" w:space="0" w:color="auto"/>
              <w:bottom w:val="single" w:sz="4" w:space="0" w:color="auto"/>
              <w:right w:val="single" w:sz="4" w:space="0" w:color="auto"/>
            </w:tcBorders>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Borders>
              <w:top w:val="single" w:sz="4" w:space="0" w:color="auto"/>
              <w:left w:val="single" w:sz="4" w:space="0" w:color="auto"/>
              <w:bottom w:val="single" w:sz="4" w:space="0" w:color="auto"/>
              <w:right w:val="single" w:sz="4" w:space="0" w:color="auto"/>
            </w:tcBorders>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t xml:space="preserve">ДА </w:t>
            </w:r>
          </w:p>
        </w:tc>
      </w:tr>
      <w:tr w:rsidR="00571296" w:rsidRPr="004B6ACA" w:rsidTr="00571296">
        <w:trPr>
          <w:trHeight w:val="482"/>
        </w:trPr>
        <w:tc>
          <w:tcPr>
            <w:tcW w:w="2738" w:type="dxa"/>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t>Скенирање у боји и duplex</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 xml:space="preserve">ДА </w:t>
            </w:r>
          </w:p>
        </w:tc>
      </w:tr>
      <w:tr w:rsidR="00571296" w:rsidRPr="004B6ACA" w:rsidTr="00571296">
        <w:trPr>
          <w:trHeight w:val="482"/>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Минимална брзина скенирања (ppm)</w:t>
            </w:r>
            <w:r w:rsidRPr="004B6ACA">
              <w:rPr>
                <w:rFonts w:cs="Arial"/>
                <w:color w:val="000000"/>
                <w:lang w:val="sr-Cyrl-RS"/>
              </w:rPr>
              <w:t xml:space="preserve"> једнострано</w:t>
            </w:r>
            <w:r w:rsidRPr="004B6ACA">
              <w:rPr>
                <w:rFonts w:cs="Arial"/>
                <w:color w:val="000000"/>
              </w:rPr>
              <w:t xml:space="preserve"> </w:t>
            </w:r>
            <w:r w:rsidRPr="004B6ACA">
              <w:rPr>
                <w:rFonts w:cs="Arial"/>
                <w:color w:val="000000"/>
                <w:lang w:val="sr-Cyrl-RS"/>
              </w:rPr>
              <w:t xml:space="preserve">у боји </w:t>
            </w:r>
            <w:r w:rsidRPr="004B6ACA">
              <w:rPr>
                <w:rFonts w:cs="Arial"/>
                <w:color w:val="000000"/>
              </w:rPr>
              <w:t xml:space="preserve">једнака или већа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40 ppm Color</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80</w:t>
            </w:r>
            <w:r w:rsidRPr="004B6ACA">
              <w:rPr>
                <w:rFonts w:cs="Arial"/>
                <w:color w:val="000000"/>
              </w:rPr>
              <w:t xml:space="preserve"> ppm Color</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30 ppm Color</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80</w:t>
            </w:r>
            <w:r w:rsidRPr="004B6ACA">
              <w:rPr>
                <w:rFonts w:cs="Arial"/>
                <w:color w:val="000000"/>
              </w:rPr>
              <w:t xml:space="preserve"> ppm Color</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Минимални оптички квалитет штампе (dpi) једнак или већи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1200x1200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1200x1200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1200x1200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1200x1200</w:t>
            </w:r>
          </w:p>
        </w:tc>
      </w:tr>
      <w:tr w:rsidR="00571296" w:rsidRPr="004B6ACA" w:rsidTr="00571296">
        <w:trPr>
          <w:trHeight w:val="356"/>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Минимални квалитет скенирања/копирања (dpi) једнак или већи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600x600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600x600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600x600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600x600 </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Flatbed и ADF јединица за скенирање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230"/>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Минималан капацитет фиока за папир (улазни) једнак или већи од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600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1100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250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1100</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lastRenderedPageBreak/>
              <w:t xml:space="preserve">Минималан број фиока за папир(улазни) једнак или већи од  </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lang w:val="sr-Cyrl-RS"/>
              </w:rPr>
              <w:t>2</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lang w:val="sr-Cyrl-RS"/>
              </w:rPr>
              <w:t>2</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lang w:val="sr-Cyrl-RS"/>
              </w:rPr>
              <w:t>1</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lang w:val="sr-Cyrl-RS"/>
              </w:rPr>
              <w:t>2</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lang w:val="sr-Cyrl-RS"/>
              </w:rPr>
              <w:t>Меморија минимално</w:t>
            </w:r>
          </w:p>
        </w:tc>
        <w:tc>
          <w:tcPr>
            <w:tcW w:w="2024" w:type="dxa"/>
          </w:tcPr>
          <w:p w:rsidR="00571296" w:rsidRPr="004B6ACA" w:rsidRDefault="00571296" w:rsidP="00571296">
            <w:pPr>
              <w:autoSpaceDE w:val="0"/>
              <w:autoSpaceDN w:val="0"/>
              <w:adjustRightInd w:val="0"/>
              <w:rPr>
                <w:rFonts w:cs="Arial"/>
              </w:rPr>
            </w:pPr>
            <w:r w:rsidRPr="004B6ACA">
              <w:rPr>
                <w:rFonts w:cs="Arial"/>
              </w:rPr>
              <w:t>512MB</w:t>
            </w:r>
          </w:p>
        </w:tc>
        <w:tc>
          <w:tcPr>
            <w:tcW w:w="2024" w:type="dxa"/>
          </w:tcPr>
          <w:p w:rsidR="00571296" w:rsidRPr="004B6ACA" w:rsidRDefault="00571296" w:rsidP="00571296">
            <w:pPr>
              <w:autoSpaceDE w:val="0"/>
              <w:autoSpaceDN w:val="0"/>
              <w:adjustRightInd w:val="0"/>
              <w:rPr>
                <w:rFonts w:cs="Arial"/>
              </w:rPr>
            </w:pPr>
            <w:r w:rsidRPr="004B6ACA">
              <w:rPr>
                <w:rFonts w:cs="Arial"/>
              </w:rPr>
              <w:t>1GB</w:t>
            </w:r>
          </w:p>
        </w:tc>
        <w:tc>
          <w:tcPr>
            <w:tcW w:w="2024" w:type="dxa"/>
          </w:tcPr>
          <w:p w:rsidR="00571296" w:rsidRPr="004B6ACA" w:rsidRDefault="00571296" w:rsidP="00571296">
            <w:pPr>
              <w:autoSpaceDE w:val="0"/>
              <w:autoSpaceDN w:val="0"/>
              <w:adjustRightInd w:val="0"/>
              <w:rPr>
                <w:rFonts w:cs="Arial"/>
              </w:rPr>
            </w:pPr>
            <w:r w:rsidRPr="004B6ACA">
              <w:rPr>
                <w:rFonts w:cs="Arial"/>
              </w:rPr>
              <w:t>1GB</w:t>
            </w:r>
          </w:p>
        </w:tc>
        <w:tc>
          <w:tcPr>
            <w:tcW w:w="2024" w:type="dxa"/>
          </w:tcPr>
          <w:p w:rsidR="00571296" w:rsidRPr="004B6ACA" w:rsidRDefault="00571296" w:rsidP="00571296">
            <w:pPr>
              <w:autoSpaceDE w:val="0"/>
              <w:autoSpaceDN w:val="0"/>
              <w:adjustRightInd w:val="0"/>
              <w:rPr>
                <w:rFonts w:cs="Arial"/>
              </w:rPr>
            </w:pPr>
            <w:r w:rsidRPr="004B6ACA">
              <w:rPr>
                <w:rFonts w:cs="Arial"/>
                <w:lang w:val="sr-Cyrl-RS"/>
              </w:rPr>
              <w:t>2</w:t>
            </w:r>
            <w:r w:rsidRPr="004B6ACA">
              <w:rPr>
                <w:rFonts w:cs="Arial"/>
              </w:rPr>
              <w:t xml:space="preserve"> GB</w:t>
            </w:r>
          </w:p>
        </w:tc>
      </w:tr>
      <w:tr w:rsidR="00571296" w:rsidRPr="004B6ACA" w:rsidTr="00571296">
        <w:trPr>
          <w:trHeight w:val="103"/>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Минимална брзина процесора</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rPr>
              <w:t>800</w:t>
            </w:r>
            <w:r w:rsidRPr="004B6ACA">
              <w:rPr>
                <w:rFonts w:cs="Arial"/>
                <w:lang w:val="sr-Cyrl-RS"/>
              </w:rPr>
              <w:t xml:space="preserve"> </w:t>
            </w:r>
            <w:r w:rsidRPr="004B6ACA">
              <w:rPr>
                <w:rFonts w:cs="Arial"/>
                <w:color w:val="000000"/>
              </w:rPr>
              <w:t>MHz</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rPr>
              <w:t>800</w:t>
            </w:r>
            <w:r w:rsidRPr="004B6ACA">
              <w:rPr>
                <w:rFonts w:cs="Arial"/>
                <w:lang w:val="sr-Cyrl-RS"/>
              </w:rPr>
              <w:t xml:space="preserve"> </w:t>
            </w:r>
            <w:r w:rsidRPr="004B6ACA">
              <w:rPr>
                <w:rFonts w:cs="Arial"/>
                <w:color w:val="000000"/>
              </w:rPr>
              <w:t>MHz</w:t>
            </w:r>
          </w:p>
        </w:tc>
        <w:tc>
          <w:tcPr>
            <w:tcW w:w="2024" w:type="dxa"/>
          </w:tcPr>
          <w:p w:rsidR="00571296" w:rsidRPr="004B6ACA" w:rsidRDefault="00571296" w:rsidP="00571296">
            <w:pPr>
              <w:autoSpaceDE w:val="0"/>
              <w:autoSpaceDN w:val="0"/>
              <w:adjustRightInd w:val="0"/>
              <w:rPr>
                <w:rFonts w:cs="Arial"/>
              </w:rPr>
            </w:pPr>
            <w:r w:rsidRPr="004B6ACA">
              <w:rPr>
                <w:rFonts w:cs="Arial"/>
              </w:rPr>
              <w:t xml:space="preserve">800 </w:t>
            </w:r>
            <w:r w:rsidRPr="004B6ACA">
              <w:rPr>
                <w:rFonts w:cs="Arial"/>
                <w:color w:val="000000"/>
              </w:rPr>
              <w:t>MHz</w:t>
            </w:r>
          </w:p>
        </w:tc>
        <w:tc>
          <w:tcPr>
            <w:tcW w:w="2024" w:type="dxa"/>
          </w:tcPr>
          <w:p w:rsidR="00571296" w:rsidRPr="004B6ACA" w:rsidRDefault="00571296" w:rsidP="00571296">
            <w:pPr>
              <w:autoSpaceDE w:val="0"/>
              <w:autoSpaceDN w:val="0"/>
              <w:adjustRightInd w:val="0"/>
              <w:rPr>
                <w:rFonts w:cs="Arial"/>
                <w:lang w:val="sr-Cyrl-RS"/>
              </w:rPr>
            </w:pPr>
            <w:r w:rsidRPr="004B6ACA">
              <w:rPr>
                <w:rFonts w:cs="Arial"/>
              </w:rPr>
              <w:t>1.</w:t>
            </w:r>
            <w:r w:rsidRPr="004B6ACA">
              <w:rPr>
                <w:rFonts w:cs="Arial"/>
                <w:lang w:val="sr-Cyrl-RS"/>
              </w:rPr>
              <w:t xml:space="preserve">2 </w:t>
            </w:r>
            <w:r w:rsidRPr="004B6ACA">
              <w:rPr>
                <w:rFonts w:cs="Arial"/>
                <w:color w:val="000000"/>
              </w:rPr>
              <w:t>GHz</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Јединица за спајање и сортирање копија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НЕ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ОПЦИОНО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НЕ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ОПЦИОНО </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Интегрисана PIN и AD (Active Directory) идентификација </w:t>
            </w:r>
          </w:p>
        </w:tc>
        <w:tc>
          <w:tcPr>
            <w:tcW w:w="2024" w:type="dxa"/>
          </w:tcPr>
          <w:p w:rsidR="00571296" w:rsidRPr="004B6ACA" w:rsidRDefault="00571296" w:rsidP="00571296">
            <w:r w:rsidRPr="004B6ACA">
              <w:rPr>
                <w:rFonts w:cs="Arial"/>
                <w:color w:val="000000"/>
              </w:rPr>
              <w:t xml:space="preserve">ДА </w:t>
            </w:r>
          </w:p>
        </w:tc>
        <w:tc>
          <w:tcPr>
            <w:tcW w:w="2024" w:type="dxa"/>
          </w:tcPr>
          <w:p w:rsidR="00571296" w:rsidRPr="004B6ACA" w:rsidRDefault="00571296" w:rsidP="00571296">
            <w:r w:rsidRPr="004B6ACA">
              <w:rPr>
                <w:rFonts w:cs="Arial"/>
                <w:color w:val="000000"/>
              </w:rPr>
              <w:t xml:space="preserve">ДА </w:t>
            </w:r>
          </w:p>
        </w:tc>
        <w:tc>
          <w:tcPr>
            <w:tcW w:w="2024" w:type="dxa"/>
          </w:tcPr>
          <w:p w:rsidR="00571296" w:rsidRPr="004B6ACA" w:rsidRDefault="00571296" w:rsidP="00571296">
            <w:r w:rsidRPr="004B6ACA">
              <w:rPr>
                <w:rFonts w:cs="Arial"/>
                <w:color w:val="000000"/>
              </w:rPr>
              <w:t xml:space="preserve">ДА </w:t>
            </w:r>
          </w:p>
        </w:tc>
        <w:tc>
          <w:tcPr>
            <w:tcW w:w="2024" w:type="dxa"/>
          </w:tcPr>
          <w:p w:rsidR="00571296" w:rsidRPr="004B6ACA" w:rsidRDefault="00571296" w:rsidP="00571296">
            <w:r w:rsidRPr="004B6ACA">
              <w:rPr>
                <w:rFonts w:cs="Arial"/>
                <w:color w:val="000000"/>
              </w:rPr>
              <w:t xml:space="preserve">ДА </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Идентификација са бесконтактним картицама (Мifare), интегрисана са АД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“SEND TO FOLDER/EMAIL” функционалност скенирања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“FOLLOW-ME” функционалност штампања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4B6ACA" w:rsidTr="00571296">
        <w:trPr>
          <w:trHeight w:val="229"/>
        </w:trPr>
        <w:tc>
          <w:tcPr>
            <w:tcW w:w="2738"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“SECURE PRINT” функционалност штампања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r>
      <w:tr w:rsidR="00571296" w:rsidRPr="00DA6711" w:rsidTr="00571296">
        <w:trPr>
          <w:trHeight w:val="229"/>
        </w:trPr>
        <w:tc>
          <w:tcPr>
            <w:tcW w:w="2738" w:type="dxa"/>
          </w:tcPr>
          <w:p w:rsidR="00571296" w:rsidRPr="004B6ACA" w:rsidRDefault="00571296" w:rsidP="00571296">
            <w:pPr>
              <w:autoSpaceDE w:val="0"/>
              <w:autoSpaceDN w:val="0"/>
              <w:adjustRightInd w:val="0"/>
              <w:rPr>
                <w:rFonts w:cs="Arial"/>
                <w:color w:val="000000"/>
                <w:lang w:val="sr-Cyrl-RS"/>
              </w:rPr>
            </w:pPr>
            <w:r w:rsidRPr="004B6ACA">
              <w:rPr>
                <w:rFonts w:cs="Arial"/>
                <w:color w:val="000000"/>
                <w:lang w:val="sr-Cyrl-RS"/>
              </w:rPr>
              <w:t>Постоље</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4B6ACA" w:rsidRDefault="00571296" w:rsidP="00571296">
            <w:pPr>
              <w:autoSpaceDE w:val="0"/>
              <w:autoSpaceDN w:val="0"/>
              <w:adjustRightInd w:val="0"/>
              <w:rPr>
                <w:rFonts w:cs="Arial"/>
                <w:color w:val="000000"/>
              </w:rPr>
            </w:pPr>
            <w:r w:rsidRPr="004B6ACA">
              <w:rPr>
                <w:rFonts w:cs="Arial"/>
                <w:color w:val="000000"/>
              </w:rPr>
              <w:t xml:space="preserve">ДА </w:t>
            </w:r>
          </w:p>
        </w:tc>
        <w:tc>
          <w:tcPr>
            <w:tcW w:w="2024" w:type="dxa"/>
          </w:tcPr>
          <w:p w:rsidR="00571296" w:rsidRPr="00DA6711" w:rsidRDefault="00571296" w:rsidP="00571296">
            <w:pPr>
              <w:autoSpaceDE w:val="0"/>
              <w:autoSpaceDN w:val="0"/>
              <w:adjustRightInd w:val="0"/>
              <w:rPr>
                <w:rFonts w:cs="Arial"/>
                <w:color w:val="000000"/>
              </w:rPr>
            </w:pPr>
            <w:r w:rsidRPr="004B6ACA">
              <w:rPr>
                <w:rFonts w:cs="Arial"/>
                <w:color w:val="000000"/>
              </w:rPr>
              <w:t>ДА</w:t>
            </w:r>
            <w:r w:rsidRPr="00DA6711">
              <w:rPr>
                <w:rFonts w:cs="Arial"/>
                <w:color w:val="000000"/>
              </w:rPr>
              <w:t xml:space="preserve"> </w:t>
            </w:r>
          </w:p>
        </w:tc>
      </w:tr>
    </w:tbl>
    <w:p w:rsidR="00571296" w:rsidRDefault="00571296" w:rsidP="00571296">
      <w:pPr>
        <w:spacing w:after="120"/>
        <w:ind w:left="360"/>
        <w:rPr>
          <w:rFonts w:cs="Arial"/>
          <w:szCs w:val="24"/>
        </w:rPr>
      </w:pPr>
    </w:p>
    <w:p w:rsidR="00571296" w:rsidRPr="00230FAD" w:rsidRDefault="00571296" w:rsidP="00571296">
      <w:pPr>
        <w:spacing w:after="120"/>
        <w:rPr>
          <w:rFonts w:cs="Arial"/>
          <w:noProof/>
          <w:szCs w:val="24"/>
        </w:rPr>
      </w:pPr>
      <w:r w:rsidRPr="00230FAD">
        <w:rPr>
          <w:rFonts w:cs="Arial"/>
          <w:noProof/>
          <w:szCs w:val="24"/>
        </w:rPr>
        <w:t xml:space="preserve">Напомене: </w:t>
      </w:r>
    </w:p>
    <w:p w:rsidR="00571296" w:rsidRPr="00230FAD" w:rsidRDefault="00571296" w:rsidP="001F4D40">
      <w:pPr>
        <w:numPr>
          <w:ilvl w:val="0"/>
          <w:numId w:val="30"/>
        </w:numPr>
        <w:spacing w:before="0" w:after="120"/>
        <w:rPr>
          <w:rFonts w:cs="Arial"/>
          <w:noProof/>
          <w:szCs w:val="24"/>
        </w:rPr>
      </w:pPr>
      <w:r w:rsidRPr="00230FAD">
        <w:rPr>
          <w:rFonts w:cs="Arial"/>
          <w:noProof/>
          <w:szCs w:val="24"/>
        </w:rPr>
        <w:t>Ознака „Опционо“ у горњој табели указује да понуђени модел уређаја може да омогући дату функционалност на додатни захтев, при чему та функционалност не представља предмет ове спецификације.</w:t>
      </w:r>
    </w:p>
    <w:p w:rsidR="00571296" w:rsidRPr="00230FAD" w:rsidRDefault="00571296" w:rsidP="00571296">
      <w:pPr>
        <w:spacing w:after="120"/>
        <w:ind w:left="720"/>
        <w:rPr>
          <w:rFonts w:cs="Arial"/>
          <w:noProof/>
          <w:szCs w:val="24"/>
        </w:rPr>
      </w:pPr>
    </w:p>
    <w:p w:rsidR="00571296" w:rsidRPr="00230FAD" w:rsidRDefault="00571296" w:rsidP="001F4D40">
      <w:pPr>
        <w:numPr>
          <w:ilvl w:val="1"/>
          <w:numId w:val="27"/>
        </w:numPr>
        <w:spacing w:before="0" w:after="120"/>
        <w:jc w:val="left"/>
        <w:rPr>
          <w:rFonts w:cs="Arial"/>
          <w:b/>
          <w:bCs/>
          <w:noProof/>
          <w:szCs w:val="24"/>
          <w:u w:val="single"/>
        </w:rPr>
      </w:pPr>
      <w:r w:rsidRPr="00230FAD">
        <w:rPr>
          <w:rFonts w:cs="Arial"/>
          <w:b/>
          <w:bCs/>
          <w:noProof/>
          <w:szCs w:val="24"/>
          <w:u w:val="single"/>
        </w:rPr>
        <w:t>Табеларни преглед минималних функционално-техничких спецификација софтверског решења за управљање консолидованим системом пословне штампе</w:t>
      </w:r>
    </w:p>
    <w:p w:rsidR="00571296" w:rsidRPr="00230FAD" w:rsidRDefault="00571296" w:rsidP="00571296">
      <w:pPr>
        <w:spacing w:after="120"/>
        <w:rPr>
          <w:rFonts w:cs="Arial"/>
          <w:szCs w:val="24"/>
        </w:rPr>
      </w:pPr>
    </w:p>
    <w:p w:rsidR="00571296" w:rsidRPr="00230FAD" w:rsidRDefault="00571296" w:rsidP="00571296">
      <w:pPr>
        <w:spacing w:after="120"/>
        <w:rPr>
          <w:rFonts w:cs="Arial"/>
          <w:szCs w:val="24"/>
        </w:rPr>
      </w:pPr>
      <w:r w:rsidRPr="00230FAD">
        <w:rPr>
          <w:rFonts w:cs="Arial"/>
          <w:szCs w:val="24"/>
        </w:rPr>
        <w:t>Понуђено софтверско решење мора да задовољава следеће минималне функционално-техничке спецификације:</w:t>
      </w:r>
    </w:p>
    <w:p w:rsidR="00571296" w:rsidRPr="00230FAD" w:rsidRDefault="00571296" w:rsidP="00571296">
      <w:pPr>
        <w:spacing w:after="120"/>
        <w:rPr>
          <w:rFonts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6733"/>
        <w:gridCol w:w="1964"/>
      </w:tblGrid>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b/>
                <w:szCs w:val="24"/>
                <w:lang w:val="sr-Latn-CS"/>
              </w:rPr>
            </w:pPr>
            <w:r w:rsidRPr="00230FAD">
              <w:rPr>
                <w:rFonts w:cs="Arial"/>
                <w:b/>
                <w:szCs w:val="24"/>
                <w:lang w:val="sr-Latn-CS"/>
              </w:rPr>
              <w:t>#</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b/>
                <w:szCs w:val="24"/>
                <w:lang w:val="sr-Latn-CS"/>
              </w:rPr>
            </w:pPr>
            <w:r w:rsidRPr="00230FAD">
              <w:rPr>
                <w:rFonts w:cs="Arial"/>
                <w:b/>
                <w:szCs w:val="24"/>
              </w:rPr>
              <w:t>Функционално-технички услови и захтеви</w:t>
            </w:r>
          </w:p>
        </w:tc>
        <w:tc>
          <w:tcPr>
            <w:tcW w:w="1964"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jc w:val="center"/>
              <w:rPr>
                <w:rFonts w:cs="Arial"/>
                <w:b/>
                <w:szCs w:val="24"/>
              </w:rPr>
            </w:pPr>
            <w:r w:rsidRPr="00230FAD">
              <w:rPr>
                <w:rFonts w:cs="Arial"/>
                <w:b/>
                <w:szCs w:val="24"/>
              </w:rPr>
              <w:t>Обавезан захтев</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Подржан рад на Windows Server Operating Systems with Active directory;</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lastRenderedPageBreak/>
              <w:t>2</w:t>
            </w:r>
          </w:p>
        </w:tc>
        <w:tc>
          <w:tcPr>
            <w:tcW w:w="6733" w:type="dxa"/>
            <w:tcBorders>
              <w:top w:val="single" w:sz="4" w:space="0" w:color="auto"/>
              <w:left w:val="single" w:sz="4" w:space="0" w:color="auto"/>
              <w:bottom w:val="single" w:sz="4" w:space="0" w:color="auto"/>
              <w:right w:val="single" w:sz="4" w:space="0" w:color="auto"/>
            </w:tcBorders>
            <w:hideMark/>
          </w:tcPr>
          <w:p w:rsidR="00571296" w:rsidRPr="00985157" w:rsidRDefault="00571296" w:rsidP="00571296">
            <w:pPr>
              <w:pStyle w:val="ListParagraph"/>
              <w:spacing w:after="120" w:line="240" w:lineRule="auto"/>
              <w:ind w:left="0"/>
              <w:rPr>
                <w:rFonts w:ascii="Arial" w:eastAsia="Times New Roman" w:hAnsi="Arial" w:cs="Arial"/>
              </w:rPr>
            </w:pPr>
            <w:r w:rsidRPr="00985157">
              <w:rPr>
                <w:rFonts w:ascii="Arial" w:hAnsi="Arial" w:cs="Arial"/>
                <w:color w:val="000000"/>
                <w:lang w:val="sr-Cyrl-RS"/>
              </w:rPr>
              <w:t>Приказ корисничких екрана и порука на екрану штампача (Тип1-Тип4) на српском језику</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3</w:t>
            </w:r>
          </w:p>
        </w:tc>
        <w:tc>
          <w:tcPr>
            <w:tcW w:w="6733" w:type="dxa"/>
            <w:tcBorders>
              <w:top w:val="single" w:sz="4" w:space="0" w:color="auto"/>
              <w:left w:val="single" w:sz="4" w:space="0" w:color="auto"/>
              <w:bottom w:val="single" w:sz="4" w:space="0" w:color="auto"/>
              <w:right w:val="single" w:sz="4" w:space="0" w:color="auto"/>
            </w:tcBorders>
            <w:hideMark/>
          </w:tcPr>
          <w:p w:rsidR="00571296" w:rsidRPr="00985157" w:rsidRDefault="00571296" w:rsidP="00571296">
            <w:pPr>
              <w:pStyle w:val="ListParagraph"/>
              <w:spacing w:after="120" w:line="240" w:lineRule="auto"/>
              <w:ind w:left="0"/>
              <w:rPr>
                <w:rFonts w:ascii="Arial" w:eastAsia="Times New Roman" w:hAnsi="Arial" w:cs="Arial"/>
              </w:rPr>
            </w:pPr>
            <w:r w:rsidRPr="00985157">
              <w:rPr>
                <w:rFonts w:ascii="Arial" w:hAnsi="Arial" w:cs="Arial"/>
                <w:color w:val="000000"/>
              </w:rPr>
              <w:t xml:space="preserve">Подржан рад на VMware и HyperV виртуелизованом серверском окружењу; Подржан рад на Microsoft Failover Cluster Manager and Microsoft Cluster Server; </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4</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Могућност обухвата неограниченог броја принт сервера, неограниченог броја принтинг уређаја (локалних и мрежних, штампача и мултифункцијских уређаја) и неограниченог броја крајњих корисника система (одн. радних станица);</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5</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Могућност истовременог обухвата уређаја различитих произвођача опреме;</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6</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Систем омогућава извештавање путем emailа о уређајима са ниским тонером и различитим статусима грешке;</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7</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Систем мора исправити извештај о одштампаним странама на серверу аутоматски ако је трансакција штампања из неког разлога заустављена током штампе на уређају;</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8</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Систем мора анализирати на нивоу појединачног налога за штампу (print job) документа одговарајући број колорних и моно- хроматских копија пре слања на принтинг уређај;</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9</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Администрација система и кориснички интерфејс морају бити веб базирањи (wеб-басед);</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10</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rPr>
            </w:pPr>
            <w:r w:rsidRPr="00230FAD">
              <w:rPr>
                <w:rFonts w:ascii="Arial" w:hAnsi="Arial" w:cs="Arial"/>
              </w:rPr>
              <w:t>Систем мора понудити веб портал за крајњег корисника који омогућава проверу историје штампања, историје трансакција, тарифе обрачуна и пуштене налоге за штампу (print job);</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11</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 xml:space="preserve">Извештаји морају бити веб базирани са опцијом њиховог извоза у табеларном </w:t>
            </w:r>
            <w:r w:rsidRPr="00230FAD">
              <w:rPr>
                <w:rFonts w:cs="Arial"/>
              </w:rPr>
              <w:t>(XLS ili CSV format), PDF i HTML formatu;</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12</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Могућност подешавања аутоматског достављања извештаја путем emailа</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13</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Извештаји морају бити интегрисани део софтверског система за управљање консолидованим системом интерне штампе, без потребе за инсталацијом производа трећих страна</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14</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pStyle w:val="ListParagraph"/>
              <w:spacing w:after="120" w:line="240" w:lineRule="auto"/>
              <w:ind w:left="0"/>
              <w:rPr>
                <w:rFonts w:ascii="Arial" w:eastAsia="Times New Roman" w:hAnsi="Arial" w:cs="Arial"/>
                <w:noProof/>
              </w:rPr>
            </w:pPr>
            <w:r w:rsidRPr="00230FAD">
              <w:rPr>
                <w:rFonts w:ascii="Arial" w:hAnsi="Arial" w:cs="Arial"/>
                <w:noProof/>
              </w:rPr>
              <w:t>Систем мора да омогућава примену различитих принт полиса као што су:</w:t>
            </w:r>
          </w:p>
          <w:p w:rsidR="00571296" w:rsidRPr="00230FAD" w:rsidRDefault="00571296" w:rsidP="001F4D40">
            <w:pPr>
              <w:pStyle w:val="ListParagraph"/>
              <w:numPr>
                <w:ilvl w:val="0"/>
                <w:numId w:val="29"/>
              </w:numPr>
              <w:spacing w:before="0" w:after="120" w:line="240" w:lineRule="auto"/>
              <w:jc w:val="left"/>
              <w:rPr>
                <w:rFonts w:ascii="Arial" w:hAnsi="Arial" w:cs="Arial"/>
                <w:noProof/>
              </w:rPr>
            </w:pPr>
            <w:r w:rsidRPr="00230FAD">
              <w:rPr>
                <w:rFonts w:ascii="Arial" w:hAnsi="Arial" w:cs="Arial"/>
                <w:noProof/>
              </w:rPr>
              <w:t>Конверзија великих докумената у црно-бело штампање,</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noProof/>
              </w:rPr>
              <w:t>Конверзија великих докумената у дуплеx штампање,</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noProof/>
              </w:rPr>
              <w:t>Прослеђивање документа на штампу на најмање скуп принтер</w:t>
            </w:r>
            <w:r w:rsidRPr="00230FAD">
              <w:rPr>
                <w:rFonts w:ascii="Arial" w:hAnsi="Arial"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15</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 xml:space="preserve">Систем мора да дозволи примену квота за штампање И копирање на различитим нивоима организационих јединица / трошковних центара, уз опцију дефинисања квота и </w:t>
            </w:r>
            <w:r w:rsidRPr="00230FAD">
              <w:rPr>
                <w:rFonts w:cs="Arial"/>
                <w:noProof/>
              </w:rPr>
              <w:lastRenderedPageBreak/>
              <w:t>заустављања штампања и копирања када су ове квоте пробијене</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lastRenderedPageBreak/>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16</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Систем мора да подржи могућност обрачуна трошкова у 2-слојном облику, и то паралелно на рачун организационе јединице и пројекта</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17</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 xml:space="preserve">Систем мора обезбедити </w:t>
            </w:r>
            <w:r w:rsidRPr="00230FAD">
              <w:rPr>
                <w:rFonts w:cs="Arial"/>
              </w:rPr>
              <w:t xml:space="preserve">“pop-up” </w:t>
            </w:r>
            <w:r w:rsidRPr="00230FAD">
              <w:rPr>
                <w:rFonts w:cs="Arial"/>
                <w:noProof/>
              </w:rPr>
              <w:t xml:space="preserve">поруке за крајњег корисника који користи </w:t>
            </w:r>
            <w:r w:rsidRPr="00230FAD">
              <w:rPr>
                <w:rFonts w:cs="Arial"/>
              </w:rPr>
              <w:t xml:space="preserve">Windows </w:t>
            </w:r>
            <w:r w:rsidRPr="00230FAD">
              <w:rPr>
                <w:rFonts w:cs="Arial"/>
                <w:noProof/>
              </w:rPr>
              <w:t>оперативни систем</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18</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Систем мора понудити опцију за пуштање налога за штампу са сервера на било који штампач на било којој локацији у организацији</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19</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Систем мора да омогући софтверску интеграцију са MFP уређајима дозвољавајући примену следећих аутентификационих метода</w:t>
            </w:r>
            <w:r w:rsidRPr="00230FAD">
              <w:rPr>
                <w:rFonts w:cs="Arial"/>
              </w:rPr>
              <w:t>:</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rPr>
              <w:t>“Username &amp; Password” метод аутентификације;</w:t>
            </w:r>
          </w:p>
          <w:p w:rsidR="00571296" w:rsidRPr="00230FAD" w:rsidRDefault="00571296" w:rsidP="001F4D40">
            <w:pPr>
              <w:pStyle w:val="ListParagraph"/>
              <w:numPr>
                <w:ilvl w:val="0"/>
                <w:numId w:val="29"/>
              </w:numPr>
              <w:spacing w:before="0" w:after="120" w:line="240" w:lineRule="auto"/>
              <w:jc w:val="left"/>
              <w:rPr>
                <w:rFonts w:ascii="Arial" w:hAnsi="Arial" w:cs="Arial"/>
                <w:lang w:val="en-GB"/>
              </w:rPr>
            </w:pPr>
            <w:r w:rsidRPr="00230FAD">
              <w:rPr>
                <w:rFonts w:ascii="Arial" w:hAnsi="Arial" w:cs="Arial"/>
              </w:rPr>
              <w:t>“ID only” метод аутентификације;</w:t>
            </w:r>
          </w:p>
          <w:p w:rsidR="00571296" w:rsidRPr="00230FAD" w:rsidRDefault="00571296" w:rsidP="001F4D40">
            <w:pPr>
              <w:pStyle w:val="ListParagraph"/>
              <w:numPr>
                <w:ilvl w:val="0"/>
                <w:numId w:val="29"/>
              </w:numPr>
              <w:spacing w:before="0" w:after="120" w:line="240" w:lineRule="auto"/>
              <w:jc w:val="left"/>
              <w:rPr>
                <w:rFonts w:ascii="Arial" w:hAnsi="Arial" w:cs="Arial"/>
                <w:lang w:val="en-GB"/>
              </w:rPr>
            </w:pPr>
            <w:r w:rsidRPr="00230FAD">
              <w:rPr>
                <w:rFonts w:ascii="Arial" w:hAnsi="Arial" w:cs="Arial"/>
              </w:rPr>
              <w:t>„ID + Pin“ метод аутентификације;</w:t>
            </w:r>
          </w:p>
          <w:p w:rsidR="00571296" w:rsidRPr="00230FAD" w:rsidRDefault="00571296" w:rsidP="001F4D40">
            <w:pPr>
              <w:pStyle w:val="ListParagraph"/>
              <w:numPr>
                <w:ilvl w:val="0"/>
                <w:numId w:val="29"/>
              </w:numPr>
              <w:spacing w:before="0" w:after="120" w:line="240" w:lineRule="auto"/>
              <w:jc w:val="left"/>
              <w:rPr>
                <w:rFonts w:ascii="Arial" w:hAnsi="Arial" w:cs="Arial"/>
                <w:lang w:val="en-GB"/>
              </w:rPr>
            </w:pPr>
            <w:r w:rsidRPr="00230FAD">
              <w:rPr>
                <w:rFonts w:ascii="Arial" w:hAnsi="Arial" w:cs="Arial"/>
              </w:rPr>
              <w:t>„Card only“ метод аутентификације (преко читача картица);</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rPr>
              <w:t xml:space="preserve">“Card + Pin” метод аутентификације; </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noProof/>
              </w:rPr>
              <w:t>Метод само-асоцирања картица са постојећим корисничким налогом;</w:t>
            </w:r>
          </w:p>
          <w:p w:rsidR="00571296" w:rsidRPr="00230FAD" w:rsidRDefault="00571296" w:rsidP="001F4D40">
            <w:pPr>
              <w:pStyle w:val="ListParagraph"/>
              <w:numPr>
                <w:ilvl w:val="0"/>
                <w:numId w:val="29"/>
              </w:numPr>
              <w:spacing w:before="0" w:after="120" w:line="240" w:lineRule="auto"/>
              <w:jc w:val="left"/>
              <w:rPr>
                <w:rFonts w:ascii="Arial" w:hAnsi="Arial" w:cs="Arial"/>
              </w:rPr>
            </w:pPr>
            <w:r w:rsidRPr="00230FAD">
              <w:rPr>
                <w:rFonts w:ascii="Arial" w:hAnsi="Arial" w:cs="Arial"/>
                <w:noProof/>
              </w:rPr>
              <w:t>Могућност дефинисања ПИН-а на самом MFP уређају приликом првог логовања/коришћења;</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20</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Могућност заустављања налога за штампу на MFP уређајима који се тренутно реализује ако је корисник система у том тренутку пробио своју квоту;</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21</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Могућност рестрикције колор копирања на MFP уређајима, лимитирајући групе корисника којима је дозвољено само монохроматско копирање;</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22</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Приказ листе налога за штампу на екрану MFP уређаја, који могу бити индивидуално штампани или отказани непосредно на MFP уређају</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23</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Могућност аутоматског пуштања свих послатих налога за штампу применом опције која на располагању при аутентификацији на MFP уређају</w:t>
            </w:r>
            <w:r w:rsidRPr="00230FAD">
              <w:rPr>
                <w:rFonts w:cs="Arial"/>
              </w:rPr>
              <w:t>;</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24</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У случају да је пао апликативни сервер, штампање не сме бити прекинуто И логови морају бити послани на сервер након његовог опоравка;</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lang w:val="sr-Latn-CS"/>
              </w:rPr>
            </w:pPr>
            <w:r w:rsidRPr="00230FAD">
              <w:rPr>
                <w:rFonts w:cs="Arial"/>
                <w:lang w:val="sr-Latn-CS"/>
              </w:rPr>
              <w:t>25</w:t>
            </w:r>
          </w:p>
        </w:tc>
        <w:tc>
          <w:tcPr>
            <w:tcW w:w="6733" w:type="dxa"/>
            <w:tcBorders>
              <w:top w:val="single" w:sz="4" w:space="0" w:color="auto"/>
              <w:left w:val="single" w:sz="4" w:space="0" w:color="auto"/>
              <w:bottom w:val="single" w:sz="4" w:space="0" w:color="auto"/>
              <w:right w:val="single" w:sz="4" w:space="0" w:color="auto"/>
            </w:tcBorders>
            <w:hideMark/>
          </w:tcPr>
          <w:p w:rsidR="00571296" w:rsidRPr="00230FAD" w:rsidRDefault="00571296" w:rsidP="00571296">
            <w:pPr>
              <w:spacing w:after="120"/>
              <w:rPr>
                <w:rFonts w:cs="Arial"/>
              </w:rPr>
            </w:pPr>
            <w:r w:rsidRPr="00230FAD">
              <w:rPr>
                <w:rFonts w:cs="Arial"/>
                <w:noProof/>
              </w:rPr>
              <w:t>Подржано скенирање директно на мрежни фолдер, email или УСБ меморијски штапић, уз препознавање и меморисање аутентификованог корисника који је то скенирање обавио;</w:t>
            </w:r>
          </w:p>
        </w:tc>
        <w:tc>
          <w:tcPr>
            <w:tcW w:w="1964" w:type="dxa"/>
            <w:tcBorders>
              <w:top w:val="single" w:sz="4" w:space="0" w:color="auto"/>
              <w:left w:val="single" w:sz="4" w:space="0" w:color="auto"/>
              <w:bottom w:val="single" w:sz="4" w:space="0" w:color="auto"/>
              <w:right w:val="single" w:sz="4" w:space="0" w:color="auto"/>
            </w:tcBorders>
          </w:tcPr>
          <w:p w:rsidR="00571296" w:rsidRPr="00230FAD" w:rsidRDefault="00571296" w:rsidP="00571296">
            <w:pPr>
              <w:spacing w:after="120"/>
              <w:jc w:val="center"/>
              <w:rPr>
                <w:rFonts w:cs="Arial"/>
              </w:rPr>
            </w:pPr>
            <w:r w:rsidRPr="00230FAD">
              <w:rPr>
                <w:rFonts w:cs="Arial"/>
              </w:rPr>
              <w:t>ДА</w:t>
            </w:r>
          </w:p>
        </w:tc>
      </w:tr>
      <w:tr w:rsidR="00571296" w:rsidRPr="00CF5E87" w:rsidTr="00571296">
        <w:tc>
          <w:tcPr>
            <w:tcW w:w="483"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rPr>
                <w:rFonts w:cs="Arial"/>
                <w:lang w:val="sr-Latn-CS"/>
              </w:rPr>
            </w:pPr>
            <w:r w:rsidRPr="00CF5E87">
              <w:rPr>
                <w:rFonts w:cs="Arial"/>
                <w:color w:val="000000"/>
              </w:rPr>
              <w:t xml:space="preserve">26 </w:t>
            </w:r>
          </w:p>
        </w:tc>
        <w:tc>
          <w:tcPr>
            <w:tcW w:w="6733"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rPr>
                <w:rFonts w:cs="Arial"/>
                <w:noProof/>
              </w:rPr>
            </w:pPr>
            <w:r w:rsidRPr="00CF5E87">
              <w:rPr>
                <w:rFonts w:cs="Arial"/>
                <w:color w:val="000000"/>
                <w:lang w:val="sr-Cyrl-RS"/>
              </w:rPr>
              <w:t>Подржано напредно скенирање</w:t>
            </w:r>
          </w:p>
        </w:tc>
        <w:tc>
          <w:tcPr>
            <w:tcW w:w="1964"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jc w:val="center"/>
              <w:rPr>
                <w:rFonts w:cs="Arial"/>
              </w:rPr>
            </w:pPr>
            <w:r w:rsidRPr="00CF5E87">
              <w:rPr>
                <w:rFonts w:cs="Arial"/>
                <w:color w:val="000000"/>
              </w:rPr>
              <w:t xml:space="preserve">ДА </w:t>
            </w:r>
          </w:p>
        </w:tc>
      </w:tr>
      <w:tr w:rsidR="00571296" w:rsidRPr="00CF5E87" w:rsidTr="00571296">
        <w:tc>
          <w:tcPr>
            <w:tcW w:w="483" w:type="dxa"/>
            <w:tcBorders>
              <w:top w:val="single" w:sz="4" w:space="0" w:color="auto"/>
              <w:left w:val="single" w:sz="4" w:space="0" w:color="auto"/>
              <w:bottom w:val="single" w:sz="4" w:space="0" w:color="auto"/>
              <w:right w:val="single" w:sz="4" w:space="0" w:color="auto"/>
            </w:tcBorders>
            <w:hideMark/>
          </w:tcPr>
          <w:p w:rsidR="00571296" w:rsidRPr="00CF5E87" w:rsidRDefault="00571296" w:rsidP="00571296">
            <w:pPr>
              <w:spacing w:after="120"/>
              <w:rPr>
                <w:rFonts w:cs="Arial"/>
                <w:lang w:val="sr-Latn-CS"/>
              </w:rPr>
            </w:pPr>
            <w:r w:rsidRPr="00CF5E87">
              <w:rPr>
                <w:rFonts w:cs="Arial"/>
                <w:lang w:val="sr-Latn-CS"/>
              </w:rPr>
              <w:lastRenderedPageBreak/>
              <w:t>27</w:t>
            </w:r>
          </w:p>
        </w:tc>
        <w:tc>
          <w:tcPr>
            <w:tcW w:w="6733" w:type="dxa"/>
            <w:tcBorders>
              <w:top w:val="single" w:sz="4" w:space="0" w:color="auto"/>
              <w:left w:val="single" w:sz="4" w:space="0" w:color="auto"/>
              <w:bottom w:val="single" w:sz="4" w:space="0" w:color="auto"/>
              <w:right w:val="single" w:sz="4" w:space="0" w:color="auto"/>
            </w:tcBorders>
            <w:hideMark/>
          </w:tcPr>
          <w:p w:rsidR="00571296" w:rsidRPr="00CF5E87" w:rsidRDefault="00571296" w:rsidP="00571296">
            <w:pPr>
              <w:spacing w:after="120"/>
              <w:rPr>
                <w:rFonts w:cs="Arial"/>
              </w:rPr>
            </w:pPr>
            <w:r w:rsidRPr="00CF5E87">
              <w:rPr>
                <w:rFonts w:cs="Arial"/>
                <w:noProof/>
              </w:rPr>
              <w:t>Систем треба да подржава интерну и екстерну базу података</w:t>
            </w:r>
            <w:r w:rsidRPr="00CF5E87">
              <w:rPr>
                <w:rFonts w:cs="Arial"/>
                <w:lang w:val="sr-Latn-CS"/>
              </w:rPr>
              <w:t>;</w:t>
            </w:r>
          </w:p>
        </w:tc>
        <w:tc>
          <w:tcPr>
            <w:tcW w:w="1964"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jc w:val="center"/>
              <w:rPr>
                <w:rFonts w:cs="Arial"/>
              </w:rPr>
            </w:pPr>
            <w:r w:rsidRPr="00CF5E87">
              <w:rPr>
                <w:rFonts w:cs="Arial"/>
              </w:rPr>
              <w:t>ДА</w:t>
            </w:r>
          </w:p>
        </w:tc>
      </w:tr>
      <w:tr w:rsidR="00571296" w:rsidRPr="00CF5E87" w:rsidTr="00571296">
        <w:tc>
          <w:tcPr>
            <w:tcW w:w="483" w:type="dxa"/>
            <w:tcBorders>
              <w:top w:val="single" w:sz="4" w:space="0" w:color="auto"/>
              <w:left w:val="single" w:sz="4" w:space="0" w:color="auto"/>
              <w:bottom w:val="single" w:sz="4" w:space="0" w:color="auto"/>
              <w:right w:val="single" w:sz="4" w:space="0" w:color="auto"/>
            </w:tcBorders>
            <w:hideMark/>
          </w:tcPr>
          <w:p w:rsidR="00571296" w:rsidRPr="00CF5E87" w:rsidRDefault="00571296" w:rsidP="00571296">
            <w:pPr>
              <w:spacing w:after="120"/>
              <w:rPr>
                <w:rFonts w:cs="Arial"/>
                <w:lang w:val="sr-Latn-CS"/>
              </w:rPr>
            </w:pPr>
            <w:r w:rsidRPr="00CF5E87">
              <w:rPr>
                <w:rFonts w:cs="Arial"/>
                <w:lang w:val="sr-Latn-CS"/>
              </w:rPr>
              <w:t>28</w:t>
            </w:r>
          </w:p>
        </w:tc>
        <w:tc>
          <w:tcPr>
            <w:tcW w:w="6733" w:type="dxa"/>
            <w:tcBorders>
              <w:top w:val="single" w:sz="4" w:space="0" w:color="auto"/>
              <w:left w:val="single" w:sz="4" w:space="0" w:color="auto"/>
              <w:bottom w:val="single" w:sz="4" w:space="0" w:color="auto"/>
              <w:right w:val="single" w:sz="4" w:space="0" w:color="auto"/>
            </w:tcBorders>
            <w:hideMark/>
          </w:tcPr>
          <w:p w:rsidR="00571296" w:rsidRPr="00CF5E87" w:rsidRDefault="00571296" w:rsidP="00571296">
            <w:pPr>
              <w:spacing w:after="120"/>
              <w:rPr>
                <w:rFonts w:cs="Arial"/>
              </w:rPr>
            </w:pPr>
            <w:r w:rsidRPr="00CF5E87">
              <w:rPr>
                <w:rFonts w:cs="Arial"/>
                <w:noProof/>
              </w:rPr>
              <w:t>Аутоматско уписивање email адресе корисника за потребе скенирања приликом његове аутентификације на уређају.</w:t>
            </w:r>
          </w:p>
        </w:tc>
        <w:tc>
          <w:tcPr>
            <w:tcW w:w="1964"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jc w:val="center"/>
              <w:rPr>
                <w:rFonts w:cs="Arial"/>
              </w:rPr>
            </w:pPr>
            <w:r w:rsidRPr="00CF5E87">
              <w:rPr>
                <w:rFonts w:cs="Arial"/>
              </w:rPr>
              <w:t>ДА</w:t>
            </w:r>
          </w:p>
        </w:tc>
      </w:tr>
      <w:tr w:rsidR="00571296" w:rsidRPr="00CF5E87" w:rsidTr="00571296">
        <w:tc>
          <w:tcPr>
            <w:tcW w:w="483"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rPr>
                <w:rFonts w:cs="Arial"/>
                <w:lang w:val="sr-Latn-CS"/>
              </w:rPr>
            </w:pPr>
            <w:r w:rsidRPr="00CF5E87">
              <w:rPr>
                <w:rFonts w:cs="Arial"/>
                <w:color w:val="000000"/>
                <w:lang w:val="sr-Cyrl-RS"/>
              </w:rPr>
              <w:t>29</w:t>
            </w:r>
          </w:p>
        </w:tc>
        <w:tc>
          <w:tcPr>
            <w:tcW w:w="6733"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rPr>
                <w:rFonts w:cs="Arial"/>
                <w:noProof/>
              </w:rPr>
            </w:pPr>
            <w:r w:rsidRPr="00CF5E87">
              <w:rPr>
                <w:rFonts w:cs="Arial"/>
                <w:bCs/>
                <w:color w:val="000000"/>
                <w:sz w:val="23"/>
                <w:szCs w:val="23"/>
                <w:lang w:val="sr-Cyrl-RS"/>
              </w:rPr>
              <w:t>Подржана мобилна штампа</w:t>
            </w:r>
            <w:r w:rsidRPr="00CF5E87">
              <w:rPr>
                <w:rFonts w:cs="Arial"/>
                <w:bCs/>
                <w:color w:val="000000"/>
                <w:sz w:val="23"/>
                <w:szCs w:val="23"/>
              </w:rPr>
              <w:t xml:space="preserve"> </w:t>
            </w:r>
            <w:r w:rsidRPr="00CF5E87">
              <w:rPr>
                <w:rFonts w:cs="Arial"/>
                <w:color w:val="000000"/>
                <w:sz w:val="23"/>
                <w:szCs w:val="23"/>
                <w:lang w:val="sr-Cyrl-RS"/>
              </w:rPr>
              <w:t>– штампа са мобилних уређаја (телефони, таблети)</w:t>
            </w:r>
          </w:p>
        </w:tc>
        <w:tc>
          <w:tcPr>
            <w:tcW w:w="1964" w:type="dxa"/>
            <w:tcBorders>
              <w:top w:val="single" w:sz="4" w:space="0" w:color="auto"/>
              <w:left w:val="single" w:sz="4" w:space="0" w:color="auto"/>
              <w:bottom w:val="single" w:sz="4" w:space="0" w:color="auto"/>
              <w:right w:val="single" w:sz="4" w:space="0" w:color="auto"/>
            </w:tcBorders>
          </w:tcPr>
          <w:p w:rsidR="00571296" w:rsidRPr="00CF5E87" w:rsidRDefault="00571296" w:rsidP="00571296">
            <w:pPr>
              <w:spacing w:after="120"/>
              <w:jc w:val="center"/>
              <w:rPr>
                <w:rFonts w:cs="Arial"/>
              </w:rPr>
            </w:pPr>
            <w:r w:rsidRPr="00CF5E87">
              <w:rPr>
                <w:rFonts w:cs="Arial"/>
                <w:color w:val="000000"/>
              </w:rPr>
              <w:t xml:space="preserve">ДА </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rPr>
                <w:rFonts w:cs="Arial"/>
                <w:color w:val="000000"/>
                <w:lang w:val="sr-Cyrl-RS"/>
              </w:rPr>
            </w:pPr>
            <w:r w:rsidRPr="00985157">
              <w:rPr>
                <w:rFonts w:cs="Arial"/>
                <w:color w:val="000000"/>
                <w:lang w:val="sr-Cyrl-RS"/>
              </w:rPr>
              <w:t>30</w:t>
            </w:r>
          </w:p>
        </w:tc>
        <w:tc>
          <w:tcPr>
            <w:tcW w:w="6733"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rPr>
                <w:rFonts w:cs="Arial"/>
                <w:bCs/>
                <w:color w:val="000000"/>
                <w:sz w:val="23"/>
                <w:szCs w:val="23"/>
                <w:lang w:val="sr-Cyrl-RS"/>
              </w:rPr>
            </w:pPr>
            <w:r w:rsidRPr="00985157">
              <w:rPr>
                <w:rFonts w:cs="Arial"/>
                <w:bCs/>
                <w:color w:val="000000"/>
                <w:sz w:val="23"/>
                <w:szCs w:val="23"/>
                <w:lang w:val="sr-Cyrl-RS"/>
              </w:rPr>
              <w:t>Подржана штампа за госте</w:t>
            </w:r>
            <w:r w:rsidRPr="00985157">
              <w:rPr>
                <w:rFonts w:cs="Arial"/>
                <w:bCs/>
                <w:color w:val="000000"/>
                <w:sz w:val="23"/>
                <w:szCs w:val="23"/>
              </w:rPr>
              <w:t xml:space="preserve"> </w:t>
            </w:r>
            <w:r w:rsidRPr="00985157">
              <w:rPr>
                <w:rFonts w:cs="Arial"/>
                <w:color w:val="000000"/>
                <w:sz w:val="23"/>
                <w:szCs w:val="23"/>
                <w:lang w:val="sr-Cyrl-RS"/>
              </w:rPr>
              <w:t>(кориснике који нису у пословном систему ЕПС-а)</w:t>
            </w:r>
          </w:p>
        </w:tc>
        <w:tc>
          <w:tcPr>
            <w:tcW w:w="1964"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color w:val="000000"/>
              </w:rPr>
            </w:pPr>
            <w:r w:rsidRPr="00985157">
              <w:rPr>
                <w:rFonts w:cs="Arial"/>
                <w:color w:val="000000"/>
              </w:rPr>
              <w:t xml:space="preserve">ДА </w:t>
            </w:r>
          </w:p>
        </w:tc>
      </w:tr>
      <w:tr w:rsidR="00571296" w:rsidRPr="00230FAD" w:rsidTr="00571296">
        <w:tc>
          <w:tcPr>
            <w:tcW w:w="483"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rPr>
                <w:rFonts w:cs="Arial"/>
                <w:color w:val="000000"/>
                <w:lang w:val="sr-Cyrl-RS"/>
              </w:rPr>
            </w:pPr>
            <w:r w:rsidRPr="00985157">
              <w:rPr>
                <w:rFonts w:cs="Arial"/>
                <w:color w:val="000000"/>
                <w:lang w:val="sr-Cyrl-RS"/>
              </w:rPr>
              <w:t>31</w:t>
            </w:r>
          </w:p>
        </w:tc>
        <w:tc>
          <w:tcPr>
            <w:tcW w:w="6733"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rPr>
                <w:rFonts w:cs="Arial"/>
                <w:bCs/>
                <w:color w:val="000000"/>
                <w:sz w:val="23"/>
                <w:szCs w:val="23"/>
                <w:lang w:val="sr-Cyrl-RS"/>
              </w:rPr>
            </w:pPr>
            <w:r w:rsidRPr="00985157">
              <w:rPr>
                <w:rFonts w:cs="Arial"/>
                <w:bCs/>
                <w:color w:val="000000"/>
                <w:sz w:val="23"/>
                <w:szCs w:val="23"/>
                <w:lang w:val="sr-Cyrl-RS"/>
              </w:rPr>
              <w:t>Архивирање print job-ова</w:t>
            </w:r>
          </w:p>
        </w:tc>
        <w:tc>
          <w:tcPr>
            <w:tcW w:w="1964" w:type="dxa"/>
            <w:tcBorders>
              <w:top w:val="single" w:sz="4" w:space="0" w:color="auto"/>
              <w:left w:val="single" w:sz="4" w:space="0" w:color="auto"/>
              <w:bottom w:val="single" w:sz="4" w:space="0" w:color="auto"/>
              <w:right w:val="single" w:sz="4" w:space="0" w:color="auto"/>
            </w:tcBorders>
          </w:tcPr>
          <w:p w:rsidR="00571296" w:rsidRPr="00985157" w:rsidRDefault="00571296" w:rsidP="00571296">
            <w:pPr>
              <w:spacing w:after="120"/>
              <w:jc w:val="center"/>
              <w:rPr>
                <w:rFonts w:cs="Arial"/>
                <w:color w:val="000000"/>
              </w:rPr>
            </w:pPr>
            <w:r w:rsidRPr="00985157">
              <w:rPr>
                <w:rFonts w:cs="Arial"/>
                <w:color w:val="000000"/>
              </w:rPr>
              <w:t xml:space="preserve">ДА </w:t>
            </w:r>
          </w:p>
        </w:tc>
      </w:tr>
    </w:tbl>
    <w:p w:rsidR="00571296" w:rsidRPr="00230FAD" w:rsidRDefault="00571296" w:rsidP="00571296">
      <w:pPr>
        <w:spacing w:after="120"/>
        <w:rPr>
          <w:b/>
          <w:szCs w:val="24"/>
          <w:u w:val="single"/>
        </w:rPr>
      </w:pPr>
    </w:p>
    <w:p w:rsidR="00571296" w:rsidRPr="00230FAD" w:rsidRDefault="00571296" w:rsidP="001F4D40">
      <w:pPr>
        <w:numPr>
          <w:ilvl w:val="1"/>
          <w:numId w:val="27"/>
        </w:numPr>
        <w:spacing w:before="0" w:after="120"/>
        <w:jc w:val="left"/>
        <w:rPr>
          <w:rFonts w:cs="Arial"/>
          <w:noProof/>
          <w:szCs w:val="24"/>
        </w:rPr>
      </w:pPr>
      <w:r w:rsidRPr="00230FAD">
        <w:rPr>
          <w:rFonts w:cs="Arial"/>
          <w:b/>
          <w:bCs/>
          <w:noProof/>
          <w:szCs w:val="24"/>
          <w:u w:val="single"/>
        </w:rPr>
        <w:t>Напомена</w:t>
      </w:r>
      <w:r w:rsidRPr="00230FAD">
        <w:rPr>
          <w:rFonts w:cs="Arial"/>
          <w:noProof/>
          <w:szCs w:val="24"/>
        </w:rPr>
        <w:t xml:space="preserve">: </w:t>
      </w:r>
    </w:p>
    <w:p w:rsidR="00571296" w:rsidRPr="00230FAD" w:rsidRDefault="00571296" w:rsidP="00571296">
      <w:pPr>
        <w:spacing w:after="120"/>
        <w:ind w:left="720"/>
        <w:rPr>
          <w:rFonts w:cs="Arial"/>
          <w:b/>
          <w:bCs/>
          <w:noProof/>
          <w:szCs w:val="24"/>
        </w:rPr>
      </w:pPr>
      <w:r w:rsidRPr="00230FAD">
        <w:rPr>
          <w:rFonts w:cs="Arial"/>
          <w:noProof/>
          <w:szCs w:val="24"/>
        </w:rPr>
        <w:t>Наручилац задржава право да у току евалуације приспелих Понуда захтева од Понуђача додатне информације, појашњења, демонстрацију и тестирање понуђених модела опреме и понуђеног софтверског решења за управљање консолидованим системом пословне штампе, као и да захтева одговарајуће референтне посете, како би се уверио да понуђена опрема и понуђено софтверско решење испуњавају све у овој документацији наведене обавезне захтеве и да су међусобно потпуно компатибилни, тј. да се све захтеване функционалности и услови могу остварити у комбинацији понуђеног софтвера и понуђених модела уређаја. На писани захтев Наручиоца, Понуђач је у обавези да обезбеди додатне информације и појашњења, односно омогући захтевану демонстрацију, тестирање и/или референтну посету у року од 5 радних дана, уз напомену да неиспуњење ових захтева може бити основ за одбијање понуде.</w:t>
      </w:r>
    </w:p>
    <w:bookmarkEnd w:id="20"/>
    <w:p w:rsidR="00571296" w:rsidRPr="00571296" w:rsidRDefault="00571296" w:rsidP="00571296">
      <w:pPr>
        <w:rPr>
          <w:lang w:val="sr-Cyrl-CS" w:eastAsia="ar-SA"/>
        </w:rPr>
      </w:pPr>
    </w:p>
    <w:p w:rsidR="00756A02" w:rsidRPr="008112A2" w:rsidRDefault="00756A02" w:rsidP="001F4D40">
      <w:pPr>
        <w:pStyle w:val="Heading10"/>
        <w:numPr>
          <w:ilvl w:val="0"/>
          <w:numId w:val="13"/>
        </w:numPr>
        <w:jc w:val="both"/>
        <w:rPr>
          <w:rFonts w:cs="Arial"/>
          <w:sz w:val="24"/>
          <w:szCs w:val="24"/>
        </w:rPr>
      </w:pPr>
      <w:bookmarkStart w:id="21"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F4D40">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F4D40">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7536B7">
        <w:trPr>
          <w:trHeight w:val="182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F4D4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F4D4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F4D4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F4D4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7536B7"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007536B7">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F4D40">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F4D40">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F4D40">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F4D40">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став 2. </w:t>
            </w:r>
            <w:r w:rsidR="00AC56EA">
              <w:rPr>
                <w:rFonts w:cs="Arial"/>
                <w:sz w:val="24"/>
                <w:szCs w:val="24"/>
              </w:rPr>
              <w:t>ЗАКОНА</w:t>
            </w:r>
            <w:r w:rsidR="00BF39C7" w:rsidRPr="00EC5BB4">
              <w:rPr>
                <w:rFonts w:cs="Arial"/>
                <w:sz w:val="24"/>
                <w:szCs w:val="24"/>
              </w:rPr>
              <w:t xml:space="preserve"> </w:t>
            </w:r>
            <w:r w:rsidRPr="00EC5BB4">
              <w:rPr>
                <w:rFonts w:cs="Arial"/>
                <w:sz w:val="24"/>
                <w:szCs w:val="24"/>
              </w:rPr>
              <w:t>(Образац бр</w:t>
            </w:r>
            <w:r w:rsidR="00E6661E">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F4D40">
            <w:pPr>
              <w:numPr>
                <w:ilvl w:val="0"/>
                <w:numId w:val="17"/>
              </w:numPr>
              <w:snapToGrid w:val="0"/>
              <w:rPr>
                <w:rFonts w:cs="Arial"/>
                <w:i/>
                <w:sz w:val="24"/>
                <w:szCs w:val="24"/>
                <w:lang w:val="sr-Cyrl-CS"/>
              </w:rPr>
            </w:pPr>
            <w:r w:rsidRPr="00EC5BB4">
              <w:rPr>
                <w:rFonts w:cs="Arial"/>
                <w:i/>
                <w:sz w:val="24"/>
                <w:szCs w:val="24"/>
              </w:rPr>
              <w:lastRenderedPageBreak/>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F4D40">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rPr>
            </w:pPr>
            <w:r w:rsidRPr="006D6482">
              <w:rPr>
                <w:rFonts w:cs="Arial"/>
                <w:b/>
                <w:sz w:val="24"/>
                <w:szCs w:val="24"/>
              </w:rPr>
              <w:t>ЗА УЧЕШЋЕ У ПОСТУПКУ ЈАВНЕ НАБАВКЕ ИЗ ЧЛАНА 76. З</w:t>
            </w:r>
            <w:r w:rsidR="005C7CDE" w:rsidRPr="006D6482">
              <w:rPr>
                <w:rFonts w:cs="Arial"/>
                <w:b/>
                <w:sz w:val="24"/>
                <w:szCs w:val="24"/>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C36A0" w:rsidP="003A4822">
            <w:pPr>
              <w:jc w:val="center"/>
              <w:rPr>
                <w:rFonts w:cs="Arial"/>
                <w:sz w:val="24"/>
                <w:szCs w:val="24"/>
              </w:rPr>
            </w:pPr>
            <w:r>
              <w:rPr>
                <w:rFonts w:cs="Arial"/>
                <w:sz w:val="24"/>
                <w:szCs w:val="24"/>
              </w:rPr>
              <w:t>5</w:t>
            </w:r>
            <w:r w:rsidR="00175774" w:rsidRPr="006D6482">
              <w:rPr>
                <w:rFonts w:cs="Arial"/>
                <w:sz w:val="24"/>
                <w:szCs w:val="24"/>
              </w:rPr>
              <w:t>.</w:t>
            </w:r>
          </w:p>
        </w:tc>
        <w:tc>
          <w:tcPr>
            <w:tcW w:w="8430" w:type="dxa"/>
          </w:tcPr>
          <w:p w:rsidR="00AC56EA" w:rsidRPr="007D17E1" w:rsidRDefault="00AC56EA" w:rsidP="00AC56EA">
            <w:pPr>
              <w:suppressAutoHyphens/>
              <w:autoSpaceDE w:val="0"/>
              <w:autoSpaceDN w:val="0"/>
              <w:adjustRightInd w:val="0"/>
              <w:spacing w:before="0"/>
              <w:rPr>
                <w:rFonts w:cs="Arial"/>
                <w:b/>
                <w:lang w:val="sr-Cyrl-CS" w:eastAsia="ar-SA"/>
              </w:rPr>
            </w:pPr>
            <w:r w:rsidRPr="007D17E1">
              <w:rPr>
                <w:rFonts w:cs="Arial"/>
                <w:b/>
                <w:lang w:val="sr-Cyrl-CS" w:eastAsia="ar-SA"/>
              </w:rPr>
              <w:t>Услов: Да поседује неопходан финансијски капацитет, односно:</w:t>
            </w:r>
          </w:p>
          <w:p w:rsidR="00AC56EA" w:rsidRPr="007D17E1" w:rsidRDefault="00AC56EA" w:rsidP="001F4D40">
            <w:pPr>
              <w:numPr>
                <w:ilvl w:val="0"/>
                <w:numId w:val="26"/>
              </w:numPr>
              <w:tabs>
                <w:tab w:val="left" w:pos="1440"/>
              </w:tabs>
              <w:suppressAutoHyphens/>
              <w:spacing w:before="0"/>
              <w:contextualSpacing/>
              <w:jc w:val="left"/>
              <w:rPr>
                <w:rFonts w:eastAsia="Calibri" w:cs="Arial"/>
                <w:lang w:val="sr-Latn-CS"/>
              </w:rPr>
            </w:pPr>
            <w:r w:rsidRPr="007D17E1">
              <w:rPr>
                <w:rFonts w:eastAsia="Calibri" w:cs="Arial"/>
                <w:lang w:val="sr-Latn-CS"/>
              </w:rPr>
              <w:t xml:space="preserve">позитиван резултат пословања у </w:t>
            </w:r>
            <w:r w:rsidR="00752618">
              <w:rPr>
                <w:rFonts w:eastAsia="Calibri" w:cs="Arial"/>
                <w:lang w:val="sr-Cyrl-RS"/>
              </w:rPr>
              <w:t>последњој</w:t>
            </w:r>
            <w:r w:rsidR="00752618">
              <w:rPr>
                <w:rFonts w:eastAsia="Calibri" w:cs="Arial"/>
                <w:lang w:val="sr-Latn-CS"/>
              </w:rPr>
              <w:t xml:space="preserve"> обрачунској години</w:t>
            </w:r>
            <w:r w:rsidRPr="007D17E1">
              <w:rPr>
                <w:rFonts w:eastAsia="Calibri" w:cs="Arial"/>
                <w:lang w:val="sr-Latn-CS"/>
              </w:rPr>
              <w:t xml:space="preserve"> (</w:t>
            </w:r>
            <w:r w:rsidR="00752618">
              <w:rPr>
                <w:rFonts w:eastAsia="Calibri" w:cs="Arial"/>
                <w:lang w:val="sr-Cyrl-RS"/>
              </w:rPr>
              <w:t>2016</w:t>
            </w:r>
            <w:r w:rsidRPr="007D17E1">
              <w:rPr>
                <w:rFonts w:eastAsia="Calibri" w:cs="Arial"/>
                <w:lang w:val="sr-Latn-CS"/>
              </w:rPr>
              <w:t>.</w:t>
            </w:r>
            <w:r w:rsidR="00752618">
              <w:rPr>
                <w:rFonts w:eastAsia="Calibri" w:cs="Arial"/>
                <w:lang w:val="sr-Cyrl-RS"/>
              </w:rPr>
              <w:t xml:space="preserve"> година</w:t>
            </w:r>
            <w:r w:rsidRPr="007D17E1">
              <w:rPr>
                <w:rFonts w:eastAsia="Calibri" w:cs="Arial"/>
                <w:lang w:val="sr-Latn-CS"/>
              </w:rPr>
              <w:t>);</w:t>
            </w:r>
          </w:p>
          <w:p w:rsidR="00AC56EA" w:rsidRPr="007D17E1" w:rsidRDefault="00752618" w:rsidP="001F4D40">
            <w:pPr>
              <w:numPr>
                <w:ilvl w:val="0"/>
                <w:numId w:val="26"/>
              </w:numPr>
              <w:tabs>
                <w:tab w:val="left" w:pos="1440"/>
              </w:tabs>
              <w:suppressAutoHyphens/>
              <w:spacing w:before="0"/>
              <w:contextualSpacing/>
              <w:jc w:val="left"/>
              <w:rPr>
                <w:rFonts w:eastAsia="Calibri" w:cs="Arial"/>
                <w:lang w:val="sr-Latn-CS"/>
              </w:rPr>
            </w:pPr>
            <w:r>
              <w:rPr>
                <w:rFonts w:eastAsia="Calibri" w:cs="Arial"/>
                <w:lang w:val="sr-Latn-CS"/>
              </w:rPr>
              <w:t>у претходних 12</w:t>
            </w:r>
            <w:r w:rsidR="00AC56EA" w:rsidRPr="007D17E1">
              <w:rPr>
                <w:rFonts w:eastAsia="Calibri" w:cs="Arial"/>
                <w:lang w:val="sr-Latn-CS"/>
              </w:rPr>
              <w:t xml:space="preserve"> месеци пре дана објављивања позива на Порталу јавних набавки није имао блокаду на својим текућим рачунима;</w:t>
            </w:r>
          </w:p>
          <w:p w:rsidR="00AC56EA" w:rsidRPr="007D17E1" w:rsidRDefault="00AC56EA" w:rsidP="00AC56EA">
            <w:pPr>
              <w:suppressAutoHyphens/>
              <w:autoSpaceDE w:val="0"/>
              <w:autoSpaceDN w:val="0"/>
              <w:adjustRightInd w:val="0"/>
              <w:spacing w:before="0"/>
              <w:ind w:left="420"/>
              <w:rPr>
                <w:rFonts w:cs="Arial"/>
                <w:lang w:val="sr-Cyrl-CS" w:eastAsia="sr-Latn-CS"/>
              </w:rPr>
            </w:pPr>
          </w:p>
          <w:p w:rsidR="00AC56EA" w:rsidRPr="007D17E1" w:rsidRDefault="00AC56EA" w:rsidP="00AC56EA">
            <w:pPr>
              <w:suppressAutoHyphens/>
              <w:autoSpaceDE w:val="0"/>
              <w:autoSpaceDN w:val="0"/>
              <w:adjustRightInd w:val="0"/>
              <w:spacing w:before="0"/>
              <w:rPr>
                <w:rFonts w:cs="Arial"/>
                <w:b/>
                <w:u w:val="single"/>
                <w:lang w:val="sr-Cyrl-CS" w:eastAsia="ar-SA"/>
              </w:rPr>
            </w:pPr>
            <w:r w:rsidRPr="007D17E1">
              <w:rPr>
                <w:rFonts w:cs="Arial"/>
                <w:b/>
                <w:u w:val="single"/>
                <w:lang w:val="sr-Cyrl-CS" w:eastAsia="ar-SA"/>
              </w:rPr>
              <w:t xml:space="preserve">Докази: </w:t>
            </w:r>
          </w:p>
          <w:p w:rsidR="00AC56EA" w:rsidRPr="007D17E1" w:rsidRDefault="00AC56EA" w:rsidP="001F4D40">
            <w:pPr>
              <w:numPr>
                <w:ilvl w:val="1"/>
                <w:numId w:val="20"/>
              </w:numPr>
              <w:tabs>
                <w:tab w:val="num" w:pos="1080"/>
              </w:tabs>
              <w:suppressAutoHyphens/>
              <w:spacing w:before="0"/>
              <w:jc w:val="left"/>
              <w:rPr>
                <w:rFonts w:cs="Arial"/>
                <w:lang w:val="sr-Cyrl-CS" w:eastAsia="ar-SA"/>
              </w:rPr>
            </w:pPr>
            <w:r w:rsidRPr="007D17E1">
              <w:rPr>
                <w:rFonts w:cs="Arial"/>
                <w:lang w:val="sr-Cyrl-CS" w:eastAsia="ar-SA"/>
              </w:rPr>
              <w:t xml:space="preserve">Биланс стања и Биланс успеха за </w:t>
            </w:r>
            <w:r w:rsidR="00752618">
              <w:rPr>
                <w:rFonts w:cs="Arial"/>
                <w:lang w:val="sr-Cyrl-CS" w:eastAsia="ar-SA"/>
              </w:rPr>
              <w:t>последњу обрачунску годину  (2016</w:t>
            </w:r>
            <w:r w:rsidRPr="007D17E1">
              <w:rPr>
                <w:rFonts w:cs="Arial"/>
                <w:lang w:val="sr-Cyrl-CS" w:eastAsia="ar-SA"/>
              </w:rPr>
              <w:t>.</w:t>
            </w:r>
            <w:r w:rsidR="00752618">
              <w:rPr>
                <w:rFonts w:cs="Arial"/>
                <w:lang w:val="sr-Cyrl-CS" w:eastAsia="ar-SA"/>
              </w:rPr>
              <w:t xml:space="preserve"> година</w:t>
            </w:r>
            <w:r w:rsidRPr="007D17E1">
              <w:rPr>
                <w:rFonts w:cs="Arial"/>
                <w:lang w:val="sr-Cyrl-CS" w:eastAsia="ar-SA"/>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AC56EA" w:rsidRPr="007D17E1" w:rsidRDefault="00AC56EA" w:rsidP="00AC56EA">
            <w:pPr>
              <w:suppressAutoHyphens/>
              <w:spacing w:before="0"/>
              <w:ind w:left="720" w:firstLine="720"/>
              <w:rPr>
                <w:rFonts w:cs="Arial"/>
                <w:lang w:val="sr-Cyrl-CS" w:eastAsia="ar-SA"/>
              </w:rPr>
            </w:pPr>
          </w:p>
          <w:p w:rsidR="00AC56EA" w:rsidRPr="007D17E1" w:rsidRDefault="00AC56EA" w:rsidP="00AC56EA">
            <w:pPr>
              <w:suppressAutoHyphens/>
              <w:spacing w:before="0"/>
              <w:ind w:left="720" w:firstLine="720"/>
              <w:rPr>
                <w:rFonts w:cs="Arial"/>
                <w:b/>
                <w:lang w:val="sr-Cyrl-CS" w:eastAsia="ar-SA"/>
              </w:rPr>
            </w:pPr>
            <w:r w:rsidRPr="007D17E1">
              <w:rPr>
                <w:rFonts w:cs="Arial"/>
                <w:b/>
                <w:lang w:val="sr-Cyrl-CS" w:eastAsia="ar-SA"/>
              </w:rPr>
              <w:t>или</w:t>
            </w:r>
          </w:p>
          <w:p w:rsidR="00AC56EA" w:rsidRPr="007D17E1" w:rsidRDefault="00AC56EA" w:rsidP="001F4D40">
            <w:pPr>
              <w:numPr>
                <w:ilvl w:val="1"/>
                <w:numId w:val="20"/>
              </w:numPr>
              <w:suppressAutoHyphens/>
              <w:spacing w:before="0"/>
              <w:contextualSpacing/>
              <w:jc w:val="left"/>
              <w:rPr>
                <w:rFonts w:eastAsia="Calibri" w:cs="Arial"/>
                <w:lang w:val="sr-Latn-CS"/>
              </w:rPr>
            </w:pPr>
            <w:r w:rsidRPr="007D17E1">
              <w:rPr>
                <w:rFonts w:eastAsia="Calibri" w:cs="Arial"/>
                <w:lang w:val="sr-Latn-CS"/>
              </w:rPr>
              <w:t xml:space="preserve">Извештај о бонитету, образац БОН ЈН </w:t>
            </w:r>
            <w:r w:rsidR="00752618" w:rsidRPr="00752618">
              <w:rPr>
                <w:rFonts w:eastAsia="Calibri" w:cs="Arial"/>
                <w:lang w:val="sr-Cyrl-CS"/>
              </w:rPr>
              <w:t>за последњу обрачунску годину</w:t>
            </w:r>
            <w:r w:rsidR="00752618" w:rsidRPr="00752618">
              <w:rPr>
                <w:rFonts w:eastAsia="Calibri" w:cs="Arial"/>
                <w:lang w:val="sr-Latn-CS"/>
              </w:rPr>
              <w:t xml:space="preserve"> </w:t>
            </w:r>
            <w:r w:rsidR="00752618">
              <w:rPr>
                <w:rFonts w:eastAsia="Calibri" w:cs="Arial"/>
                <w:lang w:val="sr-Latn-CS"/>
              </w:rPr>
              <w:t>(</w:t>
            </w:r>
            <w:r w:rsidR="00752618" w:rsidRPr="00752618">
              <w:rPr>
                <w:rFonts w:eastAsia="Calibri" w:cs="Arial"/>
                <w:lang w:val="sr-Cyrl-CS"/>
              </w:rPr>
              <w:t>2016. година</w:t>
            </w:r>
            <w:r w:rsidRPr="007D17E1">
              <w:rPr>
                <w:rFonts w:eastAsia="Calibri" w:cs="Arial"/>
                <w:lang w:val="sr-Latn-CS"/>
              </w:rPr>
              <w:t xml:space="preserve">) издат од стране Агенције за привредне регистре </w:t>
            </w:r>
          </w:p>
          <w:p w:rsidR="00AC56EA" w:rsidRPr="007D17E1" w:rsidRDefault="00AC56EA" w:rsidP="00AC56EA">
            <w:pPr>
              <w:suppressAutoHyphens/>
              <w:spacing w:before="0"/>
              <w:ind w:firstLine="720"/>
              <w:rPr>
                <w:rFonts w:cs="Arial"/>
                <w:b/>
                <w:lang w:val="sr-Cyrl-CS" w:eastAsia="ar-SA"/>
              </w:rPr>
            </w:pPr>
            <w:r w:rsidRPr="007D17E1">
              <w:rPr>
                <w:rFonts w:cs="Arial"/>
                <w:b/>
                <w:lang w:val="sr-Cyrl-CS" w:eastAsia="ar-SA"/>
              </w:rPr>
              <w:t>и</w:t>
            </w:r>
          </w:p>
          <w:p w:rsidR="00AC56EA" w:rsidRPr="007D17E1" w:rsidRDefault="00AC56EA" w:rsidP="001F4D40">
            <w:pPr>
              <w:numPr>
                <w:ilvl w:val="1"/>
                <w:numId w:val="20"/>
              </w:numPr>
              <w:tabs>
                <w:tab w:val="num" w:pos="1080"/>
              </w:tabs>
              <w:suppressAutoHyphens/>
              <w:autoSpaceDE w:val="0"/>
              <w:autoSpaceDN w:val="0"/>
              <w:adjustRightInd w:val="0"/>
              <w:spacing w:before="0"/>
              <w:jc w:val="left"/>
              <w:rPr>
                <w:rFonts w:cs="Arial"/>
                <w:b/>
                <w:lang w:val="sr-Cyrl-CS" w:eastAsia="ar-SA"/>
              </w:rPr>
            </w:pPr>
            <w:r w:rsidRPr="007D17E1">
              <w:rPr>
                <w:rFonts w:cs="Arial"/>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rsidR="00AC56EA" w:rsidRPr="007D17E1" w:rsidRDefault="00AC56EA" w:rsidP="00AC56EA">
            <w:pPr>
              <w:autoSpaceDE w:val="0"/>
              <w:autoSpaceDN w:val="0"/>
              <w:adjustRightInd w:val="0"/>
              <w:spacing w:before="0"/>
              <w:ind w:left="1440"/>
              <w:rPr>
                <w:rFonts w:cs="Arial"/>
                <w:b/>
                <w:lang w:val="sr-Cyrl-CS" w:eastAsia="ar-SA"/>
              </w:rPr>
            </w:pPr>
          </w:p>
          <w:p w:rsidR="00175774" w:rsidRPr="00752618" w:rsidRDefault="00AC56EA" w:rsidP="00752618">
            <w:pPr>
              <w:suppressAutoHyphens/>
              <w:autoSpaceDE w:val="0"/>
              <w:autoSpaceDN w:val="0"/>
              <w:adjustRightInd w:val="0"/>
              <w:spacing w:before="0"/>
              <w:ind w:left="708"/>
              <w:rPr>
                <w:rFonts w:cs="Arial"/>
                <w:lang w:val="sr-Cyrl-CS" w:eastAsia="ar-SA"/>
              </w:rPr>
            </w:pPr>
            <w:r w:rsidRPr="007D17E1">
              <w:rPr>
                <w:rFonts w:cs="Arial"/>
                <w:b/>
                <w:lang w:val="sr-Cyrl-CS" w:eastAsia="ar-SA"/>
              </w:rPr>
              <w:t>Напомена</w:t>
            </w:r>
            <w:r w:rsidRPr="007D17E1">
              <w:rPr>
                <w:rFonts w:cs="Arial"/>
                <w:lang w:val="sr-Cyrl-CS" w:eastAsia="ar-SA"/>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tc>
      </w:tr>
      <w:tr w:rsidR="00571B54" w:rsidRPr="00EC5BB4" w:rsidTr="00B06041">
        <w:trPr>
          <w:jc w:val="center"/>
        </w:trPr>
        <w:tc>
          <w:tcPr>
            <w:tcW w:w="729" w:type="dxa"/>
            <w:vAlign w:val="center"/>
          </w:tcPr>
          <w:p w:rsidR="00571B54" w:rsidRPr="00EC5BB4" w:rsidRDefault="001C36A0" w:rsidP="00B06041">
            <w:pPr>
              <w:jc w:val="center"/>
              <w:rPr>
                <w:rFonts w:cs="Arial"/>
                <w:color w:val="00B0F0"/>
                <w:sz w:val="24"/>
                <w:szCs w:val="24"/>
              </w:rPr>
            </w:pPr>
            <w:r>
              <w:rPr>
                <w:rFonts w:cs="Arial"/>
                <w:sz w:val="24"/>
                <w:szCs w:val="24"/>
              </w:rPr>
              <w:t>6</w:t>
            </w:r>
            <w:r w:rsidR="00571B54" w:rsidRPr="00571B54">
              <w:rPr>
                <w:rFonts w:cs="Arial"/>
                <w:sz w:val="24"/>
                <w:szCs w:val="24"/>
              </w:rPr>
              <w:t>.</w:t>
            </w:r>
          </w:p>
        </w:tc>
        <w:tc>
          <w:tcPr>
            <w:tcW w:w="8430" w:type="dxa"/>
          </w:tcPr>
          <w:p w:rsidR="00571B54" w:rsidRPr="00030F97" w:rsidRDefault="00571B54" w:rsidP="00B06041">
            <w:pPr>
              <w:autoSpaceDE w:val="0"/>
              <w:autoSpaceDN w:val="0"/>
              <w:adjustRightInd w:val="0"/>
              <w:rPr>
                <w:rFonts w:cs="Arial"/>
                <w:b/>
                <w:sz w:val="24"/>
                <w:szCs w:val="24"/>
              </w:rPr>
            </w:pPr>
            <w:r w:rsidRPr="00030F97">
              <w:rPr>
                <w:rFonts w:cs="Arial"/>
                <w:b/>
                <w:sz w:val="24"/>
                <w:szCs w:val="24"/>
              </w:rPr>
              <w:t xml:space="preserve">Пословни капацитет </w:t>
            </w:r>
          </w:p>
          <w:p w:rsidR="00571B54" w:rsidRDefault="00752618" w:rsidP="00571B54">
            <w:pPr>
              <w:suppressAutoHyphens/>
              <w:spacing w:before="0"/>
              <w:ind w:right="62"/>
              <w:rPr>
                <w:rFonts w:eastAsia="Arial Narrow" w:cs="Arial"/>
                <w:b/>
                <w:sz w:val="24"/>
                <w:szCs w:val="24"/>
                <w:u w:val="single"/>
                <w:lang w:val="sr-Cyrl-CS" w:eastAsia="ar-SA"/>
              </w:rPr>
            </w:pPr>
            <w:r w:rsidRPr="00752618">
              <w:rPr>
                <w:rFonts w:cs="Arial"/>
                <w:b/>
                <w:sz w:val="24"/>
                <w:szCs w:val="24"/>
                <w:u w:val="single"/>
                <w:lang w:val="sr-Cyrl-RS" w:eastAsia="ar-SA"/>
              </w:rPr>
              <w:t>Услов:</w:t>
            </w:r>
            <w:r w:rsidR="00571B54" w:rsidRPr="00752618">
              <w:rPr>
                <w:rFonts w:eastAsia="Arial Narrow" w:cs="Arial"/>
                <w:b/>
                <w:sz w:val="24"/>
                <w:szCs w:val="24"/>
                <w:u w:val="single"/>
                <w:lang w:val="sr-Cyrl-CS" w:eastAsia="ar-SA"/>
              </w:rPr>
              <w:t xml:space="preserve"> </w:t>
            </w:r>
          </w:p>
          <w:p w:rsidR="00752618" w:rsidRDefault="002534E9" w:rsidP="00571B54">
            <w:pPr>
              <w:suppressAutoHyphens/>
              <w:spacing w:before="0"/>
              <w:ind w:right="62"/>
              <w:rPr>
                <w:rFonts w:eastAsia="Arial Narrow" w:cs="Arial"/>
                <w:sz w:val="24"/>
                <w:szCs w:val="24"/>
                <w:lang w:val="sr-Cyrl-CS" w:eastAsia="ar-SA"/>
              </w:rPr>
            </w:pPr>
            <w:r w:rsidRPr="008A0E82">
              <w:rPr>
                <w:rFonts w:eastAsia="Arial Narrow" w:cs="Arial"/>
                <w:b/>
                <w:sz w:val="24"/>
                <w:szCs w:val="24"/>
                <w:lang w:val="sr-Cyrl-CS" w:eastAsia="ar-SA"/>
              </w:rPr>
              <w:t>1.</w:t>
            </w:r>
            <w:r>
              <w:rPr>
                <w:rFonts w:eastAsia="Arial Narrow" w:cs="Arial"/>
                <w:sz w:val="24"/>
                <w:szCs w:val="24"/>
                <w:lang w:val="sr-Cyrl-CS" w:eastAsia="ar-SA"/>
              </w:rPr>
              <w:t xml:space="preserve">  А</w:t>
            </w:r>
            <w:r w:rsidR="00752618" w:rsidRPr="00752618">
              <w:rPr>
                <w:rFonts w:eastAsia="Arial Narrow" w:cs="Arial"/>
                <w:sz w:val="24"/>
                <w:szCs w:val="24"/>
                <w:lang w:val="sr-Cyrl-CS" w:eastAsia="ar-SA"/>
              </w:rPr>
              <w:t>уторизација од стране произвођача понуђене опреме и софтвера</w:t>
            </w:r>
          </w:p>
          <w:p w:rsidR="008A0E82" w:rsidRPr="00752618" w:rsidRDefault="008A0E82" w:rsidP="00571B54">
            <w:pPr>
              <w:suppressAutoHyphens/>
              <w:spacing w:before="0"/>
              <w:ind w:right="62"/>
              <w:rPr>
                <w:rFonts w:eastAsia="Arial Narrow" w:cs="Arial"/>
                <w:sz w:val="24"/>
                <w:szCs w:val="24"/>
                <w:lang w:val="sr-Cyrl-CS" w:eastAsia="ar-SA"/>
              </w:rPr>
            </w:pPr>
          </w:p>
          <w:p w:rsidR="002534E9" w:rsidRPr="002534E9" w:rsidRDefault="002534E9" w:rsidP="002534E9">
            <w:pPr>
              <w:suppressAutoHyphens/>
              <w:spacing w:before="0"/>
              <w:jc w:val="left"/>
              <w:rPr>
                <w:rFonts w:cs="Arial"/>
                <w:noProof/>
                <w:sz w:val="24"/>
                <w:szCs w:val="24"/>
                <w:lang w:val="sr-Cyrl-CS" w:eastAsia="ar-SA"/>
              </w:rPr>
            </w:pPr>
            <w:r w:rsidRPr="008A0E82">
              <w:rPr>
                <w:rFonts w:cs="Arial"/>
                <w:b/>
                <w:noProof/>
                <w:sz w:val="24"/>
                <w:szCs w:val="24"/>
                <w:lang w:val="sr-Cyrl-CS" w:eastAsia="ar-SA"/>
              </w:rPr>
              <w:t>2.</w:t>
            </w:r>
            <w:r>
              <w:rPr>
                <w:rFonts w:cs="Arial"/>
                <w:noProof/>
                <w:sz w:val="24"/>
                <w:szCs w:val="24"/>
                <w:lang w:val="sr-Cyrl-CS" w:eastAsia="ar-SA"/>
              </w:rPr>
              <w:t xml:space="preserve">  Р</w:t>
            </w:r>
            <w:r w:rsidRPr="002534E9">
              <w:rPr>
                <w:rFonts w:cs="Arial"/>
                <w:noProof/>
                <w:sz w:val="24"/>
                <w:szCs w:val="24"/>
                <w:lang w:val="sr-Cyrl-CS" w:eastAsia="ar-SA"/>
              </w:rPr>
              <w:t xml:space="preserve">асполагање најмање </w:t>
            </w:r>
            <w:r w:rsidRPr="002534E9">
              <w:rPr>
                <w:rFonts w:cs="Arial"/>
                <w:noProof/>
                <w:sz w:val="24"/>
                <w:szCs w:val="24"/>
                <w:lang w:val="sr-Latn-RS" w:eastAsia="ar-SA"/>
              </w:rPr>
              <w:t>1</w:t>
            </w:r>
            <w:r w:rsidRPr="002534E9">
              <w:rPr>
                <w:rFonts w:cs="Arial"/>
                <w:noProof/>
                <w:sz w:val="24"/>
                <w:szCs w:val="24"/>
                <w:lang w:val="sr-Cyrl-CS" w:eastAsia="ar-SA"/>
              </w:rPr>
              <w:t xml:space="preserve"> (</w:t>
            </w:r>
            <w:r w:rsidRPr="002534E9">
              <w:rPr>
                <w:rFonts w:cs="Arial"/>
                <w:noProof/>
                <w:sz w:val="24"/>
                <w:szCs w:val="24"/>
                <w:lang w:val="sr-Cyrl-RS" w:eastAsia="ar-SA"/>
              </w:rPr>
              <w:t>једном</w:t>
            </w:r>
            <w:r w:rsidRPr="002534E9">
              <w:rPr>
                <w:rFonts w:cs="Arial"/>
                <w:noProof/>
                <w:sz w:val="24"/>
                <w:szCs w:val="24"/>
                <w:lang w:val="sr-Cyrl-CS" w:eastAsia="ar-SA"/>
              </w:rPr>
              <w:t xml:space="preserve">) стручном референцом за услуге </w:t>
            </w:r>
            <w:r w:rsidRPr="002534E9">
              <w:rPr>
                <w:rFonts w:cs="Arial"/>
                <w:sz w:val="24"/>
                <w:szCs w:val="24"/>
                <w:lang w:val="sr-Cyrl-CS" w:eastAsia="ar-SA"/>
              </w:rPr>
              <w:t xml:space="preserve">консолидације, оптимизације и </w:t>
            </w:r>
            <w:r w:rsidRPr="002534E9">
              <w:rPr>
                <w:rFonts w:cs="Arial"/>
                <w:noProof/>
                <w:sz w:val="24"/>
                <w:szCs w:val="24"/>
                <w:lang w:val="sr-Cyrl-CS" w:eastAsia="ar-SA"/>
              </w:rPr>
              <w:t>аутсорсинга система пословне штампе која самостално и у потпуности испуњава све следеће услове:</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 xml:space="preserve">Референтни пројекат обухвата све елементе као понуђено решење (исти произвођач понуђене опреме, исти произвођач понуђеног софтвера за управљање системом штампе); </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lastRenderedPageBreak/>
              <w:t xml:space="preserve">Референтни пројекат је успешно реализован у претходне 3 године, што подразумева да се пројекат налазио у фази продуктивног рада и да су редовне операције трајале на дан објављивања </w:t>
            </w:r>
            <w:r w:rsidRPr="002534E9">
              <w:rPr>
                <w:rFonts w:cs="Arial"/>
                <w:noProof/>
                <w:sz w:val="24"/>
                <w:szCs w:val="24"/>
                <w:lang w:val="sr-Cyrl-RS" w:eastAsia="ar-SA"/>
              </w:rPr>
              <w:t xml:space="preserve">овог </w:t>
            </w:r>
            <w:r w:rsidRPr="002534E9">
              <w:rPr>
                <w:rFonts w:cs="Arial"/>
                <w:noProof/>
                <w:sz w:val="24"/>
                <w:szCs w:val="24"/>
                <w:lang w:val="sr-Cyrl-CS" w:eastAsia="ar-SA"/>
              </w:rPr>
              <w:t xml:space="preserve">Јавног позива, или су завршене у периоду не дужем од </w:t>
            </w:r>
            <w:r w:rsidRPr="002534E9">
              <w:rPr>
                <w:rFonts w:cs="Arial"/>
                <w:noProof/>
                <w:sz w:val="24"/>
                <w:szCs w:val="24"/>
                <w:lang w:val="sr-Latn-RS" w:eastAsia="ar-SA"/>
              </w:rPr>
              <w:t>1</w:t>
            </w:r>
            <w:r w:rsidRPr="002534E9">
              <w:rPr>
                <w:rFonts w:cs="Arial"/>
                <w:noProof/>
                <w:sz w:val="24"/>
                <w:szCs w:val="24"/>
                <w:lang w:val="sr-Cyrl-CS" w:eastAsia="ar-SA"/>
              </w:rPr>
              <w:t xml:space="preserve"> године од дана објављивања </w:t>
            </w:r>
            <w:r w:rsidRPr="002534E9">
              <w:rPr>
                <w:rFonts w:cs="Arial"/>
                <w:noProof/>
                <w:sz w:val="24"/>
                <w:szCs w:val="24"/>
                <w:lang w:val="sr-Cyrl-RS" w:eastAsia="ar-SA"/>
              </w:rPr>
              <w:t xml:space="preserve">овог </w:t>
            </w:r>
            <w:r w:rsidRPr="002534E9">
              <w:rPr>
                <w:rFonts w:cs="Arial"/>
                <w:noProof/>
                <w:sz w:val="24"/>
                <w:szCs w:val="24"/>
                <w:lang w:val="sr-Cyrl-CS" w:eastAsia="ar-SA"/>
              </w:rPr>
              <w:t>Јавног позива;</w:t>
            </w:r>
          </w:p>
          <w:p w:rsidR="002534E9" w:rsidRPr="002534E9" w:rsidRDefault="002534E9" w:rsidP="001F4D40">
            <w:pPr>
              <w:numPr>
                <w:ilvl w:val="0"/>
                <w:numId w:val="44"/>
              </w:numPr>
              <w:suppressAutoHyphens/>
              <w:spacing w:before="0"/>
              <w:ind w:left="688" w:hanging="270"/>
              <w:rPr>
                <w:rFonts w:cs="Arial"/>
                <w:sz w:val="24"/>
                <w:szCs w:val="20"/>
                <w:lang w:val="sr-Cyrl-CS" w:eastAsia="ar-SA"/>
              </w:rPr>
            </w:pPr>
            <w:r w:rsidRPr="002534E9">
              <w:rPr>
                <w:rFonts w:cs="Arial"/>
                <w:sz w:val="24"/>
                <w:szCs w:val="20"/>
                <w:lang w:val="sr-Cyrl-CS" w:eastAsia="ar-SA"/>
              </w:rPr>
              <w:t xml:space="preserve">Референтни пројекат подразумева да је инфраструктура и техничко решење консолидованог система пословне штампе реализовано на најмање </w:t>
            </w:r>
            <w:r w:rsidRPr="002534E9">
              <w:rPr>
                <w:rFonts w:cs="Arial"/>
                <w:sz w:val="24"/>
                <w:szCs w:val="20"/>
                <w:lang w:val="sr-Cyrl-RS" w:eastAsia="ar-SA"/>
              </w:rPr>
              <w:t xml:space="preserve">7 (седам) </w:t>
            </w:r>
            <w:r w:rsidRPr="002534E9">
              <w:rPr>
                <w:rFonts w:cs="Arial"/>
                <w:sz w:val="24"/>
                <w:szCs w:val="20"/>
                <w:lang w:val="sr-Cyrl-CS" w:eastAsia="ar-SA"/>
              </w:rPr>
              <w:t xml:space="preserve">физички потпуно одвојене локације (засебни пословни објекти/зграде који се налазе на различитим адресама), при чему се на </w:t>
            </w:r>
            <w:r w:rsidRPr="002534E9">
              <w:rPr>
                <w:rFonts w:cs="Arial"/>
                <w:sz w:val="24"/>
                <w:szCs w:val="20"/>
                <w:lang w:val="sr-Cyrl-RS" w:eastAsia="ar-SA"/>
              </w:rPr>
              <w:t>најмање 2 (две)</w:t>
            </w:r>
            <w:r w:rsidRPr="002534E9">
              <w:rPr>
                <w:rFonts w:cs="Arial"/>
                <w:sz w:val="24"/>
                <w:szCs w:val="20"/>
                <w:lang w:val="sr-Cyrl-CS" w:eastAsia="ar-SA"/>
              </w:rPr>
              <w:t xml:space="preserve"> од њих налази по не мање од 10 инсталираних и оперативних мрежних мултифункцијских принтинг уређаја за штампу / копирање / скенирање;</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 xml:space="preserve">Техничко решење референтног пројекта подразумева реализацију најмање 1 (једног) централног принт сервера и најмање </w:t>
            </w:r>
            <w:r w:rsidRPr="002534E9">
              <w:rPr>
                <w:rFonts w:cs="Arial"/>
                <w:noProof/>
                <w:sz w:val="24"/>
                <w:szCs w:val="24"/>
                <w:lang w:val="sr-Cyrl-RS" w:eastAsia="ar-SA"/>
              </w:rPr>
              <w:t>4</w:t>
            </w:r>
            <w:r w:rsidRPr="002534E9">
              <w:rPr>
                <w:rFonts w:cs="Arial"/>
                <w:noProof/>
                <w:sz w:val="24"/>
                <w:szCs w:val="24"/>
                <w:lang w:val="sr-Cyrl-CS" w:eastAsia="ar-SA"/>
              </w:rPr>
              <w:t xml:space="preserve"> (</w:t>
            </w:r>
            <w:r w:rsidRPr="002534E9">
              <w:rPr>
                <w:rFonts w:cs="Arial"/>
                <w:noProof/>
                <w:sz w:val="24"/>
                <w:szCs w:val="24"/>
                <w:lang w:val="sr-Cyrl-RS" w:eastAsia="ar-SA"/>
              </w:rPr>
              <w:t>четири</w:t>
            </w:r>
            <w:r w:rsidRPr="002534E9">
              <w:rPr>
                <w:rFonts w:cs="Arial"/>
                <w:noProof/>
                <w:sz w:val="24"/>
                <w:szCs w:val="24"/>
                <w:lang w:val="sr-Cyrl-CS" w:eastAsia="ar-SA"/>
              </w:rPr>
              <w:t>) локална принт сервера;</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 xml:space="preserve">Укупан број корисника референтног система пословне штампе је не мањи од </w:t>
            </w:r>
            <w:r w:rsidRPr="002534E9">
              <w:rPr>
                <w:rFonts w:cs="Arial"/>
                <w:noProof/>
                <w:sz w:val="24"/>
                <w:szCs w:val="24"/>
                <w:lang w:val="sr-Cyrl-RS" w:eastAsia="ar-SA"/>
              </w:rPr>
              <w:t>700</w:t>
            </w:r>
            <w:r w:rsidRPr="002534E9">
              <w:rPr>
                <w:rFonts w:cs="Arial"/>
                <w:noProof/>
                <w:sz w:val="24"/>
                <w:szCs w:val="24"/>
                <w:lang w:val="sr-Cyrl-CS" w:eastAsia="ar-SA"/>
              </w:rPr>
              <w:t>;</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 xml:space="preserve">Референтни систем пословне штампе мора да обухвати укупно најмање </w:t>
            </w:r>
            <w:r w:rsidRPr="002534E9">
              <w:rPr>
                <w:rFonts w:cs="Arial"/>
                <w:noProof/>
                <w:sz w:val="24"/>
                <w:szCs w:val="24"/>
                <w:lang w:val="sr-Cyrl-RS" w:eastAsia="ar-SA"/>
              </w:rPr>
              <w:t>80</w:t>
            </w:r>
            <w:r w:rsidRPr="002534E9">
              <w:rPr>
                <w:rFonts w:cs="Arial"/>
                <w:noProof/>
                <w:sz w:val="24"/>
                <w:szCs w:val="24"/>
                <w:lang w:val="sr-Cyrl-CS" w:eastAsia="ar-SA"/>
              </w:rPr>
              <w:t xml:space="preserve"> мрежни</w:t>
            </w:r>
            <w:r w:rsidRPr="002534E9">
              <w:rPr>
                <w:rFonts w:cs="Arial"/>
                <w:noProof/>
                <w:sz w:val="24"/>
                <w:szCs w:val="24"/>
                <w:lang w:val="sr-Cyrl-RS" w:eastAsia="ar-SA"/>
              </w:rPr>
              <w:t>х</w:t>
            </w:r>
            <w:r w:rsidRPr="002534E9">
              <w:rPr>
                <w:rFonts w:cs="Arial"/>
                <w:noProof/>
                <w:sz w:val="24"/>
                <w:szCs w:val="24"/>
                <w:lang w:val="sr-Cyrl-CS" w:eastAsia="ar-SA"/>
              </w:rPr>
              <w:t xml:space="preserve"> мултифункцијски</w:t>
            </w:r>
            <w:r w:rsidRPr="002534E9">
              <w:rPr>
                <w:rFonts w:cs="Arial"/>
                <w:noProof/>
                <w:sz w:val="24"/>
                <w:szCs w:val="24"/>
                <w:lang w:val="sr-Cyrl-RS" w:eastAsia="ar-SA"/>
              </w:rPr>
              <w:t>х</w:t>
            </w:r>
            <w:r w:rsidRPr="002534E9">
              <w:rPr>
                <w:rFonts w:cs="Arial"/>
                <w:noProof/>
                <w:sz w:val="24"/>
                <w:szCs w:val="24"/>
                <w:lang w:val="sr-Cyrl-CS" w:eastAsia="ar-SA"/>
              </w:rPr>
              <w:t xml:space="preserve"> уређај</w:t>
            </w:r>
            <w:r w:rsidRPr="002534E9">
              <w:rPr>
                <w:rFonts w:cs="Arial"/>
                <w:noProof/>
                <w:sz w:val="24"/>
                <w:szCs w:val="24"/>
                <w:lang w:val="sr-Cyrl-RS" w:eastAsia="ar-SA"/>
              </w:rPr>
              <w:t>а</w:t>
            </w:r>
            <w:r w:rsidRPr="002534E9">
              <w:rPr>
                <w:rFonts w:cs="Arial"/>
                <w:noProof/>
                <w:sz w:val="24"/>
                <w:szCs w:val="24"/>
                <w:lang w:val="sr-Cyrl-CS" w:eastAsia="ar-SA"/>
              </w:rPr>
              <w:t xml:space="preserve"> за штампу / копирање / скенирање;</w:t>
            </w:r>
          </w:p>
          <w:p w:rsidR="002534E9" w:rsidRPr="002534E9" w:rsidRDefault="002534E9" w:rsidP="001F4D40">
            <w:pPr>
              <w:numPr>
                <w:ilvl w:val="0"/>
                <w:numId w:val="44"/>
              </w:numPr>
              <w:suppressAutoHyphens/>
              <w:spacing w:before="0"/>
              <w:ind w:left="688" w:hanging="270"/>
              <w:rPr>
                <w:rFonts w:cs="Arial"/>
                <w:sz w:val="24"/>
                <w:szCs w:val="24"/>
                <w:lang w:val="sr-Latn-CS" w:eastAsia="ar-SA"/>
              </w:rPr>
            </w:pPr>
            <w:r w:rsidRPr="002534E9">
              <w:rPr>
                <w:rFonts w:cs="Arial"/>
                <w:noProof/>
                <w:sz w:val="24"/>
                <w:szCs w:val="24"/>
                <w:lang w:val="sr-Cyrl-CS" w:eastAsia="ar-SA"/>
              </w:rPr>
              <w:t xml:space="preserve">Референтни пројекат је подразумевао обезбеђење следећих функционалнсти система пословне штампе на мрежним мултифункцијским уређајима: </w:t>
            </w:r>
            <w:r w:rsidRPr="002534E9">
              <w:rPr>
                <w:rFonts w:cs="Arial"/>
                <w:sz w:val="24"/>
                <w:szCs w:val="24"/>
                <w:lang w:val="sr-Latn-CS" w:eastAsia="ar-SA"/>
              </w:rPr>
              <w:t xml:space="preserve">„follow-me“ </w:t>
            </w:r>
            <w:r w:rsidRPr="002534E9">
              <w:rPr>
                <w:rFonts w:cs="Arial"/>
                <w:sz w:val="24"/>
                <w:szCs w:val="24"/>
                <w:lang w:val="sr-Cyrl-CS" w:eastAsia="ar-SA"/>
              </w:rPr>
              <w:t>штампа</w:t>
            </w:r>
            <w:r w:rsidRPr="002534E9">
              <w:rPr>
                <w:rFonts w:cs="Arial"/>
                <w:sz w:val="24"/>
                <w:szCs w:val="24"/>
                <w:lang w:val="sr-Latn-CS" w:eastAsia="ar-SA"/>
              </w:rPr>
              <w:t>, „secure print“, „scan-to-folder/email;</w:t>
            </w:r>
          </w:p>
          <w:p w:rsidR="002534E9" w:rsidRPr="002534E9" w:rsidRDefault="002534E9" w:rsidP="001F4D40">
            <w:pPr>
              <w:numPr>
                <w:ilvl w:val="0"/>
                <w:numId w:val="44"/>
              </w:numPr>
              <w:suppressAutoHyphens/>
              <w:spacing w:before="0"/>
              <w:ind w:left="688" w:hanging="270"/>
              <w:rPr>
                <w:rFonts w:cs="Arial"/>
                <w:sz w:val="24"/>
                <w:szCs w:val="24"/>
                <w:lang w:val="sr-Cyrl-CS" w:eastAsia="ar-SA"/>
              </w:rPr>
            </w:pPr>
            <w:r w:rsidRPr="002534E9">
              <w:rPr>
                <w:rFonts w:cs="Arial"/>
                <w:noProof/>
                <w:sz w:val="24"/>
                <w:szCs w:val="24"/>
                <w:lang w:val="sr-Cyrl-CS" w:eastAsia="ar-SA"/>
              </w:rPr>
              <w:t>Референтни пројекат укључује инсталацију и оперативно коришћење одговарајућих софтверских алата за централизовани надзор, управљање и администрацију система пословне штампе на свим обухваћеним локацијама и свим мрежним ласерским принтинг уређајима (MFP и штампачи);</w:t>
            </w:r>
          </w:p>
          <w:p w:rsidR="002534E9" w:rsidRPr="002534E9" w:rsidRDefault="002534E9" w:rsidP="001F4D40">
            <w:pPr>
              <w:numPr>
                <w:ilvl w:val="0"/>
                <w:numId w:val="44"/>
              </w:numPr>
              <w:suppressAutoHyphens/>
              <w:spacing w:before="0"/>
              <w:ind w:left="688" w:hanging="270"/>
              <w:rPr>
                <w:rFonts w:cs="Arial"/>
                <w:sz w:val="24"/>
                <w:szCs w:val="24"/>
                <w:lang w:val="sr-Cyrl-CS" w:eastAsia="ar-SA"/>
              </w:rPr>
            </w:pPr>
            <w:r w:rsidRPr="002534E9">
              <w:rPr>
                <w:rFonts w:cs="Arial"/>
                <w:noProof/>
                <w:sz w:val="24"/>
                <w:szCs w:val="24"/>
                <w:lang w:val="sr-Cyrl-CS" w:eastAsia="ar-SA"/>
              </w:rPr>
              <w:t>Референтни софтверски алати за централизовани надзор, управљање и администрацију система пословне штампе су исти или по функционалностима и перформансама еквивалентни софтверским алатима који су понуђени као саставни део понуђеног техничког решења Понуђача;</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Референтни пројекат подразумева уговорни однос заснован на пословном моделу аутсорсинга, који подразумева да опрема остаје власништво Понуђача, док се обрачун цена  услуге наплаћују варијабилно у складу са реализованом обиму трансакција одн. са обимом штампе;</w:t>
            </w:r>
          </w:p>
          <w:p w:rsidR="002534E9" w:rsidRPr="002534E9" w:rsidRDefault="002534E9" w:rsidP="001F4D40">
            <w:pPr>
              <w:numPr>
                <w:ilvl w:val="0"/>
                <w:numId w:val="44"/>
              </w:numPr>
              <w:suppressAutoHyphens/>
              <w:spacing w:before="0"/>
              <w:ind w:left="688" w:hanging="270"/>
              <w:rPr>
                <w:rFonts w:cs="Arial"/>
                <w:noProof/>
                <w:sz w:val="24"/>
                <w:szCs w:val="24"/>
                <w:lang w:val="sr-Cyrl-CS" w:eastAsia="ar-SA"/>
              </w:rPr>
            </w:pPr>
            <w:r w:rsidRPr="002534E9">
              <w:rPr>
                <w:rFonts w:cs="Arial"/>
                <w:noProof/>
                <w:sz w:val="24"/>
                <w:szCs w:val="24"/>
                <w:lang w:val="sr-Cyrl-CS" w:eastAsia="ar-SA"/>
              </w:rPr>
              <w:t>Референтни пројекат подразумева евиденцију и периодично извештавање о обиму штампе одн. типовима и количини трансакција у одређеним временским периодима и то по: уређајима, запосленима, локацијама и трошковним центрима одн. организационим јединицама;</w:t>
            </w:r>
          </w:p>
          <w:p w:rsidR="00752618" w:rsidRDefault="002534E9" w:rsidP="002534E9">
            <w:pPr>
              <w:suppressAutoHyphens/>
              <w:spacing w:before="0"/>
              <w:ind w:right="62"/>
              <w:rPr>
                <w:rFonts w:cs="Arial"/>
                <w:noProof/>
                <w:sz w:val="24"/>
                <w:szCs w:val="24"/>
                <w:lang w:val="sr-Cyrl-CS" w:eastAsia="ar-SA"/>
              </w:rPr>
            </w:pPr>
            <w:r w:rsidRPr="002534E9">
              <w:rPr>
                <w:rFonts w:cs="Arial"/>
                <w:noProof/>
                <w:sz w:val="24"/>
                <w:szCs w:val="24"/>
                <w:lang w:val="sr-Cyrl-CS" w:eastAsia="ar-SA"/>
              </w:rPr>
              <w:t xml:space="preserve">Референтни пројекат подразумева евиденцију и редовно извештавање о свим уоченим и пријављеним  инцидентима (кварови, грешке, проблеми у раду и др.), укључујући опис инцидента, праћење статуса, </w:t>
            </w:r>
            <w:r w:rsidRPr="002534E9">
              <w:rPr>
                <w:rFonts w:cs="Arial"/>
                <w:noProof/>
                <w:sz w:val="24"/>
                <w:szCs w:val="24"/>
                <w:lang w:val="sr-Cyrl-CS" w:eastAsia="ar-SA"/>
              </w:rPr>
              <w:lastRenderedPageBreak/>
              <w:t>праћење времена за комплетирање инцидента и одговарајућих статистичких величина за потребе контроле испуњења SLA захтева;</w:t>
            </w:r>
          </w:p>
          <w:p w:rsidR="008A0E82" w:rsidRDefault="008A0E82" w:rsidP="002534E9">
            <w:pPr>
              <w:suppressAutoHyphens/>
              <w:spacing w:before="0"/>
              <w:ind w:right="62"/>
              <w:rPr>
                <w:rFonts w:cs="Arial"/>
                <w:b/>
                <w:noProof/>
                <w:sz w:val="24"/>
                <w:szCs w:val="24"/>
                <w:lang w:val="sr-Cyrl-CS" w:eastAsia="ar-SA"/>
              </w:rPr>
            </w:pPr>
          </w:p>
          <w:p w:rsidR="008A0E82" w:rsidRPr="008A0E82" w:rsidRDefault="008A0E82" w:rsidP="008A0E82">
            <w:pPr>
              <w:suppressAutoHyphens/>
              <w:spacing w:before="0"/>
              <w:ind w:right="62"/>
              <w:rPr>
                <w:rFonts w:cs="Arial"/>
                <w:noProof/>
                <w:sz w:val="24"/>
                <w:szCs w:val="24"/>
                <w:lang w:val="sr-Cyrl-CS" w:eastAsia="ar-SA"/>
              </w:rPr>
            </w:pPr>
            <w:r w:rsidRPr="008A0E82">
              <w:rPr>
                <w:rFonts w:cs="Arial"/>
                <w:b/>
                <w:noProof/>
                <w:sz w:val="24"/>
                <w:szCs w:val="24"/>
                <w:lang w:val="sr-Cyrl-CS" w:eastAsia="ar-SA"/>
              </w:rPr>
              <w:t>3.</w:t>
            </w:r>
            <w:r w:rsidRPr="008A0E82">
              <w:rPr>
                <w:rFonts w:cs="Arial"/>
                <w:sz w:val="24"/>
                <w:szCs w:val="24"/>
                <w:lang w:val="sr-Cyrl-CS"/>
              </w:rPr>
              <w:t xml:space="preserve"> </w:t>
            </w:r>
            <w:r w:rsidRPr="008A0E82">
              <w:rPr>
                <w:rFonts w:cs="Arial"/>
                <w:noProof/>
                <w:sz w:val="24"/>
                <w:szCs w:val="24"/>
                <w:lang w:val="sr-Cyrl-CS" w:eastAsia="ar-SA"/>
              </w:rPr>
              <w:t>понуђач поседује сертификован систем менаџмента квалитетом ISO 9001:20</w:t>
            </w:r>
            <w:r w:rsidRPr="008A0E82">
              <w:rPr>
                <w:rFonts w:cs="Arial"/>
                <w:noProof/>
                <w:sz w:val="24"/>
                <w:szCs w:val="24"/>
                <w:lang w:eastAsia="ar-SA"/>
              </w:rPr>
              <w:t>15</w:t>
            </w:r>
            <w:r w:rsidRPr="008A0E82">
              <w:rPr>
                <w:rFonts w:cs="Arial"/>
                <w:noProof/>
                <w:sz w:val="24"/>
                <w:szCs w:val="24"/>
                <w:lang w:val="sr-Cyrl-CS" w:eastAsia="ar-SA"/>
              </w:rPr>
              <w:t>, ISO/IEC 20000-1:2011 и ISO/IEC 27001:20</w:t>
            </w:r>
            <w:r w:rsidRPr="008A0E82">
              <w:rPr>
                <w:rFonts w:cs="Arial"/>
                <w:noProof/>
                <w:sz w:val="24"/>
                <w:szCs w:val="24"/>
                <w:lang w:eastAsia="ar-SA"/>
              </w:rPr>
              <w:t>13</w:t>
            </w:r>
            <w:r w:rsidRPr="008A0E82">
              <w:rPr>
                <w:rFonts w:cs="Arial"/>
                <w:noProof/>
                <w:sz w:val="24"/>
                <w:szCs w:val="24"/>
                <w:lang w:val="sr-Cyrl-CS" w:eastAsia="ar-SA"/>
              </w:rPr>
              <w:t xml:space="preserve"> у области предметне јавне набаве, који је сертификован од стране адекватног сертификационог тела пре објављивања овог позива за подношење понуда и чија валидност не истиче пре рока за достављање понуда по овом позиву за подношење понуда.</w:t>
            </w:r>
          </w:p>
          <w:p w:rsidR="008A0E82" w:rsidRPr="008A0E82" w:rsidRDefault="008A0E82" w:rsidP="002534E9">
            <w:pPr>
              <w:suppressAutoHyphens/>
              <w:spacing w:before="0"/>
              <w:ind w:right="62"/>
              <w:rPr>
                <w:rFonts w:eastAsia="Arial Narrow" w:cs="Arial"/>
                <w:b/>
                <w:sz w:val="24"/>
                <w:szCs w:val="24"/>
                <w:u w:val="single"/>
                <w:lang w:val="sr-Cyrl-CS" w:eastAsia="ar-SA"/>
              </w:rPr>
            </w:pPr>
          </w:p>
          <w:p w:rsidR="002534E9" w:rsidRDefault="00571B54" w:rsidP="002534E9">
            <w:pPr>
              <w:autoSpaceDE w:val="0"/>
              <w:autoSpaceDN w:val="0"/>
              <w:adjustRightInd w:val="0"/>
              <w:rPr>
                <w:rFonts w:cs="Arial"/>
                <w:b/>
                <w:sz w:val="24"/>
                <w:szCs w:val="24"/>
                <w:u w:val="single"/>
              </w:rPr>
            </w:pPr>
            <w:r w:rsidRPr="007D17E1">
              <w:rPr>
                <w:rFonts w:cs="Arial"/>
                <w:b/>
                <w:sz w:val="24"/>
                <w:szCs w:val="24"/>
                <w:u w:val="single"/>
              </w:rPr>
              <w:t xml:space="preserve">Доказ: </w:t>
            </w:r>
          </w:p>
          <w:p w:rsidR="002534E9" w:rsidRPr="002534E9" w:rsidRDefault="002534E9" w:rsidP="002534E9">
            <w:pPr>
              <w:autoSpaceDE w:val="0"/>
              <w:autoSpaceDN w:val="0"/>
              <w:adjustRightInd w:val="0"/>
              <w:rPr>
                <w:rFonts w:cs="Arial"/>
                <w:b/>
                <w:sz w:val="24"/>
                <w:szCs w:val="24"/>
                <w:u w:val="single"/>
                <w:lang w:val="sr-Cyrl-RS"/>
              </w:rPr>
            </w:pPr>
            <w:r w:rsidRPr="008A0E82">
              <w:rPr>
                <w:rFonts w:cs="Arial"/>
                <w:b/>
                <w:sz w:val="24"/>
                <w:szCs w:val="24"/>
                <w:lang w:val="sr-Cyrl-RS"/>
              </w:rPr>
              <w:t>1.</w:t>
            </w:r>
            <w:r>
              <w:rPr>
                <w:rFonts w:cs="Arial"/>
                <w:color w:val="000000"/>
                <w:szCs w:val="24"/>
                <w:lang w:val="sr-Cyrl-RS"/>
              </w:rPr>
              <w:t xml:space="preserve">        </w:t>
            </w:r>
            <w:r w:rsidRPr="00EB7FAC">
              <w:rPr>
                <w:rFonts w:cs="Arial"/>
                <w:color w:val="000000"/>
                <w:szCs w:val="24"/>
              </w:rPr>
              <w:t>Документ/доказ о ауторизацији понуђача за учешће у овом поступку јавне набавке, издат од стране произвођача понуђене принтинг опреме (за уређаје Тип 1, 2, 3 и 4) или његовог овлашћеног представништва/заступника надлежног за територију Републике Србије, припремљен у потпуности према Обрасцу ауторизације произвођача, са попуњеним свим траженим подацима, потписан и оверена од стране овлашћеног лица произвођача понуђене опреме;</w:t>
            </w:r>
          </w:p>
          <w:p w:rsidR="002534E9" w:rsidRDefault="008A0E82" w:rsidP="002534E9">
            <w:pPr>
              <w:autoSpaceDE w:val="0"/>
              <w:autoSpaceDN w:val="0"/>
              <w:adjustRightInd w:val="0"/>
              <w:rPr>
                <w:rFonts w:cs="Arial"/>
                <w:color w:val="000000"/>
                <w:szCs w:val="24"/>
              </w:rPr>
            </w:pPr>
            <w:r>
              <w:rPr>
                <w:rFonts w:cs="Arial"/>
                <w:color w:val="000000"/>
                <w:szCs w:val="24"/>
              </w:rPr>
              <w:t xml:space="preserve">            </w:t>
            </w:r>
            <w:r w:rsidR="002534E9" w:rsidRPr="00EB7FAC">
              <w:rPr>
                <w:rFonts w:cs="Arial"/>
                <w:color w:val="000000"/>
                <w:szCs w:val="24"/>
              </w:rPr>
              <w:t>Документа/докази о ауторизацији понуђача за учешће у овом поступку јавне набавке, издата од стране произвођача свих софтверских решења која су обухваћена понуђеним техничким решењем, или њихових овлашћених представништава/заступника надлежних за територију Републике Србије, припремљена у потпуности према Обрасцу ауторизације произвођача, са попуњеним свим траженим подацима, потписана и оверена од стране овлашћеног лица произвођача понуђене опреме</w:t>
            </w:r>
          </w:p>
          <w:p w:rsidR="00571B54" w:rsidRPr="008A0E82" w:rsidRDefault="002534E9" w:rsidP="001F4D40">
            <w:pPr>
              <w:pStyle w:val="ListParagraph"/>
              <w:numPr>
                <w:ilvl w:val="0"/>
                <w:numId w:val="27"/>
              </w:numPr>
              <w:autoSpaceDE w:val="0"/>
              <w:autoSpaceDN w:val="0"/>
              <w:adjustRightInd w:val="0"/>
              <w:ind w:left="328" w:hanging="270"/>
              <w:rPr>
                <w:rFonts w:ascii="Arial" w:hAnsi="Arial" w:cs="Arial"/>
                <w:lang w:val="sr-Cyrl-CS"/>
              </w:rPr>
            </w:pPr>
            <w:r w:rsidRPr="008A0E82">
              <w:rPr>
                <w:rFonts w:ascii="Arial" w:hAnsi="Arial" w:cs="Arial"/>
                <w:lang w:val="sr-Cyrl-CS"/>
              </w:rPr>
              <w:t xml:space="preserve">Потврда Клијента понуђача за релевантну стручну референцу припремљена у потпуности према Обрасцу потврде за стручну референцу, са попуњеним свим траженим подацима, потписана и оверена од стране овлашћеног лица </w:t>
            </w:r>
            <w:r w:rsidRPr="00F14BE4">
              <w:rPr>
                <w:rFonts w:ascii="Arial" w:hAnsi="Arial" w:cs="Arial"/>
                <w:lang w:val="sr-Cyrl-CS"/>
              </w:rPr>
              <w:t>Клијента код којег је понуђач реализовао наведену стручну референцу.</w:t>
            </w:r>
            <w:r w:rsidR="007536B7" w:rsidRPr="00F14BE4">
              <w:rPr>
                <w:rFonts w:ascii="Arial" w:hAnsi="Arial" w:cs="Arial"/>
                <w:lang w:val="sr-Latn-RS"/>
              </w:rPr>
              <w:t xml:space="preserve"> </w:t>
            </w:r>
            <w:r w:rsidR="00571B54" w:rsidRPr="00F14BE4">
              <w:rPr>
                <w:rFonts w:ascii="Arial" w:hAnsi="Arial" w:cs="Arial"/>
                <w:lang w:val="sr-Cyrl-CS"/>
              </w:rPr>
              <w:t xml:space="preserve">(Образац </w:t>
            </w:r>
            <w:r w:rsidR="00023E5D" w:rsidRPr="00F14BE4">
              <w:rPr>
                <w:rFonts w:ascii="Arial" w:hAnsi="Arial" w:cs="Arial"/>
              </w:rPr>
              <w:t>7</w:t>
            </w:r>
            <w:r w:rsidR="00571B54" w:rsidRPr="00F14BE4">
              <w:rPr>
                <w:rFonts w:ascii="Arial" w:hAnsi="Arial" w:cs="Arial"/>
                <w:lang w:val="sr-Cyrl-CS"/>
              </w:rPr>
              <w:t xml:space="preserve"> из</w:t>
            </w:r>
            <w:r w:rsidR="00571B54" w:rsidRPr="008A0E82">
              <w:rPr>
                <w:rFonts w:ascii="Arial" w:hAnsi="Arial" w:cs="Arial"/>
                <w:lang w:val="sr-Cyrl-CS"/>
              </w:rPr>
              <w:t xml:space="preserve"> конкурсне документације) </w:t>
            </w:r>
          </w:p>
          <w:p w:rsidR="00571B54" w:rsidRPr="008A0E82" w:rsidRDefault="008A0E82" w:rsidP="001F4D40">
            <w:pPr>
              <w:pStyle w:val="ListParagraph"/>
              <w:numPr>
                <w:ilvl w:val="0"/>
                <w:numId w:val="27"/>
              </w:numPr>
              <w:autoSpaceDE w:val="0"/>
              <w:autoSpaceDN w:val="0"/>
              <w:adjustRightInd w:val="0"/>
              <w:ind w:left="328" w:hanging="270"/>
              <w:rPr>
                <w:rFonts w:ascii="Arial" w:hAnsi="Arial" w:cs="Arial"/>
                <w:sz w:val="24"/>
                <w:szCs w:val="24"/>
                <w:lang w:val="sr-Cyrl-RS"/>
              </w:rPr>
            </w:pPr>
            <w:r w:rsidRPr="008A0E82">
              <w:rPr>
                <w:rFonts w:ascii="Arial" w:hAnsi="Arial" w:cs="Arial"/>
                <w:sz w:val="24"/>
                <w:szCs w:val="24"/>
                <w:lang w:val="sr-Cyrl-RS"/>
              </w:rPr>
              <w:t>Копија одговарајућег</w:t>
            </w:r>
            <w:r>
              <w:rPr>
                <w:rFonts w:ascii="Arial" w:hAnsi="Arial" w:cs="Arial"/>
                <w:sz w:val="24"/>
                <w:szCs w:val="24"/>
                <w:lang w:val="sr-Cyrl-RS"/>
              </w:rPr>
              <w:t xml:space="preserve"> сертификата: </w:t>
            </w:r>
            <w:r w:rsidRPr="008A0E82">
              <w:rPr>
                <w:rFonts w:ascii="Arial" w:hAnsi="Arial" w:cs="Arial"/>
                <w:sz w:val="24"/>
                <w:szCs w:val="24"/>
                <w:lang w:val="sr-Cyrl-CS"/>
              </w:rPr>
              <w:t>ISO 9001:2015</w:t>
            </w:r>
            <w:r>
              <w:rPr>
                <w:rFonts w:ascii="Arial" w:hAnsi="Arial" w:cs="Arial"/>
                <w:sz w:val="24"/>
                <w:szCs w:val="24"/>
                <w:lang w:val="sr-Cyrl-CS"/>
              </w:rPr>
              <w:t xml:space="preserve">, </w:t>
            </w:r>
            <w:r w:rsidRPr="008A0E82">
              <w:rPr>
                <w:rFonts w:ascii="Arial" w:hAnsi="Arial" w:cs="Arial"/>
                <w:sz w:val="24"/>
                <w:szCs w:val="24"/>
                <w:lang w:val="sr-Cyrl-CS"/>
              </w:rPr>
              <w:t>ISO/IEC 20000-1:2011</w:t>
            </w:r>
            <w:r>
              <w:rPr>
                <w:rFonts w:ascii="Arial" w:hAnsi="Arial" w:cs="Arial"/>
                <w:sz w:val="24"/>
                <w:szCs w:val="24"/>
                <w:lang w:val="sr-Cyrl-CS"/>
              </w:rPr>
              <w:t xml:space="preserve">, </w:t>
            </w:r>
            <w:r w:rsidRPr="008A0E82">
              <w:rPr>
                <w:rFonts w:ascii="Arial" w:hAnsi="Arial" w:cs="Arial"/>
                <w:sz w:val="24"/>
                <w:szCs w:val="24"/>
                <w:lang w:val="sr-Cyrl-CS"/>
              </w:rPr>
              <w:t>ISO/IEC 27001:2013</w:t>
            </w:r>
            <w:r>
              <w:rPr>
                <w:rFonts w:ascii="Arial" w:hAnsi="Arial" w:cs="Arial"/>
                <w:sz w:val="24"/>
                <w:szCs w:val="24"/>
                <w:lang w:val="sr-Cyrl-CS"/>
              </w:rPr>
              <w:t>.</w:t>
            </w:r>
          </w:p>
        </w:tc>
      </w:tr>
      <w:tr w:rsidR="008A0E82" w:rsidRPr="00EC5BB4" w:rsidTr="00B06041">
        <w:trPr>
          <w:jc w:val="center"/>
        </w:trPr>
        <w:tc>
          <w:tcPr>
            <w:tcW w:w="729" w:type="dxa"/>
            <w:vAlign w:val="center"/>
          </w:tcPr>
          <w:p w:rsidR="008A0E82" w:rsidRPr="008A0E82" w:rsidRDefault="008A0E82" w:rsidP="00B06041">
            <w:pPr>
              <w:jc w:val="center"/>
              <w:rPr>
                <w:rFonts w:cs="Arial"/>
                <w:color w:val="00B0F0"/>
                <w:sz w:val="24"/>
                <w:szCs w:val="24"/>
                <w:lang w:val="sr-Cyrl-RS"/>
              </w:rPr>
            </w:pPr>
            <w:r w:rsidRPr="008A0E82">
              <w:rPr>
                <w:rFonts w:cs="Arial"/>
                <w:sz w:val="24"/>
                <w:szCs w:val="24"/>
                <w:lang w:val="sr-Cyrl-RS"/>
              </w:rPr>
              <w:lastRenderedPageBreak/>
              <w:t>7</w:t>
            </w:r>
            <w:r>
              <w:rPr>
                <w:rFonts w:cs="Arial"/>
                <w:sz w:val="24"/>
                <w:szCs w:val="24"/>
                <w:lang w:val="sr-Cyrl-RS"/>
              </w:rPr>
              <w:t>.</w:t>
            </w:r>
          </w:p>
        </w:tc>
        <w:tc>
          <w:tcPr>
            <w:tcW w:w="8430" w:type="dxa"/>
          </w:tcPr>
          <w:p w:rsidR="00030F97" w:rsidRPr="00030F97" w:rsidRDefault="00030F97" w:rsidP="008A0E82">
            <w:pPr>
              <w:tabs>
                <w:tab w:val="left" w:pos="993"/>
              </w:tabs>
              <w:suppressAutoHyphens/>
              <w:spacing w:before="0"/>
              <w:contextualSpacing/>
              <w:jc w:val="left"/>
              <w:rPr>
                <w:rFonts w:cs="Arial"/>
                <w:b/>
                <w:sz w:val="24"/>
                <w:szCs w:val="24"/>
                <w:u w:val="single"/>
              </w:rPr>
            </w:pPr>
            <w:r>
              <w:rPr>
                <w:rFonts w:cs="Arial"/>
                <w:b/>
                <w:color w:val="000000"/>
                <w:sz w:val="24"/>
                <w:szCs w:val="24"/>
                <w:lang w:val="sr-Cyrl-CS" w:eastAsia="ar-SA"/>
              </w:rPr>
              <w:t>Т</w:t>
            </w:r>
            <w:r w:rsidRPr="00030F97">
              <w:rPr>
                <w:rFonts w:cs="Arial"/>
                <w:b/>
                <w:color w:val="000000"/>
                <w:sz w:val="24"/>
                <w:szCs w:val="24"/>
                <w:lang w:val="sr-Cyrl-CS" w:eastAsia="ar-SA"/>
              </w:rPr>
              <w:t>ехнички капацитет</w:t>
            </w:r>
          </w:p>
          <w:p w:rsidR="008A0E82" w:rsidRDefault="008A0E82" w:rsidP="008A0E82">
            <w:pPr>
              <w:tabs>
                <w:tab w:val="left" w:pos="993"/>
              </w:tabs>
              <w:suppressAutoHyphens/>
              <w:spacing w:before="0"/>
              <w:contextualSpacing/>
              <w:jc w:val="left"/>
              <w:rPr>
                <w:rFonts w:cs="Arial"/>
                <w:b/>
                <w:sz w:val="24"/>
                <w:szCs w:val="24"/>
                <w:u w:val="single"/>
              </w:rPr>
            </w:pPr>
            <w:r w:rsidRPr="008A0E82">
              <w:rPr>
                <w:rFonts w:cs="Arial"/>
                <w:b/>
                <w:sz w:val="24"/>
                <w:szCs w:val="24"/>
                <w:u w:val="single"/>
              </w:rPr>
              <w:t>Услов:</w:t>
            </w:r>
          </w:p>
          <w:p w:rsidR="008A0E82" w:rsidRPr="008A0E82" w:rsidRDefault="008A0E82" w:rsidP="008A0E82">
            <w:pPr>
              <w:tabs>
                <w:tab w:val="left" w:pos="993"/>
              </w:tabs>
              <w:suppressAutoHyphens/>
              <w:spacing w:before="0"/>
              <w:jc w:val="left"/>
              <w:rPr>
                <w:rFonts w:cs="Arial"/>
                <w:sz w:val="24"/>
                <w:szCs w:val="24"/>
                <w:lang w:val="sr-Cyrl-CS"/>
              </w:rPr>
            </w:pPr>
            <w:r w:rsidRPr="008A0E82">
              <w:rPr>
                <w:rFonts w:cs="Arial"/>
                <w:sz w:val="24"/>
                <w:szCs w:val="24"/>
                <w:lang w:val="sr-Cyrl-CS"/>
              </w:rPr>
              <w:t>понуђач је сервисни партнер произвођача понуђене опреме</w:t>
            </w:r>
          </w:p>
          <w:p w:rsidR="008A0E82" w:rsidRDefault="008A0E82" w:rsidP="008A0E82">
            <w:pPr>
              <w:tabs>
                <w:tab w:val="left" w:pos="993"/>
              </w:tabs>
              <w:suppressAutoHyphens/>
              <w:spacing w:before="0"/>
              <w:contextualSpacing/>
              <w:jc w:val="left"/>
              <w:rPr>
                <w:rFonts w:cs="Arial"/>
                <w:b/>
                <w:sz w:val="24"/>
                <w:szCs w:val="24"/>
                <w:u w:val="single"/>
              </w:rPr>
            </w:pPr>
            <w:r w:rsidRPr="008A0E82">
              <w:rPr>
                <w:rFonts w:cs="Arial"/>
                <w:b/>
                <w:sz w:val="24"/>
                <w:szCs w:val="24"/>
                <w:u w:val="single"/>
              </w:rPr>
              <w:t xml:space="preserve">Доказ: </w:t>
            </w:r>
          </w:p>
          <w:p w:rsidR="008A0E82" w:rsidRPr="008A0E82" w:rsidRDefault="008A0E82" w:rsidP="008A0E82">
            <w:pPr>
              <w:tabs>
                <w:tab w:val="left" w:pos="993"/>
              </w:tabs>
              <w:suppressAutoHyphens/>
              <w:spacing w:before="0"/>
              <w:jc w:val="left"/>
              <w:rPr>
                <w:rFonts w:ascii="Calibri" w:eastAsia="Calibri" w:hAnsi="Calibri" w:cs="Arial"/>
                <w:b/>
                <w:sz w:val="24"/>
                <w:szCs w:val="24"/>
                <w:u w:val="single"/>
                <w:lang w:val="sr-Cyrl-RS"/>
              </w:rPr>
            </w:pPr>
            <w:r w:rsidRPr="008A0E82">
              <w:rPr>
                <w:rFonts w:cs="Arial"/>
                <w:color w:val="000000"/>
                <w:sz w:val="24"/>
                <w:szCs w:val="24"/>
                <w:lang w:val="sr-Cyrl-CS" w:eastAsia="ar-SA"/>
              </w:rPr>
              <w:t>Потврда произвођача понуђене принтинг опреме (за уређаје Тип 1, 2, 3 и 4) да је понуђач ауторизовани сервисни партнер за територију Републике Србије, припремљена у потпуности према Обрасцу потврде за сервисног партнера, са попуњеним свим траженим подацима, потписана и оверена од стране овлашћеног лица произвођача понуђене опреме.</w:t>
            </w:r>
            <w:r w:rsidR="00030F97">
              <w:rPr>
                <w:rFonts w:cs="Arial"/>
                <w:color w:val="000000"/>
                <w:sz w:val="24"/>
                <w:szCs w:val="24"/>
                <w:lang w:val="sr-Cyrl-CS" w:eastAsia="ar-SA"/>
              </w:rPr>
              <w:t xml:space="preserve"> (образац 9)</w:t>
            </w:r>
          </w:p>
        </w:tc>
      </w:tr>
      <w:tr w:rsidR="008A0E82" w:rsidRPr="00EC5BB4" w:rsidTr="00B06041">
        <w:trPr>
          <w:jc w:val="center"/>
        </w:trPr>
        <w:tc>
          <w:tcPr>
            <w:tcW w:w="729" w:type="dxa"/>
            <w:vAlign w:val="center"/>
          </w:tcPr>
          <w:p w:rsidR="008A0E82" w:rsidRDefault="008A0E82" w:rsidP="00B06041">
            <w:pPr>
              <w:jc w:val="center"/>
              <w:rPr>
                <w:rFonts w:cs="Arial"/>
                <w:sz w:val="24"/>
                <w:szCs w:val="24"/>
              </w:rPr>
            </w:pPr>
            <w:r>
              <w:rPr>
                <w:rFonts w:cs="Arial"/>
                <w:sz w:val="24"/>
                <w:szCs w:val="24"/>
              </w:rPr>
              <w:t>8</w:t>
            </w:r>
            <w:r w:rsidRPr="00571B54">
              <w:rPr>
                <w:rFonts w:cs="Arial"/>
                <w:sz w:val="24"/>
                <w:szCs w:val="24"/>
              </w:rPr>
              <w:t>.</w:t>
            </w:r>
          </w:p>
        </w:tc>
        <w:tc>
          <w:tcPr>
            <w:tcW w:w="8430" w:type="dxa"/>
          </w:tcPr>
          <w:p w:rsidR="008A0E82" w:rsidRDefault="008A0E82" w:rsidP="00B06041">
            <w:pPr>
              <w:autoSpaceDE w:val="0"/>
              <w:autoSpaceDN w:val="0"/>
              <w:adjustRightInd w:val="0"/>
              <w:rPr>
                <w:rFonts w:cs="Arial"/>
                <w:b/>
                <w:sz w:val="24"/>
                <w:szCs w:val="24"/>
              </w:rPr>
            </w:pPr>
            <w:r w:rsidRPr="004865D7">
              <w:rPr>
                <w:rFonts w:cs="Arial"/>
                <w:b/>
                <w:sz w:val="24"/>
                <w:szCs w:val="24"/>
              </w:rPr>
              <w:t>Кадровски капацитет</w:t>
            </w:r>
          </w:p>
          <w:p w:rsidR="004865D7" w:rsidRPr="00571B54" w:rsidRDefault="004865D7" w:rsidP="004865D7">
            <w:pPr>
              <w:autoSpaceDE w:val="0"/>
              <w:autoSpaceDN w:val="0"/>
              <w:adjustRightInd w:val="0"/>
              <w:rPr>
                <w:rFonts w:cs="Arial"/>
                <w:b/>
                <w:sz w:val="24"/>
                <w:szCs w:val="24"/>
                <w:u w:val="single"/>
              </w:rPr>
            </w:pPr>
            <w:r w:rsidRPr="00571B54">
              <w:rPr>
                <w:rFonts w:cs="Arial"/>
                <w:b/>
                <w:sz w:val="24"/>
                <w:szCs w:val="24"/>
                <w:u w:val="single"/>
              </w:rPr>
              <w:t>Услов:</w:t>
            </w:r>
          </w:p>
          <w:p w:rsidR="005E5406" w:rsidRPr="003032C8" w:rsidRDefault="005E5406" w:rsidP="005E5406">
            <w:pPr>
              <w:spacing w:before="0"/>
              <w:contextualSpacing/>
              <w:rPr>
                <w:rFonts w:eastAsia="Calibri" w:cs="Arial"/>
              </w:rPr>
            </w:pPr>
            <w:r w:rsidRPr="00994B4B">
              <w:rPr>
                <w:rFonts w:eastAsia="Calibri" w:cs="Arial"/>
              </w:rPr>
              <w:t xml:space="preserve">Да има минималан број учесника (одговорних пројектаната) ангажованих у </w:t>
            </w:r>
            <w:r w:rsidRPr="003032C8">
              <w:rPr>
                <w:rFonts w:eastAsia="Calibri" w:cs="Arial"/>
              </w:rPr>
              <w:t>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Pr="003032C8">
              <w:rPr>
                <w:lang w:val="sr-Cyrl-RS"/>
              </w:rPr>
              <w:t xml:space="preserve"> </w:t>
            </w:r>
            <w:r w:rsidRPr="003032C8">
              <w:rPr>
                <w:rFonts w:eastAsia="Calibri" w:cs="Arial"/>
                <w:lang w:val="sr-Cyrl-RS"/>
              </w:rPr>
              <w:t>("Сл. гласник РС", бр. 24/2005, 61/2005, 54/2009, 32/2013 и 75/2014)</w:t>
            </w:r>
            <w:r w:rsidRPr="003032C8">
              <w:rPr>
                <w:rFonts w:eastAsia="Calibri" w:cs="Arial"/>
              </w:rPr>
              <w:t>:</w:t>
            </w:r>
          </w:p>
          <w:p w:rsidR="005E5406" w:rsidRPr="0038644F" w:rsidRDefault="005E5406" w:rsidP="001F4D40">
            <w:pPr>
              <w:pStyle w:val="ListParagraph"/>
              <w:numPr>
                <w:ilvl w:val="1"/>
                <w:numId w:val="45"/>
              </w:numPr>
              <w:autoSpaceDE w:val="0"/>
              <w:autoSpaceDN w:val="0"/>
              <w:adjustRightInd w:val="0"/>
              <w:spacing w:before="0" w:after="0" w:line="240" w:lineRule="auto"/>
              <w:ind w:left="688" w:hanging="212"/>
              <w:rPr>
                <w:rFonts w:ascii="Arial" w:hAnsi="Arial" w:cs="Arial"/>
                <w:color w:val="000000"/>
                <w:sz w:val="24"/>
                <w:szCs w:val="24"/>
              </w:rPr>
            </w:pPr>
            <w:r w:rsidRPr="0038644F">
              <w:rPr>
                <w:rFonts w:ascii="Arial" w:hAnsi="Arial" w:cs="Arial"/>
                <w:noProof/>
                <w:sz w:val="24"/>
                <w:szCs w:val="24"/>
                <w:lang w:val="sr-Cyrl-RS"/>
              </w:rPr>
              <w:lastRenderedPageBreak/>
              <w:t>3 обучена сервисера за нову опрему за штампу која је предмет ове понуде (Тип1</w:t>
            </w:r>
            <w:r w:rsidRPr="0038644F">
              <w:rPr>
                <w:rFonts w:ascii="Arial" w:hAnsi="Arial" w:cs="Arial"/>
                <w:noProof/>
                <w:sz w:val="24"/>
                <w:szCs w:val="24"/>
              </w:rPr>
              <w:t>,</w:t>
            </w:r>
            <w:r w:rsidRPr="0038644F">
              <w:rPr>
                <w:rFonts w:ascii="Arial" w:hAnsi="Arial" w:cs="Arial"/>
                <w:noProof/>
                <w:sz w:val="24"/>
                <w:szCs w:val="24"/>
                <w:lang w:val="sr-Cyrl-RS"/>
              </w:rPr>
              <w:t xml:space="preserve"> Тип </w:t>
            </w:r>
            <w:r w:rsidRPr="0038644F">
              <w:rPr>
                <w:rFonts w:ascii="Arial" w:hAnsi="Arial" w:cs="Arial"/>
                <w:noProof/>
                <w:sz w:val="24"/>
                <w:szCs w:val="24"/>
              </w:rPr>
              <w:t>2,</w:t>
            </w:r>
            <w:r w:rsidRPr="0038644F">
              <w:rPr>
                <w:rFonts w:ascii="Arial" w:hAnsi="Arial" w:cs="Arial"/>
                <w:noProof/>
                <w:sz w:val="24"/>
                <w:szCs w:val="24"/>
                <w:lang w:val="sr-Cyrl-RS"/>
              </w:rPr>
              <w:t xml:space="preserve"> Тип </w:t>
            </w:r>
            <w:r w:rsidRPr="0038644F">
              <w:rPr>
                <w:rFonts w:ascii="Arial" w:hAnsi="Arial" w:cs="Arial"/>
                <w:noProof/>
                <w:sz w:val="24"/>
                <w:szCs w:val="24"/>
              </w:rPr>
              <w:t>3,</w:t>
            </w:r>
            <w:r w:rsidRPr="0038644F">
              <w:rPr>
                <w:rFonts w:ascii="Arial" w:hAnsi="Arial" w:cs="Arial"/>
                <w:noProof/>
                <w:sz w:val="24"/>
                <w:szCs w:val="24"/>
                <w:lang w:val="sr-Cyrl-RS"/>
              </w:rPr>
              <w:t>Тип4),</w:t>
            </w:r>
          </w:p>
          <w:p w:rsidR="005E5406" w:rsidRPr="0038644F" w:rsidRDefault="005E5406" w:rsidP="001F4D40">
            <w:pPr>
              <w:pStyle w:val="ListParagraph"/>
              <w:numPr>
                <w:ilvl w:val="1"/>
                <w:numId w:val="45"/>
              </w:numPr>
              <w:autoSpaceDE w:val="0"/>
              <w:autoSpaceDN w:val="0"/>
              <w:adjustRightInd w:val="0"/>
              <w:spacing w:before="0" w:after="0" w:line="240" w:lineRule="auto"/>
              <w:ind w:left="688" w:hanging="212"/>
              <w:rPr>
                <w:rFonts w:ascii="Arial" w:hAnsi="Arial" w:cs="Arial"/>
                <w:color w:val="000000"/>
                <w:sz w:val="24"/>
                <w:szCs w:val="24"/>
              </w:rPr>
            </w:pPr>
            <w:r w:rsidRPr="0038644F">
              <w:rPr>
                <w:rFonts w:ascii="Arial" w:hAnsi="Arial" w:cs="Arial"/>
                <w:noProof/>
                <w:sz w:val="24"/>
                <w:szCs w:val="24"/>
                <w:lang w:val="sr-Cyrl-RS"/>
              </w:rPr>
              <w:t>3 обучена администратора за понуђену апликацију за управљање штампом</w:t>
            </w:r>
            <w:r w:rsidRPr="0038644F">
              <w:rPr>
                <w:rFonts w:ascii="Arial" w:hAnsi="Arial" w:cs="Arial"/>
                <w:noProof/>
                <w:sz w:val="24"/>
                <w:szCs w:val="24"/>
                <w:lang w:val="sr-Cyrl-CS"/>
              </w:rPr>
              <w:t>,</w:t>
            </w:r>
          </w:p>
          <w:p w:rsidR="005E5406" w:rsidRPr="0038644F" w:rsidRDefault="005E5406" w:rsidP="001F4D40">
            <w:pPr>
              <w:pStyle w:val="ListParagraph"/>
              <w:numPr>
                <w:ilvl w:val="1"/>
                <w:numId w:val="45"/>
              </w:numPr>
              <w:autoSpaceDE w:val="0"/>
              <w:autoSpaceDN w:val="0"/>
              <w:adjustRightInd w:val="0"/>
              <w:spacing w:before="0" w:after="0" w:line="240" w:lineRule="auto"/>
              <w:ind w:left="688" w:hanging="212"/>
              <w:rPr>
                <w:rFonts w:ascii="Arial" w:hAnsi="Arial" w:cs="Arial"/>
                <w:color w:val="000000"/>
                <w:sz w:val="24"/>
                <w:szCs w:val="24"/>
              </w:rPr>
            </w:pPr>
            <w:r w:rsidRPr="0038644F">
              <w:rPr>
                <w:rFonts w:ascii="Arial" w:hAnsi="Arial" w:cs="Arial"/>
                <w:noProof/>
                <w:sz w:val="24"/>
                <w:szCs w:val="24"/>
              </w:rPr>
              <w:t>2</w:t>
            </w:r>
            <w:r w:rsidRPr="0038644F">
              <w:rPr>
                <w:rFonts w:ascii="Arial" w:hAnsi="Arial" w:cs="Arial"/>
                <w:noProof/>
                <w:sz w:val="24"/>
                <w:szCs w:val="24"/>
                <w:lang w:val="sr-Cyrl-RS"/>
              </w:rPr>
              <w:t xml:space="preserve"> сертификован админситраптор за рад у виртуелном окружењу </w:t>
            </w:r>
            <w:r w:rsidRPr="0038644F">
              <w:rPr>
                <w:rFonts w:ascii="Arial" w:hAnsi="Arial" w:cs="Arial"/>
                <w:noProof/>
                <w:sz w:val="24"/>
                <w:szCs w:val="24"/>
              </w:rPr>
              <w:t>VMware</w:t>
            </w:r>
            <w:r w:rsidRPr="0038644F">
              <w:rPr>
                <w:rFonts w:ascii="Arial" w:hAnsi="Arial" w:cs="Arial"/>
                <w:noProof/>
                <w:sz w:val="24"/>
                <w:szCs w:val="24"/>
                <w:lang w:val="sr-Cyrl-RS"/>
              </w:rPr>
              <w:t xml:space="preserve"> (</w:t>
            </w:r>
            <w:r w:rsidRPr="0038644F">
              <w:rPr>
                <w:rFonts w:ascii="Arial" w:hAnsi="Arial" w:cs="Arial"/>
                <w:noProof/>
                <w:sz w:val="24"/>
                <w:szCs w:val="24"/>
                <w:lang w:val="sr-Latn-RS"/>
              </w:rPr>
              <w:t>VCP6-</w:t>
            </w:r>
            <w:r w:rsidRPr="0038644F">
              <w:rPr>
                <w:rFonts w:ascii="Arial" w:hAnsi="Arial" w:cs="Arial"/>
                <w:noProof/>
                <w:sz w:val="24"/>
                <w:szCs w:val="24"/>
                <w:lang w:val="sr-Cyrl-RS"/>
              </w:rPr>
              <w:t>VMware Certified Professional on vSphere 6)</w:t>
            </w:r>
          </w:p>
          <w:p w:rsidR="005E5406" w:rsidRPr="0038644F" w:rsidRDefault="005E5406" w:rsidP="001F4D40">
            <w:pPr>
              <w:pStyle w:val="ListParagraph"/>
              <w:numPr>
                <w:ilvl w:val="1"/>
                <w:numId w:val="45"/>
              </w:numPr>
              <w:autoSpaceDE w:val="0"/>
              <w:autoSpaceDN w:val="0"/>
              <w:adjustRightInd w:val="0"/>
              <w:spacing w:before="0" w:after="0" w:line="240" w:lineRule="auto"/>
              <w:ind w:left="688" w:hanging="212"/>
              <w:rPr>
                <w:rFonts w:ascii="Arial" w:hAnsi="Arial" w:cs="Arial"/>
                <w:color w:val="000000"/>
                <w:sz w:val="24"/>
                <w:szCs w:val="24"/>
              </w:rPr>
            </w:pPr>
            <w:r w:rsidRPr="0038644F">
              <w:rPr>
                <w:rFonts w:ascii="Arial" w:hAnsi="Arial" w:cs="Arial"/>
                <w:noProof/>
                <w:sz w:val="24"/>
                <w:szCs w:val="24"/>
                <w:lang w:val="sr-Latn-RS"/>
              </w:rPr>
              <w:t xml:space="preserve">1 </w:t>
            </w:r>
            <w:r w:rsidRPr="0038644F">
              <w:rPr>
                <w:rFonts w:ascii="Arial" w:hAnsi="Arial" w:cs="Arial"/>
                <w:noProof/>
                <w:sz w:val="24"/>
                <w:szCs w:val="24"/>
                <w:lang w:val="sr-Cyrl-RS"/>
              </w:rPr>
              <w:t xml:space="preserve">сертификовани инжењер за имплементцију </w:t>
            </w:r>
            <w:r w:rsidRPr="0038644F">
              <w:rPr>
                <w:rFonts w:ascii="Arial" w:hAnsi="Arial" w:cs="Arial"/>
                <w:noProof/>
                <w:sz w:val="24"/>
                <w:szCs w:val="24"/>
              </w:rPr>
              <w:t xml:space="preserve">MS Azure </w:t>
            </w:r>
            <w:r w:rsidRPr="0038644F">
              <w:rPr>
                <w:rFonts w:ascii="Arial" w:hAnsi="Arial" w:cs="Arial"/>
                <w:noProof/>
                <w:sz w:val="24"/>
                <w:szCs w:val="24"/>
                <w:lang w:val="sr-Cyrl-RS"/>
              </w:rPr>
              <w:t>решења (Implementing Microsoft Azure Infrastructure Solutions)</w:t>
            </w:r>
          </w:p>
          <w:p w:rsidR="004865D7" w:rsidRPr="004865D7" w:rsidRDefault="004865D7" w:rsidP="005E5406">
            <w:pPr>
              <w:autoSpaceDE w:val="0"/>
              <w:autoSpaceDN w:val="0"/>
              <w:adjustRightInd w:val="0"/>
              <w:ind w:hanging="212"/>
              <w:rPr>
                <w:rFonts w:cs="Arial"/>
                <w:b/>
                <w:sz w:val="24"/>
                <w:szCs w:val="24"/>
              </w:rPr>
            </w:pPr>
          </w:p>
          <w:p w:rsidR="008A0E82" w:rsidRPr="00571B54" w:rsidRDefault="005370F3" w:rsidP="005370F3">
            <w:pPr>
              <w:autoSpaceDE w:val="0"/>
              <w:autoSpaceDN w:val="0"/>
              <w:adjustRightInd w:val="0"/>
              <w:ind w:left="58" w:hanging="212"/>
              <w:rPr>
                <w:rFonts w:cs="Arial"/>
                <w:b/>
                <w:sz w:val="24"/>
                <w:szCs w:val="24"/>
                <w:u w:val="single"/>
              </w:rPr>
            </w:pPr>
            <w:r>
              <w:rPr>
                <w:rFonts w:cs="Arial"/>
                <w:b/>
                <w:sz w:val="24"/>
                <w:szCs w:val="24"/>
                <w:lang w:val="sr-Cyrl-RS"/>
              </w:rPr>
              <w:t xml:space="preserve"> </w:t>
            </w:r>
            <w:r>
              <w:rPr>
                <w:rFonts w:cs="Arial"/>
                <w:b/>
                <w:sz w:val="24"/>
                <w:szCs w:val="24"/>
                <w:u w:val="single"/>
              </w:rPr>
              <w:t>Доказ:</w:t>
            </w:r>
          </w:p>
          <w:p w:rsidR="008A0E82" w:rsidRPr="005E5406" w:rsidRDefault="00F14BE4"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Pr>
                <w:rFonts w:ascii="Arial" w:hAnsi="Arial" w:cs="Arial"/>
                <w:noProof/>
                <w:sz w:val="24"/>
                <w:szCs w:val="24"/>
                <w:lang w:val="sr-Cyrl-RS"/>
              </w:rPr>
              <w:t>Изјава да понуђач располаже довољним кадровским капацитетом</w:t>
            </w:r>
            <w:r w:rsidR="008A0E82" w:rsidRPr="005E5406">
              <w:rPr>
                <w:rFonts w:ascii="Arial" w:hAnsi="Arial" w:cs="Arial"/>
                <w:noProof/>
                <w:sz w:val="24"/>
                <w:szCs w:val="24"/>
                <w:lang w:val="sr-Cyrl-RS"/>
              </w:rPr>
              <w:t xml:space="preserve"> (Образац 6. из конкурсне документације)</w:t>
            </w:r>
          </w:p>
          <w:p w:rsidR="00D762C1" w:rsidRPr="005E5406" w:rsidRDefault="00D762C1"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sidRPr="005E5406">
              <w:rPr>
                <w:rFonts w:ascii="Arial" w:hAnsi="Arial" w:cs="Arial"/>
                <w:noProof/>
                <w:sz w:val="24"/>
                <w:szCs w:val="24"/>
                <w:lang w:val="sr-Cyrl-RS"/>
              </w:rPr>
              <w:t>Копије личних сертификата/потврда запослених/ангажованих лица код понуђача, издатих од произвођача понуђене принтинг опреме, за сервисирање понуђене опреме (за уређаје Тип 1, 2, 3 и 4);</w:t>
            </w:r>
          </w:p>
          <w:p w:rsidR="00D762C1" w:rsidRPr="005E5406" w:rsidRDefault="00D762C1"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sidRPr="005E5406">
              <w:rPr>
                <w:rFonts w:ascii="Arial" w:hAnsi="Arial" w:cs="Arial"/>
                <w:noProof/>
                <w:sz w:val="24"/>
                <w:szCs w:val="24"/>
                <w:lang w:val="sr-Cyrl-RS"/>
              </w:rPr>
              <w:t>Копије личних сертификата/потврда запослених/ангажованих лица код понуђача, издатих од произвођача понуђеног софтверског решења, за администрацију свих софтверских решења која су обухваћена понуђеним техничким решењем;</w:t>
            </w:r>
          </w:p>
          <w:p w:rsidR="00D762C1" w:rsidRPr="005E5406" w:rsidRDefault="00D762C1"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sidRPr="005E5406">
              <w:rPr>
                <w:rFonts w:ascii="Arial" w:hAnsi="Arial" w:cs="Arial"/>
                <w:noProof/>
                <w:sz w:val="24"/>
                <w:szCs w:val="24"/>
                <w:lang w:val="sr-Cyrl-RS"/>
              </w:rPr>
              <w:t>Копије личних VMware сертификата/потврда запослених/ангажованих лица код понуђача, за администрацију рада у виртуелном окружењу</w:t>
            </w:r>
          </w:p>
          <w:p w:rsidR="00D762C1" w:rsidRPr="005E5406" w:rsidRDefault="00D762C1"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sidRPr="005E5406">
              <w:rPr>
                <w:rFonts w:ascii="Arial" w:hAnsi="Arial" w:cs="Arial"/>
                <w:noProof/>
                <w:sz w:val="24"/>
                <w:szCs w:val="24"/>
                <w:lang w:val="sr-Cyrl-RS"/>
              </w:rPr>
              <w:t>Копије личних Microsoft сертификата/потврда запослених/ангажованих лица код понуђача, за имплементацију MS Azure решења</w:t>
            </w:r>
          </w:p>
          <w:p w:rsidR="00D762C1" w:rsidRPr="005E5406" w:rsidRDefault="00D762C1" w:rsidP="001F4D40">
            <w:pPr>
              <w:pStyle w:val="ListParagraph"/>
              <w:numPr>
                <w:ilvl w:val="1"/>
                <w:numId w:val="45"/>
              </w:numPr>
              <w:autoSpaceDE w:val="0"/>
              <w:autoSpaceDN w:val="0"/>
              <w:adjustRightInd w:val="0"/>
              <w:spacing w:before="0" w:after="0" w:line="240" w:lineRule="auto"/>
              <w:ind w:left="598" w:hanging="212"/>
              <w:rPr>
                <w:rFonts w:ascii="Arial" w:hAnsi="Arial" w:cs="Arial"/>
                <w:noProof/>
                <w:sz w:val="24"/>
                <w:szCs w:val="24"/>
                <w:lang w:val="sr-Cyrl-RS"/>
              </w:rPr>
            </w:pPr>
            <w:r w:rsidRPr="005E5406">
              <w:rPr>
                <w:rFonts w:ascii="Arial" w:hAnsi="Arial" w:cs="Arial"/>
                <w:noProof/>
                <w:sz w:val="24"/>
                <w:szCs w:val="24"/>
                <w:lang w:val="sr-Cyrl-RS"/>
              </w:rPr>
              <w:t>Копије одговарајућих појединачних М образаца, или уговора о раду, за наведена лица запослена код понуђача, или уговора о радном ангажовању код понуђача за наведена лица ван радног односа;</w:t>
            </w:r>
          </w:p>
          <w:p w:rsidR="004865D7" w:rsidRPr="00571B54" w:rsidRDefault="004865D7" w:rsidP="00B06041">
            <w:pPr>
              <w:autoSpaceDE w:val="0"/>
              <w:autoSpaceDN w:val="0"/>
              <w:adjustRightInd w:val="0"/>
              <w:rPr>
                <w:rFonts w:cs="Arial"/>
                <w:b/>
                <w:sz w:val="24"/>
                <w:szCs w:val="24"/>
                <w:u w:val="single"/>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eastAsia="zh-CN"/>
        </w:rPr>
        <w:t xml:space="preserve"> </w:t>
      </w:r>
      <w:r w:rsidR="008A0E82">
        <w:rPr>
          <w:rFonts w:cs="Arial"/>
          <w:sz w:val="24"/>
          <w:szCs w:val="24"/>
          <w:lang w:eastAsia="zh-CN"/>
        </w:rPr>
        <w:t>8</w:t>
      </w:r>
      <w:r w:rsidR="006D6482">
        <w:rPr>
          <w:rFonts w:cs="Arial"/>
          <w:sz w:val="24"/>
          <w:szCs w:val="24"/>
          <w:lang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6B2415">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w:t>
      </w:r>
      <w:r w:rsidR="00B13CD3" w:rsidRPr="00EC5BB4">
        <w:rPr>
          <w:rFonts w:cs="Arial"/>
          <w:sz w:val="24"/>
          <w:szCs w:val="24"/>
          <w:lang w:eastAsia="zh-CN"/>
        </w:rPr>
        <w:lastRenderedPageBreak/>
        <w:t>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t>4.</w:t>
      </w:r>
      <w:r w:rsidR="00B13CD3" w:rsidRPr="007F582B">
        <w:rPr>
          <w:rFonts w:cs="Arial"/>
          <w:sz w:val="24"/>
          <w:szCs w:val="24"/>
          <w:lang w:eastAsia="zh-CN"/>
        </w:rPr>
        <w:t xml:space="preserve"> </w:t>
      </w:r>
      <w:r w:rsidR="006B2415">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B170C">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w:t>
      </w:r>
      <w:r w:rsidR="00DB170C">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1F4D40">
      <w:pPr>
        <w:pStyle w:val="KDPodnaslov2"/>
        <w:numPr>
          <w:ilvl w:val="1"/>
          <w:numId w:val="18"/>
        </w:numPr>
        <w:spacing w:before="0"/>
        <w:jc w:val="both"/>
        <w:rPr>
          <w:rFonts w:cs="Arial"/>
          <w:sz w:val="24"/>
          <w:szCs w:val="24"/>
        </w:rPr>
      </w:pPr>
      <w:bookmarkStart w:id="196" w:name="_Toc441651548"/>
      <w:bookmarkStart w:id="197" w:name="_Toc442559886"/>
      <w:r>
        <w:rPr>
          <w:rFonts w:cs="Arial"/>
          <w:sz w:val="24"/>
          <w:szCs w:val="24"/>
        </w:rPr>
        <w:lastRenderedPageBreak/>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6"/>
      <w:bookmarkEnd w:id="197"/>
    </w:p>
    <w:p w:rsidR="00D22A3C" w:rsidRPr="00D22A3C" w:rsidRDefault="00D22A3C" w:rsidP="00D22A3C">
      <w:pPr>
        <w:suppressAutoHyphens/>
        <w:spacing w:before="0"/>
        <w:rPr>
          <w:rFonts w:cs="Arial"/>
          <w:noProof/>
          <w:sz w:val="24"/>
          <w:szCs w:val="24"/>
          <w:lang w:val="sr-Cyrl-CS" w:eastAsia="ar-SA"/>
        </w:rPr>
      </w:pPr>
      <w:r w:rsidRPr="00D22A3C">
        <w:rPr>
          <w:rFonts w:cs="Arial"/>
          <w:sz w:val="24"/>
          <w:szCs w:val="20"/>
          <w:lang w:val="sr-Cyrl-CS" w:eastAsia="ar-SA"/>
        </w:rPr>
        <w:t xml:space="preserve">У случају да понуде два или више понуђача имају исту, најнижу, понуђену цену уговор ће бити додељен оном понуђачу који је понудио нижу </w:t>
      </w:r>
      <w:r w:rsidRPr="00D22A3C">
        <w:rPr>
          <w:rFonts w:cs="Arial"/>
          <w:noProof/>
          <w:sz w:val="24"/>
          <w:szCs w:val="24"/>
          <w:lang w:val="sr-Cyrl-CS" w:eastAsia="ar-SA"/>
        </w:rPr>
        <w:t>вредност фиксног дела процењене вредности понуде на трогодишњем нивоу.</w:t>
      </w:r>
    </w:p>
    <w:p w:rsidR="00D22A3C" w:rsidRPr="00D22A3C" w:rsidRDefault="00D22A3C" w:rsidP="00D22A3C">
      <w:pPr>
        <w:suppressAutoHyphens/>
        <w:spacing w:before="0"/>
        <w:rPr>
          <w:rFonts w:cs="Arial"/>
          <w:noProof/>
          <w:sz w:val="24"/>
          <w:szCs w:val="24"/>
          <w:lang w:val="sr-Cyrl-CS" w:eastAsia="ar-SA"/>
        </w:rPr>
      </w:pPr>
      <w:r w:rsidRPr="00D22A3C">
        <w:rPr>
          <w:rFonts w:cs="Arial"/>
          <w:noProof/>
          <w:sz w:val="24"/>
          <w:szCs w:val="24"/>
          <w:lang w:val="sr-Cyrl-CS" w:eastAsia="ar-SA"/>
        </w:rPr>
        <w:t>Оцена понуде применом овог критеријума ће се обављати на основу процењене укупне вредности Услуге за читав уговорни период (3 године), која се наводи у пољу „(</w:t>
      </w:r>
      <w:r w:rsidRPr="00D22A3C">
        <w:rPr>
          <w:rFonts w:cs="Arial"/>
          <w:noProof/>
          <w:sz w:val="24"/>
          <w:szCs w:val="24"/>
          <w:lang w:eastAsia="ar-SA"/>
        </w:rPr>
        <w:t>D</w:t>
      </w:r>
      <w:r w:rsidRPr="00D22A3C">
        <w:rPr>
          <w:rFonts w:cs="Arial"/>
          <w:noProof/>
          <w:sz w:val="24"/>
          <w:szCs w:val="24"/>
          <w:lang w:val="sr-Cyrl-CS" w:eastAsia="ar-SA"/>
        </w:rPr>
        <w:t xml:space="preserve">) </w:t>
      </w:r>
      <w:r w:rsidRPr="00D22A3C">
        <w:rPr>
          <w:rFonts w:cs="Arial"/>
          <w:bCs/>
          <w:sz w:val="24"/>
          <w:szCs w:val="24"/>
          <w:lang w:val="sr-Cyrl-CS" w:eastAsia="ar-SA"/>
        </w:rPr>
        <w:t>Укупни процењени трошкови за основни уговорни период продукције за све  типове уређаја (D = B + C), односно Укупна цена без ПДВ-а“</w:t>
      </w:r>
      <w:r w:rsidRPr="00D22A3C">
        <w:rPr>
          <w:rFonts w:cs="Arial"/>
          <w:noProof/>
          <w:sz w:val="24"/>
          <w:szCs w:val="24"/>
          <w:lang w:val="sr-Cyrl-CS" w:eastAsia="ar-SA"/>
        </w:rPr>
        <w:t xml:space="preserve"> у Обрасцу структуре цене, а која је истоветна са вредношћу која се наводи у пољу „Укупна понуђена цена, без ПДВ-а“</w:t>
      </w:r>
      <w:r w:rsidRPr="00D22A3C">
        <w:rPr>
          <w:rFonts w:cs="Arial"/>
          <w:b/>
          <w:noProof/>
          <w:sz w:val="24"/>
          <w:szCs w:val="24"/>
          <w:lang w:val="sr-Cyrl-CS" w:eastAsia="ar-SA"/>
        </w:rPr>
        <w:t xml:space="preserve"> </w:t>
      </w:r>
      <w:r w:rsidRPr="00D22A3C">
        <w:rPr>
          <w:rFonts w:cs="Arial"/>
          <w:noProof/>
          <w:sz w:val="24"/>
          <w:szCs w:val="24"/>
          <w:lang w:val="sr-Cyrl-CS" w:eastAsia="ar-SA"/>
        </w:rPr>
        <w:t>у Обрасцу понуде.</w:t>
      </w:r>
    </w:p>
    <w:p w:rsidR="00D22A3C" w:rsidRPr="00D22A3C" w:rsidRDefault="00D22A3C" w:rsidP="00D22A3C">
      <w:pPr>
        <w:suppressAutoHyphens/>
        <w:spacing w:before="0"/>
        <w:rPr>
          <w:rFonts w:cs="Arial"/>
          <w:noProof/>
          <w:sz w:val="24"/>
          <w:szCs w:val="24"/>
          <w:lang w:val="sr-Cyrl-CS" w:eastAsia="ar-SA"/>
        </w:rPr>
      </w:pPr>
      <w:r w:rsidRPr="00D22A3C">
        <w:rPr>
          <w:rFonts w:cs="Arial"/>
          <w:bCs/>
          <w:sz w:val="24"/>
          <w:szCs w:val="24"/>
          <w:lang w:val="sr-Cyrl-CS" w:eastAsia="ar-SA"/>
        </w:rPr>
        <w:t>Укупни процењени трошкови за основни уговорни период продукције за све  типове уређаја се дефинише попуњавањем Табела А и Б у оквиру „Обрасца структуре цене“, а она подразумева суму свих фиксних и варијабилних трошкова у вези пружања предметних услуга за читав уговорни период од 3 године, при чему:</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bCs/>
          <w:sz w:val="24"/>
          <w:szCs w:val="24"/>
          <w:lang w:val="sr-Cyrl-CS" w:eastAsia="ar-SA"/>
        </w:rPr>
        <w:t>укупни фиксни трошкови</w:t>
      </w:r>
      <w:r w:rsidRPr="00D22A3C">
        <w:rPr>
          <w:rFonts w:cs="Arial"/>
          <w:noProof/>
          <w:sz w:val="24"/>
          <w:szCs w:val="24"/>
          <w:lang w:val="sr-Cyrl-CS" w:eastAsia="ar-SA"/>
        </w:rPr>
        <w:t xml:space="preserve"> у себи садрже све фиксне трошкове који се односе на пружање предметних Услуга, одн. на имплементацију и оперативно коришћење консолидованог система пословне штампе;</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bCs/>
          <w:sz w:val="24"/>
          <w:szCs w:val="24"/>
          <w:lang w:val="sr-Cyrl-CS" w:eastAsia="ar-SA"/>
        </w:rPr>
        <w:t>укупни фиксни трошкови се израчунавају мно</w:t>
      </w:r>
      <w:r w:rsidRPr="00D22A3C">
        <w:rPr>
          <w:rFonts w:cs="Arial"/>
          <w:noProof/>
          <w:sz w:val="24"/>
          <w:szCs w:val="24"/>
          <w:lang w:val="sr-Cyrl-CS" w:eastAsia="ar-SA"/>
        </w:rPr>
        <w:t xml:space="preserve">жењем укупних месечних фиксних трошкова са периодом продукције (35 месеци, с обзиром да је први месец уговорног периода предвиђен за фазу транзиције и трансформације) и као такви наводе у табели Б </w:t>
      </w:r>
      <w:r w:rsidRPr="00D22A3C">
        <w:rPr>
          <w:rFonts w:cs="Arial"/>
          <w:bCs/>
          <w:sz w:val="24"/>
          <w:szCs w:val="24"/>
          <w:lang w:val="sr-Cyrl-CS" w:eastAsia="ar-SA"/>
        </w:rPr>
        <w:t>„Обрасца структуре цене“</w:t>
      </w:r>
      <w:r w:rsidRPr="00D22A3C">
        <w:rPr>
          <w:rFonts w:cs="Arial"/>
          <w:noProof/>
          <w:sz w:val="24"/>
          <w:szCs w:val="24"/>
          <w:lang w:val="sr-Cyrl-CS" w:eastAsia="ar-SA"/>
        </w:rPr>
        <w:t>;</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noProof/>
          <w:sz w:val="24"/>
          <w:szCs w:val="24"/>
          <w:lang w:val="sr-Cyrl-CS" w:eastAsia="ar-SA"/>
        </w:rPr>
        <w:t xml:space="preserve">укупни месечни фиксни трошкови се израчунавају множењем количине уређаја одговарајућег типа са у табели А </w:t>
      </w:r>
      <w:r w:rsidRPr="00D22A3C">
        <w:rPr>
          <w:rFonts w:cs="Arial"/>
          <w:bCs/>
          <w:sz w:val="24"/>
          <w:szCs w:val="24"/>
          <w:lang w:val="sr-Cyrl-CS" w:eastAsia="ar-SA"/>
        </w:rPr>
        <w:t xml:space="preserve">„Обрасца структуре цене“ </w:t>
      </w:r>
      <w:r w:rsidRPr="00D22A3C">
        <w:rPr>
          <w:rFonts w:cs="Arial"/>
          <w:noProof/>
          <w:sz w:val="24"/>
          <w:szCs w:val="24"/>
          <w:lang w:val="sr-Cyrl-CS" w:eastAsia="ar-SA"/>
        </w:rPr>
        <w:t xml:space="preserve">понуђеном једничном ценом ренте (одн. Јединичног паушала одржавања за плотере и линијске штампаче) за одговарајући тип уређаја, а потом сабирањем добијених резултата за све релевантне типове уређаја, што се све документује у табели Б </w:t>
      </w:r>
      <w:r w:rsidRPr="00D22A3C">
        <w:rPr>
          <w:rFonts w:cs="Arial"/>
          <w:bCs/>
          <w:sz w:val="24"/>
          <w:szCs w:val="24"/>
          <w:lang w:val="sr-Cyrl-CS" w:eastAsia="ar-SA"/>
        </w:rPr>
        <w:t>„Обрасца структуре цене“</w:t>
      </w:r>
      <w:r w:rsidRPr="00D22A3C">
        <w:rPr>
          <w:rFonts w:cs="Arial"/>
          <w:noProof/>
          <w:sz w:val="24"/>
          <w:szCs w:val="24"/>
          <w:lang w:val="sr-Cyrl-CS" w:eastAsia="ar-SA"/>
        </w:rPr>
        <w:t>;</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noProof/>
          <w:sz w:val="24"/>
          <w:szCs w:val="24"/>
          <w:lang w:val="sr-Cyrl-CS" w:eastAsia="ar-SA"/>
        </w:rPr>
        <w:t xml:space="preserve">укупни процењени варијабилни трошкови у себи садрже све процењене варијабилне трошкове који се односе на пружање предметних Услуга, одн. на имплементацију и оперативно коришћење консолидованог система пословне штампе, </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noProof/>
          <w:sz w:val="24"/>
          <w:szCs w:val="24"/>
          <w:lang w:val="sr-Cyrl-CS" w:eastAsia="ar-SA"/>
        </w:rPr>
        <w:t xml:space="preserve">укупни процењени варијабилни трошкови </w:t>
      </w:r>
      <w:r w:rsidRPr="00D22A3C">
        <w:rPr>
          <w:rFonts w:cs="Arial"/>
          <w:bCs/>
          <w:sz w:val="24"/>
          <w:szCs w:val="24"/>
          <w:lang w:val="sr-Cyrl-CS" w:eastAsia="ar-SA"/>
        </w:rPr>
        <w:t>се израчунавају мно</w:t>
      </w:r>
      <w:r w:rsidRPr="00D22A3C">
        <w:rPr>
          <w:rFonts w:cs="Arial"/>
          <w:noProof/>
          <w:sz w:val="24"/>
          <w:szCs w:val="24"/>
          <w:lang w:val="sr-Cyrl-CS" w:eastAsia="ar-SA"/>
        </w:rPr>
        <w:t xml:space="preserve">жењем укупних процењених месечних варијабилних трошкова са периодом продукције (35 месеци, с обзиром да је први месец уговорног периода предвиђен за фазу транзиције и трансформације) и као такви наводе у табели Б </w:t>
      </w:r>
      <w:r w:rsidRPr="00D22A3C">
        <w:rPr>
          <w:rFonts w:cs="Arial"/>
          <w:bCs/>
          <w:sz w:val="24"/>
          <w:szCs w:val="24"/>
          <w:lang w:val="sr-Cyrl-CS" w:eastAsia="ar-SA"/>
        </w:rPr>
        <w:t>„Обрасца структуре цене“</w:t>
      </w:r>
    </w:p>
    <w:p w:rsidR="00D22A3C" w:rsidRPr="00D22A3C" w:rsidRDefault="00D22A3C" w:rsidP="001F4D40">
      <w:pPr>
        <w:numPr>
          <w:ilvl w:val="0"/>
          <w:numId w:val="47"/>
        </w:numPr>
        <w:suppressAutoHyphens/>
        <w:spacing w:before="0"/>
        <w:ind w:left="1080"/>
        <w:jc w:val="left"/>
        <w:rPr>
          <w:rFonts w:cs="Arial"/>
          <w:noProof/>
          <w:sz w:val="24"/>
          <w:szCs w:val="24"/>
          <w:lang w:val="sr-Cyrl-CS" w:eastAsia="ar-SA"/>
        </w:rPr>
      </w:pPr>
      <w:r w:rsidRPr="00D22A3C">
        <w:rPr>
          <w:rFonts w:cs="Arial"/>
          <w:noProof/>
          <w:sz w:val="24"/>
          <w:szCs w:val="24"/>
          <w:lang w:val="sr-Cyrl-CS" w:eastAsia="ar-SA"/>
        </w:rPr>
        <w:t xml:space="preserve">укупни процењени месечни варијабилни трошкови се израчунавају се као сума следећих вредности: </w:t>
      </w:r>
    </w:p>
    <w:p w:rsidR="00D22A3C" w:rsidRPr="00D22A3C" w:rsidRDefault="00D22A3C" w:rsidP="001F4D40">
      <w:pPr>
        <w:numPr>
          <w:ilvl w:val="2"/>
          <w:numId w:val="46"/>
        </w:numPr>
        <w:tabs>
          <w:tab w:val="clear" w:pos="2160"/>
          <w:tab w:val="num" w:pos="1725"/>
        </w:tabs>
        <w:suppressAutoHyphens/>
        <w:spacing w:before="0"/>
        <w:ind w:left="1725"/>
        <w:jc w:val="left"/>
        <w:rPr>
          <w:rFonts w:cs="Arial"/>
          <w:noProof/>
          <w:sz w:val="24"/>
          <w:szCs w:val="24"/>
          <w:lang w:val="sr-Cyrl-CS" w:eastAsia="ar-SA"/>
        </w:rPr>
      </w:pPr>
      <w:r w:rsidRPr="00D22A3C">
        <w:rPr>
          <w:rFonts w:cs="Arial"/>
          <w:noProof/>
          <w:sz w:val="24"/>
          <w:szCs w:val="24"/>
          <w:lang w:val="sr-Cyrl-CS" w:eastAsia="ar-SA"/>
        </w:rPr>
        <w:t xml:space="preserve">Укупни месечни обим црно-беле штампе за одређени тип уређаја (који се односи на обим за све уређаје истог типа сумарно) множи се са у табели А </w:t>
      </w:r>
      <w:r w:rsidRPr="00D22A3C">
        <w:rPr>
          <w:rFonts w:cs="Arial"/>
          <w:bCs/>
          <w:sz w:val="24"/>
          <w:szCs w:val="24"/>
          <w:lang w:val="sr-Cyrl-CS" w:eastAsia="ar-SA"/>
        </w:rPr>
        <w:t xml:space="preserve">„Обрасца структуре цене“ </w:t>
      </w:r>
      <w:r w:rsidRPr="00D22A3C">
        <w:rPr>
          <w:rFonts w:cs="Arial"/>
          <w:noProof/>
          <w:sz w:val="24"/>
          <w:szCs w:val="24"/>
          <w:lang w:val="sr-Cyrl-CS" w:eastAsia="ar-SA"/>
        </w:rPr>
        <w:t>понуђеном јединичном ценом црно-беле копије  на одговарајућем типу уређаја;</w:t>
      </w:r>
    </w:p>
    <w:p w:rsidR="00D22A3C" w:rsidRPr="00D22A3C" w:rsidRDefault="00D22A3C" w:rsidP="001F4D40">
      <w:pPr>
        <w:numPr>
          <w:ilvl w:val="2"/>
          <w:numId w:val="46"/>
        </w:numPr>
        <w:tabs>
          <w:tab w:val="clear" w:pos="2160"/>
          <w:tab w:val="num" w:pos="1725"/>
        </w:tabs>
        <w:suppressAutoHyphens/>
        <w:spacing w:before="0"/>
        <w:ind w:left="1725"/>
        <w:jc w:val="left"/>
        <w:rPr>
          <w:rFonts w:cs="Arial"/>
          <w:noProof/>
          <w:sz w:val="24"/>
          <w:szCs w:val="24"/>
          <w:lang w:val="sr-Cyrl-CS" w:eastAsia="ar-SA"/>
        </w:rPr>
      </w:pPr>
      <w:r w:rsidRPr="00D22A3C">
        <w:rPr>
          <w:rFonts w:cs="Arial"/>
          <w:noProof/>
          <w:sz w:val="24"/>
          <w:szCs w:val="24"/>
          <w:lang w:val="sr-Cyrl-CS" w:eastAsia="ar-SA"/>
        </w:rPr>
        <w:t>Укупни месечни обим колор штампе за одређени тип уређаја (који се односи на обим за све уређаје истог типа сумарно) помножен са у претходној табели понуђеном јединичном ценом колор копије  на одговарајућем типу уређаја;</w:t>
      </w:r>
    </w:p>
    <w:p w:rsidR="00D22A3C" w:rsidRPr="00D22A3C" w:rsidRDefault="00D22A3C" w:rsidP="001F4D40">
      <w:pPr>
        <w:numPr>
          <w:ilvl w:val="2"/>
          <w:numId w:val="46"/>
        </w:numPr>
        <w:tabs>
          <w:tab w:val="clear" w:pos="2160"/>
          <w:tab w:val="num" w:pos="1725"/>
        </w:tabs>
        <w:suppressAutoHyphens/>
        <w:spacing w:before="0"/>
        <w:ind w:left="1725"/>
        <w:jc w:val="left"/>
        <w:rPr>
          <w:rFonts w:cs="Arial"/>
          <w:noProof/>
          <w:sz w:val="24"/>
          <w:szCs w:val="24"/>
          <w:lang w:val="sr-Cyrl-CS" w:eastAsia="ar-SA"/>
        </w:rPr>
      </w:pPr>
      <w:r w:rsidRPr="00D22A3C">
        <w:rPr>
          <w:rFonts w:cs="Arial"/>
          <w:noProof/>
          <w:sz w:val="24"/>
          <w:szCs w:val="24"/>
          <w:lang w:val="sr-Cyrl-CS" w:eastAsia="ar-SA"/>
        </w:rPr>
        <w:lastRenderedPageBreak/>
        <w:t>Укупни месечни обим скенирања за одређени тип уређаја (који се односи на обим за све уређаје истог типа сумарно) помножен са у претходној табели понуђеном јединичном ценом скениране копије на одговарајућем типу уређаја;</w:t>
      </w:r>
    </w:p>
    <w:p w:rsidR="00BE7496" w:rsidRDefault="00D22A3C" w:rsidP="00D22A3C">
      <w:pPr>
        <w:autoSpaceDE w:val="0"/>
        <w:autoSpaceDN w:val="0"/>
        <w:adjustRightInd w:val="0"/>
        <w:spacing w:before="0"/>
        <w:rPr>
          <w:rFonts w:cs="Arial"/>
          <w:sz w:val="24"/>
          <w:szCs w:val="24"/>
        </w:rPr>
      </w:pPr>
      <w:r w:rsidRPr="00D22A3C">
        <w:rPr>
          <w:rFonts w:cs="Arial"/>
          <w:noProof/>
          <w:sz w:val="24"/>
          <w:szCs w:val="24"/>
          <w:lang w:val="sr-Cyrl-CS" w:eastAsia="ar-SA"/>
        </w:rPr>
        <w:t xml:space="preserve">при чему се добијени резултати по појединим типовима уређаја сабирају за све релевантне типове уређаја, што се све документује у табели Б </w:t>
      </w:r>
      <w:r w:rsidRPr="00D22A3C">
        <w:rPr>
          <w:rFonts w:cs="Arial"/>
          <w:bCs/>
          <w:sz w:val="24"/>
          <w:szCs w:val="24"/>
          <w:lang w:val="sr-Cyrl-CS" w:eastAsia="ar-SA"/>
        </w:rPr>
        <w:t>„Обрасца структуре цене“</w:t>
      </w:r>
      <w:r w:rsidRPr="00D22A3C">
        <w:rPr>
          <w:rFonts w:cs="Arial"/>
          <w:noProof/>
          <w:sz w:val="24"/>
          <w:szCs w:val="24"/>
          <w:lang w:val="sr-Cyrl-CS" w:eastAsia="ar-SA"/>
        </w:rPr>
        <w:t>.</w:t>
      </w:r>
      <w:r w:rsidR="0069089B" w:rsidRPr="0069089B">
        <w:rPr>
          <w:rFonts w:cs="Arial"/>
          <w:sz w:val="24"/>
          <w:szCs w:val="24"/>
        </w:rPr>
        <w:t> </w:t>
      </w:r>
    </w:p>
    <w:p w:rsidR="007536B7" w:rsidRPr="00EC5BB4" w:rsidRDefault="007536B7" w:rsidP="00D22A3C">
      <w:pPr>
        <w:autoSpaceDE w:val="0"/>
        <w:autoSpaceDN w:val="0"/>
        <w:adjustRightInd w:val="0"/>
        <w:spacing w:before="0"/>
        <w:rPr>
          <w:rFonts w:eastAsia="TimesNewRomanPSMT" w:cs="Arial"/>
          <w:bCs/>
          <w:color w:val="00B0F0"/>
          <w:sz w:val="24"/>
          <w:szCs w:val="24"/>
        </w:rPr>
      </w:pPr>
    </w:p>
    <w:p w:rsidR="008D2B23" w:rsidRPr="00EC5BB4" w:rsidRDefault="006D6482" w:rsidP="00B30F94">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rPr>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04"/>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1F4D40">
      <w:pPr>
        <w:pStyle w:val="KDPodnaslov2"/>
        <w:numPr>
          <w:ilvl w:val="1"/>
          <w:numId w:val="19"/>
        </w:numPr>
        <w:spacing w:before="0"/>
        <w:jc w:val="both"/>
        <w:rPr>
          <w:rFonts w:cs="Arial"/>
          <w:sz w:val="24"/>
          <w:szCs w:val="24"/>
        </w:rPr>
      </w:pPr>
      <w:bookmarkStart w:id="205" w:name="_Toc441651577"/>
      <w:bookmarkStart w:id="206"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5"/>
      <w:bookmarkEnd w:id="206"/>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1F4D40">
      <w:pPr>
        <w:pStyle w:val="KDPodnaslov2"/>
        <w:numPr>
          <w:ilvl w:val="1"/>
          <w:numId w:val="19"/>
        </w:numPr>
        <w:spacing w:before="0"/>
        <w:jc w:val="both"/>
        <w:rPr>
          <w:rFonts w:cs="Arial"/>
          <w:sz w:val="24"/>
          <w:szCs w:val="24"/>
        </w:rPr>
      </w:pPr>
      <w:bookmarkStart w:id="207" w:name="_Toc441651578"/>
      <w:bookmarkStart w:id="208"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545577">
        <w:rPr>
          <w:rFonts w:cs="Arial"/>
          <w:sz w:val="24"/>
          <w:szCs w:val="24"/>
          <w:lang w:val="ru-RU"/>
        </w:rPr>
        <w:t>Консолидација и  outsourcing штампе</w:t>
      </w:r>
      <w:r w:rsidRPr="00EC5BB4">
        <w:rPr>
          <w:rFonts w:cs="Arial"/>
          <w:sz w:val="24"/>
          <w:szCs w:val="24"/>
          <w:lang w:val="ru-RU"/>
        </w:rPr>
        <w:t xml:space="preserve">- Јавна набавка број </w:t>
      </w:r>
      <w:r w:rsidR="00545577">
        <w:rPr>
          <w:rFonts w:cs="Arial"/>
          <w:b/>
          <w:sz w:val="24"/>
          <w:szCs w:val="24"/>
        </w:rPr>
        <w:t>ЈН/1000/0209/2017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rPr>
      </w:pPr>
    </w:p>
    <w:p w:rsidR="008D2B23" w:rsidRPr="00EC5BB4" w:rsidRDefault="00B30F94" w:rsidP="001F4D40">
      <w:pPr>
        <w:pStyle w:val="KDPodnaslov2"/>
        <w:numPr>
          <w:ilvl w:val="1"/>
          <w:numId w:val="19"/>
        </w:numPr>
        <w:spacing w:before="0"/>
        <w:jc w:val="both"/>
        <w:rPr>
          <w:rFonts w:cs="Arial"/>
          <w:sz w:val="24"/>
          <w:szCs w:val="24"/>
        </w:rPr>
      </w:pPr>
      <w:bookmarkStart w:id="209" w:name="_Toc441651579"/>
      <w:bookmarkStart w:id="210"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09"/>
      <w:bookmarkEnd w:id="210"/>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EE070C" w:rsidRDefault="00EE070C" w:rsidP="00EE070C">
      <w:pPr>
        <w:pStyle w:val="KDNabrajanje"/>
        <w:numPr>
          <w:ilvl w:val="0"/>
          <w:numId w:val="0"/>
        </w:numPr>
        <w:spacing w:before="0"/>
        <w:ind w:left="270"/>
        <w:rPr>
          <w:rFonts w:cs="Arial"/>
          <w:sz w:val="24"/>
          <w:szCs w:val="24"/>
        </w:rPr>
      </w:pPr>
    </w:p>
    <w:p w:rsidR="00E250A2" w:rsidRPr="00E250A2" w:rsidRDefault="00E250A2" w:rsidP="001F4D40">
      <w:pPr>
        <w:pStyle w:val="KDNabrajanje"/>
        <w:numPr>
          <w:ilvl w:val="1"/>
          <w:numId w:val="21"/>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E250A2" w:rsidRPr="00E250A2" w:rsidRDefault="00E250A2" w:rsidP="001F4D40">
      <w:pPr>
        <w:pStyle w:val="KDNabrajanje"/>
        <w:numPr>
          <w:ilvl w:val="1"/>
          <w:numId w:val="21"/>
        </w:numPr>
        <w:rPr>
          <w:rFonts w:cs="Arial"/>
          <w:sz w:val="24"/>
          <w:szCs w:val="24"/>
          <w:lang w:val="sr-Cyrl-CS"/>
        </w:rPr>
      </w:pPr>
      <w:r w:rsidRPr="00E250A2">
        <w:rPr>
          <w:rFonts w:cs="Arial"/>
          <w:sz w:val="24"/>
          <w:szCs w:val="24"/>
          <w:lang w:val="sr-Cyrl-C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E250A2" w:rsidRPr="00E250A2" w:rsidRDefault="00E250A2" w:rsidP="001F4D40">
      <w:pPr>
        <w:pStyle w:val="KDNabrajanje"/>
        <w:numPr>
          <w:ilvl w:val="1"/>
          <w:numId w:val="21"/>
        </w:numPr>
        <w:rPr>
          <w:rFonts w:cs="Arial"/>
          <w:sz w:val="24"/>
          <w:szCs w:val="24"/>
          <w:lang w:val="sr-Cyrl-CS"/>
        </w:rPr>
      </w:pPr>
      <w:r w:rsidRPr="00E250A2">
        <w:rPr>
          <w:rFonts w:cs="Arial"/>
          <w:sz w:val="24"/>
          <w:szCs w:val="24"/>
          <w:lang w:val="sr-Cyrl-CS"/>
        </w:rPr>
        <w:t>попуњен, потписан и печатом оверен образац „Подаци о подизвођачу“, ако понуђач наступа са подизвођачем, за сваког подизвођача;</w:t>
      </w:r>
    </w:p>
    <w:p w:rsidR="00E250A2" w:rsidRPr="009D42ED" w:rsidRDefault="00E250A2" w:rsidP="001F4D40">
      <w:pPr>
        <w:pStyle w:val="KDNabrajanje"/>
        <w:numPr>
          <w:ilvl w:val="1"/>
          <w:numId w:val="21"/>
        </w:numPr>
        <w:rPr>
          <w:rFonts w:cs="Arial"/>
          <w:sz w:val="24"/>
          <w:szCs w:val="24"/>
          <w:lang w:val="sr-Cyrl-CS"/>
        </w:rPr>
      </w:pPr>
      <w:r w:rsidRPr="00E250A2">
        <w:rPr>
          <w:rFonts w:cs="Arial"/>
          <w:sz w:val="24"/>
          <w:szCs w:val="24"/>
          <w:lang w:val="sr-Cyrl-CS"/>
        </w:rPr>
        <w:t>попуње</w:t>
      </w:r>
      <w:r w:rsidRPr="009D42ED">
        <w:rPr>
          <w:rFonts w:cs="Arial"/>
          <w:sz w:val="24"/>
          <w:szCs w:val="24"/>
          <w:lang w:val="sr-Cyrl-CS"/>
        </w:rPr>
        <w:t>н, потписан и печатом оверен образац „Образац понуде“;</w:t>
      </w:r>
    </w:p>
    <w:p w:rsidR="00E250A2" w:rsidRPr="004F318B" w:rsidRDefault="00E250A2" w:rsidP="001F4D40">
      <w:pPr>
        <w:pStyle w:val="KDNabrajanje"/>
        <w:numPr>
          <w:ilvl w:val="1"/>
          <w:numId w:val="21"/>
        </w:numPr>
        <w:rPr>
          <w:rFonts w:cs="Arial"/>
          <w:sz w:val="24"/>
          <w:szCs w:val="24"/>
          <w:lang w:val="sr-Cyrl-CS"/>
        </w:rPr>
      </w:pPr>
      <w:r w:rsidRPr="009D42ED">
        <w:rPr>
          <w:rFonts w:cs="Arial"/>
          <w:sz w:val="24"/>
          <w:szCs w:val="24"/>
          <w:lang w:val="sr-Cyrl-CS"/>
        </w:rPr>
        <w:t>попуње</w:t>
      </w:r>
      <w:r w:rsidRPr="004F318B">
        <w:rPr>
          <w:rFonts w:cs="Arial"/>
          <w:sz w:val="24"/>
          <w:szCs w:val="24"/>
          <w:lang w:val="sr-Cyrl-CS"/>
        </w:rPr>
        <w:t>н, потписан и печатом оверен образац Изјаве у складу са чланом 75. став 2. Закона;</w:t>
      </w:r>
    </w:p>
    <w:p w:rsidR="00E250A2"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попуњен, потписан и печатом оверен образац „Изјава о независној понуди“ (Образац 4. из конкурсне документације);</w:t>
      </w:r>
    </w:p>
    <w:p w:rsidR="00E250A2"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 xml:space="preserve">попуњен, потписан и печатом оверен образац „Структура цене“ (Образац 5. из конкурсне документације); </w:t>
      </w:r>
    </w:p>
    <w:p w:rsidR="00435A17" w:rsidRPr="004F318B" w:rsidRDefault="00435A17" w:rsidP="001F4D40">
      <w:pPr>
        <w:pStyle w:val="KDNabrajanje"/>
        <w:numPr>
          <w:ilvl w:val="1"/>
          <w:numId w:val="21"/>
        </w:numPr>
        <w:rPr>
          <w:rFonts w:cs="Arial"/>
          <w:sz w:val="24"/>
          <w:szCs w:val="24"/>
          <w:lang w:val="sr-Cyrl-CS"/>
        </w:rPr>
      </w:pPr>
      <w:r w:rsidRPr="004F318B">
        <w:rPr>
          <w:rFonts w:cs="Arial"/>
          <w:sz w:val="24"/>
          <w:szCs w:val="24"/>
          <w:lang w:val="sr-Cyrl-CS"/>
        </w:rPr>
        <w:t>попуњен, потписан и оверен Образац техничког решења са пратећом техничком документацијом дефинисаном овим обрасцем и Одељком 3. конкурсне документације</w:t>
      </w:r>
    </w:p>
    <w:p w:rsidR="00435A17"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попуњен, по</w:t>
      </w:r>
      <w:r w:rsidR="00435A17" w:rsidRPr="004F318B">
        <w:rPr>
          <w:rFonts w:cs="Arial"/>
          <w:sz w:val="24"/>
          <w:szCs w:val="24"/>
          <w:lang w:val="sr-Cyrl-CS" w:eastAsia="ar-SA"/>
        </w:rPr>
        <w:t xml:space="preserve"> </w:t>
      </w:r>
      <w:r w:rsidR="00435A17" w:rsidRPr="004F318B">
        <w:rPr>
          <w:rFonts w:cs="Arial"/>
          <w:sz w:val="24"/>
          <w:szCs w:val="24"/>
          <w:lang w:val="sr-Cyrl-CS"/>
        </w:rPr>
        <w:t>попуњен, потписан и оверен образац Изјаве понуђача да располаже довољним кадровским капацитетом</w:t>
      </w:r>
    </w:p>
    <w:p w:rsidR="00435A17" w:rsidRDefault="00435A17" w:rsidP="001F4D40">
      <w:pPr>
        <w:pStyle w:val="KDNabrajanje"/>
        <w:numPr>
          <w:ilvl w:val="1"/>
          <w:numId w:val="21"/>
        </w:numPr>
        <w:rPr>
          <w:rFonts w:cs="Arial"/>
          <w:sz w:val="24"/>
          <w:szCs w:val="24"/>
          <w:lang w:val="sr-Cyrl-CS"/>
        </w:rPr>
      </w:pPr>
      <w:r w:rsidRPr="004F318B">
        <w:rPr>
          <w:rFonts w:cs="Arial"/>
          <w:sz w:val="24"/>
          <w:szCs w:val="24"/>
          <w:lang w:val="sr-Cyrl-CS"/>
        </w:rPr>
        <w:t>попуњен, потписан и оверен од стране произвођача за понуђача образац Потврде за сервисног партнера</w:t>
      </w:r>
    </w:p>
    <w:p w:rsidR="004F318B" w:rsidRPr="004F318B" w:rsidRDefault="004F318B" w:rsidP="001F4D40">
      <w:pPr>
        <w:pStyle w:val="KDNabrajanje"/>
        <w:numPr>
          <w:ilvl w:val="1"/>
          <w:numId w:val="21"/>
        </w:numPr>
        <w:rPr>
          <w:rFonts w:cs="Arial"/>
          <w:sz w:val="24"/>
          <w:szCs w:val="24"/>
          <w:lang w:val="sr-Cyrl-CS"/>
        </w:rPr>
      </w:pPr>
      <w:r w:rsidRPr="004F318B">
        <w:rPr>
          <w:rFonts w:cs="Arial"/>
          <w:sz w:val="24"/>
          <w:szCs w:val="24"/>
          <w:lang w:val="sr-Cyrl-CS"/>
        </w:rPr>
        <w:t>попуњен, по попуњен, потписан и оверен образац</w:t>
      </w:r>
      <w:r>
        <w:rPr>
          <w:rFonts w:cs="Arial"/>
          <w:sz w:val="24"/>
          <w:szCs w:val="24"/>
          <w:lang w:val="sr-Cyrl-CS"/>
        </w:rPr>
        <w:t xml:space="preserve"> Ауторизације произвођача</w:t>
      </w:r>
    </w:p>
    <w:p w:rsidR="00E250A2" w:rsidRPr="004F318B" w:rsidRDefault="00435A17" w:rsidP="001F4D40">
      <w:pPr>
        <w:pStyle w:val="KDNabrajanje"/>
        <w:numPr>
          <w:ilvl w:val="1"/>
          <w:numId w:val="21"/>
        </w:numPr>
        <w:rPr>
          <w:rFonts w:cs="Arial"/>
          <w:sz w:val="24"/>
          <w:szCs w:val="24"/>
          <w:lang w:val="sr-Cyrl-CS"/>
        </w:rPr>
      </w:pPr>
      <w:r w:rsidRPr="004F318B">
        <w:rPr>
          <w:rFonts w:cs="Arial"/>
          <w:sz w:val="24"/>
          <w:szCs w:val="24"/>
          <w:lang w:val="sr-Cyrl-CS"/>
        </w:rPr>
        <w:lastRenderedPageBreak/>
        <w:t>попуњен,</w:t>
      </w:r>
      <w:r w:rsidRPr="004F318B">
        <w:rPr>
          <w:rFonts w:cs="Arial"/>
          <w:sz w:val="24"/>
          <w:szCs w:val="24"/>
          <w:lang w:val="sr-Cyrl-RS"/>
        </w:rPr>
        <w:t xml:space="preserve"> </w:t>
      </w:r>
      <w:r w:rsidRPr="004F318B">
        <w:rPr>
          <w:rFonts w:cs="Arial"/>
          <w:sz w:val="24"/>
          <w:szCs w:val="24"/>
          <w:lang w:val="sr-Cyrl-CS"/>
        </w:rPr>
        <w:t>пот</w:t>
      </w:r>
      <w:r w:rsidR="00E250A2" w:rsidRPr="004F318B">
        <w:rPr>
          <w:rFonts w:cs="Arial"/>
          <w:sz w:val="24"/>
          <w:szCs w:val="24"/>
          <w:lang w:val="sr-Cyrl-CS"/>
        </w:rPr>
        <w:t xml:space="preserve">писан и печатом оверен „Образац трошкова припреме понуде“ по потреби, </w:t>
      </w:r>
    </w:p>
    <w:p w:rsidR="004F318B" w:rsidRPr="004F318B" w:rsidRDefault="004F318B" w:rsidP="001F4D40">
      <w:pPr>
        <w:pStyle w:val="KDNabrajanje"/>
        <w:numPr>
          <w:ilvl w:val="1"/>
          <w:numId w:val="21"/>
        </w:numPr>
        <w:rPr>
          <w:rFonts w:cs="Arial"/>
          <w:sz w:val="24"/>
          <w:szCs w:val="24"/>
          <w:lang w:val="sr-Cyrl-CS"/>
        </w:rPr>
      </w:pPr>
      <w:r w:rsidRPr="004F318B">
        <w:rPr>
          <w:rFonts w:cs="Arial"/>
          <w:sz w:val="24"/>
          <w:szCs w:val="24"/>
          <w:lang w:val="sr-Cyrl-CS"/>
        </w:rPr>
        <w:t>попуњен, потписан и оверен од стране ранијих наручилаца образац Потврде за стручну референцу</w:t>
      </w:r>
      <w:r w:rsidRPr="004F318B">
        <w:rPr>
          <w:rFonts w:cs="Arial"/>
          <w:sz w:val="24"/>
          <w:szCs w:val="24"/>
          <w:lang w:val="sr-Cyrl-RS"/>
        </w:rPr>
        <w:t xml:space="preserve"> </w:t>
      </w:r>
    </w:p>
    <w:p w:rsidR="00E250A2"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 xml:space="preserve">потписан и оверен образац „Модел уговора“ </w:t>
      </w:r>
    </w:p>
    <w:p w:rsidR="004F318B" w:rsidRPr="004F318B" w:rsidRDefault="004F318B" w:rsidP="001F4D40">
      <w:pPr>
        <w:pStyle w:val="KDNabrajanje"/>
        <w:numPr>
          <w:ilvl w:val="1"/>
          <w:numId w:val="21"/>
        </w:numPr>
        <w:rPr>
          <w:rFonts w:cs="Arial"/>
          <w:sz w:val="24"/>
          <w:szCs w:val="24"/>
          <w:lang w:val="sr-Cyrl-CS"/>
        </w:rPr>
      </w:pPr>
      <w:r w:rsidRPr="004F318B">
        <w:rPr>
          <w:rFonts w:cs="Arial"/>
          <w:sz w:val="24"/>
          <w:szCs w:val="24"/>
          <w:lang w:val="sr-Cyrl-CS"/>
        </w:rPr>
        <w:t>потписан и оверен образац Модел уговора о чувању пословне тајне и поверљивих података</w:t>
      </w:r>
    </w:p>
    <w:p w:rsidR="00E250A2"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потписан и печатом оверен образац „Модел уговора о чувању пословне тајне и поверљивих информација“;</w:t>
      </w:r>
    </w:p>
    <w:p w:rsidR="00E250A2" w:rsidRPr="004F318B" w:rsidRDefault="00E250A2" w:rsidP="001F4D40">
      <w:pPr>
        <w:pStyle w:val="KDNabrajanje"/>
        <w:numPr>
          <w:ilvl w:val="1"/>
          <w:numId w:val="21"/>
        </w:numPr>
        <w:rPr>
          <w:rFonts w:cs="Arial"/>
          <w:sz w:val="24"/>
          <w:szCs w:val="24"/>
          <w:lang w:val="sr-Cyrl-CS"/>
        </w:rPr>
      </w:pPr>
      <w:r w:rsidRPr="004F318B">
        <w:rPr>
          <w:rFonts w:cs="Arial"/>
          <w:sz w:val="24"/>
          <w:szCs w:val="24"/>
          <w:lang w:val="sr-Cyrl-CS"/>
        </w:rPr>
        <w:t xml:space="preserve">докази одређени тачком </w:t>
      </w:r>
      <w:r w:rsidR="00F000AF" w:rsidRPr="004F318B">
        <w:rPr>
          <w:rFonts w:cs="Arial"/>
          <w:sz w:val="24"/>
          <w:szCs w:val="24"/>
          <w:lang w:val="sr-Cyrl-CS"/>
        </w:rPr>
        <w:t>6</w:t>
      </w:r>
      <w:r w:rsidRPr="004F318B">
        <w:rPr>
          <w:rFonts w:cs="Arial"/>
          <w:sz w:val="24"/>
          <w:szCs w:val="24"/>
          <w:lang w:val="sr-Cyrl-CS"/>
        </w:rPr>
        <w:t>.</w:t>
      </w:r>
      <w:r w:rsidR="00F000AF" w:rsidRPr="004F318B">
        <w:rPr>
          <w:rFonts w:cs="Arial"/>
          <w:sz w:val="24"/>
          <w:szCs w:val="24"/>
          <w:lang w:val="sr-Cyrl-CS"/>
        </w:rPr>
        <w:t>9</w:t>
      </w:r>
      <w:r w:rsidRPr="004F318B">
        <w:rPr>
          <w:rFonts w:cs="Arial"/>
          <w:sz w:val="24"/>
          <w:szCs w:val="24"/>
          <w:lang w:val="sr-Cyrl-CS"/>
        </w:rPr>
        <w:t xml:space="preserve"> или </w:t>
      </w:r>
      <w:r w:rsidR="00F000AF" w:rsidRPr="004F318B">
        <w:rPr>
          <w:rFonts w:cs="Arial"/>
          <w:sz w:val="24"/>
          <w:szCs w:val="24"/>
          <w:lang w:val="sr-Cyrl-CS"/>
        </w:rPr>
        <w:t>6</w:t>
      </w:r>
      <w:r w:rsidRPr="004F318B">
        <w:rPr>
          <w:rFonts w:cs="Arial"/>
          <w:sz w:val="24"/>
          <w:szCs w:val="24"/>
          <w:lang w:val="sr-Cyrl-CS"/>
        </w:rPr>
        <w:t>.</w:t>
      </w:r>
      <w:r w:rsidR="00F000AF" w:rsidRPr="004F318B">
        <w:rPr>
          <w:rFonts w:cs="Arial"/>
          <w:sz w:val="24"/>
          <w:szCs w:val="24"/>
          <w:lang w:val="sr-Cyrl-CS"/>
        </w:rPr>
        <w:t>10</w:t>
      </w:r>
      <w:r w:rsidRPr="004F318B">
        <w:rPr>
          <w:rFonts w:cs="Arial"/>
          <w:sz w:val="24"/>
          <w:szCs w:val="24"/>
          <w:lang w:val="sr-Cyrl-CS"/>
        </w:rPr>
        <w:t xml:space="preserve"> овог упутства у случају да понуђач подноси понуду са подизвођачем или заједничку понуду подноси група понуђача;</w:t>
      </w:r>
    </w:p>
    <w:p w:rsidR="00E250A2" w:rsidRPr="004F318B" w:rsidRDefault="00E250A2" w:rsidP="001F4D40">
      <w:pPr>
        <w:pStyle w:val="KDNabrajanje"/>
        <w:numPr>
          <w:ilvl w:val="1"/>
          <w:numId w:val="21"/>
        </w:numPr>
        <w:rPr>
          <w:rFonts w:cs="Arial"/>
          <w:b/>
          <w:sz w:val="24"/>
          <w:szCs w:val="24"/>
          <w:lang w:val="sr-Cyrl-CS"/>
        </w:rPr>
      </w:pPr>
      <w:r w:rsidRPr="004F318B">
        <w:rPr>
          <w:rFonts w:cs="Arial"/>
          <w:sz w:val="24"/>
          <w:szCs w:val="24"/>
          <w:lang w:val="sr-Cyrl-CS"/>
        </w:rPr>
        <w:t xml:space="preserve">докази и изјаве о испуњености из члана 75. и 76. Закона у складу са чланом 77. Закон и Одељком 4. конкурсне документације </w:t>
      </w:r>
    </w:p>
    <w:p w:rsidR="007536B7" w:rsidRPr="00EB1AD7" w:rsidRDefault="007536B7" w:rsidP="007536B7">
      <w:pPr>
        <w:pStyle w:val="KDNabrajanje"/>
        <w:numPr>
          <w:ilvl w:val="0"/>
          <w:numId w:val="0"/>
        </w:numPr>
        <w:ind w:left="1288"/>
        <w:rPr>
          <w:rFonts w:cs="Arial"/>
          <w:b/>
          <w:sz w:val="24"/>
          <w:szCs w:val="24"/>
          <w:lang w:val="sr-Cyrl-CS"/>
        </w:rPr>
      </w:pPr>
    </w:p>
    <w:p w:rsidR="008D2B23" w:rsidRPr="00EC5BB4" w:rsidRDefault="008D2B23" w:rsidP="008D2B23">
      <w:pPr>
        <w:pStyle w:val="KDParagraf"/>
        <w:spacing w:before="0"/>
        <w:rPr>
          <w:rFonts w:cs="Arial"/>
          <w:sz w:val="24"/>
          <w:szCs w:val="24"/>
          <w:lang w:val="ru-RU"/>
        </w:rPr>
      </w:pPr>
      <w:r w:rsidRPr="00EB1AD7">
        <w:rPr>
          <w:rFonts w:cs="Arial"/>
          <w:sz w:val="24"/>
          <w:szCs w:val="24"/>
          <w:lang w:val="ru-RU"/>
        </w:rPr>
        <w:t>Наручилац ће одбити као неприхватљиве све</w:t>
      </w:r>
      <w:r w:rsidRPr="00EC5BB4">
        <w:rPr>
          <w:rFonts w:cs="Arial"/>
          <w:sz w:val="24"/>
          <w:szCs w:val="24"/>
          <w:lang w:val="ru-RU"/>
        </w:rPr>
        <w:t xml:space="preserve">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1F4D40">
      <w:pPr>
        <w:pStyle w:val="KDPodnaslov2"/>
        <w:numPr>
          <w:ilvl w:val="1"/>
          <w:numId w:val="19"/>
        </w:numPr>
        <w:spacing w:before="0"/>
        <w:jc w:val="both"/>
        <w:rPr>
          <w:rFonts w:cs="Arial"/>
          <w:sz w:val="24"/>
          <w:szCs w:val="24"/>
        </w:rPr>
      </w:pPr>
      <w:bookmarkStart w:id="211" w:name="_Toc441651580"/>
      <w:bookmarkStart w:id="212" w:name="_Toc442559891"/>
      <w:r>
        <w:rPr>
          <w:rFonts w:cs="Arial"/>
          <w:sz w:val="24"/>
          <w:szCs w:val="24"/>
        </w:rPr>
        <w:t xml:space="preserve"> </w:t>
      </w:r>
      <w:r w:rsidR="00973E06">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DB170C">
        <w:rPr>
          <w:rFonts w:cs="Arial"/>
          <w:sz w:val="24"/>
          <w:szCs w:val="24"/>
        </w:rPr>
        <w:t xml:space="preserve"> </w:t>
      </w:r>
      <w:r w:rsidR="006D6482">
        <w:rPr>
          <w:rFonts w:cs="Arial"/>
          <w:sz w:val="24"/>
          <w:szCs w:val="24"/>
        </w:rPr>
        <w:t>Балканска бр.13</w:t>
      </w:r>
      <w:r w:rsidR="003C4E60">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1F4D40">
      <w:pPr>
        <w:pStyle w:val="KDPodnaslov2"/>
        <w:numPr>
          <w:ilvl w:val="1"/>
          <w:numId w:val="19"/>
        </w:numPr>
        <w:spacing w:before="0"/>
        <w:jc w:val="both"/>
        <w:rPr>
          <w:rFonts w:cs="Arial"/>
          <w:sz w:val="24"/>
          <w:szCs w:val="24"/>
        </w:rPr>
      </w:pPr>
      <w:bookmarkStart w:id="213" w:name="_Toc441651581"/>
      <w:bookmarkStart w:id="214" w:name="_Toc442559892"/>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1F4D40">
      <w:pPr>
        <w:pStyle w:val="KDPodnaslov2"/>
        <w:numPr>
          <w:ilvl w:val="1"/>
          <w:numId w:val="19"/>
        </w:numPr>
        <w:spacing w:before="0"/>
        <w:jc w:val="both"/>
        <w:rPr>
          <w:rFonts w:cs="Arial"/>
          <w:sz w:val="24"/>
          <w:szCs w:val="24"/>
        </w:rPr>
      </w:pPr>
      <w:bookmarkStart w:id="215" w:name="_Toc441651582"/>
      <w:bookmarkStart w:id="216"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45577">
        <w:rPr>
          <w:rFonts w:cs="Arial"/>
          <w:sz w:val="24"/>
          <w:szCs w:val="24"/>
          <w:lang w:val="ru-RU"/>
        </w:rPr>
        <w:t>Консолидација и  outsourcing штампе</w:t>
      </w:r>
      <w:r w:rsidRPr="00EC5BB4">
        <w:rPr>
          <w:rFonts w:cs="Arial"/>
          <w:sz w:val="24"/>
          <w:szCs w:val="24"/>
          <w:lang w:val="ru-RU"/>
        </w:rPr>
        <w:t xml:space="preserve"> - Јавна набавка број </w:t>
      </w:r>
      <w:r w:rsidR="00545577">
        <w:rPr>
          <w:rFonts w:cs="Arial"/>
          <w:sz w:val="24"/>
          <w:szCs w:val="24"/>
          <w:lang w:val="ru-RU"/>
        </w:rPr>
        <w:t>ЈН/1000/0209/2017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45577">
        <w:rPr>
          <w:rFonts w:cs="Arial"/>
          <w:sz w:val="24"/>
          <w:szCs w:val="24"/>
          <w:lang w:val="ru-RU"/>
        </w:rPr>
        <w:t>Консолидација и  outsourcing штампе</w:t>
      </w:r>
      <w:r w:rsidR="006D6482" w:rsidRPr="00EC5BB4">
        <w:rPr>
          <w:rFonts w:cs="Arial"/>
          <w:sz w:val="24"/>
          <w:szCs w:val="24"/>
          <w:lang w:val="ru-RU"/>
        </w:rPr>
        <w:t xml:space="preserve"> - Јавна набавка број </w:t>
      </w:r>
      <w:r w:rsidR="00545577">
        <w:rPr>
          <w:rFonts w:cs="Arial"/>
          <w:sz w:val="24"/>
          <w:szCs w:val="24"/>
          <w:lang w:val="ru-RU"/>
        </w:rPr>
        <w:t>ЈН/1000/0209/2017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1F4D40">
      <w:pPr>
        <w:pStyle w:val="KDPodnaslov2"/>
        <w:numPr>
          <w:ilvl w:val="1"/>
          <w:numId w:val="19"/>
        </w:numPr>
        <w:spacing w:before="0"/>
        <w:jc w:val="both"/>
        <w:rPr>
          <w:rFonts w:cs="Arial"/>
          <w:sz w:val="24"/>
          <w:szCs w:val="24"/>
        </w:rPr>
      </w:pPr>
      <w:bookmarkStart w:id="217" w:name="_Toc441651583"/>
      <w:bookmarkStart w:id="218"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1F4D40">
      <w:pPr>
        <w:pStyle w:val="KDPodnaslov2"/>
        <w:numPr>
          <w:ilvl w:val="1"/>
          <w:numId w:val="19"/>
        </w:numPr>
        <w:spacing w:before="0"/>
        <w:jc w:val="both"/>
        <w:rPr>
          <w:rFonts w:cs="Arial"/>
          <w:sz w:val="24"/>
          <w:szCs w:val="24"/>
        </w:rPr>
      </w:pPr>
      <w:bookmarkStart w:id="219" w:name="_Toc441651584"/>
      <w:bookmarkStart w:id="220" w:name="_Toc442559895"/>
      <w:r>
        <w:rPr>
          <w:rFonts w:cs="Arial"/>
          <w:sz w:val="24"/>
          <w:szCs w:val="24"/>
        </w:rPr>
        <w:t xml:space="preserve"> </w:t>
      </w:r>
      <w:r w:rsidR="00973E06">
        <w:rPr>
          <w:rFonts w:cs="Arial"/>
          <w:sz w:val="24"/>
          <w:szCs w:val="24"/>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1F4D40">
      <w:pPr>
        <w:pStyle w:val="KDPodnaslov2"/>
        <w:numPr>
          <w:ilvl w:val="1"/>
          <w:numId w:val="19"/>
        </w:numPr>
        <w:spacing w:before="0"/>
        <w:jc w:val="both"/>
        <w:rPr>
          <w:rFonts w:cs="Arial"/>
          <w:sz w:val="24"/>
          <w:szCs w:val="24"/>
        </w:rPr>
      </w:pPr>
      <w:bookmarkStart w:id="221" w:name="_Toc441651585"/>
      <w:bookmarkStart w:id="222" w:name="_Toc442559896"/>
      <w:r>
        <w:rPr>
          <w:rFonts w:cs="Arial"/>
          <w:sz w:val="24"/>
          <w:szCs w:val="24"/>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rPr>
      </w:pPr>
      <w:r>
        <w:rPr>
          <w:rFonts w:cs="Arial"/>
          <w:sz w:val="24"/>
          <w:szCs w:val="24"/>
        </w:rPr>
        <w:lastRenderedPageBreak/>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952457"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Pr="00952457">
        <w:rPr>
          <w:rFonts w:cs="Arial"/>
          <w:sz w:val="24"/>
          <w:szCs w:val="24"/>
        </w:rPr>
        <w:t>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952457" w:rsidRDefault="008D2B23" w:rsidP="008D2B23">
      <w:pPr>
        <w:pStyle w:val="KDParagraf"/>
        <w:spacing w:before="0"/>
        <w:rPr>
          <w:rFonts w:cs="Arial"/>
          <w:sz w:val="24"/>
          <w:szCs w:val="24"/>
          <w:lang w:bidi="en-US"/>
        </w:rPr>
      </w:pPr>
      <w:r w:rsidRPr="00952457">
        <w:rPr>
          <w:rFonts w:cs="Arial"/>
          <w:sz w:val="24"/>
          <w:szCs w:val="24"/>
        </w:rPr>
        <w:t>Наручилац</w:t>
      </w:r>
      <w:r w:rsidRPr="00952457">
        <w:rPr>
          <w:rFonts w:cs="Arial"/>
          <w:sz w:val="24"/>
          <w:szCs w:val="24"/>
          <w:lang w:bidi="en-US"/>
        </w:rPr>
        <w:t xml:space="preserve"> у овом поступку не предвиђа примену одредби става 9. и 10. члана 80. Закона.</w:t>
      </w:r>
    </w:p>
    <w:p w:rsidR="008D2B23" w:rsidRPr="00952457" w:rsidRDefault="008D2B23" w:rsidP="008D2B23">
      <w:pPr>
        <w:pStyle w:val="KDParagraf"/>
        <w:spacing w:before="0"/>
        <w:rPr>
          <w:rFonts w:cs="Arial"/>
          <w:color w:val="00B0F0"/>
          <w:sz w:val="24"/>
          <w:szCs w:val="24"/>
          <w:lang w:bidi="en-US"/>
        </w:rPr>
      </w:pPr>
    </w:p>
    <w:p w:rsidR="008D2B23" w:rsidRPr="00952457" w:rsidRDefault="008D2B23" w:rsidP="001F4D40">
      <w:pPr>
        <w:pStyle w:val="KDPodnaslov2"/>
        <w:numPr>
          <w:ilvl w:val="1"/>
          <w:numId w:val="19"/>
        </w:numPr>
        <w:spacing w:before="0"/>
        <w:jc w:val="both"/>
        <w:rPr>
          <w:rFonts w:cs="Arial"/>
          <w:sz w:val="24"/>
          <w:szCs w:val="24"/>
        </w:rPr>
      </w:pPr>
      <w:bookmarkStart w:id="223" w:name="_Toc441651586"/>
      <w:bookmarkStart w:id="224" w:name="_Toc442559897"/>
      <w:r w:rsidRPr="00952457">
        <w:rPr>
          <w:rFonts w:cs="Arial"/>
          <w:sz w:val="24"/>
          <w:szCs w:val="24"/>
        </w:rPr>
        <w:t>Подношење заједничке понуде</w:t>
      </w:r>
      <w:bookmarkEnd w:id="223"/>
      <w:bookmarkEnd w:id="224"/>
    </w:p>
    <w:p w:rsidR="008D2B23" w:rsidRPr="00952457" w:rsidRDefault="008D2B23" w:rsidP="008D2B23">
      <w:pPr>
        <w:pStyle w:val="KDParagraf"/>
        <w:spacing w:before="0"/>
        <w:rPr>
          <w:rFonts w:cs="Arial"/>
          <w:sz w:val="24"/>
          <w:szCs w:val="24"/>
        </w:rPr>
      </w:pPr>
      <w:r w:rsidRPr="00952457">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5B7AD1" w:rsidRPr="00952457">
        <w:rPr>
          <w:rFonts w:cs="Arial"/>
          <w:sz w:val="24"/>
          <w:szCs w:val="24"/>
        </w:rPr>
        <w:t>,</w:t>
      </w:r>
      <w:r w:rsidRPr="00952457">
        <w:rPr>
          <w:rFonts w:cs="Arial"/>
          <w:sz w:val="24"/>
          <w:szCs w:val="24"/>
        </w:rPr>
        <w:t xml:space="preserve"> и то: </w:t>
      </w:r>
    </w:p>
    <w:p w:rsidR="008D2B23" w:rsidRPr="00952457" w:rsidRDefault="008D2B23" w:rsidP="008D2B23">
      <w:pPr>
        <w:pStyle w:val="KDNabrajanje"/>
        <w:spacing w:before="0"/>
        <w:rPr>
          <w:rFonts w:cs="Arial"/>
          <w:sz w:val="24"/>
          <w:szCs w:val="24"/>
        </w:rPr>
      </w:pPr>
      <w:r w:rsidRPr="00952457">
        <w:rPr>
          <w:rFonts w:cs="Arial"/>
          <w:sz w:val="24"/>
          <w:szCs w:val="24"/>
          <w:lang w:val="sr-Cyrl-CS"/>
        </w:rPr>
        <w:t xml:space="preserve">податке о </w:t>
      </w:r>
      <w:r w:rsidRPr="00952457">
        <w:rPr>
          <w:rFonts w:cs="Arial"/>
          <w:sz w:val="24"/>
          <w:szCs w:val="24"/>
        </w:rPr>
        <w:t xml:space="preserve">члану групе који ће бити </w:t>
      </w:r>
      <w:r w:rsidRPr="00952457">
        <w:rPr>
          <w:rFonts w:cs="Arial"/>
          <w:sz w:val="24"/>
          <w:szCs w:val="24"/>
          <w:lang w:val="sr-Cyrl-CS"/>
        </w:rPr>
        <w:t>Н</w:t>
      </w:r>
      <w:r w:rsidRPr="00952457">
        <w:rPr>
          <w:rFonts w:cs="Arial"/>
          <w:sz w:val="24"/>
          <w:szCs w:val="24"/>
        </w:rPr>
        <w:t xml:space="preserve">осилац посла, односно који ће поднети понуду и који ће заступати групу понуђача пред </w:t>
      </w:r>
      <w:r w:rsidRPr="00952457">
        <w:rPr>
          <w:rFonts w:cs="Arial"/>
          <w:sz w:val="24"/>
          <w:szCs w:val="24"/>
          <w:lang w:val="sr-Cyrl-CS"/>
        </w:rPr>
        <w:t>Н</w:t>
      </w:r>
      <w:r w:rsidRPr="00952457">
        <w:rPr>
          <w:rFonts w:cs="Arial"/>
          <w:sz w:val="24"/>
          <w:szCs w:val="24"/>
        </w:rPr>
        <w:t>аручиоцем;</w:t>
      </w:r>
    </w:p>
    <w:p w:rsidR="008D2B23" w:rsidRPr="00952457" w:rsidRDefault="008D2B23" w:rsidP="008D2B23">
      <w:pPr>
        <w:pStyle w:val="KDNabrajanje"/>
        <w:spacing w:before="0"/>
        <w:rPr>
          <w:rFonts w:cs="Arial"/>
          <w:sz w:val="24"/>
          <w:szCs w:val="24"/>
        </w:rPr>
      </w:pPr>
      <w:r w:rsidRPr="00952457">
        <w:rPr>
          <w:rFonts w:cs="Arial"/>
          <w:sz w:val="24"/>
          <w:szCs w:val="24"/>
        </w:rPr>
        <w:t>опис послова сваког од понуђача из групе понуђача у извршењу уговора.</w:t>
      </w:r>
    </w:p>
    <w:p w:rsidR="00011DCA" w:rsidRPr="00952457" w:rsidRDefault="008D2B23" w:rsidP="008D2B23">
      <w:pPr>
        <w:pStyle w:val="KDParagraf"/>
        <w:spacing w:before="0"/>
        <w:rPr>
          <w:rFonts w:cs="Arial"/>
          <w:sz w:val="24"/>
          <w:szCs w:val="24"/>
        </w:rPr>
      </w:pPr>
      <w:r w:rsidRPr="00952457">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952457">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52457">
        <w:rPr>
          <w:rFonts w:cs="Arial"/>
          <w:color w:val="00B0F0"/>
          <w:sz w:val="24"/>
          <w:szCs w:val="24"/>
        </w:rPr>
        <w:t>.</w:t>
      </w:r>
      <w:r w:rsidRPr="00952457">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952457">
        <w:rPr>
          <w:rFonts w:cs="Arial"/>
          <w:sz w:val="24"/>
          <w:szCs w:val="24"/>
        </w:rPr>
        <w:t>.</w:t>
      </w:r>
    </w:p>
    <w:p w:rsidR="00011DCA" w:rsidRPr="00952457" w:rsidRDefault="00011DCA" w:rsidP="008D2B23">
      <w:pPr>
        <w:pStyle w:val="KDParagraf"/>
        <w:spacing w:before="0"/>
        <w:rPr>
          <w:rFonts w:cs="Arial"/>
          <w:sz w:val="24"/>
          <w:szCs w:val="24"/>
        </w:rPr>
      </w:pPr>
      <w:r w:rsidRPr="00952457">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952457" w:rsidRDefault="008D2B23" w:rsidP="008D2B23">
      <w:pPr>
        <w:pStyle w:val="KDParagraf"/>
        <w:spacing w:before="0"/>
        <w:rPr>
          <w:rFonts w:cs="Arial"/>
          <w:color w:val="00B0F0"/>
          <w:sz w:val="24"/>
          <w:szCs w:val="24"/>
          <w:lang w:bidi="en-US"/>
        </w:rPr>
      </w:pPr>
      <w:r w:rsidRPr="00952457">
        <w:rPr>
          <w:rFonts w:cs="Arial"/>
          <w:sz w:val="24"/>
          <w:szCs w:val="24"/>
          <w:lang w:bidi="en-US"/>
        </w:rPr>
        <w:t xml:space="preserve">У случају заједничке понуде групе понуђача </w:t>
      </w:r>
      <w:r w:rsidR="00011DCA" w:rsidRPr="00952457">
        <w:rPr>
          <w:rFonts w:cs="Arial"/>
          <w:sz w:val="24"/>
          <w:szCs w:val="24"/>
          <w:lang w:val="sr-Cyrl-CS" w:bidi="en-US"/>
        </w:rPr>
        <w:t xml:space="preserve">обрасце под пуном материјалном и кривичном одговорношћу </w:t>
      </w:r>
      <w:r w:rsidRPr="00952457">
        <w:rPr>
          <w:rFonts w:cs="Arial"/>
          <w:sz w:val="24"/>
          <w:szCs w:val="24"/>
          <w:lang w:bidi="en-US"/>
        </w:rPr>
        <w:t>попуњава, потписује и оверава сваки члан групе понуђача у своје име.</w:t>
      </w:r>
      <w:r w:rsidR="00B20A6C" w:rsidRPr="00952457">
        <w:rPr>
          <w:rFonts w:cs="Arial"/>
          <w:sz w:val="24"/>
          <w:szCs w:val="24"/>
          <w:lang w:bidi="en-US"/>
        </w:rPr>
        <w:t>( Образац Изјаве о независној понуди и Образац изјаве у складу са чланом 75. став 2. Закона)</w:t>
      </w:r>
      <w:r w:rsidR="00E16E04" w:rsidRPr="00952457">
        <w:rPr>
          <w:rFonts w:cs="Arial"/>
          <w:sz w:val="24"/>
          <w:szCs w:val="24"/>
          <w:lang w:bidi="en-US"/>
        </w:rPr>
        <w:t>.</w:t>
      </w:r>
    </w:p>
    <w:p w:rsidR="008D2B23" w:rsidRPr="00952457" w:rsidRDefault="00011DCA" w:rsidP="008D2B23">
      <w:pPr>
        <w:pStyle w:val="KDParagraf"/>
        <w:spacing w:before="0"/>
        <w:rPr>
          <w:rFonts w:cs="Arial"/>
          <w:sz w:val="24"/>
          <w:szCs w:val="24"/>
          <w:lang w:bidi="en-US"/>
        </w:rPr>
      </w:pPr>
      <w:r w:rsidRPr="00952457">
        <w:rPr>
          <w:rFonts w:cs="Arial"/>
          <w:sz w:val="24"/>
          <w:szCs w:val="24"/>
          <w:lang w:bidi="en-US"/>
        </w:rPr>
        <w:t>Понуђачи из групе понуђача одговорају неограничено солидарно према наручиоцу.</w:t>
      </w:r>
    </w:p>
    <w:p w:rsidR="00011DCA" w:rsidRPr="00952457" w:rsidRDefault="00011DCA" w:rsidP="008D2B23">
      <w:pPr>
        <w:pStyle w:val="KDParagraf"/>
        <w:spacing w:before="0"/>
        <w:rPr>
          <w:rFonts w:cs="Arial"/>
          <w:sz w:val="24"/>
          <w:szCs w:val="24"/>
          <w:lang w:bidi="en-US"/>
        </w:rPr>
      </w:pPr>
    </w:p>
    <w:p w:rsidR="008D2B23" w:rsidRPr="00952457" w:rsidRDefault="008D2B23" w:rsidP="001F4D40">
      <w:pPr>
        <w:pStyle w:val="KDPodnaslov2"/>
        <w:numPr>
          <w:ilvl w:val="1"/>
          <w:numId w:val="19"/>
        </w:numPr>
        <w:spacing w:before="0"/>
        <w:jc w:val="both"/>
        <w:rPr>
          <w:rFonts w:cs="Arial"/>
          <w:sz w:val="24"/>
          <w:szCs w:val="24"/>
        </w:rPr>
      </w:pPr>
      <w:bookmarkStart w:id="225" w:name="_Toc441651587"/>
      <w:bookmarkStart w:id="226" w:name="_Toc442559898"/>
      <w:r w:rsidRPr="00952457">
        <w:rPr>
          <w:rFonts w:cs="Arial"/>
          <w:sz w:val="24"/>
          <w:szCs w:val="24"/>
        </w:rPr>
        <w:t>Понуђена цена</w:t>
      </w:r>
      <w:bookmarkEnd w:id="225"/>
      <w:bookmarkEnd w:id="226"/>
    </w:p>
    <w:p w:rsidR="002E2F11" w:rsidRPr="00952457" w:rsidRDefault="002E2F11" w:rsidP="002E2F11">
      <w:pPr>
        <w:pStyle w:val="KDParagraf"/>
        <w:spacing w:before="0"/>
        <w:rPr>
          <w:rFonts w:cs="Arial"/>
          <w:sz w:val="24"/>
          <w:szCs w:val="24"/>
        </w:rPr>
      </w:pPr>
    </w:p>
    <w:p w:rsidR="00E250A2" w:rsidRPr="00952457" w:rsidRDefault="00E250A2" w:rsidP="00E250A2">
      <w:pPr>
        <w:pStyle w:val="KDParagraf"/>
        <w:rPr>
          <w:rFonts w:cs="Arial"/>
          <w:sz w:val="24"/>
          <w:szCs w:val="24"/>
          <w:lang w:val="sr-Cyrl-CS"/>
        </w:rPr>
      </w:pPr>
      <w:r w:rsidRPr="00952457">
        <w:rPr>
          <w:rFonts w:cs="Arial"/>
          <w:sz w:val="24"/>
          <w:szCs w:val="24"/>
          <w:lang w:val="sr-Cyrl-CS"/>
        </w:rPr>
        <w:lastRenderedPageBreak/>
        <w:t>Цена се исказује у динарима</w:t>
      </w:r>
      <w:r w:rsidR="00A630EE" w:rsidRPr="00952457">
        <w:rPr>
          <w:rFonts w:cs="Arial"/>
          <w:sz w:val="24"/>
          <w:szCs w:val="24"/>
        </w:rPr>
        <w:t>/EUR</w:t>
      </w:r>
      <w:r w:rsidRPr="00952457">
        <w:rPr>
          <w:rFonts w:cs="Arial"/>
          <w:sz w:val="24"/>
          <w:szCs w:val="24"/>
          <w:lang w:val="sr-Cyrl-CS"/>
        </w:rPr>
        <w:t>, без пореза на додату вредност.</w:t>
      </w:r>
      <w:r w:rsidR="00BC7B54" w:rsidRPr="00952457">
        <w:rPr>
          <w:rFonts w:cs="Arial"/>
          <w:noProof/>
          <w:sz w:val="24"/>
          <w:szCs w:val="24"/>
          <w:lang w:val="sr-Cyrl-CS" w:eastAsia="ar-SA"/>
        </w:rPr>
        <w:t xml:space="preserve"> </w:t>
      </w:r>
      <w:r w:rsidR="00BC7B54" w:rsidRPr="00952457">
        <w:rPr>
          <w:rFonts w:cs="Arial"/>
          <w:sz w:val="24"/>
          <w:szCs w:val="24"/>
          <w:lang w:val="sr-Cyrl-CS"/>
        </w:rPr>
        <w:t>У случају изражавања у еврима, прерачун у динарску вредност ће се обавити према средњем девизном курсу НБС на дан отварања понуда.</w:t>
      </w:r>
    </w:p>
    <w:p w:rsidR="00E250A2" w:rsidRPr="00952457" w:rsidRDefault="00E250A2" w:rsidP="00E250A2">
      <w:pPr>
        <w:pStyle w:val="KDParagraf"/>
        <w:rPr>
          <w:rFonts w:cs="Arial"/>
          <w:sz w:val="24"/>
          <w:szCs w:val="24"/>
          <w:lang w:val="sr-Cyrl-CS"/>
        </w:rPr>
      </w:pPr>
      <w:r w:rsidRPr="00952457">
        <w:rPr>
          <w:rFonts w:cs="Arial"/>
          <w:sz w:val="24"/>
          <w:szCs w:val="24"/>
          <w:lang w:val="sr-Cyrl-C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E250A2" w:rsidRPr="00952457" w:rsidRDefault="00E250A2" w:rsidP="00E250A2">
      <w:pPr>
        <w:pStyle w:val="KDParagraf"/>
        <w:rPr>
          <w:rFonts w:cs="Arial"/>
          <w:sz w:val="24"/>
          <w:szCs w:val="24"/>
          <w:lang w:val="sr-Cyrl-CS"/>
        </w:rPr>
      </w:pPr>
      <w:r w:rsidRPr="00952457">
        <w:rPr>
          <w:rFonts w:cs="Arial"/>
          <w:sz w:val="24"/>
          <w:szCs w:val="24"/>
          <w:lang w:val="sr-Cyrl-CS"/>
        </w:rPr>
        <w:t>Цена мора бити фиксна и не може се мењати, изузев у случајевима измене уговора предвиђеним ово конкурсном документацијом.</w:t>
      </w:r>
    </w:p>
    <w:p w:rsidR="00E250A2" w:rsidRPr="00952457" w:rsidRDefault="00E250A2" w:rsidP="00E250A2">
      <w:pPr>
        <w:pStyle w:val="KDParagraf"/>
        <w:rPr>
          <w:rFonts w:cs="Arial"/>
          <w:sz w:val="24"/>
          <w:szCs w:val="24"/>
          <w:lang w:val="sr-Cyrl-CS"/>
        </w:rPr>
      </w:pPr>
      <w:r w:rsidRPr="00952457">
        <w:rPr>
          <w:rFonts w:cs="Arial"/>
          <w:sz w:val="24"/>
          <w:szCs w:val="24"/>
          <w:lang w:val="sr-Cyrl-CS"/>
        </w:rPr>
        <w:t xml:space="preserve">Цена се даје на основу захтева датих у </w:t>
      </w:r>
      <w:r w:rsidRPr="00952457">
        <w:rPr>
          <w:rFonts w:cs="Arial"/>
          <w:sz w:val="24"/>
          <w:szCs w:val="24"/>
        </w:rPr>
        <w:t>одељку</w:t>
      </w:r>
      <w:r w:rsidRPr="00952457">
        <w:rPr>
          <w:rFonts w:cs="Arial"/>
          <w:sz w:val="24"/>
          <w:szCs w:val="24"/>
          <w:lang w:val="sr-Cyrl-CS"/>
        </w:rPr>
        <w:t xml:space="preserve">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8C7282" w:rsidRPr="00952457" w:rsidRDefault="008C7282" w:rsidP="008C7282">
      <w:pPr>
        <w:pStyle w:val="KDParagraf"/>
        <w:rPr>
          <w:rFonts w:cs="Arial"/>
          <w:sz w:val="24"/>
          <w:szCs w:val="24"/>
          <w:lang w:val="sr-Cyrl-CS"/>
        </w:rPr>
      </w:pPr>
      <w:r w:rsidRPr="00952457">
        <w:rPr>
          <w:rFonts w:cs="Arial"/>
          <w:sz w:val="24"/>
          <w:szCs w:val="24"/>
          <w:lang w:val="sr-Cyrl-CS"/>
        </w:rPr>
        <w:t>Наведене јединичне цене ће се сматрати фиксним читав уговорни период. Ако су цене изражене у еврима, приликом плаћања примењиваће се средњи девизни курс евра НБС на дан плаћања.</w:t>
      </w:r>
    </w:p>
    <w:p w:rsidR="008C7282" w:rsidRPr="00952457" w:rsidRDefault="008C7282" w:rsidP="008C7282">
      <w:pPr>
        <w:pStyle w:val="KDParagraf"/>
        <w:rPr>
          <w:rFonts w:cs="Arial"/>
          <w:sz w:val="24"/>
          <w:szCs w:val="24"/>
          <w:lang w:val="sr-Cyrl-CS"/>
        </w:rPr>
      </w:pPr>
      <w:r w:rsidRPr="00952457">
        <w:rPr>
          <w:rFonts w:cs="Arial"/>
          <w:sz w:val="24"/>
          <w:szCs w:val="24"/>
          <w:lang w:val="sr-Cyrl-CS"/>
        </w:rPr>
        <w:t>Промена распореда и структуре уређаја услед пословно-организационих промена не може да представља основ за промену јединичних цена нити других комерцијалних услова понуде.</w:t>
      </w:r>
    </w:p>
    <w:p w:rsidR="008C7282" w:rsidRPr="00952457" w:rsidRDefault="008C7282" w:rsidP="00E250A2">
      <w:pPr>
        <w:pStyle w:val="KDParagraf"/>
        <w:rPr>
          <w:rFonts w:cs="Arial"/>
          <w:sz w:val="24"/>
          <w:szCs w:val="24"/>
          <w:lang w:val="sr-Cyrl-CS"/>
        </w:rPr>
      </w:pPr>
      <w:r w:rsidRPr="00952457">
        <w:rPr>
          <w:rFonts w:cs="Arial"/>
          <w:sz w:val="24"/>
          <w:szCs w:val="24"/>
          <w:lang w:val="sr-Cyrl-CS"/>
        </w:rPr>
        <w:t>Јединичне цене наведене у Обрасцу структуре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понуђача, осим оних који су експлицитно наведени као одговорност Наручиоца.</w:t>
      </w:r>
    </w:p>
    <w:p w:rsidR="00E250A2" w:rsidRPr="00952457" w:rsidRDefault="00E250A2" w:rsidP="00E250A2">
      <w:pPr>
        <w:pStyle w:val="KDParagraf"/>
        <w:rPr>
          <w:rFonts w:cs="Arial"/>
          <w:sz w:val="24"/>
          <w:szCs w:val="24"/>
          <w:lang w:val="sr-Cyrl-CS"/>
        </w:rPr>
      </w:pPr>
      <w:r w:rsidRPr="00952457">
        <w:rPr>
          <w:rFonts w:cs="Arial"/>
          <w:sz w:val="24"/>
          <w:szCs w:val="24"/>
          <w:lang w:val="sr-Cyrl-CS"/>
        </w:rPr>
        <w:t xml:space="preserve">У Обрасцу понуде треба исказати укупно понуђену цену. </w:t>
      </w:r>
    </w:p>
    <w:p w:rsidR="00A630EE" w:rsidRPr="00952457" w:rsidRDefault="00E250A2" w:rsidP="00A630EE">
      <w:pPr>
        <w:pStyle w:val="KDParagraf"/>
        <w:rPr>
          <w:rFonts w:cs="Arial"/>
          <w:sz w:val="24"/>
          <w:szCs w:val="24"/>
          <w:lang w:val="sr-Latn-CS"/>
        </w:rPr>
      </w:pPr>
      <w:r w:rsidRPr="00952457">
        <w:rPr>
          <w:rFonts w:cs="Arial"/>
          <w:sz w:val="24"/>
          <w:szCs w:val="24"/>
          <w:lang w:val="sr-Latn-CS"/>
        </w:rPr>
        <w:t xml:space="preserve">Понуђена цена мора да покрива и укључује све трошкове које </w:t>
      </w:r>
      <w:r w:rsidRPr="00952457">
        <w:rPr>
          <w:rFonts w:cs="Arial"/>
          <w:sz w:val="24"/>
          <w:szCs w:val="24"/>
          <w:lang w:val="sr-Cyrl-CS"/>
        </w:rPr>
        <w:t>п</w:t>
      </w:r>
      <w:r w:rsidRPr="00952457">
        <w:rPr>
          <w:rFonts w:cs="Arial"/>
          <w:sz w:val="24"/>
          <w:szCs w:val="24"/>
          <w:lang w:val="sr-Latn-CS"/>
        </w:rPr>
        <w:t xml:space="preserve">онуђач има у реализацији </w:t>
      </w:r>
      <w:r w:rsidRPr="00952457">
        <w:rPr>
          <w:rFonts w:cs="Arial"/>
          <w:sz w:val="24"/>
          <w:szCs w:val="24"/>
        </w:rPr>
        <w:t>услуге</w:t>
      </w:r>
      <w:r w:rsidRPr="00952457">
        <w:rPr>
          <w:rFonts w:cs="Arial"/>
          <w:sz w:val="24"/>
          <w:szCs w:val="24"/>
          <w:lang w:val="sr-Cyrl-CS"/>
        </w:rPr>
        <w:t>.</w:t>
      </w:r>
      <w:r w:rsidRPr="00952457">
        <w:rPr>
          <w:rFonts w:cs="Arial"/>
          <w:sz w:val="24"/>
          <w:szCs w:val="24"/>
          <w:lang w:val="sr-Latn-CS"/>
        </w:rPr>
        <w:t xml:space="preserve"> </w:t>
      </w:r>
    </w:p>
    <w:p w:rsidR="00A630EE" w:rsidRPr="00952457" w:rsidRDefault="00A630EE" w:rsidP="00A630EE">
      <w:pPr>
        <w:pStyle w:val="KDParagraf"/>
        <w:rPr>
          <w:rFonts w:cs="Arial"/>
          <w:sz w:val="24"/>
          <w:szCs w:val="24"/>
        </w:rPr>
      </w:pPr>
      <w:r w:rsidRPr="00952457">
        <w:rPr>
          <w:rFonts w:cs="Arial"/>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E250A2" w:rsidRPr="00952457" w:rsidRDefault="00E250A2" w:rsidP="00E250A2">
      <w:pPr>
        <w:pStyle w:val="KDParagraf"/>
        <w:rPr>
          <w:rFonts w:cs="Arial"/>
          <w:sz w:val="24"/>
          <w:szCs w:val="24"/>
          <w:lang w:val="sr-Cyrl-CS"/>
        </w:rPr>
      </w:pPr>
      <w:r w:rsidRPr="00952457">
        <w:rPr>
          <w:rFonts w:cs="Arial"/>
          <w:sz w:val="24"/>
          <w:szCs w:val="24"/>
          <w:lang w:val="sr-Cyrl-CS"/>
        </w:rPr>
        <w:t>Ако је у понуди исказана неуобичајено ниска цена, Наручилац ће поступити у складу са чланом 92. Закона.</w:t>
      </w:r>
    </w:p>
    <w:p w:rsidR="00E250A2" w:rsidRPr="00952457" w:rsidRDefault="00E250A2" w:rsidP="00E250A2">
      <w:pPr>
        <w:pStyle w:val="KDParagraf"/>
        <w:spacing w:before="0"/>
        <w:rPr>
          <w:rFonts w:cs="Arial"/>
          <w:sz w:val="24"/>
          <w:szCs w:val="24"/>
        </w:rPr>
      </w:pPr>
      <w:r w:rsidRPr="00952457">
        <w:rPr>
          <w:rFonts w:cs="Arial"/>
          <w:sz w:val="24"/>
          <w:szCs w:val="24"/>
          <w:lang w:val="sr-Cyrl-CS"/>
        </w:rPr>
        <w:t>У предметној јавној набавци цена је предвиђена као критеријум за оцењивање понуда.</w:t>
      </w:r>
    </w:p>
    <w:p w:rsidR="00E250A2" w:rsidRPr="00952457" w:rsidRDefault="00E250A2" w:rsidP="002E2F11">
      <w:pPr>
        <w:pStyle w:val="KDParagraf"/>
        <w:spacing w:before="0"/>
        <w:rPr>
          <w:rFonts w:cs="Arial"/>
          <w:color w:val="00B0F0"/>
          <w:sz w:val="24"/>
          <w:szCs w:val="24"/>
        </w:rPr>
      </w:pPr>
    </w:p>
    <w:p w:rsidR="0056571E" w:rsidRPr="00952457" w:rsidRDefault="002E2F11" w:rsidP="001F4D40">
      <w:pPr>
        <w:pStyle w:val="KDPodnaslov2"/>
        <w:numPr>
          <w:ilvl w:val="1"/>
          <w:numId w:val="19"/>
        </w:numPr>
        <w:spacing w:before="0"/>
        <w:jc w:val="both"/>
        <w:rPr>
          <w:rFonts w:cs="Arial"/>
          <w:sz w:val="24"/>
          <w:szCs w:val="24"/>
        </w:rPr>
      </w:pPr>
      <w:r w:rsidRPr="00952457">
        <w:rPr>
          <w:rFonts w:cs="Arial"/>
          <w:sz w:val="24"/>
          <w:szCs w:val="24"/>
        </w:rPr>
        <w:t>Корекција цене</w:t>
      </w:r>
    </w:p>
    <w:p w:rsidR="001227A3" w:rsidRPr="00952457" w:rsidRDefault="0056571E" w:rsidP="0054056C">
      <w:pPr>
        <w:pStyle w:val="KDParagraf"/>
        <w:spacing w:before="0"/>
        <w:rPr>
          <w:rFonts w:eastAsia="Calibri" w:cs="Arial"/>
          <w:sz w:val="24"/>
          <w:szCs w:val="24"/>
        </w:rPr>
      </w:pPr>
      <w:r w:rsidRPr="00952457">
        <w:rPr>
          <w:rFonts w:eastAsia="Calibri" w:cs="Arial"/>
          <w:sz w:val="24"/>
          <w:szCs w:val="24"/>
        </w:rPr>
        <w:t>Цена је фиксна за цео уговорени период</w:t>
      </w:r>
      <w:r w:rsidR="00EF5608" w:rsidRPr="00952457">
        <w:rPr>
          <w:rFonts w:eastAsia="Calibri" w:cs="Arial"/>
          <w:sz w:val="24"/>
          <w:szCs w:val="24"/>
        </w:rPr>
        <w:t>.</w:t>
      </w:r>
    </w:p>
    <w:p w:rsidR="00EF5608" w:rsidRPr="00952457" w:rsidRDefault="00EF5608" w:rsidP="0054056C">
      <w:pPr>
        <w:pStyle w:val="KDParagraf"/>
        <w:spacing w:before="0"/>
        <w:rPr>
          <w:rFonts w:eastAsia="Calibri" w:cs="Arial"/>
          <w:color w:val="00B0F0"/>
          <w:sz w:val="24"/>
          <w:szCs w:val="24"/>
        </w:rPr>
      </w:pPr>
    </w:p>
    <w:p w:rsidR="001227A3" w:rsidRPr="00952457" w:rsidRDefault="006E6F46" w:rsidP="001F4D40">
      <w:pPr>
        <w:pStyle w:val="KDPodnaslov2"/>
        <w:numPr>
          <w:ilvl w:val="1"/>
          <w:numId w:val="19"/>
        </w:numPr>
        <w:spacing w:before="0"/>
        <w:jc w:val="both"/>
        <w:rPr>
          <w:rFonts w:cs="Arial"/>
          <w:sz w:val="24"/>
          <w:szCs w:val="24"/>
          <w:lang w:eastAsia="ar-SA"/>
        </w:rPr>
      </w:pPr>
      <w:r w:rsidRPr="00952457">
        <w:rPr>
          <w:rFonts w:cs="Arial"/>
          <w:sz w:val="24"/>
          <w:szCs w:val="24"/>
          <w:lang w:eastAsia="ar-SA"/>
        </w:rPr>
        <w:t xml:space="preserve">Рок </w:t>
      </w:r>
      <w:r w:rsidR="00C51ECD" w:rsidRPr="00952457">
        <w:rPr>
          <w:rFonts w:cs="Arial"/>
          <w:sz w:val="24"/>
          <w:szCs w:val="24"/>
          <w:lang w:eastAsia="ar-SA"/>
        </w:rPr>
        <w:t xml:space="preserve">извршења </w:t>
      </w:r>
    </w:p>
    <w:p w:rsidR="001D5BC8" w:rsidRPr="00952457" w:rsidRDefault="001D5BC8" w:rsidP="001D5BC8">
      <w:pPr>
        <w:pStyle w:val="KDParagraf"/>
        <w:rPr>
          <w:rFonts w:eastAsia="Calibri" w:cs="Arial"/>
          <w:sz w:val="24"/>
          <w:szCs w:val="24"/>
          <w:lang w:val="sr-Cyrl-CS"/>
        </w:rPr>
      </w:pPr>
      <w:r w:rsidRPr="00952457">
        <w:rPr>
          <w:rFonts w:eastAsia="Calibri" w:cs="Arial"/>
          <w:sz w:val="24"/>
          <w:szCs w:val="24"/>
          <w:lang w:val="sr-Cyrl-CS"/>
        </w:rPr>
        <w:t>Реализација овог пројекта ће се одвијати у следећим фазама:</w:t>
      </w:r>
    </w:p>
    <w:p w:rsidR="001D5BC8" w:rsidRPr="00952457" w:rsidRDefault="001D5BC8" w:rsidP="001F4D40">
      <w:pPr>
        <w:pStyle w:val="KDParagraf"/>
        <w:numPr>
          <w:ilvl w:val="0"/>
          <w:numId w:val="48"/>
        </w:numPr>
        <w:rPr>
          <w:rFonts w:eastAsia="Calibri" w:cs="Arial"/>
          <w:sz w:val="24"/>
          <w:szCs w:val="24"/>
          <w:lang w:val="sr-Cyrl-CS"/>
        </w:rPr>
      </w:pPr>
      <w:r w:rsidRPr="00952457">
        <w:rPr>
          <w:rFonts w:eastAsia="Calibri" w:cs="Arial"/>
          <w:sz w:val="24"/>
          <w:szCs w:val="24"/>
          <w:lang w:val="sr-Cyrl-CS"/>
        </w:rPr>
        <w:t>Фаза транзиције и трансформације – рок за реализацију је 1 месец;</w:t>
      </w:r>
    </w:p>
    <w:p w:rsidR="001D5BC8" w:rsidRPr="00952457" w:rsidRDefault="001D5BC8" w:rsidP="001F4D40">
      <w:pPr>
        <w:pStyle w:val="KDParagraf"/>
        <w:numPr>
          <w:ilvl w:val="0"/>
          <w:numId w:val="48"/>
        </w:numPr>
        <w:rPr>
          <w:rFonts w:eastAsia="Calibri" w:cs="Arial"/>
          <w:sz w:val="24"/>
          <w:szCs w:val="24"/>
          <w:lang w:val="sr-Cyrl-CS"/>
        </w:rPr>
      </w:pPr>
      <w:r w:rsidRPr="00952457">
        <w:rPr>
          <w:rFonts w:eastAsia="Calibri" w:cs="Arial"/>
          <w:sz w:val="24"/>
          <w:szCs w:val="24"/>
          <w:lang w:val="sr-Cyrl-CS"/>
        </w:rPr>
        <w:t>Фаза продукције/операција – трајање је 32 месеца, почевши од дана успешног окончања фазе консолидације;</w:t>
      </w:r>
    </w:p>
    <w:p w:rsidR="001D5BC8" w:rsidRPr="00952457" w:rsidRDefault="001D5BC8" w:rsidP="001F4D40">
      <w:pPr>
        <w:pStyle w:val="KDParagraf"/>
        <w:numPr>
          <w:ilvl w:val="0"/>
          <w:numId w:val="48"/>
        </w:numPr>
        <w:rPr>
          <w:rFonts w:eastAsia="Calibri" w:cs="Arial"/>
          <w:sz w:val="24"/>
          <w:szCs w:val="24"/>
          <w:lang w:val="sr-Cyrl-CS"/>
        </w:rPr>
      </w:pPr>
      <w:r w:rsidRPr="00952457">
        <w:rPr>
          <w:rFonts w:eastAsia="Calibri" w:cs="Arial"/>
          <w:sz w:val="24"/>
          <w:szCs w:val="24"/>
          <w:lang w:val="sr-Cyrl-CS"/>
        </w:rPr>
        <w:t xml:space="preserve">Фаза терминације – трајање је последња 3 месеца пре истека уговорног периода, обавезе Извршиоца су у свему исте као и у фази </w:t>
      </w:r>
      <w:r w:rsidRPr="00952457">
        <w:rPr>
          <w:rFonts w:eastAsia="Calibri" w:cs="Arial"/>
          <w:sz w:val="24"/>
          <w:szCs w:val="24"/>
          <w:lang w:val="sr-Cyrl-CS"/>
        </w:rPr>
        <w:lastRenderedPageBreak/>
        <w:t>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p w:rsidR="00C049FC" w:rsidRPr="00952457" w:rsidRDefault="00C049FC" w:rsidP="00E250A2">
      <w:pPr>
        <w:pStyle w:val="KDParagraf"/>
        <w:spacing w:before="0"/>
        <w:rPr>
          <w:rFonts w:eastAsia="Calibri" w:cs="Arial"/>
          <w:sz w:val="24"/>
          <w:szCs w:val="24"/>
        </w:rPr>
      </w:pPr>
    </w:p>
    <w:p w:rsidR="001D5BC8" w:rsidRPr="00952457" w:rsidRDefault="001D5BC8" w:rsidP="001F4D40">
      <w:pPr>
        <w:pStyle w:val="KDPodnaslov2"/>
        <w:numPr>
          <w:ilvl w:val="1"/>
          <w:numId w:val="19"/>
        </w:numPr>
        <w:spacing w:before="0"/>
        <w:jc w:val="both"/>
        <w:rPr>
          <w:rFonts w:eastAsia="Calibri" w:cs="Arial"/>
          <w:sz w:val="24"/>
          <w:szCs w:val="24"/>
          <w:lang w:val="sr-Cyrl-CS"/>
        </w:rPr>
      </w:pPr>
      <w:bookmarkStart w:id="227" w:name="_Toc441651588"/>
      <w:bookmarkStart w:id="228" w:name="_Toc442559899"/>
      <w:r w:rsidRPr="00952457">
        <w:rPr>
          <w:rFonts w:eastAsia="Calibri" w:cs="Arial"/>
          <w:sz w:val="24"/>
          <w:szCs w:val="24"/>
          <w:lang w:val="sr-Cyrl-CS"/>
        </w:rPr>
        <w:t>Гарантни рок</w:t>
      </w:r>
    </w:p>
    <w:p w:rsidR="001D5BC8" w:rsidRPr="00952457" w:rsidRDefault="001D5BC8" w:rsidP="001D5BC8">
      <w:pPr>
        <w:rPr>
          <w:rFonts w:eastAsia="Calibri" w:cs="Arial"/>
          <w:sz w:val="24"/>
          <w:szCs w:val="24"/>
          <w:lang w:val="sr-Cyrl-CS"/>
        </w:rPr>
      </w:pPr>
      <w:r w:rsidRPr="00952457">
        <w:rPr>
          <w:rFonts w:eastAsia="Calibri" w:cs="Arial"/>
          <w:sz w:val="24"/>
          <w:szCs w:val="24"/>
          <w:lang w:val="sr-Cyrl-CS"/>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p w:rsidR="001D5BC8" w:rsidRPr="00952457" w:rsidRDefault="001D5BC8" w:rsidP="001D5BC8">
      <w:pPr>
        <w:rPr>
          <w:lang w:val="sr-Cyrl-RS"/>
        </w:rPr>
      </w:pPr>
    </w:p>
    <w:p w:rsidR="008D2B23" w:rsidRPr="00952457" w:rsidRDefault="008D2B23" w:rsidP="001F4D40">
      <w:pPr>
        <w:pStyle w:val="KDPodnaslov2"/>
        <w:numPr>
          <w:ilvl w:val="1"/>
          <w:numId w:val="19"/>
        </w:numPr>
        <w:spacing w:before="0"/>
        <w:jc w:val="both"/>
        <w:rPr>
          <w:rFonts w:cs="Arial"/>
          <w:sz w:val="24"/>
          <w:szCs w:val="24"/>
        </w:rPr>
      </w:pPr>
      <w:r w:rsidRPr="00952457">
        <w:rPr>
          <w:rFonts w:cs="Arial"/>
          <w:sz w:val="24"/>
          <w:szCs w:val="24"/>
        </w:rPr>
        <w:t>Начин и услови плаћања</w:t>
      </w:r>
      <w:bookmarkEnd w:id="227"/>
      <w:bookmarkEnd w:id="228"/>
    </w:p>
    <w:p w:rsidR="00041FE3" w:rsidRPr="00952457" w:rsidRDefault="0048480D" w:rsidP="00041FE3">
      <w:pPr>
        <w:pStyle w:val="KDParagraf"/>
        <w:spacing w:before="0"/>
        <w:rPr>
          <w:rFonts w:eastAsia="Calibri" w:cs="Arial"/>
          <w:sz w:val="24"/>
          <w:szCs w:val="24"/>
        </w:rPr>
      </w:pPr>
      <w:r w:rsidRPr="00952457">
        <w:rPr>
          <w:rFonts w:eastAsia="Calibri" w:cs="Arial"/>
          <w:sz w:val="24"/>
          <w:szCs w:val="24"/>
        </w:rPr>
        <w:t>Наручилац</w:t>
      </w:r>
      <w:r w:rsidR="00041FE3" w:rsidRPr="00952457">
        <w:rPr>
          <w:rFonts w:eastAsia="Calibri" w:cs="Arial"/>
          <w:sz w:val="24"/>
          <w:szCs w:val="24"/>
        </w:rPr>
        <w:t xml:space="preserve"> се обавезује да П</w:t>
      </w:r>
      <w:r w:rsidRPr="00952457">
        <w:rPr>
          <w:rFonts w:eastAsia="Calibri" w:cs="Arial"/>
          <w:sz w:val="24"/>
          <w:szCs w:val="24"/>
        </w:rPr>
        <w:t>онуђачу</w:t>
      </w:r>
      <w:r w:rsidR="00041FE3" w:rsidRPr="00952457">
        <w:rPr>
          <w:rFonts w:eastAsia="Calibri" w:cs="Arial"/>
          <w:sz w:val="24"/>
          <w:szCs w:val="24"/>
        </w:rPr>
        <w:t xml:space="preserve"> </w:t>
      </w:r>
      <w:r w:rsidR="00910CEF" w:rsidRPr="00952457">
        <w:rPr>
          <w:rFonts w:eastAsia="Calibri" w:cs="Arial"/>
          <w:sz w:val="24"/>
          <w:szCs w:val="24"/>
        </w:rPr>
        <w:t>плати извршену Услугу динарски</w:t>
      </w:r>
      <w:r w:rsidR="00041FE3" w:rsidRPr="00952457">
        <w:rPr>
          <w:rFonts w:eastAsia="Calibri" w:cs="Arial"/>
          <w:sz w:val="24"/>
          <w:szCs w:val="24"/>
        </w:rPr>
        <w:t>, на следећи начин:</w:t>
      </w:r>
    </w:p>
    <w:p w:rsidR="00E250A2" w:rsidRPr="00952457" w:rsidRDefault="00E250A2" w:rsidP="00041FE3">
      <w:pPr>
        <w:pStyle w:val="KDParagraf"/>
        <w:spacing w:before="0"/>
        <w:rPr>
          <w:rFonts w:eastAsia="Calibri" w:cs="Arial"/>
          <w:sz w:val="24"/>
          <w:szCs w:val="24"/>
        </w:rPr>
      </w:pPr>
    </w:p>
    <w:p w:rsidR="00C06D87" w:rsidRPr="00952457" w:rsidRDefault="00C06D87" w:rsidP="00C06D87">
      <w:pPr>
        <w:pStyle w:val="KDParagraf"/>
        <w:spacing w:before="0"/>
        <w:rPr>
          <w:rFonts w:eastAsia="Calibri" w:cs="Arial"/>
          <w:sz w:val="24"/>
          <w:szCs w:val="24"/>
        </w:rPr>
      </w:pPr>
      <w:r w:rsidRPr="00952457">
        <w:rPr>
          <w:rFonts w:eastAsia="Calibri" w:cs="Arial"/>
          <w:sz w:val="24"/>
          <w:szCs w:val="24"/>
        </w:rPr>
        <w:t>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C06D87" w:rsidRPr="00952457" w:rsidRDefault="00C06D87" w:rsidP="00C06D87">
      <w:pPr>
        <w:pStyle w:val="KDParagraf"/>
        <w:spacing w:before="0"/>
        <w:rPr>
          <w:rFonts w:eastAsia="Calibri" w:cs="Arial"/>
          <w:sz w:val="24"/>
          <w:szCs w:val="24"/>
        </w:rPr>
      </w:pPr>
      <w:r w:rsidRPr="00952457">
        <w:rPr>
          <w:rFonts w:eastAsia="Calibri" w:cs="Arial"/>
          <w:sz w:val="24"/>
          <w:szCs w:val="24"/>
        </w:rPr>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C06D87" w:rsidRPr="00952457" w:rsidRDefault="00D13FD1" w:rsidP="00C06D87">
      <w:pPr>
        <w:pStyle w:val="KDParagraf"/>
        <w:spacing w:before="0"/>
        <w:rPr>
          <w:rFonts w:eastAsia="Calibri" w:cs="Arial"/>
          <w:sz w:val="24"/>
          <w:szCs w:val="24"/>
        </w:rPr>
      </w:pPr>
      <w:r w:rsidRPr="00952457">
        <w:rPr>
          <w:rFonts w:eastAsia="Calibri" w:cs="Arial"/>
          <w:sz w:val="24"/>
          <w:szCs w:val="24"/>
        </w:rPr>
        <w:t>Рок плаћања је 4</w:t>
      </w:r>
      <w:r w:rsidR="00C06D87" w:rsidRPr="00952457">
        <w:rPr>
          <w:rFonts w:eastAsia="Calibri" w:cs="Arial"/>
          <w:sz w:val="24"/>
          <w:szCs w:val="24"/>
        </w:rPr>
        <w:t>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C06D87" w:rsidRPr="00952457" w:rsidRDefault="00C06D87" w:rsidP="00041FE3">
      <w:pPr>
        <w:pStyle w:val="KDParagraf"/>
        <w:spacing w:before="0"/>
        <w:rPr>
          <w:rFonts w:eastAsia="Calibri" w:cs="Arial"/>
          <w:sz w:val="24"/>
          <w:szCs w:val="24"/>
        </w:rPr>
      </w:pPr>
    </w:p>
    <w:p w:rsidR="009D42ED" w:rsidRPr="00952457" w:rsidRDefault="009D42ED"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rPr>
      </w:pPr>
      <w:r w:rsidRPr="00952457">
        <w:rPr>
          <w:rFonts w:cs="Arial"/>
          <w:sz w:val="24"/>
          <w:szCs w:val="24"/>
        </w:rPr>
        <w:t>Рачун мора бити достављен на</w:t>
      </w:r>
      <w:r w:rsidRPr="00EC5BB4">
        <w:rPr>
          <w:rFonts w:cs="Arial"/>
          <w:sz w:val="24"/>
          <w:szCs w:val="24"/>
        </w:rPr>
        <w:t xml:space="preserve"> адресу </w:t>
      </w:r>
      <w:r w:rsidR="00591222">
        <w:rPr>
          <w:rFonts w:cs="Arial"/>
          <w:sz w:val="24"/>
          <w:szCs w:val="24"/>
        </w:rPr>
        <w:t>Корисника</w:t>
      </w:r>
      <w:r w:rsidRPr="00EC5BB4">
        <w:rPr>
          <w:rFonts w:cs="Arial"/>
          <w:sz w:val="24"/>
          <w:szCs w:val="24"/>
        </w:rPr>
        <w:t>: Јавно предузеће „Електропривреда Србије“ Београд</w:t>
      </w:r>
      <w:r w:rsidRPr="00EE266A">
        <w:rPr>
          <w:rFonts w:cs="Arial"/>
          <w:sz w:val="24"/>
          <w:szCs w:val="24"/>
        </w:rPr>
        <w:t xml:space="preserve">, </w:t>
      </w:r>
      <w:r w:rsidR="00EE266A" w:rsidRPr="00EE266A">
        <w:rPr>
          <w:rFonts w:cs="Arial"/>
          <w:sz w:val="24"/>
          <w:szCs w:val="24"/>
        </w:rPr>
        <w:t>Улица царице Милице 2</w:t>
      </w:r>
      <w:r w:rsidRPr="00EE266A">
        <w:rPr>
          <w:rFonts w:cs="Arial"/>
          <w:sz w:val="24"/>
          <w:szCs w:val="24"/>
        </w:rPr>
        <w:t>,</w:t>
      </w:r>
      <w:r w:rsidR="00750A33">
        <w:rPr>
          <w:rFonts w:cs="Arial"/>
          <w:sz w:val="24"/>
          <w:szCs w:val="24"/>
        </w:rPr>
        <w:t xml:space="preserve"> са обавезним прилозима</w:t>
      </w:r>
      <w:r w:rsidR="00447B2F">
        <w:rPr>
          <w:rFonts w:cs="Arial"/>
          <w:sz w:val="24"/>
          <w:szCs w:val="24"/>
        </w:rPr>
        <w:t>.</w:t>
      </w:r>
    </w:p>
    <w:p w:rsidR="008B6E76" w:rsidRPr="008B6E76" w:rsidRDefault="008B6E76" w:rsidP="005A3029">
      <w:pPr>
        <w:pStyle w:val="KDParagraf"/>
        <w:spacing w:before="0"/>
        <w:rPr>
          <w:rFonts w:cs="Arial"/>
          <w:color w:val="00B0F0"/>
          <w:sz w:val="24"/>
          <w:szCs w:val="24"/>
        </w:rPr>
      </w:pPr>
    </w:p>
    <w:p w:rsidR="00B00642" w:rsidRPr="00EE266A" w:rsidRDefault="00B00642" w:rsidP="00B00642">
      <w:pPr>
        <w:pStyle w:val="KDParagraf"/>
        <w:spacing w:before="0"/>
        <w:rPr>
          <w:rFonts w:cs="Arial"/>
          <w:i/>
          <w:sz w:val="24"/>
          <w:szCs w:val="24"/>
        </w:rPr>
      </w:pPr>
      <w:r w:rsidRPr="00EE266A">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E266A">
        <w:rPr>
          <w:rFonts w:cs="Arial"/>
          <w:sz w:val="24"/>
          <w:szCs w:val="24"/>
        </w:rPr>
        <w:t>Рачуни који</w:t>
      </w:r>
      <w:r w:rsidRPr="00EE266A">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rPr>
        <w:t>зива из рачуна</w:t>
      </w:r>
      <w:r w:rsidRPr="00EE266A">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1F4D40">
      <w:pPr>
        <w:pStyle w:val="KDPodnaslov2"/>
        <w:numPr>
          <w:ilvl w:val="1"/>
          <w:numId w:val="19"/>
        </w:numPr>
        <w:spacing w:before="0"/>
        <w:jc w:val="both"/>
        <w:rPr>
          <w:rFonts w:cs="Arial"/>
          <w:sz w:val="24"/>
          <w:szCs w:val="24"/>
          <w:lang w:val="ru-RU"/>
        </w:rPr>
      </w:pPr>
      <w:bookmarkStart w:id="229" w:name="_Toc441651589"/>
      <w:bookmarkStart w:id="230" w:name="_Toc442559900"/>
      <w:r w:rsidRPr="00EC5BB4">
        <w:rPr>
          <w:rFonts w:cs="Arial"/>
          <w:sz w:val="24"/>
          <w:szCs w:val="24"/>
        </w:rPr>
        <w:t xml:space="preserve">Рок важења </w:t>
      </w:r>
      <w:r w:rsidRPr="00EE266A">
        <w:rPr>
          <w:rFonts w:cs="Arial"/>
          <w:sz w:val="24"/>
          <w:szCs w:val="24"/>
        </w:rPr>
        <w:t>понуде</w:t>
      </w:r>
      <w:bookmarkEnd w:id="229"/>
      <w:bookmarkEnd w:id="230"/>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C06D87">
        <w:rPr>
          <w:rFonts w:cs="Arial"/>
          <w:sz w:val="24"/>
          <w:szCs w:val="24"/>
          <w:lang w:val="ru-RU"/>
        </w:rPr>
        <w:t>0</w:t>
      </w:r>
      <w:r w:rsidR="00EE266A" w:rsidRPr="00EE266A">
        <w:rPr>
          <w:rFonts w:cs="Arial"/>
          <w:sz w:val="24"/>
          <w:szCs w:val="24"/>
          <w:lang w:val="ru-RU"/>
        </w:rPr>
        <w:t>0</w:t>
      </w:r>
      <w:r w:rsidRPr="00EE266A">
        <w:rPr>
          <w:rFonts w:cs="Arial"/>
          <w:sz w:val="24"/>
          <w:szCs w:val="24"/>
          <w:lang w:val="ru-RU"/>
        </w:rPr>
        <w:t xml:space="preserve"> (словима:</w:t>
      </w:r>
      <w:r w:rsidR="00C06D87">
        <w:rPr>
          <w:rFonts w:cs="Arial"/>
          <w:sz w:val="24"/>
          <w:szCs w:val="24"/>
          <w:lang w:val="ru-RU"/>
        </w:rPr>
        <w:t>деве</w:t>
      </w:r>
      <w:r w:rsidR="00EE266A" w:rsidRPr="00EE266A">
        <w:rPr>
          <w:rFonts w:cs="Arial"/>
          <w:sz w:val="24"/>
          <w:szCs w:val="24"/>
          <w:lang w:val="sr-Cyrl-CS"/>
        </w:rPr>
        <w:t>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EA1DC1" w:rsidP="001F4D40">
      <w:pPr>
        <w:pStyle w:val="KDPodnaslov2"/>
        <w:numPr>
          <w:ilvl w:val="1"/>
          <w:numId w:val="19"/>
        </w:numPr>
        <w:spacing w:before="0"/>
        <w:jc w:val="both"/>
        <w:rPr>
          <w:rFonts w:cs="Arial"/>
          <w:sz w:val="24"/>
          <w:szCs w:val="24"/>
        </w:rPr>
      </w:pPr>
      <w:bookmarkStart w:id="231" w:name="_Toc441651593"/>
      <w:bookmarkStart w:id="232" w:name="_Toc442559904"/>
      <w:r>
        <w:rPr>
          <w:rFonts w:cs="Arial"/>
          <w:sz w:val="24"/>
          <w:szCs w:val="24"/>
        </w:rPr>
        <w:lastRenderedPageBreak/>
        <w:t>Средств</w:t>
      </w:r>
      <w:r w:rsidR="001574F9">
        <w:rPr>
          <w:rFonts w:cs="Arial"/>
          <w:sz w:val="24"/>
          <w:szCs w:val="24"/>
        </w:rPr>
        <w:t>а</w:t>
      </w:r>
      <w:r w:rsidR="008D2B23" w:rsidRPr="00EC5BB4">
        <w:rPr>
          <w:rFonts w:cs="Arial"/>
          <w:sz w:val="24"/>
          <w:szCs w:val="24"/>
        </w:rPr>
        <w:t xml:space="preserve"> финансијског обезбеђења</w:t>
      </w:r>
      <w:bookmarkEnd w:id="231"/>
      <w:bookmarkEnd w:id="232"/>
      <w:r w:rsidRPr="00EA1DC1">
        <w:rPr>
          <w:rFonts w:cs="Arial"/>
          <w:sz w:val="24"/>
          <w:szCs w:val="24"/>
        </w:rPr>
        <w:t xml:space="preserve"> </w:t>
      </w:r>
    </w:p>
    <w:p w:rsidR="0016654E" w:rsidRPr="0016654E" w:rsidRDefault="0016654E" w:rsidP="0016654E">
      <w:pPr>
        <w:rPr>
          <w:rFonts w:cs="Arial"/>
          <w:sz w:val="24"/>
          <w:szCs w:val="24"/>
        </w:rPr>
      </w:pPr>
      <w:r w:rsidRPr="0016654E">
        <w:rPr>
          <w:rFonts w:cs="Arial"/>
          <w:sz w:val="24"/>
          <w:szCs w:val="24"/>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16654E" w:rsidRPr="0016654E" w:rsidRDefault="0016654E" w:rsidP="0016654E">
      <w:pPr>
        <w:rPr>
          <w:rFonts w:cs="Arial"/>
          <w:sz w:val="24"/>
          <w:szCs w:val="24"/>
        </w:rPr>
      </w:pPr>
      <w:r w:rsidRPr="0016654E">
        <w:rPr>
          <w:rFonts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6654E" w:rsidRPr="0016654E" w:rsidRDefault="0016654E" w:rsidP="0016654E">
      <w:pPr>
        <w:rPr>
          <w:rFonts w:cs="Arial"/>
          <w:sz w:val="24"/>
          <w:szCs w:val="24"/>
        </w:rPr>
      </w:pPr>
      <w:r w:rsidRPr="0016654E">
        <w:rPr>
          <w:rFonts w:cs="Arial"/>
          <w:sz w:val="24"/>
          <w:szCs w:val="24"/>
        </w:rPr>
        <w:t>Члан групе понуђача може бити налогодавац СФО.</w:t>
      </w:r>
    </w:p>
    <w:p w:rsidR="0016654E" w:rsidRPr="0016654E" w:rsidRDefault="0016654E" w:rsidP="0016654E">
      <w:pPr>
        <w:rPr>
          <w:rFonts w:cs="Arial"/>
          <w:sz w:val="24"/>
          <w:szCs w:val="24"/>
        </w:rPr>
      </w:pPr>
      <w:r w:rsidRPr="0016654E">
        <w:rPr>
          <w:rFonts w:cs="Arial"/>
          <w:sz w:val="24"/>
          <w:szCs w:val="24"/>
        </w:rPr>
        <w:t>СФО морају да буду у валути у којој је и понуда.</w:t>
      </w:r>
    </w:p>
    <w:p w:rsidR="0016654E" w:rsidRDefault="0016654E" w:rsidP="0016654E">
      <w:pPr>
        <w:rPr>
          <w:rFonts w:cs="Arial"/>
          <w:sz w:val="24"/>
          <w:szCs w:val="24"/>
        </w:rPr>
      </w:pPr>
      <w:r w:rsidRPr="0016654E">
        <w:rPr>
          <w:rFonts w:cs="Arial"/>
          <w:sz w:val="24"/>
          <w:szCs w:val="24"/>
        </w:rPr>
        <w:t xml:space="preserve">Ако се за време трајања Уговора промене рокови за извршење уговорне обавезе, важност  СФО мора се продужити. </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 xml:space="preserve">Понуђач доставља оригинал банкарску гаранцију за озбиљност понуде у висини од 10% вредности понудe, без ПДВ, </w:t>
      </w:r>
      <w:r w:rsidRPr="008C28F5">
        <w:rPr>
          <w:rFonts w:eastAsia="TimesNewRomanPSMT" w:cs="Arial"/>
          <w:b/>
          <w:bCs/>
          <w:sz w:val="24"/>
          <w:szCs w:val="24"/>
          <w:lang w:val="sr-Cyrl-CS"/>
        </w:rPr>
        <w:t>на меморандуму Банке која је издала банкарску гаранцију.</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Pr>
          <w:rFonts w:eastAsia="TimesNewRomanPSMT" w:cs="Arial"/>
          <w:bCs/>
          <w:sz w:val="24"/>
          <w:szCs w:val="24"/>
          <w:lang w:val="sr-Cyrl-CS"/>
        </w:rPr>
        <w:t>90 (словима:деведесет</w:t>
      </w:r>
      <w:r w:rsidRPr="008C28F5">
        <w:rPr>
          <w:rFonts w:eastAsia="TimesNewRomanPSMT" w:cs="Arial"/>
          <w:bCs/>
          <w:sz w:val="24"/>
          <w:szCs w:val="24"/>
          <w:lang w:val="sr-Cyrl-CS"/>
        </w:rPr>
        <w:t>) календарских дана дужи од рока важења понуде.</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 xml:space="preserve">Наручилац ће уновчити гаранцију за озбиљност понуде дату уз понуду уколико: </w:t>
      </w:r>
    </w:p>
    <w:p w:rsidR="008C28F5" w:rsidRPr="008C28F5" w:rsidRDefault="008C28F5" w:rsidP="001F4D40">
      <w:pPr>
        <w:numPr>
          <w:ilvl w:val="0"/>
          <w:numId w:val="11"/>
        </w:num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rsidR="008C28F5" w:rsidRPr="008C28F5" w:rsidRDefault="008C28F5" w:rsidP="001F4D40">
      <w:pPr>
        <w:numPr>
          <w:ilvl w:val="0"/>
          <w:numId w:val="11"/>
        </w:num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rsidR="008C28F5" w:rsidRPr="008C28F5" w:rsidRDefault="008C28F5" w:rsidP="001F4D40">
      <w:pPr>
        <w:numPr>
          <w:ilvl w:val="0"/>
          <w:numId w:val="11"/>
        </w:num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8C28F5" w:rsidRPr="008C28F5" w:rsidRDefault="008C28F5" w:rsidP="008C28F5">
      <w:pPr>
        <w:tabs>
          <w:tab w:val="left" w:pos="284"/>
          <w:tab w:val="left" w:pos="330"/>
        </w:tabs>
        <w:rPr>
          <w:rFonts w:eastAsia="TimesNewRomanPSMT" w:cs="Arial"/>
          <w:bCs/>
          <w:sz w:val="24"/>
          <w:szCs w:val="24"/>
          <w:lang w:val="sr-Cyrl-CS"/>
        </w:rPr>
      </w:pPr>
      <w:r w:rsidRPr="008C28F5">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C28F5" w:rsidRPr="008C28F5" w:rsidRDefault="008C28F5" w:rsidP="008C28F5">
      <w:pPr>
        <w:rPr>
          <w:rFonts w:eastAsia="TimesNewRomanPSMT" w:cs="Arial"/>
          <w:bCs/>
          <w:sz w:val="24"/>
          <w:szCs w:val="24"/>
          <w:lang w:val="sr-Cyrl-CS"/>
        </w:rPr>
      </w:pPr>
      <w:r w:rsidRPr="008C28F5">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C28F5" w:rsidRPr="008C28F5" w:rsidRDefault="008C28F5" w:rsidP="008C28F5">
      <w:pPr>
        <w:rPr>
          <w:rFonts w:cs="Arial"/>
          <w:sz w:val="24"/>
          <w:szCs w:val="24"/>
        </w:rPr>
      </w:pPr>
      <w:r w:rsidRPr="008C28F5">
        <w:rPr>
          <w:rFonts w:cs="Arial"/>
          <w:b/>
          <w:sz w:val="24"/>
          <w:szCs w:val="24"/>
          <w:u w:val="single"/>
        </w:rPr>
        <w:t>У року од 10 дана од закључења Уговора</w:t>
      </w:r>
    </w:p>
    <w:p w:rsidR="008C28F5" w:rsidRPr="008C28F5" w:rsidRDefault="008C28F5" w:rsidP="008C28F5">
      <w:pPr>
        <w:rPr>
          <w:rFonts w:cs="Arial"/>
          <w:sz w:val="24"/>
          <w:szCs w:val="24"/>
        </w:rPr>
      </w:pPr>
      <w:r w:rsidRPr="008C28F5">
        <w:rPr>
          <w:rFonts w:cs="Arial"/>
          <w:sz w:val="24"/>
          <w:szCs w:val="24"/>
        </w:rPr>
        <w:lastRenderedPageBreak/>
        <w:t>Рок важења СФО за добро извршење посла мора да буде минимум 30 календарских дана дужи од рока важења уговора.</w:t>
      </w:r>
    </w:p>
    <w:p w:rsidR="008C28F5" w:rsidRPr="008C28F5" w:rsidRDefault="008C28F5" w:rsidP="008C28F5">
      <w:pPr>
        <w:rPr>
          <w:rFonts w:cs="Arial"/>
          <w:strike/>
          <w:sz w:val="24"/>
          <w:szCs w:val="24"/>
        </w:rPr>
      </w:pPr>
      <w:r w:rsidRPr="008C28F5">
        <w:rPr>
          <w:rFonts w:cs="Arial"/>
          <w:sz w:val="24"/>
          <w:szCs w:val="24"/>
        </w:rPr>
        <w:t>Износ СФО за добро извршење посла је 10% од вредности уговора</w:t>
      </w:r>
      <w:r w:rsidRPr="008C28F5">
        <w:rPr>
          <w:rFonts w:cs="Arial"/>
          <w:strike/>
          <w:sz w:val="24"/>
          <w:szCs w:val="24"/>
        </w:rPr>
        <w:t xml:space="preserve"> </w:t>
      </w:r>
      <w:r w:rsidRPr="008C28F5">
        <w:rPr>
          <w:rFonts w:cs="Arial"/>
          <w:sz w:val="24"/>
          <w:szCs w:val="24"/>
        </w:rPr>
        <w:t>без ПДВ.</w:t>
      </w:r>
    </w:p>
    <w:p w:rsidR="008C28F5" w:rsidRPr="008C28F5" w:rsidRDefault="008C28F5" w:rsidP="008C28F5">
      <w:pPr>
        <w:rPr>
          <w:rFonts w:cs="Arial"/>
          <w:sz w:val="24"/>
          <w:szCs w:val="24"/>
          <w:lang w:val="ru-RU"/>
        </w:rPr>
      </w:pPr>
      <w:r w:rsidRPr="008C28F5">
        <w:rPr>
          <w:rFonts w:cs="Arial"/>
          <w:sz w:val="24"/>
          <w:szCs w:val="24"/>
          <w:lang w:val="ru-RU"/>
        </w:rPr>
        <w:t>Понуђач је дужан да достави следеће средство финансијског обезбеђења:</w:t>
      </w:r>
    </w:p>
    <w:p w:rsidR="008C28F5" w:rsidRPr="008C28F5" w:rsidRDefault="008C28F5" w:rsidP="008C28F5">
      <w:pPr>
        <w:rPr>
          <w:rFonts w:cs="Arial"/>
          <w:b/>
          <w:sz w:val="24"/>
          <w:szCs w:val="24"/>
        </w:rPr>
      </w:pPr>
      <w:r w:rsidRPr="008C28F5">
        <w:rPr>
          <w:rFonts w:cs="Arial"/>
          <w:b/>
          <w:sz w:val="24"/>
          <w:szCs w:val="24"/>
          <w:u w:val="single"/>
        </w:rPr>
        <w:t>У року од  10 дана од закључења Уговора</w:t>
      </w:r>
      <w:r w:rsidRPr="008C28F5">
        <w:rPr>
          <w:rFonts w:cs="Arial"/>
          <w:b/>
          <w:sz w:val="24"/>
          <w:szCs w:val="24"/>
        </w:rPr>
        <w:t xml:space="preserve">, </w:t>
      </w:r>
    </w:p>
    <w:p w:rsidR="008C28F5" w:rsidRPr="008C28F5" w:rsidRDefault="008C28F5" w:rsidP="008C28F5">
      <w:pPr>
        <w:rPr>
          <w:rFonts w:cs="Arial"/>
          <w:sz w:val="24"/>
          <w:szCs w:val="24"/>
        </w:rPr>
      </w:pPr>
      <w:r w:rsidRPr="008C28F5">
        <w:rPr>
          <w:rFonts w:cs="Arial"/>
          <w:sz w:val="24"/>
          <w:szCs w:val="24"/>
        </w:rPr>
        <w:t xml:space="preserve">Изабрани понуђач је дужан да у тренутку закључења Уговора а најкасније у року од </w:t>
      </w:r>
      <w:r w:rsidRPr="008C28F5">
        <w:rPr>
          <w:rFonts w:cs="Arial"/>
          <w:sz w:val="24"/>
          <w:szCs w:val="24"/>
          <w:lang w:val="sr-Cyrl-RS"/>
        </w:rPr>
        <w:t>10</w:t>
      </w:r>
      <w:r w:rsidRPr="008C28F5">
        <w:rPr>
          <w:rFonts w:cs="Arial"/>
          <w:sz w:val="24"/>
          <w:szCs w:val="24"/>
        </w:rPr>
        <w:t xml:space="preserve"> (</w:t>
      </w:r>
      <w:r w:rsidRPr="008C28F5">
        <w:rPr>
          <w:rFonts w:cs="Arial"/>
          <w:sz w:val="24"/>
          <w:szCs w:val="24"/>
          <w:lang w:val="sr-Cyrl-RS"/>
        </w:rPr>
        <w:t>словима:десет</w:t>
      </w:r>
      <w:r w:rsidRPr="008C28F5">
        <w:rPr>
          <w:rFonts w:cs="Arial"/>
          <w:sz w:val="24"/>
          <w:szCs w:val="24"/>
        </w:rPr>
        <w:t>) дана од дана обостраног потписивања Уговора од законских заступника уговорних страна,а пре и</w:t>
      </w:r>
      <w:r w:rsidRPr="008C28F5">
        <w:rPr>
          <w:rFonts w:cs="Arial"/>
          <w:sz w:val="24"/>
          <w:szCs w:val="24"/>
          <w:lang w:val="sr-Cyrl-RS"/>
        </w:rPr>
        <w:t>звршења</w:t>
      </w:r>
      <w:r w:rsidRPr="008C28F5">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8C28F5">
        <w:rPr>
          <w:rFonts w:cs="Arial"/>
          <w:sz w:val="24"/>
          <w:szCs w:val="24"/>
          <w:lang w:val="sr-Cyrl-RS"/>
        </w:rPr>
        <w:t>,</w:t>
      </w:r>
      <w:r w:rsidRPr="008C28F5">
        <w:rPr>
          <w:rFonts w:cs="Arial"/>
          <w:sz w:val="24"/>
          <w:szCs w:val="24"/>
        </w:rPr>
        <w:t xml:space="preserve"> (даље: ЗОО), као средство финансијског обезбеђења за добро извршење посла преда Наручиоцу.</w:t>
      </w:r>
    </w:p>
    <w:p w:rsidR="008C28F5" w:rsidRPr="008C28F5" w:rsidRDefault="008C28F5" w:rsidP="008C28F5">
      <w:pPr>
        <w:rPr>
          <w:rFonts w:cs="Arial"/>
          <w:sz w:val="24"/>
          <w:szCs w:val="24"/>
        </w:rPr>
      </w:pPr>
      <w:r w:rsidRPr="008C28F5">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C28F5" w:rsidRPr="008C28F5" w:rsidRDefault="008C28F5" w:rsidP="008C28F5">
      <w:pPr>
        <w:rPr>
          <w:rFonts w:cs="Arial"/>
          <w:sz w:val="24"/>
          <w:szCs w:val="24"/>
        </w:rPr>
      </w:pPr>
      <w:r w:rsidRPr="008C28F5">
        <w:rPr>
          <w:rFonts w:cs="Arial"/>
          <w:sz w:val="24"/>
          <w:szCs w:val="24"/>
        </w:rPr>
        <w:t xml:space="preserve">Банкарска гаранција мора трајати најмање </w:t>
      </w:r>
      <w:r w:rsidRPr="008C28F5">
        <w:rPr>
          <w:rFonts w:cs="Arial"/>
          <w:sz w:val="24"/>
          <w:szCs w:val="24"/>
          <w:lang w:val="sr-Latn-RS"/>
        </w:rPr>
        <w:t>3</w:t>
      </w:r>
      <w:r w:rsidRPr="008C28F5">
        <w:rPr>
          <w:rFonts w:cs="Arial"/>
          <w:sz w:val="24"/>
          <w:szCs w:val="24"/>
        </w:rPr>
        <w:t>0 (словима:</w:t>
      </w:r>
      <w:r w:rsidRPr="008C28F5">
        <w:rPr>
          <w:rFonts w:cs="Arial"/>
          <w:sz w:val="24"/>
          <w:szCs w:val="24"/>
          <w:lang w:val="sr-Cyrl-RS"/>
        </w:rPr>
        <w:t>три</w:t>
      </w:r>
      <w:r w:rsidRPr="008C28F5">
        <w:rPr>
          <w:rFonts w:cs="Arial"/>
          <w:sz w:val="24"/>
          <w:szCs w:val="24"/>
        </w:rPr>
        <w:t>десет) календарских дана дуже од рока одређеног за коначно извршење посла.</w:t>
      </w:r>
    </w:p>
    <w:p w:rsidR="008C28F5" w:rsidRPr="008C28F5" w:rsidRDefault="008C28F5" w:rsidP="008C28F5">
      <w:pPr>
        <w:rPr>
          <w:rFonts w:cs="Arial"/>
          <w:sz w:val="24"/>
          <w:szCs w:val="24"/>
        </w:rPr>
      </w:pPr>
      <w:r w:rsidRPr="008C28F5">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C28F5">
        <w:rPr>
          <w:rFonts w:cs="Arial"/>
          <w:sz w:val="24"/>
          <w:szCs w:val="24"/>
          <w:lang w:val="sr-Cyrl-RS"/>
        </w:rPr>
        <w:t xml:space="preserve"> </w:t>
      </w:r>
      <w:r w:rsidRPr="008C28F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C28F5" w:rsidRPr="008C28F5" w:rsidRDefault="008C28F5" w:rsidP="008C28F5">
      <w:pPr>
        <w:rPr>
          <w:rFonts w:cs="Arial"/>
          <w:sz w:val="24"/>
          <w:szCs w:val="24"/>
        </w:rPr>
      </w:pPr>
      <w:r w:rsidRPr="008C28F5">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C28F5" w:rsidRPr="008C28F5" w:rsidRDefault="008C28F5" w:rsidP="008C28F5">
      <w:pPr>
        <w:rPr>
          <w:rFonts w:cs="Arial"/>
          <w:sz w:val="24"/>
          <w:szCs w:val="24"/>
        </w:rPr>
      </w:pPr>
      <w:r w:rsidRPr="008C28F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D6160" w:rsidRPr="00EA1DC1" w:rsidRDefault="008C28F5" w:rsidP="008C28F5">
      <w:pPr>
        <w:rPr>
          <w:rFonts w:cs="Arial"/>
          <w:sz w:val="24"/>
          <w:szCs w:val="24"/>
        </w:rPr>
      </w:pPr>
      <w:r w:rsidRPr="008C28F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r w:rsidR="00EA1DC1" w:rsidRPr="00EA1DC1">
        <w:rPr>
          <w:rFonts w:cs="Arial"/>
          <w:sz w:val="24"/>
          <w:szCs w:val="24"/>
        </w:rPr>
        <w:t xml:space="preserve"> </w:t>
      </w:r>
    </w:p>
    <w:p w:rsidR="0016654E" w:rsidRPr="0016654E" w:rsidRDefault="00EA1DC1" w:rsidP="00A35129">
      <w:pPr>
        <w:rPr>
          <w:rFonts w:cs="Arial"/>
          <w:b/>
          <w:bCs/>
          <w:iCs/>
          <w:sz w:val="24"/>
          <w:szCs w:val="24"/>
        </w:rPr>
      </w:pPr>
      <w:r w:rsidRPr="00EA1DC1">
        <w:rPr>
          <w:rFonts w:cs="Arial"/>
          <w:b/>
          <w:bCs/>
          <w:iCs/>
          <w:sz w:val="24"/>
          <w:szCs w:val="24"/>
        </w:rPr>
        <w:t>Достављање средстава финансијског обезбеђења</w:t>
      </w:r>
    </w:p>
    <w:p w:rsidR="0016654E" w:rsidRPr="00F066DE" w:rsidRDefault="0016654E" w:rsidP="0016654E">
      <w:pPr>
        <w:tabs>
          <w:tab w:val="left" w:pos="567"/>
          <w:tab w:val="left" w:pos="709"/>
        </w:tabs>
        <w:spacing w:after="120"/>
        <w:rPr>
          <w:rFonts w:eastAsia="TimesNewRomanPSMT" w:cs="Arial"/>
          <w:bCs/>
          <w:color w:val="00B0F0"/>
          <w:sz w:val="24"/>
          <w:szCs w:val="24"/>
        </w:rPr>
      </w:pPr>
      <w:r w:rsidRPr="00F066DE">
        <w:rPr>
          <w:rFonts w:eastAsia="TimesNewRomanPSMT" w:cs="Arial"/>
          <w:bCs/>
          <w:sz w:val="24"/>
          <w:szCs w:val="24"/>
        </w:rPr>
        <w:t>Средство финансијског обезбеђења за  озбиљност понуде доставља се као саставни део понуде</w:t>
      </w:r>
      <w:r>
        <w:rPr>
          <w:rFonts w:eastAsia="TimesNewRomanPSMT" w:cs="Arial"/>
          <w:bCs/>
          <w:sz w:val="24"/>
          <w:szCs w:val="24"/>
        </w:rPr>
        <w:t>.</w:t>
      </w:r>
    </w:p>
    <w:p w:rsidR="00AC56EA" w:rsidRDefault="00EA1DC1" w:rsidP="00AC56EA">
      <w:pPr>
        <w:rPr>
          <w:rFonts w:cs="Arial"/>
          <w:bCs/>
          <w:sz w:val="24"/>
          <w:szCs w:val="24"/>
        </w:rPr>
      </w:pPr>
      <w:r w:rsidRPr="00EA1DC1">
        <w:rPr>
          <w:rFonts w:cs="Arial"/>
          <w:bCs/>
          <w:sz w:val="24"/>
          <w:szCs w:val="24"/>
        </w:rPr>
        <w:t xml:space="preserve">Средство финансијског обезбеђења за </w:t>
      </w:r>
      <w:r w:rsidR="00CA2AC4">
        <w:rPr>
          <w:rFonts w:cs="Arial"/>
          <w:bCs/>
          <w:sz w:val="24"/>
          <w:szCs w:val="24"/>
        </w:rPr>
        <w:t>добро извршење посла</w:t>
      </w:r>
      <w:r w:rsidRPr="00EA1DC1">
        <w:rPr>
          <w:rFonts w:cs="Arial"/>
          <w:bCs/>
          <w:sz w:val="24"/>
          <w:szCs w:val="24"/>
        </w:rPr>
        <w:t xml:space="preserve"> доставља </w:t>
      </w:r>
      <w:r w:rsidR="00A35129">
        <w:rPr>
          <w:rFonts w:cs="Arial"/>
          <w:bCs/>
          <w:sz w:val="24"/>
          <w:szCs w:val="24"/>
        </w:rPr>
        <w:t xml:space="preserve">лично или </w:t>
      </w:r>
      <w:r w:rsidR="00CA2AC4">
        <w:rPr>
          <w:rFonts w:cs="Arial"/>
          <w:bCs/>
          <w:sz w:val="24"/>
          <w:szCs w:val="24"/>
        </w:rPr>
        <w:t>поштом</w:t>
      </w:r>
      <w:r w:rsidRPr="00EA1DC1">
        <w:rPr>
          <w:rFonts w:cs="Arial"/>
          <w:bCs/>
          <w:sz w:val="24"/>
          <w:szCs w:val="24"/>
        </w:rPr>
        <w:t xml:space="preserve"> на</w:t>
      </w:r>
      <w:r w:rsidR="00CA2AC4">
        <w:rPr>
          <w:rFonts w:cs="Arial"/>
          <w:bCs/>
          <w:sz w:val="24"/>
          <w:szCs w:val="24"/>
        </w:rPr>
        <w:t xml:space="preserve"> адресу:</w:t>
      </w:r>
      <w:r w:rsidRPr="00EA1DC1">
        <w:rPr>
          <w:rFonts w:cs="Arial"/>
          <w:bCs/>
          <w:sz w:val="24"/>
          <w:szCs w:val="24"/>
        </w:rPr>
        <w:t xml:space="preserve"> Јавно предузеће „Електропривреда Србије“ Београд, Улица Балканска бр.</w:t>
      </w:r>
      <w:r w:rsidR="00CA2AC4">
        <w:rPr>
          <w:rFonts w:cs="Arial"/>
          <w:bCs/>
          <w:sz w:val="24"/>
          <w:szCs w:val="24"/>
        </w:rPr>
        <w:t xml:space="preserve"> </w:t>
      </w:r>
      <w:r w:rsidRPr="00EA1DC1">
        <w:rPr>
          <w:rFonts w:cs="Arial"/>
          <w:bCs/>
          <w:sz w:val="24"/>
          <w:szCs w:val="24"/>
        </w:rPr>
        <w:t>13, Београд</w:t>
      </w:r>
      <w:r w:rsidR="00CA2AC4">
        <w:rPr>
          <w:rFonts w:cs="Arial"/>
          <w:bCs/>
          <w:sz w:val="24"/>
          <w:szCs w:val="24"/>
        </w:rPr>
        <w:t xml:space="preserve">, </w:t>
      </w:r>
      <w:r w:rsidRPr="00EA1DC1">
        <w:rPr>
          <w:rFonts w:cs="Arial"/>
          <w:i/>
          <w:sz w:val="24"/>
          <w:szCs w:val="24"/>
        </w:rPr>
        <w:t>са назнаком:</w:t>
      </w:r>
      <w:r w:rsidRPr="00EA1DC1">
        <w:rPr>
          <w:rFonts w:cs="Arial"/>
          <w:b/>
          <w:sz w:val="24"/>
          <w:szCs w:val="24"/>
        </w:rPr>
        <w:t xml:space="preserve"> Средство финансијског обезбеђења за </w:t>
      </w:r>
      <w:r w:rsidR="00545577">
        <w:rPr>
          <w:rFonts w:cs="Arial"/>
          <w:b/>
          <w:sz w:val="24"/>
          <w:szCs w:val="24"/>
        </w:rPr>
        <w:t>ЈН/1000/0209/2017</w:t>
      </w:r>
      <w:r w:rsidR="00A35129">
        <w:rPr>
          <w:rFonts w:cs="Arial"/>
          <w:b/>
          <w:sz w:val="24"/>
          <w:szCs w:val="24"/>
        </w:rPr>
        <w:t>.</w:t>
      </w:r>
    </w:p>
    <w:p w:rsidR="007536B7" w:rsidRPr="00AC56EA" w:rsidRDefault="007536B7" w:rsidP="007536B7">
      <w:pPr>
        <w:spacing w:before="0"/>
        <w:rPr>
          <w:rFonts w:cs="Arial"/>
          <w:bCs/>
          <w:sz w:val="24"/>
          <w:szCs w:val="24"/>
        </w:rPr>
      </w:pPr>
    </w:p>
    <w:p w:rsidR="0085348E" w:rsidRPr="00EC5BB4" w:rsidRDefault="0085348E" w:rsidP="001F4D40">
      <w:pPr>
        <w:pStyle w:val="KDPodnaslov2"/>
        <w:numPr>
          <w:ilvl w:val="1"/>
          <w:numId w:val="1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1F4D40">
      <w:pPr>
        <w:pStyle w:val="KDPodnaslov2"/>
        <w:numPr>
          <w:ilvl w:val="1"/>
          <w:numId w:val="1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447B2F"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w:t>
      </w:r>
      <w:r w:rsidRPr="00447B2F">
        <w:rPr>
          <w:rFonts w:cs="Arial"/>
          <w:sz w:val="24"/>
          <w:szCs w:val="24"/>
          <w:lang w:val="ru-RU"/>
        </w:rPr>
        <w:t>време подношења понуде.</w:t>
      </w:r>
    </w:p>
    <w:p w:rsidR="0085348E" w:rsidRPr="00447B2F" w:rsidRDefault="0085348E" w:rsidP="0085348E">
      <w:pPr>
        <w:pStyle w:val="KDParagraf"/>
        <w:spacing w:before="0"/>
        <w:rPr>
          <w:rFonts w:cs="Arial"/>
          <w:sz w:val="24"/>
          <w:szCs w:val="24"/>
          <w:lang w:val="ru-RU"/>
        </w:rPr>
      </w:pPr>
    </w:p>
    <w:p w:rsidR="0085348E" w:rsidRPr="00447B2F" w:rsidRDefault="0085348E" w:rsidP="001F4D40">
      <w:pPr>
        <w:pStyle w:val="KDPodnaslov2"/>
        <w:numPr>
          <w:ilvl w:val="1"/>
          <w:numId w:val="19"/>
        </w:numPr>
        <w:spacing w:before="0"/>
        <w:jc w:val="both"/>
        <w:rPr>
          <w:rFonts w:cs="Arial"/>
          <w:sz w:val="24"/>
          <w:szCs w:val="24"/>
        </w:rPr>
      </w:pPr>
      <w:r w:rsidRPr="00447B2F">
        <w:rPr>
          <w:rFonts w:cs="Arial"/>
          <w:sz w:val="24"/>
          <w:szCs w:val="24"/>
        </w:rPr>
        <w:t xml:space="preserve">Накнада за коришћење </w:t>
      </w:r>
      <w:r w:rsidR="00447B2F" w:rsidRPr="00447B2F">
        <w:rPr>
          <w:rFonts w:cs="Arial"/>
          <w:sz w:val="24"/>
          <w:szCs w:val="24"/>
        </w:rPr>
        <w:t>ауторских права као део права интелектуалне својине</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447B2F">
        <w:rPr>
          <w:rFonts w:cs="Arial"/>
          <w:sz w:val="24"/>
          <w:szCs w:val="24"/>
          <w:lang w:eastAsia="sr-Latn-CS"/>
        </w:rPr>
        <w:t>ауторских</w:t>
      </w:r>
      <w:r w:rsidR="00447B2F" w:rsidRPr="00447B2F">
        <w:rPr>
          <w:rFonts w:cs="Arial"/>
          <w:sz w:val="24"/>
          <w:szCs w:val="24"/>
          <w:lang w:eastAsia="sr-Latn-CS"/>
        </w:rPr>
        <w:t xml:space="preserve"> права као део права интелектуалне својине</w:t>
      </w:r>
      <w:r w:rsidRPr="00EC5BB4">
        <w:rPr>
          <w:rFonts w:cs="Arial"/>
          <w:sz w:val="24"/>
          <w:szCs w:val="24"/>
          <w:lang w:val="ru-RU" w:eastAsia="sr-Latn-CS"/>
        </w:rPr>
        <w:t>,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1F4D40">
      <w:pPr>
        <w:pStyle w:val="KDPodnaslov2"/>
        <w:numPr>
          <w:ilvl w:val="1"/>
          <w:numId w:val="1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1F4D40">
      <w:pPr>
        <w:pStyle w:val="KDPodnaslov2"/>
        <w:numPr>
          <w:ilvl w:val="1"/>
          <w:numId w:val="19"/>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545577">
        <w:rPr>
          <w:rFonts w:cs="Arial"/>
          <w:color w:val="000000"/>
          <w:sz w:val="24"/>
          <w:szCs w:val="24"/>
          <w:lang w:val="ru-RU"/>
        </w:rPr>
        <w:t>ЈН/1000/0209/2017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EA1DC1" w:rsidRPr="00FD1170">
          <w:rPr>
            <w:rStyle w:val="Hyperlink"/>
            <w:rFonts w:cs="Arial"/>
            <w:sz w:val="24"/>
            <w:szCs w:val="24"/>
          </w:rPr>
          <w:t xml:space="preserve"> marko.vujakovic</w:t>
        </w:r>
        <w:r w:rsidR="00EA1DC1" w:rsidRPr="00FD1170">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08 до 1</w:t>
      </w:r>
      <w:r w:rsidR="00270B2B" w:rsidRPr="00EE266A">
        <w:rPr>
          <w:rFonts w:cs="Arial"/>
          <w:sz w:val="24"/>
          <w:szCs w:val="24"/>
          <w:lang w:val="ru-RU"/>
        </w:rPr>
        <w:t>5</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наведеног времена или током </w:t>
      </w:r>
      <w:r w:rsidRPr="00EC5BB4">
        <w:rPr>
          <w:rFonts w:cs="Arial"/>
          <w:sz w:val="24"/>
          <w:szCs w:val="24"/>
        </w:rPr>
        <w:lastRenderedPageBreak/>
        <w:t>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1F4D40">
      <w:pPr>
        <w:pStyle w:val="KDPodnaslov2"/>
        <w:numPr>
          <w:ilvl w:val="1"/>
          <w:numId w:val="19"/>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1F4D40">
      <w:pPr>
        <w:pStyle w:val="KDPodnaslov2"/>
        <w:numPr>
          <w:ilvl w:val="1"/>
          <w:numId w:val="1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A685C"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 xml:space="preserve">У случају разлике између јединичне цене и укупне цене, меродавна је јединична цена. Ако се </w:t>
      </w:r>
      <w:r w:rsidRPr="00B84F42">
        <w:rPr>
          <w:rFonts w:eastAsia="TimesNewRomanPSMT" w:cs="Arial"/>
          <w:sz w:val="24"/>
          <w:szCs w:val="24"/>
        </w:rPr>
        <w:t>понуђач не сагласи са исправком рачунских грешака, Наручилац ће његову понуду одбити као неприхватљиву.</w:t>
      </w:r>
    </w:p>
    <w:p w:rsidR="008D2B23" w:rsidRPr="00EA685C" w:rsidRDefault="008D2B23" w:rsidP="008D2B23">
      <w:pPr>
        <w:spacing w:before="0"/>
        <w:rPr>
          <w:rFonts w:cs="Arial"/>
          <w:sz w:val="24"/>
          <w:szCs w:val="24"/>
        </w:rPr>
      </w:pPr>
    </w:p>
    <w:p w:rsidR="00B20A6C" w:rsidRPr="00B84F42" w:rsidRDefault="00B20A6C" w:rsidP="001F4D40">
      <w:pPr>
        <w:pStyle w:val="KDPodnaslov2"/>
        <w:numPr>
          <w:ilvl w:val="1"/>
          <w:numId w:val="19"/>
        </w:numPr>
        <w:spacing w:before="0"/>
        <w:jc w:val="both"/>
        <w:rPr>
          <w:rFonts w:cs="Arial"/>
          <w:sz w:val="24"/>
          <w:szCs w:val="24"/>
        </w:rPr>
      </w:pPr>
      <w:bookmarkStart w:id="237" w:name="_Toc442559917"/>
      <w:bookmarkStart w:id="238" w:name="_Toc441651606"/>
      <w:r w:rsidRPr="00EA685C">
        <w:rPr>
          <w:rFonts w:cs="Arial"/>
          <w:sz w:val="24"/>
          <w:szCs w:val="24"/>
        </w:rPr>
        <w:t xml:space="preserve">Разлози за </w:t>
      </w:r>
      <w:r w:rsidRPr="00B84F42">
        <w:rPr>
          <w:rFonts w:cs="Arial"/>
          <w:sz w:val="24"/>
          <w:szCs w:val="24"/>
        </w:rPr>
        <w:t>одбијање понуде</w:t>
      </w:r>
      <w:bookmarkEnd w:id="237"/>
      <w:r w:rsidRPr="00B84F42">
        <w:rPr>
          <w:rFonts w:cs="Arial"/>
          <w:sz w:val="24"/>
          <w:szCs w:val="24"/>
        </w:rPr>
        <w:t xml:space="preserve"> </w:t>
      </w:r>
      <w:bookmarkEnd w:id="238"/>
    </w:p>
    <w:p w:rsidR="00B20A6C" w:rsidRPr="00EA685C" w:rsidRDefault="00B20A6C" w:rsidP="00B20A6C">
      <w:pPr>
        <w:autoSpaceDE w:val="0"/>
        <w:autoSpaceDN w:val="0"/>
        <w:adjustRightInd w:val="0"/>
        <w:spacing w:before="0"/>
        <w:rPr>
          <w:rFonts w:eastAsia="TimesNewRomanPSMT" w:cs="Arial"/>
          <w:bCs/>
          <w:iCs/>
          <w:sz w:val="24"/>
          <w:szCs w:val="24"/>
          <w:lang w:val="ru-RU"/>
        </w:rPr>
      </w:pPr>
      <w:r w:rsidRPr="00EA685C">
        <w:rPr>
          <w:rFonts w:eastAsia="TimesNewRomanPSMT" w:cs="Arial"/>
          <w:bCs/>
          <w:iCs/>
          <w:sz w:val="24"/>
          <w:szCs w:val="24"/>
        </w:rPr>
        <w:t>Понуда ће бити одбијена ако:</w:t>
      </w:r>
    </w:p>
    <w:p w:rsidR="0075560F" w:rsidRPr="00447B2F" w:rsidRDefault="00B20A6C" w:rsidP="001F4D40">
      <w:pPr>
        <w:pStyle w:val="ListParagraph"/>
        <w:numPr>
          <w:ilvl w:val="0"/>
          <w:numId w:val="10"/>
        </w:numPr>
        <w:autoSpaceDE w:val="0"/>
        <w:autoSpaceDN w:val="0"/>
        <w:adjustRightInd w:val="0"/>
        <w:spacing w:before="0" w:after="0" w:line="240" w:lineRule="auto"/>
        <w:rPr>
          <w:rFonts w:ascii="Arial" w:eastAsia="TimesNewRomanPSMT" w:hAnsi="Arial" w:cs="Arial"/>
          <w:bCs/>
          <w:iCs/>
          <w:sz w:val="24"/>
          <w:szCs w:val="24"/>
        </w:rPr>
      </w:pPr>
      <w:r w:rsidRPr="00EA685C">
        <w:rPr>
          <w:rFonts w:ascii="Arial" w:eastAsia="TimesNewRomanPSMT" w:hAnsi="Arial" w:cs="Arial"/>
          <w:bCs/>
          <w:iCs/>
          <w:sz w:val="24"/>
          <w:szCs w:val="24"/>
        </w:rPr>
        <w:t>је неблаговремена, неприхватљива или неодговарајућа;</w:t>
      </w:r>
    </w:p>
    <w:p w:rsidR="00B20A6C" w:rsidRPr="00EA685C" w:rsidRDefault="00B20A6C" w:rsidP="001F4D4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1F4D40">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A685C">
        <w:rPr>
          <w:rFonts w:ascii="Arial" w:eastAsia="TimesNewRomanPSMT" w:hAnsi="Arial" w:cs="Arial"/>
          <w:bCs/>
          <w:iCs/>
          <w:sz w:val="24"/>
          <w:szCs w:val="24"/>
        </w:rPr>
        <w:t>ако има битне недостатке</w:t>
      </w:r>
      <w:r w:rsidRPr="00EC5BB4">
        <w:rPr>
          <w:rFonts w:ascii="Arial" w:eastAsia="TimesNewRomanPSMT" w:hAnsi="Arial" w:cs="Arial"/>
          <w:bCs/>
          <w:iCs/>
          <w:sz w:val="24"/>
          <w:szCs w:val="24"/>
        </w:rPr>
        <w:t xml:space="preserve"> сходно члану 106. </w:t>
      </w:r>
      <w:r w:rsidR="00DB6EDE">
        <w:rPr>
          <w:rFonts w:ascii="Arial" w:eastAsia="TimesNewRomanPSMT" w:hAnsi="Arial" w:cs="Arial"/>
          <w:bCs/>
          <w:iCs/>
          <w:sz w:val="24"/>
          <w:szCs w:val="24"/>
        </w:rPr>
        <w:t>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1F4D40">
      <w:pPr>
        <w:pStyle w:val="KDPodnaslov2"/>
        <w:numPr>
          <w:ilvl w:val="1"/>
          <w:numId w:val="1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rPr>
        <w:t xml:space="preserve">словима: </w:t>
      </w:r>
      <w:r w:rsidRPr="00C14152">
        <w:rPr>
          <w:rFonts w:eastAsia="TimesNewRomanPSMT" w:cs="Arial"/>
          <w:sz w:val="24"/>
          <w:szCs w:val="24"/>
        </w:rPr>
        <w:t>д</w:t>
      </w:r>
      <w:r w:rsidR="005A7DFA">
        <w:rPr>
          <w:rFonts w:eastAsia="TimesNewRomanPSMT" w:cs="Arial"/>
          <w:sz w:val="24"/>
          <w:szCs w:val="24"/>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1F4D40">
      <w:pPr>
        <w:pStyle w:val="KDPodnaslov2"/>
        <w:numPr>
          <w:ilvl w:val="1"/>
          <w:numId w:val="19"/>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1F4D40">
      <w:pPr>
        <w:pStyle w:val="KDPodnaslov2"/>
        <w:numPr>
          <w:ilvl w:val="1"/>
          <w:numId w:val="19"/>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1F4D40">
      <w:pPr>
        <w:pStyle w:val="KDPodnaslov2"/>
        <w:numPr>
          <w:ilvl w:val="1"/>
          <w:numId w:val="19"/>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rPr>
        <w:t>Балканска бр.13,</w:t>
      </w:r>
      <w:r w:rsidRPr="0031435B">
        <w:rPr>
          <w:sz w:val="24"/>
          <w:szCs w:val="24"/>
        </w:rPr>
        <w:t xml:space="preserve"> са назнаком Захтев за заштиту права за ЈН </w:t>
      </w:r>
      <w:r w:rsidR="00873133">
        <w:rPr>
          <w:sz w:val="24"/>
          <w:szCs w:val="24"/>
        </w:rPr>
        <w:t>услуга</w:t>
      </w:r>
      <w:r w:rsidR="00EE266A">
        <w:rPr>
          <w:sz w:val="24"/>
          <w:szCs w:val="24"/>
        </w:rPr>
        <w:t xml:space="preserve"> </w:t>
      </w:r>
      <w:r w:rsidR="00545577">
        <w:rPr>
          <w:sz w:val="24"/>
          <w:szCs w:val="24"/>
        </w:rPr>
        <w:t>Консолидација и  outsourcing штампе</w:t>
      </w:r>
      <w:r w:rsidR="00ED1CD9">
        <w:rPr>
          <w:sz w:val="24"/>
          <w:szCs w:val="24"/>
        </w:rPr>
        <w:t xml:space="preserve"> </w:t>
      </w:r>
      <w:r w:rsidRPr="0031435B">
        <w:rPr>
          <w:sz w:val="24"/>
          <w:szCs w:val="24"/>
        </w:rPr>
        <w:t>бр.</w:t>
      </w:r>
      <w:r w:rsidR="00ED1CD9">
        <w:rPr>
          <w:sz w:val="24"/>
          <w:szCs w:val="24"/>
        </w:rPr>
        <w:t xml:space="preserve"> </w:t>
      </w:r>
      <w:r w:rsidR="00545577">
        <w:rPr>
          <w:sz w:val="24"/>
          <w:szCs w:val="24"/>
        </w:rPr>
        <w:t>ЈН/1000/0209/2017</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rPr>
        <w:t xml:space="preserve"> </w:t>
      </w:r>
      <w:hyperlink r:id="rId176" w:history="1">
        <w:r w:rsidR="00051998" w:rsidRPr="00FD1170">
          <w:rPr>
            <w:rStyle w:val="Hyperlink"/>
            <w:rFonts w:cs="Arial"/>
            <w:sz w:val="24"/>
            <w:szCs w:val="24"/>
          </w:rPr>
          <w:t>marko.vujakovic</w:t>
        </w:r>
        <w:r w:rsidR="00051998" w:rsidRPr="00FD1170">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 xml:space="preserve">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lastRenderedPageBreak/>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AC56EA">
        <w:rPr>
          <w:sz w:val="24"/>
          <w:szCs w:val="24"/>
        </w:rPr>
        <w:t>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w:t>
      </w:r>
      <w:r w:rsidR="00AC56EA">
        <w:rPr>
          <w:sz w:val="24"/>
          <w:szCs w:val="24"/>
        </w:rPr>
        <w:t>ом 151. став 1. тач.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1) назив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2) назив и адресу наручиоца</w:t>
      </w:r>
    </w:p>
    <w:p w:rsidR="0031435B" w:rsidRPr="0031435B" w:rsidRDefault="0031435B" w:rsidP="00ED1CD9">
      <w:pPr>
        <w:spacing w:before="0"/>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4) повреде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5) чињенице и доказе којима се повреде доказују</w:t>
      </w:r>
    </w:p>
    <w:p w:rsidR="0031435B" w:rsidRPr="0031435B" w:rsidRDefault="0031435B" w:rsidP="00ED1CD9">
      <w:pPr>
        <w:spacing w:before="0"/>
        <w:rPr>
          <w:sz w:val="24"/>
          <w:szCs w:val="24"/>
        </w:rPr>
      </w:pPr>
      <w:r w:rsidRPr="0031435B">
        <w:rPr>
          <w:sz w:val="24"/>
          <w:szCs w:val="24"/>
        </w:rPr>
        <w:t xml:space="preserve">6) потврду </w:t>
      </w:r>
      <w:r w:rsidR="00AC56EA">
        <w:rPr>
          <w:sz w:val="24"/>
          <w:szCs w:val="24"/>
        </w:rPr>
        <w:t>о уплати таксе из члана 156. Закона</w:t>
      </w:r>
    </w:p>
    <w:p w:rsidR="0031435B" w:rsidRPr="0031435B" w:rsidRDefault="0031435B" w:rsidP="00ED1CD9">
      <w:pPr>
        <w:spacing w:before="0"/>
        <w:rPr>
          <w:sz w:val="24"/>
          <w:szCs w:val="24"/>
        </w:rPr>
      </w:pPr>
      <w:r w:rsidRPr="0031435B">
        <w:rPr>
          <w:sz w:val="24"/>
          <w:szCs w:val="24"/>
        </w:rPr>
        <w:t>7) потпис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став 1. тач. 1)- 3) </w:t>
      </w:r>
      <w:r w:rsidR="00AC56EA">
        <w:rPr>
          <w:sz w:val="24"/>
          <w:szCs w:val="24"/>
        </w:rPr>
        <w:t>ЗАКОНА</w:t>
      </w:r>
      <w:r w:rsidRPr="0031435B">
        <w:rPr>
          <w:sz w:val="24"/>
          <w:szCs w:val="24"/>
        </w:rPr>
        <w:t>:</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43C10">
        <w:rPr>
          <w:sz w:val="24"/>
          <w:szCs w:val="24"/>
        </w:rPr>
        <w:t>100002092017</w:t>
      </w:r>
      <w:r w:rsidR="00664343">
        <w:rPr>
          <w:sz w:val="24"/>
          <w:szCs w:val="24"/>
        </w:rPr>
        <w:t>, сврха: ЗЗП, ЈП ЕПС</w:t>
      </w:r>
      <w:r w:rsidRPr="0031435B">
        <w:rPr>
          <w:sz w:val="24"/>
          <w:szCs w:val="24"/>
        </w:rPr>
        <w:t xml:space="preserve">, јн. бр. </w:t>
      </w:r>
      <w:r w:rsidR="00545577">
        <w:rPr>
          <w:sz w:val="24"/>
          <w:szCs w:val="24"/>
        </w:rPr>
        <w:t>ЈН/1000/0209/2017</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став 1. тачка 6) </w:t>
      </w:r>
      <w:r w:rsidR="00AC56EA">
        <w:rPr>
          <w:b/>
          <w:sz w:val="24"/>
          <w:szCs w:val="24"/>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447B2F" w:rsidRDefault="0031435B" w:rsidP="0031435B">
      <w:pPr>
        <w:rPr>
          <w:sz w:val="24"/>
          <w:szCs w:val="24"/>
        </w:rPr>
      </w:pPr>
      <w:r w:rsidRPr="0031435B">
        <w:rPr>
          <w:sz w:val="24"/>
          <w:szCs w:val="24"/>
        </w:rPr>
        <w:t>Чланом 151. Закона о јавним набавкама („</w:t>
      </w:r>
      <w:r w:rsidRPr="00447B2F">
        <w:rPr>
          <w:sz w:val="24"/>
          <w:szCs w:val="24"/>
        </w:rPr>
        <w:t xml:space="preserve">Службени гласник РС“, број 124/12, 14/15 и 68/15) је прописано да захтев за заштиту права мора да садржи, између осталог, и потврду о уплати таксе из члана 156. </w:t>
      </w:r>
      <w:r w:rsidR="00AC56EA" w:rsidRPr="00447B2F">
        <w:rPr>
          <w:sz w:val="24"/>
          <w:szCs w:val="24"/>
        </w:rPr>
        <w:t>З</w:t>
      </w:r>
      <w:r w:rsidR="00447B2F" w:rsidRPr="00447B2F">
        <w:rPr>
          <w:sz w:val="24"/>
          <w:szCs w:val="24"/>
        </w:rPr>
        <w:t>акона</w:t>
      </w:r>
      <w:r w:rsidRPr="00447B2F">
        <w:rPr>
          <w:sz w:val="24"/>
          <w:szCs w:val="24"/>
        </w:rPr>
        <w:t>.</w:t>
      </w:r>
    </w:p>
    <w:p w:rsidR="0031435B" w:rsidRPr="0031435B" w:rsidRDefault="0031435B" w:rsidP="0031435B">
      <w:pPr>
        <w:rPr>
          <w:sz w:val="24"/>
          <w:szCs w:val="24"/>
        </w:rPr>
      </w:pPr>
      <w:r w:rsidRPr="00447B2F">
        <w:rPr>
          <w:sz w:val="24"/>
          <w:szCs w:val="24"/>
        </w:rPr>
        <w:t>Подносилац захтева за заштиту права је дужан</w:t>
      </w:r>
      <w:r w:rsidRPr="0031435B">
        <w:rPr>
          <w:sz w:val="24"/>
          <w:szCs w:val="24"/>
        </w:rPr>
        <w:t xml:space="preserve"> да на одређени рачун буџета Републике Србије уплати таксу у износу прописаном чланом 156. </w:t>
      </w:r>
      <w:r w:rsidR="00AC56EA">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став 1. тачка 6) </w:t>
      </w:r>
      <w:r w:rsidR="00AC56EA">
        <w:rPr>
          <w:sz w:val="24"/>
          <w:szCs w:val="24"/>
        </w:rPr>
        <w:t>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AC56EA">
        <w:rPr>
          <w:sz w:val="24"/>
          <w:szCs w:val="24"/>
        </w:rPr>
        <w:t>ЗАКОНА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(1) да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износ таксе из члана 156. </w:t>
      </w:r>
      <w:r w:rsidR="00AC56EA">
        <w:rPr>
          <w:sz w:val="24"/>
          <w:szCs w:val="24"/>
        </w:rPr>
        <w:t>ЗАКОНА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(4) број рачуна: 840-30678845-06;</w:t>
      </w:r>
    </w:p>
    <w:p w:rsidR="0031435B" w:rsidRPr="0031435B" w:rsidRDefault="0031435B" w:rsidP="00ED1CD9">
      <w:pPr>
        <w:spacing w:before="0"/>
        <w:rPr>
          <w:sz w:val="24"/>
          <w:szCs w:val="24"/>
        </w:rPr>
      </w:pPr>
      <w:r w:rsidRPr="0031435B">
        <w:rPr>
          <w:sz w:val="24"/>
          <w:szCs w:val="24"/>
        </w:rPr>
        <w:t>(5) шифру плаћања: 153 или 253;</w:t>
      </w:r>
    </w:p>
    <w:p w:rsidR="0031435B" w:rsidRPr="0031435B" w:rsidRDefault="0031435B" w:rsidP="00ED1CD9">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(8) корисник: буџет Републике Србије;</w:t>
      </w:r>
    </w:p>
    <w:p w:rsidR="0031435B" w:rsidRPr="0031435B" w:rsidRDefault="0031435B" w:rsidP="00ED1CD9">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1F4D40">
      <w:pPr>
        <w:pStyle w:val="KDPodnaslov2"/>
        <w:numPr>
          <w:ilvl w:val="1"/>
          <w:numId w:val="19"/>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45"/>
      <w:bookmarkEnd w:id="246"/>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00A35129">
        <w:rPr>
          <w:rFonts w:cs="Arial"/>
          <w:sz w:val="24"/>
          <w:szCs w:val="24"/>
        </w:rPr>
        <w:t xml:space="preserve"> </w:t>
      </w:r>
      <w:r w:rsidR="00B02ADD">
        <w:rPr>
          <w:rFonts w:cs="Arial"/>
          <w:sz w:val="24"/>
          <w:szCs w:val="24"/>
        </w:rPr>
        <w:t>(</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684331">
        <w:rPr>
          <w:rFonts w:cs="Arial"/>
          <w:sz w:val="24"/>
          <w:szCs w:val="24"/>
          <w:lang w:val="ru-RU"/>
        </w:rPr>
        <w:t xml:space="preserve">–Закона </w:t>
      </w:r>
      <w:r w:rsidRPr="007E3AF6">
        <w:rPr>
          <w:rFonts w:cs="Arial"/>
          <w:sz w:val="24"/>
          <w:szCs w:val="24"/>
          <w:lang w:val="ru-RU"/>
        </w:rPr>
        <w:t>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1F4D40">
      <w:pPr>
        <w:pStyle w:val="KDPodnaslov2"/>
        <w:numPr>
          <w:ilvl w:val="1"/>
          <w:numId w:val="19"/>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rsidR="00922EDB" w:rsidRPr="00447B2F" w:rsidRDefault="008D2B23" w:rsidP="00FD37C2">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w:t>
      </w:r>
      <w:r w:rsidR="00684331">
        <w:rPr>
          <w:rFonts w:cs="Arial"/>
          <w:sz w:val="24"/>
          <w:szCs w:val="24"/>
          <w:lang w:eastAsia="sr-Latn-CS"/>
        </w:rPr>
        <w:t>-</w:t>
      </w:r>
    </w:p>
    <w:p w:rsidR="00FD37C2" w:rsidRPr="00FD37C2" w:rsidRDefault="00FD37C2" w:rsidP="00FD37C2">
      <w:pPr>
        <w:spacing w:before="0"/>
        <w:rPr>
          <w:rFonts w:cs="Arial"/>
          <w:sz w:val="24"/>
          <w:szCs w:val="24"/>
          <w:lang w:eastAsia="sr-Latn-CS"/>
        </w:rPr>
      </w:pP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3A7F4F" w:rsidRDefault="003A7F4F"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D6160" w:rsidRDefault="007D6160"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7536B7" w:rsidRDefault="007536B7" w:rsidP="008C3986">
      <w:pPr>
        <w:spacing w:before="0"/>
        <w:jc w:val="center"/>
        <w:rPr>
          <w:rFonts w:cs="Arial"/>
          <w:color w:val="00B0F0"/>
          <w:sz w:val="24"/>
          <w:szCs w:val="24"/>
          <w:lang w:eastAsia="sr-Latn-CS"/>
        </w:rPr>
      </w:pPr>
    </w:p>
    <w:p w:rsidR="008C3986" w:rsidRPr="00774F93" w:rsidRDefault="008C3986" w:rsidP="001F4D40">
      <w:pPr>
        <w:pStyle w:val="KDPodnaslov1"/>
        <w:numPr>
          <w:ilvl w:val="0"/>
          <w:numId w:val="19"/>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7D6160" w:rsidRDefault="007D6160"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3A7F4F" w:rsidRDefault="003A7F4F"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435A17" w:rsidRDefault="00435A17" w:rsidP="006E6F46">
      <w:pPr>
        <w:rPr>
          <w:lang w:eastAsia="sr-Latn-CS"/>
        </w:rPr>
      </w:pPr>
    </w:p>
    <w:p w:rsidR="007D6160" w:rsidRDefault="007D6160" w:rsidP="006E6F46">
      <w:pPr>
        <w:rPr>
          <w:lang w:eastAsia="sr-Latn-CS"/>
        </w:rPr>
      </w:pPr>
    </w:p>
    <w:p w:rsidR="003A7F4F" w:rsidRDefault="003A7F4F" w:rsidP="006E6F46">
      <w:pPr>
        <w:rPr>
          <w:lang w:eastAsia="sr-Latn-CS"/>
        </w:rPr>
      </w:pPr>
    </w:p>
    <w:p w:rsidR="003A7F4F" w:rsidRDefault="003A7F4F" w:rsidP="006E6F46">
      <w:pPr>
        <w:rPr>
          <w:lang w:eastAsia="sr-Latn-CS"/>
        </w:rPr>
      </w:pPr>
    </w:p>
    <w:p w:rsidR="007D6160" w:rsidRDefault="007D6160"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Default="00617C85" w:rsidP="006E6F46">
      <w:pPr>
        <w:rPr>
          <w:lang w:eastAsia="sr-Latn-CS"/>
        </w:rPr>
      </w:pPr>
    </w:p>
    <w:p w:rsidR="00617C85" w:rsidRPr="006E6F46" w:rsidRDefault="00617C85" w:rsidP="006E6F46">
      <w:pPr>
        <w:rPr>
          <w:lang w:eastAsia="sr-Latn-CS"/>
        </w:rPr>
      </w:pPr>
    </w:p>
    <w:p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EE266A">
        <w:rPr>
          <w:sz w:val="24"/>
          <w:szCs w:val="24"/>
        </w:rPr>
        <w:t>1</w:t>
      </w:r>
      <w:r w:rsidRPr="00EC5BB4">
        <w:rPr>
          <w:noProof/>
          <w:sz w:val="24"/>
          <w:szCs w:val="24"/>
        </w:rPr>
        <w:t>.</w:t>
      </w:r>
      <w:bookmarkEnd w:id="249"/>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545577">
        <w:rPr>
          <w:rFonts w:eastAsia="TimesNewRomanPS-BoldMT" w:cs="Arial"/>
          <w:bCs/>
          <w:color w:val="000000" w:themeColor="text1"/>
          <w:sz w:val="24"/>
          <w:szCs w:val="24"/>
        </w:rPr>
        <w:t>Консолидација и  outsourcing штампе</w:t>
      </w:r>
      <w:r w:rsidR="00F110AD">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545577">
        <w:rPr>
          <w:rFonts w:eastAsia="TimesNewRomanPS-BoldMT" w:cs="Arial"/>
          <w:bCs/>
          <w:color w:val="000000" w:themeColor="text1"/>
          <w:sz w:val="24"/>
          <w:szCs w:val="24"/>
        </w:rPr>
        <w:t>ЈН/1000/0209/2017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495"/>
      </w:tblGrid>
      <w:tr w:rsidR="000E75A0" w:rsidRPr="00EC5BB4" w:rsidTr="00894A4D">
        <w:trPr>
          <w:trHeight w:val="485"/>
        </w:trPr>
        <w:tc>
          <w:tcPr>
            <w:tcW w:w="55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495" w:type="dxa"/>
            <w:shd w:val="clear" w:color="auto" w:fill="C6D9F1" w:themeFill="text2" w:themeFillTint="33"/>
            <w:vAlign w:val="center"/>
          </w:tcPr>
          <w:p w:rsidR="000E75A0" w:rsidRPr="00EC5BB4" w:rsidRDefault="000E75A0" w:rsidP="0061309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894A4D">
        <w:trPr>
          <w:trHeight w:val="440"/>
        </w:trPr>
        <w:tc>
          <w:tcPr>
            <w:tcW w:w="5524" w:type="dxa"/>
            <w:vAlign w:val="center"/>
          </w:tcPr>
          <w:p w:rsidR="000E75A0" w:rsidRPr="00F110AD" w:rsidRDefault="00545577" w:rsidP="00894A4D">
            <w:pPr>
              <w:spacing w:before="0"/>
              <w:jc w:val="center"/>
              <w:rPr>
                <w:rFonts w:cs="Arial"/>
                <w:b/>
                <w:sz w:val="24"/>
                <w:szCs w:val="24"/>
                <w:lang w:val="sr-Cyrl-CS"/>
              </w:rPr>
            </w:pPr>
            <w:r>
              <w:rPr>
                <w:rFonts w:cs="Arial"/>
                <w:b/>
                <w:sz w:val="24"/>
                <w:szCs w:val="24"/>
                <w:lang w:val="sr-Cyrl-CS"/>
              </w:rPr>
              <w:t>Консолидација и  outsourcing штампе</w:t>
            </w:r>
            <w:r w:rsidR="00F110AD">
              <w:rPr>
                <w:rFonts w:cs="Arial"/>
                <w:b/>
                <w:sz w:val="24"/>
                <w:szCs w:val="24"/>
                <w:lang w:val="sr-Cyrl-CS"/>
              </w:rPr>
              <w:t xml:space="preserve"> </w:t>
            </w:r>
            <w:r>
              <w:rPr>
                <w:rFonts w:cs="Arial"/>
                <w:b/>
                <w:sz w:val="24"/>
                <w:szCs w:val="24"/>
                <w:lang w:val="sr-Cyrl-CS"/>
              </w:rPr>
              <w:t>ЈН/1000/0209/2017</w:t>
            </w:r>
          </w:p>
        </w:tc>
        <w:tc>
          <w:tcPr>
            <w:tcW w:w="3495"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613098">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613098">
        <w:tc>
          <w:tcPr>
            <w:tcW w:w="5035" w:type="dxa"/>
            <w:vAlign w:val="center"/>
          </w:tcPr>
          <w:p w:rsidR="000E75A0" w:rsidRPr="00D13FD1" w:rsidRDefault="000E75A0" w:rsidP="00FD37C2">
            <w:pPr>
              <w:spacing w:before="0"/>
              <w:jc w:val="center"/>
              <w:rPr>
                <w:rFonts w:cs="Arial"/>
                <w:b/>
                <w:bCs/>
                <w:iCs/>
                <w:sz w:val="20"/>
                <w:szCs w:val="20"/>
                <w:lang w:val="sr-Cyrl-CS"/>
              </w:rPr>
            </w:pPr>
            <w:r w:rsidRPr="00D13FD1">
              <w:rPr>
                <w:rFonts w:cs="Arial"/>
                <w:b/>
                <w:bCs/>
                <w:iCs/>
                <w:sz w:val="20"/>
                <w:szCs w:val="20"/>
                <w:lang w:val="sr-Cyrl-CS"/>
              </w:rPr>
              <w:t>РОК И НАЧИН ПЛАЋАЊА:</w:t>
            </w:r>
          </w:p>
          <w:p w:rsidR="00D13FD1" w:rsidRPr="00D13FD1" w:rsidRDefault="00D13FD1" w:rsidP="00D13FD1">
            <w:pPr>
              <w:pStyle w:val="KDParagraf"/>
              <w:spacing w:before="0"/>
              <w:rPr>
                <w:rFonts w:eastAsia="Calibri" w:cs="Arial"/>
                <w:sz w:val="20"/>
                <w:szCs w:val="20"/>
              </w:rPr>
            </w:pPr>
            <w:r w:rsidRPr="00D13FD1">
              <w:rPr>
                <w:rFonts w:eastAsia="Calibri" w:cs="Arial"/>
                <w:sz w:val="20"/>
                <w:szCs w:val="20"/>
              </w:rPr>
              <w:t>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D13FD1" w:rsidRPr="00D13FD1" w:rsidRDefault="00D13FD1" w:rsidP="00D13FD1">
            <w:pPr>
              <w:pStyle w:val="KDParagraf"/>
              <w:spacing w:before="0"/>
              <w:rPr>
                <w:rFonts w:eastAsia="Calibri" w:cs="Arial"/>
                <w:sz w:val="20"/>
                <w:szCs w:val="20"/>
              </w:rPr>
            </w:pPr>
            <w:r w:rsidRPr="00D13FD1">
              <w:rPr>
                <w:rFonts w:eastAsia="Calibri" w:cs="Arial"/>
                <w:sz w:val="20"/>
                <w:szCs w:val="20"/>
              </w:rPr>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7536B7" w:rsidRPr="00D13FD1" w:rsidRDefault="00D13FD1" w:rsidP="00D13FD1">
            <w:pPr>
              <w:pStyle w:val="KDParagraf"/>
              <w:spacing w:before="0"/>
              <w:rPr>
                <w:rFonts w:eastAsia="Calibri" w:cs="Arial"/>
                <w:sz w:val="20"/>
                <w:szCs w:val="20"/>
              </w:rPr>
            </w:pPr>
            <w:r w:rsidRPr="00D13FD1">
              <w:rPr>
                <w:rFonts w:eastAsia="Calibri" w:cs="Arial"/>
                <w:sz w:val="20"/>
                <w:szCs w:val="20"/>
              </w:rPr>
              <w:t>Рок плаћања је 45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613098">
        <w:tc>
          <w:tcPr>
            <w:tcW w:w="5035" w:type="dxa"/>
            <w:vAlign w:val="center"/>
          </w:tcPr>
          <w:p w:rsidR="000E75A0"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EB62E1" w:rsidRPr="00EB62E1" w:rsidRDefault="00EB62E1" w:rsidP="00EB62E1">
            <w:pPr>
              <w:spacing w:before="0"/>
              <w:rPr>
                <w:rFonts w:cs="Arial"/>
                <w:sz w:val="18"/>
                <w:szCs w:val="18"/>
                <w:lang w:val="sr-Cyrl-CS"/>
              </w:rPr>
            </w:pPr>
            <w:r w:rsidRPr="00EB62E1">
              <w:rPr>
                <w:rFonts w:cs="Arial"/>
                <w:sz w:val="18"/>
                <w:szCs w:val="18"/>
                <w:lang w:val="sr-Cyrl-CS"/>
              </w:rPr>
              <w:t>Реализација овог пројекта ће се одвијати у следећим фазама:</w:t>
            </w:r>
          </w:p>
          <w:p w:rsidR="00EB62E1" w:rsidRPr="00EB62E1" w:rsidRDefault="00EB62E1" w:rsidP="00613098">
            <w:pPr>
              <w:spacing w:before="0"/>
              <w:rPr>
                <w:rFonts w:cs="Arial"/>
                <w:sz w:val="18"/>
                <w:szCs w:val="18"/>
                <w:lang w:val="sr-Cyrl-CS"/>
              </w:rPr>
            </w:pPr>
            <w:r w:rsidRPr="00EB62E1">
              <w:rPr>
                <w:rFonts w:cs="Arial"/>
                <w:sz w:val="18"/>
                <w:szCs w:val="18"/>
                <w:lang w:val="sr-Cyrl-CS"/>
              </w:rPr>
              <w:t>Фаза транзиције и трансформације – рок за реализацију је 1 месец;</w:t>
            </w:r>
          </w:p>
          <w:p w:rsidR="00EB62E1" w:rsidRPr="00EB62E1" w:rsidRDefault="00EB62E1" w:rsidP="00613098">
            <w:pPr>
              <w:spacing w:before="0"/>
              <w:rPr>
                <w:rFonts w:cs="Arial"/>
                <w:sz w:val="18"/>
                <w:szCs w:val="18"/>
                <w:lang w:val="sr-Cyrl-CS"/>
              </w:rPr>
            </w:pPr>
            <w:r w:rsidRPr="00EB62E1">
              <w:rPr>
                <w:rFonts w:cs="Arial"/>
                <w:sz w:val="18"/>
                <w:szCs w:val="18"/>
                <w:lang w:val="sr-Cyrl-CS"/>
              </w:rPr>
              <w:t>Фаза продукције/операција – трајање је 32 месеца, почевши од дана успешног окончања фазе консолидације;</w:t>
            </w:r>
          </w:p>
          <w:p w:rsidR="000E75A0" w:rsidRPr="00613098" w:rsidRDefault="00EB62E1" w:rsidP="00613098">
            <w:pPr>
              <w:spacing w:before="0"/>
              <w:rPr>
                <w:rFonts w:cs="Arial"/>
                <w:bCs/>
                <w:iCs/>
                <w:sz w:val="20"/>
                <w:szCs w:val="20"/>
                <w:lang w:val="sr-Cyrl-CS"/>
              </w:rPr>
            </w:pPr>
            <w:r w:rsidRPr="00613098">
              <w:rPr>
                <w:rFonts w:cs="Arial"/>
                <w:sz w:val="18"/>
                <w:szCs w:val="18"/>
                <w:lang w:val="sr-Cyrl-CS"/>
              </w:rPr>
              <w:t>Фаза терминације – трајање је последња 3 месеца пре истека уговорног периода, обавезе Извршиоца су у свему исте као и у фази продукције/операција, уз додатну обавезу активног доприноса Извршиоца у сврху ефикасног и систематичног преноса одговорности за функционисање система пословне штампе назад на Корисника или на новог Извршиоца предметних услуга, у зависности од тога ко ће по истеку уговорног периода бити задужен за даље функционисање предметног система пословне штампе</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C049FC" w:rsidRPr="00C049FC" w:rsidRDefault="00C049FC" w:rsidP="00C049FC">
            <w:pPr>
              <w:spacing w:before="0"/>
              <w:jc w:val="center"/>
              <w:rPr>
                <w:rFonts w:cs="Arial"/>
                <w:b/>
                <w:bCs/>
                <w:iCs/>
                <w:sz w:val="20"/>
                <w:szCs w:val="20"/>
                <w:lang w:val="sr-Cyrl-CS"/>
              </w:rPr>
            </w:pPr>
            <w:r>
              <w:rPr>
                <w:rFonts w:cs="Arial"/>
                <w:sz w:val="20"/>
                <w:szCs w:val="20"/>
              </w:rPr>
              <w:t>___</w:t>
            </w:r>
            <w:r w:rsidRPr="00C049FC">
              <w:rPr>
                <w:rFonts w:cs="Arial"/>
                <w:sz w:val="20"/>
                <w:szCs w:val="20"/>
              </w:rPr>
              <w:t xml:space="preserve"> (број календарских дана) дана од дана ступања Уговора на снагу.</w:t>
            </w:r>
          </w:p>
          <w:p w:rsidR="000E75A0" w:rsidRPr="00F110AD" w:rsidRDefault="000E75A0" w:rsidP="00AF3AF8">
            <w:pPr>
              <w:spacing w:before="0"/>
              <w:jc w:val="center"/>
              <w:rPr>
                <w:rFonts w:cs="Arial"/>
                <w:bCs/>
                <w:iCs/>
                <w:sz w:val="20"/>
                <w:szCs w:val="20"/>
              </w:rPr>
            </w:pPr>
          </w:p>
        </w:tc>
      </w:tr>
      <w:tr w:rsidR="00891159" w:rsidRPr="00EC5BB4" w:rsidTr="00613098">
        <w:trPr>
          <w:trHeight w:val="818"/>
        </w:trPr>
        <w:tc>
          <w:tcPr>
            <w:tcW w:w="5035" w:type="dxa"/>
            <w:vAlign w:val="center"/>
          </w:tcPr>
          <w:p w:rsidR="00891159" w:rsidRPr="00891159" w:rsidRDefault="00891159" w:rsidP="00891159">
            <w:pPr>
              <w:suppressAutoHyphens/>
              <w:spacing w:before="0"/>
              <w:jc w:val="center"/>
              <w:rPr>
                <w:rFonts w:cs="Arial"/>
                <w:b/>
                <w:bCs/>
                <w:noProof/>
                <w:sz w:val="24"/>
                <w:szCs w:val="24"/>
                <w:lang w:val="sr-Cyrl-CS" w:eastAsia="ar-SA"/>
              </w:rPr>
            </w:pPr>
            <w:r w:rsidRPr="00891159">
              <w:rPr>
                <w:rFonts w:cs="Arial"/>
                <w:b/>
                <w:bCs/>
                <w:noProof/>
                <w:sz w:val="24"/>
                <w:szCs w:val="24"/>
                <w:lang w:val="sr-Cyrl-CS" w:eastAsia="ar-SA"/>
              </w:rPr>
              <w:t>Г</w:t>
            </w:r>
            <w:r w:rsidR="00613098" w:rsidRPr="00891159">
              <w:rPr>
                <w:rFonts w:cs="Arial"/>
                <w:b/>
                <w:bCs/>
                <w:noProof/>
                <w:sz w:val="24"/>
                <w:szCs w:val="24"/>
                <w:lang w:val="sr-Cyrl-CS" w:eastAsia="ar-SA"/>
              </w:rPr>
              <w:t>АРАНТНИ РОК</w:t>
            </w:r>
          </w:p>
          <w:p w:rsidR="00891159" w:rsidRPr="00891159" w:rsidRDefault="00891159" w:rsidP="00891159">
            <w:pPr>
              <w:suppressAutoHyphens/>
              <w:spacing w:before="0"/>
              <w:rPr>
                <w:rFonts w:cs="Arial"/>
                <w:noProof/>
                <w:sz w:val="18"/>
                <w:szCs w:val="18"/>
                <w:lang w:val="sr-Cyrl-CS" w:eastAsia="ar-SA"/>
              </w:rPr>
            </w:pPr>
            <w:r w:rsidRPr="00891159">
              <w:rPr>
                <w:rFonts w:cs="Arial"/>
                <w:noProof/>
                <w:sz w:val="18"/>
                <w:szCs w:val="18"/>
                <w:lang w:val="sr-Cyrl-CS" w:eastAsia="ar-SA"/>
              </w:rPr>
              <w:t>Гарантни рок за опрему је укључен за читав уговорни период кроз дефинисани SLA и као такав се не исказује одвојено, узимајући у обзир да је предмет набавке услуга у оквиру које предметна опрема  мора да испуњава техничке захтеве (SLA) који гарантују квалитет услуге.</w:t>
            </w:r>
          </w:p>
        </w:tc>
        <w:tc>
          <w:tcPr>
            <w:tcW w:w="3984" w:type="dxa"/>
            <w:vAlign w:val="center"/>
          </w:tcPr>
          <w:p w:rsidR="00891159" w:rsidRPr="00891159" w:rsidRDefault="00891159" w:rsidP="00891159">
            <w:pPr>
              <w:spacing w:before="0"/>
              <w:jc w:val="center"/>
              <w:rPr>
                <w:rFonts w:cs="Arial"/>
                <w:bCs/>
                <w:i/>
                <w:iCs/>
                <w:sz w:val="20"/>
                <w:szCs w:val="20"/>
                <w:lang w:val="sr-Cyrl-CS"/>
              </w:rPr>
            </w:pPr>
            <w:r w:rsidRPr="00891159">
              <w:rPr>
                <w:rFonts w:cs="Arial"/>
                <w:bCs/>
                <w:i/>
                <w:iCs/>
                <w:sz w:val="20"/>
                <w:szCs w:val="20"/>
                <w:lang w:val="sr-Cyrl-CS"/>
              </w:rPr>
              <w:t>Сагласан за захтевом наручиоца</w:t>
            </w:r>
          </w:p>
          <w:p w:rsidR="00891159" w:rsidRPr="00BA2C2D" w:rsidRDefault="00891159" w:rsidP="00891159">
            <w:pPr>
              <w:spacing w:before="0"/>
              <w:jc w:val="center"/>
              <w:rPr>
                <w:rFonts w:cs="Arial"/>
                <w:b/>
                <w:bCs/>
                <w:i/>
                <w:iCs/>
                <w:sz w:val="20"/>
                <w:szCs w:val="20"/>
                <w:lang w:val="sr-Cyrl-CS"/>
              </w:rPr>
            </w:pPr>
            <w:r w:rsidRPr="00891159">
              <w:rPr>
                <w:rFonts w:cs="Arial"/>
                <w:bCs/>
                <w:i/>
                <w:iCs/>
                <w:sz w:val="20"/>
                <w:szCs w:val="20"/>
                <w:lang w:val="sr-Cyrl-CS"/>
              </w:rPr>
              <w:t>ДА/НЕ (заокружити)</w:t>
            </w:r>
          </w:p>
        </w:tc>
      </w:tr>
      <w:tr w:rsidR="00613098" w:rsidRPr="00EC5BB4" w:rsidTr="00613098">
        <w:trPr>
          <w:trHeight w:val="800"/>
        </w:trPr>
        <w:tc>
          <w:tcPr>
            <w:tcW w:w="5035" w:type="dxa"/>
            <w:vAlign w:val="center"/>
          </w:tcPr>
          <w:p w:rsidR="00613098" w:rsidRDefault="00613098" w:rsidP="00FD37C2">
            <w:pPr>
              <w:spacing w:before="0"/>
              <w:jc w:val="center"/>
              <w:rPr>
                <w:rFonts w:cs="Arial"/>
                <w:b/>
                <w:bCs/>
                <w:i/>
                <w:iCs/>
                <w:sz w:val="20"/>
                <w:szCs w:val="20"/>
                <w:lang w:val="sr-Cyrl-CS"/>
              </w:rPr>
            </w:pPr>
            <w:r w:rsidRPr="00BA2C2D">
              <w:rPr>
                <w:rFonts w:cs="Arial"/>
                <w:b/>
                <w:bCs/>
                <w:i/>
                <w:iCs/>
                <w:sz w:val="20"/>
                <w:szCs w:val="20"/>
                <w:lang w:val="sr-Cyrl-CS"/>
              </w:rPr>
              <w:lastRenderedPageBreak/>
              <w:t>МЕСТО И</w:t>
            </w:r>
            <w:r>
              <w:rPr>
                <w:rFonts w:cs="Arial"/>
                <w:b/>
                <w:bCs/>
                <w:i/>
                <w:iCs/>
                <w:sz w:val="20"/>
                <w:szCs w:val="20"/>
                <w:lang w:val="sr-Cyrl-CS"/>
              </w:rPr>
              <w:t>ЗВРШ</w:t>
            </w:r>
            <w:r w:rsidRPr="003A7F4F">
              <w:rPr>
                <w:rFonts w:cs="Arial"/>
                <w:b/>
                <w:bCs/>
                <w:i/>
                <w:iCs/>
                <w:sz w:val="20"/>
                <w:szCs w:val="20"/>
                <w:lang w:val="sr-Cyrl-CS"/>
              </w:rPr>
              <w:t>ЕЊА:</w:t>
            </w:r>
          </w:p>
          <w:p w:rsidR="00613098" w:rsidRPr="00891159" w:rsidRDefault="00613098" w:rsidP="00891159">
            <w:pPr>
              <w:spacing w:before="0"/>
              <w:rPr>
                <w:rFonts w:cs="Arial"/>
                <w:b/>
                <w:bCs/>
                <w:iCs/>
                <w:sz w:val="18"/>
                <w:szCs w:val="18"/>
                <w:lang w:val="sr-Cyrl-RS"/>
              </w:rPr>
            </w:pPr>
            <w:r w:rsidRPr="00FA4638">
              <w:rPr>
                <w:rFonts w:cs="Arial"/>
                <w:bCs/>
                <w:iCs/>
                <w:sz w:val="18"/>
                <w:szCs w:val="18"/>
              </w:rPr>
              <w:t xml:space="preserve">Јавно предузеће „Електропривреда Србије“ Београд, </w:t>
            </w:r>
            <w:r>
              <w:rPr>
                <w:rFonts w:cs="Arial"/>
                <w:bCs/>
                <w:iCs/>
                <w:sz w:val="18"/>
                <w:szCs w:val="18"/>
                <w:lang w:val="sr-Cyrl-RS"/>
              </w:rPr>
              <w:t xml:space="preserve">на локацијама: </w:t>
            </w:r>
            <w:r>
              <w:rPr>
                <w:rFonts w:cs="Arial"/>
                <w:bCs/>
                <w:iCs/>
                <w:sz w:val="18"/>
                <w:szCs w:val="18"/>
              </w:rPr>
              <w:t>Ц</w:t>
            </w:r>
            <w:r w:rsidRPr="00FA4638">
              <w:rPr>
                <w:rFonts w:cs="Arial"/>
                <w:bCs/>
                <w:iCs/>
                <w:sz w:val="18"/>
                <w:szCs w:val="18"/>
              </w:rPr>
              <w:t xml:space="preserve">арице Милице бр.2, </w:t>
            </w:r>
            <w:r>
              <w:rPr>
                <w:rFonts w:cs="Arial"/>
                <w:bCs/>
                <w:iCs/>
                <w:sz w:val="18"/>
                <w:szCs w:val="18"/>
                <w:lang w:val="sr-Cyrl-RS"/>
              </w:rPr>
              <w:t xml:space="preserve">Балканска 13, </w:t>
            </w:r>
            <w:r w:rsidRPr="00891159">
              <w:rPr>
                <w:rFonts w:cs="Arial"/>
                <w:bCs/>
                <w:iCs/>
                <w:sz w:val="18"/>
                <w:szCs w:val="18"/>
                <w:lang w:val="sr-Cyrl-RS"/>
              </w:rPr>
              <w:t>Масарикова</w:t>
            </w:r>
            <w:r>
              <w:rPr>
                <w:rFonts w:cs="Arial"/>
                <w:bCs/>
                <w:iCs/>
                <w:sz w:val="18"/>
                <w:szCs w:val="18"/>
                <w:lang w:val="sr-Cyrl-RS"/>
              </w:rPr>
              <w:t xml:space="preserve">, </w:t>
            </w:r>
            <w:r w:rsidRPr="00891159">
              <w:rPr>
                <w:rFonts w:cs="Arial"/>
                <w:bCs/>
                <w:iCs/>
                <w:sz w:val="18"/>
                <w:szCs w:val="18"/>
                <w:lang w:val="sr-Cyrl-RS"/>
              </w:rPr>
              <w:t>Макензијева</w:t>
            </w:r>
            <w:r>
              <w:rPr>
                <w:rFonts w:cs="Arial"/>
                <w:bCs/>
                <w:iCs/>
                <w:sz w:val="18"/>
                <w:szCs w:val="18"/>
                <w:lang w:val="sr-Cyrl-RS"/>
              </w:rPr>
              <w:t xml:space="preserve">, </w:t>
            </w:r>
            <w:r w:rsidRPr="00891159">
              <w:rPr>
                <w:rFonts w:cs="Arial"/>
                <w:bCs/>
                <w:iCs/>
                <w:sz w:val="18"/>
                <w:szCs w:val="18"/>
                <w:lang w:val="sr-Cyrl-RS"/>
              </w:rPr>
              <w:t>Краљице Наталије</w:t>
            </w:r>
            <w:r>
              <w:rPr>
                <w:rFonts w:cs="Arial"/>
                <w:bCs/>
                <w:iCs/>
                <w:sz w:val="18"/>
                <w:szCs w:val="18"/>
                <w:lang w:val="sr-Cyrl-RS"/>
              </w:rPr>
              <w:t xml:space="preserve">м, </w:t>
            </w:r>
            <w:r w:rsidRPr="00891159">
              <w:rPr>
                <w:rFonts w:cs="Arial"/>
                <w:bCs/>
                <w:iCs/>
                <w:sz w:val="18"/>
                <w:szCs w:val="18"/>
                <w:lang w:val="sr-Cyrl-RS"/>
              </w:rPr>
              <w:t>Јелене Ћетковић</w:t>
            </w:r>
            <w:r>
              <w:rPr>
                <w:rFonts w:cs="Arial"/>
                <w:bCs/>
                <w:iCs/>
                <w:sz w:val="18"/>
                <w:szCs w:val="18"/>
                <w:lang w:val="sr-Cyrl-RS"/>
              </w:rPr>
              <w:t xml:space="preserve">, </w:t>
            </w:r>
            <w:r w:rsidRPr="00891159">
              <w:rPr>
                <w:rFonts w:cs="Arial"/>
                <w:bCs/>
                <w:iCs/>
                <w:sz w:val="18"/>
                <w:szCs w:val="18"/>
                <w:lang w:val="sr-Cyrl-RS"/>
              </w:rPr>
              <w:t>Космајска</w:t>
            </w:r>
          </w:p>
        </w:tc>
        <w:tc>
          <w:tcPr>
            <w:tcW w:w="3984" w:type="dxa"/>
            <w:vAlign w:val="center"/>
          </w:tcPr>
          <w:p w:rsidR="00613098" w:rsidRPr="00F110AD" w:rsidRDefault="00613098"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613098" w:rsidRPr="00BA2C2D" w:rsidRDefault="00613098"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613098" w:rsidRPr="00EC5BB4" w:rsidTr="00613098">
        <w:tc>
          <w:tcPr>
            <w:tcW w:w="5035" w:type="dxa"/>
            <w:vAlign w:val="center"/>
          </w:tcPr>
          <w:p w:rsidR="00613098" w:rsidRDefault="00613098"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613098" w:rsidRPr="00613098" w:rsidRDefault="00613098" w:rsidP="00AF3AF8">
            <w:pPr>
              <w:spacing w:before="0"/>
              <w:jc w:val="center"/>
              <w:rPr>
                <w:rFonts w:cs="Arial"/>
                <w:bCs/>
                <w:iCs/>
                <w:sz w:val="20"/>
                <w:szCs w:val="20"/>
                <w:lang w:val="sr-Cyrl-CS"/>
              </w:rPr>
            </w:pPr>
            <w:r w:rsidRPr="00613098">
              <w:rPr>
                <w:rFonts w:cs="Arial"/>
                <w:bCs/>
                <w:iCs/>
                <w:sz w:val="20"/>
                <w:szCs w:val="20"/>
                <w:lang w:val="sr-Cyrl-CS"/>
              </w:rPr>
              <w:t>не може бити краћ</w:t>
            </w:r>
            <w:r w:rsidRPr="00613098">
              <w:rPr>
                <w:rFonts w:cs="Arial"/>
                <w:bCs/>
                <w:iCs/>
                <w:sz w:val="20"/>
                <w:szCs w:val="20"/>
              </w:rPr>
              <w:t>и</w:t>
            </w:r>
            <w:r w:rsidRPr="00613098">
              <w:rPr>
                <w:rFonts w:cs="Arial"/>
                <w:bCs/>
                <w:iCs/>
                <w:sz w:val="20"/>
                <w:szCs w:val="20"/>
                <w:lang w:val="sr-Cyrl-CS"/>
              </w:rPr>
              <w:t xml:space="preserve"> од 90 дана од дана отварања понуда</w:t>
            </w:r>
          </w:p>
        </w:tc>
        <w:tc>
          <w:tcPr>
            <w:tcW w:w="3984" w:type="dxa"/>
            <w:vAlign w:val="center"/>
          </w:tcPr>
          <w:p w:rsidR="00613098" w:rsidRPr="00BA2C2D" w:rsidRDefault="00613098" w:rsidP="00684331">
            <w:pPr>
              <w:spacing w:before="0"/>
              <w:rPr>
                <w:rFonts w:cs="Arial"/>
                <w:bCs/>
                <w:iCs/>
                <w:sz w:val="20"/>
                <w:szCs w:val="20"/>
                <w:lang w:val="sr-Cyrl-CS"/>
              </w:rPr>
            </w:pPr>
            <w:r>
              <w:rPr>
                <w:rFonts w:cs="Arial"/>
                <w:bCs/>
                <w:iCs/>
                <w:sz w:val="18"/>
                <w:szCs w:val="18"/>
                <w:lang w:val="sr-Cyrl-CS"/>
              </w:rPr>
              <w:t>___</w:t>
            </w:r>
            <w:r w:rsidRPr="00FA4638">
              <w:rPr>
                <w:rFonts w:cs="Arial"/>
                <w:bCs/>
                <w:iCs/>
                <w:sz w:val="18"/>
                <w:szCs w:val="18"/>
                <w:lang w:val="sr-Cyrl-CS"/>
              </w:rPr>
              <w:t xml:space="preserve"> </w:t>
            </w:r>
            <w:r w:rsidRPr="00613098">
              <w:rPr>
                <w:rFonts w:cs="Arial"/>
                <w:bCs/>
                <w:iCs/>
                <w:sz w:val="18"/>
                <w:szCs w:val="18"/>
              </w:rPr>
              <w:t>(број календарских дана)</w:t>
            </w:r>
            <w:r w:rsidRPr="00FA4638">
              <w:rPr>
                <w:rFonts w:cs="Arial"/>
                <w:bCs/>
                <w:iCs/>
                <w:sz w:val="18"/>
                <w:szCs w:val="18"/>
                <w:lang w:val="sr-Cyrl-CS"/>
              </w:rPr>
              <w:t>дана од дана отварања понуда</w:t>
            </w:r>
          </w:p>
        </w:tc>
      </w:tr>
      <w:tr w:rsidR="00891159" w:rsidRPr="00EC5BB4" w:rsidTr="00613098">
        <w:tc>
          <w:tcPr>
            <w:tcW w:w="9019" w:type="dxa"/>
            <w:gridSpan w:val="2"/>
          </w:tcPr>
          <w:p w:rsidR="00891159" w:rsidRPr="00BA2C2D" w:rsidRDefault="00891159" w:rsidP="00684331">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AF60D6" w:rsidRDefault="00BA2C2D" w:rsidP="00613098">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613098" w:rsidRDefault="00613098" w:rsidP="00613098">
      <w:pPr>
        <w:autoSpaceDE w:val="0"/>
        <w:autoSpaceDN w:val="0"/>
        <w:adjustRightInd w:val="0"/>
        <w:rPr>
          <w:rFonts w:eastAsia="TimesNewRomanPS-BoldMT" w:cs="Arial"/>
          <w:bCs/>
          <w:i/>
          <w:iCs/>
          <w:sz w:val="20"/>
          <w:szCs w:val="20"/>
        </w:rPr>
      </w:pPr>
    </w:p>
    <w:p w:rsidR="00613098" w:rsidRDefault="00613098" w:rsidP="00613098">
      <w:pPr>
        <w:autoSpaceDE w:val="0"/>
        <w:autoSpaceDN w:val="0"/>
        <w:adjustRightInd w:val="0"/>
        <w:rPr>
          <w:rFonts w:eastAsia="TimesNewRomanPS-BoldMT" w:cs="Arial"/>
          <w:bCs/>
          <w:i/>
          <w:iCs/>
          <w:sz w:val="20"/>
          <w:szCs w:val="20"/>
        </w:rPr>
      </w:pPr>
    </w:p>
    <w:p w:rsidR="00613098" w:rsidRDefault="00613098" w:rsidP="00613098">
      <w:pPr>
        <w:autoSpaceDE w:val="0"/>
        <w:autoSpaceDN w:val="0"/>
        <w:adjustRightInd w:val="0"/>
        <w:rPr>
          <w:rFonts w:eastAsia="TimesNewRomanPS-BoldMT" w:cs="Arial"/>
          <w:bCs/>
          <w:i/>
          <w:iCs/>
          <w:sz w:val="20"/>
          <w:szCs w:val="20"/>
        </w:rPr>
        <w:sectPr w:rsidR="00613098" w:rsidSect="003C3312">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p>
    <w:p w:rsidR="0042687E" w:rsidRPr="00781B02" w:rsidRDefault="0042687E" w:rsidP="00781B02">
      <w:bookmarkStart w:id="250" w:name="_Toc442559925"/>
    </w:p>
    <w:p w:rsidR="007D17E1" w:rsidRPr="004B4FF3" w:rsidRDefault="007D17E1" w:rsidP="00343A18">
      <w:pPr>
        <w:pStyle w:val="KDObrazac"/>
        <w:spacing w:before="0"/>
        <w:rPr>
          <w:sz w:val="24"/>
          <w:szCs w:val="24"/>
        </w:rPr>
      </w:pPr>
    </w:p>
    <w:p w:rsidR="00343A18" w:rsidRPr="004B4FF3" w:rsidRDefault="00343A18" w:rsidP="00343A18">
      <w:pPr>
        <w:pStyle w:val="KDObrazac"/>
        <w:spacing w:before="0"/>
        <w:rPr>
          <w:sz w:val="24"/>
          <w:szCs w:val="24"/>
        </w:rPr>
      </w:pPr>
      <w:r w:rsidRPr="004B4FF3">
        <w:rPr>
          <w:sz w:val="24"/>
          <w:szCs w:val="24"/>
        </w:rPr>
        <w:t xml:space="preserve">ОБРАЗАЦ </w:t>
      </w:r>
      <w:r w:rsidR="00F110AD" w:rsidRPr="004B4FF3">
        <w:rPr>
          <w:sz w:val="24"/>
          <w:szCs w:val="24"/>
        </w:rPr>
        <w:t>2</w:t>
      </w:r>
      <w:r w:rsidRPr="004B4FF3">
        <w:rPr>
          <w:sz w:val="24"/>
          <w:szCs w:val="24"/>
        </w:rPr>
        <w:t>.</w:t>
      </w:r>
      <w:bookmarkEnd w:id="250"/>
    </w:p>
    <w:p w:rsidR="00FD37C2" w:rsidRDefault="00FD37C2" w:rsidP="00FD37C2">
      <w:pPr>
        <w:spacing w:before="0"/>
        <w:jc w:val="center"/>
        <w:rPr>
          <w:rFonts w:cs="Arial"/>
          <w:b/>
          <w:sz w:val="24"/>
          <w:szCs w:val="24"/>
        </w:rPr>
      </w:pPr>
      <w:r w:rsidRPr="004B4FF3">
        <w:rPr>
          <w:rFonts w:cs="Arial"/>
          <w:b/>
          <w:sz w:val="24"/>
          <w:szCs w:val="24"/>
        </w:rPr>
        <w:t>ОБРАЗАЦ СТРУКУТРЕ ЦЕНЕ</w:t>
      </w:r>
    </w:p>
    <w:p w:rsidR="00AF60D6" w:rsidRPr="004B4FF3" w:rsidRDefault="00AF60D6" w:rsidP="00FD37C2">
      <w:pPr>
        <w:spacing w:before="0"/>
        <w:jc w:val="center"/>
        <w:rPr>
          <w:rFonts w:cs="Arial"/>
          <w:b/>
          <w:sz w:val="24"/>
          <w:szCs w:val="24"/>
        </w:rPr>
      </w:pPr>
    </w:p>
    <w:p w:rsidR="00AF60D6" w:rsidRPr="00894A4D" w:rsidRDefault="00613098" w:rsidP="00AF60D6">
      <w:pPr>
        <w:ind w:left="1366"/>
        <w:contextualSpacing/>
        <w:jc w:val="center"/>
        <w:rPr>
          <w:rFonts w:cs="Arial"/>
          <w:b/>
          <w:sz w:val="24"/>
          <w:szCs w:val="24"/>
        </w:rPr>
      </w:pPr>
      <w:r w:rsidRPr="00613098">
        <w:rPr>
          <w:rFonts w:cs="Arial"/>
          <w:b/>
          <w:sz w:val="24"/>
          <w:szCs w:val="24"/>
          <w:lang w:val="ru-RU"/>
        </w:rPr>
        <w:t xml:space="preserve">за </w:t>
      </w:r>
      <w:r w:rsidRPr="00613098">
        <w:rPr>
          <w:rFonts w:cs="Arial"/>
          <w:b/>
          <w:sz w:val="24"/>
          <w:szCs w:val="24"/>
          <w:lang w:val="sr-Cyrl-RS"/>
        </w:rPr>
        <w:t xml:space="preserve">јавну </w:t>
      </w:r>
      <w:r w:rsidRPr="00613098">
        <w:rPr>
          <w:rFonts w:cs="Arial"/>
          <w:b/>
          <w:sz w:val="24"/>
          <w:szCs w:val="24"/>
          <w:lang w:val="ru-RU"/>
        </w:rPr>
        <w:t xml:space="preserve">набавку услуге: </w:t>
      </w:r>
      <w:r w:rsidRPr="00613098">
        <w:rPr>
          <w:rFonts w:cs="Arial"/>
          <w:b/>
          <w:sz w:val="24"/>
          <w:szCs w:val="24"/>
          <w:lang w:val="sr-Cyrl-RS"/>
        </w:rPr>
        <w:t xml:space="preserve">Консолидација и </w:t>
      </w:r>
      <w:r w:rsidRPr="00613098">
        <w:rPr>
          <w:rFonts w:cs="Arial"/>
          <w:b/>
          <w:sz w:val="24"/>
          <w:szCs w:val="24"/>
          <w:lang w:val="sr-Latn-RS"/>
        </w:rPr>
        <w:t xml:space="preserve"> outsourcing </w:t>
      </w:r>
      <w:r w:rsidRPr="00613098">
        <w:rPr>
          <w:rFonts w:cs="Arial"/>
          <w:b/>
          <w:sz w:val="24"/>
          <w:szCs w:val="24"/>
          <w:lang w:val="sr-Cyrl-RS"/>
        </w:rPr>
        <w:t>штампе</w:t>
      </w:r>
      <w:r w:rsidRPr="00613098">
        <w:rPr>
          <w:rFonts w:cs="Arial"/>
          <w:b/>
          <w:sz w:val="24"/>
          <w:szCs w:val="24"/>
          <w:lang w:val="sr-Cyrl-CS"/>
        </w:rPr>
        <w:t xml:space="preserve"> </w:t>
      </w:r>
      <w:r w:rsidR="00545577">
        <w:rPr>
          <w:rFonts w:cs="Arial"/>
          <w:b/>
          <w:sz w:val="24"/>
          <w:szCs w:val="24"/>
          <w:lang w:val="sr-Cyrl-CS"/>
        </w:rPr>
        <w:t>ЈН/1000/0209/2017</w:t>
      </w:r>
      <w:r w:rsidR="00AF60D6">
        <w:rPr>
          <w:rFonts w:cs="Arial"/>
          <w:b/>
          <w:sz w:val="24"/>
          <w:szCs w:val="24"/>
          <w:lang w:val="sr-Cyrl-CS"/>
        </w:rPr>
        <w:t xml:space="preserve"> </w:t>
      </w:r>
    </w:p>
    <w:p w:rsidR="00AF60D6" w:rsidRDefault="00AF60D6" w:rsidP="00AF60D6">
      <w:pPr>
        <w:ind w:left="1366"/>
        <w:contextualSpacing/>
        <w:jc w:val="center"/>
        <w:rPr>
          <w:rFonts w:cs="Arial"/>
          <w:b/>
          <w:i/>
          <w:sz w:val="24"/>
          <w:szCs w:val="24"/>
          <w:lang w:val="sr-Cyrl-CS"/>
        </w:rPr>
      </w:pPr>
    </w:p>
    <w:p w:rsidR="00F35AAA" w:rsidRDefault="00AF60D6" w:rsidP="00613098">
      <w:pPr>
        <w:ind w:left="1366"/>
        <w:jc w:val="center"/>
        <w:rPr>
          <w:rFonts w:cs="Arial"/>
          <w:b/>
          <w:i/>
          <w:sz w:val="24"/>
          <w:szCs w:val="24"/>
          <w:lang w:val="sr-Cyrl-CS"/>
        </w:rPr>
      </w:pPr>
      <w:r>
        <w:rPr>
          <w:rFonts w:cs="Arial"/>
          <w:b/>
          <w:i/>
          <w:sz w:val="24"/>
          <w:szCs w:val="24"/>
          <w:lang w:val="sr-Cyrl-CS"/>
        </w:rPr>
        <w:t>Број понуде:  ___________</w:t>
      </w:r>
      <w:bookmarkStart w:id="251" w:name="_Toc442559926"/>
    </w:p>
    <w:p w:rsidR="00613098" w:rsidRDefault="00613098" w:rsidP="00613098">
      <w:pPr>
        <w:ind w:left="1366"/>
        <w:jc w:val="center"/>
        <w:rPr>
          <w:rFonts w:cs="Arial"/>
          <w:b/>
          <w:i/>
          <w:sz w:val="24"/>
          <w:szCs w:val="24"/>
          <w:lang w:val="sr-Cyrl-CS"/>
        </w:rPr>
      </w:pPr>
    </w:p>
    <w:p w:rsidR="00030F97" w:rsidRPr="0088654A" w:rsidRDefault="00030F97" w:rsidP="00030F97">
      <w:pPr>
        <w:pStyle w:val="Heading10"/>
        <w:keepNext/>
        <w:spacing w:after="120"/>
        <w:ind w:left="0" w:firstLine="0"/>
        <w:jc w:val="center"/>
        <w:rPr>
          <w:rFonts w:cs="Arial"/>
          <w:noProof/>
          <w:sz w:val="24"/>
          <w:szCs w:val="24"/>
          <w:lang w:val="sr-Cyrl-RS"/>
        </w:rPr>
      </w:pPr>
      <w:r>
        <w:rPr>
          <w:rFonts w:cs="Arial"/>
          <w:noProof/>
          <w:sz w:val="24"/>
          <w:szCs w:val="24"/>
        </w:rPr>
        <w:t>СТРУКТУР</w:t>
      </w:r>
      <w:r>
        <w:rPr>
          <w:rFonts w:cs="Arial"/>
          <w:noProof/>
          <w:sz w:val="24"/>
          <w:szCs w:val="24"/>
          <w:lang w:val="sr-Cyrl-RS"/>
        </w:rPr>
        <w:t>А</w:t>
      </w:r>
      <w:r>
        <w:rPr>
          <w:rFonts w:cs="Arial"/>
          <w:noProof/>
          <w:sz w:val="24"/>
          <w:szCs w:val="24"/>
        </w:rPr>
        <w:t xml:space="preserve"> ЦЕН</w:t>
      </w:r>
      <w:r>
        <w:rPr>
          <w:rFonts w:cs="Arial"/>
          <w:noProof/>
          <w:sz w:val="24"/>
          <w:szCs w:val="24"/>
          <w:lang w:val="sr-Cyrl-RS"/>
        </w:rPr>
        <w:t>Е</w:t>
      </w:r>
    </w:p>
    <w:p w:rsidR="00030F97" w:rsidRPr="00230FAD" w:rsidRDefault="00030F97" w:rsidP="00030F97">
      <w:pPr>
        <w:spacing w:after="120"/>
        <w:rPr>
          <w:b/>
          <w:bCs/>
          <w:noProof/>
          <w:szCs w:val="24"/>
        </w:rPr>
      </w:pPr>
    </w:p>
    <w:p w:rsidR="00030F97" w:rsidRPr="00230FAD" w:rsidRDefault="00030F97" w:rsidP="001F4D40">
      <w:pPr>
        <w:numPr>
          <w:ilvl w:val="0"/>
          <w:numId w:val="51"/>
        </w:numPr>
        <w:spacing w:before="0" w:after="120"/>
        <w:rPr>
          <w:rFonts w:cs="Arial"/>
          <w:b/>
          <w:bCs/>
          <w:u w:val="single"/>
          <w:lang w:val="sr-Latn-CS"/>
        </w:rPr>
      </w:pPr>
      <w:r w:rsidRPr="00230FAD">
        <w:rPr>
          <w:rFonts w:cs="Arial"/>
          <w:b/>
          <w:bCs/>
          <w:noProof/>
          <w:u w:val="single"/>
        </w:rPr>
        <w:t>Табеле јединичних цена</w:t>
      </w:r>
      <w:r w:rsidRPr="00230FAD">
        <w:rPr>
          <w:rFonts w:cs="Arial"/>
          <w:b/>
          <w:bCs/>
          <w:u w:val="single"/>
          <w:lang w:val="sr-Latn-CS"/>
        </w:rPr>
        <w:t>:</w:t>
      </w:r>
    </w:p>
    <w:tbl>
      <w:tblPr>
        <w:tblW w:w="9446" w:type="dxa"/>
        <w:tblInd w:w="89" w:type="dxa"/>
        <w:tblLayout w:type="fixed"/>
        <w:tblLook w:val="04A0" w:firstRow="1" w:lastRow="0" w:firstColumn="1" w:lastColumn="0" w:noHBand="0" w:noVBand="1"/>
      </w:tblPr>
      <w:tblGrid>
        <w:gridCol w:w="961"/>
        <w:gridCol w:w="2035"/>
        <w:gridCol w:w="1052"/>
        <w:gridCol w:w="1527"/>
        <w:gridCol w:w="1390"/>
        <w:gridCol w:w="1276"/>
        <w:gridCol w:w="1205"/>
      </w:tblGrid>
      <w:tr w:rsidR="00030F97" w:rsidRPr="00230FAD" w:rsidTr="007F6DDC">
        <w:trPr>
          <w:trHeight w:val="119"/>
        </w:trPr>
        <w:tc>
          <w:tcPr>
            <w:tcW w:w="9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Тип уређаја</w:t>
            </w:r>
          </w:p>
        </w:tc>
        <w:tc>
          <w:tcPr>
            <w:tcW w:w="2035" w:type="dxa"/>
            <w:tcBorders>
              <w:top w:val="single" w:sz="4" w:space="0" w:color="auto"/>
              <w:left w:val="nil"/>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Опис уређаја</w:t>
            </w:r>
          </w:p>
          <w:p w:rsidR="00030F97" w:rsidRPr="00230FAD" w:rsidRDefault="00030F97" w:rsidP="007F6DDC">
            <w:pPr>
              <w:spacing w:after="120"/>
              <w:jc w:val="center"/>
              <w:rPr>
                <w:rFonts w:cs="Arial"/>
                <w:b/>
                <w:bCs/>
              </w:rPr>
            </w:pPr>
          </w:p>
        </w:tc>
        <w:tc>
          <w:tcPr>
            <w:tcW w:w="1052" w:type="dxa"/>
            <w:tcBorders>
              <w:top w:val="single" w:sz="4" w:space="0" w:color="auto"/>
              <w:left w:val="nil"/>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Коли-чина</w:t>
            </w:r>
          </w:p>
          <w:p w:rsidR="00030F97" w:rsidRPr="00230FAD" w:rsidRDefault="00030F97" w:rsidP="007F6DDC">
            <w:pPr>
              <w:spacing w:after="120"/>
              <w:jc w:val="center"/>
              <w:rPr>
                <w:rFonts w:cs="Arial"/>
                <w:b/>
                <w:bCs/>
              </w:rPr>
            </w:pPr>
          </w:p>
        </w:tc>
        <w:tc>
          <w:tcPr>
            <w:tcW w:w="15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b/>
                <w:bCs/>
              </w:rPr>
            </w:pPr>
            <w:r w:rsidRPr="00230FAD">
              <w:rPr>
                <w:rFonts w:cs="Arial"/>
                <w:b/>
                <w:bCs/>
                <w:noProof/>
              </w:rPr>
              <w:t>Јединична цена месечне ренте уређаја</w:t>
            </w:r>
          </w:p>
        </w:tc>
        <w:tc>
          <w:tcPr>
            <w:tcW w:w="1390" w:type="dxa"/>
            <w:tcBorders>
              <w:top w:val="single" w:sz="4" w:space="0" w:color="auto"/>
              <w:left w:val="nil"/>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b/>
                <w:bCs/>
                <w:noProof/>
              </w:rPr>
            </w:pPr>
            <w:r w:rsidRPr="00230FAD">
              <w:rPr>
                <w:rFonts w:cs="Arial"/>
                <w:b/>
                <w:bCs/>
                <w:noProof/>
              </w:rPr>
              <w:t>Јединична цена штампања А4 црно-беле копије</w:t>
            </w:r>
          </w:p>
        </w:tc>
        <w:tc>
          <w:tcPr>
            <w:tcW w:w="1276" w:type="dxa"/>
            <w:tcBorders>
              <w:top w:val="single" w:sz="4" w:space="0" w:color="auto"/>
              <w:left w:val="nil"/>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Јединична цена штампања А4 колор копије</w:t>
            </w:r>
          </w:p>
        </w:tc>
        <w:tc>
          <w:tcPr>
            <w:tcW w:w="1205" w:type="dxa"/>
            <w:tcBorders>
              <w:top w:val="single" w:sz="4" w:space="0" w:color="auto"/>
              <w:left w:val="nil"/>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b/>
                <w:bCs/>
              </w:rPr>
            </w:pPr>
            <w:r w:rsidRPr="00230FAD">
              <w:rPr>
                <w:rFonts w:cs="Arial"/>
                <w:b/>
                <w:bCs/>
                <w:noProof/>
              </w:rPr>
              <w:t>Јединична цена скенирања по копији</w:t>
            </w:r>
          </w:p>
        </w:tc>
      </w:tr>
      <w:tr w:rsidR="00030F97" w:rsidRPr="00230FAD" w:rsidTr="007F6DDC">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Тип 1</w:t>
            </w:r>
          </w:p>
        </w:tc>
        <w:tc>
          <w:tcPr>
            <w:tcW w:w="203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xml:space="preserve">MFP A4 BW </w:t>
            </w:r>
          </w:p>
        </w:tc>
        <w:tc>
          <w:tcPr>
            <w:tcW w:w="1052" w:type="dxa"/>
            <w:tcBorders>
              <w:top w:val="single" w:sz="4" w:space="0" w:color="auto"/>
              <w:left w:val="nil"/>
              <w:bottom w:val="single" w:sz="4" w:space="0" w:color="auto"/>
              <w:right w:val="single" w:sz="4" w:space="0" w:color="auto"/>
            </w:tcBorders>
            <w:vAlign w:val="bottom"/>
            <w:hideMark/>
          </w:tcPr>
          <w:p w:rsidR="00030F97" w:rsidRPr="00B108B0" w:rsidRDefault="00030F97" w:rsidP="007F6DDC">
            <w:pPr>
              <w:spacing w:after="120"/>
              <w:jc w:val="center"/>
              <w:rPr>
                <w:rFonts w:cs="Arial"/>
              </w:rPr>
            </w:pPr>
            <w:r>
              <w:rPr>
                <w:rFonts w:cs="Arial"/>
              </w:rPr>
              <w:t>50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390"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76"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w:t>
            </w:r>
          </w:p>
        </w:tc>
        <w:tc>
          <w:tcPr>
            <w:tcW w:w="120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r w:rsidR="00030F97" w:rsidRPr="00230FAD" w:rsidTr="007F6DDC">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Тип 2</w:t>
            </w:r>
          </w:p>
        </w:tc>
        <w:tc>
          <w:tcPr>
            <w:tcW w:w="203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xml:space="preserve">MFP A3 BW </w:t>
            </w:r>
          </w:p>
        </w:tc>
        <w:tc>
          <w:tcPr>
            <w:tcW w:w="1052" w:type="dxa"/>
            <w:tcBorders>
              <w:top w:val="single" w:sz="4" w:space="0" w:color="auto"/>
              <w:left w:val="nil"/>
              <w:bottom w:val="single" w:sz="4" w:space="0" w:color="auto"/>
              <w:right w:val="single" w:sz="4" w:space="0" w:color="auto"/>
            </w:tcBorders>
            <w:vAlign w:val="bottom"/>
            <w:hideMark/>
          </w:tcPr>
          <w:p w:rsidR="00030F97" w:rsidRPr="00D00D90" w:rsidRDefault="00030F97" w:rsidP="007F6DDC">
            <w:pPr>
              <w:spacing w:after="120"/>
              <w:jc w:val="center"/>
              <w:rPr>
                <w:rFonts w:cs="Arial"/>
              </w:rPr>
            </w:pPr>
            <w:r>
              <w:rPr>
                <w:rFonts w:cs="Arial"/>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390"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76"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w:t>
            </w:r>
          </w:p>
        </w:tc>
        <w:tc>
          <w:tcPr>
            <w:tcW w:w="120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r w:rsidR="00030F97" w:rsidRPr="00230FAD" w:rsidTr="007F6DDC">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Тип 3</w:t>
            </w:r>
          </w:p>
        </w:tc>
        <w:tc>
          <w:tcPr>
            <w:tcW w:w="203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MFP A4 колор</w:t>
            </w:r>
          </w:p>
        </w:tc>
        <w:tc>
          <w:tcPr>
            <w:tcW w:w="1052" w:type="dxa"/>
            <w:tcBorders>
              <w:top w:val="single" w:sz="4" w:space="0" w:color="auto"/>
              <w:left w:val="nil"/>
              <w:bottom w:val="single" w:sz="4" w:space="0" w:color="auto"/>
              <w:right w:val="single" w:sz="4" w:space="0" w:color="auto"/>
            </w:tcBorders>
            <w:vAlign w:val="bottom"/>
            <w:hideMark/>
          </w:tcPr>
          <w:p w:rsidR="00030F97" w:rsidRPr="00B108B0" w:rsidRDefault="00030F97" w:rsidP="007F6DDC">
            <w:pPr>
              <w:spacing w:after="120"/>
              <w:jc w:val="center"/>
              <w:rPr>
                <w:rFonts w:cs="Arial"/>
              </w:rPr>
            </w:pPr>
            <w:r>
              <w:rPr>
                <w:rFonts w:cs="Arial"/>
              </w:rPr>
              <w:t>25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390"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76"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0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r w:rsidR="00030F97" w:rsidRPr="00230FAD" w:rsidTr="007F6DDC">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Тип 4</w:t>
            </w:r>
          </w:p>
        </w:tc>
        <w:tc>
          <w:tcPr>
            <w:tcW w:w="203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MFP A3 колор</w:t>
            </w:r>
          </w:p>
        </w:tc>
        <w:tc>
          <w:tcPr>
            <w:tcW w:w="1052" w:type="dxa"/>
            <w:tcBorders>
              <w:top w:val="single" w:sz="4" w:space="0" w:color="auto"/>
              <w:left w:val="nil"/>
              <w:bottom w:val="single" w:sz="4" w:space="0" w:color="auto"/>
              <w:right w:val="single" w:sz="4" w:space="0" w:color="auto"/>
            </w:tcBorders>
            <w:vAlign w:val="bottom"/>
            <w:hideMark/>
          </w:tcPr>
          <w:p w:rsidR="00030F97" w:rsidRPr="00B108B0" w:rsidRDefault="00030F97" w:rsidP="007F6DDC">
            <w:pPr>
              <w:spacing w:after="120"/>
              <w:jc w:val="center"/>
              <w:rPr>
                <w:rFonts w:cs="Arial"/>
              </w:rPr>
            </w:pPr>
            <w:r>
              <w:rPr>
                <w:rFonts w:cs="Arial"/>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390"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76"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c>
          <w:tcPr>
            <w:tcW w:w="120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r w:rsidR="00030F97" w:rsidRPr="00230FAD" w:rsidTr="007F6DDC">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Pr>
                <w:rFonts w:cs="Arial"/>
              </w:rPr>
              <w:t>Тип 5</w:t>
            </w:r>
          </w:p>
        </w:tc>
        <w:tc>
          <w:tcPr>
            <w:tcW w:w="2035" w:type="dxa"/>
            <w:tcBorders>
              <w:top w:val="single" w:sz="4" w:space="0" w:color="auto"/>
              <w:left w:val="nil"/>
              <w:bottom w:val="single" w:sz="4" w:space="0" w:color="auto"/>
              <w:right w:val="single" w:sz="4" w:space="0" w:color="auto"/>
            </w:tcBorders>
            <w:noWrap/>
            <w:vAlign w:val="bottom"/>
            <w:hideMark/>
          </w:tcPr>
          <w:p w:rsidR="00030F97" w:rsidRPr="00B108B0" w:rsidRDefault="00030F97" w:rsidP="007F6DDC">
            <w:pPr>
              <w:spacing w:after="120"/>
              <w:rPr>
                <w:rFonts w:cs="Arial"/>
                <w:lang w:val="sr-Cyrl-RS"/>
              </w:rPr>
            </w:pPr>
            <w:r w:rsidRPr="00230FAD">
              <w:rPr>
                <w:rFonts w:cs="Arial"/>
              </w:rPr>
              <w:t>Штампач A4 колор</w:t>
            </w:r>
            <w:r>
              <w:rPr>
                <w:rFonts w:cs="Arial"/>
                <w:lang w:val="sr-Cyrl-RS"/>
              </w:rPr>
              <w:t xml:space="preserve"> (ВИП корисници)</w:t>
            </w:r>
          </w:p>
        </w:tc>
        <w:tc>
          <w:tcPr>
            <w:tcW w:w="1052" w:type="dxa"/>
            <w:tcBorders>
              <w:top w:val="single" w:sz="4" w:space="0" w:color="auto"/>
              <w:left w:val="nil"/>
              <w:bottom w:val="single" w:sz="4" w:space="0" w:color="auto"/>
              <w:right w:val="single" w:sz="4" w:space="0" w:color="auto"/>
            </w:tcBorders>
            <w:vAlign w:val="bottom"/>
            <w:hideMark/>
          </w:tcPr>
          <w:p w:rsidR="00030F97" w:rsidRPr="00D00D90" w:rsidRDefault="00030F97" w:rsidP="007F6DDC">
            <w:pPr>
              <w:spacing w:after="120"/>
              <w:jc w:val="center"/>
              <w:rPr>
                <w:rFonts w:cs="Arial"/>
              </w:rPr>
            </w:pPr>
            <w:r>
              <w:rPr>
                <w:rFonts w:cs="Arial"/>
              </w:rPr>
              <w:t>10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w:t>
            </w:r>
          </w:p>
        </w:tc>
        <w:tc>
          <w:tcPr>
            <w:tcW w:w="1390" w:type="dxa"/>
            <w:tcBorders>
              <w:top w:val="single" w:sz="4" w:space="0" w:color="auto"/>
              <w:left w:val="nil"/>
              <w:bottom w:val="single" w:sz="4" w:space="0" w:color="auto"/>
              <w:right w:val="single" w:sz="4" w:space="0" w:color="auto"/>
            </w:tcBorders>
            <w:noWrap/>
            <w:vAlign w:val="bottom"/>
          </w:tcPr>
          <w:p w:rsidR="00030F97" w:rsidRPr="00230FAD" w:rsidRDefault="00030F97" w:rsidP="007F6DDC">
            <w:pPr>
              <w:spacing w:after="120"/>
              <w:rPr>
                <w:rFonts w:cs="Arial"/>
              </w:rPr>
            </w:pPr>
          </w:p>
        </w:tc>
        <w:tc>
          <w:tcPr>
            <w:tcW w:w="1276" w:type="dxa"/>
            <w:tcBorders>
              <w:top w:val="single" w:sz="4" w:space="0" w:color="auto"/>
              <w:left w:val="nil"/>
              <w:bottom w:val="single" w:sz="4" w:space="0" w:color="auto"/>
              <w:right w:val="single" w:sz="4" w:space="0" w:color="auto"/>
            </w:tcBorders>
            <w:noWrap/>
            <w:vAlign w:val="bottom"/>
          </w:tcPr>
          <w:p w:rsidR="00030F97" w:rsidRPr="00230FAD" w:rsidRDefault="00030F97" w:rsidP="007F6DDC">
            <w:pPr>
              <w:spacing w:after="120"/>
              <w:rPr>
                <w:rFonts w:cs="Arial"/>
              </w:rPr>
            </w:pPr>
          </w:p>
        </w:tc>
        <w:tc>
          <w:tcPr>
            <w:tcW w:w="1205" w:type="dxa"/>
            <w:tcBorders>
              <w:top w:val="single" w:sz="4" w:space="0" w:color="auto"/>
              <w:left w:val="nil"/>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w:t>
            </w:r>
          </w:p>
        </w:tc>
      </w:tr>
    </w:tbl>
    <w:p w:rsidR="00030F97" w:rsidRPr="00230FAD" w:rsidRDefault="00030F97" w:rsidP="00030F97">
      <w:pPr>
        <w:pStyle w:val="ListParagraph"/>
        <w:spacing w:after="120" w:line="240" w:lineRule="auto"/>
        <w:rPr>
          <w:rFonts w:ascii="Arial" w:eastAsia="Times New Roman" w:hAnsi="Arial" w:cs="Arial"/>
        </w:rPr>
      </w:pP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2017"/>
        <w:gridCol w:w="1135"/>
        <w:gridCol w:w="4077"/>
      </w:tblGrid>
      <w:tr w:rsidR="00030F97" w:rsidRPr="00230FAD" w:rsidTr="007F6DDC">
        <w:trPr>
          <w:trHeight w:val="119"/>
          <w:jc w:val="center"/>
        </w:trPr>
        <w:tc>
          <w:tcPr>
            <w:tcW w:w="101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Тип уређаја</w:t>
            </w:r>
          </w:p>
        </w:tc>
        <w:tc>
          <w:tcPr>
            <w:tcW w:w="20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rPr>
            </w:pPr>
            <w:r w:rsidRPr="00230FAD">
              <w:rPr>
                <w:rFonts w:cs="Arial"/>
                <w:b/>
                <w:bCs/>
                <w:noProof/>
              </w:rPr>
              <w:t>Опис уређаја</w:t>
            </w: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30F97" w:rsidRPr="00230FAD" w:rsidRDefault="00030F97" w:rsidP="007F6DDC">
            <w:pPr>
              <w:spacing w:after="120"/>
              <w:jc w:val="center"/>
              <w:rPr>
                <w:rFonts w:cs="Arial"/>
                <w:b/>
                <w:bCs/>
              </w:rPr>
            </w:pPr>
            <w:r w:rsidRPr="00230FAD">
              <w:rPr>
                <w:rFonts w:cs="Arial"/>
                <w:b/>
                <w:bCs/>
                <w:noProof/>
              </w:rPr>
              <w:t>Коли-чина</w:t>
            </w:r>
          </w:p>
        </w:tc>
        <w:tc>
          <w:tcPr>
            <w:tcW w:w="407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030F97" w:rsidRPr="00230FAD" w:rsidRDefault="00030F97" w:rsidP="007F6DDC">
            <w:pPr>
              <w:spacing w:after="120"/>
              <w:jc w:val="center"/>
              <w:rPr>
                <w:rFonts w:cs="Arial"/>
                <w:b/>
                <w:bCs/>
              </w:rPr>
            </w:pPr>
            <w:r w:rsidRPr="00230FAD">
              <w:rPr>
                <w:rFonts w:cs="Arial"/>
                <w:b/>
                <w:bCs/>
                <w:noProof/>
              </w:rPr>
              <w:t>Месечни паушал за одржавање укупне наведене количине уређаја</w:t>
            </w:r>
          </w:p>
        </w:tc>
      </w:tr>
      <w:tr w:rsidR="00030F97" w:rsidRPr="00230FAD" w:rsidTr="007F6DDC">
        <w:trPr>
          <w:trHeight w:val="255"/>
          <w:jc w:val="center"/>
        </w:trPr>
        <w:tc>
          <w:tcPr>
            <w:tcW w:w="1012" w:type="dxa"/>
            <w:tcBorders>
              <w:top w:val="single" w:sz="4" w:space="0" w:color="auto"/>
              <w:left w:val="single" w:sz="4" w:space="0" w:color="auto"/>
              <w:bottom w:val="single" w:sz="4" w:space="0" w:color="auto"/>
              <w:right w:val="single" w:sz="4" w:space="0" w:color="auto"/>
            </w:tcBorders>
            <w:noWrap/>
            <w:vAlign w:val="bottom"/>
            <w:hideMark/>
          </w:tcPr>
          <w:p w:rsidR="00030F97" w:rsidRPr="00B108B0" w:rsidRDefault="00030F97" w:rsidP="007F6DDC">
            <w:pPr>
              <w:spacing w:after="120"/>
              <w:rPr>
                <w:rFonts w:cs="Arial"/>
                <w:lang w:val="sr-Cyrl-RS"/>
              </w:rPr>
            </w:pPr>
            <w:r w:rsidRPr="00230FAD">
              <w:rPr>
                <w:rFonts w:cs="Arial"/>
              </w:rPr>
              <w:t xml:space="preserve">Тип </w:t>
            </w:r>
            <w:r>
              <w:rPr>
                <w:rFonts w:cs="Arial"/>
                <w:lang w:val="sr-Cyrl-RS"/>
              </w:rPr>
              <w:t>6</w:t>
            </w:r>
          </w:p>
        </w:tc>
        <w:tc>
          <w:tcPr>
            <w:tcW w:w="2017" w:type="dxa"/>
            <w:tcBorders>
              <w:top w:val="single" w:sz="4" w:space="0" w:color="auto"/>
              <w:left w:val="single" w:sz="4" w:space="0" w:color="auto"/>
              <w:bottom w:val="single" w:sz="4" w:space="0" w:color="auto"/>
              <w:right w:val="single" w:sz="4" w:space="0" w:color="auto"/>
            </w:tcBorders>
            <w:vAlign w:val="bottom"/>
            <w:hideMark/>
          </w:tcPr>
          <w:p w:rsidR="00030F97" w:rsidRPr="00230FAD" w:rsidRDefault="00030F97" w:rsidP="007F6DDC">
            <w:pPr>
              <w:spacing w:after="120"/>
              <w:rPr>
                <w:rFonts w:cs="Arial"/>
              </w:rPr>
            </w:pPr>
            <w:r w:rsidRPr="00230FAD">
              <w:rPr>
                <w:rFonts w:cs="Arial"/>
              </w:rPr>
              <w:t xml:space="preserve">Плотер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1012" w:type="dxa"/>
            <w:tcBorders>
              <w:top w:val="single" w:sz="4" w:space="0" w:color="auto"/>
              <w:left w:val="single" w:sz="4" w:space="0" w:color="auto"/>
              <w:bottom w:val="single" w:sz="4" w:space="0" w:color="auto"/>
              <w:right w:val="single" w:sz="4" w:space="0" w:color="auto"/>
            </w:tcBorders>
            <w:noWrap/>
            <w:vAlign w:val="bottom"/>
            <w:hideMark/>
          </w:tcPr>
          <w:p w:rsidR="00030F97" w:rsidRPr="00B108B0" w:rsidRDefault="00030F97" w:rsidP="007F6DDC">
            <w:pPr>
              <w:spacing w:after="120"/>
              <w:rPr>
                <w:rFonts w:cs="Arial"/>
                <w:lang w:val="sr-Cyrl-RS"/>
              </w:rPr>
            </w:pPr>
            <w:r w:rsidRPr="00230FAD">
              <w:rPr>
                <w:rFonts w:cs="Arial"/>
              </w:rPr>
              <w:t xml:space="preserve">Тип </w:t>
            </w:r>
            <w:r>
              <w:rPr>
                <w:rFonts w:cs="Arial"/>
                <w:lang w:val="sr-Cyrl-RS"/>
              </w:rPr>
              <w:t>7</w:t>
            </w:r>
          </w:p>
        </w:tc>
        <w:tc>
          <w:tcPr>
            <w:tcW w:w="2017" w:type="dxa"/>
            <w:tcBorders>
              <w:top w:val="single" w:sz="4" w:space="0" w:color="auto"/>
              <w:left w:val="single" w:sz="4" w:space="0" w:color="auto"/>
              <w:bottom w:val="single" w:sz="4" w:space="0" w:color="auto"/>
              <w:right w:val="single" w:sz="4" w:space="0" w:color="auto"/>
            </w:tcBorders>
            <w:vAlign w:val="bottom"/>
            <w:hideMark/>
          </w:tcPr>
          <w:p w:rsidR="00030F97" w:rsidRPr="00230FAD" w:rsidRDefault="00030F97" w:rsidP="007F6DDC">
            <w:pPr>
              <w:spacing w:after="120"/>
              <w:rPr>
                <w:rFonts w:cs="Arial"/>
                <w:bCs/>
              </w:rPr>
            </w:pPr>
            <w:r w:rsidRPr="00230FAD">
              <w:rPr>
                <w:rFonts w:cs="Arial"/>
                <w:bCs/>
              </w:rPr>
              <w:t>Линијски штампач</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jc w:val="center"/>
              <w:rPr>
                <w:rFonts w:cs="Arial"/>
              </w:rPr>
            </w:pPr>
            <w:r w:rsidRPr="00230FAD">
              <w:rPr>
                <w:rFonts w:cs="Arial"/>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030F97" w:rsidRPr="00230FAD" w:rsidRDefault="00030F97" w:rsidP="007F6DDC">
            <w:pPr>
              <w:spacing w:after="120"/>
              <w:rPr>
                <w:rFonts w:cs="Arial"/>
              </w:rPr>
            </w:pPr>
            <w:r w:rsidRPr="00230FAD">
              <w:rPr>
                <w:rFonts w:cs="Arial"/>
              </w:rPr>
              <w:t> </w:t>
            </w:r>
          </w:p>
        </w:tc>
      </w:tr>
    </w:tbl>
    <w:p w:rsidR="00030F97" w:rsidRPr="00230FAD" w:rsidRDefault="00030F97" w:rsidP="00030F97">
      <w:pPr>
        <w:pStyle w:val="ListParagraph"/>
        <w:spacing w:after="120" w:line="240" w:lineRule="auto"/>
        <w:rPr>
          <w:rFonts w:ascii="Arial" w:hAnsi="Arial" w:cs="Arial"/>
        </w:rPr>
      </w:pPr>
    </w:p>
    <w:p w:rsidR="00030F97" w:rsidRPr="00230FAD" w:rsidRDefault="00030F97" w:rsidP="00030F97">
      <w:pPr>
        <w:pStyle w:val="ListParagraph"/>
        <w:spacing w:after="120" w:line="240" w:lineRule="auto"/>
        <w:ind w:left="0"/>
        <w:rPr>
          <w:rFonts w:ascii="Arial" w:hAnsi="Arial" w:cs="Arial"/>
          <w:noProof/>
        </w:rPr>
      </w:pPr>
      <w:r w:rsidRPr="00230FAD">
        <w:rPr>
          <w:rFonts w:ascii="Arial" w:hAnsi="Arial" w:cs="Arial"/>
          <w:noProof/>
        </w:rPr>
        <w:t>Напомене:</w:t>
      </w:r>
    </w:p>
    <w:p w:rsidR="00030F97" w:rsidRPr="00230FAD" w:rsidRDefault="00030F97" w:rsidP="001F4D40">
      <w:pPr>
        <w:pStyle w:val="ListParagraph"/>
        <w:numPr>
          <w:ilvl w:val="0"/>
          <w:numId w:val="49"/>
        </w:numPr>
        <w:spacing w:before="0" w:after="120" w:line="240" w:lineRule="auto"/>
        <w:rPr>
          <w:rFonts w:ascii="Arial" w:hAnsi="Arial" w:cs="Arial"/>
          <w:noProof/>
        </w:rPr>
      </w:pPr>
      <w:r w:rsidRPr="00230FAD">
        <w:rPr>
          <w:rFonts w:ascii="Arial" w:hAnsi="Arial" w:cs="Arial"/>
          <w:noProof/>
        </w:rPr>
        <w:t xml:space="preserve">Јединична цена штампања копије А3 формата је еквивалентна двострукој цени штампања копије А4 формата исте врсте штампе (колор или црно-бела). </w:t>
      </w:r>
    </w:p>
    <w:p w:rsidR="00030F97" w:rsidRPr="00230FAD" w:rsidRDefault="00030F97" w:rsidP="001F4D40">
      <w:pPr>
        <w:numPr>
          <w:ilvl w:val="0"/>
          <w:numId w:val="49"/>
        </w:numPr>
        <w:spacing w:before="0" w:after="120"/>
        <w:rPr>
          <w:rFonts w:cs="Arial"/>
          <w:noProof/>
        </w:rPr>
      </w:pPr>
      <w:r w:rsidRPr="00230FAD">
        <w:rPr>
          <w:rFonts w:cs="Arial"/>
          <w:noProof/>
        </w:rPr>
        <w:lastRenderedPageBreak/>
        <w:t>Јединична цена за трансакцију копирања је једнака збиру јединичне цене штампања (за дати тип уређаја, формат и врсту штампе) и јединичне цене скенирања документа.</w:t>
      </w:r>
    </w:p>
    <w:p w:rsidR="00030F97" w:rsidRPr="00230FAD" w:rsidRDefault="00030F97" w:rsidP="001F4D40">
      <w:pPr>
        <w:numPr>
          <w:ilvl w:val="0"/>
          <w:numId w:val="49"/>
        </w:numPr>
        <w:spacing w:before="0" w:after="120"/>
        <w:rPr>
          <w:rFonts w:cs="Arial"/>
        </w:rPr>
      </w:pPr>
      <w:r w:rsidRPr="00230FAD">
        <w:rPr>
          <w:rFonts w:cs="Arial"/>
          <w:noProof/>
        </w:rPr>
        <w:t>Јединичне цене треба исказати у динарима или еврима, без укљученог ПДВ-а.</w:t>
      </w:r>
    </w:p>
    <w:p w:rsidR="00D13FD1" w:rsidRDefault="00030F97" w:rsidP="001F4D40">
      <w:pPr>
        <w:numPr>
          <w:ilvl w:val="0"/>
          <w:numId w:val="49"/>
        </w:numPr>
        <w:spacing w:before="0" w:after="120"/>
        <w:rPr>
          <w:rFonts w:cs="Arial"/>
          <w:b/>
          <w:bCs/>
          <w:noProof/>
          <w:u w:val="single"/>
        </w:rPr>
      </w:pPr>
      <w:r w:rsidRPr="00230FAD">
        <w:rPr>
          <w:rFonts w:cs="Arial"/>
          <w:noProof/>
        </w:rPr>
        <w:t>У овим табелама наведене јединичне цене сматрају се основним, званичном понуђеним ценама и у случају несагласности са ценама и вредностима наведеним на неком другом месту у понуди, валидним и исправним ће</w:t>
      </w:r>
      <w:r w:rsidR="00D13FD1">
        <w:rPr>
          <w:rFonts w:cs="Arial"/>
          <w:noProof/>
        </w:rPr>
        <w:t xml:space="preserve"> се сматрати овде наведене цене</w:t>
      </w:r>
      <w:r w:rsidR="00D13FD1">
        <w:rPr>
          <w:rFonts w:cs="Arial"/>
          <w:noProof/>
          <w:lang w:val="sr-Cyrl-RS"/>
        </w:rPr>
        <w:t>.</w:t>
      </w:r>
      <w:r w:rsidR="00D13FD1" w:rsidRPr="00230FAD">
        <w:rPr>
          <w:rFonts w:cs="Arial"/>
          <w:b/>
          <w:bCs/>
          <w:noProof/>
          <w:u w:val="single"/>
        </w:rPr>
        <w:t xml:space="preserve"> </w:t>
      </w:r>
    </w:p>
    <w:p w:rsidR="00030F97" w:rsidRPr="00230FAD" w:rsidRDefault="00030F97" w:rsidP="001F4D40">
      <w:pPr>
        <w:numPr>
          <w:ilvl w:val="0"/>
          <w:numId w:val="49"/>
        </w:numPr>
        <w:spacing w:before="0" w:after="120"/>
        <w:rPr>
          <w:rFonts w:cs="Arial"/>
          <w:b/>
          <w:bCs/>
          <w:noProof/>
          <w:u w:val="single"/>
        </w:rPr>
      </w:pPr>
      <w:r w:rsidRPr="00230FAD">
        <w:rPr>
          <w:rFonts w:cs="Arial"/>
          <w:b/>
          <w:bCs/>
          <w:noProof/>
          <w:u w:val="single"/>
        </w:rPr>
        <w:t>Табеле процењених укупних цена за потребе евалуације и поређења Понуда:</w:t>
      </w:r>
    </w:p>
    <w:tbl>
      <w:tblPr>
        <w:tblW w:w="10705" w:type="dxa"/>
        <w:jc w:val="center"/>
        <w:tblLayout w:type="fixed"/>
        <w:tblLook w:val="0000" w:firstRow="0" w:lastRow="0" w:firstColumn="0" w:lastColumn="0" w:noHBand="0" w:noVBand="0"/>
      </w:tblPr>
      <w:tblGrid>
        <w:gridCol w:w="805"/>
        <w:gridCol w:w="994"/>
        <w:gridCol w:w="1711"/>
        <w:gridCol w:w="1401"/>
        <w:gridCol w:w="1442"/>
        <w:gridCol w:w="1320"/>
        <w:gridCol w:w="1498"/>
        <w:gridCol w:w="1534"/>
      </w:tblGrid>
      <w:tr w:rsidR="00030F97" w:rsidRPr="00230FAD" w:rsidTr="007F6DDC">
        <w:trPr>
          <w:trHeight w:val="1020"/>
          <w:jc w:val="center"/>
        </w:trPr>
        <w:tc>
          <w:tcPr>
            <w:tcW w:w="805" w:type="dxa"/>
            <w:tcBorders>
              <w:top w:val="single" w:sz="4" w:space="0" w:color="auto"/>
              <w:left w:val="single" w:sz="4" w:space="0" w:color="auto"/>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Тип</w:t>
            </w:r>
          </w:p>
        </w:tc>
        <w:tc>
          <w:tcPr>
            <w:tcW w:w="994"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Количина</w:t>
            </w:r>
          </w:p>
        </w:tc>
        <w:tc>
          <w:tcPr>
            <w:tcW w:w="1711"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обим црно-беле А4 штампе месечно</w:t>
            </w:r>
          </w:p>
        </w:tc>
        <w:tc>
          <w:tcPr>
            <w:tcW w:w="1401"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обим колор А4 штампе месечно</w:t>
            </w:r>
          </w:p>
        </w:tc>
        <w:tc>
          <w:tcPr>
            <w:tcW w:w="1442"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обим скенирања месечно</w:t>
            </w:r>
          </w:p>
        </w:tc>
        <w:tc>
          <w:tcPr>
            <w:tcW w:w="1320"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фиксни трошкови месечно</w:t>
            </w:r>
          </w:p>
        </w:tc>
        <w:tc>
          <w:tcPr>
            <w:tcW w:w="1498"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варијабилни трошкови mesečno</w:t>
            </w:r>
          </w:p>
        </w:tc>
        <w:tc>
          <w:tcPr>
            <w:tcW w:w="1534"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b/>
                <w:bCs/>
              </w:rPr>
            </w:pPr>
            <w:r w:rsidRPr="00230FAD">
              <w:rPr>
                <w:rFonts w:cs="Arial"/>
                <w:b/>
                <w:bCs/>
              </w:rPr>
              <w:t>Укупни  процењени трошкови месечно</w:t>
            </w:r>
          </w:p>
        </w:tc>
      </w:tr>
      <w:tr w:rsidR="00030F97" w:rsidRPr="00230FAD" w:rsidTr="007F6DDC">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Тип 1</w:t>
            </w:r>
          </w:p>
        </w:tc>
        <w:tc>
          <w:tcPr>
            <w:tcW w:w="994" w:type="dxa"/>
            <w:tcBorders>
              <w:top w:val="nil"/>
              <w:left w:val="nil"/>
              <w:bottom w:val="single" w:sz="4" w:space="0" w:color="auto"/>
              <w:right w:val="single" w:sz="4" w:space="0" w:color="auto"/>
            </w:tcBorders>
            <w:shd w:val="clear" w:color="auto" w:fill="auto"/>
            <w:noWrap/>
            <w:vAlign w:val="bottom"/>
          </w:tcPr>
          <w:p w:rsidR="00030F97" w:rsidRPr="00B108B0" w:rsidRDefault="00030F97" w:rsidP="007F6DDC">
            <w:pPr>
              <w:spacing w:after="120"/>
              <w:jc w:val="center"/>
              <w:rPr>
                <w:rFonts w:cs="Arial"/>
                <w:lang w:val="sr-Cyrl-RS"/>
              </w:rPr>
            </w:pPr>
            <w:r>
              <w:rPr>
                <w:rFonts w:cs="Arial"/>
                <w:lang w:val="sr-Cyrl-RS"/>
              </w:rPr>
              <w:t>50</w:t>
            </w:r>
          </w:p>
        </w:tc>
        <w:tc>
          <w:tcPr>
            <w:tcW w:w="1711" w:type="dxa"/>
            <w:tcBorders>
              <w:top w:val="nil"/>
              <w:left w:val="nil"/>
              <w:bottom w:val="single" w:sz="4" w:space="0" w:color="auto"/>
              <w:right w:val="single" w:sz="4" w:space="0" w:color="auto"/>
            </w:tcBorders>
            <w:shd w:val="clear" w:color="auto" w:fill="auto"/>
            <w:noWrap/>
            <w:vAlign w:val="center"/>
          </w:tcPr>
          <w:p w:rsidR="00030F97" w:rsidRPr="00230FAD" w:rsidRDefault="00030F97" w:rsidP="007F6DDC">
            <w:pPr>
              <w:spacing w:after="120"/>
              <w:jc w:val="right"/>
              <w:rPr>
                <w:rFonts w:cs="Arial"/>
                <w:color w:val="000000"/>
              </w:rPr>
            </w:pPr>
            <w:r>
              <w:rPr>
                <w:rFonts w:cs="Arial"/>
                <w:color w:val="000000"/>
                <w:lang w:val="sr-Cyrl-RS"/>
              </w:rPr>
              <w:t>10</w:t>
            </w:r>
            <w:r w:rsidRPr="00230FAD">
              <w:rPr>
                <w:rFonts w:cs="Arial"/>
                <w:color w:val="000000"/>
              </w:rPr>
              <w:t>0.000</w:t>
            </w:r>
          </w:p>
        </w:tc>
        <w:tc>
          <w:tcPr>
            <w:tcW w:w="1401"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center"/>
              <w:rPr>
                <w:rFonts w:cs="Arial"/>
              </w:rPr>
            </w:pPr>
            <w:r w:rsidRPr="00230FAD">
              <w:rPr>
                <w:rFonts w:cs="Arial"/>
              </w:rPr>
              <w:t>/</w:t>
            </w:r>
          </w:p>
        </w:tc>
        <w:tc>
          <w:tcPr>
            <w:tcW w:w="1442" w:type="dxa"/>
            <w:tcBorders>
              <w:top w:val="nil"/>
              <w:left w:val="nil"/>
              <w:bottom w:val="single" w:sz="4" w:space="0" w:color="auto"/>
              <w:right w:val="single" w:sz="4" w:space="0" w:color="auto"/>
            </w:tcBorders>
            <w:shd w:val="clear" w:color="auto" w:fill="auto"/>
            <w:noWrap/>
            <w:vAlign w:val="center"/>
          </w:tcPr>
          <w:p w:rsidR="00030F97" w:rsidRPr="00665AFF" w:rsidRDefault="00030F97" w:rsidP="007F6DDC">
            <w:pPr>
              <w:spacing w:after="120"/>
              <w:jc w:val="right"/>
              <w:rPr>
                <w:rFonts w:cs="Arial"/>
                <w:color w:val="000000"/>
                <w:lang w:val="sr-Cyrl-RS"/>
              </w:rPr>
            </w:pPr>
            <w:r>
              <w:rPr>
                <w:rFonts w:cs="Arial"/>
                <w:color w:val="000000"/>
                <w:lang w:val="sr-Cyrl-RS"/>
              </w:rPr>
              <w:t>9000</w:t>
            </w:r>
          </w:p>
        </w:tc>
        <w:tc>
          <w:tcPr>
            <w:tcW w:w="1320"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p>
        </w:tc>
        <w:tc>
          <w:tcPr>
            <w:tcW w:w="1498"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c>
          <w:tcPr>
            <w:tcW w:w="1534"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Тип 2</w:t>
            </w:r>
          </w:p>
        </w:tc>
        <w:tc>
          <w:tcPr>
            <w:tcW w:w="994" w:type="dxa"/>
            <w:tcBorders>
              <w:top w:val="nil"/>
              <w:left w:val="nil"/>
              <w:bottom w:val="single" w:sz="4" w:space="0" w:color="auto"/>
              <w:right w:val="single" w:sz="4" w:space="0" w:color="auto"/>
            </w:tcBorders>
            <w:shd w:val="clear" w:color="auto" w:fill="auto"/>
            <w:noWrap/>
            <w:vAlign w:val="bottom"/>
          </w:tcPr>
          <w:p w:rsidR="00030F97" w:rsidRPr="00D00D90" w:rsidRDefault="00030F97" w:rsidP="007F6DDC">
            <w:pPr>
              <w:spacing w:after="120"/>
              <w:jc w:val="center"/>
              <w:rPr>
                <w:rFonts w:cs="Arial"/>
              </w:rPr>
            </w:pPr>
            <w:r>
              <w:rPr>
                <w:rFonts w:cs="Arial"/>
              </w:rPr>
              <w:t>5</w:t>
            </w:r>
          </w:p>
        </w:tc>
        <w:tc>
          <w:tcPr>
            <w:tcW w:w="1711" w:type="dxa"/>
            <w:tcBorders>
              <w:top w:val="nil"/>
              <w:left w:val="nil"/>
              <w:bottom w:val="single" w:sz="4" w:space="0" w:color="auto"/>
              <w:right w:val="single" w:sz="4" w:space="0" w:color="auto"/>
            </w:tcBorders>
            <w:shd w:val="clear" w:color="auto" w:fill="auto"/>
            <w:noWrap/>
            <w:vAlign w:val="center"/>
          </w:tcPr>
          <w:p w:rsidR="00030F97" w:rsidRPr="00230FAD" w:rsidRDefault="00030F97" w:rsidP="007F6DDC">
            <w:pPr>
              <w:spacing w:after="120"/>
              <w:jc w:val="right"/>
              <w:rPr>
                <w:rFonts w:cs="Arial"/>
                <w:color w:val="000000"/>
              </w:rPr>
            </w:pPr>
            <w:r>
              <w:rPr>
                <w:rFonts w:cs="Arial"/>
                <w:color w:val="000000"/>
                <w:lang w:val="sr-Cyrl-RS"/>
              </w:rPr>
              <w:t>10</w:t>
            </w:r>
            <w:r w:rsidRPr="00230FAD">
              <w:rPr>
                <w:rFonts w:cs="Arial"/>
                <w:color w:val="000000"/>
              </w:rPr>
              <w:t>.000</w:t>
            </w:r>
          </w:p>
        </w:tc>
        <w:tc>
          <w:tcPr>
            <w:tcW w:w="1401"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center"/>
              <w:rPr>
                <w:rFonts w:cs="Arial"/>
              </w:rPr>
            </w:pPr>
            <w:r w:rsidRPr="00230FAD">
              <w:rPr>
                <w:rFonts w:cs="Arial"/>
              </w:rPr>
              <w:t>/</w:t>
            </w:r>
          </w:p>
        </w:tc>
        <w:tc>
          <w:tcPr>
            <w:tcW w:w="1442" w:type="dxa"/>
            <w:tcBorders>
              <w:top w:val="nil"/>
              <w:left w:val="nil"/>
              <w:bottom w:val="single" w:sz="4" w:space="0" w:color="auto"/>
              <w:right w:val="single" w:sz="4" w:space="0" w:color="auto"/>
            </w:tcBorders>
            <w:shd w:val="clear" w:color="auto" w:fill="auto"/>
            <w:noWrap/>
            <w:vAlign w:val="center"/>
          </w:tcPr>
          <w:p w:rsidR="00030F97" w:rsidRPr="00665AFF" w:rsidRDefault="00030F97" w:rsidP="007F6DDC">
            <w:pPr>
              <w:spacing w:after="120"/>
              <w:jc w:val="right"/>
              <w:rPr>
                <w:rFonts w:cs="Arial"/>
                <w:color w:val="000000"/>
                <w:lang w:val="sr-Cyrl-RS"/>
              </w:rPr>
            </w:pPr>
            <w:r>
              <w:rPr>
                <w:rFonts w:cs="Arial"/>
                <w:color w:val="000000"/>
                <w:lang w:val="sr-Cyrl-RS"/>
              </w:rPr>
              <w:t>1000</w:t>
            </w:r>
          </w:p>
        </w:tc>
        <w:tc>
          <w:tcPr>
            <w:tcW w:w="1320"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p>
        </w:tc>
        <w:tc>
          <w:tcPr>
            <w:tcW w:w="1498"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c>
          <w:tcPr>
            <w:tcW w:w="1534"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Тип 3</w:t>
            </w:r>
          </w:p>
        </w:tc>
        <w:tc>
          <w:tcPr>
            <w:tcW w:w="994" w:type="dxa"/>
            <w:tcBorders>
              <w:top w:val="nil"/>
              <w:left w:val="nil"/>
              <w:bottom w:val="single" w:sz="4" w:space="0" w:color="auto"/>
              <w:right w:val="single" w:sz="4" w:space="0" w:color="auto"/>
            </w:tcBorders>
            <w:shd w:val="clear" w:color="auto" w:fill="auto"/>
            <w:noWrap/>
            <w:vAlign w:val="bottom"/>
          </w:tcPr>
          <w:p w:rsidR="00030F97" w:rsidRPr="00B108B0" w:rsidRDefault="00030F97" w:rsidP="007F6DDC">
            <w:pPr>
              <w:spacing w:after="120"/>
              <w:jc w:val="center"/>
              <w:rPr>
                <w:rFonts w:cs="Arial"/>
                <w:lang w:val="sr-Cyrl-RS"/>
              </w:rPr>
            </w:pPr>
            <w:r>
              <w:rPr>
                <w:rFonts w:cs="Arial"/>
                <w:lang w:val="sr-Cyrl-RS"/>
              </w:rPr>
              <w:t>25</w:t>
            </w:r>
          </w:p>
        </w:tc>
        <w:tc>
          <w:tcPr>
            <w:tcW w:w="1711" w:type="dxa"/>
            <w:tcBorders>
              <w:top w:val="nil"/>
              <w:left w:val="nil"/>
              <w:bottom w:val="single" w:sz="4" w:space="0" w:color="auto"/>
              <w:right w:val="single" w:sz="4" w:space="0" w:color="auto"/>
            </w:tcBorders>
            <w:shd w:val="clear" w:color="auto" w:fill="auto"/>
            <w:noWrap/>
            <w:vAlign w:val="center"/>
          </w:tcPr>
          <w:p w:rsidR="00030F97" w:rsidRPr="00D00D90" w:rsidRDefault="00030F97" w:rsidP="007F6DDC">
            <w:pPr>
              <w:spacing w:after="120"/>
              <w:jc w:val="right"/>
              <w:rPr>
                <w:rFonts w:cs="Arial"/>
                <w:color w:val="000000"/>
              </w:rPr>
            </w:pPr>
            <w:r w:rsidRPr="00D00D90">
              <w:rPr>
                <w:rFonts w:cs="Arial"/>
                <w:color w:val="000000"/>
                <w:lang w:val="sr-Cyrl-RS"/>
              </w:rPr>
              <w:t>10</w:t>
            </w:r>
            <w:r w:rsidRPr="00D00D90">
              <w:rPr>
                <w:rFonts w:cs="Arial"/>
                <w:color w:val="000000"/>
              </w:rPr>
              <w:t>.000</w:t>
            </w:r>
          </w:p>
        </w:tc>
        <w:tc>
          <w:tcPr>
            <w:tcW w:w="1401" w:type="dxa"/>
            <w:tcBorders>
              <w:top w:val="nil"/>
              <w:left w:val="nil"/>
              <w:bottom w:val="single" w:sz="4" w:space="0" w:color="auto"/>
              <w:right w:val="single" w:sz="4" w:space="0" w:color="auto"/>
            </w:tcBorders>
            <w:shd w:val="clear" w:color="auto" w:fill="auto"/>
            <w:noWrap/>
            <w:vAlign w:val="center"/>
          </w:tcPr>
          <w:p w:rsidR="00030F97" w:rsidRPr="00D00D90" w:rsidRDefault="00030F97" w:rsidP="007F6DDC">
            <w:pPr>
              <w:spacing w:after="120"/>
              <w:jc w:val="right"/>
              <w:rPr>
                <w:rFonts w:cs="Arial"/>
                <w:color w:val="000000"/>
              </w:rPr>
            </w:pPr>
            <w:r w:rsidRPr="00D00D90">
              <w:rPr>
                <w:rFonts w:cs="Arial"/>
                <w:color w:val="000000"/>
                <w:lang w:val="sr-Cyrl-RS"/>
              </w:rPr>
              <w:t>20</w:t>
            </w:r>
            <w:r w:rsidRPr="00D00D90">
              <w:rPr>
                <w:rFonts w:cs="Arial"/>
                <w:color w:val="000000"/>
              </w:rPr>
              <w:t>.000</w:t>
            </w:r>
          </w:p>
        </w:tc>
        <w:tc>
          <w:tcPr>
            <w:tcW w:w="1442" w:type="dxa"/>
            <w:tcBorders>
              <w:top w:val="nil"/>
              <w:left w:val="nil"/>
              <w:bottom w:val="single" w:sz="4" w:space="0" w:color="auto"/>
              <w:right w:val="single" w:sz="4" w:space="0" w:color="auto"/>
            </w:tcBorders>
            <w:shd w:val="clear" w:color="auto" w:fill="auto"/>
            <w:noWrap/>
            <w:vAlign w:val="center"/>
          </w:tcPr>
          <w:p w:rsidR="00030F97" w:rsidRPr="00665AFF" w:rsidRDefault="00030F97" w:rsidP="007F6DDC">
            <w:pPr>
              <w:spacing w:after="120"/>
              <w:jc w:val="right"/>
              <w:rPr>
                <w:rFonts w:cs="Arial"/>
                <w:color w:val="000000"/>
                <w:lang w:val="sr-Cyrl-RS"/>
              </w:rPr>
            </w:pPr>
            <w:r>
              <w:rPr>
                <w:rFonts w:cs="Arial"/>
                <w:color w:val="000000"/>
                <w:lang w:val="sr-Cyrl-RS"/>
              </w:rPr>
              <w:t>5000</w:t>
            </w:r>
          </w:p>
        </w:tc>
        <w:tc>
          <w:tcPr>
            <w:tcW w:w="1320"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p>
        </w:tc>
        <w:tc>
          <w:tcPr>
            <w:tcW w:w="1498"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c>
          <w:tcPr>
            <w:tcW w:w="1534"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Тип 4</w:t>
            </w:r>
          </w:p>
        </w:tc>
        <w:tc>
          <w:tcPr>
            <w:tcW w:w="994" w:type="dxa"/>
            <w:tcBorders>
              <w:top w:val="nil"/>
              <w:left w:val="nil"/>
              <w:bottom w:val="single" w:sz="4" w:space="0" w:color="auto"/>
              <w:right w:val="single" w:sz="4" w:space="0" w:color="auto"/>
            </w:tcBorders>
            <w:shd w:val="clear" w:color="auto" w:fill="auto"/>
            <w:noWrap/>
            <w:vAlign w:val="bottom"/>
          </w:tcPr>
          <w:p w:rsidR="00030F97" w:rsidRPr="00D00D90" w:rsidRDefault="00030F97" w:rsidP="007F6DDC">
            <w:pPr>
              <w:spacing w:after="120"/>
              <w:jc w:val="center"/>
              <w:rPr>
                <w:rFonts w:cs="Arial"/>
              </w:rPr>
            </w:pPr>
            <w:r>
              <w:rPr>
                <w:rFonts w:cs="Arial"/>
              </w:rPr>
              <w:t>5</w:t>
            </w:r>
          </w:p>
        </w:tc>
        <w:tc>
          <w:tcPr>
            <w:tcW w:w="1711" w:type="dxa"/>
            <w:tcBorders>
              <w:top w:val="nil"/>
              <w:left w:val="nil"/>
              <w:bottom w:val="single" w:sz="4" w:space="0" w:color="auto"/>
              <w:right w:val="single" w:sz="4" w:space="0" w:color="auto"/>
            </w:tcBorders>
            <w:shd w:val="clear" w:color="auto" w:fill="auto"/>
            <w:noWrap/>
            <w:vAlign w:val="center"/>
          </w:tcPr>
          <w:p w:rsidR="00030F97" w:rsidRPr="00D00D90" w:rsidRDefault="00030F97" w:rsidP="007F6DDC">
            <w:pPr>
              <w:spacing w:after="120"/>
              <w:jc w:val="right"/>
              <w:rPr>
                <w:rFonts w:cs="Arial"/>
                <w:color w:val="000000"/>
              </w:rPr>
            </w:pPr>
            <w:r w:rsidRPr="00D00D90">
              <w:rPr>
                <w:rFonts w:cs="Arial"/>
                <w:color w:val="000000"/>
                <w:lang w:val="sr-Cyrl-RS"/>
              </w:rPr>
              <w:t>5</w:t>
            </w:r>
            <w:r w:rsidRPr="00D00D90">
              <w:rPr>
                <w:rFonts w:cs="Arial"/>
                <w:color w:val="000000"/>
              </w:rPr>
              <w:t>.000</w:t>
            </w:r>
          </w:p>
        </w:tc>
        <w:tc>
          <w:tcPr>
            <w:tcW w:w="1401" w:type="dxa"/>
            <w:tcBorders>
              <w:top w:val="nil"/>
              <w:left w:val="nil"/>
              <w:bottom w:val="single" w:sz="4" w:space="0" w:color="auto"/>
              <w:right w:val="single" w:sz="4" w:space="0" w:color="auto"/>
            </w:tcBorders>
            <w:shd w:val="clear" w:color="auto" w:fill="auto"/>
            <w:noWrap/>
            <w:vAlign w:val="center"/>
          </w:tcPr>
          <w:p w:rsidR="00030F97" w:rsidRPr="00D00D90" w:rsidRDefault="00030F97" w:rsidP="007F6DDC">
            <w:pPr>
              <w:spacing w:after="120"/>
              <w:jc w:val="right"/>
              <w:rPr>
                <w:rFonts w:cs="Arial"/>
                <w:color w:val="000000"/>
              </w:rPr>
            </w:pPr>
            <w:r w:rsidRPr="00D00D90">
              <w:rPr>
                <w:rFonts w:cs="Arial"/>
                <w:color w:val="000000"/>
              </w:rPr>
              <w:t>1</w:t>
            </w:r>
            <w:r w:rsidRPr="00D00D90">
              <w:rPr>
                <w:rFonts w:cs="Arial"/>
                <w:color w:val="000000"/>
                <w:lang w:val="sr-Cyrl-RS"/>
              </w:rPr>
              <w:t>5</w:t>
            </w:r>
            <w:r w:rsidRPr="00D00D90">
              <w:rPr>
                <w:rFonts w:cs="Arial"/>
                <w:color w:val="000000"/>
              </w:rPr>
              <w:t>.000</w:t>
            </w:r>
          </w:p>
        </w:tc>
        <w:tc>
          <w:tcPr>
            <w:tcW w:w="1442" w:type="dxa"/>
            <w:tcBorders>
              <w:top w:val="nil"/>
              <w:left w:val="nil"/>
              <w:bottom w:val="single" w:sz="4" w:space="0" w:color="auto"/>
              <w:right w:val="single" w:sz="4" w:space="0" w:color="auto"/>
            </w:tcBorders>
            <w:shd w:val="clear" w:color="auto" w:fill="auto"/>
            <w:noWrap/>
            <w:vAlign w:val="center"/>
          </w:tcPr>
          <w:p w:rsidR="00030F97" w:rsidRPr="00665AFF" w:rsidRDefault="00030F97" w:rsidP="007F6DDC">
            <w:pPr>
              <w:spacing w:after="120"/>
              <w:jc w:val="right"/>
              <w:rPr>
                <w:rFonts w:cs="Arial"/>
                <w:color w:val="000000"/>
                <w:lang w:val="sr-Cyrl-RS"/>
              </w:rPr>
            </w:pPr>
            <w:r>
              <w:rPr>
                <w:rFonts w:cs="Arial"/>
                <w:color w:val="000000"/>
                <w:lang w:val="sr-Cyrl-RS"/>
              </w:rPr>
              <w:t>1000</w:t>
            </w:r>
          </w:p>
        </w:tc>
        <w:tc>
          <w:tcPr>
            <w:tcW w:w="1320"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right"/>
              <w:rPr>
                <w:rFonts w:cs="Arial"/>
              </w:rPr>
            </w:pPr>
          </w:p>
        </w:tc>
        <w:tc>
          <w:tcPr>
            <w:tcW w:w="1498"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c>
          <w:tcPr>
            <w:tcW w:w="1534"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right"/>
              <w:rPr>
                <w:rFonts w:cs="Arial"/>
              </w:rPr>
            </w:pPr>
          </w:p>
        </w:tc>
      </w:tr>
      <w:tr w:rsidR="00030F97" w:rsidRPr="00230FAD" w:rsidTr="007F6DDC">
        <w:trPr>
          <w:trHeight w:val="255"/>
          <w:jc w:val="center"/>
        </w:trPr>
        <w:tc>
          <w:tcPr>
            <w:tcW w:w="805" w:type="dxa"/>
            <w:tcBorders>
              <w:top w:val="nil"/>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Тип 5</w:t>
            </w:r>
          </w:p>
        </w:tc>
        <w:tc>
          <w:tcPr>
            <w:tcW w:w="994" w:type="dxa"/>
            <w:tcBorders>
              <w:top w:val="nil"/>
              <w:left w:val="nil"/>
              <w:bottom w:val="single" w:sz="4" w:space="0" w:color="auto"/>
              <w:right w:val="single" w:sz="4" w:space="0" w:color="auto"/>
            </w:tcBorders>
            <w:shd w:val="clear" w:color="auto" w:fill="auto"/>
            <w:noWrap/>
            <w:vAlign w:val="bottom"/>
          </w:tcPr>
          <w:p w:rsidR="00030F97" w:rsidRPr="00D00D90" w:rsidRDefault="00030F97" w:rsidP="007F6DDC">
            <w:pPr>
              <w:spacing w:after="120"/>
              <w:jc w:val="center"/>
              <w:rPr>
                <w:rFonts w:cs="Arial"/>
              </w:rPr>
            </w:pPr>
            <w:r>
              <w:rPr>
                <w:rFonts w:cs="Arial"/>
              </w:rPr>
              <w:t>10</w:t>
            </w:r>
          </w:p>
        </w:tc>
        <w:tc>
          <w:tcPr>
            <w:tcW w:w="1711" w:type="dxa"/>
            <w:tcBorders>
              <w:top w:val="nil"/>
              <w:left w:val="nil"/>
              <w:bottom w:val="single" w:sz="4" w:space="0" w:color="auto"/>
              <w:right w:val="single" w:sz="4" w:space="0" w:color="auto"/>
            </w:tcBorders>
            <w:shd w:val="clear" w:color="auto" w:fill="auto"/>
            <w:noWrap/>
            <w:vAlign w:val="center"/>
          </w:tcPr>
          <w:p w:rsidR="00030F97" w:rsidRPr="00D00D90" w:rsidRDefault="00030F97" w:rsidP="007F6DDC">
            <w:pPr>
              <w:spacing w:after="120"/>
              <w:jc w:val="right"/>
              <w:rPr>
                <w:rFonts w:cs="Arial"/>
                <w:color w:val="000000"/>
              </w:rPr>
            </w:pPr>
            <w:r>
              <w:rPr>
                <w:rFonts w:cs="Arial"/>
                <w:color w:val="000000"/>
              </w:rPr>
              <w:t>1000</w:t>
            </w:r>
          </w:p>
        </w:tc>
        <w:tc>
          <w:tcPr>
            <w:tcW w:w="1401" w:type="dxa"/>
            <w:tcBorders>
              <w:top w:val="nil"/>
              <w:left w:val="nil"/>
              <w:bottom w:val="single" w:sz="4" w:space="0" w:color="auto"/>
              <w:right w:val="single" w:sz="4" w:space="0" w:color="auto"/>
            </w:tcBorders>
            <w:shd w:val="clear" w:color="auto" w:fill="auto"/>
            <w:noWrap/>
            <w:vAlign w:val="bottom"/>
          </w:tcPr>
          <w:p w:rsidR="00030F97" w:rsidRPr="00B108B0" w:rsidRDefault="00030F97" w:rsidP="007F6DDC">
            <w:pPr>
              <w:spacing w:after="120"/>
              <w:jc w:val="center"/>
              <w:rPr>
                <w:rFonts w:cs="Arial"/>
                <w:lang w:val="sr-Cyrl-RS"/>
              </w:rPr>
            </w:pPr>
            <w:r>
              <w:rPr>
                <w:rFonts w:cs="Arial"/>
              </w:rPr>
              <w:t>10</w:t>
            </w:r>
            <w:r>
              <w:rPr>
                <w:rFonts w:cs="Arial"/>
                <w:lang w:val="sr-Cyrl-RS"/>
              </w:rPr>
              <w:t>00</w:t>
            </w:r>
          </w:p>
        </w:tc>
        <w:tc>
          <w:tcPr>
            <w:tcW w:w="1442"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center"/>
              <w:rPr>
                <w:rFonts w:cs="Arial"/>
              </w:rPr>
            </w:pPr>
            <w:r w:rsidRPr="00230FAD">
              <w:rPr>
                <w:rFonts w:cs="Arial"/>
              </w:rPr>
              <w:t>/</w:t>
            </w:r>
          </w:p>
        </w:tc>
        <w:tc>
          <w:tcPr>
            <w:tcW w:w="1320"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center"/>
              <w:rPr>
                <w:rFonts w:cs="Arial"/>
              </w:rPr>
            </w:pPr>
            <w:r w:rsidRPr="00230FAD">
              <w:rPr>
                <w:rFonts w:cs="Arial"/>
              </w:rPr>
              <w:t>/</w:t>
            </w:r>
          </w:p>
        </w:tc>
        <w:tc>
          <w:tcPr>
            <w:tcW w:w="1498"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rPr>
                <w:rFonts w:cs="Arial"/>
              </w:rPr>
            </w:pPr>
            <w:r w:rsidRPr="00230FAD">
              <w:rPr>
                <w:rFonts w:cs="Arial"/>
              </w:rPr>
              <w:t> </w:t>
            </w:r>
          </w:p>
        </w:tc>
        <w:tc>
          <w:tcPr>
            <w:tcW w:w="1534" w:type="dxa"/>
            <w:tcBorders>
              <w:top w:val="nil"/>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right"/>
              <w:rPr>
                <w:rFonts w:cs="Arial"/>
              </w:rPr>
            </w:pPr>
          </w:p>
        </w:tc>
      </w:tr>
      <w:tr w:rsidR="00030F97" w:rsidRPr="00230FAD" w:rsidTr="007F6DDC">
        <w:trPr>
          <w:trHeight w:val="70"/>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030F97" w:rsidRPr="00230FAD" w:rsidRDefault="00030F97" w:rsidP="001F4D40">
            <w:pPr>
              <w:numPr>
                <w:ilvl w:val="0"/>
                <w:numId w:val="50"/>
              </w:numPr>
              <w:spacing w:before="0" w:after="120"/>
              <w:jc w:val="right"/>
              <w:rPr>
                <w:rFonts w:cs="Arial"/>
                <w:b/>
                <w:bCs/>
              </w:rPr>
            </w:pPr>
            <w:r w:rsidRPr="00230FAD">
              <w:rPr>
                <w:rFonts w:cs="Arial"/>
                <w:b/>
                <w:bCs/>
              </w:rPr>
              <w:t>Укупни процењени трошкови месечно (за типове уређаја 1-</w:t>
            </w:r>
            <w:r>
              <w:rPr>
                <w:rFonts w:cs="Arial"/>
                <w:b/>
                <w:bCs/>
                <w:lang w:val="sr-Cyrl-RS"/>
              </w:rPr>
              <w:t>5</w:t>
            </w:r>
            <w:r w:rsidRPr="00230FAD">
              <w:rPr>
                <w:rFonts w:cs="Arial"/>
                <w:b/>
                <w:bCs/>
              </w:rPr>
              <w:t>)</w:t>
            </w:r>
          </w:p>
        </w:tc>
        <w:tc>
          <w:tcPr>
            <w:tcW w:w="1534" w:type="dxa"/>
            <w:tcBorders>
              <w:top w:val="single" w:sz="4" w:space="0" w:color="auto"/>
              <w:left w:val="nil"/>
              <w:bottom w:val="single" w:sz="4" w:space="0" w:color="auto"/>
              <w:right w:val="single" w:sz="4" w:space="0" w:color="auto"/>
            </w:tcBorders>
            <w:shd w:val="clear" w:color="auto" w:fill="C0C0C0"/>
            <w:vAlign w:val="bottom"/>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30F97" w:rsidRPr="00230FAD" w:rsidRDefault="00030F97" w:rsidP="007F6DDC">
            <w:pPr>
              <w:spacing w:after="120"/>
              <w:jc w:val="right"/>
              <w:rPr>
                <w:rFonts w:cs="Arial"/>
                <w:b/>
                <w:bCs/>
              </w:rPr>
            </w:pPr>
            <w:r w:rsidRPr="00230FAD">
              <w:rPr>
                <w:rFonts w:cs="Arial"/>
                <w:b/>
                <w:bCs/>
              </w:rPr>
              <w:t>Основни уговорни период продукције (у месецима)</w:t>
            </w:r>
          </w:p>
        </w:tc>
        <w:tc>
          <w:tcPr>
            <w:tcW w:w="1534" w:type="dxa"/>
            <w:tcBorders>
              <w:top w:val="single" w:sz="4" w:space="0" w:color="auto"/>
              <w:left w:val="nil"/>
              <w:bottom w:val="single" w:sz="4" w:space="0" w:color="auto"/>
              <w:right w:val="single" w:sz="4" w:space="0" w:color="auto"/>
            </w:tcBorders>
            <w:shd w:val="clear" w:color="auto" w:fill="auto"/>
            <w:noWrap/>
            <w:vAlign w:val="bottom"/>
          </w:tcPr>
          <w:p w:rsidR="00030F97" w:rsidRPr="00230FAD" w:rsidRDefault="00030F97" w:rsidP="007F6DDC">
            <w:pPr>
              <w:spacing w:after="120"/>
              <w:jc w:val="right"/>
              <w:rPr>
                <w:rFonts w:cs="Arial"/>
                <w:b/>
                <w:bCs/>
              </w:rPr>
            </w:pPr>
            <w:r w:rsidRPr="00230FAD">
              <w:rPr>
                <w:rFonts w:cs="Arial"/>
                <w:b/>
                <w:bCs/>
              </w:rPr>
              <w:t>35</w:t>
            </w:r>
          </w:p>
        </w:tc>
      </w:tr>
      <w:tr w:rsidR="00030F97" w:rsidRPr="00230FAD" w:rsidTr="007F6DDC">
        <w:trPr>
          <w:trHeight w:val="255"/>
          <w:jc w:val="center"/>
        </w:trPr>
        <w:tc>
          <w:tcPr>
            <w:tcW w:w="917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30F97" w:rsidRPr="00230FAD" w:rsidRDefault="00030F97" w:rsidP="001F4D40">
            <w:pPr>
              <w:numPr>
                <w:ilvl w:val="0"/>
                <w:numId w:val="50"/>
              </w:numPr>
              <w:spacing w:before="0" w:after="120"/>
              <w:ind w:left="284"/>
              <w:jc w:val="right"/>
              <w:rPr>
                <w:rFonts w:cs="Arial"/>
                <w:b/>
                <w:bCs/>
              </w:rPr>
            </w:pPr>
            <w:r w:rsidRPr="00230FAD">
              <w:rPr>
                <w:rFonts w:cs="Arial"/>
                <w:b/>
                <w:bCs/>
              </w:rPr>
              <w:t>Укупни процењени трошкови за основни уговорни период продукције (за типове уређаја 1-</w:t>
            </w:r>
            <w:r>
              <w:rPr>
                <w:rFonts w:cs="Arial"/>
                <w:b/>
                <w:bCs/>
                <w:lang w:val="sr-Cyrl-RS"/>
              </w:rPr>
              <w:t>5</w:t>
            </w:r>
            <w:r w:rsidRPr="00230FAD">
              <w:rPr>
                <w:rFonts w:cs="Arial"/>
                <w:b/>
                <w:bCs/>
              </w:rPr>
              <w:t>)</w:t>
            </w:r>
          </w:p>
        </w:tc>
        <w:tc>
          <w:tcPr>
            <w:tcW w:w="1534" w:type="dxa"/>
            <w:tcBorders>
              <w:top w:val="single" w:sz="4" w:space="0" w:color="auto"/>
              <w:left w:val="nil"/>
              <w:bottom w:val="single" w:sz="4" w:space="0" w:color="auto"/>
              <w:right w:val="single" w:sz="4" w:space="0" w:color="auto"/>
            </w:tcBorders>
            <w:shd w:val="clear" w:color="auto" w:fill="C0C0C0"/>
            <w:noWrap/>
            <w:vAlign w:val="bottom"/>
          </w:tcPr>
          <w:p w:rsidR="00030F97" w:rsidRPr="00230FAD" w:rsidRDefault="00030F97" w:rsidP="007F6DDC">
            <w:pPr>
              <w:spacing w:after="120"/>
              <w:rPr>
                <w:rFonts w:cs="Arial"/>
              </w:rPr>
            </w:pPr>
            <w:r w:rsidRPr="00230FAD">
              <w:rPr>
                <w:rFonts w:cs="Arial"/>
              </w:rPr>
              <w:t> </w:t>
            </w:r>
          </w:p>
        </w:tc>
      </w:tr>
    </w:tbl>
    <w:p w:rsidR="00030F97" w:rsidRPr="00230FAD" w:rsidRDefault="00030F97" w:rsidP="00030F97">
      <w:pPr>
        <w:spacing w:after="120"/>
        <w:rPr>
          <w:rFonts w:cs="Arial"/>
          <w:b/>
          <w:bCs/>
          <w:noProof/>
          <w:u w:val="single"/>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06"/>
        <w:gridCol w:w="2863"/>
        <w:gridCol w:w="3119"/>
        <w:gridCol w:w="2551"/>
      </w:tblGrid>
      <w:tr w:rsidR="00030F97" w:rsidRPr="00230FAD" w:rsidTr="007F6DDC">
        <w:trPr>
          <w:trHeight w:val="119"/>
          <w:jc w:val="center"/>
        </w:trPr>
        <w:tc>
          <w:tcPr>
            <w:tcW w:w="817" w:type="dxa"/>
            <w:shd w:val="clear" w:color="auto" w:fill="C0C0C0"/>
            <w:vAlign w:val="bottom"/>
          </w:tcPr>
          <w:p w:rsidR="00030F97" w:rsidRPr="00230FAD" w:rsidRDefault="00030F97" w:rsidP="007F6DDC">
            <w:pPr>
              <w:spacing w:after="120"/>
              <w:jc w:val="center"/>
              <w:rPr>
                <w:rFonts w:cs="Arial"/>
                <w:b/>
                <w:bCs/>
              </w:rPr>
            </w:pPr>
            <w:r w:rsidRPr="00230FAD">
              <w:rPr>
                <w:rFonts w:cs="Arial"/>
                <w:b/>
                <w:bCs/>
              </w:rPr>
              <w:t xml:space="preserve">Тип </w:t>
            </w:r>
          </w:p>
        </w:tc>
        <w:tc>
          <w:tcPr>
            <w:tcW w:w="1106" w:type="dxa"/>
            <w:shd w:val="clear" w:color="auto" w:fill="C0C0C0"/>
            <w:vAlign w:val="bottom"/>
          </w:tcPr>
          <w:p w:rsidR="00030F97" w:rsidRPr="00230FAD" w:rsidRDefault="00030F97" w:rsidP="007F6DDC">
            <w:pPr>
              <w:spacing w:after="120"/>
              <w:jc w:val="center"/>
              <w:rPr>
                <w:rFonts w:cs="Arial"/>
                <w:b/>
                <w:bCs/>
              </w:rPr>
            </w:pPr>
            <w:r w:rsidRPr="00230FAD">
              <w:rPr>
                <w:rFonts w:cs="Arial"/>
                <w:b/>
                <w:bCs/>
              </w:rPr>
              <w:t>Количина</w:t>
            </w:r>
          </w:p>
        </w:tc>
        <w:tc>
          <w:tcPr>
            <w:tcW w:w="2863" w:type="dxa"/>
            <w:shd w:val="clear" w:color="auto" w:fill="C0C0C0"/>
            <w:vAlign w:val="bottom"/>
          </w:tcPr>
          <w:p w:rsidR="00030F97" w:rsidRPr="00230FAD" w:rsidRDefault="00030F97" w:rsidP="007F6DDC">
            <w:pPr>
              <w:spacing w:after="120"/>
              <w:jc w:val="center"/>
              <w:rPr>
                <w:rFonts w:cs="Arial"/>
                <w:b/>
                <w:bCs/>
              </w:rPr>
            </w:pPr>
            <w:r w:rsidRPr="00230FAD">
              <w:rPr>
                <w:rFonts w:cs="Arial"/>
                <w:b/>
                <w:bCs/>
              </w:rPr>
              <w:t xml:space="preserve">Месечни паушал за одржавање укупне количине </w:t>
            </w:r>
          </w:p>
        </w:tc>
        <w:tc>
          <w:tcPr>
            <w:tcW w:w="3119" w:type="dxa"/>
            <w:shd w:val="clear" w:color="auto" w:fill="C0C0C0"/>
            <w:vAlign w:val="bottom"/>
          </w:tcPr>
          <w:p w:rsidR="00030F97" w:rsidRPr="00230FAD" w:rsidRDefault="00030F97" w:rsidP="007F6DDC">
            <w:pPr>
              <w:spacing w:after="120"/>
              <w:jc w:val="center"/>
              <w:rPr>
                <w:rFonts w:cs="Arial"/>
                <w:b/>
                <w:bCs/>
              </w:rPr>
            </w:pPr>
            <w:r w:rsidRPr="00230FAD">
              <w:rPr>
                <w:rFonts w:cs="Arial"/>
                <w:b/>
                <w:bCs/>
              </w:rPr>
              <w:t>Основни уговорни период продукције (у месецима)</w:t>
            </w:r>
          </w:p>
        </w:tc>
        <w:tc>
          <w:tcPr>
            <w:tcW w:w="2551" w:type="dxa"/>
            <w:shd w:val="clear" w:color="auto" w:fill="C0C0C0"/>
            <w:vAlign w:val="bottom"/>
          </w:tcPr>
          <w:p w:rsidR="00030F97" w:rsidRPr="00230FAD" w:rsidRDefault="00030F97" w:rsidP="007F6DDC">
            <w:pPr>
              <w:spacing w:after="120"/>
              <w:jc w:val="center"/>
              <w:rPr>
                <w:rFonts w:cs="Arial"/>
                <w:b/>
                <w:bCs/>
              </w:rPr>
            </w:pPr>
            <w:r w:rsidRPr="00230FAD">
              <w:rPr>
                <w:rFonts w:cs="Arial"/>
                <w:b/>
                <w:bCs/>
              </w:rPr>
              <w:t>Укупан паушал за основни уговорни период продукције</w:t>
            </w:r>
          </w:p>
        </w:tc>
      </w:tr>
      <w:tr w:rsidR="00030F97" w:rsidRPr="00230FAD" w:rsidTr="007F6DDC">
        <w:trPr>
          <w:trHeight w:val="255"/>
          <w:jc w:val="center"/>
        </w:trPr>
        <w:tc>
          <w:tcPr>
            <w:tcW w:w="817" w:type="dxa"/>
            <w:shd w:val="clear" w:color="auto" w:fill="auto"/>
            <w:noWrap/>
            <w:vAlign w:val="bottom"/>
          </w:tcPr>
          <w:p w:rsidR="00030F97" w:rsidRPr="00665AFF" w:rsidRDefault="00030F97" w:rsidP="007F6DDC">
            <w:pPr>
              <w:spacing w:after="120"/>
              <w:rPr>
                <w:rFonts w:cs="Arial"/>
                <w:lang w:val="sr-Cyrl-RS"/>
              </w:rPr>
            </w:pPr>
            <w:r w:rsidRPr="00230FAD">
              <w:rPr>
                <w:rFonts w:cs="Arial"/>
              </w:rPr>
              <w:t xml:space="preserve">Тип </w:t>
            </w:r>
            <w:r>
              <w:rPr>
                <w:rFonts w:cs="Arial"/>
                <w:lang w:val="sr-Cyrl-RS"/>
              </w:rPr>
              <w:t>6</w:t>
            </w:r>
          </w:p>
        </w:tc>
        <w:tc>
          <w:tcPr>
            <w:tcW w:w="1106" w:type="dxa"/>
            <w:shd w:val="clear" w:color="auto" w:fill="auto"/>
            <w:noWrap/>
            <w:vAlign w:val="bottom"/>
          </w:tcPr>
          <w:p w:rsidR="00030F97" w:rsidRPr="00230FAD" w:rsidRDefault="00030F97" w:rsidP="007F6DDC">
            <w:pPr>
              <w:spacing w:after="120"/>
              <w:jc w:val="center"/>
              <w:rPr>
                <w:rFonts w:cs="Arial"/>
              </w:rPr>
            </w:pPr>
            <w:r w:rsidRPr="00230FAD">
              <w:rPr>
                <w:rFonts w:cs="Arial"/>
              </w:rPr>
              <w:t>1</w:t>
            </w:r>
          </w:p>
        </w:tc>
        <w:tc>
          <w:tcPr>
            <w:tcW w:w="2863" w:type="dxa"/>
            <w:shd w:val="clear" w:color="auto" w:fill="auto"/>
            <w:noWrap/>
            <w:vAlign w:val="bottom"/>
          </w:tcPr>
          <w:p w:rsidR="00030F97" w:rsidRPr="00230FAD" w:rsidRDefault="00030F97" w:rsidP="007F6DDC">
            <w:pPr>
              <w:spacing w:after="120"/>
              <w:rPr>
                <w:rFonts w:cs="Arial"/>
              </w:rPr>
            </w:pPr>
            <w:r w:rsidRPr="00230FAD">
              <w:rPr>
                <w:rFonts w:cs="Arial"/>
              </w:rPr>
              <w:t> </w:t>
            </w:r>
          </w:p>
        </w:tc>
        <w:tc>
          <w:tcPr>
            <w:tcW w:w="3119" w:type="dxa"/>
            <w:vAlign w:val="bottom"/>
          </w:tcPr>
          <w:p w:rsidR="00030F97" w:rsidRPr="00230FAD" w:rsidRDefault="00030F97" w:rsidP="007F6DDC">
            <w:pPr>
              <w:spacing w:after="120"/>
              <w:jc w:val="center"/>
              <w:rPr>
                <w:rFonts w:cs="Arial"/>
              </w:rPr>
            </w:pPr>
            <w:r w:rsidRPr="00230FAD">
              <w:rPr>
                <w:rFonts w:cs="Arial"/>
              </w:rPr>
              <w:t>35</w:t>
            </w:r>
          </w:p>
        </w:tc>
        <w:tc>
          <w:tcPr>
            <w:tcW w:w="2551" w:type="dxa"/>
            <w:vAlign w:val="bottom"/>
          </w:tcPr>
          <w:p w:rsidR="00030F97" w:rsidRPr="00230FAD" w:rsidRDefault="00030F97" w:rsidP="007F6DDC">
            <w:pPr>
              <w:spacing w:after="120"/>
              <w:jc w:val="center"/>
              <w:rPr>
                <w:rFonts w:cs="Arial"/>
              </w:rPr>
            </w:pPr>
          </w:p>
        </w:tc>
      </w:tr>
      <w:tr w:rsidR="00030F97" w:rsidRPr="00230FAD" w:rsidTr="007F6DDC">
        <w:trPr>
          <w:trHeight w:val="255"/>
          <w:jc w:val="center"/>
        </w:trPr>
        <w:tc>
          <w:tcPr>
            <w:tcW w:w="817" w:type="dxa"/>
            <w:shd w:val="clear" w:color="auto" w:fill="auto"/>
            <w:noWrap/>
            <w:vAlign w:val="bottom"/>
          </w:tcPr>
          <w:p w:rsidR="00030F97" w:rsidRPr="00665AFF" w:rsidRDefault="00030F97" w:rsidP="007F6DDC">
            <w:pPr>
              <w:spacing w:after="120"/>
              <w:rPr>
                <w:rFonts w:cs="Arial"/>
                <w:lang w:val="sr-Cyrl-RS"/>
              </w:rPr>
            </w:pPr>
            <w:r w:rsidRPr="00230FAD">
              <w:rPr>
                <w:rFonts w:cs="Arial"/>
              </w:rPr>
              <w:t xml:space="preserve">Тип </w:t>
            </w:r>
            <w:r>
              <w:rPr>
                <w:rFonts w:cs="Arial"/>
                <w:lang w:val="sr-Cyrl-RS"/>
              </w:rPr>
              <w:t>7</w:t>
            </w:r>
          </w:p>
        </w:tc>
        <w:tc>
          <w:tcPr>
            <w:tcW w:w="1106" w:type="dxa"/>
            <w:shd w:val="clear" w:color="auto" w:fill="auto"/>
            <w:noWrap/>
            <w:vAlign w:val="bottom"/>
          </w:tcPr>
          <w:p w:rsidR="00030F97" w:rsidRPr="00230FAD" w:rsidRDefault="00030F97" w:rsidP="007F6DDC">
            <w:pPr>
              <w:spacing w:after="120"/>
              <w:jc w:val="center"/>
              <w:rPr>
                <w:rFonts w:cs="Arial"/>
              </w:rPr>
            </w:pPr>
            <w:r w:rsidRPr="00230FAD">
              <w:rPr>
                <w:rFonts w:cs="Arial"/>
              </w:rPr>
              <w:t>1</w:t>
            </w:r>
          </w:p>
        </w:tc>
        <w:tc>
          <w:tcPr>
            <w:tcW w:w="2863" w:type="dxa"/>
            <w:shd w:val="clear" w:color="auto" w:fill="auto"/>
            <w:noWrap/>
            <w:vAlign w:val="bottom"/>
          </w:tcPr>
          <w:p w:rsidR="00030F97" w:rsidRPr="00230FAD" w:rsidRDefault="00030F97" w:rsidP="007F6DDC">
            <w:pPr>
              <w:spacing w:after="120"/>
              <w:rPr>
                <w:rFonts w:cs="Arial"/>
              </w:rPr>
            </w:pPr>
            <w:r w:rsidRPr="00230FAD">
              <w:rPr>
                <w:rFonts w:cs="Arial"/>
              </w:rPr>
              <w:t> </w:t>
            </w:r>
          </w:p>
        </w:tc>
        <w:tc>
          <w:tcPr>
            <w:tcW w:w="3119" w:type="dxa"/>
            <w:vAlign w:val="bottom"/>
          </w:tcPr>
          <w:p w:rsidR="00030F97" w:rsidRPr="00230FAD" w:rsidRDefault="00030F97" w:rsidP="007F6DDC">
            <w:pPr>
              <w:spacing w:after="120"/>
              <w:jc w:val="center"/>
              <w:rPr>
                <w:rFonts w:cs="Arial"/>
              </w:rPr>
            </w:pPr>
            <w:r w:rsidRPr="00230FAD">
              <w:rPr>
                <w:rFonts w:cs="Arial"/>
              </w:rPr>
              <w:t>35</w:t>
            </w:r>
          </w:p>
        </w:tc>
        <w:tc>
          <w:tcPr>
            <w:tcW w:w="2551" w:type="dxa"/>
            <w:vAlign w:val="bottom"/>
          </w:tcPr>
          <w:p w:rsidR="00030F97" w:rsidRPr="00230FAD" w:rsidRDefault="00030F97" w:rsidP="007F6DDC">
            <w:pPr>
              <w:spacing w:after="120"/>
              <w:jc w:val="center"/>
              <w:rPr>
                <w:rFonts w:cs="Arial"/>
              </w:rPr>
            </w:pPr>
          </w:p>
        </w:tc>
      </w:tr>
      <w:tr w:rsidR="00030F97" w:rsidRPr="00230FAD" w:rsidTr="007F6DDC">
        <w:trPr>
          <w:trHeight w:val="255"/>
          <w:jc w:val="center"/>
        </w:trPr>
        <w:tc>
          <w:tcPr>
            <w:tcW w:w="7905" w:type="dxa"/>
            <w:gridSpan w:val="4"/>
            <w:shd w:val="clear" w:color="auto" w:fill="auto"/>
            <w:noWrap/>
            <w:vAlign w:val="bottom"/>
          </w:tcPr>
          <w:p w:rsidR="00030F97" w:rsidRPr="00230FAD" w:rsidRDefault="00030F97" w:rsidP="001F4D40">
            <w:pPr>
              <w:numPr>
                <w:ilvl w:val="0"/>
                <w:numId w:val="50"/>
              </w:numPr>
              <w:spacing w:before="0" w:after="120"/>
              <w:ind w:left="284"/>
              <w:jc w:val="right"/>
              <w:rPr>
                <w:rFonts w:cs="Arial"/>
                <w:b/>
                <w:bCs/>
              </w:rPr>
            </w:pPr>
            <w:r w:rsidRPr="00230FAD">
              <w:rPr>
                <w:rFonts w:cs="Arial"/>
                <w:b/>
                <w:bCs/>
              </w:rPr>
              <w:t xml:space="preserve">Укупни процењени трошкови за основни уговорни период продукције (за типове уређаја </w:t>
            </w:r>
            <w:r>
              <w:rPr>
                <w:rFonts w:cs="Arial"/>
                <w:b/>
                <w:bCs/>
                <w:lang w:val="sr-Cyrl-RS"/>
              </w:rPr>
              <w:t>6</w:t>
            </w:r>
            <w:r w:rsidRPr="00230FAD">
              <w:rPr>
                <w:rFonts w:cs="Arial"/>
                <w:b/>
                <w:bCs/>
              </w:rPr>
              <w:t>-</w:t>
            </w:r>
            <w:r>
              <w:rPr>
                <w:rFonts w:cs="Arial"/>
                <w:b/>
                <w:bCs/>
                <w:lang w:val="sr-Cyrl-RS"/>
              </w:rPr>
              <w:t>7</w:t>
            </w:r>
            <w:r w:rsidRPr="00230FAD">
              <w:rPr>
                <w:rFonts w:cs="Arial"/>
                <w:b/>
                <w:bCs/>
              </w:rPr>
              <w:t>)</w:t>
            </w:r>
          </w:p>
        </w:tc>
        <w:tc>
          <w:tcPr>
            <w:tcW w:w="2551" w:type="dxa"/>
            <w:shd w:val="clear" w:color="auto" w:fill="BFBFBF"/>
            <w:vAlign w:val="bottom"/>
          </w:tcPr>
          <w:p w:rsidR="00030F97" w:rsidRPr="00230FAD" w:rsidRDefault="00030F97" w:rsidP="007F6DDC">
            <w:pPr>
              <w:spacing w:after="120"/>
              <w:rPr>
                <w:rFonts w:cs="Arial"/>
              </w:rPr>
            </w:pPr>
            <w:r w:rsidRPr="00230FAD">
              <w:rPr>
                <w:rFonts w:cs="Arial"/>
              </w:rPr>
              <w:t> </w:t>
            </w:r>
          </w:p>
        </w:tc>
      </w:tr>
      <w:tr w:rsidR="00030F97" w:rsidRPr="00230FAD" w:rsidTr="007F6DDC">
        <w:trPr>
          <w:trHeight w:val="255"/>
          <w:jc w:val="center"/>
        </w:trPr>
        <w:tc>
          <w:tcPr>
            <w:tcW w:w="7905" w:type="dxa"/>
            <w:gridSpan w:val="4"/>
            <w:shd w:val="clear" w:color="auto" w:fill="auto"/>
            <w:noWrap/>
            <w:vAlign w:val="bottom"/>
          </w:tcPr>
          <w:p w:rsidR="00030F97" w:rsidRPr="00230FAD" w:rsidRDefault="00030F97" w:rsidP="001F4D40">
            <w:pPr>
              <w:numPr>
                <w:ilvl w:val="0"/>
                <w:numId w:val="50"/>
              </w:numPr>
              <w:spacing w:before="0" w:after="120"/>
              <w:ind w:left="284"/>
              <w:jc w:val="right"/>
              <w:rPr>
                <w:rFonts w:cs="Arial"/>
                <w:b/>
                <w:bCs/>
              </w:rPr>
            </w:pPr>
            <w:r w:rsidRPr="00230FAD">
              <w:rPr>
                <w:rFonts w:cs="Arial"/>
                <w:b/>
                <w:bCs/>
              </w:rPr>
              <w:t>Укупни процењени трошкови Услуга за основни уговорни период продукције за све  типове уређаја (D = B + C), одн. Укупна цена без ПДВ-а</w:t>
            </w:r>
          </w:p>
        </w:tc>
        <w:tc>
          <w:tcPr>
            <w:tcW w:w="2551" w:type="dxa"/>
            <w:shd w:val="clear" w:color="auto" w:fill="BFBFBF"/>
            <w:vAlign w:val="bottom"/>
          </w:tcPr>
          <w:p w:rsidR="00030F97" w:rsidRPr="00230FAD" w:rsidRDefault="00030F97" w:rsidP="007F6DDC">
            <w:pPr>
              <w:spacing w:after="120"/>
              <w:rPr>
                <w:rFonts w:cs="Arial"/>
              </w:rPr>
            </w:pPr>
          </w:p>
        </w:tc>
      </w:tr>
      <w:tr w:rsidR="00030F97" w:rsidRPr="00230FAD" w:rsidTr="007F6DDC">
        <w:trPr>
          <w:trHeight w:val="255"/>
          <w:jc w:val="center"/>
        </w:trPr>
        <w:tc>
          <w:tcPr>
            <w:tcW w:w="7905" w:type="dxa"/>
            <w:gridSpan w:val="4"/>
            <w:shd w:val="clear" w:color="auto" w:fill="auto"/>
            <w:noWrap/>
            <w:vAlign w:val="bottom"/>
          </w:tcPr>
          <w:p w:rsidR="00030F97" w:rsidRPr="00230FAD" w:rsidRDefault="00030F97" w:rsidP="001F4D40">
            <w:pPr>
              <w:numPr>
                <w:ilvl w:val="0"/>
                <w:numId w:val="50"/>
              </w:numPr>
              <w:spacing w:before="0" w:after="120"/>
              <w:ind w:left="284"/>
              <w:jc w:val="right"/>
              <w:rPr>
                <w:rFonts w:cs="Arial"/>
                <w:b/>
                <w:bCs/>
              </w:rPr>
            </w:pPr>
            <w:r w:rsidRPr="00230FAD">
              <w:rPr>
                <w:rFonts w:cs="Arial"/>
                <w:b/>
                <w:bCs/>
              </w:rPr>
              <w:t>ПДВ</w:t>
            </w:r>
          </w:p>
        </w:tc>
        <w:tc>
          <w:tcPr>
            <w:tcW w:w="2551" w:type="dxa"/>
            <w:shd w:val="clear" w:color="auto" w:fill="BFBFBF"/>
            <w:vAlign w:val="bottom"/>
          </w:tcPr>
          <w:p w:rsidR="00030F97" w:rsidRPr="00230FAD" w:rsidRDefault="00030F97" w:rsidP="007F6DDC">
            <w:pPr>
              <w:spacing w:after="120"/>
              <w:rPr>
                <w:rFonts w:cs="Arial"/>
              </w:rPr>
            </w:pPr>
          </w:p>
        </w:tc>
      </w:tr>
      <w:tr w:rsidR="00030F97" w:rsidRPr="00230FAD" w:rsidTr="007F6DDC">
        <w:trPr>
          <w:trHeight w:val="255"/>
          <w:jc w:val="center"/>
        </w:trPr>
        <w:tc>
          <w:tcPr>
            <w:tcW w:w="7905" w:type="dxa"/>
            <w:gridSpan w:val="4"/>
            <w:shd w:val="clear" w:color="auto" w:fill="auto"/>
            <w:noWrap/>
            <w:vAlign w:val="bottom"/>
          </w:tcPr>
          <w:p w:rsidR="00030F97" w:rsidRPr="00230FAD" w:rsidRDefault="00030F97" w:rsidP="001F4D40">
            <w:pPr>
              <w:numPr>
                <w:ilvl w:val="0"/>
                <w:numId w:val="50"/>
              </w:numPr>
              <w:spacing w:before="0" w:after="120"/>
              <w:ind w:left="284"/>
              <w:jc w:val="right"/>
              <w:rPr>
                <w:rFonts w:cs="Arial"/>
                <w:b/>
                <w:bCs/>
              </w:rPr>
            </w:pPr>
            <w:r w:rsidRPr="00230FAD">
              <w:rPr>
                <w:rFonts w:cs="Arial"/>
                <w:b/>
                <w:bCs/>
              </w:rPr>
              <w:lastRenderedPageBreak/>
              <w:t>Укупна цена са ПДВ-ом</w:t>
            </w:r>
          </w:p>
        </w:tc>
        <w:tc>
          <w:tcPr>
            <w:tcW w:w="2551" w:type="dxa"/>
            <w:shd w:val="clear" w:color="auto" w:fill="BFBFBF"/>
            <w:vAlign w:val="bottom"/>
          </w:tcPr>
          <w:p w:rsidR="00030F97" w:rsidRPr="00230FAD" w:rsidRDefault="00030F97" w:rsidP="007F6DDC">
            <w:pPr>
              <w:spacing w:after="120"/>
              <w:rPr>
                <w:rFonts w:cs="Arial"/>
              </w:rPr>
            </w:pPr>
          </w:p>
        </w:tc>
      </w:tr>
    </w:tbl>
    <w:p w:rsidR="00030F97" w:rsidRPr="00230FAD" w:rsidRDefault="00030F97" w:rsidP="00030F97">
      <w:pPr>
        <w:spacing w:after="120"/>
        <w:rPr>
          <w:rFonts w:cs="Arial"/>
          <w:noProof/>
        </w:rPr>
      </w:pPr>
    </w:p>
    <w:p w:rsidR="00030F97" w:rsidRPr="00230FAD" w:rsidRDefault="00030F97" w:rsidP="00030F97">
      <w:pPr>
        <w:spacing w:after="120"/>
        <w:rPr>
          <w:rFonts w:cs="Arial"/>
          <w:noProof/>
        </w:rPr>
      </w:pPr>
      <w:r w:rsidRPr="00230FAD">
        <w:rPr>
          <w:rFonts w:cs="Arial"/>
          <w:noProof/>
        </w:rPr>
        <w:t>Напомене:</w:t>
      </w:r>
    </w:p>
    <w:p w:rsidR="00030F97" w:rsidRPr="00230FAD" w:rsidRDefault="00030F97" w:rsidP="001F4D40">
      <w:pPr>
        <w:numPr>
          <w:ilvl w:val="0"/>
          <w:numId w:val="46"/>
        </w:numPr>
        <w:spacing w:before="0" w:after="120"/>
        <w:rPr>
          <w:rFonts w:cs="Arial"/>
          <w:noProof/>
        </w:rPr>
      </w:pPr>
      <w:r w:rsidRPr="00230FAD">
        <w:rPr>
          <w:rFonts w:cs="Arial"/>
          <w:noProof/>
        </w:rPr>
        <w:t>Укупни месечни фиксни трошкови се израчунавају множењем количине уређаја одговарајућег типа са у претходној табели понуђеном ценом јединичне ренте; као такви они у себи садрже све фиксне трошкове за имплементацију и оперативно коришћење консолидованог система пословне штампе.</w:t>
      </w:r>
    </w:p>
    <w:p w:rsidR="00030F97" w:rsidRPr="00230FAD" w:rsidRDefault="00030F97" w:rsidP="001F4D40">
      <w:pPr>
        <w:numPr>
          <w:ilvl w:val="0"/>
          <w:numId w:val="46"/>
        </w:numPr>
        <w:spacing w:before="0" w:after="120"/>
        <w:rPr>
          <w:rFonts w:cs="Arial"/>
          <w:noProof/>
        </w:rPr>
      </w:pPr>
      <w:r w:rsidRPr="00230FAD">
        <w:rPr>
          <w:rFonts w:cs="Arial"/>
          <w:noProof/>
        </w:rPr>
        <w:t xml:space="preserve">Укупни месечни варијабилни трошкови у себи садрже све варијабилне трошкове за имплементацију и оперативно коришћење консолидованог система пословне штампе, а израчунавају се као  сума следећих вредности: </w:t>
      </w:r>
    </w:p>
    <w:p w:rsidR="00030F97" w:rsidRPr="00230FAD" w:rsidRDefault="00030F97" w:rsidP="001F4D40">
      <w:pPr>
        <w:numPr>
          <w:ilvl w:val="1"/>
          <w:numId w:val="46"/>
        </w:numPr>
        <w:spacing w:before="0" w:after="120"/>
        <w:rPr>
          <w:rFonts w:cs="Arial"/>
          <w:noProof/>
        </w:rPr>
      </w:pPr>
      <w:r w:rsidRPr="00230FAD">
        <w:rPr>
          <w:rFonts w:cs="Arial"/>
          <w:noProof/>
        </w:rPr>
        <w:t>Укупни месечни обим црно-беле штампе за одређени тип уређаја (који се односи на обим за све уређаје истог типа сумарно) помножен са у претходној табели понуђеном јединичном ценом црно-беле копије  на одговарајућем типу уређаја;</w:t>
      </w:r>
    </w:p>
    <w:p w:rsidR="00030F97" w:rsidRPr="00230FAD" w:rsidRDefault="00030F97" w:rsidP="001F4D40">
      <w:pPr>
        <w:numPr>
          <w:ilvl w:val="1"/>
          <w:numId w:val="46"/>
        </w:numPr>
        <w:spacing w:before="0" w:after="120"/>
        <w:rPr>
          <w:rFonts w:cs="Arial"/>
          <w:noProof/>
        </w:rPr>
      </w:pPr>
      <w:r w:rsidRPr="00230FAD">
        <w:rPr>
          <w:rFonts w:cs="Arial"/>
          <w:noProof/>
        </w:rPr>
        <w:t>Укупни месечни обим колор штампе за одређени тип уређаја (који се односи на обим за све уређаје истог типа сумарно) помножен са у претходној табели понуђеном јединичном ценом колор копије  на одговарајућем типу уређаја;</w:t>
      </w:r>
    </w:p>
    <w:p w:rsidR="00030F97" w:rsidRPr="00230FAD" w:rsidRDefault="00030F97" w:rsidP="001F4D40">
      <w:pPr>
        <w:numPr>
          <w:ilvl w:val="1"/>
          <w:numId w:val="46"/>
        </w:numPr>
        <w:spacing w:before="0" w:after="120"/>
        <w:rPr>
          <w:rFonts w:cs="Arial"/>
          <w:noProof/>
        </w:rPr>
      </w:pPr>
      <w:r w:rsidRPr="00230FAD">
        <w:rPr>
          <w:rFonts w:cs="Arial"/>
          <w:noProof/>
        </w:rPr>
        <w:t>Укупни месечни обим скенирања за одређени тип уређаја (који се односи на обим за све уређаје истог типа сумарно) помножен са у претходној табели понуђеном јединичном ценом скениране копије на одговарајућем типу уређаја.</w:t>
      </w:r>
    </w:p>
    <w:p w:rsidR="00030F97" w:rsidRPr="00230FAD" w:rsidRDefault="00030F97" w:rsidP="001F4D40">
      <w:pPr>
        <w:numPr>
          <w:ilvl w:val="0"/>
          <w:numId w:val="46"/>
        </w:numPr>
        <w:spacing w:before="0" w:after="120"/>
        <w:rPr>
          <w:rFonts w:cs="Arial"/>
          <w:noProof/>
        </w:rPr>
      </w:pPr>
      <w:r>
        <w:rPr>
          <w:rFonts w:cs="Arial"/>
          <w:noProof/>
        </w:rPr>
        <w:t>Уређаји типа 5, 6</w:t>
      </w:r>
      <w:r w:rsidRPr="00230FAD">
        <w:rPr>
          <w:rFonts w:cs="Arial"/>
          <w:noProof/>
        </w:rPr>
        <w:t xml:space="preserve"> и </w:t>
      </w:r>
      <w:r>
        <w:rPr>
          <w:rFonts w:cs="Arial"/>
          <w:noProof/>
          <w:lang w:val="sr-Cyrl-RS"/>
        </w:rPr>
        <w:t>7</w:t>
      </w:r>
      <w:r w:rsidRPr="00230FAD">
        <w:rPr>
          <w:rFonts w:cs="Arial"/>
          <w:noProof/>
        </w:rPr>
        <w:t xml:space="preserve"> не улазе у систем ренте, јер се не набављају нови уређаји већ се користи део постојеће флоте који ће остати у власништву Наручиоца. </w:t>
      </w:r>
    </w:p>
    <w:p w:rsidR="00030F97" w:rsidRPr="00D00D90" w:rsidRDefault="00030F97" w:rsidP="001F4D40">
      <w:pPr>
        <w:numPr>
          <w:ilvl w:val="0"/>
          <w:numId w:val="46"/>
        </w:numPr>
        <w:spacing w:before="0" w:after="120"/>
        <w:rPr>
          <w:rFonts w:cs="Arial"/>
          <w:noProof/>
        </w:rPr>
      </w:pPr>
      <w:r w:rsidRPr="00D00D90">
        <w:rPr>
          <w:rFonts w:cs="Arial"/>
          <w:noProof/>
        </w:rPr>
        <w:t xml:space="preserve">Наведене количине уређаја Типа 1, 2, 3 и 4 су фиксног карактера, док се количине уређаја који се задржавају из постојеће флоте Тип 5,6 и 7 могу у фази транзиције и трансформације модификовати за + </w:t>
      </w:r>
      <w:r w:rsidRPr="00D00D90">
        <w:rPr>
          <w:rFonts w:cs="Arial"/>
          <w:noProof/>
          <w:lang w:val="sr-Cyrl-RS"/>
        </w:rPr>
        <w:t>10</w:t>
      </w:r>
      <w:r w:rsidRPr="00D00D90">
        <w:rPr>
          <w:rFonts w:cs="Arial"/>
          <w:noProof/>
        </w:rPr>
        <w:t>0%.</w:t>
      </w:r>
    </w:p>
    <w:p w:rsidR="00030F97" w:rsidRPr="00230FAD" w:rsidRDefault="00030F97" w:rsidP="001F4D40">
      <w:pPr>
        <w:numPr>
          <w:ilvl w:val="0"/>
          <w:numId w:val="46"/>
        </w:numPr>
        <w:spacing w:before="0" w:after="120"/>
        <w:rPr>
          <w:rFonts w:cs="Arial"/>
          <w:noProof/>
        </w:rPr>
      </w:pPr>
      <w:r w:rsidRPr="00230FAD">
        <w:rPr>
          <w:rFonts w:cs="Arial"/>
          <w:noProof/>
        </w:rPr>
        <w:t>Наведене процене обима трансакција по типовима уређаја и врстама су информативног карактера и у потпуности необавезујуће за Наручиоца, при чему ће се крајњи обрачун и фактурисање заснивати на објективно реализованом обиму трансакција штампе и скенирања.</w:t>
      </w:r>
    </w:p>
    <w:p w:rsidR="00030F97" w:rsidRPr="00230FAD" w:rsidRDefault="00030F97" w:rsidP="001F4D40">
      <w:pPr>
        <w:numPr>
          <w:ilvl w:val="0"/>
          <w:numId w:val="46"/>
        </w:numPr>
        <w:spacing w:before="0" w:after="120"/>
        <w:rPr>
          <w:rFonts w:cs="Arial"/>
          <w:noProof/>
        </w:rPr>
      </w:pPr>
      <w:r w:rsidRPr="00230FAD">
        <w:rPr>
          <w:rFonts w:cs="Arial"/>
          <w:noProof/>
        </w:rPr>
        <w:t>Основни уговорни период износи 36 месеци, али се претпоставља да ће првих месец дана бити утрошено у фази Транзиције и трансформације, па је због тога наведено да је основни период продукције 35 месеци, што представља период за процену укупних трошкова за основни уговорни период.</w:t>
      </w:r>
    </w:p>
    <w:p w:rsidR="00030F97" w:rsidRPr="00230FAD" w:rsidRDefault="00030F97" w:rsidP="001F4D40">
      <w:pPr>
        <w:numPr>
          <w:ilvl w:val="0"/>
          <w:numId w:val="46"/>
        </w:numPr>
        <w:spacing w:before="0" w:after="120"/>
        <w:rPr>
          <w:rFonts w:cs="Arial"/>
          <w:noProof/>
        </w:rPr>
      </w:pPr>
      <w:r w:rsidRPr="00230FAD">
        <w:rPr>
          <w:rFonts w:cs="Arial"/>
          <w:noProof/>
        </w:rPr>
        <w:t>Вредност израчуната и наведена у пољу „</w:t>
      </w:r>
      <w:r w:rsidRPr="00230FAD">
        <w:rPr>
          <w:rFonts w:cs="Arial"/>
          <w:b/>
          <w:noProof/>
        </w:rPr>
        <w:t>(Д)</w:t>
      </w:r>
      <w:r w:rsidRPr="00230FAD">
        <w:rPr>
          <w:rFonts w:cs="Arial"/>
          <w:noProof/>
        </w:rPr>
        <w:t xml:space="preserve"> </w:t>
      </w:r>
      <w:r w:rsidRPr="00230FAD">
        <w:rPr>
          <w:rFonts w:cs="Arial"/>
          <w:b/>
          <w:bCs/>
          <w:noProof/>
        </w:rPr>
        <w:t>Укупни процењени трошкови за основни уговорни период продукције за све  типове уређаја (Д = Б + Ц)</w:t>
      </w:r>
      <w:r w:rsidRPr="00230FAD">
        <w:rPr>
          <w:rFonts w:cs="Arial"/>
          <w:noProof/>
        </w:rPr>
        <w:t xml:space="preserve">“ представља вредност која се наводи у Обрасцу понуде као Укупна вредност понуде, на основу које се примењује критеријум избора најповољнијег понуђача, одн. Понуђач који достави </w:t>
      </w:r>
      <w:r w:rsidRPr="00230FAD">
        <w:rPr>
          <w:rFonts w:cs="Arial"/>
        </w:rPr>
        <w:t xml:space="preserve">прихватљиву </w:t>
      </w:r>
      <w:r w:rsidRPr="00230FAD">
        <w:rPr>
          <w:rFonts w:cs="Arial"/>
          <w:noProof/>
        </w:rPr>
        <w:t>понуду код које је ова вредност најнижа биће изабран као најповољнији понуђач.</w:t>
      </w:r>
    </w:p>
    <w:p w:rsidR="00030F97" w:rsidRPr="00230FAD" w:rsidRDefault="00030F97" w:rsidP="00030F97">
      <w:pPr>
        <w:spacing w:after="120"/>
        <w:rPr>
          <w:rFonts w:cs="Arial"/>
          <w:b/>
          <w:bCs/>
          <w:noProof/>
          <w:u w:val="single"/>
        </w:rPr>
      </w:pPr>
      <w:r w:rsidRPr="00230FAD">
        <w:rPr>
          <w:rFonts w:cs="Arial"/>
          <w:b/>
          <w:bCs/>
          <w:noProof/>
          <w:u w:val="single"/>
        </w:rPr>
        <w:t>Комерцијални услови:</w:t>
      </w:r>
    </w:p>
    <w:p w:rsidR="00030F97" w:rsidRPr="00230FAD" w:rsidRDefault="00030F97" w:rsidP="001F4D40">
      <w:pPr>
        <w:numPr>
          <w:ilvl w:val="0"/>
          <w:numId w:val="49"/>
        </w:numPr>
        <w:spacing w:before="0" w:after="120"/>
        <w:rPr>
          <w:rFonts w:cs="Arial"/>
          <w:noProof/>
        </w:rPr>
      </w:pPr>
      <w:r w:rsidRPr="00230FAD">
        <w:rPr>
          <w:rFonts w:cs="Arial"/>
          <w:noProof/>
        </w:rPr>
        <w:t>Наведене јединичне цене ће се сматрати фиксним читав уговорни период. Ако су цене изражене у еврима, приликом плаћања примењиваће се средњи девизни курс евра НБС на дан плаћања.</w:t>
      </w:r>
    </w:p>
    <w:p w:rsidR="00030F97" w:rsidRPr="00230FAD" w:rsidRDefault="00030F97" w:rsidP="001F4D40">
      <w:pPr>
        <w:numPr>
          <w:ilvl w:val="0"/>
          <w:numId w:val="49"/>
        </w:numPr>
        <w:spacing w:before="0" w:after="120"/>
        <w:rPr>
          <w:rFonts w:cs="Arial"/>
          <w:noProof/>
        </w:rPr>
      </w:pPr>
      <w:r w:rsidRPr="00230FAD">
        <w:rPr>
          <w:rFonts w:cs="Arial"/>
          <w:noProof/>
        </w:rPr>
        <w:lastRenderedPageBreak/>
        <w:t>Промена распореда и структуре уређаја услед пословно-организационих промена не може да представља основ за промену јединичних цена нити других комерцијалних услова Понуде.</w:t>
      </w:r>
    </w:p>
    <w:p w:rsidR="00030F97" w:rsidRPr="00230FAD" w:rsidRDefault="00030F97" w:rsidP="001F4D40">
      <w:pPr>
        <w:numPr>
          <w:ilvl w:val="0"/>
          <w:numId w:val="49"/>
        </w:numPr>
        <w:spacing w:before="0" w:after="120"/>
        <w:rPr>
          <w:rFonts w:cs="Arial"/>
          <w:noProof/>
        </w:rPr>
      </w:pPr>
      <w:r w:rsidRPr="00230FAD">
        <w:rPr>
          <w:rFonts w:cs="Arial"/>
          <w:noProof/>
        </w:rPr>
        <w:t>Наведене јединичне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Понуђача, осим оних који су експлицитно наведени као одговорност Наручиоца.</w:t>
      </w:r>
    </w:p>
    <w:p w:rsidR="00030F97" w:rsidRPr="00230FAD" w:rsidRDefault="00030F97" w:rsidP="001F4D40">
      <w:pPr>
        <w:numPr>
          <w:ilvl w:val="0"/>
          <w:numId w:val="49"/>
        </w:numPr>
        <w:spacing w:before="0" w:after="120"/>
        <w:rPr>
          <w:rFonts w:cs="Arial"/>
          <w:noProof/>
        </w:rPr>
      </w:pPr>
      <w:r w:rsidRPr="00230FAD">
        <w:rPr>
          <w:rFonts w:cs="Arial"/>
          <w:noProof/>
          <w:spacing w:val="-3"/>
        </w:rPr>
        <w:t>Фискни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дана у текућем месецу за претходни месец.</w:t>
      </w:r>
    </w:p>
    <w:p w:rsidR="00030F97" w:rsidRPr="00230FAD" w:rsidRDefault="00030F97" w:rsidP="001F4D40">
      <w:pPr>
        <w:numPr>
          <w:ilvl w:val="0"/>
          <w:numId w:val="49"/>
        </w:numPr>
        <w:spacing w:before="0" w:after="120"/>
        <w:rPr>
          <w:rFonts w:cs="Arial"/>
          <w:noProof/>
        </w:rPr>
      </w:pPr>
      <w:r w:rsidRPr="00230FAD">
        <w:rPr>
          <w:rFonts w:cs="Arial"/>
          <w:noProof/>
          <w:spacing w:val="-3"/>
        </w:rPr>
        <w:t>Реализовани варијабилни трошкови у фази транзиције и трансформације ће се фактурисати у оквиру фактуре издате по окончању првог месеца фазе продукције.</w:t>
      </w:r>
    </w:p>
    <w:p w:rsidR="00030F97" w:rsidRPr="00230FAD" w:rsidRDefault="00030F97" w:rsidP="001F4D40">
      <w:pPr>
        <w:numPr>
          <w:ilvl w:val="0"/>
          <w:numId w:val="49"/>
        </w:numPr>
        <w:spacing w:before="0" w:after="120"/>
        <w:rPr>
          <w:rFonts w:cs="Arial"/>
          <w:noProof/>
        </w:rPr>
      </w:pPr>
      <w:r w:rsidRPr="00230FAD">
        <w:rPr>
          <w:rFonts w:cs="Arial"/>
          <w:noProof/>
          <w:spacing w:val="-3"/>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030F97" w:rsidRPr="00230FAD" w:rsidRDefault="00030F97" w:rsidP="00030F97">
      <w:pPr>
        <w:spacing w:after="120"/>
        <w:rPr>
          <w:rFonts w:cs="Arial"/>
          <w:noProof/>
          <w:spacing w:val="-3"/>
        </w:rPr>
      </w:pPr>
    </w:p>
    <w:p w:rsidR="00030F97" w:rsidRPr="00230FAD" w:rsidRDefault="00030F97" w:rsidP="00030F97">
      <w:pPr>
        <w:spacing w:after="120"/>
        <w:rPr>
          <w:rFonts w:cs="Arial"/>
          <w:noProof/>
        </w:rPr>
      </w:pPr>
      <w:r w:rsidRPr="00230FAD">
        <w:rPr>
          <w:rFonts w:cs="Arial"/>
          <w:noProof/>
          <w:spacing w:val="-3"/>
        </w:rPr>
        <w:t>Место и датум:</w:t>
      </w:r>
      <w:r w:rsidRPr="00230FAD">
        <w:rPr>
          <w:rFonts w:cs="Arial"/>
          <w:noProof/>
          <w:spacing w:val="-3"/>
        </w:rPr>
        <w:tab/>
      </w:r>
      <w:r w:rsidRPr="00230FAD">
        <w:rPr>
          <w:rFonts w:cs="Arial"/>
          <w:noProof/>
          <w:spacing w:val="-3"/>
        </w:rPr>
        <w:tab/>
      </w:r>
      <w:r w:rsidRPr="00230FAD">
        <w:rPr>
          <w:rFonts w:cs="Arial"/>
          <w:noProof/>
          <w:spacing w:val="-3"/>
        </w:rPr>
        <w:tab/>
      </w:r>
      <w:r w:rsidRPr="00230FAD">
        <w:rPr>
          <w:rFonts w:cs="Arial"/>
          <w:noProof/>
          <w:spacing w:val="-3"/>
        </w:rPr>
        <w:tab/>
      </w:r>
      <w:r w:rsidRPr="00230FAD">
        <w:rPr>
          <w:rFonts w:cs="Arial"/>
          <w:noProof/>
          <w:spacing w:val="-3"/>
        </w:rPr>
        <w:tab/>
      </w:r>
      <w:r w:rsidRPr="00230FAD">
        <w:rPr>
          <w:rFonts w:cs="Arial"/>
          <w:noProof/>
          <w:spacing w:val="-3"/>
        </w:rPr>
        <w:tab/>
      </w:r>
      <w:r w:rsidRPr="00230FAD">
        <w:rPr>
          <w:rFonts w:cs="Arial"/>
          <w:noProof/>
          <w:spacing w:val="-3"/>
        </w:rPr>
        <w:tab/>
        <w:t>Понуђач:</w:t>
      </w:r>
    </w:p>
    <w:p w:rsidR="00030F97" w:rsidRPr="00230FAD" w:rsidRDefault="00030F97" w:rsidP="00030F97">
      <w:pPr>
        <w:spacing w:after="120"/>
        <w:ind w:left="360"/>
        <w:rPr>
          <w:rFonts w:cs="Arial"/>
          <w:bCs/>
          <w:noProof/>
        </w:rPr>
      </w:pPr>
      <w:r w:rsidRPr="00230FAD">
        <w:rPr>
          <w:rFonts w:cs="Arial"/>
          <w:bCs/>
          <w:noProof/>
        </w:rPr>
        <w:tab/>
      </w:r>
      <w:r w:rsidRPr="00230FAD">
        <w:rPr>
          <w:rFonts w:cs="Arial"/>
          <w:bCs/>
          <w:noProof/>
        </w:rPr>
        <w:tab/>
      </w:r>
      <w:r w:rsidRPr="00230FAD">
        <w:rPr>
          <w:rFonts w:cs="Arial"/>
          <w:bCs/>
          <w:noProof/>
        </w:rPr>
        <w:tab/>
      </w:r>
      <w:r w:rsidRPr="00230FAD">
        <w:rPr>
          <w:rFonts w:cs="Arial"/>
          <w:bCs/>
          <w:noProof/>
        </w:rPr>
        <w:tab/>
      </w:r>
      <w:r w:rsidRPr="00230FAD">
        <w:rPr>
          <w:rFonts w:cs="Arial"/>
          <w:bCs/>
          <w:noProof/>
        </w:rPr>
        <w:tab/>
        <w:t>М.П.</w:t>
      </w:r>
    </w:p>
    <w:p w:rsidR="00030F97" w:rsidRPr="00230FAD" w:rsidRDefault="00030F97" w:rsidP="00030F97">
      <w:pPr>
        <w:spacing w:after="120"/>
        <w:ind w:left="3600" w:firstLine="720"/>
        <w:rPr>
          <w:rFonts w:cs="Arial"/>
          <w:bCs/>
          <w:noProof/>
        </w:rPr>
      </w:pPr>
      <w:r w:rsidRPr="00230FAD">
        <w:rPr>
          <w:rFonts w:cs="Arial"/>
          <w:bCs/>
          <w:noProof/>
        </w:rPr>
        <w:tab/>
        <w:t>________________________________</w:t>
      </w:r>
    </w:p>
    <w:p w:rsidR="00030F97" w:rsidRPr="00230FAD" w:rsidRDefault="00030F97" w:rsidP="00030F97">
      <w:pPr>
        <w:pStyle w:val="Heading10"/>
        <w:spacing w:after="120"/>
        <w:ind w:left="5040"/>
        <w:rPr>
          <w:rFonts w:cs="Arial"/>
          <w:b w:val="0"/>
          <w:bCs/>
          <w:noProof/>
        </w:rPr>
      </w:pPr>
      <w:r w:rsidRPr="00230FAD">
        <w:rPr>
          <w:rFonts w:cs="Arial"/>
          <w:b w:val="0"/>
          <w:noProof/>
        </w:rPr>
        <w:t xml:space="preserve">                        (потпис овлашћеног лица)</w:t>
      </w:r>
    </w:p>
    <w:p w:rsidR="00030F97" w:rsidRPr="00230FAD" w:rsidRDefault="00030F97" w:rsidP="00030F97">
      <w:pPr>
        <w:spacing w:after="120"/>
        <w:ind w:left="3600" w:firstLine="720"/>
        <w:rPr>
          <w:rFonts w:cs="Arial"/>
          <w:b/>
          <w:bCs/>
          <w:lang w:val="sr-Latn-CS"/>
        </w:rPr>
      </w:pPr>
      <w:r w:rsidRPr="00230FAD">
        <w:rPr>
          <w:rFonts w:cs="Arial"/>
          <w:b/>
          <w:bCs/>
          <w:lang w:val="sr-Latn-CS"/>
        </w:rPr>
        <w:tab/>
      </w:r>
    </w:p>
    <w:p w:rsidR="00030F97" w:rsidRDefault="00030F97" w:rsidP="00030F97"/>
    <w:p w:rsidR="00613098" w:rsidRPr="00613098" w:rsidRDefault="00613098" w:rsidP="00613098">
      <w:pPr>
        <w:suppressAutoHyphens/>
        <w:spacing w:before="0" w:after="120"/>
        <w:ind w:left="3600" w:firstLine="720"/>
        <w:jc w:val="left"/>
        <w:rPr>
          <w:rFonts w:cs="Arial"/>
          <w:b/>
          <w:bCs/>
          <w:lang w:val="sr-Latn-CS" w:eastAsia="ar-SA"/>
        </w:rPr>
      </w:pPr>
      <w:r w:rsidRPr="00613098">
        <w:rPr>
          <w:rFonts w:cs="Arial"/>
          <w:b/>
          <w:bCs/>
          <w:lang w:val="sr-Latn-CS" w:eastAsia="ar-SA"/>
        </w:rPr>
        <w:tab/>
      </w:r>
    </w:p>
    <w:p w:rsidR="00613098" w:rsidRPr="00613098" w:rsidRDefault="00613098" w:rsidP="00613098">
      <w:pPr>
        <w:keepNext/>
        <w:spacing w:before="0" w:after="120"/>
        <w:jc w:val="center"/>
        <w:outlineLvl w:val="0"/>
        <w:rPr>
          <w:rFonts w:cs="Arial"/>
          <w:b/>
          <w:lang w:val="sr-Cyrl-RS" w:eastAsia="ar-SA"/>
        </w:rPr>
      </w:pPr>
      <w:r w:rsidRPr="00613098">
        <w:rPr>
          <w:rFonts w:cs="Arial"/>
          <w:b/>
          <w:lang w:val="sr-Latn-CS" w:eastAsia="ar-SA"/>
        </w:rPr>
        <w:br w:type="page"/>
      </w:r>
    </w:p>
    <w:p w:rsidR="00617C85" w:rsidRDefault="00617C85" w:rsidP="00343A18">
      <w:pPr>
        <w:pStyle w:val="KDObrazac"/>
        <w:spacing w:before="0"/>
        <w:rPr>
          <w:sz w:val="24"/>
          <w:szCs w:val="24"/>
        </w:rPr>
      </w:pPr>
    </w:p>
    <w:p w:rsidR="00617C85" w:rsidRDefault="00617C85"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rPr>
        <w:t>3</w:t>
      </w:r>
      <w:r w:rsidRPr="00EC5BB4">
        <w:rPr>
          <w:sz w:val="24"/>
          <w:szCs w:val="24"/>
        </w:rPr>
        <w:t>.</w:t>
      </w:r>
      <w:bookmarkEnd w:id="251"/>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F35AAA">
        <w:rPr>
          <w:rFonts w:cs="Arial"/>
          <w:sz w:val="24"/>
          <w:szCs w:val="24"/>
          <w:lang w:val="ru-RU"/>
        </w:rPr>
        <w:t xml:space="preserve"> </w:t>
      </w:r>
      <w:r w:rsidR="00A164D4">
        <w:rPr>
          <w:rFonts w:cs="Arial"/>
          <w:sz w:val="24"/>
          <w:szCs w:val="24"/>
          <w:lang w:val="ru-RU"/>
        </w:rPr>
        <w:t xml:space="preserve">( </w:t>
      </w:r>
      <w:r w:rsidR="00F35AAA">
        <w:rPr>
          <w:rFonts w:cs="Arial"/>
          <w:sz w:val="24"/>
          <w:szCs w:val="24"/>
          <w:lang w:val="ru-RU"/>
        </w:rPr>
        <w:t>даље</w:t>
      </w:r>
      <w:r w:rsidR="00A164D4">
        <w:rPr>
          <w:rFonts w:cs="Arial"/>
          <w:sz w:val="24"/>
          <w:szCs w:val="24"/>
          <w:lang w:val="ru-RU"/>
        </w:rPr>
        <w:t>:</w:t>
      </w:r>
      <w:r w:rsidR="00F35AAA">
        <w:rPr>
          <w:rFonts w:cs="Arial"/>
          <w:sz w:val="24"/>
          <w:szCs w:val="24"/>
          <w:lang w:val="ru-RU"/>
        </w:rPr>
        <w:t xml:space="preserve"> Закон</w:t>
      </w:r>
      <w:r w:rsidR="00A164D4">
        <w:rPr>
          <w:rFonts w:cs="Arial"/>
          <w:sz w:val="24"/>
          <w:szCs w:val="24"/>
          <w:lang w:val="ru-RU"/>
        </w:rPr>
        <w:t>)</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545577">
        <w:rPr>
          <w:rFonts w:cs="Arial"/>
          <w:sz w:val="24"/>
          <w:szCs w:val="24"/>
          <w:lang w:val="ru-RU"/>
        </w:rPr>
        <w:t>Консолидација и  outsourcing штампе</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545577">
        <w:rPr>
          <w:rFonts w:cs="Arial"/>
          <w:sz w:val="24"/>
          <w:szCs w:val="24"/>
          <w:lang w:val="ru-RU"/>
        </w:rPr>
        <w:t>ЈН/1000/0209/2017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7212F">
        <w:rPr>
          <w:rFonts w:cs="Arial"/>
          <w:sz w:val="24"/>
          <w:szCs w:val="24"/>
          <w:lang w:val="ru-RU"/>
        </w:rPr>
        <w:t>_______</w:t>
      </w:r>
      <w:r w:rsidRPr="00664343">
        <w:rPr>
          <w:rFonts w:cs="Arial"/>
          <w:sz w:val="24"/>
          <w:szCs w:val="24"/>
          <w:lang w:val="ru-RU"/>
        </w:rPr>
        <w:t>.</w:t>
      </w:r>
      <w:r w:rsidR="00613098">
        <w:rPr>
          <w:rFonts w:cs="Arial"/>
          <w:sz w:val="24"/>
          <w:szCs w:val="24"/>
        </w:rPr>
        <w:t>2017</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8B4D07" w:rsidRPr="00EC5BB4" w:rsidRDefault="008B4D07" w:rsidP="00343A18">
      <w:pPr>
        <w:rPr>
          <w:rFonts w:cs="Arial"/>
          <w:i/>
          <w:sz w:val="24"/>
          <w:szCs w:val="24"/>
          <w:lang w:val="ru-RU"/>
        </w:rPr>
      </w:pPr>
    </w:p>
    <w:p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F110AD">
        <w:rPr>
          <w:sz w:val="24"/>
          <w:szCs w:val="24"/>
        </w:rPr>
        <w:t>4</w:t>
      </w:r>
      <w:r w:rsidRPr="00EC5BB4">
        <w:rPr>
          <w:sz w:val="24"/>
          <w:szCs w:val="24"/>
        </w:rPr>
        <w:t>.</w:t>
      </w:r>
      <w:bookmarkEnd w:id="252"/>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545577">
        <w:rPr>
          <w:rFonts w:cs="Arial"/>
          <w:sz w:val="24"/>
          <w:szCs w:val="24"/>
          <w:lang w:val="ru-RU"/>
        </w:rPr>
        <w:t>Консолидација и  outsourcing штампе</w:t>
      </w:r>
      <w:r w:rsidR="00F110AD">
        <w:rPr>
          <w:rFonts w:cs="Arial"/>
          <w:sz w:val="24"/>
          <w:szCs w:val="24"/>
          <w:lang w:val="ru-RU"/>
        </w:rPr>
        <w:t xml:space="preserve"> у отвореном поступку јавне набавке ЈН</w:t>
      </w:r>
      <w:r w:rsidR="00F110AD" w:rsidRPr="00EC5BB4">
        <w:rPr>
          <w:rFonts w:cs="Arial"/>
          <w:sz w:val="24"/>
          <w:szCs w:val="24"/>
          <w:lang w:val="ru-RU"/>
        </w:rPr>
        <w:t xml:space="preserve"> бр.</w:t>
      </w:r>
      <w:r w:rsidR="005271D5">
        <w:rPr>
          <w:rFonts w:cs="Arial"/>
          <w:sz w:val="24"/>
          <w:szCs w:val="24"/>
        </w:rPr>
        <w:t xml:space="preserve"> </w:t>
      </w:r>
      <w:r w:rsidR="00545577">
        <w:rPr>
          <w:rFonts w:cs="Arial"/>
          <w:sz w:val="24"/>
          <w:szCs w:val="24"/>
          <w:lang w:val="ru-RU"/>
        </w:rPr>
        <w:t>ЈН/1000/0209/2017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rPr>
        <w:t>5</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35AAA">
      <w:pPr>
        <w:spacing w:after="120"/>
        <w:rPr>
          <w:rFonts w:cs="Arial"/>
          <w:b/>
          <w:sz w:val="24"/>
          <w:szCs w:val="24"/>
          <w:lang w:val="ru-RU"/>
        </w:rPr>
      </w:pPr>
      <w:r w:rsidRPr="00F110AD">
        <w:rPr>
          <w:rFonts w:cs="Arial"/>
          <w:b/>
          <w:sz w:val="24"/>
          <w:szCs w:val="24"/>
        </w:rPr>
        <w:t xml:space="preserve">за јавну набавку </w:t>
      </w:r>
      <w:r w:rsidR="00FD6BCE" w:rsidRPr="00F110AD">
        <w:rPr>
          <w:rFonts w:cs="Arial"/>
          <w:b/>
          <w:sz w:val="24"/>
          <w:szCs w:val="24"/>
        </w:rPr>
        <w:t>услуга</w:t>
      </w:r>
      <w:r w:rsidR="00F110AD" w:rsidRPr="00F110AD">
        <w:rPr>
          <w:rFonts w:cs="Arial"/>
          <w:b/>
          <w:sz w:val="24"/>
          <w:szCs w:val="24"/>
          <w:lang w:val="ru-RU"/>
        </w:rPr>
        <w:t xml:space="preserve"> </w:t>
      </w:r>
      <w:r w:rsidR="00545577">
        <w:rPr>
          <w:rFonts w:cs="Arial"/>
          <w:b/>
          <w:sz w:val="24"/>
          <w:szCs w:val="24"/>
          <w:lang w:val="ru-RU"/>
        </w:rPr>
        <w:t>Консолидација и  outsourcing штампе</w:t>
      </w:r>
      <w:r w:rsidR="00F110AD" w:rsidRPr="00F110AD">
        <w:rPr>
          <w:rFonts w:cs="Arial"/>
          <w:b/>
          <w:sz w:val="24"/>
          <w:szCs w:val="24"/>
          <w:lang w:val="ru-RU"/>
        </w:rPr>
        <w:t xml:space="preserve"> у отвореном поступку јавне набавке ЈН бр.</w:t>
      </w:r>
      <w:r w:rsidR="00545577">
        <w:rPr>
          <w:rFonts w:cs="Arial"/>
          <w:b/>
          <w:sz w:val="24"/>
          <w:szCs w:val="24"/>
          <w:lang w:val="ru-RU"/>
        </w:rPr>
        <w:t>ЈН/1000/0209/2017</w:t>
      </w:r>
      <w:r w:rsidR="00F110AD" w:rsidRPr="00F110AD">
        <w:rPr>
          <w:rFonts w:cs="Arial"/>
          <w:b/>
          <w:sz w:val="24"/>
          <w:szCs w:val="24"/>
          <w:lang w:val="ru-RU"/>
        </w:rPr>
        <w:t xml:space="preserve">  </w:t>
      </w:r>
    </w:p>
    <w:p w:rsidR="007E7BB8" w:rsidRPr="00EC5BB4" w:rsidRDefault="007E7BB8" w:rsidP="00F35AAA">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A164D4">
        <w:rPr>
          <w:rFonts w:cs="Arial"/>
          <w:sz w:val="24"/>
          <w:szCs w:val="24"/>
          <w:lang w:val="ru-RU"/>
        </w:rPr>
        <w:t>, (</w:t>
      </w:r>
      <w:r w:rsidR="00F35AAA" w:rsidRPr="00F35AAA">
        <w:rPr>
          <w:rFonts w:cs="Arial"/>
          <w:sz w:val="24"/>
          <w:szCs w:val="24"/>
          <w:lang w:val="ru-RU"/>
        </w:rPr>
        <w:t xml:space="preserve"> даље Закон</w:t>
      </w:r>
      <w:r w:rsidR="00A164D4">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3A7F4F"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A164D4">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06041" w:rsidRDefault="007E7BB8" w:rsidP="00925E05">
      <w:pPr>
        <w:pStyle w:val="KDObrazac"/>
        <w:spacing w:before="0"/>
        <w:rPr>
          <w:sz w:val="20"/>
          <w:szCs w:val="20"/>
          <w:lang w:val="sr-Latn-CS"/>
        </w:rPr>
      </w:pPr>
      <w:r w:rsidRPr="0042687E">
        <w:rPr>
          <w:sz w:val="20"/>
          <w:szCs w:val="20"/>
          <w:lang w:val="sr-Latn-CS"/>
        </w:rPr>
        <w:br w:type="page"/>
      </w:r>
    </w:p>
    <w:p w:rsidR="00B06041" w:rsidRPr="00B06041" w:rsidRDefault="00B06041" w:rsidP="00B06041">
      <w:pPr>
        <w:suppressAutoHyphens/>
        <w:spacing w:before="0"/>
        <w:ind w:left="709" w:hanging="709"/>
        <w:jc w:val="right"/>
        <w:outlineLvl w:val="1"/>
        <w:rPr>
          <w:rFonts w:cs="Arial"/>
          <w:b/>
          <w:bCs/>
          <w:lang w:val="sr-Cyrl-CS" w:eastAsia="ar-SA"/>
        </w:rPr>
      </w:pPr>
      <w:bookmarkStart w:id="254" w:name="_Toc453678548"/>
      <w:r w:rsidRPr="00B06041">
        <w:rPr>
          <w:rFonts w:cs="Arial"/>
          <w:b/>
          <w:bCs/>
          <w:lang w:val="sr-Cyrl-CS" w:eastAsia="ar-SA"/>
        </w:rPr>
        <w:lastRenderedPageBreak/>
        <w:t xml:space="preserve">ОБРАЗАЦ </w:t>
      </w:r>
      <w:bookmarkEnd w:id="254"/>
      <w:r w:rsidR="00023E5D">
        <w:rPr>
          <w:rFonts w:cs="Arial"/>
          <w:b/>
          <w:bCs/>
          <w:lang w:eastAsia="ar-SA"/>
        </w:rPr>
        <w:t>6</w:t>
      </w:r>
    </w:p>
    <w:p w:rsidR="00B06041" w:rsidRPr="00B06041" w:rsidRDefault="00B06041" w:rsidP="00B06041">
      <w:pPr>
        <w:spacing w:before="0"/>
        <w:jc w:val="left"/>
        <w:rPr>
          <w:rFonts w:cs="Arial"/>
          <w:lang w:val="sr-Cyrl-CS" w:eastAsia="ar-SA"/>
        </w:rPr>
      </w:pPr>
    </w:p>
    <w:p w:rsidR="00F14BE4" w:rsidRPr="00F14BE4" w:rsidRDefault="00F14BE4" w:rsidP="00F14BE4">
      <w:pPr>
        <w:keepNext/>
        <w:spacing w:before="0" w:after="120"/>
        <w:ind w:left="720"/>
        <w:jc w:val="center"/>
        <w:outlineLvl w:val="0"/>
        <w:rPr>
          <w:rFonts w:cs="Arial"/>
          <w:b/>
          <w:noProof/>
          <w:sz w:val="24"/>
          <w:szCs w:val="24"/>
          <w:lang w:val="sr-Cyrl-RS" w:eastAsia="ar-SA"/>
        </w:rPr>
      </w:pPr>
    </w:p>
    <w:p w:rsidR="00F14BE4" w:rsidRPr="00F14BE4" w:rsidRDefault="00F14BE4" w:rsidP="00F14BE4">
      <w:pPr>
        <w:keepNext/>
        <w:spacing w:before="0" w:after="120"/>
        <w:ind w:left="720"/>
        <w:jc w:val="center"/>
        <w:outlineLvl w:val="0"/>
        <w:rPr>
          <w:rFonts w:cs="Arial"/>
          <w:b/>
          <w:noProof/>
          <w:sz w:val="24"/>
          <w:szCs w:val="24"/>
          <w:lang w:val="sr-Cyrl-CS" w:eastAsia="ar-SA"/>
        </w:rPr>
      </w:pPr>
      <w:r w:rsidRPr="00F14BE4">
        <w:rPr>
          <w:rFonts w:cs="Arial"/>
          <w:b/>
          <w:noProof/>
          <w:sz w:val="24"/>
          <w:szCs w:val="24"/>
          <w:lang w:val="sr-Cyrl-CS" w:eastAsia="ar-SA"/>
        </w:rPr>
        <w:t>ОБРАЗАЦ ИЗЈАВЕ ПОНУЂАЧА ДА РАСПОЛАЖЕ ДОВОЉНИМ КАДРОВСКИМ КАПАЦИТЕТОМ</w:t>
      </w:r>
    </w:p>
    <w:p w:rsidR="00F14BE4" w:rsidRPr="00F14BE4" w:rsidRDefault="00F14BE4" w:rsidP="00F14BE4">
      <w:pPr>
        <w:suppressAutoHyphens/>
        <w:spacing w:before="0"/>
        <w:jc w:val="left"/>
        <w:rPr>
          <w:rFonts w:ascii="Times New Roman" w:hAnsi="Times New Roman"/>
          <w:sz w:val="24"/>
          <w:szCs w:val="20"/>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autoSpaceDE w:val="0"/>
        <w:autoSpaceDN w:val="0"/>
        <w:adjustRightInd w:val="0"/>
        <w:spacing w:before="0" w:after="120"/>
        <w:rPr>
          <w:rFonts w:cs="Arial"/>
          <w:bCs/>
          <w:noProof/>
          <w:sz w:val="24"/>
          <w:szCs w:val="24"/>
          <w:lang w:val="sr-Cyrl-CS" w:eastAsia="ar-SA"/>
        </w:rPr>
      </w:pPr>
    </w:p>
    <w:p w:rsidR="00F14BE4" w:rsidRPr="00F14BE4" w:rsidRDefault="00F14BE4" w:rsidP="00F14BE4">
      <w:pPr>
        <w:suppressAutoHyphens/>
        <w:autoSpaceDE w:val="0"/>
        <w:autoSpaceDN w:val="0"/>
        <w:adjustRightInd w:val="0"/>
        <w:spacing w:before="0" w:after="120"/>
        <w:rPr>
          <w:rFonts w:cs="Arial"/>
          <w:noProof/>
          <w:sz w:val="24"/>
          <w:szCs w:val="24"/>
          <w:lang w:val="sr-Cyrl-CS" w:eastAsia="ar-SA"/>
        </w:rPr>
      </w:pPr>
      <w:r w:rsidRPr="00F14BE4">
        <w:rPr>
          <w:rFonts w:cs="Arial"/>
          <w:bCs/>
          <w:noProof/>
          <w:sz w:val="24"/>
          <w:szCs w:val="24"/>
          <w:lang w:val="sr-Cyrl-CS" w:eastAsia="ar-SA"/>
        </w:rPr>
        <w:t xml:space="preserve">У име _______________ као Понуђача у </w:t>
      </w:r>
      <w:r w:rsidRPr="00F14BE4">
        <w:rPr>
          <w:rFonts w:cs="Arial"/>
          <w:noProof/>
          <w:sz w:val="24"/>
          <w:szCs w:val="24"/>
          <w:lang w:val="sr-Cyrl-CS" w:eastAsia="ar-SA"/>
        </w:rPr>
        <w:t xml:space="preserve">поступку јавне набавке услуге консолидације, оптимизације и аутсорсинга система пословне штампе за потребе ЈП „Електропривреда Србије, </w:t>
      </w:r>
      <w:r w:rsidRPr="00F14BE4">
        <w:rPr>
          <w:rFonts w:cs="Arial"/>
          <w:bCs/>
          <w:noProof/>
          <w:sz w:val="24"/>
          <w:szCs w:val="24"/>
          <w:lang w:val="sr-Cyrl-CS" w:eastAsia="ar-SA"/>
        </w:rPr>
        <w:t>под кривичном и материјалног одговорношћу изјављујемо да</w:t>
      </w:r>
      <w:r w:rsidRPr="00F14BE4">
        <w:rPr>
          <w:rFonts w:cs="Arial"/>
          <w:noProof/>
          <w:sz w:val="24"/>
          <w:szCs w:val="24"/>
          <w:lang w:val="sr-Cyrl-CS" w:eastAsia="ar-SA"/>
        </w:rPr>
        <w:t xml:space="preserve"> испуњавамо услове кадровског капацитета, односно да запошљавамо најмање 20 радника који су сви у радном односу код Понуђача пре објављивања овог позива за подношење понуда.</w:t>
      </w:r>
    </w:p>
    <w:p w:rsidR="00F14BE4" w:rsidRPr="00F14BE4" w:rsidRDefault="00F14BE4" w:rsidP="00F14BE4">
      <w:pPr>
        <w:suppressAutoHyphens/>
        <w:autoSpaceDE w:val="0"/>
        <w:autoSpaceDN w:val="0"/>
        <w:adjustRightInd w:val="0"/>
        <w:spacing w:before="0" w:after="120"/>
        <w:rPr>
          <w:rFonts w:cs="Arial"/>
          <w:noProof/>
          <w:sz w:val="24"/>
          <w:szCs w:val="24"/>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jc w:val="left"/>
        <w:rPr>
          <w:rFonts w:cs="Arial"/>
          <w:noProof/>
          <w:sz w:val="24"/>
          <w:szCs w:val="24"/>
          <w:lang w:val="sr-Cyrl-CS" w:eastAsia="ar-SA"/>
        </w:rPr>
      </w:pPr>
      <w:r w:rsidRPr="00F14BE4">
        <w:rPr>
          <w:rFonts w:cs="Arial"/>
          <w:noProof/>
          <w:spacing w:val="-3"/>
          <w:sz w:val="24"/>
          <w:szCs w:val="24"/>
          <w:lang w:val="sr-Cyrl-CS" w:eastAsia="ar-SA"/>
        </w:rPr>
        <w:t>Место и датум:</w:t>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t xml:space="preserve">     Понуђач:</w:t>
      </w:r>
    </w:p>
    <w:p w:rsidR="00F14BE4" w:rsidRPr="00F14BE4" w:rsidRDefault="00F14BE4" w:rsidP="00F14BE4">
      <w:pPr>
        <w:suppressAutoHyphens/>
        <w:spacing w:before="0" w:after="120"/>
        <w:ind w:left="360"/>
        <w:jc w:val="left"/>
        <w:rPr>
          <w:rFonts w:cs="Arial"/>
          <w:bCs/>
          <w:noProof/>
          <w:sz w:val="24"/>
          <w:szCs w:val="24"/>
          <w:lang w:val="sr-Cyrl-CS" w:eastAsia="ar-SA"/>
        </w:rPr>
      </w:pP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t>М.П.</w:t>
      </w:r>
    </w:p>
    <w:p w:rsidR="00F14BE4" w:rsidRPr="00F14BE4" w:rsidRDefault="00F14BE4" w:rsidP="00F14BE4">
      <w:pPr>
        <w:suppressAutoHyphens/>
        <w:spacing w:before="0" w:after="120"/>
        <w:ind w:left="3600" w:firstLine="720"/>
        <w:jc w:val="left"/>
        <w:rPr>
          <w:rFonts w:cs="Arial"/>
          <w:bCs/>
          <w:noProof/>
          <w:sz w:val="24"/>
          <w:szCs w:val="24"/>
          <w:lang w:val="sr-Cyrl-CS" w:eastAsia="ar-SA"/>
        </w:rPr>
      </w:pPr>
      <w:r w:rsidRPr="00F14BE4">
        <w:rPr>
          <w:rFonts w:cs="Arial"/>
          <w:bCs/>
          <w:noProof/>
          <w:sz w:val="24"/>
          <w:szCs w:val="24"/>
          <w:lang w:val="sr-Cyrl-CS" w:eastAsia="ar-SA"/>
        </w:rPr>
        <w:tab/>
        <w:t>______________________________</w:t>
      </w:r>
    </w:p>
    <w:p w:rsidR="00F14BE4" w:rsidRPr="00F14BE4" w:rsidRDefault="00F14BE4" w:rsidP="00F14BE4">
      <w:pPr>
        <w:suppressAutoHyphens/>
        <w:spacing w:before="0" w:after="120"/>
        <w:ind w:left="5040" w:hanging="709"/>
        <w:jc w:val="left"/>
        <w:outlineLvl w:val="0"/>
        <w:rPr>
          <w:rFonts w:cs="Arial"/>
          <w:bCs/>
          <w:noProof/>
          <w:sz w:val="24"/>
          <w:szCs w:val="24"/>
          <w:lang w:val="sr-Cyrl-CS" w:eastAsia="ar-SA"/>
        </w:rPr>
      </w:pPr>
      <w:r w:rsidRPr="00F14BE4">
        <w:rPr>
          <w:rFonts w:cs="Arial"/>
          <w:noProof/>
          <w:sz w:val="24"/>
          <w:szCs w:val="24"/>
          <w:lang w:val="sr-Cyrl-CS" w:eastAsia="ar-SA"/>
        </w:rPr>
        <w:t xml:space="preserve">                    (потпис овлашћеног лица)</w:t>
      </w:r>
    </w:p>
    <w:p w:rsidR="00F14BE4" w:rsidRPr="00F14BE4" w:rsidRDefault="00F14BE4" w:rsidP="00F14BE4">
      <w:pPr>
        <w:suppressAutoHyphens/>
        <w:spacing w:before="0" w:after="120"/>
        <w:ind w:left="3600" w:firstLine="720"/>
        <w:jc w:val="left"/>
        <w:rPr>
          <w:rFonts w:cs="Arial"/>
          <w:b/>
          <w:bCs/>
          <w:sz w:val="24"/>
          <w:szCs w:val="24"/>
          <w:lang w:val="sr-Latn-CS" w:eastAsia="ar-SA"/>
        </w:rPr>
      </w:pPr>
      <w:r w:rsidRPr="00F14BE4">
        <w:rPr>
          <w:rFonts w:cs="Arial"/>
          <w:b/>
          <w:bCs/>
          <w:sz w:val="24"/>
          <w:szCs w:val="24"/>
          <w:lang w:val="sr-Latn-CS" w:eastAsia="ar-SA"/>
        </w:rPr>
        <w:tab/>
      </w:r>
    </w:p>
    <w:p w:rsidR="00F14BE4" w:rsidRPr="00F14BE4" w:rsidRDefault="00F14BE4" w:rsidP="00F14BE4">
      <w:pPr>
        <w:keepNext/>
        <w:spacing w:before="0" w:after="120"/>
        <w:ind w:left="720"/>
        <w:jc w:val="center"/>
        <w:outlineLvl w:val="0"/>
        <w:rPr>
          <w:rFonts w:cs="Arial"/>
          <w:b/>
          <w:sz w:val="24"/>
          <w:szCs w:val="24"/>
          <w:lang w:val="sr-Cyrl-RS" w:eastAsia="ar-SA"/>
        </w:rPr>
      </w:pPr>
      <w:r w:rsidRPr="00F14BE4">
        <w:rPr>
          <w:rFonts w:cs="Arial"/>
          <w:b/>
          <w:sz w:val="24"/>
          <w:szCs w:val="24"/>
          <w:lang w:val="sr-Latn-CS" w:eastAsia="ar-SA"/>
        </w:rPr>
        <w:br w:type="page"/>
      </w:r>
    </w:p>
    <w:p w:rsidR="00B06041" w:rsidRPr="00B06041" w:rsidRDefault="00B06041" w:rsidP="00435A17">
      <w:pPr>
        <w:spacing w:before="0"/>
        <w:jc w:val="left"/>
        <w:rPr>
          <w:rFonts w:cs="Arial"/>
          <w:lang w:val="sr-Cyrl-CS" w:eastAsia="ar-SA"/>
        </w:rPr>
      </w:pPr>
    </w:p>
    <w:p w:rsidR="00B06041" w:rsidRPr="00023E5D" w:rsidRDefault="00B06041" w:rsidP="00B06041">
      <w:pPr>
        <w:suppressAutoHyphens/>
        <w:spacing w:before="0"/>
        <w:ind w:left="709" w:hanging="709"/>
        <w:jc w:val="right"/>
        <w:outlineLvl w:val="1"/>
        <w:rPr>
          <w:rFonts w:cs="Arial"/>
          <w:b/>
          <w:bCs/>
          <w:lang w:val="sr-Cyrl-CS" w:eastAsia="ar-SA"/>
        </w:rPr>
      </w:pPr>
      <w:bookmarkStart w:id="255" w:name="_Toc453678549"/>
      <w:r w:rsidRPr="00B06041">
        <w:rPr>
          <w:rFonts w:cs="Arial"/>
          <w:b/>
          <w:bCs/>
          <w:lang w:val="sr-Cyrl-CS" w:eastAsia="ar-SA"/>
        </w:rPr>
        <w:t xml:space="preserve">ОБРАЗАЦ </w:t>
      </w:r>
      <w:bookmarkEnd w:id="255"/>
      <w:r w:rsidRPr="00023E5D">
        <w:rPr>
          <w:rFonts w:cs="Arial"/>
          <w:b/>
          <w:bCs/>
          <w:lang w:val="sr-Cyrl-CS" w:eastAsia="ar-SA"/>
        </w:rPr>
        <w:t>7</w:t>
      </w:r>
    </w:p>
    <w:p w:rsidR="00B06041" w:rsidRPr="00B06041" w:rsidRDefault="00B06041" w:rsidP="00B06041">
      <w:pPr>
        <w:suppressAutoHyphens/>
        <w:spacing w:before="0"/>
        <w:rPr>
          <w:rFonts w:ascii="Times New Roman" w:hAnsi="Times New Roman"/>
          <w:sz w:val="24"/>
          <w:szCs w:val="24"/>
          <w:lang w:val="ru-RU" w:eastAsia="ar-SA"/>
        </w:rPr>
      </w:pPr>
    </w:p>
    <w:p w:rsidR="00023E5D" w:rsidRDefault="00023E5D" w:rsidP="003A7F4F">
      <w:pPr>
        <w:suppressAutoHyphens/>
        <w:spacing w:before="0"/>
        <w:outlineLvl w:val="1"/>
        <w:rPr>
          <w:rFonts w:cs="Arial"/>
          <w:b/>
          <w:bCs/>
          <w:lang w:val="sr-Cyrl-CS" w:eastAsia="ar-SA"/>
        </w:rPr>
      </w:pPr>
      <w:bookmarkStart w:id="256" w:name="_Toc453678553"/>
    </w:p>
    <w:p w:rsidR="00023E5D" w:rsidRDefault="00023E5D" w:rsidP="0057621E">
      <w:pPr>
        <w:suppressAutoHyphens/>
        <w:spacing w:before="0"/>
        <w:ind w:left="709" w:hanging="709"/>
        <w:outlineLvl w:val="1"/>
        <w:rPr>
          <w:rFonts w:cs="Arial"/>
          <w:b/>
          <w:bCs/>
          <w:lang w:val="sr-Cyrl-CS" w:eastAsia="ar-SA"/>
        </w:rPr>
      </w:pPr>
    </w:p>
    <w:p w:rsidR="0057621E" w:rsidRPr="000A49DA" w:rsidRDefault="0057621E" w:rsidP="0057621E">
      <w:pPr>
        <w:pStyle w:val="Heading10"/>
        <w:keepNext/>
        <w:spacing w:after="120"/>
        <w:ind w:left="0" w:firstLine="0"/>
        <w:jc w:val="center"/>
        <w:rPr>
          <w:rFonts w:cs="Arial"/>
          <w:noProof/>
          <w:sz w:val="24"/>
          <w:szCs w:val="24"/>
        </w:rPr>
      </w:pPr>
      <w:r w:rsidRPr="000A49DA">
        <w:rPr>
          <w:rFonts w:cs="Arial"/>
          <w:noProof/>
          <w:sz w:val="24"/>
          <w:szCs w:val="24"/>
        </w:rPr>
        <w:t>ОБРАЗАЦ ПОТВРДЕ ЗА СТРУЧНУ РЕФЕРЕНЦУ</w:t>
      </w:r>
    </w:p>
    <w:p w:rsidR="0057621E" w:rsidRPr="000A49DA" w:rsidRDefault="0057621E" w:rsidP="0057621E">
      <w:pPr>
        <w:spacing w:after="120"/>
        <w:rPr>
          <w:rFonts w:cs="Arial"/>
          <w:noProof/>
          <w:spacing w:val="-3"/>
          <w:szCs w:val="24"/>
        </w:rPr>
      </w:pPr>
    </w:p>
    <w:p w:rsidR="0057621E" w:rsidRPr="000A49DA" w:rsidRDefault="0057621E" w:rsidP="0057621E">
      <w:pPr>
        <w:spacing w:after="120"/>
        <w:rPr>
          <w:rFonts w:cs="Arial"/>
          <w:noProof/>
          <w:szCs w:val="24"/>
        </w:rPr>
      </w:pPr>
      <w:r w:rsidRPr="000A49DA">
        <w:rPr>
          <w:rFonts w:cs="Arial"/>
          <w:noProof/>
          <w:szCs w:val="24"/>
        </w:rPr>
        <w:t>Назив купца/наручиоца:</w:t>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t>Контакт особа:</w:t>
      </w:r>
    </w:p>
    <w:p w:rsidR="0057621E" w:rsidRPr="000A49DA" w:rsidRDefault="0057621E" w:rsidP="0057621E">
      <w:pPr>
        <w:spacing w:after="120"/>
        <w:rPr>
          <w:rFonts w:cs="Arial"/>
          <w:noProof/>
          <w:szCs w:val="24"/>
        </w:rPr>
      </w:pPr>
      <w:r w:rsidRPr="000A49DA">
        <w:rPr>
          <w:rFonts w:cs="Arial"/>
          <w:noProof/>
          <w:szCs w:val="24"/>
        </w:rPr>
        <w:t>Адреса и седиште:</w:t>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t>Позиција:</w:t>
      </w:r>
    </w:p>
    <w:p w:rsidR="0057621E" w:rsidRPr="000A49DA" w:rsidRDefault="0057621E" w:rsidP="0057621E">
      <w:pPr>
        <w:spacing w:after="120"/>
        <w:rPr>
          <w:rFonts w:cs="Arial"/>
          <w:noProof/>
          <w:szCs w:val="24"/>
        </w:rPr>
      </w:pPr>
      <w:r w:rsidRPr="000A49DA">
        <w:rPr>
          <w:rFonts w:cs="Arial"/>
          <w:noProof/>
          <w:szCs w:val="24"/>
        </w:rPr>
        <w:t>Матични број:</w:t>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t>Телефон:</w:t>
      </w:r>
    </w:p>
    <w:p w:rsidR="0057621E" w:rsidRPr="000A49DA" w:rsidRDefault="0057621E" w:rsidP="0057621E">
      <w:pPr>
        <w:spacing w:after="120"/>
        <w:rPr>
          <w:rFonts w:cs="Arial"/>
          <w:noProof/>
          <w:szCs w:val="24"/>
        </w:rPr>
      </w:pPr>
      <w:r w:rsidRPr="000A49DA">
        <w:rPr>
          <w:rFonts w:cs="Arial"/>
          <w:noProof/>
          <w:szCs w:val="24"/>
        </w:rPr>
        <w:t>ПИБ:</w:t>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r>
      <w:r w:rsidRPr="000A49DA">
        <w:rPr>
          <w:rFonts w:cs="Arial"/>
          <w:noProof/>
          <w:szCs w:val="24"/>
        </w:rPr>
        <w:tab/>
        <w:t>Email:</w:t>
      </w:r>
    </w:p>
    <w:p w:rsidR="0057621E" w:rsidRPr="000A49DA" w:rsidRDefault="0057621E" w:rsidP="0057621E">
      <w:pPr>
        <w:spacing w:after="120"/>
        <w:rPr>
          <w:rFonts w:cs="Arial"/>
          <w:noProof/>
          <w:szCs w:val="24"/>
          <w:lang w:val="sr-Cyrl-RS"/>
        </w:rPr>
      </w:pPr>
      <w:r w:rsidRPr="000A49DA">
        <w:rPr>
          <w:rFonts w:cs="Arial"/>
          <w:noProof/>
          <w:szCs w:val="24"/>
        </w:rPr>
        <w:t>Овлашћена особа:</w:t>
      </w:r>
    </w:p>
    <w:p w:rsidR="0057621E" w:rsidRPr="000A49DA" w:rsidRDefault="0057621E" w:rsidP="0057621E">
      <w:pPr>
        <w:spacing w:after="120"/>
        <w:rPr>
          <w:rFonts w:cs="Arial"/>
          <w:noProof/>
          <w:szCs w:val="24"/>
          <w:lang w:val="sr-Cyrl-RS"/>
        </w:rPr>
      </w:pPr>
    </w:p>
    <w:p w:rsidR="0057621E" w:rsidRPr="00D13FD1" w:rsidRDefault="0057621E" w:rsidP="0057621E">
      <w:pPr>
        <w:spacing w:after="120"/>
        <w:jc w:val="center"/>
        <w:rPr>
          <w:rFonts w:cs="Arial"/>
          <w:b/>
          <w:noProof/>
          <w:szCs w:val="24"/>
        </w:rPr>
      </w:pPr>
      <w:r w:rsidRPr="00D13FD1">
        <w:rPr>
          <w:rFonts w:cs="Arial"/>
          <w:b/>
          <w:noProof/>
          <w:szCs w:val="24"/>
        </w:rPr>
        <w:t>ПОТВРДА О РЕФЕРЕНЦИ</w:t>
      </w:r>
    </w:p>
    <w:p w:rsidR="0057621E" w:rsidRPr="000A49DA" w:rsidRDefault="0057621E" w:rsidP="0057621E">
      <w:pPr>
        <w:spacing w:after="120"/>
        <w:rPr>
          <w:rFonts w:cs="Arial"/>
          <w:noProof/>
          <w:szCs w:val="24"/>
        </w:rPr>
      </w:pPr>
    </w:p>
    <w:p w:rsidR="0057621E" w:rsidRPr="000A49DA" w:rsidRDefault="0057621E" w:rsidP="0057621E">
      <w:pPr>
        <w:spacing w:after="120"/>
        <w:rPr>
          <w:rFonts w:cs="Arial"/>
          <w:noProof/>
          <w:szCs w:val="24"/>
        </w:rPr>
      </w:pPr>
      <w:r w:rsidRPr="000A49DA">
        <w:rPr>
          <w:rFonts w:cs="Arial"/>
          <w:noProof/>
          <w:szCs w:val="24"/>
        </w:rPr>
        <w:t xml:space="preserve">Којом се потврђује да је Понуђач __________________________________ у нашој организацији успешно реализовао услуге консолидације, оптимизације и аутсорсинга система пословне штампе. </w:t>
      </w:r>
    </w:p>
    <w:p w:rsidR="0057621E" w:rsidRPr="000A49DA" w:rsidRDefault="0057621E" w:rsidP="0057621E">
      <w:pPr>
        <w:spacing w:after="120"/>
        <w:rPr>
          <w:rFonts w:cs="Arial"/>
          <w:szCs w:val="24"/>
          <w:lang w:val="sr-Latn-CS"/>
        </w:rPr>
      </w:pPr>
      <w:r w:rsidRPr="000A49DA">
        <w:rPr>
          <w:rFonts w:cs="Arial"/>
          <w:noProof/>
          <w:szCs w:val="24"/>
        </w:rPr>
        <w:t>Основни подаци о референтном пројекту (када предвиђено, одговорити са ДА или НЕ)</w:t>
      </w:r>
      <w:r w:rsidRPr="000A49DA">
        <w:rPr>
          <w:rFonts w:cs="Arial"/>
          <w:szCs w:val="24"/>
          <w:lang w:val="sr-Latn-CS"/>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b/>
              </w:rPr>
            </w:pPr>
            <w:r w:rsidRPr="000A49DA">
              <w:rPr>
                <w:rFonts w:cs="Arial"/>
                <w:b/>
              </w:rPr>
              <w:t>ОСНОВНИ ПОДАЦИ</w:t>
            </w:r>
          </w:p>
        </w:tc>
        <w:tc>
          <w:tcPr>
            <w:tcW w:w="2693"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jc w:val="center"/>
              <w:rPr>
                <w:rFonts w:cs="Arial"/>
                <w:b/>
              </w:rPr>
            </w:pPr>
            <w:r w:rsidRPr="000A49DA">
              <w:rPr>
                <w:rFonts w:cs="Arial"/>
                <w:b/>
              </w:rPr>
              <w:t>ОДГОВОРИ</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rPr>
                <w:rFonts w:cs="Arial"/>
              </w:rPr>
            </w:pPr>
            <w:r w:rsidRPr="000A49DA">
              <w:rPr>
                <w:rFonts w:cs="Arial"/>
              </w:rPr>
              <w:t>Датум ступања уговора на снагу</w:t>
            </w:r>
          </w:p>
        </w:tc>
        <w:tc>
          <w:tcPr>
            <w:tcW w:w="2693"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jc w:val="center"/>
              <w:rPr>
                <w:rFonts w:cs="Arial"/>
              </w:rPr>
            </w:pP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Период важности уговора</w:t>
            </w:r>
          </w:p>
        </w:tc>
        <w:tc>
          <w:tcPr>
            <w:tcW w:w="2693"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jc w:val="center"/>
              <w:rPr>
                <w:rFonts w:cs="Arial"/>
              </w:rPr>
            </w:pP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Назив произвођача опреме за штампу</w:t>
            </w:r>
          </w:p>
        </w:tc>
        <w:tc>
          <w:tcPr>
            <w:tcW w:w="2693"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jc w:val="center"/>
              <w:rPr>
                <w:rFonts w:cs="Arial"/>
              </w:rPr>
            </w:pP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Назив произвођача софтвера за управљање системом штампе Назив, верзија и имплементирани модули софтверских алата за централизовани надзор и администрациjу консолидованог система пословне штампе</w:t>
            </w:r>
          </w:p>
        </w:tc>
        <w:tc>
          <w:tcPr>
            <w:tcW w:w="2693" w:type="dxa"/>
            <w:tcBorders>
              <w:top w:val="single" w:sz="4" w:space="0" w:color="auto"/>
              <w:left w:val="single" w:sz="4" w:space="0" w:color="auto"/>
              <w:bottom w:val="single" w:sz="4" w:space="0" w:color="auto"/>
              <w:right w:val="single" w:sz="4" w:space="0" w:color="auto"/>
            </w:tcBorders>
          </w:tcPr>
          <w:p w:rsidR="0057621E" w:rsidRPr="000A49DA" w:rsidRDefault="0057621E" w:rsidP="007F6DDC">
            <w:pPr>
              <w:spacing w:after="120"/>
              <w:jc w:val="center"/>
              <w:rPr>
                <w:rFonts w:cs="Arial"/>
              </w:rPr>
            </w:pP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lang w:val="sr-Cyrl-RS"/>
              </w:rPr>
            </w:pPr>
            <w:r w:rsidRPr="000A49DA">
              <w:rPr>
                <w:rFonts w:cs="Arial"/>
                <w:color w:val="000000"/>
              </w:rPr>
              <w:t>Референтни пројекат подразумева да је инфраструктура и техничко решење консолидованог система пословне штампе реализовано</w:t>
            </w:r>
            <w:r w:rsidRPr="000A49DA">
              <w:rPr>
                <w:rFonts w:cs="Arial"/>
                <w:color w:val="000000"/>
                <w:lang w:val="sr-Cyrl-RS"/>
              </w:rPr>
              <w:t xml:space="preserve"> или је у фази опеарција</w:t>
            </w:r>
            <w:r w:rsidRPr="000A49DA">
              <w:rPr>
                <w:rFonts w:cs="Arial"/>
                <w:color w:val="000000"/>
              </w:rPr>
              <w:t xml:space="preserve"> на најмање 7 физички потпуно одвојен</w:t>
            </w:r>
            <w:r w:rsidRPr="000A49DA">
              <w:rPr>
                <w:rFonts w:cs="Arial"/>
                <w:color w:val="000000"/>
                <w:lang w:val="sr-Cyrl-RS"/>
              </w:rPr>
              <w:t>их</w:t>
            </w:r>
            <w:r w:rsidRPr="000A49DA">
              <w:rPr>
                <w:rFonts w:cs="Arial"/>
                <w:color w:val="000000"/>
              </w:rPr>
              <w:t xml:space="preserve"> локација (засебни пословни објекти/зграде који се налазе на различитим адресама), при чему се на </w:t>
            </w:r>
            <w:r w:rsidRPr="000A49DA">
              <w:rPr>
                <w:rFonts w:cs="Arial"/>
                <w:color w:val="000000"/>
                <w:lang w:val="sr-Cyrl-RS"/>
              </w:rPr>
              <w:t>најмање 2 (две)</w:t>
            </w:r>
            <w:r w:rsidRPr="000A49DA">
              <w:rPr>
                <w:rFonts w:cs="Arial"/>
                <w:color w:val="000000"/>
              </w:rPr>
              <w:t xml:space="preserve"> од њих налази по не мање од 10 инсталираних и оперативних мрежних мултифункцијских принтинг уређаја за штампу/копирање/скенирање; </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color w:val="000000"/>
              </w:rPr>
              <w:t xml:space="preserve">Техничко решење референтног пројекта подразумева реализацију најмање 1 (једног) централног принт сервера и најмање </w:t>
            </w:r>
            <w:r w:rsidRPr="000A49DA">
              <w:rPr>
                <w:rFonts w:cs="Arial"/>
              </w:rPr>
              <w:t>4</w:t>
            </w:r>
            <w:r w:rsidRPr="000A49DA">
              <w:rPr>
                <w:rFonts w:cs="Arial"/>
                <w:color w:val="000000"/>
              </w:rPr>
              <w:t xml:space="preserve"> (</w:t>
            </w:r>
            <w:r w:rsidRPr="000A49DA">
              <w:rPr>
                <w:rFonts w:cs="Arial"/>
                <w:color w:val="000000"/>
                <w:lang w:val="sr-Cyrl-RS"/>
              </w:rPr>
              <w:t>четири</w:t>
            </w:r>
            <w:r w:rsidRPr="000A49DA">
              <w:rPr>
                <w:rFonts w:cs="Arial"/>
                <w:color w:val="000000"/>
              </w:rPr>
              <w:t>) локалн</w:t>
            </w:r>
            <w:r w:rsidRPr="000A49DA">
              <w:rPr>
                <w:rFonts w:cs="Arial"/>
                <w:color w:val="000000"/>
                <w:lang w:val="sr-Cyrl-RS"/>
              </w:rPr>
              <w:t>а</w:t>
            </w:r>
            <w:r w:rsidRPr="000A49DA">
              <w:rPr>
                <w:rFonts w:cs="Arial"/>
                <w:color w:val="000000"/>
              </w:rPr>
              <w:t xml:space="preserve"> принт сервер</w:t>
            </w:r>
            <w:r w:rsidRPr="000A49DA">
              <w:rPr>
                <w:rFonts w:cs="Arial"/>
                <w:color w:val="000000"/>
                <w:lang w:val="sr-Cyrl-RS"/>
              </w:rPr>
              <w:t>а</w:t>
            </w:r>
            <w:r w:rsidRPr="000A49DA">
              <w:rPr>
                <w:rFonts w:cs="Arial"/>
                <w:color w:val="000000"/>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Укупан број корисника референтног система пословне штампе је не мањи од 700;</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lastRenderedPageBreak/>
              <w:t>Референтни систем пословне штампе мора да обухвати најмање 80 мрежних мултифункцијских уређаја за штампу / копирање / скенирање;</w:t>
            </w:r>
          </w:p>
          <w:p w:rsidR="0057621E" w:rsidRPr="000A49DA" w:rsidRDefault="0057621E" w:rsidP="007F6DDC">
            <w:pPr>
              <w:spacing w:after="120"/>
              <w:rPr>
                <w:rFonts w:cs="Arial"/>
              </w:rPr>
            </w:pP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Референтни пројекат је подразумевао обезбеђење следећих функционалнсти система пословне штампе на мрежним мултифункцијским уређајима: „Follow-me“ штампа, „Secure Print“, „scan-to-folder/email;</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Референтни пројекат укључује инсталацију и оперативно коришћење одговарајућих софтверских алата за централизовани надзор, управљање и администрацију система пословне штампе на свим обухваћеним локацијама и свим мрежним ласерским принтинг уређајима (MFP и штампачи);</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Референтни пројекат подразумева уговорни однос заснован на пословном моделу аутсорсинга, који подразумева да опрема остаје власништво Понуђача, док се обрачун цена  услуге наплаћују варијабилно у складу са реализованом обиму трансакција одн. са обимом штампе;</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Референтни пројекат подразумева евиденцију и периодично извештавање о обиму штампе одн. типовима и количини трансакција у одређеним временским периодима и то по: уређајима, запосленима, локацијама и трошковним центрима одн. организационим јединицама;</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r w:rsidR="0057621E" w:rsidRPr="000A49DA" w:rsidTr="007F6DDC">
        <w:tc>
          <w:tcPr>
            <w:tcW w:w="7372"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rPr>
                <w:rFonts w:cs="Arial"/>
              </w:rPr>
            </w:pPr>
            <w:r w:rsidRPr="000A49DA">
              <w:rPr>
                <w:rFonts w:cs="Arial"/>
              </w:rPr>
              <w:t>Референтни пројекат подразумева евиденцију и редовно извештавање о свим уоченим и пријављеним  инцидентима (кварови, грешке, проблеми у раду и др.), укључујући опис инцидента, праћење статуса, праћење времена за комплетирање инцидента и одговарајућих статистичких величина за потребе контроле испуњења SLA захтева;</w:t>
            </w:r>
          </w:p>
        </w:tc>
        <w:tc>
          <w:tcPr>
            <w:tcW w:w="2693" w:type="dxa"/>
            <w:tcBorders>
              <w:top w:val="single" w:sz="4" w:space="0" w:color="auto"/>
              <w:left w:val="single" w:sz="4" w:space="0" w:color="auto"/>
              <w:bottom w:val="single" w:sz="4" w:space="0" w:color="auto"/>
              <w:right w:val="single" w:sz="4" w:space="0" w:color="auto"/>
            </w:tcBorders>
            <w:hideMark/>
          </w:tcPr>
          <w:p w:rsidR="0057621E" w:rsidRPr="000A49DA" w:rsidRDefault="0057621E" w:rsidP="007F6DDC">
            <w:pPr>
              <w:spacing w:after="120"/>
              <w:jc w:val="center"/>
              <w:rPr>
                <w:rFonts w:cs="Arial"/>
              </w:rPr>
            </w:pPr>
            <w:r w:rsidRPr="000A49DA">
              <w:rPr>
                <w:rFonts w:cs="Arial"/>
              </w:rPr>
              <w:t>Да/Не</w:t>
            </w:r>
          </w:p>
        </w:tc>
      </w:tr>
    </w:tbl>
    <w:p w:rsidR="0057621E" w:rsidRPr="000A49DA" w:rsidRDefault="0057621E" w:rsidP="0057621E">
      <w:pPr>
        <w:spacing w:after="120"/>
        <w:rPr>
          <w:rFonts w:cs="Arial"/>
          <w:noProof/>
          <w:szCs w:val="24"/>
        </w:rPr>
      </w:pPr>
    </w:p>
    <w:p w:rsidR="0057621E" w:rsidRPr="000A49DA" w:rsidRDefault="0057621E" w:rsidP="0057621E">
      <w:pPr>
        <w:spacing w:after="120"/>
        <w:rPr>
          <w:rFonts w:cs="Arial"/>
          <w:noProof/>
          <w:szCs w:val="24"/>
        </w:rPr>
      </w:pPr>
      <w:r w:rsidRPr="000A49DA">
        <w:rPr>
          <w:rFonts w:cs="Arial"/>
          <w:noProof/>
          <w:szCs w:val="24"/>
        </w:rPr>
        <w:t>Потврда се издаје на захтев ЈП „Електропривреда Србије“ Београд, ради учешћа у отвореном поступку јавне набавке</w:t>
      </w:r>
      <w:r w:rsidRPr="000A49DA">
        <w:rPr>
          <w:rFonts w:cs="Arial"/>
          <w:noProof/>
          <w:spacing w:val="-3"/>
          <w:szCs w:val="24"/>
        </w:rPr>
        <w:t xml:space="preserve"> </w:t>
      </w:r>
      <w:r w:rsidRPr="000A49DA">
        <w:rPr>
          <w:rFonts w:cs="Arial"/>
          <w:noProof/>
          <w:szCs w:val="24"/>
        </w:rPr>
        <w:t>услуге консолидације, оптимизације и аутсорсинга система пословне штампе за потребе ЈП „Електропривреда Србије“ и у друге сврхе се не може користити.</w:t>
      </w:r>
    </w:p>
    <w:p w:rsidR="0057621E" w:rsidRPr="000A49DA" w:rsidRDefault="0057621E" w:rsidP="0057621E">
      <w:pPr>
        <w:spacing w:after="120"/>
        <w:rPr>
          <w:rFonts w:cs="Arial"/>
          <w:noProof/>
          <w:szCs w:val="24"/>
        </w:rPr>
      </w:pPr>
      <w:r w:rsidRPr="000A49DA">
        <w:rPr>
          <w:rFonts w:cs="Arial"/>
          <w:noProof/>
          <w:szCs w:val="24"/>
        </w:rPr>
        <w:t>Да су наведени подаци тачни, својим потписом и печатом потврђује:</w:t>
      </w:r>
    </w:p>
    <w:p w:rsidR="0057621E" w:rsidRPr="000A49DA" w:rsidRDefault="0057621E" w:rsidP="0057621E">
      <w:pPr>
        <w:spacing w:after="120"/>
        <w:rPr>
          <w:rFonts w:cs="Arial"/>
          <w:bCs/>
          <w:noProof/>
          <w:szCs w:val="24"/>
        </w:rPr>
      </w:pPr>
      <w:r w:rsidRPr="000A49DA">
        <w:rPr>
          <w:rFonts w:cs="Arial"/>
          <w:noProof/>
          <w:spacing w:val="-3"/>
          <w:szCs w:val="24"/>
        </w:rPr>
        <w:t>Место и датум:</w:t>
      </w:r>
      <w:r w:rsidRPr="000A49DA">
        <w:rPr>
          <w:rFonts w:cs="Arial"/>
          <w:noProof/>
          <w:spacing w:val="-3"/>
          <w:szCs w:val="24"/>
        </w:rPr>
        <w:tab/>
      </w:r>
      <w:r w:rsidRPr="000A49DA">
        <w:rPr>
          <w:rFonts w:cs="Arial"/>
          <w:noProof/>
          <w:spacing w:val="-3"/>
          <w:szCs w:val="24"/>
        </w:rPr>
        <w:tab/>
      </w:r>
      <w:r w:rsidRPr="000A49DA">
        <w:rPr>
          <w:rFonts w:cs="Arial"/>
          <w:noProof/>
          <w:spacing w:val="-3"/>
          <w:szCs w:val="24"/>
        </w:rPr>
        <w:tab/>
      </w:r>
      <w:r w:rsidRPr="000A49DA">
        <w:rPr>
          <w:rFonts w:cs="Arial"/>
          <w:noProof/>
          <w:spacing w:val="-3"/>
          <w:szCs w:val="24"/>
        </w:rPr>
        <w:tab/>
      </w:r>
      <w:r w:rsidRPr="000A49DA">
        <w:rPr>
          <w:rFonts w:cs="Arial"/>
          <w:noProof/>
          <w:spacing w:val="-3"/>
          <w:szCs w:val="24"/>
        </w:rPr>
        <w:tab/>
      </w:r>
      <w:r w:rsidRPr="000A49DA">
        <w:rPr>
          <w:rFonts w:cs="Arial"/>
          <w:noProof/>
          <w:spacing w:val="-3"/>
          <w:szCs w:val="24"/>
        </w:rPr>
        <w:tab/>
      </w:r>
      <w:r w:rsidRPr="000A49DA">
        <w:rPr>
          <w:rFonts w:cs="Arial"/>
          <w:noProof/>
          <w:spacing w:val="-3"/>
          <w:szCs w:val="24"/>
        </w:rPr>
        <w:tab/>
        <w:t>Наручилац:</w:t>
      </w:r>
      <w:r w:rsidRPr="000A49DA">
        <w:rPr>
          <w:rFonts w:cs="Arial"/>
          <w:bCs/>
          <w:noProof/>
          <w:szCs w:val="24"/>
        </w:rPr>
        <w:tab/>
      </w:r>
      <w:r w:rsidRPr="000A49DA">
        <w:rPr>
          <w:rFonts w:cs="Arial"/>
          <w:bCs/>
          <w:noProof/>
          <w:szCs w:val="24"/>
        </w:rPr>
        <w:tab/>
      </w:r>
      <w:r w:rsidRPr="000A49DA">
        <w:rPr>
          <w:rFonts w:cs="Arial"/>
          <w:bCs/>
          <w:noProof/>
          <w:szCs w:val="24"/>
        </w:rPr>
        <w:tab/>
      </w:r>
      <w:r w:rsidRPr="000A49DA">
        <w:rPr>
          <w:rFonts w:cs="Arial"/>
          <w:bCs/>
          <w:noProof/>
          <w:szCs w:val="24"/>
        </w:rPr>
        <w:tab/>
      </w:r>
      <w:r w:rsidRPr="000A49DA">
        <w:rPr>
          <w:rFonts w:cs="Arial"/>
          <w:bCs/>
          <w:noProof/>
          <w:szCs w:val="24"/>
        </w:rPr>
        <w:tab/>
        <w:t xml:space="preserve">                                             М.П.</w:t>
      </w:r>
    </w:p>
    <w:p w:rsidR="0057621E" w:rsidRPr="000A49DA" w:rsidRDefault="0057621E" w:rsidP="0057621E">
      <w:pPr>
        <w:spacing w:after="120"/>
        <w:ind w:left="3600" w:firstLine="720"/>
        <w:rPr>
          <w:rFonts w:cs="Arial"/>
          <w:bCs/>
          <w:noProof/>
          <w:szCs w:val="24"/>
        </w:rPr>
      </w:pPr>
      <w:r w:rsidRPr="000A49DA">
        <w:rPr>
          <w:rFonts w:cs="Arial"/>
          <w:bCs/>
          <w:noProof/>
          <w:szCs w:val="24"/>
        </w:rPr>
        <w:tab/>
        <w:t>______________________________</w:t>
      </w:r>
    </w:p>
    <w:p w:rsidR="0057621E" w:rsidRPr="000A49DA" w:rsidRDefault="0057621E" w:rsidP="0057621E">
      <w:pPr>
        <w:pStyle w:val="Heading10"/>
        <w:spacing w:after="120"/>
        <w:ind w:left="5040"/>
        <w:rPr>
          <w:rFonts w:cs="Arial"/>
          <w:b w:val="0"/>
          <w:bCs/>
          <w:noProof/>
          <w:sz w:val="24"/>
          <w:szCs w:val="24"/>
        </w:rPr>
      </w:pPr>
      <w:r w:rsidRPr="000A49DA">
        <w:rPr>
          <w:rFonts w:cs="Arial"/>
          <w:b w:val="0"/>
          <w:noProof/>
          <w:sz w:val="24"/>
          <w:szCs w:val="24"/>
        </w:rPr>
        <w:t xml:space="preserve">                   (потпис овлашћеног лица)</w:t>
      </w:r>
    </w:p>
    <w:p w:rsidR="0057621E" w:rsidRDefault="0057621E" w:rsidP="00B06041">
      <w:pPr>
        <w:suppressAutoHyphens/>
        <w:spacing w:before="0"/>
        <w:ind w:left="709" w:hanging="709"/>
        <w:jc w:val="right"/>
        <w:outlineLvl w:val="1"/>
        <w:rPr>
          <w:rFonts w:cs="Arial"/>
          <w:b/>
          <w:bCs/>
          <w:lang w:val="sr-Cyrl-CS" w:eastAsia="ar-SA"/>
        </w:rPr>
      </w:pPr>
    </w:p>
    <w:p w:rsidR="0057621E" w:rsidRDefault="0057621E" w:rsidP="00B06041">
      <w:pPr>
        <w:suppressAutoHyphens/>
        <w:spacing w:before="0"/>
        <w:ind w:left="709" w:hanging="709"/>
        <w:jc w:val="right"/>
        <w:outlineLvl w:val="1"/>
        <w:rPr>
          <w:rFonts w:cs="Arial"/>
          <w:b/>
          <w:bCs/>
          <w:lang w:val="sr-Cyrl-CS" w:eastAsia="ar-SA"/>
        </w:rPr>
      </w:pPr>
    </w:p>
    <w:p w:rsidR="0057621E" w:rsidRDefault="0057621E" w:rsidP="00B06041">
      <w:pPr>
        <w:suppressAutoHyphens/>
        <w:spacing w:before="0"/>
        <w:ind w:left="709" w:hanging="709"/>
        <w:jc w:val="right"/>
        <w:outlineLvl w:val="1"/>
        <w:rPr>
          <w:rFonts w:cs="Arial"/>
          <w:b/>
          <w:bCs/>
          <w:lang w:val="sr-Cyrl-CS" w:eastAsia="ar-SA"/>
        </w:rPr>
      </w:pPr>
    </w:p>
    <w:p w:rsidR="0057621E" w:rsidRDefault="0057621E" w:rsidP="00B06041">
      <w:pPr>
        <w:suppressAutoHyphens/>
        <w:spacing w:before="0"/>
        <w:ind w:left="709" w:hanging="709"/>
        <w:jc w:val="right"/>
        <w:outlineLvl w:val="1"/>
        <w:rPr>
          <w:rFonts w:cs="Arial"/>
          <w:b/>
          <w:bCs/>
          <w:lang w:val="sr-Cyrl-CS" w:eastAsia="ar-SA"/>
        </w:rPr>
      </w:pPr>
    </w:p>
    <w:p w:rsidR="0057621E" w:rsidRDefault="0057621E" w:rsidP="00B06041">
      <w:pPr>
        <w:suppressAutoHyphens/>
        <w:spacing w:before="0"/>
        <w:ind w:left="709" w:hanging="709"/>
        <w:jc w:val="right"/>
        <w:outlineLvl w:val="1"/>
        <w:rPr>
          <w:rFonts w:cs="Arial"/>
          <w:b/>
          <w:bCs/>
          <w:lang w:val="sr-Cyrl-CS" w:eastAsia="ar-SA"/>
        </w:rPr>
      </w:pPr>
    </w:p>
    <w:p w:rsidR="0057621E" w:rsidRDefault="0057621E" w:rsidP="00B06041">
      <w:pPr>
        <w:suppressAutoHyphens/>
        <w:spacing w:before="0"/>
        <w:ind w:left="709" w:hanging="709"/>
        <w:jc w:val="right"/>
        <w:outlineLvl w:val="1"/>
        <w:rPr>
          <w:rFonts w:cs="Arial"/>
          <w:b/>
          <w:bCs/>
          <w:lang w:val="sr-Cyrl-CS" w:eastAsia="ar-SA"/>
        </w:rPr>
      </w:pPr>
    </w:p>
    <w:bookmarkEnd w:id="256"/>
    <w:p w:rsidR="003105E6" w:rsidRPr="00B06041" w:rsidRDefault="003105E6" w:rsidP="003105E6">
      <w:pPr>
        <w:suppressAutoHyphens/>
        <w:spacing w:before="0"/>
        <w:ind w:left="709" w:hanging="709"/>
        <w:jc w:val="right"/>
        <w:outlineLvl w:val="1"/>
        <w:rPr>
          <w:rFonts w:cs="Arial"/>
          <w:b/>
          <w:bCs/>
          <w:lang w:val="sr-Cyrl-CS" w:eastAsia="ar-SA"/>
        </w:rPr>
      </w:pPr>
      <w:r w:rsidRPr="00B06041">
        <w:rPr>
          <w:rFonts w:cs="Arial"/>
          <w:b/>
          <w:bCs/>
          <w:lang w:val="sr-Cyrl-CS" w:eastAsia="ar-SA"/>
        </w:rPr>
        <w:t>ОБРАЗА</w:t>
      </w:r>
      <w:r w:rsidRPr="00023E5D">
        <w:rPr>
          <w:rFonts w:cs="Arial"/>
          <w:b/>
          <w:bCs/>
          <w:lang w:val="sr-Cyrl-CS" w:eastAsia="ar-SA"/>
        </w:rPr>
        <w:t xml:space="preserve">Ц </w:t>
      </w:r>
      <w:r>
        <w:rPr>
          <w:rFonts w:cs="Arial"/>
          <w:b/>
          <w:bCs/>
          <w:lang w:val="sr-Cyrl-CS" w:eastAsia="ar-SA"/>
        </w:rPr>
        <w:t>8</w:t>
      </w: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F14BE4" w:rsidRPr="00F14BE4" w:rsidRDefault="00F14BE4" w:rsidP="00F14BE4">
      <w:pPr>
        <w:keepNext/>
        <w:spacing w:before="0" w:after="120"/>
        <w:jc w:val="center"/>
        <w:outlineLvl w:val="0"/>
        <w:rPr>
          <w:rFonts w:cs="Arial"/>
          <w:b/>
          <w:noProof/>
          <w:sz w:val="24"/>
          <w:szCs w:val="24"/>
          <w:lang w:val="sr-Cyrl-RS" w:eastAsia="ar-SA"/>
        </w:rPr>
      </w:pPr>
    </w:p>
    <w:p w:rsidR="00F14BE4" w:rsidRPr="00F14BE4" w:rsidRDefault="00F14BE4" w:rsidP="00F14BE4">
      <w:pPr>
        <w:keepNext/>
        <w:spacing w:before="0" w:after="120"/>
        <w:jc w:val="center"/>
        <w:outlineLvl w:val="0"/>
        <w:rPr>
          <w:rFonts w:cs="Arial"/>
          <w:b/>
          <w:noProof/>
          <w:sz w:val="24"/>
          <w:szCs w:val="24"/>
          <w:lang w:val="sr-Cyrl-CS" w:eastAsia="ar-SA"/>
        </w:rPr>
      </w:pPr>
      <w:r w:rsidRPr="00F14BE4">
        <w:rPr>
          <w:rFonts w:cs="Arial"/>
          <w:b/>
          <w:noProof/>
          <w:sz w:val="24"/>
          <w:szCs w:val="24"/>
          <w:lang w:val="sr-Cyrl-CS" w:eastAsia="ar-SA"/>
        </w:rPr>
        <w:t>ОБРАЗАЦ АУТОРИЗАЦИЈЕ ПРОИЗВОЂАЧА</w:t>
      </w: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rPr>
          <w:rFonts w:cs="Arial"/>
          <w:bCs/>
          <w:noProof/>
          <w:sz w:val="24"/>
          <w:szCs w:val="24"/>
          <w:lang w:val="ru-RU" w:eastAsia="ar-SA"/>
        </w:rPr>
      </w:pPr>
      <w:r w:rsidRPr="00F14BE4">
        <w:rPr>
          <w:rFonts w:cs="Arial"/>
          <w:noProof/>
          <w:spacing w:val="-3"/>
          <w:sz w:val="24"/>
          <w:szCs w:val="24"/>
          <w:lang w:val="sr-Cyrl-CS" w:eastAsia="ar-SA"/>
        </w:rPr>
        <w:t xml:space="preserve">Као овлашћено лице произвођача опреме и/или софтверских решења (одн. овлашћеног представништва произвођача надлежно за територију Републике Србије, одн. овлашћеног заступника произвођача надлежан за територију Републике Србије) _________________, овим ауторизујем _________________________ да  преда понуду у поступку јавне набавке </w:t>
      </w:r>
      <w:r w:rsidRPr="00F14BE4">
        <w:rPr>
          <w:rFonts w:cs="Arial"/>
          <w:bCs/>
          <w:noProof/>
          <w:sz w:val="24"/>
          <w:szCs w:val="24"/>
          <w:lang w:val="ru-RU" w:eastAsia="ar-SA"/>
        </w:rPr>
        <w:t xml:space="preserve">услуге: </w:t>
      </w:r>
      <w:r w:rsidRPr="00F14BE4">
        <w:rPr>
          <w:rFonts w:cs="Arial"/>
          <w:bCs/>
          <w:noProof/>
          <w:sz w:val="24"/>
          <w:szCs w:val="24"/>
          <w:lang w:val="sr-Cyrl-RS" w:eastAsia="ar-SA"/>
        </w:rPr>
        <w:t xml:space="preserve">Консолидација и </w:t>
      </w:r>
      <w:r w:rsidRPr="00F14BE4">
        <w:rPr>
          <w:rFonts w:cs="Arial"/>
          <w:bCs/>
          <w:noProof/>
          <w:sz w:val="24"/>
          <w:szCs w:val="24"/>
          <w:lang w:val="sr-Latn-RS" w:eastAsia="ar-SA"/>
        </w:rPr>
        <w:t xml:space="preserve"> outsourcing </w:t>
      </w:r>
      <w:r w:rsidRPr="00F14BE4">
        <w:rPr>
          <w:rFonts w:cs="Arial"/>
          <w:bCs/>
          <w:noProof/>
          <w:sz w:val="24"/>
          <w:szCs w:val="24"/>
          <w:lang w:val="sr-Cyrl-RS" w:eastAsia="ar-SA"/>
        </w:rPr>
        <w:t>штампе</w:t>
      </w:r>
      <w:r w:rsidRPr="00F14BE4">
        <w:rPr>
          <w:rFonts w:cs="Arial"/>
          <w:bCs/>
          <w:noProof/>
          <w:sz w:val="24"/>
          <w:szCs w:val="24"/>
          <w:lang w:val="sr-Cyrl-CS" w:eastAsia="ar-SA"/>
        </w:rPr>
        <w:t xml:space="preserve">, </w:t>
      </w:r>
      <w:r w:rsidRPr="00F14BE4">
        <w:rPr>
          <w:rFonts w:cs="Arial"/>
          <w:bCs/>
          <w:noProof/>
          <w:sz w:val="24"/>
          <w:szCs w:val="24"/>
          <w:lang w:eastAsia="ar-SA"/>
        </w:rPr>
        <w:t>JН/</w:t>
      </w:r>
      <w:r w:rsidRPr="00F14BE4">
        <w:rPr>
          <w:rFonts w:cs="Arial"/>
          <w:bCs/>
          <w:noProof/>
          <w:sz w:val="24"/>
          <w:szCs w:val="24"/>
          <w:lang w:val="sr-Cyrl-CS" w:eastAsia="ar-SA"/>
        </w:rPr>
        <w:t>1000/0</w:t>
      </w:r>
      <w:r w:rsidRPr="00F14BE4">
        <w:rPr>
          <w:rFonts w:cs="Arial"/>
          <w:bCs/>
          <w:noProof/>
          <w:sz w:val="24"/>
          <w:szCs w:val="24"/>
          <w:lang w:eastAsia="ar-SA"/>
        </w:rPr>
        <w:t>209</w:t>
      </w:r>
      <w:r w:rsidRPr="00F14BE4">
        <w:rPr>
          <w:rFonts w:cs="Arial"/>
          <w:bCs/>
          <w:noProof/>
          <w:sz w:val="24"/>
          <w:szCs w:val="24"/>
          <w:lang w:val="sr-Cyrl-CS" w:eastAsia="ar-SA"/>
        </w:rPr>
        <w:t>/201</w:t>
      </w:r>
      <w:r w:rsidRPr="00F14BE4">
        <w:rPr>
          <w:rFonts w:cs="Arial"/>
          <w:bCs/>
          <w:noProof/>
          <w:sz w:val="24"/>
          <w:szCs w:val="24"/>
          <w:lang w:eastAsia="ar-SA"/>
        </w:rPr>
        <w:t>7</w:t>
      </w:r>
      <w:r w:rsidRPr="00F14BE4">
        <w:rPr>
          <w:rFonts w:cs="Arial"/>
          <w:bCs/>
          <w:noProof/>
          <w:sz w:val="24"/>
          <w:szCs w:val="24"/>
          <w:lang w:val="sr-Cyrl-CS" w:eastAsia="ar-SA"/>
        </w:rPr>
        <w:t xml:space="preserve"> у оквиру које ће понудити опрему и/или софтверска решења која производи произвођач _____________________.</w:t>
      </w: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jc w:val="left"/>
        <w:rPr>
          <w:rFonts w:cs="Arial"/>
          <w:noProof/>
          <w:sz w:val="24"/>
          <w:szCs w:val="24"/>
          <w:lang w:val="sr-Cyrl-CS" w:eastAsia="ar-SA"/>
        </w:rPr>
      </w:pPr>
      <w:r w:rsidRPr="00F14BE4">
        <w:rPr>
          <w:rFonts w:cs="Arial"/>
          <w:noProof/>
          <w:spacing w:val="-3"/>
          <w:sz w:val="24"/>
          <w:szCs w:val="24"/>
          <w:lang w:val="sr-Cyrl-CS" w:eastAsia="ar-SA"/>
        </w:rPr>
        <w:t>Место и датум:</w:t>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t xml:space="preserve">        За Произвођача:</w:t>
      </w:r>
    </w:p>
    <w:p w:rsidR="00F14BE4" w:rsidRPr="00F14BE4" w:rsidRDefault="00F14BE4" w:rsidP="00F14BE4">
      <w:pPr>
        <w:suppressAutoHyphens/>
        <w:spacing w:before="0" w:after="120"/>
        <w:ind w:left="360"/>
        <w:jc w:val="left"/>
        <w:rPr>
          <w:rFonts w:cs="Arial"/>
          <w:bCs/>
          <w:noProof/>
          <w:sz w:val="24"/>
          <w:szCs w:val="24"/>
          <w:lang w:val="sr-Cyrl-CS" w:eastAsia="ar-SA"/>
        </w:rPr>
      </w:pP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t>М.П.</w:t>
      </w:r>
    </w:p>
    <w:p w:rsidR="00F14BE4" w:rsidRPr="00F14BE4" w:rsidRDefault="00F14BE4" w:rsidP="00F14BE4">
      <w:pPr>
        <w:suppressAutoHyphens/>
        <w:spacing w:before="0" w:after="120"/>
        <w:ind w:left="3600" w:firstLine="720"/>
        <w:jc w:val="left"/>
        <w:rPr>
          <w:rFonts w:cs="Arial"/>
          <w:bCs/>
          <w:noProof/>
          <w:sz w:val="24"/>
          <w:szCs w:val="24"/>
          <w:lang w:val="sr-Cyrl-CS" w:eastAsia="ar-SA"/>
        </w:rPr>
      </w:pPr>
      <w:r w:rsidRPr="00F14BE4">
        <w:rPr>
          <w:rFonts w:cs="Arial"/>
          <w:bCs/>
          <w:noProof/>
          <w:sz w:val="24"/>
          <w:szCs w:val="24"/>
          <w:lang w:val="sr-Cyrl-CS" w:eastAsia="ar-SA"/>
        </w:rPr>
        <w:tab/>
        <w:t>______________________________</w:t>
      </w:r>
    </w:p>
    <w:p w:rsidR="00F14BE4" w:rsidRPr="00F14BE4" w:rsidRDefault="00F14BE4" w:rsidP="00F14BE4">
      <w:pPr>
        <w:suppressAutoHyphens/>
        <w:spacing w:before="0" w:after="120"/>
        <w:ind w:left="5040" w:hanging="709"/>
        <w:jc w:val="left"/>
        <w:outlineLvl w:val="0"/>
        <w:rPr>
          <w:rFonts w:cs="Arial"/>
          <w:bCs/>
          <w:noProof/>
          <w:sz w:val="24"/>
          <w:szCs w:val="24"/>
          <w:lang w:val="sr-Cyrl-CS" w:eastAsia="ar-SA"/>
        </w:rPr>
      </w:pPr>
      <w:r w:rsidRPr="00F14BE4">
        <w:rPr>
          <w:rFonts w:cs="Arial"/>
          <w:noProof/>
          <w:sz w:val="24"/>
          <w:szCs w:val="24"/>
          <w:lang w:val="sr-Cyrl-CS" w:eastAsia="ar-SA"/>
        </w:rPr>
        <w:t xml:space="preserve">                    (потпис овлашћеног лица)</w:t>
      </w:r>
    </w:p>
    <w:p w:rsidR="00F14BE4" w:rsidRPr="00F14BE4" w:rsidRDefault="00F14BE4" w:rsidP="00F14BE4">
      <w:pPr>
        <w:suppressAutoHyphens/>
        <w:spacing w:before="0" w:after="120"/>
        <w:ind w:left="3600" w:firstLine="720"/>
        <w:jc w:val="left"/>
        <w:rPr>
          <w:rFonts w:ascii="Times New Roman" w:hAnsi="Times New Roman"/>
          <w:b/>
          <w:bCs/>
          <w:sz w:val="24"/>
          <w:szCs w:val="24"/>
          <w:lang w:val="sr-Latn-CS" w:eastAsia="ar-SA"/>
        </w:rPr>
      </w:pPr>
      <w:r w:rsidRPr="00F14BE4">
        <w:rPr>
          <w:rFonts w:ascii="Times New Roman" w:hAnsi="Times New Roman"/>
          <w:b/>
          <w:bCs/>
          <w:sz w:val="24"/>
          <w:szCs w:val="24"/>
          <w:lang w:val="sr-Latn-CS" w:eastAsia="ar-SA"/>
        </w:rPr>
        <w:tab/>
      </w:r>
    </w:p>
    <w:p w:rsidR="00F14BE4" w:rsidRPr="00F14BE4" w:rsidRDefault="00F14BE4" w:rsidP="00F14BE4">
      <w:pPr>
        <w:keepNext/>
        <w:spacing w:before="0" w:after="120"/>
        <w:jc w:val="center"/>
        <w:outlineLvl w:val="0"/>
        <w:rPr>
          <w:rFonts w:ascii="Times New Roman" w:hAnsi="Times New Roman"/>
          <w:b/>
          <w:sz w:val="24"/>
          <w:szCs w:val="24"/>
          <w:lang w:val="sr-Cyrl-RS" w:eastAsia="ar-SA"/>
        </w:rPr>
      </w:pPr>
      <w:r w:rsidRPr="00F14BE4">
        <w:rPr>
          <w:rFonts w:ascii="Times New Roman" w:hAnsi="Times New Roman"/>
          <w:b/>
          <w:sz w:val="24"/>
          <w:szCs w:val="24"/>
          <w:lang w:val="sr-Latn-CS" w:eastAsia="ar-SA"/>
        </w:rPr>
        <w:br w:type="page"/>
      </w:r>
    </w:p>
    <w:p w:rsidR="003105E6" w:rsidRDefault="003105E6" w:rsidP="00F14BE4">
      <w:pPr>
        <w:pStyle w:val="KDObrazac"/>
        <w:spacing w:before="0"/>
        <w:jc w:val="both"/>
        <w:rPr>
          <w:sz w:val="24"/>
          <w:szCs w:val="24"/>
        </w:rPr>
      </w:pPr>
    </w:p>
    <w:p w:rsidR="00F14BE4" w:rsidRPr="00F14BE4" w:rsidRDefault="00F14BE4" w:rsidP="00F14BE4">
      <w:pPr>
        <w:pStyle w:val="KDObrazac"/>
        <w:rPr>
          <w:bCs/>
          <w:sz w:val="24"/>
          <w:szCs w:val="24"/>
          <w:lang w:val="sr-Cyrl-CS"/>
        </w:rPr>
      </w:pPr>
      <w:r w:rsidRPr="00F14BE4">
        <w:rPr>
          <w:bCs/>
          <w:sz w:val="24"/>
          <w:szCs w:val="24"/>
          <w:lang w:val="sr-Cyrl-CS"/>
        </w:rPr>
        <w:t xml:space="preserve">ОБРАЗАЦ </w:t>
      </w:r>
      <w:r>
        <w:rPr>
          <w:bCs/>
          <w:sz w:val="24"/>
          <w:szCs w:val="24"/>
          <w:lang w:val="sr-Cyrl-CS"/>
        </w:rPr>
        <w:t>9</w:t>
      </w:r>
    </w:p>
    <w:p w:rsidR="003105E6" w:rsidRDefault="003105E6" w:rsidP="00925E05">
      <w:pPr>
        <w:pStyle w:val="KDObrazac"/>
        <w:spacing w:before="0"/>
        <w:rPr>
          <w:sz w:val="24"/>
          <w:szCs w:val="24"/>
        </w:rPr>
      </w:pPr>
    </w:p>
    <w:p w:rsidR="00F14BE4" w:rsidRPr="00F14BE4" w:rsidRDefault="00F14BE4" w:rsidP="00F14BE4">
      <w:pPr>
        <w:keepNext/>
        <w:spacing w:before="0" w:after="120"/>
        <w:ind w:left="720"/>
        <w:jc w:val="center"/>
        <w:outlineLvl w:val="0"/>
        <w:rPr>
          <w:rFonts w:cs="Arial"/>
          <w:b/>
          <w:sz w:val="24"/>
          <w:szCs w:val="24"/>
          <w:lang w:val="sr-Cyrl-RS" w:eastAsia="ar-SA"/>
        </w:rPr>
      </w:pPr>
    </w:p>
    <w:p w:rsidR="00F14BE4" w:rsidRPr="00F14BE4" w:rsidRDefault="00F14BE4" w:rsidP="00F14BE4">
      <w:pPr>
        <w:keepNext/>
        <w:spacing w:before="0" w:after="120"/>
        <w:ind w:left="720"/>
        <w:jc w:val="center"/>
        <w:outlineLvl w:val="0"/>
        <w:rPr>
          <w:rFonts w:cs="Arial"/>
          <w:b/>
          <w:sz w:val="24"/>
          <w:szCs w:val="24"/>
          <w:lang w:val="sr-Cyrl-RS" w:eastAsia="ar-SA"/>
        </w:rPr>
      </w:pPr>
    </w:p>
    <w:p w:rsidR="00F14BE4" w:rsidRPr="00F14BE4" w:rsidRDefault="00F14BE4" w:rsidP="00F14BE4">
      <w:pPr>
        <w:keepNext/>
        <w:spacing w:before="0" w:after="120"/>
        <w:ind w:left="720"/>
        <w:jc w:val="center"/>
        <w:outlineLvl w:val="0"/>
        <w:rPr>
          <w:rFonts w:cs="Arial"/>
          <w:b/>
          <w:noProof/>
          <w:sz w:val="24"/>
          <w:szCs w:val="24"/>
          <w:lang w:val="sr-Cyrl-CS" w:eastAsia="ar-SA"/>
        </w:rPr>
      </w:pPr>
      <w:r w:rsidRPr="00F14BE4">
        <w:rPr>
          <w:rFonts w:cs="Arial"/>
          <w:b/>
          <w:noProof/>
          <w:sz w:val="24"/>
          <w:szCs w:val="24"/>
          <w:lang w:val="sr-Cyrl-CS" w:eastAsia="ar-SA"/>
        </w:rPr>
        <w:t>ОБРАЗАЦ ПОТВРДЕ ЗА СЕРВИСНОГ ПАРТНЕРА</w:t>
      </w:r>
    </w:p>
    <w:p w:rsidR="00F14BE4" w:rsidRPr="00F14BE4" w:rsidRDefault="00F14BE4" w:rsidP="00F14BE4">
      <w:pPr>
        <w:suppressAutoHyphens/>
        <w:spacing w:before="0"/>
        <w:jc w:val="left"/>
        <w:rPr>
          <w:rFonts w:ascii="Times New Roman" w:hAnsi="Times New Roman"/>
          <w:sz w:val="24"/>
          <w:szCs w:val="20"/>
          <w:lang w:val="sr-Cyrl-CS" w:eastAsia="ar-SA"/>
        </w:rPr>
      </w:pPr>
    </w:p>
    <w:p w:rsidR="00F14BE4" w:rsidRPr="00F14BE4" w:rsidRDefault="00F14BE4" w:rsidP="00F14BE4">
      <w:pPr>
        <w:suppressAutoHyphens/>
        <w:spacing w:before="0"/>
        <w:jc w:val="left"/>
        <w:rPr>
          <w:rFonts w:ascii="Times New Roman" w:hAnsi="Times New Roman"/>
          <w:sz w:val="24"/>
          <w:szCs w:val="20"/>
          <w:lang w:val="sr-Cyrl-CS" w:eastAsia="ar-SA"/>
        </w:rPr>
      </w:pPr>
    </w:p>
    <w:p w:rsidR="00F14BE4" w:rsidRPr="00F14BE4" w:rsidRDefault="00F14BE4" w:rsidP="00F14BE4">
      <w:pPr>
        <w:suppressAutoHyphens/>
        <w:spacing w:before="0" w:after="120"/>
        <w:rPr>
          <w:rFonts w:cs="Arial"/>
          <w:b/>
          <w:bCs/>
          <w:noProof/>
          <w:kern w:val="32"/>
          <w:sz w:val="24"/>
          <w:szCs w:val="24"/>
          <w:lang w:val="sr-Cyrl-CS" w:eastAsia="ar-SA"/>
        </w:rPr>
      </w:pPr>
    </w:p>
    <w:p w:rsidR="00F14BE4" w:rsidRPr="00F14BE4" w:rsidRDefault="00F14BE4" w:rsidP="00F14BE4">
      <w:pPr>
        <w:suppressAutoHyphens/>
        <w:spacing w:before="0" w:after="120"/>
        <w:rPr>
          <w:rFonts w:cs="Arial"/>
          <w:noProof/>
          <w:spacing w:val="-3"/>
          <w:sz w:val="24"/>
          <w:szCs w:val="24"/>
          <w:lang w:val="sr-Cyrl-CS" w:eastAsia="ar-SA"/>
        </w:rPr>
      </w:pPr>
      <w:r w:rsidRPr="00F14BE4">
        <w:rPr>
          <w:rFonts w:cs="Arial"/>
          <w:noProof/>
          <w:spacing w:val="-3"/>
          <w:sz w:val="24"/>
          <w:szCs w:val="24"/>
          <w:lang w:val="sr-Cyrl-CS" w:eastAsia="ar-SA"/>
        </w:rPr>
        <w:t xml:space="preserve">Као овлашћено лице произвођача опреме _________________, (одн. овлашћеног представништва произвођача надлежно за територију Републике Србије, одн. овлашћеног заступника произвођача надлежан за територију Републике Србије), овим потврђујем да је  _________________________ сервисни партнер за опрему која се нуди у поступку јавне набавке </w:t>
      </w:r>
      <w:r w:rsidR="001859CE" w:rsidRPr="001859CE">
        <w:rPr>
          <w:rFonts w:cs="Arial"/>
          <w:bCs/>
          <w:noProof/>
          <w:sz w:val="24"/>
          <w:szCs w:val="24"/>
          <w:lang w:val="ru-RU" w:eastAsia="ar-SA"/>
        </w:rPr>
        <w:t xml:space="preserve">услуге: </w:t>
      </w:r>
      <w:r w:rsidR="001859CE" w:rsidRPr="001859CE">
        <w:rPr>
          <w:rFonts w:cs="Arial"/>
          <w:bCs/>
          <w:noProof/>
          <w:sz w:val="24"/>
          <w:szCs w:val="24"/>
          <w:lang w:val="sr-Cyrl-RS" w:eastAsia="ar-SA"/>
        </w:rPr>
        <w:t xml:space="preserve">Консолидација и </w:t>
      </w:r>
      <w:r w:rsidR="001859CE" w:rsidRPr="001859CE">
        <w:rPr>
          <w:rFonts w:cs="Arial"/>
          <w:bCs/>
          <w:noProof/>
          <w:sz w:val="24"/>
          <w:szCs w:val="24"/>
          <w:lang w:val="sr-Latn-RS" w:eastAsia="ar-SA"/>
        </w:rPr>
        <w:t xml:space="preserve"> outsourcing </w:t>
      </w:r>
      <w:r w:rsidR="001859CE" w:rsidRPr="001859CE">
        <w:rPr>
          <w:rFonts w:cs="Arial"/>
          <w:bCs/>
          <w:noProof/>
          <w:sz w:val="24"/>
          <w:szCs w:val="24"/>
          <w:lang w:val="sr-Cyrl-RS" w:eastAsia="ar-SA"/>
        </w:rPr>
        <w:t>штампе</w:t>
      </w:r>
      <w:r w:rsidR="001859CE" w:rsidRPr="001859CE">
        <w:rPr>
          <w:rFonts w:cs="Arial"/>
          <w:bCs/>
          <w:noProof/>
          <w:sz w:val="24"/>
          <w:szCs w:val="24"/>
          <w:lang w:val="sr-Cyrl-CS" w:eastAsia="ar-SA"/>
        </w:rPr>
        <w:t xml:space="preserve">, </w:t>
      </w:r>
      <w:r w:rsidR="001859CE" w:rsidRPr="001859CE">
        <w:rPr>
          <w:rFonts w:cs="Arial"/>
          <w:bCs/>
          <w:noProof/>
          <w:sz w:val="24"/>
          <w:szCs w:val="24"/>
          <w:lang w:eastAsia="ar-SA"/>
        </w:rPr>
        <w:t>JН/</w:t>
      </w:r>
      <w:r w:rsidR="001859CE" w:rsidRPr="001859CE">
        <w:rPr>
          <w:rFonts w:cs="Arial"/>
          <w:bCs/>
          <w:noProof/>
          <w:sz w:val="24"/>
          <w:szCs w:val="24"/>
          <w:lang w:val="sr-Cyrl-CS" w:eastAsia="ar-SA"/>
        </w:rPr>
        <w:t>1000/0</w:t>
      </w:r>
      <w:r w:rsidR="001859CE" w:rsidRPr="001859CE">
        <w:rPr>
          <w:rFonts w:cs="Arial"/>
          <w:bCs/>
          <w:noProof/>
          <w:sz w:val="24"/>
          <w:szCs w:val="24"/>
          <w:lang w:eastAsia="ar-SA"/>
        </w:rPr>
        <w:t>209</w:t>
      </w:r>
      <w:r w:rsidR="001859CE" w:rsidRPr="001859CE">
        <w:rPr>
          <w:rFonts w:cs="Arial"/>
          <w:bCs/>
          <w:noProof/>
          <w:sz w:val="24"/>
          <w:szCs w:val="24"/>
          <w:lang w:val="sr-Cyrl-CS" w:eastAsia="ar-SA"/>
        </w:rPr>
        <w:t>/201</w:t>
      </w:r>
      <w:r w:rsidR="001859CE" w:rsidRPr="001859CE">
        <w:rPr>
          <w:rFonts w:cs="Arial"/>
          <w:bCs/>
          <w:noProof/>
          <w:sz w:val="24"/>
          <w:szCs w:val="24"/>
          <w:lang w:eastAsia="ar-SA"/>
        </w:rPr>
        <w:t>7</w:t>
      </w:r>
      <w:r w:rsidR="001859CE">
        <w:rPr>
          <w:rFonts w:cs="Arial"/>
          <w:bCs/>
          <w:noProof/>
          <w:sz w:val="24"/>
          <w:szCs w:val="24"/>
          <w:lang w:val="sr-Cyrl-RS" w:eastAsia="ar-SA"/>
        </w:rPr>
        <w:t>,</w:t>
      </w:r>
      <w:r w:rsidRPr="00F14BE4">
        <w:rPr>
          <w:rFonts w:cs="Arial"/>
          <w:bCs/>
          <w:noProof/>
          <w:sz w:val="24"/>
          <w:szCs w:val="24"/>
          <w:lang w:val="sr-Cyrl-CS" w:eastAsia="ar-SA"/>
        </w:rPr>
        <w:t xml:space="preserve"> за потребе ЈП „Е</w:t>
      </w:r>
      <w:r w:rsidR="001859CE">
        <w:rPr>
          <w:rFonts w:cs="Arial"/>
          <w:bCs/>
          <w:noProof/>
          <w:sz w:val="24"/>
          <w:szCs w:val="24"/>
          <w:lang w:val="sr-Cyrl-CS" w:eastAsia="ar-SA"/>
        </w:rPr>
        <w:t>ЛЕКТРОПРИВРЕДА СРБИЈЕ“  Београд.</w:t>
      </w:r>
      <w:r w:rsidRPr="00F14BE4">
        <w:rPr>
          <w:rFonts w:cs="Arial"/>
          <w:bCs/>
          <w:noProof/>
          <w:sz w:val="24"/>
          <w:szCs w:val="24"/>
          <w:lang w:val="sr-Cyrl-CS" w:eastAsia="ar-SA"/>
        </w:rPr>
        <w:t xml:space="preserve"> </w:t>
      </w:r>
    </w:p>
    <w:p w:rsidR="00F14BE4" w:rsidRPr="00F14BE4" w:rsidRDefault="00F14BE4" w:rsidP="00F14BE4">
      <w:pPr>
        <w:suppressAutoHyphens/>
        <w:spacing w:before="0" w:after="120"/>
        <w:rPr>
          <w:rFonts w:cs="Arial"/>
          <w:noProof/>
          <w:spacing w:val="-3"/>
          <w:sz w:val="24"/>
          <w:szCs w:val="24"/>
          <w:lang w:val="sr-Cyrl-CS" w:eastAsia="ar-SA"/>
        </w:rPr>
      </w:pPr>
    </w:p>
    <w:p w:rsidR="00F14BE4" w:rsidRPr="00F14BE4" w:rsidRDefault="00F14BE4" w:rsidP="00F14BE4">
      <w:pPr>
        <w:suppressAutoHyphens/>
        <w:spacing w:before="0" w:after="120"/>
        <w:jc w:val="left"/>
        <w:rPr>
          <w:rFonts w:cs="Arial"/>
          <w:noProof/>
          <w:sz w:val="24"/>
          <w:szCs w:val="24"/>
          <w:lang w:val="sr-Cyrl-CS" w:eastAsia="ar-SA"/>
        </w:rPr>
      </w:pPr>
      <w:r w:rsidRPr="00F14BE4">
        <w:rPr>
          <w:rFonts w:cs="Arial"/>
          <w:noProof/>
          <w:spacing w:val="-3"/>
          <w:sz w:val="24"/>
          <w:szCs w:val="24"/>
          <w:lang w:val="sr-Cyrl-CS" w:eastAsia="ar-SA"/>
        </w:rPr>
        <w:t>Место и датум:</w:t>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r>
      <w:r w:rsidRPr="00F14BE4">
        <w:rPr>
          <w:rFonts w:cs="Arial"/>
          <w:noProof/>
          <w:spacing w:val="-3"/>
          <w:sz w:val="24"/>
          <w:szCs w:val="24"/>
          <w:lang w:val="sr-Cyrl-CS" w:eastAsia="ar-SA"/>
        </w:rPr>
        <w:tab/>
        <w:t xml:space="preserve">                За Произвођача:</w:t>
      </w:r>
    </w:p>
    <w:p w:rsidR="00F14BE4" w:rsidRPr="00F14BE4" w:rsidRDefault="00F14BE4" w:rsidP="00F14BE4">
      <w:pPr>
        <w:suppressAutoHyphens/>
        <w:spacing w:before="0" w:after="120"/>
        <w:ind w:left="360"/>
        <w:jc w:val="left"/>
        <w:rPr>
          <w:rFonts w:cs="Arial"/>
          <w:bCs/>
          <w:noProof/>
          <w:sz w:val="24"/>
          <w:szCs w:val="24"/>
          <w:lang w:val="sr-Cyrl-CS" w:eastAsia="ar-SA"/>
        </w:rPr>
      </w:pP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r>
      <w:r w:rsidRPr="00F14BE4">
        <w:rPr>
          <w:rFonts w:cs="Arial"/>
          <w:bCs/>
          <w:noProof/>
          <w:sz w:val="24"/>
          <w:szCs w:val="24"/>
          <w:lang w:val="sr-Cyrl-CS" w:eastAsia="ar-SA"/>
        </w:rPr>
        <w:tab/>
        <w:t>М.П.</w:t>
      </w:r>
    </w:p>
    <w:p w:rsidR="00F14BE4" w:rsidRPr="00F14BE4" w:rsidRDefault="00F14BE4" w:rsidP="00F14BE4">
      <w:pPr>
        <w:suppressAutoHyphens/>
        <w:spacing w:before="0" w:after="120"/>
        <w:ind w:left="3600" w:firstLine="720"/>
        <w:jc w:val="left"/>
        <w:rPr>
          <w:rFonts w:cs="Arial"/>
          <w:bCs/>
          <w:noProof/>
          <w:sz w:val="24"/>
          <w:szCs w:val="24"/>
          <w:lang w:val="sr-Cyrl-CS" w:eastAsia="ar-SA"/>
        </w:rPr>
      </w:pPr>
      <w:r w:rsidRPr="00F14BE4">
        <w:rPr>
          <w:rFonts w:cs="Arial"/>
          <w:bCs/>
          <w:noProof/>
          <w:sz w:val="24"/>
          <w:szCs w:val="24"/>
          <w:lang w:val="sr-Cyrl-CS" w:eastAsia="ar-SA"/>
        </w:rPr>
        <w:t xml:space="preserve">       ________________________________</w:t>
      </w:r>
    </w:p>
    <w:p w:rsidR="00F14BE4" w:rsidRPr="00F14BE4" w:rsidRDefault="00F14BE4" w:rsidP="00F14BE4">
      <w:pPr>
        <w:suppressAutoHyphens/>
        <w:spacing w:before="0" w:after="120"/>
        <w:ind w:left="5040" w:hanging="709"/>
        <w:jc w:val="left"/>
        <w:outlineLvl w:val="0"/>
        <w:rPr>
          <w:rFonts w:cs="Arial"/>
          <w:bCs/>
          <w:noProof/>
          <w:sz w:val="24"/>
          <w:szCs w:val="24"/>
          <w:lang w:val="sr-Cyrl-CS" w:eastAsia="ar-SA"/>
        </w:rPr>
      </w:pPr>
      <w:r w:rsidRPr="00F14BE4">
        <w:rPr>
          <w:rFonts w:cs="Arial"/>
          <w:noProof/>
          <w:sz w:val="24"/>
          <w:szCs w:val="24"/>
          <w:lang w:val="sr-Cyrl-CS" w:eastAsia="ar-SA"/>
        </w:rPr>
        <w:t xml:space="preserve">                   (потпис овлашћеног лица)</w:t>
      </w:r>
    </w:p>
    <w:p w:rsidR="00F14BE4" w:rsidRPr="00F14BE4" w:rsidRDefault="00F14BE4" w:rsidP="00F14BE4">
      <w:pPr>
        <w:suppressAutoHyphens/>
        <w:spacing w:before="0" w:after="120"/>
        <w:ind w:left="3600" w:firstLine="720"/>
        <w:jc w:val="left"/>
        <w:rPr>
          <w:rFonts w:ascii="Times New Roman" w:hAnsi="Times New Roman"/>
          <w:b/>
          <w:bCs/>
          <w:sz w:val="24"/>
          <w:szCs w:val="24"/>
          <w:lang w:val="sr-Latn-CS" w:eastAsia="ar-SA"/>
        </w:rPr>
      </w:pPr>
      <w:r w:rsidRPr="00F14BE4">
        <w:rPr>
          <w:rFonts w:ascii="Times New Roman" w:hAnsi="Times New Roman"/>
          <w:b/>
          <w:bCs/>
          <w:sz w:val="24"/>
          <w:szCs w:val="24"/>
          <w:lang w:val="sr-Latn-CS" w:eastAsia="ar-SA"/>
        </w:rPr>
        <w:tab/>
      </w:r>
    </w:p>
    <w:p w:rsidR="00F14BE4" w:rsidRPr="00F14BE4" w:rsidRDefault="00F14BE4" w:rsidP="00F14BE4">
      <w:pPr>
        <w:keepNext/>
        <w:spacing w:before="0" w:after="120"/>
        <w:jc w:val="center"/>
        <w:outlineLvl w:val="0"/>
        <w:rPr>
          <w:rFonts w:ascii="Times New Roman" w:hAnsi="Times New Roman"/>
          <w:b/>
          <w:sz w:val="24"/>
          <w:szCs w:val="24"/>
          <w:lang w:val="sr-Cyrl-RS" w:eastAsia="ar-SA"/>
        </w:rPr>
      </w:pPr>
      <w:r w:rsidRPr="00F14BE4">
        <w:rPr>
          <w:rFonts w:ascii="Times New Roman" w:hAnsi="Times New Roman"/>
          <w:b/>
          <w:sz w:val="24"/>
          <w:szCs w:val="24"/>
          <w:lang w:val="sr-Latn-CS" w:eastAsia="ar-SA"/>
        </w:rPr>
        <w:br w:type="page"/>
      </w:r>
    </w:p>
    <w:p w:rsidR="00F14BE4" w:rsidRDefault="00F14BE4" w:rsidP="00F14BE4">
      <w:pPr>
        <w:pStyle w:val="KDObrazac"/>
        <w:spacing w:before="0"/>
        <w:jc w:val="both"/>
        <w:rPr>
          <w:sz w:val="24"/>
          <w:szCs w:val="24"/>
        </w:rPr>
      </w:pPr>
    </w:p>
    <w:p w:rsidR="00F14BE4" w:rsidRDefault="00F14BE4" w:rsidP="00925E05">
      <w:pPr>
        <w:pStyle w:val="KDObrazac"/>
        <w:spacing w:before="0"/>
        <w:rPr>
          <w:sz w:val="24"/>
          <w:szCs w:val="24"/>
        </w:rPr>
      </w:pPr>
    </w:p>
    <w:p w:rsidR="00F14BE4" w:rsidRDefault="00F14BE4" w:rsidP="00925E05">
      <w:pPr>
        <w:pStyle w:val="KDObrazac"/>
        <w:spacing w:before="0"/>
        <w:rPr>
          <w:sz w:val="24"/>
          <w:szCs w:val="24"/>
        </w:rPr>
      </w:pPr>
    </w:p>
    <w:p w:rsidR="00F14BE4" w:rsidRPr="00F14BE4" w:rsidRDefault="00F14BE4" w:rsidP="00F14BE4">
      <w:pPr>
        <w:pStyle w:val="KDObrazac"/>
        <w:rPr>
          <w:bCs/>
          <w:sz w:val="24"/>
          <w:szCs w:val="24"/>
          <w:lang w:val="sr-Cyrl-CS"/>
        </w:rPr>
      </w:pPr>
      <w:r w:rsidRPr="00F14BE4">
        <w:rPr>
          <w:bCs/>
          <w:sz w:val="24"/>
          <w:szCs w:val="24"/>
          <w:lang w:val="sr-Cyrl-CS"/>
        </w:rPr>
        <w:t xml:space="preserve">ОБРАЗАЦ </w:t>
      </w:r>
      <w:r>
        <w:rPr>
          <w:bCs/>
          <w:sz w:val="24"/>
          <w:szCs w:val="24"/>
          <w:lang w:val="sr-Cyrl-CS"/>
        </w:rPr>
        <w:t>10</w:t>
      </w:r>
    </w:p>
    <w:p w:rsidR="003105E6" w:rsidRDefault="003105E6" w:rsidP="00925E05">
      <w:pPr>
        <w:pStyle w:val="KDObrazac"/>
        <w:spacing w:before="0"/>
        <w:rPr>
          <w:sz w:val="24"/>
          <w:szCs w:val="24"/>
        </w:rPr>
      </w:pPr>
    </w:p>
    <w:p w:rsidR="00030F97" w:rsidRPr="000A49DA" w:rsidRDefault="00030F97" w:rsidP="00435A17">
      <w:pPr>
        <w:autoSpaceDE w:val="0"/>
        <w:autoSpaceDN w:val="0"/>
        <w:adjustRightInd w:val="0"/>
        <w:jc w:val="center"/>
        <w:rPr>
          <w:rFonts w:cs="Arial"/>
          <w:color w:val="000000"/>
          <w:sz w:val="23"/>
          <w:szCs w:val="23"/>
        </w:rPr>
      </w:pPr>
      <w:r w:rsidRPr="000A49DA">
        <w:rPr>
          <w:rFonts w:cs="Arial"/>
          <w:b/>
          <w:bCs/>
          <w:color w:val="000000"/>
          <w:sz w:val="23"/>
          <w:szCs w:val="23"/>
        </w:rPr>
        <w:t>ОБРАЗАЦ ТЕХНИЧКОГ РЕШЕЊА</w:t>
      </w:r>
    </w:p>
    <w:p w:rsidR="00030F97" w:rsidRPr="000A49DA" w:rsidRDefault="00030F97" w:rsidP="00030F97">
      <w:pPr>
        <w:autoSpaceDE w:val="0"/>
        <w:autoSpaceDN w:val="0"/>
        <w:adjustRightInd w:val="0"/>
        <w:rPr>
          <w:rFonts w:cs="Arial"/>
          <w:b/>
          <w:bCs/>
          <w:color w:val="000000"/>
        </w:rPr>
      </w:pPr>
      <w:r w:rsidRPr="000A49DA">
        <w:rPr>
          <w:rFonts w:cs="Arial"/>
          <w:b/>
          <w:bCs/>
          <w:color w:val="000000"/>
        </w:rPr>
        <w:t xml:space="preserve">А) Опрема </w:t>
      </w:r>
    </w:p>
    <w:p w:rsidR="00030F97" w:rsidRPr="000A49DA" w:rsidRDefault="00030F97" w:rsidP="00030F97">
      <w:pPr>
        <w:autoSpaceDE w:val="0"/>
        <w:autoSpaceDN w:val="0"/>
        <w:adjustRightInd w:val="0"/>
        <w:rPr>
          <w:rFonts w:cs="Arial"/>
          <w:color w:val="000000"/>
        </w:rPr>
      </w:pPr>
      <w:r w:rsidRPr="000A49DA">
        <w:rPr>
          <w:rFonts w:cs="Arial"/>
          <w:color w:val="000000"/>
        </w:rPr>
        <w:t>Подаци о понуђеним уређајима (Тип 1, 2, 3 и 4) који су обухваћени понуђеним техничким решењем (у заградама су наведене јединице мере одн. формати одговора):</w:t>
      </w:r>
    </w:p>
    <w:p w:rsidR="00030F97" w:rsidRPr="000A49DA" w:rsidRDefault="00030F97" w:rsidP="00030F97">
      <w:pPr>
        <w:autoSpaceDE w:val="0"/>
        <w:autoSpaceDN w:val="0"/>
        <w:adjustRightInd w:val="0"/>
        <w:rPr>
          <w:rFonts w:cs="Arial"/>
          <w:color w:val="000000"/>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30"/>
        <w:gridCol w:w="2024"/>
        <w:gridCol w:w="2024"/>
        <w:gridCol w:w="2024"/>
      </w:tblGrid>
      <w:tr w:rsidR="00030F97" w:rsidRPr="000A49DA" w:rsidTr="007F6DDC">
        <w:trPr>
          <w:trHeight w:val="112"/>
        </w:trPr>
        <w:tc>
          <w:tcPr>
            <w:tcW w:w="2518" w:type="dxa"/>
          </w:tcPr>
          <w:p w:rsidR="00030F97" w:rsidRPr="000A49DA" w:rsidRDefault="00030F97" w:rsidP="007F6DDC">
            <w:pPr>
              <w:autoSpaceDE w:val="0"/>
              <w:autoSpaceDN w:val="0"/>
              <w:adjustRightInd w:val="0"/>
              <w:rPr>
                <w:rFonts w:cs="Arial"/>
                <w:color w:val="000000"/>
                <w:sz w:val="23"/>
                <w:szCs w:val="23"/>
              </w:rPr>
            </w:pPr>
            <w:r w:rsidRPr="000A49DA">
              <w:rPr>
                <w:rFonts w:cs="Arial"/>
                <w:b/>
                <w:bCs/>
                <w:color w:val="000000"/>
                <w:sz w:val="23"/>
                <w:szCs w:val="23"/>
              </w:rPr>
              <w:t xml:space="preserve">ТИП УРЕЂАЈА </w:t>
            </w:r>
          </w:p>
        </w:tc>
        <w:tc>
          <w:tcPr>
            <w:tcW w:w="1530" w:type="dxa"/>
          </w:tcPr>
          <w:p w:rsidR="00030F97" w:rsidRPr="000A49DA" w:rsidRDefault="00030F97" w:rsidP="007F6DDC">
            <w:pPr>
              <w:autoSpaceDE w:val="0"/>
              <w:autoSpaceDN w:val="0"/>
              <w:adjustRightInd w:val="0"/>
              <w:rPr>
                <w:rFonts w:cs="Arial"/>
                <w:color w:val="000000"/>
                <w:sz w:val="23"/>
                <w:szCs w:val="23"/>
              </w:rPr>
            </w:pPr>
            <w:r w:rsidRPr="000A49DA">
              <w:rPr>
                <w:rFonts w:cs="Arial"/>
                <w:b/>
                <w:bCs/>
                <w:color w:val="000000"/>
                <w:sz w:val="23"/>
                <w:szCs w:val="23"/>
              </w:rPr>
              <w:t xml:space="preserve">Тип 1 </w:t>
            </w:r>
          </w:p>
        </w:tc>
        <w:tc>
          <w:tcPr>
            <w:tcW w:w="2024" w:type="dxa"/>
          </w:tcPr>
          <w:p w:rsidR="00030F97" w:rsidRPr="000A49DA" w:rsidRDefault="00030F97" w:rsidP="007F6DDC">
            <w:pPr>
              <w:autoSpaceDE w:val="0"/>
              <w:autoSpaceDN w:val="0"/>
              <w:adjustRightInd w:val="0"/>
              <w:rPr>
                <w:rFonts w:cs="Arial"/>
                <w:color w:val="000000"/>
                <w:sz w:val="23"/>
                <w:szCs w:val="23"/>
              </w:rPr>
            </w:pPr>
            <w:r w:rsidRPr="000A49DA">
              <w:rPr>
                <w:rFonts w:cs="Arial"/>
                <w:b/>
                <w:bCs/>
                <w:color w:val="000000"/>
                <w:sz w:val="23"/>
                <w:szCs w:val="23"/>
              </w:rPr>
              <w:t xml:space="preserve">Тип 2 </w:t>
            </w:r>
          </w:p>
        </w:tc>
        <w:tc>
          <w:tcPr>
            <w:tcW w:w="2024" w:type="dxa"/>
          </w:tcPr>
          <w:p w:rsidR="00030F97" w:rsidRPr="000A49DA" w:rsidRDefault="00030F97" w:rsidP="007F6DDC">
            <w:pPr>
              <w:autoSpaceDE w:val="0"/>
              <w:autoSpaceDN w:val="0"/>
              <w:adjustRightInd w:val="0"/>
              <w:rPr>
                <w:rFonts w:cs="Arial"/>
                <w:color w:val="000000"/>
                <w:sz w:val="23"/>
                <w:szCs w:val="23"/>
              </w:rPr>
            </w:pPr>
            <w:r w:rsidRPr="000A49DA">
              <w:rPr>
                <w:rFonts w:cs="Arial"/>
                <w:b/>
                <w:bCs/>
                <w:color w:val="000000"/>
                <w:sz w:val="23"/>
                <w:szCs w:val="23"/>
              </w:rPr>
              <w:t xml:space="preserve">Тип 3 </w:t>
            </w:r>
          </w:p>
        </w:tc>
        <w:tc>
          <w:tcPr>
            <w:tcW w:w="2024" w:type="dxa"/>
          </w:tcPr>
          <w:p w:rsidR="00030F97" w:rsidRPr="000A49DA" w:rsidRDefault="00030F97" w:rsidP="007F6DDC">
            <w:pPr>
              <w:autoSpaceDE w:val="0"/>
              <w:autoSpaceDN w:val="0"/>
              <w:adjustRightInd w:val="0"/>
              <w:rPr>
                <w:rFonts w:cs="Arial"/>
                <w:color w:val="000000"/>
                <w:sz w:val="23"/>
                <w:szCs w:val="23"/>
              </w:rPr>
            </w:pPr>
            <w:r w:rsidRPr="000A49DA">
              <w:rPr>
                <w:rFonts w:cs="Arial"/>
                <w:b/>
                <w:bCs/>
                <w:color w:val="000000"/>
                <w:sz w:val="23"/>
                <w:szCs w:val="23"/>
              </w:rPr>
              <w:t xml:space="preserve">Тип 4 </w:t>
            </w: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Назив произвођача и модела понуђеног уређаја</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Врста уређаја (MFP / остало)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30"/>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Начин штампе (B/W, Color, Laser, Laser/Led)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Подржани формат штампе (А4, А3)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Мрежни уређај (ДА/НЕ)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2518" w:type="dxa"/>
          </w:tcPr>
          <w:p w:rsidR="00030F97" w:rsidRPr="000A49DA" w:rsidRDefault="00030F97" w:rsidP="007F6DDC">
            <w:pPr>
              <w:autoSpaceDE w:val="0"/>
              <w:autoSpaceDN w:val="0"/>
              <w:adjustRightInd w:val="0"/>
              <w:rPr>
                <w:rFonts w:cs="Arial"/>
              </w:rPr>
            </w:pPr>
            <w:r w:rsidRPr="000A49DA">
              <w:rPr>
                <w:rFonts w:cs="Arial"/>
                <w:lang w:val="sr-Cyrl-RS"/>
              </w:rPr>
              <w:t xml:space="preserve">Екран у боји осетљив на додир </w:t>
            </w:r>
            <w:r w:rsidRPr="000A49DA">
              <w:rPr>
                <w:rFonts w:cs="Arial"/>
                <w:color w:val="000000"/>
              </w:rPr>
              <w:t>(ДА/НЕ)</w:t>
            </w:r>
          </w:p>
        </w:tc>
        <w:tc>
          <w:tcPr>
            <w:tcW w:w="1530"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r>
      <w:tr w:rsidR="00030F97" w:rsidRPr="000A49DA" w:rsidTr="007F6DDC">
        <w:trPr>
          <w:trHeight w:val="356"/>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Произвођачки дефинисан </w:t>
            </w:r>
            <w:r w:rsidRPr="000A49DA">
              <w:rPr>
                <w:rFonts w:cs="Arial"/>
                <w:color w:val="000000"/>
                <w:lang w:val="sr-Cyrl-RS"/>
              </w:rPr>
              <w:t>препоручен</w:t>
            </w:r>
            <w:r w:rsidRPr="000A49DA">
              <w:rPr>
                <w:rFonts w:cs="Arial"/>
                <w:color w:val="000000"/>
              </w:rPr>
              <w:t xml:space="preserve"> месечни обим штампе једнак или већи од (број копијама)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Факс модул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30"/>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Минимална брзина штампе (А4 bwp/мин) једнака или већа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Максимално време штампе за 1. копију (у сец. за 1. А4 бwп) једнако или мање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2518"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Аутоматска duplex штампа (ДА/НЕ)</w:t>
            </w:r>
          </w:p>
        </w:tc>
        <w:tc>
          <w:tcPr>
            <w:tcW w:w="1530"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p>
        </w:tc>
        <w:tc>
          <w:tcPr>
            <w:tcW w:w="2024"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p>
        </w:tc>
        <w:tc>
          <w:tcPr>
            <w:tcW w:w="2024"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c>
          <w:tcPr>
            <w:tcW w:w="2024"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p>
        </w:tc>
      </w:tr>
      <w:tr w:rsidR="00030F97" w:rsidRPr="000A49DA" w:rsidTr="007F6DDC">
        <w:trPr>
          <w:trHeight w:val="482"/>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 xml:space="preserve">Скенирање у боји и duplex </w:t>
            </w:r>
            <w:r w:rsidRPr="000A49DA">
              <w:rPr>
                <w:rFonts w:cs="Arial"/>
                <w:color w:val="000000"/>
              </w:rPr>
              <w:t>(ДА/НЕ)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482"/>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lastRenderedPageBreak/>
              <w:t>Минимална брзина скенирања (ppm)</w:t>
            </w:r>
            <w:r w:rsidRPr="000A49DA">
              <w:rPr>
                <w:rFonts w:cs="Arial"/>
                <w:color w:val="000000"/>
                <w:lang w:val="sr-Cyrl-RS"/>
              </w:rPr>
              <w:t xml:space="preserve"> једнострано</w:t>
            </w:r>
            <w:r w:rsidRPr="000A49DA">
              <w:rPr>
                <w:rFonts w:cs="Arial"/>
                <w:color w:val="000000"/>
              </w:rPr>
              <w:t xml:space="preserve"> </w:t>
            </w:r>
            <w:r w:rsidRPr="000A49DA">
              <w:rPr>
                <w:rFonts w:cs="Arial"/>
                <w:color w:val="000000"/>
                <w:lang w:val="sr-Cyrl-RS"/>
              </w:rPr>
              <w:t xml:space="preserve">у боји </w:t>
            </w:r>
            <w:r w:rsidRPr="000A49DA">
              <w:rPr>
                <w:rFonts w:cs="Arial"/>
                <w:color w:val="000000"/>
              </w:rPr>
              <w:t xml:space="preserve">једнака или већа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Минимални оптички квалитет штампе (dpi) једнак или већи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Минимални квалитет скенирања/копирања (dpi) једнак или већи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Flatbed и ADF јединица за скенирање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30"/>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Минималан капацитет фиока за папир (улазни) једнак или већи од </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Минималан број фиока за папир(улазни) једнак или већи од (број фиока)</w:t>
            </w:r>
          </w:p>
        </w:tc>
        <w:tc>
          <w:tcPr>
            <w:tcW w:w="1530" w:type="dxa"/>
          </w:tcPr>
          <w:p w:rsidR="00030F97" w:rsidRPr="000A49DA" w:rsidRDefault="00030F97" w:rsidP="007F6DDC">
            <w:pPr>
              <w:autoSpaceDE w:val="0"/>
              <w:autoSpaceDN w:val="0"/>
              <w:adjustRightInd w:val="0"/>
              <w:rPr>
                <w:rFonts w:cs="Arial"/>
                <w:lang w:val="sr-Cyrl-RS"/>
              </w:rPr>
            </w:pPr>
          </w:p>
        </w:tc>
        <w:tc>
          <w:tcPr>
            <w:tcW w:w="2024" w:type="dxa"/>
          </w:tcPr>
          <w:p w:rsidR="00030F97" w:rsidRPr="000A49DA" w:rsidRDefault="00030F97" w:rsidP="007F6DDC">
            <w:pPr>
              <w:autoSpaceDE w:val="0"/>
              <w:autoSpaceDN w:val="0"/>
              <w:adjustRightInd w:val="0"/>
              <w:rPr>
                <w:rFonts w:cs="Arial"/>
                <w:lang w:val="sr-Cyrl-RS"/>
              </w:rPr>
            </w:pPr>
          </w:p>
        </w:tc>
        <w:tc>
          <w:tcPr>
            <w:tcW w:w="2024" w:type="dxa"/>
          </w:tcPr>
          <w:p w:rsidR="00030F97" w:rsidRPr="000A49DA" w:rsidRDefault="00030F97" w:rsidP="007F6DDC">
            <w:pPr>
              <w:autoSpaceDE w:val="0"/>
              <w:autoSpaceDN w:val="0"/>
              <w:adjustRightInd w:val="0"/>
              <w:rPr>
                <w:rFonts w:cs="Arial"/>
                <w:lang w:val="sr-Cyrl-RS"/>
              </w:rPr>
            </w:pPr>
          </w:p>
        </w:tc>
        <w:tc>
          <w:tcPr>
            <w:tcW w:w="2024" w:type="dxa"/>
          </w:tcPr>
          <w:p w:rsidR="00030F97" w:rsidRPr="000A49DA" w:rsidRDefault="00030F97" w:rsidP="007F6DDC">
            <w:pPr>
              <w:autoSpaceDE w:val="0"/>
              <w:autoSpaceDN w:val="0"/>
              <w:adjustRightInd w:val="0"/>
              <w:rPr>
                <w:rFonts w:cs="Arial"/>
                <w:lang w:val="sr-Cyrl-RS"/>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lang w:val="sr-Cyrl-RS"/>
              </w:rPr>
              <w:t>Меморија минимално (М</w:t>
            </w:r>
            <w:r w:rsidRPr="000A49DA">
              <w:rPr>
                <w:rFonts w:cs="Arial"/>
                <w:color w:val="000000"/>
              </w:rPr>
              <w:t>B</w:t>
            </w:r>
            <w:r w:rsidRPr="000A49DA">
              <w:rPr>
                <w:rFonts w:cs="Arial"/>
                <w:color w:val="000000"/>
                <w:lang w:val="sr-Cyrl-RS"/>
              </w:rPr>
              <w:t>)</w:t>
            </w:r>
          </w:p>
        </w:tc>
        <w:tc>
          <w:tcPr>
            <w:tcW w:w="1530"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rPr>
            </w:pPr>
          </w:p>
        </w:tc>
      </w:tr>
      <w:tr w:rsidR="00030F97" w:rsidRPr="000A49DA" w:rsidTr="007F6DDC">
        <w:trPr>
          <w:trHeight w:val="103"/>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rPr>
              <w:t>Минимална брзина процесора</w:t>
            </w:r>
            <w:r w:rsidRPr="000A49DA">
              <w:rPr>
                <w:rFonts w:cs="Arial"/>
                <w:color w:val="000000"/>
                <w:lang w:val="sr-Cyrl-RS"/>
              </w:rPr>
              <w:t xml:space="preserve"> (М</w:t>
            </w:r>
            <w:r w:rsidRPr="000A49DA">
              <w:rPr>
                <w:rFonts w:cs="Arial"/>
                <w:color w:val="000000"/>
              </w:rPr>
              <w:t>Hz</w:t>
            </w:r>
            <w:r w:rsidRPr="000A49DA">
              <w:rPr>
                <w:rFonts w:cs="Arial"/>
                <w:color w:val="000000"/>
                <w:lang w:val="sr-Cyrl-RS"/>
              </w:rPr>
              <w:t>)</w:t>
            </w:r>
          </w:p>
        </w:tc>
        <w:tc>
          <w:tcPr>
            <w:tcW w:w="1530" w:type="dxa"/>
          </w:tcPr>
          <w:p w:rsidR="00030F97" w:rsidRPr="000A49DA" w:rsidRDefault="00030F97" w:rsidP="007F6DDC">
            <w:pPr>
              <w:autoSpaceDE w:val="0"/>
              <w:autoSpaceDN w:val="0"/>
              <w:adjustRightInd w:val="0"/>
              <w:rPr>
                <w:rFonts w:cs="Arial"/>
                <w:lang w:val="sr-Cyrl-RS"/>
              </w:rPr>
            </w:pPr>
          </w:p>
        </w:tc>
        <w:tc>
          <w:tcPr>
            <w:tcW w:w="2024" w:type="dxa"/>
          </w:tcPr>
          <w:p w:rsidR="00030F97" w:rsidRPr="000A49DA" w:rsidRDefault="00030F97" w:rsidP="007F6DDC">
            <w:pPr>
              <w:autoSpaceDE w:val="0"/>
              <w:autoSpaceDN w:val="0"/>
              <w:adjustRightInd w:val="0"/>
              <w:rPr>
                <w:rFonts w:cs="Arial"/>
                <w:lang w:val="sr-Cyrl-RS"/>
              </w:rPr>
            </w:pPr>
          </w:p>
        </w:tc>
        <w:tc>
          <w:tcPr>
            <w:tcW w:w="2024" w:type="dxa"/>
          </w:tcPr>
          <w:p w:rsidR="00030F97" w:rsidRPr="000A49DA" w:rsidRDefault="00030F97" w:rsidP="007F6DDC">
            <w:pPr>
              <w:autoSpaceDE w:val="0"/>
              <w:autoSpaceDN w:val="0"/>
              <w:adjustRightInd w:val="0"/>
              <w:rPr>
                <w:rFonts w:cs="Arial"/>
              </w:rPr>
            </w:pPr>
          </w:p>
        </w:tc>
        <w:tc>
          <w:tcPr>
            <w:tcW w:w="2024" w:type="dxa"/>
          </w:tcPr>
          <w:p w:rsidR="00030F97" w:rsidRPr="000A49DA" w:rsidRDefault="00030F97" w:rsidP="007F6DDC">
            <w:pPr>
              <w:autoSpaceDE w:val="0"/>
              <w:autoSpaceDN w:val="0"/>
              <w:adjustRightInd w:val="0"/>
              <w:rPr>
                <w:rFonts w:cs="Arial"/>
                <w:lang w:val="sr-Cyrl-RS"/>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Јединица за спајање и сортирање копија (ДА/НЕ/</w:t>
            </w:r>
            <w:r w:rsidRPr="000A49DA">
              <w:rPr>
                <w:rFonts w:cs="Arial"/>
                <w:color w:val="000000"/>
                <w:lang w:val="sr-Cyrl-RS"/>
              </w:rPr>
              <w:t>Опционо</w:t>
            </w:r>
            <w:r w:rsidRPr="000A49DA">
              <w:rPr>
                <w:rFonts w:cs="Arial"/>
                <w:color w:val="000000"/>
              </w:rPr>
              <w:t>)</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Интегрисана PIN и AD (Active Directory) идентификација (ДА/НЕ)</w:t>
            </w:r>
          </w:p>
        </w:tc>
        <w:tc>
          <w:tcPr>
            <w:tcW w:w="1530" w:type="dxa"/>
          </w:tcPr>
          <w:p w:rsidR="00030F97" w:rsidRPr="000A49DA" w:rsidRDefault="00030F97" w:rsidP="007F6DDC"/>
        </w:tc>
        <w:tc>
          <w:tcPr>
            <w:tcW w:w="2024" w:type="dxa"/>
          </w:tcPr>
          <w:p w:rsidR="00030F97" w:rsidRPr="000A49DA" w:rsidRDefault="00030F97" w:rsidP="007F6DDC"/>
        </w:tc>
        <w:tc>
          <w:tcPr>
            <w:tcW w:w="2024" w:type="dxa"/>
          </w:tcPr>
          <w:p w:rsidR="00030F97" w:rsidRPr="000A49DA" w:rsidRDefault="00030F97" w:rsidP="007F6DDC"/>
        </w:tc>
        <w:tc>
          <w:tcPr>
            <w:tcW w:w="2024" w:type="dxa"/>
          </w:tcPr>
          <w:p w:rsidR="00030F97" w:rsidRPr="000A49DA" w:rsidRDefault="00030F97" w:rsidP="007F6DDC"/>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Идентификација са бесконтактним картицама (Мifare), интегрисана са АД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“SEND TO FOLDER/EMAIL” функционалност скенирања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t>“FOLLOW-ME” функционалност штампања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rPr>
            </w:pPr>
            <w:r w:rsidRPr="000A49DA">
              <w:rPr>
                <w:rFonts w:cs="Arial"/>
                <w:color w:val="000000"/>
              </w:rPr>
              <w:lastRenderedPageBreak/>
              <w:t>“SECURE PRINT” функционалност штампања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 xml:space="preserve">Постоље </w:t>
            </w:r>
            <w:r w:rsidRPr="000A49DA">
              <w:rPr>
                <w:rFonts w:cs="Arial"/>
                <w:color w:val="000000"/>
              </w:rPr>
              <w:t>(ДА/НЕ)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2518" w:type="dxa"/>
          </w:tcPr>
          <w:p w:rsidR="00030F97" w:rsidRPr="000A49DA" w:rsidRDefault="00030F97" w:rsidP="007F6DDC">
            <w:pPr>
              <w:autoSpaceDE w:val="0"/>
              <w:autoSpaceDN w:val="0"/>
              <w:adjustRightInd w:val="0"/>
              <w:rPr>
                <w:rFonts w:cs="Arial"/>
                <w:color w:val="000000"/>
                <w:lang w:val="sr-Cyrl-RS"/>
              </w:rPr>
            </w:pPr>
            <w:r w:rsidRPr="000A49DA">
              <w:rPr>
                <w:rFonts w:cs="Arial"/>
                <w:color w:val="000000"/>
              </w:rPr>
              <w:t>Опрема је у складу са декларацијама и стандардима ISO 9001, ISO 14001 и ISO IEC протоколима за одговарајуће ласерске уређаје (ДА/НЕ)</w:t>
            </w:r>
          </w:p>
        </w:tc>
        <w:tc>
          <w:tcPr>
            <w:tcW w:w="1530"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c>
          <w:tcPr>
            <w:tcW w:w="2024" w:type="dxa"/>
          </w:tcPr>
          <w:p w:rsidR="00030F97" w:rsidRPr="000A49DA" w:rsidRDefault="00030F97" w:rsidP="007F6DDC">
            <w:pPr>
              <w:autoSpaceDE w:val="0"/>
              <w:autoSpaceDN w:val="0"/>
              <w:adjustRightInd w:val="0"/>
              <w:rPr>
                <w:rFonts w:cs="Arial"/>
                <w:color w:val="000000"/>
              </w:rPr>
            </w:pPr>
          </w:p>
        </w:tc>
      </w:tr>
    </w:tbl>
    <w:p w:rsidR="00030F97" w:rsidRPr="000A49DA" w:rsidRDefault="00030F97" w:rsidP="00030F97">
      <w:pPr>
        <w:autoSpaceDE w:val="0"/>
        <w:autoSpaceDN w:val="0"/>
        <w:adjustRightInd w:val="0"/>
        <w:rPr>
          <w:rFonts w:cs="Arial"/>
          <w:color w:val="000000"/>
        </w:rPr>
      </w:pPr>
    </w:p>
    <w:p w:rsidR="00030F97" w:rsidRPr="000A49DA" w:rsidRDefault="00030F97" w:rsidP="00030F97">
      <w:pPr>
        <w:autoSpaceDE w:val="0"/>
        <w:autoSpaceDN w:val="0"/>
        <w:adjustRightInd w:val="0"/>
        <w:rPr>
          <w:rFonts w:cs="Arial"/>
          <w:color w:val="000000"/>
        </w:rPr>
      </w:pPr>
    </w:p>
    <w:p w:rsidR="00030F97" w:rsidRPr="000A49DA" w:rsidRDefault="00030F97" w:rsidP="00030F97">
      <w:r w:rsidRPr="000A49DA">
        <w:t>У прилогу овог обрасца доставити оригиналну произвођачку документацију за све понуђене моделе уређаја (Тип 1, 2, 3 и 4).</w:t>
      </w:r>
    </w:p>
    <w:p w:rsidR="00030F97" w:rsidRPr="000A49DA" w:rsidRDefault="00030F97" w:rsidP="00030F97">
      <w:r w:rsidRPr="000A49DA">
        <w:t>Б) Софтверско решење</w:t>
      </w:r>
    </w:p>
    <w:p w:rsidR="00030F97" w:rsidRPr="000A49DA" w:rsidRDefault="00030F97" w:rsidP="00030F97">
      <w:r w:rsidRPr="000A49DA">
        <w:t>Подаци о софтверском решењу за управљање консолидованим системом пословне штампе које је обухваћено понуђеним техничким решењем: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1"/>
        <w:gridCol w:w="3901"/>
      </w:tblGrid>
      <w:tr w:rsidR="00030F97" w:rsidRPr="000A49DA" w:rsidTr="007F6DDC">
        <w:trPr>
          <w:trHeight w:val="103"/>
        </w:trPr>
        <w:tc>
          <w:tcPr>
            <w:tcW w:w="3901"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Назив произвођача софтвера </w:t>
            </w:r>
          </w:p>
        </w:tc>
        <w:tc>
          <w:tcPr>
            <w:tcW w:w="3901"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3901"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Назив софтверског пакета </w:t>
            </w:r>
          </w:p>
        </w:tc>
        <w:tc>
          <w:tcPr>
            <w:tcW w:w="3901"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3901"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Верзија </w:t>
            </w:r>
          </w:p>
        </w:tc>
        <w:tc>
          <w:tcPr>
            <w:tcW w:w="3901" w:type="dxa"/>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3901" w:type="dxa"/>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Модули који ће бити имплементирани </w:t>
            </w:r>
          </w:p>
        </w:tc>
        <w:tc>
          <w:tcPr>
            <w:tcW w:w="3901" w:type="dxa"/>
          </w:tcPr>
          <w:p w:rsidR="00030F97" w:rsidRPr="000A49DA" w:rsidRDefault="00030F97" w:rsidP="007F6DDC">
            <w:pPr>
              <w:autoSpaceDE w:val="0"/>
              <w:autoSpaceDN w:val="0"/>
              <w:adjustRightInd w:val="0"/>
              <w:rPr>
                <w:rFonts w:cs="Arial"/>
                <w:color w:val="000000"/>
              </w:rPr>
            </w:pPr>
          </w:p>
        </w:tc>
      </w:tr>
    </w:tbl>
    <w:p w:rsidR="00030F97" w:rsidRPr="000A49DA" w:rsidRDefault="00030F97" w:rsidP="00030F97">
      <w:pPr>
        <w:pStyle w:val="Default"/>
        <w:rPr>
          <w:sz w:val="22"/>
          <w:szCs w:val="22"/>
        </w:rPr>
      </w:pPr>
      <w:r w:rsidRPr="000A49DA">
        <w:rPr>
          <w:sz w:val="22"/>
          <w:szCs w:val="22"/>
        </w:rPr>
        <w:t xml:space="preserve">У прилогу овог обрасца доставити оригиналну произвођачку документацију за сва понуђена софтверска решење. </w:t>
      </w:r>
    </w:p>
    <w:p w:rsidR="00030F97" w:rsidRPr="000A49DA" w:rsidRDefault="00030F97" w:rsidP="00030F97">
      <w:r w:rsidRPr="000A49DA">
        <w:t>Табела испуњености минималних функционално-техничких спецификација и захтева за у оквиру техничког решења понуђеног софтверског решења за управљање консолидованим системом пословне штампе (за наведени софтверски производ, верзију и модуле који се имплементирају):</w:t>
      </w:r>
    </w:p>
    <w:tbl>
      <w:tblPr>
        <w:tblW w:w="10173" w:type="dxa"/>
        <w:tblBorders>
          <w:top w:val="nil"/>
          <w:left w:val="nil"/>
          <w:bottom w:val="nil"/>
          <w:right w:val="nil"/>
        </w:tblBorders>
        <w:tblLayout w:type="fixed"/>
        <w:tblLook w:val="0000" w:firstRow="0" w:lastRow="0" w:firstColumn="0" w:lastColumn="0" w:noHBand="0" w:noVBand="0"/>
      </w:tblPr>
      <w:tblGrid>
        <w:gridCol w:w="675"/>
        <w:gridCol w:w="7513"/>
        <w:gridCol w:w="1985"/>
      </w:tblGrid>
      <w:tr w:rsidR="00030F97" w:rsidRPr="000A49DA" w:rsidTr="007F6DDC">
        <w:trPr>
          <w:trHeight w:val="356"/>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b/>
                <w:color w:val="000000"/>
              </w:rPr>
            </w:pPr>
            <w:r w:rsidRPr="000A49DA">
              <w:rPr>
                <w:rFonts w:cs="Arial"/>
                <w:b/>
                <w:color w:val="000000"/>
              </w:rPr>
              <w:t xml:space="preserve">#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b/>
                <w:color w:val="000000"/>
              </w:rPr>
            </w:pPr>
            <w:r w:rsidRPr="000A49DA">
              <w:rPr>
                <w:rFonts w:cs="Arial"/>
                <w:b/>
                <w:color w:val="000000"/>
              </w:rPr>
              <w:t xml:space="preserve">Функционално-технички услови и захтеви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b/>
                <w:color w:val="000000"/>
              </w:rPr>
            </w:pPr>
            <w:r w:rsidRPr="000A49DA">
              <w:rPr>
                <w:rFonts w:cs="Arial"/>
                <w:b/>
                <w:color w:val="000000"/>
              </w:rPr>
              <w:t xml:space="preserve">Испуњеност захтева у целости (ДА/НЕ) </w:t>
            </w:r>
          </w:p>
        </w:tc>
      </w:tr>
      <w:tr w:rsidR="00030F97" w:rsidRPr="000A49DA" w:rsidTr="007F6DDC">
        <w:trPr>
          <w:trHeight w:val="23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Подржан рад на Windows Server Operating Systems with Active directory;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103"/>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lang w:val="sr-Cyrl-RS"/>
              </w:rPr>
              <w:t>Приказ корисничких екрана и порука на екрану штампача (Тип1-Тип4) на српском језику</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3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Подржан рад на VMware и HyperV виртуелизованом серверском окружењу; Подржан рад на Microsoft Failover Cluster Manager and Microsoft Cluster Server;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483"/>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4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обухвата неограниченог броја принт сервера, неограниченог броја принтинг уређаја (локалних и мрежних, штампача и мултифункцијских уређаја) и неограниченог броја крајњих корисника система (одн. радних станица);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lastRenderedPageBreak/>
              <w:t xml:space="preserve">5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истовременог обухвата уређаја различитих произвођача опреме;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6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омогућава извештавање путем emailа о уређајима са ниским тонером и различитим статусима грешке;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355"/>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7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исправити извештај о одштампаним странама на серверу аутоматски ако је трансакција штампања из неког разлога заустављена током штампе на уређају;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8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анализирати на нивоу појединачног налога за штампу (print job) документа одговарајући број колорних и моно- хроматских копија пре слања на принтинг уређај;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3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9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Администрација система и кориснички интерфејс морају бити веб базирањи (wеб-басед);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356"/>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10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понудити веб портал за крајњег корисника који омогућава проверу историје штампања, историје трансакција, тарифе обрачуна и пуштене налоге за штампу (print job);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11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Извештаји морају бити веб базирани са опцијом њиховог извоза у табеларном (XLS ili CSV format), PDF i HTML formatu;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229"/>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12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подешавања аутоматског достављања извештаја путем emailа;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357"/>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13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Извештаји морају бити интегрисани део софтверског система за управљање консолидованим системом интерне штампе, без потребе за инсталацијом производа трећих страна;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14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да омогућава примену различитих принт полиса као што су: </w:t>
            </w:r>
          </w:p>
          <w:p w:rsidR="00030F97" w:rsidRPr="000A49DA" w:rsidRDefault="00030F97" w:rsidP="007F6DDC">
            <w:pPr>
              <w:autoSpaceDE w:val="0"/>
              <w:autoSpaceDN w:val="0"/>
              <w:adjustRightInd w:val="0"/>
              <w:rPr>
                <w:rFonts w:cs="Arial"/>
                <w:color w:val="000000"/>
              </w:rPr>
            </w:pPr>
            <w:r w:rsidRPr="000A49DA">
              <w:rPr>
                <w:rFonts w:cs="Arial"/>
                <w:color w:val="000000"/>
              </w:rPr>
              <w:t xml:space="preserve">- Конверзија великих докумената у црно-бело штампање, </w:t>
            </w:r>
          </w:p>
          <w:p w:rsidR="00030F97" w:rsidRPr="000A49DA" w:rsidRDefault="00030F97" w:rsidP="007F6DDC">
            <w:pPr>
              <w:autoSpaceDE w:val="0"/>
              <w:autoSpaceDN w:val="0"/>
              <w:adjustRightInd w:val="0"/>
              <w:rPr>
                <w:rFonts w:cs="Arial"/>
                <w:color w:val="000000"/>
              </w:rPr>
            </w:pPr>
            <w:r w:rsidRPr="000A49DA">
              <w:rPr>
                <w:rFonts w:cs="Arial"/>
                <w:color w:val="000000"/>
              </w:rPr>
              <w:t xml:space="preserve">- Конверзија великих докумената у дуплеx штампање, </w:t>
            </w:r>
          </w:p>
          <w:p w:rsidR="00030F97" w:rsidRPr="000A49DA" w:rsidRDefault="00030F97" w:rsidP="007F6DDC">
            <w:pPr>
              <w:autoSpaceDE w:val="0"/>
              <w:autoSpaceDN w:val="0"/>
              <w:adjustRightInd w:val="0"/>
              <w:rPr>
                <w:rFonts w:cs="Arial"/>
                <w:color w:val="000000"/>
              </w:rPr>
            </w:pPr>
            <w:r w:rsidRPr="000A49DA">
              <w:rPr>
                <w:rFonts w:cs="Arial"/>
                <w:color w:val="000000"/>
              </w:rPr>
              <w:t xml:space="preserve">- Прослеђивање документа на штампу на најмање скуп принтер, </w:t>
            </w:r>
          </w:p>
          <w:p w:rsidR="00030F97" w:rsidRPr="000A49DA" w:rsidRDefault="00030F97" w:rsidP="007F6DDC">
            <w:pPr>
              <w:autoSpaceDE w:val="0"/>
              <w:autoSpaceDN w:val="0"/>
              <w:adjustRightInd w:val="0"/>
              <w:rPr>
                <w:rFonts w:cs="Arial"/>
                <w:color w:val="000000"/>
              </w:rPr>
            </w:pP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15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да дозволи примену квота за штампање И копирање на различитим нивоима организационих јединица / трошковних центара, уз опцију дефинисања квота и заустављања штампања и копирања када су ове квоте пробијене;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16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да подржи могућност обрачуна трошкова у 2-слојном облику, и то паралелно на рачун организационе јединице и пројекта;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17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обезбедити “pop-up” поруке за крајњег корисника који користи Windows оперативни систем;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18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понудити опцију за пуштање налога за штампу са сервера на било који штампач на било којој локацији у организацији;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19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мора да омогући софтверску интеграцију са MFP уређајима дозвољавајући примену следећих аутентификационих метода: </w:t>
            </w:r>
          </w:p>
          <w:p w:rsidR="00030F97" w:rsidRPr="000A49DA" w:rsidRDefault="00030F97" w:rsidP="007F6DDC">
            <w:pPr>
              <w:autoSpaceDE w:val="0"/>
              <w:autoSpaceDN w:val="0"/>
              <w:adjustRightInd w:val="0"/>
              <w:rPr>
                <w:rFonts w:ascii="Calibri" w:hAnsi="Calibri" w:cs="Calibri"/>
                <w:color w:val="000000"/>
              </w:rPr>
            </w:pPr>
            <w:r w:rsidRPr="000A49DA">
              <w:rPr>
                <w:rFonts w:ascii="Calibri" w:hAnsi="Calibri" w:cs="Calibri"/>
                <w:color w:val="000000"/>
              </w:rPr>
              <w:t xml:space="preserve">- “Username &amp; Password” метод аутентификације; </w:t>
            </w:r>
          </w:p>
          <w:p w:rsidR="00030F97" w:rsidRPr="000A49DA" w:rsidRDefault="00030F97" w:rsidP="007F6DDC">
            <w:pPr>
              <w:autoSpaceDE w:val="0"/>
              <w:autoSpaceDN w:val="0"/>
              <w:adjustRightInd w:val="0"/>
              <w:rPr>
                <w:rFonts w:cs="Arial"/>
                <w:color w:val="000000"/>
              </w:rPr>
            </w:pPr>
            <w:r w:rsidRPr="000A49DA">
              <w:rPr>
                <w:rFonts w:ascii="Calibri" w:hAnsi="Calibri" w:cs="Calibri"/>
                <w:color w:val="000000"/>
              </w:rPr>
              <w:t xml:space="preserve">- </w:t>
            </w:r>
            <w:r w:rsidRPr="000A49DA">
              <w:rPr>
                <w:rFonts w:cs="Arial"/>
                <w:color w:val="000000"/>
              </w:rPr>
              <w:t xml:space="preserve">“ID only” метод аутентификације; </w:t>
            </w:r>
          </w:p>
          <w:p w:rsidR="00030F97" w:rsidRPr="000A49DA" w:rsidRDefault="00030F97" w:rsidP="007F6DDC">
            <w:pPr>
              <w:autoSpaceDE w:val="0"/>
              <w:autoSpaceDN w:val="0"/>
              <w:adjustRightInd w:val="0"/>
              <w:rPr>
                <w:rFonts w:cs="Arial"/>
                <w:color w:val="000000"/>
              </w:rPr>
            </w:pPr>
            <w:r w:rsidRPr="000A49DA">
              <w:rPr>
                <w:rFonts w:ascii="Calibri" w:hAnsi="Calibri" w:cs="Calibri"/>
                <w:color w:val="000000"/>
              </w:rPr>
              <w:lastRenderedPageBreak/>
              <w:t xml:space="preserve">- </w:t>
            </w:r>
            <w:r w:rsidRPr="000A49DA">
              <w:rPr>
                <w:rFonts w:cs="Arial"/>
                <w:color w:val="000000"/>
              </w:rPr>
              <w:t xml:space="preserve">„ID + Pin“ метод аутентификације; </w:t>
            </w:r>
          </w:p>
          <w:p w:rsidR="00030F97" w:rsidRPr="000A49DA" w:rsidRDefault="00030F97" w:rsidP="007F6DDC">
            <w:pPr>
              <w:autoSpaceDE w:val="0"/>
              <w:autoSpaceDN w:val="0"/>
              <w:adjustRightInd w:val="0"/>
              <w:rPr>
                <w:rFonts w:cs="Arial"/>
                <w:color w:val="000000"/>
              </w:rPr>
            </w:pPr>
            <w:r w:rsidRPr="000A49DA">
              <w:rPr>
                <w:rFonts w:ascii="Calibri" w:hAnsi="Calibri" w:cs="Calibri"/>
                <w:color w:val="000000"/>
              </w:rPr>
              <w:t xml:space="preserve">- </w:t>
            </w:r>
            <w:r w:rsidRPr="000A49DA">
              <w:rPr>
                <w:rFonts w:cs="Arial"/>
                <w:color w:val="000000"/>
              </w:rPr>
              <w:t xml:space="preserve">„Card only“ метод аутентификације (преко читача картица); </w:t>
            </w:r>
          </w:p>
          <w:p w:rsidR="00030F97" w:rsidRPr="000A49DA" w:rsidRDefault="00030F97" w:rsidP="007F6DDC">
            <w:pPr>
              <w:autoSpaceDE w:val="0"/>
              <w:autoSpaceDN w:val="0"/>
              <w:adjustRightInd w:val="0"/>
              <w:rPr>
                <w:rFonts w:ascii="Calibri" w:hAnsi="Calibri" w:cs="Calibri"/>
                <w:color w:val="000000"/>
              </w:rPr>
            </w:pPr>
            <w:r w:rsidRPr="000A49DA">
              <w:rPr>
                <w:rFonts w:ascii="Calibri" w:hAnsi="Calibri" w:cs="Calibri"/>
                <w:color w:val="000000"/>
              </w:rPr>
              <w:t xml:space="preserve">- “Card + Pin” метод аутентификације; </w:t>
            </w:r>
          </w:p>
          <w:p w:rsidR="00030F97" w:rsidRPr="000A49DA" w:rsidRDefault="00030F97" w:rsidP="007F6DDC">
            <w:pPr>
              <w:autoSpaceDE w:val="0"/>
              <w:autoSpaceDN w:val="0"/>
              <w:adjustRightInd w:val="0"/>
              <w:rPr>
                <w:rFonts w:cs="Arial"/>
                <w:color w:val="000000"/>
              </w:rPr>
            </w:pPr>
            <w:r w:rsidRPr="000A49DA">
              <w:rPr>
                <w:rFonts w:ascii="Calibri" w:hAnsi="Calibri" w:cs="Calibri"/>
                <w:color w:val="000000"/>
              </w:rPr>
              <w:t xml:space="preserve">- </w:t>
            </w:r>
            <w:r w:rsidRPr="000A49DA">
              <w:rPr>
                <w:rFonts w:cs="Arial"/>
                <w:color w:val="000000"/>
              </w:rPr>
              <w:t xml:space="preserve">Метод само-асоцирања картица са постојећим корисничким налогом; </w:t>
            </w:r>
          </w:p>
          <w:p w:rsidR="00030F97" w:rsidRPr="000A49DA" w:rsidRDefault="00030F97" w:rsidP="007F6DDC">
            <w:pPr>
              <w:autoSpaceDE w:val="0"/>
              <w:autoSpaceDN w:val="0"/>
              <w:adjustRightInd w:val="0"/>
              <w:rPr>
                <w:rFonts w:cs="Arial"/>
                <w:color w:val="000000"/>
              </w:rPr>
            </w:pPr>
            <w:r w:rsidRPr="000A49DA">
              <w:rPr>
                <w:rFonts w:ascii="Calibri" w:hAnsi="Calibri" w:cs="Calibri"/>
                <w:color w:val="000000"/>
              </w:rPr>
              <w:t xml:space="preserve">- </w:t>
            </w:r>
            <w:r w:rsidRPr="000A49DA">
              <w:rPr>
                <w:rFonts w:cs="Arial"/>
                <w:color w:val="000000"/>
              </w:rPr>
              <w:t>Могућност дефинисања ПИН-а на самом MFP уређају приликом првог логовања/коришћења;</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20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заустављања налога за штампу на MFP уређајима који се тренутно реализује ако је корисник система у том тренутку пробио своју квоту;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21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рестрикције колор копирања на MFP уређајима, лимитирајући групе корисника којима је дозвољено само монохроматско копирање;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22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Приказ листе налога за штампу на екрану MFP уређаја, који могу бити индивидуално штампани или отказани непосредно на MFP уређају;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23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Могућност аутоматског пуштања свих послатих налога за штампу применом опције која на располагању при аутентификацији на MFP уређају;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24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У случају да је пао апликативни сервер, штампање не сме бити прекинуто И логови морају бити послани на сервер након његовог опоравка;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25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Подржано скенирање директно на мрежни фолдер, email или УСБ меморијски штапић, уз препознавање и меморисање аутентификованог корисника који је то скенирање обавио;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26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lang w:val="sr-Cyrl-RS"/>
              </w:rPr>
              <w:t>Подржано напредно скенирање</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27 </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Систем треба да подржава интерну и екстерну базу података;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28</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color w:val="000000"/>
              </w:rPr>
              <w:t xml:space="preserve">Аутоматско уписивање email адресе корисника за потребе скенирања приликом његове аутентификације на уређају. </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29</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bCs/>
                <w:color w:val="000000"/>
                <w:sz w:val="23"/>
                <w:szCs w:val="23"/>
                <w:lang w:val="sr-Cyrl-RS"/>
              </w:rPr>
              <w:t>Подржана мобилна штампа</w:t>
            </w:r>
            <w:r w:rsidRPr="000A49DA">
              <w:rPr>
                <w:rFonts w:cs="Arial"/>
                <w:bCs/>
                <w:color w:val="000000"/>
                <w:sz w:val="23"/>
                <w:szCs w:val="23"/>
              </w:rPr>
              <w:t xml:space="preserve"> </w:t>
            </w:r>
            <w:r w:rsidRPr="000A49DA">
              <w:rPr>
                <w:rFonts w:cs="Arial"/>
                <w:color w:val="000000"/>
                <w:sz w:val="23"/>
                <w:szCs w:val="23"/>
                <w:lang w:val="sr-Cyrl-RS"/>
              </w:rPr>
              <w:t>– штампа са мобилних уређаја (телефони, таблети)</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30</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r w:rsidRPr="000A49DA">
              <w:rPr>
                <w:rFonts w:cs="Arial"/>
                <w:bCs/>
                <w:color w:val="000000"/>
                <w:sz w:val="23"/>
                <w:szCs w:val="23"/>
                <w:lang w:val="sr-Cyrl-RS"/>
              </w:rPr>
              <w:t>Подржана штампа за госте</w:t>
            </w:r>
            <w:r w:rsidRPr="000A49DA">
              <w:rPr>
                <w:rFonts w:cs="Arial"/>
                <w:bCs/>
                <w:color w:val="000000"/>
                <w:sz w:val="23"/>
                <w:szCs w:val="23"/>
              </w:rPr>
              <w:t xml:space="preserve"> </w:t>
            </w:r>
            <w:r w:rsidRPr="000A49DA">
              <w:rPr>
                <w:rFonts w:cs="Arial"/>
                <w:color w:val="000000"/>
                <w:sz w:val="23"/>
                <w:szCs w:val="23"/>
                <w:lang w:val="sr-Cyrl-RS"/>
              </w:rPr>
              <w:t>(кориснике који нису у пословном систему ЕПС-а)</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r w:rsidR="00030F97" w:rsidRPr="000A49DA" w:rsidTr="007F6DDC">
        <w:trPr>
          <w:trHeight w:val="740"/>
        </w:trPr>
        <w:tc>
          <w:tcPr>
            <w:tcW w:w="67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lang w:val="sr-Cyrl-RS"/>
              </w:rPr>
            </w:pPr>
            <w:r w:rsidRPr="000A49DA">
              <w:rPr>
                <w:rFonts w:cs="Arial"/>
                <w:color w:val="000000"/>
                <w:lang w:val="sr-Cyrl-RS"/>
              </w:rPr>
              <w:t>31</w:t>
            </w:r>
          </w:p>
        </w:tc>
        <w:tc>
          <w:tcPr>
            <w:tcW w:w="7513"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bCs/>
                <w:color w:val="000000"/>
                <w:sz w:val="23"/>
                <w:szCs w:val="23"/>
                <w:lang w:val="sr-Cyrl-RS"/>
              </w:rPr>
            </w:pPr>
            <w:r w:rsidRPr="000A49DA">
              <w:rPr>
                <w:rFonts w:cs="Arial"/>
                <w:bCs/>
                <w:color w:val="000000"/>
                <w:sz w:val="23"/>
                <w:szCs w:val="23"/>
                <w:lang w:val="sr-Cyrl-RS"/>
              </w:rPr>
              <w:t>Архивирање print job-ова</w:t>
            </w:r>
          </w:p>
        </w:tc>
        <w:tc>
          <w:tcPr>
            <w:tcW w:w="1985" w:type="dxa"/>
            <w:tcBorders>
              <w:top w:val="single" w:sz="4" w:space="0" w:color="auto"/>
              <w:left w:val="single" w:sz="4" w:space="0" w:color="auto"/>
              <w:bottom w:val="single" w:sz="4" w:space="0" w:color="auto"/>
              <w:right w:val="single" w:sz="4" w:space="0" w:color="auto"/>
            </w:tcBorders>
          </w:tcPr>
          <w:p w:rsidR="00030F97" w:rsidRPr="000A49DA" w:rsidRDefault="00030F97" w:rsidP="007F6DDC">
            <w:pPr>
              <w:autoSpaceDE w:val="0"/>
              <w:autoSpaceDN w:val="0"/>
              <w:adjustRightInd w:val="0"/>
              <w:rPr>
                <w:rFonts w:cs="Arial"/>
                <w:color w:val="000000"/>
              </w:rPr>
            </w:pPr>
          </w:p>
        </w:tc>
      </w:tr>
    </w:tbl>
    <w:p w:rsidR="00030F97" w:rsidRPr="000A49DA" w:rsidRDefault="00030F97" w:rsidP="00030F97">
      <w:pPr>
        <w:pStyle w:val="Default"/>
      </w:pPr>
    </w:p>
    <w:p w:rsidR="00030F97" w:rsidRPr="000A49DA" w:rsidRDefault="00030F97" w:rsidP="00030F97">
      <w:pPr>
        <w:pStyle w:val="Default"/>
        <w:rPr>
          <w:sz w:val="22"/>
          <w:szCs w:val="22"/>
        </w:rPr>
      </w:pPr>
      <w:r w:rsidRPr="000A49DA">
        <w:rPr>
          <w:b/>
          <w:bCs/>
          <w:sz w:val="22"/>
          <w:szCs w:val="22"/>
        </w:rPr>
        <w:t xml:space="preserve">C) Опис понуђеног техничког решења </w:t>
      </w:r>
    </w:p>
    <w:p w:rsidR="00030F97" w:rsidRPr="000A49DA" w:rsidRDefault="00030F97" w:rsidP="00030F97">
      <w:pPr>
        <w:pStyle w:val="Default"/>
        <w:rPr>
          <w:sz w:val="22"/>
          <w:szCs w:val="22"/>
        </w:rPr>
      </w:pPr>
      <w:r w:rsidRPr="000A49DA">
        <w:rPr>
          <w:sz w:val="22"/>
          <w:szCs w:val="22"/>
        </w:rPr>
        <w:t xml:space="preserve">У прилогу овог обрасца доставити опис понуђеног техничког решења, који обухвата: </w:t>
      </w:r>
    </w:p>
    <w:p w:rsidR="00030F97" w:rsidRPr="000A49DA" w:rsidRDefault="00030F97" w:rsidP="00030F97">
      <w:pPr>
        <w:pStyle w:val="Default"/>
        <w:rPr>
          <w:sz w:val="22"/>
          <w:szCs w:val="22"/>
        </w:rPr>
      </w:pPr>
      <w:r>
        <w:rPr>
          <w:sz w:val="22"/>
          <w:szCs w:val="22"/>
        </w:rPr>
        <w:t>•</w:t>
      </w:r>
      <w:r w:rsidRPr="000A49DA">
        <w:rPr>
          <w:sz w:val="22"/>
          <w:szCs w:val="22"/>
        </w:rPr>
        <w:t xml:space="preserve"> Техничка и функционална спецификација предложеног решења </w:t>
      </w:r>
    </w:p>
    <w:p w:rsidR="00030F97" w:rsidRPr="000A49DA" w:rsidRDefault="00030F97" w:rsidP="00030F97">
      <w:pPr>
        <w:pStyle w:val="Default"/>
        <w:spacing w:after="14"/>
        <w:rPr>
          <w:sz w:val="22"/>
          <w:szCs w:val="22"/>
        </w:rPr>
      </w:pPr>
      <w:r>
        <w:rPr>
          <w:rFonts w:ascii="Courier New" w:hAnsi="Courier New" w:cs="Courier New"/>
          <w:sz w:val="22"/>
          <w:szCs w:val="22"/>
        </w:rPr>
        <w:lastRenderedPageBreak/>
        <w:t>•</w:t>
      </w:r>
      <w:r w:rsidRPr="000A49DA">
        <w:rPr>
          <w:rFonts w:ascii="Courier New" w:hAnsi="Courier New" w:cs="Courier New"/>
          <w:sz w:val="22"/>
          <w:szCs w:val="22"/>
        </w:rPr>
        <w:t xml:space="preserve"> </w:t>
      </w:r>
      <w:r w:rsidRPr="000A49DA">
        <w:rPr>
          <w:sz w:val="22"/>
          <w:szCs w:val="22"/>
        </w:rPr>
        <w:t xml:space="preserve">Детаљан опис свих функционалности које систем нуди, како оних које су експлицитно захтеване тако и оне које нису захтевани овим документом,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Основне апликативне форме корисничких апликација, </w:t>
      </w:r>
    </w:p>
    <w:p w:rsidR="00030F97" w:rsidRPr="000A49DA" w:rsidRDefault="00030F97" w:rsidP="00030F97">
      <w:pPr>
        <w:pStyle w:val="Default"/>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Опис степена флексибилности у случају захтева за изменом неког сегмента решења, </w:t>
      </w:r>
    </w:p>
    <w:p w:rsidR="00030F97" w:rsidRPr="000A49DA" w:rsidRDefault="00030F97" w:rsidP="00030F97">
      <w:pPr>
        <w:pStyle w:val="Default"/>
        <w:rPr>
          <w:sz w:val="22"/>
          <w:szCs w:val="22"/>
        </w:rPr>
      </w:pPr>
      <w:r>
        <w:rPr>
          <w:rFonts w:ascii="Courier New" w:hAnsi="Courier New" w:cs="Courier New"/>
          <w:sz w:val="22"/>
          <w:szCs w:val="22"/>
        </w:rPr>
        <w:t>•</w:t>
      </w:r>
      <w:r w:rsidRPr="000A49DA">
        <w:rPr>
          <w:sz w:val="22"/>
          <w:szCs w:val="22"/>
        </w:rPr>
        <w:t xml:space="preserve"> Детаљан опис архитектуре решења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Шематски приказане компоненте архитектуре решења, релације између њих и спрегу са екстерним системима, </w:t>
      </w:r>
    </w:p>
    <w:p w:rsidR="00030F97" w:rsidRPr="000A49DA" w:rsidRDefault="00030F97" w:rsidP="00030F97">
      <w:pPr>
        <w:pStyle w:val="Default"/>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Механизми комуникације и релације између компоненти система,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Спецификација препоручене системске инфраструктуре на којој решење оптимално ради, укључујући захтеве за HA (High Availability) инфраструктуру,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Потврду да се прихвата и предвиђа обавезано коришћење оригиналног потрошног материјала произведеног од стране произвођача опреме, као и одговарајућих оригиналних резервних делова (maintenance kit) у складу са препорукама произвођача опреме ради оптималних перформанси и искоришћења понуђених уређаја и система у целини,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Предлог плана пројекта са трајањем и роковима реализације појединих активности,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Предлог пројектних процедура и документације,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Структуру пројектног тима добављача (број чланова по свакој улози) који би био укључен током фазе транзиције и фазе операција, </w:t>
      </w:r>
    </w:p>
    <w:p w:rsidR="00030F97" w:rsidRPr="000A49DA" w:rsidRDefault="00030F97" w:rsidP="00030F97">
      <w:pPr>
        <w:pStyle w:val="Default"/>
        <w:spacing w:after="31"/>
        <w:rPr>
          <w:sz w:val="22"/>
          <w:szCs w:val="22"/>
        </w:rPr>
      </w:pPr>
      <w:r>
        <w:rPr>
          <w:rFonts w:ascii="Courier New" w:hAnsi="Courier New" w:cs="Courier New"/>
          <w:sz w:val="22"/>
          <w:szCs w:val="22"/>
        </w:rPr>
        <w:t>•</w:t>
      </w:r>
      <w:r w:rsidRPr="000A49DA">
        <w:rPr>
          <w:sz w:val="22"/>
          <w:szCs w:val="22"/>
        </w:rPr>
        <w:t xml:space="preserve"> Детаљан и прецизан одговор на све појединачне захтеве наведене у Техничким захтевима </w:t>
      </w:r>
    </w:p>
    <w:p w:rsidR="00030F97" w:rsidRPr="000A49DA" w:rsidRDefault="00030F97" w:rsidP="00030F97">
      <w:pPr>
        <w:pStyle w:val="Default"/>
        <w:rPr>
          <w:sz w:val="22"/>
          <w:szCs w:val="22"/>
        </w:rPr>
      </w:pPr>
      <w:r>
        <w:rPr>
          <w:rFonts w:ascii="Courier New" w:hAnsi="Courier New" w:cs="Courier New"/>
          <w:sz w:val="22"/>
          <w:szCs w:val="22"/>
        </w:rPr>
        <w:t>•</w:t>
      </w:r>
      <w:r w:rsidRPr="000A49DA">
        <w:rPr>
          <w:sz w:val="22"/>
          <w:szCs w:val="22"/>
        </w:rPr>
        <w:t xml:space="preserve"> Понуђач је дужан да у оквиру Техничког дела Понуде обезбеди јасно и прецизно дефинисање следећих елемената: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Процес преузимања постојеће принтинг опреме, иницијалног сервисирања и плана одржавања у експлоатацији како би се испунили SLA захтеви,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Процес испоруке и инсталације принтинг опреме у консолидованом систему пословне штампе Наручиоца,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Процес и алати за иницирање набавке и дистрибуцију потрошног материјала до свих локација Наручиоца. </w:t>
      </w:r>
    </w:p>
    <w:p w:rsidR="00030F97" w:rsidRPr="000A49DA" w:rsidRDefault="00030F97" w:rsidP="00030F97">
      <w:pPr>
        <w:pStyle w:val="Default"/>
        <w:spacing w:after="14"/>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Процес прикупљања и манипулације истрошеног материјала а у складу са важећом законском регулативом, </w:t>
      </w:r>
    </w:p>
    <w:p w:rsidR="00030F97" w:rsidRPr="000A49DA" w:rsidRDefault="00030F97" w:rsidP="00030F97">
      <w:pPr>
        <w:pStyle w:val="Default"/>
        <w:rPr>
          <w:sz w:val="22"/>
          <w:szCs w:val="22"/>
        </w:rPr>
      </w:pPr>
      <w:r>
        <w:rPr>
          <w:rFonts w:ascii="Courier New" w:hAnsi="Courier New" w:cs="Courier New"/>
          <w:sz w:val="22"/>
          <w:szCs w:val="22"/>
        </w:rPr>
        <w:t>•</w:t>
      </w:r>
      <w:r w:rsidRPr="000A49DA">
        <w:rPr>
          <w:rFonts w:ascii="Courier New" w:hAnsi="Courier New" w:cs="Courier New"/>
          <w:sz w:val="22"/>
          <w:szCs w:val="22"/>
        </w:rPr>
        <w:t xml:space="preserve"> </w:t>
      </w:r>
      <w:r w:rsidRPr="000A49DA">
        <w:rPr>
          <w:sz w:val="22"/>
          <w:szCs w:val="22"/>
        </w:rPr>
        <w:t xml:space="preserve">Процес и алати везане за пријаву инцидената, тражења подршке, превентивно и интервентно одржавање опреме у консолидованом систему пословне штампе Наручиоца. </w:t>
      </w:r>
    </w:p>
    <w:p w:rsidR="00030F97" w:rsidRPr="000A49DA" w:rsidRDefault="00030F97" w:rsidP="00030F97">
      <w:pPr>
        <w:pStyle w:val="Default"/>
        <w:rPr>
          <w:sz w:val="22"/>
          <w:szCs w:val="22"/>
        </w:rPr>
      </w:pPr>
    </w:p>
    <w:p w:rsidR="00030F97" w:rsidRPr="000A49DA" w:rsidRDefault="00030F97" w:rsidP="00030F97">
      <w:pPr>
        <w:pStyle w:val="Default"/>
        <w:rPr>
          <w:sz w:val="22"/>
          <w:szCs w:val="22"/>
        </w:rPr>
      </w:pPr>
      <w:r w:rsidRPr="000A49DA">
        <w:rPr>
          <w:sz w:val="22"/>
          <w:szCs w:val="22"/>
        </w:rPr>
        <w:t xml:space="preserve">Место и датум: Понуђач: </w:t>
      </w:r>
    </w:p>
    <w:p w:rsidR="00030F97" w:rsidRPr="000A49DA" w:rsidRDefault="00030F97" w:rsidP="00030F97">
      <w:pPr>
        <w:pStyle w:val="Default"/>
        <w:rPr>
          <w:sz w:val="22"/>
          <w:szCs w:val="22"/>
        </w:rPr>
      </w:pPr>
      <w:r w:rsidRPr="000A49DA">
        <w:rPr>
          <w:sz w:val="22"/>
          <w:szCs w:val="22"/>
        </w:rPr>
        <w:t xml:space="preserve">М.П. ________________________________ </w:t>
      </w:r>
    </w:p>
    <w:p w:rsidR="00030F97" w:rsidRPr="00DA6711" w:rsidRDefault="00030F97" w:rsidP="00030F97">
      <w:r w:rsidRPr="000A49DA">
        <w:t>(потпис овлашћеног лица)</w:t>
      </w:r>
    </w:p>
    <w:p w:rsidR="00030F97" w:rsidRDefault="00030F97" w:rsidP="00030F97"/>
    <w:p w:rsidR="003105E6" w:rsidRDefault="003105E6" w:rsidP="00030F97">
      <w:pPr>
        <w:pStyle w:val="KDObrazac"/>
        <w:spacing w:before="0"/>
        <w:jc w:val="both"/>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3105E6" w:rsidRDefault="003105E6" w:rsidP="00925E05">
      <w:pPr>
        <w:pStyle w:val="KDObrazac"/>
        <w:spacing w:before="0"/>
        <w:rPr>
          <w:sz w:val="24"/>
          <w:szCs w:val="24"/>
        </w:rPr>
      </w:pPr>
    </w:p>
    <w:p w:rsidR="00925E05" w:rsidRPr="00EC5BB4" w:rsidRDefault="00925E05" w:rsidP="00925E05">
      <w:pPr>
        <w:pStyle w:val="KDObrazac"/>
        <w:spacing w:before="0"/>
        <w:rPr>
          <w:sz w:val="24"/>
          <w:szCs w:val="24"/>
        </w:rPr>
      </w:pPr>
      <w:r w:rsidRPr="00EC5BB4">
        <w:rPr>
          <w:sz w:val="24"/>
          <w:szCs w:val="24"/>
        </w:rPr>
        <w:t xml:space="preserve">ПРИЛОГ  </w:t>
      </w:r>
      <w:r w:rsidR="00793989">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255A37" w:rsidRDefault="00255A37" w:rsidP="00A66477">
      <w:pPr>
        <w:spacing w:before="0"/>
        <w:rPr>
          <w:rFonts w:cs="Arial"/>
          <w:sz w:val="24"/>
          <w:szCs w:val="24"/>
        </w:rPr>
      </w:pPr>
      <w:bookmarkStart w:id="257" w:name="_Toc442559948"/>
    </w:p>
    <w:p w:rsidR="00255A37" w:rsidRPr="00255A37" w:rsidRDefault="00255A37" w:rsidP="00255A37">
      <w:pPr>
        <w:spacing w:before="0"/>
        <w:jc w:val="right"/>
        <w:outlineLvl w:val="1"/>
        <w:rPr>
          <w:rFonts w:cs="Arial"/>
          <w:b/>
          <w:sz w:val="24"/>
          <w:szCs w:val="24"/>
        </w:rPr>
      </w:pPr>
      <w:r w:rsidRPr="00255A37">
        <w:rPr>
          <w:rFonts w:cs="Arial"/>
          <w:b/>
          <w:sz w:val="24"/>
          <w:szCs w:val="24"/>
        </w:rPr>
        <w:t>ПРИЛОГ  2</w:t>
      </w:r>
    </w:p>
    <w:p w:rsidR="00255A37" w:rsidRPr="00255A37" w:rsidRDefault="00255A37" w:rsidP="00255A37"/>
    <w:p w:rsidR="001E0835" w:rsidRPr="001E0835" w:rsidRDefault="001E0835" w:rsidP="001E0835">
      <w:pPr>
        <w:spacing w:before="0"/>
        <w:ind w:left="360"/>
        <w:contextualSpacing/>
        <w:rPr>
          <w:rFonts w:eastAsia="Calibri" w:cs="Arial"/>
          <w:sz w:val="24"/>
          <w:szCs w:val="24"/>
        </w:rPr>
      </w:pPr>
    </w:p>
    <w:p w:rsidR="001E0835" w:rsidRPr="001E0835" w:rsidRDefault="001E0835" w:rsidP="001E0835">
      <w:pPr>
        <w:spacing w:before="0"/>
        <w:ind w:left="360"/>
        <w:contextualSpacing/>
        <w:rPr>
          <w:rFonts w:eastAsia="Calibri" w:cs="Arial"/>
          <w:b/>
          <w:sz w:val="24"/>
          <w:szCs w:val="24"/>
        </w:rPr>
      </w:pPr>
      <w:r w:rsidRPr="001E0835">
        <w:rPr>
          <w:rFonts w:eastAsia="Calibri" w:cs="Arial"/>
          <w:b/>
          <w:sz w:val="24"/>
          <w:szCs w:val="24"/>
        </w:rPr>
        <w:t>напомена: не доставља се уз понуду</w:t>
      </w:r>
    </w:p>
    <w:p w:rsidR="001E0835" w:rsidRPr="001E0835" w:rsidRDefault="001E0835" w:rsidP="001E0835">
      <w:pPr>
        <w:spacing w:before="0"/>
        <w:ind w:left="360"/>
        <w:contextualSpacing/>
        <w:rPr>
          <w:rFonts w:eastAsia="Calibri" w:cs="Arial"/>
          <w:sz w:val="24"/>
          <w:szCs w:val="24"/>
        </w:rPr>
      </w:pP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(Меморандум пословне банке)</w:t>
      </w:r>
    </w:p>
    <w:p w:rsidR="001E0835" w:rsidRPr="001E0835" w:rsidRDefault="001E0835" w:rsidP="001E0835">
      <w:pPr>
        <w:spacing w:before="0"/>
        <w:ind w:left="360"/>
        <w:contextualSpacing/>
        <w:rPr>
          <w:rFonts w:eastAsia="Calibri" w:cs="Arial"/>
          <w:sz w:val="24"/>
          <w:szCs w:val="24"/>
        </w:rPr>
      </w:pPr>
    </w:p>
    <w:p w:rsidR="001E0835" w:rsidRPr="001E0835" w:rsidRDefault="001E0835" w:rsidP="001E0835">
      <w:pPr>
        <w:spacing w:before="0"/>
        <w:ind w:left="360"/>
        <w:contextualSpacing/>
        <w:jc w:val="center"/>
        <w:rPr>
          <w:rFonts w:eastAsia="Calibri" w:cs="Arial"/>
          <w:sz w:val="24"/>
          <w:szCs w:val="24"/>
        </w:rPr>
      </w:pPr>
      <w:r w:rsidRPr="001E0835">
        <w:rPr>
          <w:rFonts w:eastAsia="Calibri" w:cs="Arial"/>
          <w:sz w:val="24"/>
          <w:szCs w:val="24"/>
        </w:rPr>
        <w:t>БАНКАРСКА ГАРАНЦИЈА ЗА ДОБРО ИЗВРШЕЊЕ ПОСЛА</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Корисник: Јавно предузеће „ЕЛЕКТРОПРИВРЕДА СРБИЈЕ“ Београд, Царице Милице бр. 2, Београд</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Налогодавац:______________________________________________________</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БАНКАРСКА ГАРАНЦИЈА БР. ________________</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 xml:space="preserve">Обавештени смо да су ________________ (у наставку «Налогодавац») и Јавно предузеће „ЕЛЕКТРОПРИВРЕДА СРБИЈЕ“ Београд, Царице Милице бр. 2,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rsidR="001E0835" w:rsidRPr="001E0835" w:rsidRDefault="001E0835" w:rsidP="001E0835">
      <w:pPr>
        <w:spacing w:before="0"/>
        <w:ind w:left="720"/>
        <w:contextualSpacing/>
        <w:rPr>
          <w:rFonts w:eastAsia="Calibri" w:cs="Arial"/>
          <w:sz w:val="24"/>
          <w:szCs w:val="24"/>
        </w:rPr>
      </w:pP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lastRenderedPageBreak/>
        <w:t>Место ___________                                                                     Потпис и печат Гаранта</w:t>
      </w:r>
    </w:p>
    <w:p w:rsidR="001E0835" w:rsidRPr="001E0835" w:rsidRDefault="001E0835" w:rsidP="001E0835">
      <w:pPr>
        <w:spacing w:before="0"/>
        <w:ind w:left="360"/>
        <w:contextualSpacing/>
        <w:rPr>
          <w:rFonts w:eastAsia="Calibri" w:cs="Arial"/>
          <w:sz w:val="24"/>
          <w:szCs w:val="24"/>
        </w:rPr>
      </w:pPr>
      <w:r w:rsidRPr="001E0835">
        <w:rPr>
          <w:rFonts w:eastAsia="Calibri" w:cs="Arial"/>
          <w:sz w:val="24"/>
          <w:szCs w:val="24"/>
        </w:rPr>
        <w:t>Датум_________</w:t>
      </w:r>
    </w:p>
    <w:p w:rsidR="001E0835" w:rsidRPr="001E0835" w:rsidRDefault="001E0835" w:rsidP="001E0835">
      <w:pPr>
        <w:spacing w:before="0"/>
        <w:ind w:left="360"/>
        <w:contextualSpacing/>
        <w:rPr>
          <w:rFonts w:eastAsia="Calibri" w:cs="Arial"/>
          <w:sz w:val="24"/>
          <w:szCs w:val="24"/>
        </w:rPr>
      </w:pPr>
      <w:r w:rsidRPr="001E0835" w:rsidDel="00352A2C">
        <w:rPr>
          <w:rFonts w:eastAsia="Calibri" w:cs="Arial"/>
          <w:sz w:val="24"/>
          <w:szCs w:val="24"/>
        </w:rPr>
        <w:t xml:space="preserve"> </w:t>
      </w:r>
    </w:p>
    <w:p w:rsidR="001E0835" w:rsidRPr="001E0835" w:rsidRDefault="001E0835" w:rsidP="001E0835">
      <w:pPr>
        <w:spacing w:before="0"/>
        <w:ind w:left="360"/>
        <w:contextualSpacing/>
        <w:rPr>
          <w:rFonts w:eastAsia="Calibri" w:cs="Arial"/>
          <w:sz w:val="24"/>
          <w:szCs w:val="24"/>
        </w:rPr>
      </w:pPr>
    </w:p>
    <w:p w:rsidR="001E0835" w:rsidRPr="001E0835" w:rsidRDefault="001E0835" w:rsidP="001E0835">
      <w:pPr>
        <w:spacing w:before="0"/>
        <w:ind w:left="360"/>
        <w:contextualSpacing/>
        <w:rPr>
          <w:rFonts w:eastAsia="Calibri" w:cs="Arial"/>
          <w:sz w:val="24"/>
          <w:szCs w:val="24"/>
        </w:rPr>
      </w:pPr>
    </w:p>
    <w:p w:rsidR="001E0835" w:rsidRPr="001E0835" w:rsidRDefault="001E0835" w:rsidP="001E0835">
      <w:pPr>
        <w:spacing w:before="0"/>
        <w:contextualSpacing/>
        <w:rPr>
          <w:rFonts w:eastAsia="Calibri" w:cs="Arial"/>
          <w:sz w:val="24"/>
          <w:szCs w:val="24"/>
        </w:rPr>
      </w:pPr>
    </w:p>
    <w:p w:rsidR="00255A37" w:rsidRPr="00255A37" w:rsidRDefault="00255A37" w:rsidP="00255A37">
      <w:pPr>
        <w:spacing w:before="0"/>
        <w:rPr>
          <w:rFonts w:cs="Arial"/>
          <w:color w:val="00B0F0"/>
          <w:sz w:val="24"/>
          <w:szCs w:val="24"/>
        </w:rPr>
      </w:pPr>
    </w:p>
    <w:p w:rsidR="00255A37" w:rsidRPr="00157A4A" w:rsidRDefault="00255A37" w:rsidP="00A66477">
      <w:pPr>
        <w:spacing w:before="0"/>
        <w:rPr>
          <w:rFonts w:cs="Arial"/>
          <w:sz w:val="24"/>
          <w:szCs w:val="24"/>
        </w:rPr>
      </w:pPr>
    </w:p>
    <w:p w:rsidR="00023E5D" w:rsidRPr="00023E5D" w:rsidRDefault="00023E5D" w:rsidP="00023E5D">
      <w:pPr>
        <w:spacing w:before="0"/>
        <w:jc w:val="right"/>
        <w:rPr>
          <w:rFonts w:cs="Arial"/>
          <w:b/>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0A54BA" w:rsidRDefault="000A54BA"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894A4D" w:rsidRDefault="00894A4D" w:rsidP="00157A4A">
      <w:pPr>
        <w:spacing w:before="0"/>
        <w:ind w:left="720"/>
        <w:contextualSpacing/>
        <w:rPr>
          <w:rFonts w:eastAsia="Calibri" w:cs="Arial"/>
          <w:sz w:val="24"/>
          <w:szCs w:val="24"/>
        </w:rPr>
      </w:pPr>
    </w:p>
    <w:p w:rsidR="00255A37" w:rsidRPr="00023E5D" w:rsidRDefault="00255A37" w:rsidP="00157A4A">
      <w:pPr>
        <w:spacing w:before="0"/>
        <w:ind w:left="720"/>
        <w:contextualSpacing/>
        <w:rPr>
          <w:rFonts w:eastAsia="Calibri" w:cs="Arial"/>
          <w:sz w:val="24"/>
          <w:szCs w:val="24"/>
        </w:rPr>
      </w:pPr>
    </w:p>
    <w:p w:rsidR="00343A18" w:rsidRDefault="00023E5D" w:rsidP="008B7CA5">
      <w:pPr>
        <w:pStyle w:val="KDPodnaslov1"/>
        <w:spacing w:before="0"/>
        <w:rPr>
          <w:rFonts w:cs="Arial"/>
          <w:sz w:val="24"/>
          <w:szCs w:val="24"/>
        </w:rPr>
      </w:pPr>
      <w:r>
        <w:rPr>
          <w:rFonts w:eastAsia="Arial Unicode MS" w:cs="Arial"/>
          <w:sz w:val="24"/>
          <w:szCs w:val="24"/>
        </w:rPr>
        <w:t>9</w:t>
      </w:r>
      <w:r w:rsidR="00B44559" w:rsidRPr="00774F93">
        <w:rPr>
          <w:rFonts w:eastAsia="Arial Unicode MS" w:cs="Arial"/>
          <w:sz w:val="24"/>
          <w:szCs w:val="24"/>
        </w:rPr>
        <w:t xml:space="preserve">. </w:t>
      </w:r>
      <w:r w:rsidR="00343A18" w:rsidRPr="00774F93">
        <w:rPr>
          <w:rFonts w:cs="Arial"/>
          <w:sz w:val="24"/>
          <w:szCs w:val="24"/>
        </w:rPr>
        <w:t>МОДЕЛ УГОВОРА</w:t>
      </w:r>
      <w:bookmarkEnd w:id="257"/>
    </w:p>
    <w:p w:rsidR="0013392F" w:rsidRDefault="0013392F" w:rsidP="008B7CA5">
      <w:pPr>
        <w:pStyle w:val="KDPodnaslov1"/>
        <w:spacing w:before="0"/>
        <w:rPr>
          <w:rFonts w:cs="Arial"/>
          <w:sz w:val="24"/>
          <w:szCs w:val="24"/>
        </w:rPr>
      </w:pPr>
    </w:p>
    <w:p w:rsidR="0013392F" w:rsidRDefault="0013392F" w:rsidP="008B7CA5">
      <w:pPr>
        <w:pStyle w:val="KDPodnaslov1"/>
        <w:spacing w:before="0"/>
        <w:rPr>
          <w:rFonts w:cs="Arial"/>
          <w:sz w:val="24"/>
          <w:szCs w:val="24"/>
        </w:rPr>
      </w:pPr>
    </w:p>
    <w:p w:rsidR="002002C5" w:rsidRPr="002002C5" w:rsidRDefault="002002C5" w:rsidP="002002C5">
      <w:pPr>
        <w:shd w:val="clear" w:color="auto" w:fill="FFFFFF"/>
        <w:suppressAutoHyphens/>
        <w:spacing w:before="0"/>
        <w:ind w:right="2"/>
        <w:jc w:val="left"/>
        <w:rPr>
          <w:rFonts w:cs="Arial"/>
          <w:bCs/>
          <w:noProof/>
          <w:spacing w:val="2"/>
          <w:sz w:val="24"/>
          <w:szCs w:val="24"/>
          <w:lang w:val="sr-Cyrl-CS" w:eastAsia="ar-SA"/>
        </w:rPr>
      </w:pPr>
    </w:p>
    <w:p w:rsidR="002002C5" w:rsidRPr="002002C5" w:rsidRDefault="002002C5" w:rsidP="002002C5">
      <w:pPr>
        <w:shd w:val="clear" w:color="auto" w:fill="FFFFFF"/>
        <w:suppressAutoHyphens/>
        <w:spacing w:before="0"/>
        <w:ind w:right="2"/>
        <w:jc w:val="left"/>
        <w:rPr>
          <w:rFonts w:cs="Arial"/>
          <w:noProof/>
          <w:sz w:val="24"/>
          <w:szCs w:val="24"/>
          <w:lang w:val="sr-Cyrl-CS" w:eastAsia="ar-SA"/>
        </w:rPr>
      </w:pPr>
      <w:r w:rsidRPr="002002C5">
        <w:rPr>
          <w:rFonts w:cs="Arial"/>
          <w:bCs/>
          <w:noProof/>
          <w:spacing w:val="2"/>
          <w:sz w:val="24"/>
          <w:szCs w:val="24"/>
          <w:lang w:val="sr-Cyrl-RS" w:eastAsia="ar-SA"/>
        </w:rPr>
        <w:t>УГОВОРНЕ СТРАНЕ:</w:t>
      </w:r>
    </w:p>
    <w:p w:rsidR="002002C5" w:rsidRPr="002002C5" w:rsidRDefault="002002C5" w:rsidP="002002C5">
      <w:pPr>
        <w:shd w:val="clear" w:color="auto" w:fill="FFFFFF"/>
        <w:suppressAutoHyphens/>
        <w:spacing w:before="0"/>
        <w:ind w:left="426" w:right="2"/>
        <w:jc w:val="left"/>
        <w:rPr>
          <w:rFonts w:cs="Arial"/>
          <w:noProof/>
          <w:sz w:val="24"/>
          <w:szCs w:val="24"/>
          <w:lang w:val="sr-Cyrl-CS" w:eastAsia="ar-SA"/>
        </w:rPr>
      </w:pPr>
    </w:p>
    <w:p w:rsidR="002002C5" w:rsidRPr="002002C5" w:rsidRDefault="002002C5" w:rsidP="002002C5">
      <w:pPr>
        <w:tabs>
          <w:tab w:val="left" w:pos="567"/>
        </w:tabs>
        <w:spacing w:before="0"/>
        <w:rPr>
          <w:rFonts w:cs="Arial"/>
          <w:sz w:val="24"/>
          <w:szCs w:val="24"/>
        </w:rPr>
      </w:pPr>
      <w:r w:rsidRPr="002002C5">
        <w:rPr>
          <w:rFonts w:cs="Arial"/>
          <w:b/>
          <w:sz w:val="24"/>
          <w:szCs w:val="24"/>
        </w:rPr>
        <w:lastRenderedPageBreak/>
        <w:t>КОРИСНИК УСЛУГЕ</w:t>
      </w:r>
      <w:r w:rsidRPr="002002C5">
        <w:rPr>
          <w:rFonts w:cs="Arial"/>
          <w:sz w:val="24"/>
          <w:szCs w:val="24"/>
        </w:rPr>
        <w:t xml:space="preserve">: </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и</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b/>
          <w:sz w:val="24"/>
          <w:szCs w:val="24"/>
        </w:rPr>
        <w:t>ПРУЖАЛАЦ УСЛУГЕ</w:t>
      </w:r>
      <w:r w:rsidRPr="002002C5">
        <w:rPr>
          <w:rFonts w:cs="Arial"/>
          <w:sz w:val="24"/>
          <w:szCs w:val="24"/>
        </w:rPr>
        <w:t xml:space="preserve">:  </w:t>
      </w:r>
    </w:p>
    <w:p w:rsidR="002002C5" w:rsidRPr="002002C5" w:rsidRDefault="002002C5" w:rsidP="001F4D40">
      <w:pPr>
        <w:numPr>
          <w:ilvl w:val="0"/>
          <w:numId w:val="62"/>
        </w:numPr>
        <w:tabs>
          <w:tab w:val="left" w:pos="450"/>
          <w:tab w:val="left" w:pos="567"/>
        </w:tabs>
        <w:suppressAutoHyphens/>
        <w:spacing w:before="0" w:after="200" w:line="276" w:lineRule="auto"/>
        <w:ind w:left="90" w:firstLine="0"/>
        <w:contextualSpacing/>
        <w:jc w:val="left"/>
        <w:rPr>
          <w:rFonts w:eastAsia="Calibri" w:cs="Arial"/>
          <w:sz w:val="24"/>
          <w:szCs w:val="24"/>
        </w:rPr>
      </w:pPr>
      <w:r w:rsidRPr="002002C5">
        <w:rPr>
          <w:rFonts w:eastAsia="Calibri"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2002C5" w:rsidRPr="002002C5" w:rsidRDefault="002002C5" w:rsidP="002002C5">
      <w:pPr>
        <w:rPr>
          <w:rFonts w:eastAsia="Arial Unicode MS"/>
          <w:sz w:val="24"/>
          <w:szCs w:val="24"/>
          <w:lang w:val="sr-Cyrl-CS"/>
        </w:rPr>
      </w:pPr>
      <w:r w:rsidRPr="002002C5">
        <w:rPr>
          <w:rFonts w:eastAsia="Arial Unicode MS"/>
          <w:sz w:val="24"/>
          <w:szCs w:val="24"/>
          <w:lang w:val="sr-Cyrl-CS"/>
        </w:rPr>
        <w:t>док су чланови групе/подизвођачи:</w:t>
      </w:r>
    </w:p>
    <w:p w:rsidR="002002C5" w:rsidRPr="002002C5" w:rsidRDefault="002002C5" w:rsidP="002002C5">
      <w:pPr>
        <w:rPr>
          <w:rFonts w:eastAsia="Arial Unicode MS"/>
          <w:sz w:val="24"/>
          <w:szCs w:val="24"/>
          <w:lang w:val="sr-Cyrl-CS"/>
        </w:rPr>
      </w:pPr>
      <w:r w:rsidRPr="002002C5">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2002C5" w:rsidRPr="002002C5" w:rsidRDefault="002002C5" w:rsidP="002002C5">
      <w:pPr>
        <w:rPr>
          <w:rFonts w:eastAsia="Arial Unicode MS"/>
          <w:sz w:val="24"/>
          <w:szCs w:val="24"/>
          <w:lang w:val="sr-Cyrl-CS"/>
        </w:rPr>
      </w:pPr>
      <w:r w:rsidRPr="002002C5">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 </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(у даљем тексту заједно: Уговорне стране)</w:t>
      </w:r>
    </w:p>
    <w:p w:rsidR="002002C5" w:rsidRPr="002002C5" w:rsidRDefault="002002C5" w:rsidP="002002C5">
      <w:pPr>
        <w:tabs>
          <w:tab w:val="left" w:pos="567"/>
        </w:tabs>
        <w:spacing w:before="0"/>
        <w:rPr>
          <w:rFonts w:cs="Arial"/>
          <w:sz w:val="24"/>
          <w:szCs w:val="24"/>
        </w:rPr>
      </w:pPr>
      <w:r w:rsidRPr="002002C5">
        <w:rPr>
          <w:rFonts w:cs="Arial"/>
          <w:sz w:val="24"/>
          <w:szCs w:val="24"/>
        </w:rPr>
        <w:tab/>
      </w:r>
    </w:p>
    <w:p w:rsidR="002002C5" w:rsidRPr="002002C5" w:rsidRDefault="002002C5" w:rsidP="002002C5">
      <w:pPr>
        <w:tabs>
          <w:tab w:val="left" w:pos="567"/>
        </w:tabs>
        <w:spacing w:before="0"/>
        <w:rPr>
          <w:rFonts w:cs="Arial"/>
        </w:rPr>
      </w:pPr>
      <w:r w:rsidRPr="002002C5">
        <w:rPr>
          <w:rFonts w:cs="Arial"/>
          <w:sz w:val="24"/>
          <w:szCs w:val="24"/>
        </w:rPr>
        <w:t>закључиле су у Београду</w:t>
      </w:r>
      <w:r w:rsidRPr="002002C5">
        <w:rPr>
          <w:rFonts w:cs="Arial"/>
        </w:rPr>
        <w:t xml:space="preserve"> дана ____2016. Године</w:t>
      </w:r>
    </w:p>
    <w:p w:rsidR="002002C5" w:rsidRPr="002002C5" w:rsidRDefault="002002C5" w:rsidP="002002C5">
      <w:pPr>
        <w:tabs>
          <w:tab w:val="left" w:pos="567"/>
        </w:tabs>
        <w:spacing w:before="0"/>
        <w:rPr>
          <w:rFonts w:cs="Arial"/>
          <w:sz w:val="24"/>
          <w:szCs w:val="24"/>
        </w:rPr>
      </w:pPr>
    </w:p>
    <w:p w:rsidR="002002C5" w:rsidRPr="002002C5" w:rsidRDefault="002002C5" w:rsidP="002002C5">
      <w:pPr>
        <w:suppressAutoHyphens/>
        <w:spacing w:before="0"/>
        <w:jc w:val="center"/>
        <w:rPr>
          <w:rFonts w:cs="Arial"/>
          <w:b/>
          <w:sz w:val="24"/>
          <w:szCs w:val="24"/>
        </w:rPr>
      </w:pPr>
      <w:r w:rsidRPr="002002C5">
        <w:rPr>
          <w:rFonts w:cs="Arial"/>
          <w:b/>
          <w:sz w:val="24"/>
          <w:szCs w:val="24"/>
        </w:rPr>
        <w:t>УГОВОР О ПРУЖАЊУ УСЛУГЕ</w:t>
      </w:r>
    </w:p>
    <w:p w:rsidR="002002C5" w:rsidRPr="002002C5" w:rsidRDefault="002002C5" w:rsidP="002002C5">
      <w:pPr>
        <w:suppressAutoHyphens/>
        <w:spacing w:before="0"/>
        <w:jc w:val="center"/>
        <w:rPr>
          <w:rFonts w:cs="Arial"/>
          <w:sz w:val="24"/>
          <w:szCs w:val="20"/>
          <w:lang w:val="sr-Cyrl-RS" w:eastAsia="ar-SA"/>
        </w:rPr>
      </w:pPr>
    </w:p>
    <w:p w:rsidR="002002C5" w:rsidRPr="002002C5" w:rsidRDefault="002002C5" w:rsidP="002002C5">
      <w:pPr>
        <w:suppressAutoHyphens/>
        <w:spacing w:before="0"/>
        <w:rPr>
          <w:rFonts w:cs="Arial"/>
          <w:sz w:val="24"/>
          <w:szCs w:val="20"/>
          <w:lang w:eastAsia="ar-SA"/>
        </w:rPr>
      </w:pPr>
      <w:r w:rsidRPr="002002C5">
        <w:rPr>
          <w:rFonts w:cs="Arial"/>
          <w:sz w:val="24"/>
          <w:szCs w:val="20"/>
          <w:lang w:eastAsia="ar-SA"/>
        </w:rPr>
        <w:t>УВОДНЕ ОДРЕДБЕ</w:t>
      </w:r>
    </w:p>
    <w:p w:rsidR="002002C5" w:rsidRPr="002002C5" w:rsidRDefault="002002C5" w:rsidP="002002C5">
      <w:pPr>
        <w:suppressAutoHyphens/>
        <w:spacing w:before="0"/>
        <w:rPr>
          <w:rFonts w:cs="Arial"/>
          <w:sz w:val="24"/>
          <w:szCs w:val="20"/>
          <w:lang w:val="sr-Cyrl-RS" w:eastAsia="ar-SA"/>
        </w:rPr>
      </w:pPr>
    </w:p>
    <w:p w:rsidR="002002C5" w:rsidRPr="002002C5" w:rsidRDefault="002002C5" w:rsidP="002002C5">
      <w:pPr>
        <w:suppressAutoHyphens/>
        <w:spacing w:before="0"/>
        <w:rPr>
          <w:rFonts w:cs="Arial"/>
          <w:sz w:val="24"/>
          <w:szCs w:val="24"/>
          <w:lang w:val="sr-Cyrl-CS" w:eastAsia="ar-SA"/>
        </w:rPr>
      </w:pPr>
      <w:r w:rsidRPr="002002C5">
        <w:rPr>
          <w:rFonts w:cs="Arial"/>
          <w:sz w:val="24"/>
          <w:szCs w:val="24"/>
          <w:lang w:val="sr-Cyrl-CS" w:eastAsia="ar-SA"/>
        </w:rPr>
        <w:t xml:space="preserve">имајући у виду: </w:t>
      </w:r>
    </w:p>
    <w:p w:rsidR="002002C5" w:rsidRPr="002002C5" w:rsidRDefault="002002C5" w:rsidP="002002C5">
      <w:pPr>
        <w:tabs>
          <w:tab w:val="left" w:pos="567"/>
        </w:tabs>
        <w:spacing w:before="0"/>
        <w:rPr>
          <w:rFonts w:cs="Arial"/>
          <w:sz w:val="24"/>
          <w:szCs w:val="24"/>
        </w:rPr>
      </w:pPr>
      <w:r w:rsidRPr="002002C5">
        <w:rPr>
          <w:rFonts w:cs="Arial"/>
          <w:sz w:val="24"/>
          <w:szCs w:val="24"/>
        </w:rPr>
        <w:t>•</w:t>
      </w:r>
      <w:r w:rsidRPr="002002C5">
        <w:rPr>
          <w:rFonts w:cs="Arial"/>
          <w:sz w:val="24"/>
          <w:szCs w:val="24"/>
        </w:rPr>
        <w:tab/>
        <w:t xml:space="preserve">да је Наручилац (у даљем тексту: Корисник услуге) спровео </w:t>
      </w:r>
      <w:r w:rsidRPr="002002C5">
        <w:rPr>
          <w:rFonts w:cs="Arial"/>
          <w:bCs/>
          <w:sz w:val="24"/>
          <w:szCs w:val="24"/>
          <w:lang w:val="sr-Cyrl-RS"/>
        </w:rPr>
        <w:t>отворени поступак</w:t>
      </w:r>
      <w:r w:rsidRPr="002002C5">
        <w:rPr>
          <w:rFonts w:cs="Arial"/>
          <w:sz w:val="24"/>
          <w:szCs w:val="24"/>
        </w:rPr>
        <w:t xml:space="preserve"> јавне набавке, сагласно члану </w:t>
      </w:r>
      <w:r w:rsidRPr="002002C5">
        <w:rPr>
          <w:rFonts w:cs="Arial"/>
          <w:sz w:val="24"/>
          <w:szCs w:val="24"/>
          <w:lang w:val="sr-Cyrl-RS"/>
        </w:rPr>
        <w:t>32</w:t>
      </w:r>
      <w:r w:rsidRPr="002002C5">
        <w:rPr>
          <w:rFonts w:cs="Arial"/>
          <w:sz w:val="24"/>
          <w:szCs w:val="24"/>
        </w:rPr>
        <w:t xml:space="preserve">. Закона о јавним набавкама  („Службени гласник РС“ број 124/2012, 14/2015 и 68/2015), (у даљем тексту: Закон) за јавну набавку </w:t>
      </w:r>
      <w:r w:rsidRPr="002002C5">
        <w:rPr>
          <w:rFonts w:cs="Arial"/>
          <w:sz w:val="24"/>
          <w:szCs w:val="24"/>
          <w:lang w:val="ru-RU"/>
        </w:rPr>
        <w:t xml:space="preserve">услуге: </w:t>
      </w:r>
      <w:r w:rsidRPr="002002C5">
        <w:rPr>
          <w:rFonts w:cs="Arial"/>
          <w:sz w:val="24"/>
          <w:szCs w:val="24"/>
          <w:lang w:val="sr-Cyrl-RS"/>
        </w:rPr>
        <w:t xml:space="preserve">Консолидација и </w:t>
      </w:r>
      <w:r w:rsidRPr="002002C5">
        <w:rPr>
          <w:rFonts w:cs="Arial"/>
          <w:sz w:val="24"/>
          <w:szCs w:val="24"/>
          <w:lang w:val="sr-Latn-RS"/>
        </w:rPr>
        <w:t xml:space="preserve"> outsourcing </w:t>
      </w:r>
      <w:r w:rsidRPr="002002C5">
        <w:rPr>
          <w:rFonts w:cs="Arial"/>
          <w:sz w:val="24"/>
          <w:szCs w:val="24"/>
          <w:lang w:val="sr-Cyrl-RS"/>
        </w:rPr>
        <w:t>штампе</w:t>
      </w:r>
      <w:r w:rsidRPr="002002C5">
        <w:rPr>
          <w:rFonts w:cs="Arial"/>
          <w:sz w:val="24"/>
          <w:szCs w:val="24"/>
        </w:rPr>
        <w:t xml:space="preserve"> (у даљем тексту: Услуга), ЈН/1000/0209/2017</w:t>
      </w:r>
    </w:p>
    <w:p w:rsidR="002002C5" w:rsidRPr="002002C5" w:rsidRDefault="002002C5" w:rsidP="002002C5">
      <w:pPr>
        <w:tabs>
          <w:tab w:val="left" w:pos="567"/>
        </w:tabs>
        <w:spacing w:before="0"/>
        <w:rPr>
          <w:rFonts w:cs="Arial"/>
          <w:sz w:val="24"/>
          <w:szCs w:val="24"/>
        </w:rPr>
      </w:pPr>
      <w:r w:rsidRPr="002002C5">
        <w:rPr>
          <w:rFonts w:cs="Arial"/>
          <w:sz w:val="24"/>
          <w:szCs w:val="24"/>
        </w:rPr>
        <w:t>•</w:t>
      </w:r>
      <w:r w:rsidRPr="002002C5">
        <w:rPr>
          <w:rFonts w:cs="Arial"/>
          <w:sz w:val="24"/>
          <w:szCs w:val="24"/>
        </w:rPr>
        <w:tab/>
        <w:t>да је Позив за подношење понуда у вези предметне јавне набавке објављен на Порталу јавних набавки дана _____.2017. године, као и на интернет страници  Корисника услуге;</w:t>
      </w:r>
    </w:p>
    <w:p w:rsidR="002002C5" w:rsidRPr="002002C5" w:rsidRDefault="002002C5" w:rsidP="002002C5">
      <w:pPr>
        <w:tabs>
          <w:tab w:val="left" w:pos="567"/>
        </w:tabs>
        <w:spacing w:before="0"/>
        <w:rPr>
          <w:rFonts w:cs="Arial"/>
          <w:sz w:val="24"/>
          <w:szCs w:val="24"/>
        </w:rPr>
      </w:pPr>
      <w:r w:rsidRPr="002002C5">
        <w:rPr>
          <w:rFonts w:cs="Arial"/>
          <w:sz w:val="24"/>
          <w:szCs w:val="24"/>
        </w:rPr>
        <w:t>•</w:t>
      </w:r>
      <w:r w:rsidRPr="002002C5">
        <w:rPr>
          <w:rFonts w:cs="Arial"/>
          <w:sz w:val="24"/>
          <w:szCs w:val="24"/>
        </w:rPr>
        <w:tab/>
        <w:t xml:space="preserve">да Понуда Понуђача (у даљем тексту: Пружалац услуге) у </w:t>
      </w:r>
      <w:r w:rsidRPr="002002C5">
        <w:rPr>
          <w:rFonts w:cs="Arial"/>
          <w:sz w:val="24"/>
          <w:szCs w:val="24"/>
          <w:lang w:val="sr-Cyrl-RS"/>
        </w:rPr>
        <w:t>отвореном поступку</w:t>
      </w:r>
      <w:r w:rsidRPr="002002C5">
        <w:rPr>
          <w:rFonts w:cs="Arial"/>
          <w:sz w:val="24"/>
          <w:szCs w:val="24"/>
        </w:rPr>
        <w:t xml:space="preserve"> за ЈН број</w:t>
      </w:r>
      <w:r w:rsidRPr="002002C5">
        <w:t xml:space="preserve"> </w:t>
      </w:r>
      <w:r w:rsidRPr="002002C5">
        <w:rPr>
          <w:rFonts w:cs="Arial"/>
          <w:sz w:val="24"/>
          <w:szCs w:val="24"/>
        </w:rPr>
        <w:t xml:space="preserve">ЈН/1000/0209/2017, која је заведена код Корисника услуге под ЈП ЕПС  бројем ______ од _____.2017. године у потпуности одговара захтеву Корисника услуге из позива за подношење понуда и Конкурсној документацији ; </w:t>
      </w:r>
    </w:p>
    <w:p w:rsidR="002002C5" w:rsidRPr="002002C5" w:rsidRDefault="002002C5" w:rsidP="002002C5">
      <w:pPr>
        <w:tabs>
          <w:tab w:val="left" w:pos="567"/>
        </w:tabs>
        <w:spacing w:before="0"/>
        <w:rPr>
          <w:rFonts w:cs="Arial"/>
          <w:sz w:val="24"/>
          <w:szCs w:val="24"/>
        </w:rPr>
      </w:pPr>
      <w:r w:rsidRPr="002002C5">
        <w:rPr>
          <w:rFonts w:cs="Arial"/>
          <w:sz w:val="24"/>
          <w:szCs w:val="24"/>
        </w:rPr>
        <w:t>•</w:t>
      </w:r>
      <w:r w:rsidRPr="002002C5">
        <w:rPr>
          <w:rFonts w:cs="Arial"/>
          <w:sz w:val="24"/>
          <w:szCs w:val="24"/>
        </w:rPr>
        <w:tab/>
        <w:t xml:space="preserve">да је Корисник услуге, на основу Понуде Пружаоца услуге број   од      и Одлуке о додели Уговора број     од    </w:t>
      </w:r>
      <w:r w:rsidRPr="002002C5">
        <w:rPr>
          <w:rFonts w:cs="Arial"/>
          <w:sz w:val="24"/>
          <w:szCs w:val="24"/>
          <w:lang w:val="sr-Cyrl-RS"/>
        </w:rPr>
        <w:t xml:space="preserve"> </w:t>
      </w:r>
      <w:r w:rsidRPr="002002C5">
        <w:rPr>
          <w:rFonts w:cs="Arial"/>
          <w:sz w:val="24"/>
          <w:szCs w:val="24"/>
        </w:rPr>
        <w:t>, изабрао Пружаоца услуге за реализацију услуге, јавна набавка број</w:t>
      </w:r>
      <w:r w:rsidRPr="002002C5">
        <w:t xml:space="preserve"> </w:t>
      </w:r>
      <w:r w:rsidRPr="002002C5">
        <w:rPr>
          <w:rFonts w:cs="Arial"/>
          <w:sz w:val="24"/>
          <w:szCs w:val="24"/>
        </w:rPr>
        <w:t>ЈН/1000/0209/2017.</w:t>
      </w:r>
    </w:p>
    <w:p w:rsidR="002002C5" w:rsidRPr="002002C5" w:rsidRDefault="002002C5" w:rsidP="002002C5">
      <w:pPr>
        <w:suppressAutoHyphens/>
        <w:spacing w:before="0"/>
        <w:ind w:left="426" w:right="2"/>
        <w:rPr>
          <w:rFonts w:cs="Arial"/>
          <w:b/>
          <w:noProof/>
          <w:sz w:val="24"/>
          <w:szCs w:val="24"/>
          <w:lang w:val="sr-Cyrl-RS" w:eastAsia="ar-SA"/>
        </w:rPr>
      </w:pPr>
    </w:p>
    <w:p w:rsidR="002002C5" w:rsidRPr="002002C5" w:rsidRDefault="002002C5" w:rsidP="002002C5">
      <w:pPr>
        <w:tabs>
          <w:tab w:val="left" w:pos="567"/>
        </w:tabs>
        <w:spacing w:before="0"/>
        <w:rPr>
          <w:rFonts w:cs="Arial"/>
          <w:b/>
          <w:sz w:val="24"/>
          <w:szCs w:val="24"/>
        </w:rPr>
      </w:pPr>
      <w:r w:rsidRPr="002002C5">
        <w:rPr>
          <w:rFonts w:cs="Arial"/>
          <w:b/>
          <w:sz w:val="24"/>
          <w:szCs w:val="24"/>
        </w:rPr>
        <w:lastRenderedPageBreak/>
        <w:t>ПРЕДМЕТ УГОВОРА</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jc w:val="center"/>
        <w:rPr>
          <w:rFonts w:cs="Arial"/>
          <w:b/>
          <w:noProof/>
          <w:sz w:val="24"/>
          <w:szCs w:val="24"/>
          <w:lang w:val="sr-Cyrl-RS" w:eastAsia="ar-SA"/>
        </w:rPr>
      </w:pP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r w:rsidRPr="002002C5">
        <w:rPr>
          <w:rFonts w:cs="Arial"/>
          <w:noProof/>
          <w:spacing w:val="-2"/>
          <w:sz w:val="24"/>
          <w:szCs w:val="24"/>
          <w:lang w:eastAsia="ar-SA"/>
        </w:rPr>
        <w:t xml:space="preserve">Овим Уговором о пружању услуге </w:t>
      </w:r>
      <w:r w:rsidRPr="002002C5">
        <w:rPr>
          <w:rFonts w:cs="Arial"/>
          <w:noProof/>
          <w:spacing w:val="-2"/>
          <w:sz w:val="24"/>
          <w:szCs w:val="24"/>
          <w:lang w:val="sr-Cyrl-RS" w:eastAsia="ar-SA"/>
        </w:rPr>
        <w:t xml:space="preserve">Консолидација и </w:t>
      </w:r>
      <w:r w:rsidRPr="002002C5">
        <w:rPr>
          <w:rFonts w:cs="Arial"/>
          <w:noProof/>
          <w:spacing w:val="-2"/>
          <w:sz w:val="24"/>
          <w:szCs w:val="24"/>
          <w:lang w:val="sr-Latn-RS" w:eastAsia="ar-SA"/>
        </w:rPr>
        <w:t xml:space="preserve"> outsourcing </w:t>
      </w:r>
      <w:r w:rsidRPr="002002C5">
        <w:rPr>
          <w:rFonts w:cs="Arial"/>
          <w:noProof/>
          <w:spacing w:val="-2"/>
          <w:sz w:val="24"/>
          <w:szCs w:val="24"/>
          <w:lang w:val="sr-Cyrl-RS" w:eastAsia="ar-SA"/>
        </w:rPr>
        <w:t>штампе</w:t>
      </w:r>
      <w:r w:rsidRPr="002002C5">
        <w:rPr>
          <w:rFonts w:cs="Arial"/>
          <w:noProof/>
          <w:spacing w:val="-2"/>
          <w:sz w:val="24"/>
          <w:szCs w:val="24"/>
          <w:lang w:eastAsia="ar-SA"/>
        </w:rPr>
        <w:t xml:space="preserve"> (у даљем тексту: Уговор) Пружалац услуге се обавезује да за потребе Корисника услуге изврши и пружи услугу </w:t>
      </w:r>
      <w:r w:rsidRPr="002002C5">
        <w:rPr>
          <w:rFonts w:cs="Arial"/>
          <w:noProof/>
          <w:spacing w:val="-2"/>
          <w:sz w:val="24"/>
          <w:szCs w:val="24"/>
          <w:lang w:val="sr-Cyrl-RS" w:eastAsia="ar-SA"/>
        </w:rPr>
        <w:t xml:space="preserve">Консолидација и </w:t>
      </w:r>
      <w:r w:rsidRPr="002002C5">
        <w:rPr>
          <w:rFonts w:cs="Arial"/>
          <w:noProof/>
          <w:spacing w:val="-2"/>
          <w:sz w:val="24"/>
          <w:szCs w:val="24"/>
          <w:lang w:val="sr-Latn-RS" w:eastAsia="ar-SA"/>
        </w:rPr>
        <w:t xml:space="preserve"> outsourcing </w:t>
      </w:r>
      <w:r w:rsidRPr="002002C5">
        <w:rPr>
          <w:rFonts w:cs="Arial"/>
          <w:noProof/>
          <w:spacing w:val="-2"/>
          <w:sz w:val="24"/>
          <w:szCs w:val="24"/>
          <w:lang w:val="sr-Cyrl-RS" w:eastAsia="ar-SA"/>
        </w:rPr>
        <w:t>штампе</w:t>
      </w:r>
      <w:r w:rsidRPr="002002C5">
        <w:rPr>
          <w:rFonts w:cs="Arial"/>
          <w:noProof/>
          <w:spacing w:val="-2"/>
          <w:sz w:val="24"/>
          <w:szCs w:val="24"/>
          <w:lang w:eastAsia="ar-SA"/>
        </w:rPr>
        <w:t>, (у даљем тексту: Услуга), 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noProof/>
          <w:spacing w:val="-2"/>
          <w:sz w:val="24"/>
          <w:szCs w:val="24"/>
          <w:lang w:val="sr-Cyrl-CS" w:eastAsia="ar-SA"/>
        </w:rPr>
        <w:t xml:space="preserve">Уговорне стране су се споразумеле да је предмет овог Уговора пружање услуга </w:t>
      </w:r>
      <w:r w:rsidRPr="002002C5">
        <w:rPr>
          <w:rFonts w:cs="Arial"/>
          <w:noProof/>
          <w:sz w:val="24"/>
          <w:szCs w:val="24"/>
          <w:lang w:val="sr-Cyrl-RS" w:eastAsia="ar-SA"/>
        </w:rPr>
        <w:t xml:space="preserve">Консолидација и </w:t>
      </w:r>
      <w:r w:rsidRPr="002002C5">
        <w:rPr>
          <w:rFonts w:cs="Arial"/>
          <w:noProof/>
          <w:sz w:val="24"/>
          <w:szCs w:val="24"/>
          <w:lang w:val="sr-Latn-RS" w:eastAsia="ar-SA"/>
        </w:rPr>
        <w:t xml:space="preserve"> outsourcing </w:t>
      </w:r>
      <w:r w:rsidRPr="002002C5">
        <w:rPr>
          <w:rFonts w:cs="Arial"/>
          <w:noProof/>
          <w:sz w:val="24"/>
          <w:szCs w:val="24"/>
          <w:lang w:val="sr-Cyrl-RS" w:eastAsia="ar-SA"/>
        </w:rPr>
        <w:t>штампе</w:t>
      </w:r>
      <w:r w:rsidRPr="002002C5">
        <w:rPr>
          <w:rFonts w:cs="Arial"/>
          <w:noProof/>
          <w:spacing w:val="-2"/>
          <w:sz w:val="24"/>
          <w:szCs w:val="24"/>
          <w:lang w:val="sr-Cyrl-CS" w:eastAsia="ar-SA"/>
        </w:rPr>
        <w:t xml:space="preserve"> у свим објектима Корисник</w:t>
      </w:r>
      <w:r w:rsidRPr="002002C5">
        <w:rPr>
          <w:rFonts w:cs="Arial"/>
          <w:noProof/>
          <w:spacing w:val="-2"/>
          <w:sz w:val="24"/>
          <w:szCs w:val="24"/>
          <w:lang w:val="sr-Cyrl-RS" w:eastAsia="ar-SA"/>
        </w:rPr>
        <w:t>а</w:t>
      </w:r>
      <w:r w:rsidRPr="002002C5">
        <w:rPr>
          <w:rFonts w:cs="Arial"/>
          <w:noProof/>
          <w:spacing w:val="-2"/>
          <w:sz w:val="24"/>
          <w:szCs w:val="24"/>
          <w:lang w:val="sr-Cyrl-CS" w:eastAsia="ar-SA"/>
        </w:rPr>
        <w:t xml:space="preserve"> услуге</w:t>
      </w:r>
      <w:r w:rsidRPr="002002C5">
        <w:rPr>
          <w:rFonts w:cs="Arial"/>
          <w:noProof/>
          <w:spacing w:val="-1"/>
          <w:sz w:val="24"/>
          <w:szCs w:val="24"/>
          <w:lang w:val="sr-Cyrl-CS" w:eastAsia="ar-SA"/>
        </w:rPr>
        <w:t>.</w:t>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p>
    <w:p w:rsidR="002002C5" w:rsidRPr="002002C5" w:rsidRDefault="002002C5" w:rsidP="002002C5">
      <w:pPr>
        <w:shd w:val="clear" w:color="auto" w:fill="FFFFFF"/>
        <w:spacing w:before="0"/>
        <w:ind w:right="2"/>
        <w:rPr>
          <w:rFonts w:cs="Arial"/>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jc w:val="center"/>
        <w:rPr>
          <w:rFonts w:cs="Arial"/>
          <w:b/>
          <w:noProof/>
          <w:sz w:val="24"/>
          <w:szCs w:val="24"/>
          <w:lang w:val="sr-Cyrl-RS" w:eastAsia="ar-SA"/>
        </w:rPr>
      </w:pPr>
    </w:p>
    <w:p w:rsidR="002002C5" w:rsidRPr="002002C5" w:rsidRDefault="002002C5" w:rsidP="002002C5">
      <w:pPr>
        <w:shd w:val="clear" w:color="auto" w:fill="FFFFFF"/>
        <w:suppressAutoHyphens/>
        <w:spacing w:before="0"/>
        <w:ind w:right="2"/>
        <w:rPr>
          <w:rFonts w:cs="Arial"/>
          <w:bCs/>
          <w:noProof/>
          <w:spacing w:val="-3"/>
          <w:sz w:val="24"/>
          <w:szCs w:val="24"/>
          <w:lang w:val="sr-Cyrl-CS" w:eastAsia="ar-SA"/>
        </w:rPr>
      </w:pPr>
      <w:r w:rsidRPr="002002C5">
        <w:rPr>
          <w:rFonts w:cs="Arial"/>
          <w:bCs/>
          <w:noProof/>
          <w:spacing w:val="-3"/>
          <w:sz w:val="24"/>
          <w:szCs w:val="24"/>
          <w:lang w:val="sr-Cyrl-CS" w:eastAsia="ar-SA"/>
        </w:rPr>
        <w:t xml:space="preserve">Услуге које чине предмет овог Уговора обухватају две кључне категорије услуга, које у свему морају бити према захтевима из </w:t>
      </w:r>
      <w:r w:rsidRPr="002002C5">
        <w:rPr>
          <w:rFonts w:cs="Arial"/>
          <w:bCs/>
          <w:noProof/>
          <w:spacing w:val="-3"/>
          <w:sz w:val="24"/>
          <w:szCs w:val="24"/>
          <w:lang w:val="sr-Cyrl-RS" w:eastAsia="ar-SA"/>
        </w:rPr>
        <w:t>конкурсне документације</w:t>
      </w:r>
      <w:r w:rsidRPr="002002C5">
        <w:rPr>
          <w:rFonts w:cs="Arial"/>
          <w:bCs/>
          <w:noProof/>
          <w:spacing w:val="-3"/>
          <w:sz w:val="24"/>
          <w:szCs w:val="24"/>
          <w:lang w:val="sr-Cyrl-CS" w:eastAsia="ar-SA"/>
        </w:rPr>
        <w:t>, и то:</w:t>
      </w:r>
    </w:p>
    <w:p w:rsidR="002002C5" w:rsidRPr="002002C5" w:rsidRDefault="002002C5" w:rsidP="001F4D40">
      <w:pPr>
        <w:numPr>
          <w:ilvl w:val="0"/>
          <w:numId w:val="52"/>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Консолидација и оптимизација система пословне штампе, што обухвата:</w:t>
      </w:r>
    </w:p>
    <w:p w:rsidR="002002C5" w:rsidRPr="002002C5" w:rsidRDefault="002002C5" w:rsidP="001F4D40">
      <w:pPr>
        <w:numPr>
          <w:ilvl w:val="1"/>
          <w:numId w:val="55"/>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Испоруку, инсталацију и пуштање у рад нове, оригиналне и неупотребљаване принтинг опреме;</w:t>
      </w:r>
    </w:p>
    <w:p w:rsidR="002002C5" w:rsidRPr="002002C5" w:rsidRDefault="002002C5" w:rsidP="001F4D40">
      <w:pPr>
        <w:numPr>
          <w:ilvl w:val="1"/>
          <w:numId w:val="55"/>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Иницијално сервисирање и преузимање одговорности за оперативни рад и одржавање одговарајућег дела постојеће принтинг опреме Корисник услуге;</w:t>
      </w:r>
    </w:p>
    <w:p w:rsidR="002002C5" w:rsidRPr="002002C5" w:rsidRDefault="002002C5" w:rsidP="001F4D40">
      <w:pPr>
        <w:numPr>
          <w:ilvl w:val="1"/>
          <w:numId w:val="55"/>
        </w:numPr>
        <w:shd w:val="clear" w:color="auto" w:fill="FFFFFF"/>
        <w:suppressAutoHyphens/>
        <w:spacing w:before="0"/>
        <w:ind w:right="2"/>
        <w:jc w:val="left"/>
        <w:rPr>
          <w:rFonts w:cs="Arial"/>
          <w:sz w:val="24"/>
          <w:szCs w:val="24"/>
          <w:lang w:val="sr-Cyrl-CS" w:eastAsia="ar-SA"/>
        </w:rPr>
      </w:pPr>
      <w:r w:rsidRPr="002002C5">
        <w:rPr>
          <w:rFonts w:cs="Arial"/>
          <w:noProof/>
          <w:sz w:val="24"/>
          <w:szCs w:val="24"/>
          <w:lang w:val="sr-Cyrl-CS" w:eastAsia="ar-SA"/>
        </w:rPr>
        <w:t>Уклањање дела постојеће опреме из оперативне употребе и са пословних локација Наручиоца у току фазе транзиције и трансформације, уз отпис те опреме из пословних књига Наручиоца и трансфер одговорности за еколошко збрињавање те опреме са Наручиоца на Пружаоца услуге,</w:t>
      </w:r>
    </w:p>
    <w:p w:rsidR="002002C5" w:rsidRPr="002002C5" w:rsidRDefault="002002C5" w:rsidP="001F4D40">
      <w:pPr>
        <w:numPr>
          <w:ilvl w:val="1"/>
          <w:numId w:val="55"/>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 xml:space="preserve">Обезбеђење потребних софтверских лиценци, укључујући </w:t>
      </w:r>
      <w:r w:rsidRPr="002002C5">
        <w:rPr>
          <w:rFonts w:cs="Arial"/>
          <w:noProof/>
          <w:sz w:val="24"/>
          <w:szCs w:val="24"/>
          <w:lang w:val="sr-Cyrl-CS" w:eastAsia="ar-SA"/>
        </w:rPr>
        <w:t>лиценце за напредне функционалности на свим уређајима типа 1-4 (follow-me, secure print, scan-to-folder/email, accounting итд.), као и софтверско решење за надзор и администрацију система пословне штампе и одговарајуће извештавање за све понуђене уређаје;</w:t>
      </w:r>
    </w:p>
    <w:p w:rsidR="002002C5" w:rsidRPr="002002C5" w:rsidRDefault="002002C5" w:rsidP="001F4D40">
      <w:pPr>
        <w:numPr>
          <w:ilvl w:val="1"/>
          <w:numId w:val="55"/>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Инсталацију свих обухваћених  софтверских апликација и алата.</w:t>
      </w:r>
    </w:p>
    <w:p w:rsidR="002002C5" w:rsidRPr="002002C5" w:rsidRDefault="002002C5" w:rsidP="001F4D40">
      <w:pPr>
        <w:numPr>
          <w:ilvl w:val="0"/>
          <w:numId w:val="52"/>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Аутсорсинг услуга пословне штампе, што обухвата:</w:t>
      </w:r>
    </w:p>
    <w:p w:rsidR="002002C5" w:rsidRPr="002002C5" w:rsidRDefault="002002C5" w:rsidP="001F4D40">
      <w:pPr>
        <w:numPr>
          <w:ilvl w:val="0"/>
          <w:numId w:val="56"/>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Коришћење инсталиране принтинг опреме и софтверских алата од стране Корисник услуге;</w:t>
      </w:r>
    </w:p>
    <w:p w:rsidR="002002C5" w:rsidRPr="002002C5" w:rsidRDefault="002002C5" w:rsidP="001F4D40">
      <w:pPr>
        <w:numPr>
          <w:ilvl w:val="0"/>
          <w:numId w:val="56"/>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Набавка и испорука свог потрошног материјала (сем папира за све уређаје и кетриџа за плотере и линијске штампаче);</w:t>
      </w:r>
    </w:p>
    <w:p w:rsidR="002002C5" w:rsidRPr="002002C5" w:rsidRDefault="002002C5" w:rsidP="001F4D40">
      <w:pPr>
        <w:numPr>
          <w:ilvl w:val="0"/>
          <w:numId w:val="56"/>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Превентивно и интервентно одржавање све обухваћене опреме у складу са SLA захтевима и условима;</w:t>
      </w:r>
    </w:p>
    <w:p w:rsidR="002002C5" w:rsidRPr="002002C5" w:rsidRDefault="002002C5" w:rsidP="001F4D40">
      <w:pPr>
        <w:numPr>
          <w:ilvl w:val="0"/>
          <w:numId w:val="56"/>
        </w:numPr>
        <w:shd w:val="clear" w:color="auto" w:fill="FFFFFF"/>
        <w:suppressAutoHyphens/>
        <w:spacing w:before="0"/>
        <w:ind w:right="2"/>
        <w:jc w:val="left"/>
        <w:rPr>
          <w:rFonts w:cs="Arial"/>
          <w:bCs/>
          <w:noProof/>
          <w:spacing w:val="-3"/>
          <w:sz w:val="24"/>
          <w:szCs w:val="24"/>
          <w:lang w:val="sr-Cyrl-CS" w:eastAsia="ar-SA"/>
        </w:rPr>
      </w:pPr>
      <w:r w:rsidRPr="002002C5">
        <w:rPr>
          <w:rFonts w:cs="Arial"/>
          <w:bCs/>
          <w:noProof/>
          <w:spacing w:val="-3"/>
          <w:sz w:val="24"/>
          <w:szCs w:val="24"/>
          <w:lang w:val="sr-Cyrl-CS" w:eastAsia="ar-SA"/>
        </w:rPr>
        <w:t>Централизована администрација, управљање системом штампе и извештавање.</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је дужан да сноси све релевантне трошкове превентивног и интервентног одржавања обухваћене принтинг опреме према захтеваним и понуђеним SLA условима (рад, резервни делови, потрошни материјал, транспорт, итд.) на свим локацијама коришћења опреме током читавог уговорног периода</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r w:rsidRPr="002002C5">
        <w:rPr>
          <w:rFonts w:cs="Arial"/>
          <w:noProof/>
          <w:spacing w:val="-2"/>
          <w:sz w:val="24"/>
          <w:szCs w:val="24"/>
          <w:lang w:val="sr-Cyrl-CS" w:eastAsia="ar-SA"/>
        </w:rPr>
        <w:lastRenderedPageBreak/>
        <w:t xml:space="preserve">Све потребне функционалности консолидованог принтинг решења (штампање, копирање, скенирање, факсирање, администрација, мониторинг, SLA, извештавање и др.) ће се моћи реализовати помоћу понуђеног решења (хардвер, софтвер, потрошни материјал и услуге) и </w:t>
      </w: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неће накнадно постављати додатне финансијске и друге захтеве ка Кориснику услуге, осим оних обавеза које су у КД наведене као обавеза Корисник услуге.</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p>
    <w:p w:rsidR="002002C5" w:rsidRPr="002002C5" w:rsidRDefault="002002C5" w:rsidP="002002C5">
      <w:pPr>
        <w:shd w:val="clear" w:color="auto" w:fill="FFFFFF"/>
        <w:suppressAutoHyphens/>
        <w:spacing w:before="0"/>
        <w:ind w:right="2"/>
        <w:jc w:val="left"/>
        <w:rPr>
          <w:rFonts w:cs="Arial"/>
          <w:b/>
          <w:noProof/>
          <w:spacing w:val="-3"/>
          <w:sz w:val="24"/>
          <w:szCs w:val="24"/>
          <w:lang w:val="sr-Cyrl-CS" w:eastAsia="ar-SA"/>
        </w:rPr>
      </w:pPr>
      <w:r w:rsidRPr="002002C5">
        <w:rPr>
          <w:rFonts w:cs="Arial"/>
          <w:b/>
          <w:noProof/>
          <w:spacing w:val="-3"/>
          <w:sz w:val="24"/>
          <w:szCs w:val="24"/>
          <w:lang w:val="sr-Cyrl-CS" w:eastAsia="ar-SA"/>
        </w:rPr>
        <w:t>ВЛАСНИШТВО НАД ПРИНТИНГ ОПРЕМОМ</w:t>
      </w:r>
    </w:p>
    <w:p w:rsidR="002002C5" w:rsidRPr="002002C5" w:rsidRDefault="002002C5" w:rsidP="002002C5">
      <w:pPr>
        <w:shd w:val="clear" w:color="auto" w:fill="FFFFFF"/>
        <w:suppressAutoHyphens/>
        <w:spacing w:before="0"/>
        <w:ind w:left="426" w:right="2"/>
        <w:jc w:val="center"/>
        <w:rPr>
          <w:rFonts w:cs="Arial"/>
          <w:b/>
          <w:noProof/>
          <w:spacing w:val="-3"/>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bCs/>
          <w:noProof/>
          <w:spacing w:val="-3"/>
          <w:sz w:val="24"/>
          <w:szCs w:val="24"/>
          <w:lang w:val="sr-Cyrl-CS" w:eastAsia="ar-SA"/>
        </w:rPr>
      </w:pPr>
      <w:r w:rsidRPr="002002C5">
        <w:rPr>
          <w:rFonts w:cs="Arial"/>
          <w:bCs/>
          <w:noProof/>
          <w:spacing w:val="-3"/>
          <w:sz w:val="24"/>
          <w:szCs w:val="24"/>
          <w:lang w:val="sr-Cyrl-CS" w:eastAsia="ar-SA"/>
        </w:rPr>
        <w:t>Новонабављена опрема Тип 1, 2, 3 и 4 остаје власништво Пружаоца услуге, који је уступа на коришћење Кориснику услуге.</w:t>
      </w:r>
    </w:p>
    <w:p w:rsidR="002002C5" w:rsidRPr="002002C5" w:rsidRDefault="002002C5" w:rsidP="002002C5">
      <w:pPr>
        <w:shd w:val="clear" w:color="auto" w:fill="FFFFFF"/>
        <w:suppressAutoHyphens/>
        <w:spacing w:before="0"/>
        <w:ind w:right="2"/>
        <w:rPr>
          <w:rFonts w:cs="Arial"/>
          <w:bCs/>
          <w:noProof/>
          <w:spacing w:val="-3"/>
          <w:sz w:val="24"/>
          <w:szCs w:val="24"/>
          <w:lang w:val="sr-Cyrl-RS" w:eastAsia="ar-SA"/>
        </w:rPr>
      </w:pPr>
      <w:r w:rsidRPr="002002C5">
        <w:rPr>
          <w:rFonts w:cs="Arial"/>
          <w:bCs/>
          <w:noProof/>
          <w:spacing w:val="-3"/>
          <w:sz w:val="24"/>
          <w:szCs w:val="24"/>
          <w:lang w:val="sr-Cyrl-CS" w:eastAsia="ar-SA"/>
        </w:rPr>
        <w:t>Задржана постојећа опрема Тип 5, 6, 7 и 8 остаје власништво Корисник услуге.</w:t>
      </w:r>
    </w:p>
    <w:p w:rsidR="002002C5" w:rsidRPr="002002C5" w:rsidRDefault="002002C5" w:rsidP="002002C5">
      <w:pPr>
        <w:shd w:val="clear" w:color="auto" w:fill="FFFFFF"/>
        <w:suppressAutoHyphens/>
        <w:spacing w:before="0"/>
        <w:ind w:right="2"/>
        <w:rPr>
          <w:rFonts w:cs="Arial"/>
          <w:bCs/>
          <w:noProof/>
          <w:spacing w:val="-3"/>
          <w:sz w:val="24"/>
          <w:szCs w:val="24"/>
          <w:lang w:val="sr-Latn-RS" w:eastAsia="ar-SA"/>
        </w:rPr>
      </w:pPr>
    </w:p>
    <w:p w:rsidR="002002C5" w:rsidRPr="002002C5" w:rsidRDefault="002002C5" w:rsidP="002002C5">
      <w:pPr>
        <w:shd w:val="clear" w:color="auto" w:fill="FFFFFF"/>
        <w:suppressAutoHyphens/>
        <w:spacing w:before="0"/>
        <w:ind w:right="2"/>
        <w:jc w:val="left"/>
        <w:rPr>
          <w:rFonts w:cs="Arial"/>
          <w:b/>
          <w:noProof/>
          <w:spacing w:val="-3"/>
          <w:sz w:val="24"/>
          <w:szCs w:val="24"/>
          <w:lang w:val="sr-Cyrl-CS" w:eastAsia="ar-SA"/>
        </w:rPr>
      </w:pPr>
      <w:r w:rsidRPr="002002C5">
        <w:rPr>
          <w:rFonts w:cs="Arial"/>
          <w:b/>
          <w:noProof/>
          <w:spacing w:val="-3"/>
          <w:sz w:val="24"/>
          <w:szCs w:val="24"/>
          <w:lang w:val="sr-Cyrl-CS" w:eastAsia="ar-SA"/>
        </w:rPr>
        <w:t>ЦЕНЕ УСЛУГА И ПЛАЋАЊЕ</w:t>
      </w:r>
    </w:p>
    <w:p w:rsidR="002002C5" w:rsidRPr="002002C5" w:rsidRDefault="002002C5" w:rsidP="002002C5">
      <w:pPr>
        <w:shd w:val="clear" w:color="auto" w:fill="FFFFFF"/>
        <w:suppressAutoHyphens/>
        <w:spacing w:before="0"/>
        <w:ind w:left="426" w:right="2"/>
        <w:jc w:val="center"/>
        <w:rPr>
          <w:rFonts w:cs="Arial"/>
          <w:b/>
          <w:noProof/>
          <w:spacing w:val="-3"/>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sz w:val="24"/>
          <w:szCs w:val="24"/>
          <w:lang w:val="sr-Cyrl-RS"/>
        </w:rPr>
      </w:pPr>
      <w:r w:rsidRPr="002002C5">
        <w:rPr>
          <w:rFonts w:cs="Arial"/>
          <w:noProof/>
          <w:spacing w:val="-3"/>
          <w:sz w:val="24"/>
          <w:szCs w:val="24"/>
          <w:lang w:val="sr-Cyrl-CS" w:eastAsia="ar-SA"/>
        </w:rPr>
        <w:t xml:space="preserve">Укупна уговорна вредност за </w:t>
      </w:r>
      <w:r w:rsidRPr="002002C5">
        <w:rPr>
          <w:rFonts w:cs="Arial"/>
          <w:noProof/>
          <w:spacing w:val="-3"/>
          <w:sz w:val="24"/>
          <w:szCs w:val="24"/>
          <w:lang w:val="sr-Cyrl-RS" w:eastAsia="ar-SA"/>
        </w:rPr>
        <w:t>тро</w:t>
      </w:r>
      <w:r w:rsidRPr="002002C5">
        <w:rPr>
          <w:rFonts w:cs="Arial"/>
          <w:noProof/>
          <w:spacing w:val="-3"/>
          <w:sz w:val="24"/>
          <w:szCs w:val="24"/>
          <w:lang w:val="sr-Cyrl-CS" w:eastAsia="ar-SA"/>
        </w:rPr>
        <w:t xml:space="preserve">годишњи период износи ____________________ без ПДВ, </w:t>
      </w:r>
      <w:r w:rsidRPr="002002C5">
        <w:rPr>
          <w:rFonts w:cs="Arial"/>
          <w:sz w:val="24"/>
          <w:szCs w:val="24"/>
          <w:lang w:val="sr-Cyrl-RS"/>
        </w:rPr>
        <w:t>што представља износ процењене вредности јавне набавке.</w:t>
      </w:r>
    </w:p>
    <w:p w:rsidR="002002C5" w:rsidRPr="002002C5" w:rsidRDefault="002002C5" w:rsidP="002002C5">
      <w:pPr>
        <w:suppressAutoHyphens/>
        <w:spacing w:before="0"/>
        <w:ind w:right="2"/>
        <w:rPr>
          <w:rFonts w:cs="Arial"/>
          <w:sz w:val="24"/>
          <w:szCs w:val="24"/>
          <w:lang w:val="sr-Cyrl-RS"/>
        </w:rPr>
      </w:pPr>
    </w:p>
    <w:p w:rsidR="002002C5" w:rsidRPr="002002C5" w:rsidRDefault="002002C5" w:rsidP="002002C5">
      <w:pPr>
        <w:tabs>
          <w:tab w:val="left" w:pos="567"/>
        </w:tabs>
        <w:spacing w:before="0"/>
        <w:rPr>
          <w:rFonts w:cs="Arial"/>
          <w:sz w:val="24"/>
          <w:szCs w:val="24"/>
        </w:rPr>
      </w:pPr>
      <w:r w:rsidRPr="002002C5">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2002C5" w:rsidRPr="002002C5" w:rsidRDefault="002002C5" w:rsidP="002002C5">
      <w:pPr>
        <w:suppressAutoHyphens/>
        <w:spacing w:before="0"/>
        <w:ind w:right="2"/>
        <w:rPr>
          <w:rFonts w:cs="Arial"/>
          <w:noProof/>
          <w:spacing w:val="-3"/>
          <w:sz w:val="24"/>
          <w:szCs w:val="24"/>
          <w:lang w:val="sr-Cyrl-CS" w:eastAsia="ar-SA"/>
        </w:rPr>
      </w:pPr>
    </w:p>
    <w:p w:rsidR="002002C5" w:rsidRPr="002002C5" w:rsidRDefault="002002C5" w:rsidP="002002C5">
      <w:pPr>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3"/>
          <w:sz w:val="24"/>
          <w:szCs w:val="24"/>
          <w:lang w:val="sr-Cyrl-CS" w:eastAsia="ar-SA"/>
        </w:rPr>
        <w:t xml:space="preserve"> ће рачун за пружене услуге по основу овог Уговора издавати на месечном нивоу на основу извршеног очитавања укупног броја одштампаних и скенираних страна (варијабилни део) и реалног броја </w:t>
      </w:r>
      <w:r w:rsidRPr="002002C5">
        <w:rPr>
          <w:rFonts w:cs="Arial"/>
          <w:noProof/>
          <w:sz w:val="24"/>
          <w:szCs w:val="24"/>
          <w:lang w:val="sr-Cyrl-CS" w:eastAsia="ar-SA"/>
        </w:rPr>
        <w:t>ангажованих</w:t>
      </w:r>
      <w:r w:rsidRPr="002002C5">
        <w:rPr>
          <w:rFonts w:cs="Arial"/>
          <w:noProof/>
          <w:spacing w:val="-3"/>
          <w:sz w:val="24"/>
          <w:szCs w:val="24"/>
          <w:lang w:val="sr-Cyrl-CS" w:eastAsia="ar-SA"/>
        </w:rPr>
        <w:t xml:space="preserve"> принтинг уређаја (фиксни део), по ценама коју су дате у Понуди Пружаоца услуге, а која чини Прилог 2 овог Уговора, а које су у овом Члану поново наведене:</w:t>
      </w:r>
    </w:p>
    <w:p w:rsidR="002002C5" w:rsidRPr="002002C5" w:rsidRDefault="002002C5" w:rsidP="002002C5">
      <w:pPr>
        <w:suppressAutoHyphens/>
        <w:spacing w:before="0"/>
        <w:ind w:right="2"/>
        <w:jc w:val="left"/>
        <w:rPr>
          <w:rFonts w:cs="Arial"/>
          <w:sz w:val="24"/>
          <w:szCs w:val="24"/>
          <w:lang w:val="sr-Cyrl-CS" w:eastAsia="ar-SA"/>
        </w:rPr>
      </w:pPr>
    </w:p>
    <w:tbl>
      <w:tblPr>
        <w:tblW w:w="9904" w:type="dxa"/>
        <w:tblInd w:w="89" w:type="dxa"/>
        <w:tblLayout w:type="fixed"/>
        <w:tblLook w:val="04A0" w:firstRow="1" w:lastRow="0" w:firstColumn="1" w:lastColumn="0" w:noHBand="0" w:noVBand="1"/>
      </w:tblPr>
      <w:tblGrid>
        <w:gridCol w:w="961"/>
        <w:gridCol w:w="2635"/>
        <w:gridCol w:w="910"/>
        <w:gridCol w:w="1527"/>
        <w:gridCol w:w="1390"/>
        <w:gridCol w:w="1276"/>
        <w:gridCol w:w="1205"/>
      </w:tblGrid>
      <w:tr w:rsidR="002002C5" w:rsidRPr="002002C5" w:rsidTr="007E4A36">
        <w:trPr>
          <w:trHeight w:val="119"/>
        </w:trPr>
        <w:tc>
          <w:tcPr>
            <w:tcW w:w="96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Тип уређаја</w:t>
            </w:r>
          </w:p>
          <w:p w:rsidR="002002C5" w:rsidRPr="002002C5" w:rsidRDefault="002002C5" w:rsidP="002002C5">
            <w:pPr>
              <w:suppressAutoHyphens/>
              <w:spacing w:before="0"/>
              <w:ind w:right="2"/>
              <w:jc w:val="center"/>
              <w:rPr>
                <w:rFonts w:cs="Arial"/>
                <w:b/>
                <w:bCs/>
                <w:lang w:val="sr-Cyrl-CS" w:eastAsia="ar-SA"/>
              </w:rPr>
            </w:pPr>
          </w:p>
        </w:tc>
        <w:tc>
          <w:tcPr>
            <w:tcW w:w="2635" w:type="dxa"/>
            <w:tcBorders>
              <w:top w:val="single" w:sz="4" w:space="0" w:color="auto"/>
              <w:left w:val="nil"/>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Опис уређаја</w:t>
            </w:r>
          </w:p>
          <w:p w:rsidR="002002C5" w:rsidRPr="002002C5" w:rsidRDefault="002002C5" w:rsidP="002002C5">
            <w:pPr>
              <w:suppressAutoHyphens/>
              <w:spacing w:before="0"/>
              <w:ind w:right="2"/>
              <w:jc w:val="center"/>
              <w:rPr>
                <w:rFonts w:cs="Arial"/>
                <w:b/>
                <w:bCs/>
                <w:lang w:val="sr-Cyrl-CS" w:eastAsia="ar-SA"/>
              </w:rPr>
            </w:pPr>
          </w:p>
        </w:tc>
        <w:tc>
          <w:tcPr>
            <w:tcW w:w="910" w:type="dxa"/>
            <w:tcBorders>
              <w:top w:val="single" w:sz="4" w:space="0" w:color="auto"/>
              <w:left w:val="nil"/>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Коли-чина</w:t>
            </w:r>
          </w:p>
          <w:p w:rsidR="002002C5" w:rsidRPr="002002C5" w:rsidRDefault="002002C5" w:rsidP="002002C5">
            <w:pPr>
              <w:suppressAutoHyphens/>
              <w:spacing w:before="0"/>
              <w:ind w:right="2"/>
              <w:jc w:val="center"/>
              <w:rPr>
                <w:rFonts w:cs="Arial"/>
                <w:b/>
                <w:bCs/>
                <w:lang w:val="sr-Cyrl-CS" w:eastAsia="ar-SA"/>
              </w:rPr>
            </w:pPr>
          </w:p>
        </w:tc>
        <w:tc>
          <w:tcPr>
            <w:tcW w:w="152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b/>
                <w:bCs/>
                <w:lang w:val="sr-Cyrl-CS" w:eastAsia="ar-SA"/>
              </w:rPr>
            </w:pPr>
            <w:r w:rsidRPr="002002C5">
              <w:rPr>
                <w:rFonts w:cs="Arial"/>
                <w:b/>
                <w:bCs/>
                <w:noProof/>
                <w:lang w:val="sr-Cyrl-CS" w:eastAsia="ar-SA"/>
              </w:rPr>
              <w:t>Јединична цена месечне ренте уређаја</w:t>
            </w:r>
          </w:p>
        </w:tc>
        <w:tc>
          <w:tcPr>
            <w:tcW w:w="1390" w:type="dxa"/>
            <w:tcBorders>
              <w:top w:val="single" w:sz="4" w:space="0" w:color="auto"/>
              <w:left w:val="nil"/>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b/>
                <w:bCs/>
                <w:noProof/>
                <w:lang w:val="sr-Cyrl-CS" w:eastAsia="ar-SA"/>
              </w:rPr>
            </w:pPr>
            <w:r w:rsidRPr="002002C5">
              <w:rPr>
                <w:rFonts w:cs="Arial"/>
                <w:b/>
                <w:bCs/>
                <w:noProof/>
                <w:lang w:val="sr-Cyrl-CS" w:eastAsia="ar-SA"/>
              </w:rPr>
              <w:t>Јединична цена штампања А4 црно-беле копије</w:t>
            </w:r>
          </w:p>
        </w:tc>
        <w:tc>
          <w:tcPr>
            <w:tcW w:w="1276" w:type="dxa"/>
            <w:tcBorders>
              <w:top w:val="single" w:sz="4" w:space="0" w:color="auto"/>
              <w:left w:val="nil"/>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Јединична цена штампања А4 колор копије</w:t>
            </w:r>
          </w:p>
        </w:tc>
        <w:tc>
          <w:tcPr>
            <w:tcW w:w="1205" w:type="dxa"/>
            <w:tcBorders>
              <w:top w:val="single" w:sz="4" w:space="0" w:color="auto"/>
              <w:left w:val="nil"/>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b/>
                <w:bCs/>
                <w:lang w:val="sr-Cyrl-CS" w:eastAsia="ar-SA"/>
              </w:rPr>
            </w:pPr>
            <w:r w:rsidRPr="002002C5">
              <w:rPr>
                <w:rFonts w:cs="Arial"/>
                <w:b/>
                <w:bCs/>
                <w:noProof/>
                <w:lang w:val="sr-Cyrl-CS" w:eastAsia="ar-SA"/>
              </w:rPr>
              <w:t>Јединична цена скенирања по копији</w:t>
            </w:r>
          </w:p>
        </w:tc>
      </w:tr>
      <w:tr w:rsidR="002002C5" w:rsidRPr="002002C5" w:rsidTr="007E4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Тип 1</w:t>
            </w:r>
          </w:p>
        </w:tc>
        <w:tc>
          <w:tcPr>
            <w:tcW w:w="263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MFP A4 BW </w:t>
            </w:r>
          </w:p>
        </w:tc>
        <w:tc>
          <w:tcPr>
            <w:tcW w:w="910" w:type="dxa"/>
            <w:tcBorders>
              <w:top w:val="single" w:sz="4" w:space="0" w:color="auto"/>
              <w:left w:val="nil"/>
              <w:bottom w:val="single" w:sz="4" w:space="0" w:color="auto"/>
              <w:right w:val="single" w:sz="4" w:space="0" w:color="auto"/>
            </w:tcBorders>
            <w:vAlign w:val="bottom"/>
            <w:hideMark/>
          </w:tcPr>
          <w:p w:rsidR="002002C5" w:rsidRPr="002002C5" w:rsidRDefault="002002C5" w:rsidP="002002C5">
            <w:pPr>
              <w:suppressAutoHyphens/>
              <w:spacing w:before="0"/>
              <w:ind w:right="2"/>
              <w:jc w:val="center"/>
              <w:rPr>
                <w:rFonts w:cs="Arial"/>
                <w:lang w:eastAsia="ar-SA"/>
              </w:rPr>
            </w:pPr>
            <w:r w:rsidRPr="002002C5">
              <w:rPr>
                <w:rFonts w:cs="Arial"/>
                <w:lang w:eastAsia="ar-SA"/>
              </w:rPr>
              <w:t>50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w:t>
            </w:r>
          </w:p>
        </w:tc>
        <w:tc>
          <w:tcPr>
            <w:tcW w:w="120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r w:rsidR="002002C5" w:rsidRPr="002002C5" w:rsidTr="007E4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Тип 2</w:t>
            </w:r>
          </w:p>
        </w:tc>
        <w:tc>
          <w:tcPr>
            <w:tcW w:w="263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MFP A3 BW </w:t>
            </w:r>
          </w:p>
        </w:tc>
        <w:tc>
          <w:tcPr>
            <w:tcW w:w="910" w:type="dxa"/>
            <w:tcBorders>
              <w:top w:val="single" w:sz="4" w:space="0" w:color="auto"/>
              <w:left w:val="nil"/>
              <w:bottom w:val="single" w:sz="4" w:space="0" w:color="auto"/>
              <w:right w:val="single" w:sz="4" w:space="0" w:color="auto"/>
            </w:tcBorders>
            <w:vAlign w:val="bottom"/>
            <w:hideMark/>
          </w:tcPr>
          <w:p w:rsidR="002002C5" w:rsidRPr="002002C5" w:rsidRDefault="002002C5" w:rsidP="002002C5">
            <w:pPr>
              <w:suppressAutoHyphens/>
              <w:spacing w:before="0"/>
              <w:ind w:right="2"/>
              <w:jc w:val="center"/>
              <w:rPr>
                <w:rFonts w:cs="Arial"/>
                <w:lang w:eastAsia="ar-SA"/>
              </w:rPr>
            </w:pPr>
            <w:r w:rsidRPr="002002C5">
              <w:rPr>
                <w:rFonts w:cs="Arial"/>
                <w:lang w:eastAsia="ar-SA"/>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w:t>
            </w:r>
          </w:p>
        </w:tc>
        <w:tc>
          <w:tcPr>
            <w:tcW w:w="120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r w:rsidR="002002C5" w:rsidRPr="002002C5" w:rsidTr="007E4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Тип 3</w:t>
            </w:r>
          </w:p>
        </w:tc>
        <w:tc>
          <w:tcPr>
            <w:tcW w:w="263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MFP A4 колор</w:t>
            </w:r>
          </w:p>
        </w:tc>
        <w:tc>
          <w:tcPr>
            <w:tcW w:w="910" w:type="dxa"/>
            <w:tcBorders>
              <w:top w:val="single" w:sz="4" w:space="0" w:color="auto"/>
              <w:left w:val="nil"/>
              <w:bottom w:val="single" w:sz="4" w:space="0" w:color="auto"/>
              <w:right w:val="single" w:sz="4" w:space="0" w:color="auto"/>
            </w:tcBorders>
            <w:vAlign w:val="bottom"/>
            <w:hideMark/>
          </w:tcPr>
          <w:p w:rsidR="002002C5" w:rsidRPr="002002C5" w:rsidRDefault="002002C5" w:rsidP="002002C5">
            <w:pPr>
              <w:suppressAutoHyphens/>
              <w:spacing w:before="0"/>
              <w:ind w:right="2"/>
              <w:jc w:val="center"/>
              <w:rPr>
                <w:rFonts w:cs="Arial"/>
                <w:lang w:eastAsia="ar-SA"/>
              </w:rPr>
            </w:pPr>
            <w:r w:rsidRPr="002002C5">
              <w:rPr>
                <w:rFonts w:cs="Arial"/>
                <w:lang w:eastAsia="ar-SA"/>
              </w:rPr>
              <w:t>25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0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r w:rsidR="002002C5" w:rsidRPr="002002C5" w:rsidTr="007E4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Тип 4</w:t>
            </w:r>
          </w:p>
        </w:tc>
        <w:tc>
          <w:tcPr>
            <w:tcW w:w="263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MFP A3 колор</w:t>
            </w:r>
          </w:p>
        </w:tc>
        <w:tc>
          <w:tcPr>
            <w:tcW w:w="910" w:type="dxa"/>
            <w:tcBorders>
              <w:top w:val="single" w:sz="4" w:space="0" w:color="auto"/>
              <w:left w:val="nil"/>
              <w:bottom w:val="single" w:sz="4" w:space="0" w:color="auto"/>
              <w:right w:val="single" w:sz="4" w:space="0" w:color="auto"/>
            </w:tcBorders>
            <w:vAlign w:val="bottom"/>
            <w:hideMark/>
          </w:tcPr>
          <w:p w:rsidR="002002C5" w:rsidRPr="002002C5" w:rsidRDefault="002002C5" w:rsidP="002002C5">
            <w:pPr>
              <w:suppressAutoHyphens/>
              <w:spacing w:before="0"/>
              <w:ind w:right="2"/>
              <w:jc w:val="center"/>
              <w:rPr>
                <w:rFonts w:cs="Arial"/>
                <w:lang w:eastAsia="ar-SA"/>
              </w:rPr>
            </w:pPr>
            <w:r w:rsidRPr="002002C5">
              <w:rPr>
                <w:rFonts w:cs="Arial"/>
                <w:lang w:eastAsia="ar-SA"/>
              </w:rPr>
              <w:t>5</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390"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0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r w:rsidR="002002C5" w:rsidRPr="002002C5" w:rsidTr="007E4A36">
        <w:trPr>
          <w:trHeight w:val="255"/>
        </w:trPr>
        <w:tc>
          <w:tcPr>
            <w:tcW w:w="961"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Тип 5</w:t>
            </w:r>
          </w:p>
        </w:tc>
        <w:tc>
          <w:tcPr>
            <w:tcW w:w="263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436"/>
              <w:jc w:val="left"/>
              <w:rPr>
                <w:rFonts w:cs="Arial"/>
                <w:lang w:val="sr-Cyrl-CS" w:eastAsia="ar-SA"/>
              </w:rPr>
            </w:pPr>
            <w:r w:rsidRPr="002002C5">
              <w:rPr>
                <w:rFonts w:cs="Arial"/>
                <w:lang w:val="sr-Cyrl-CS" w:eastAsia="ar-SA"/>
              </w:rPr>
              <w:t>Штампач A4 колор</w:t>
            </w:r>
            <w:r w:rsidRPr="002002C5">
              <w:rPr>
                <w:rFonts w:cs="Arial"/>
                <w:lang w:val="sr-Cyrl-RS" w:eastAsia="ar-SA"/>
              </w:rPr>
              <w:t>(вип корисници)</w:t>
            </w:r>
          </w:p>
        </w:tc>
        <w:tc>
          <w:tcPr>
            <w:tcW w:w="910" w:type="dxa"/>
            <w:tcBorders>
              <w:top w:val="single" w:sz="4" w:space="0" w:color="auto"/>
              <w:left w:val="nil"/>
              <w:bottom w:val="single" w:sz="4" w:space="0" w:color="auto"/>
              <w:right w:val="single" w:sz="4" w:space="0" w:color="auto"/>
            </w:tcBorders>
            <w:vAlign w:val="bottom"/>
            <w:hideMark/>
          </w:tcPr>
          <w:p w:rsidR="002002C5" w:rsidRPr="002002C5" w:rsidRDefault="002002C5" w:rsidP="002002C5">
            <w:pPr>
              <w:suppressAutoHyphens/>
              <w:spacing w:before="0"/>
              <w:ind w:right="2"/>
              <w:jc w:val="center"/>
              <w:rPr>
                <w:rFonts w:cs="Arial"/>
                <w:lang w:eastAsia="ar-SA"/>
              </w:rPr>
            </w:pPr>
            <w:r w:rsidRPr="002002C5">
              <w:rPr>
                <w:rFonts w:cs="Arial"/>
                <w:lang w:eastAsia="ar-SA"/>
              </w:rPr>
              <w:t>10</w:t>
            </w:r>
          </w:p>
        </w:tc>
        <w:tc>
          <w:tcPr>
            <w:tcW w:w="152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w:t>
            </w:r>
          </w:p>
        </w:tc>
        <w:tc>
          <w:tcPr>
            <w:tcW w:w="1390"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c>
          <w:tcPr>
            <w:tcW w:w="1276"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p>
        </w:tc>
        <w:tc>
          <w:tcPr>
            <w:tcW w:w="1205" w:type="dxa"/>
            <w:tcBorders>
              <w:top w:val="single" w:sz="4" w:space="0" w:color="auto"/>
              <w:left w:val="nil"/>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w:t>
            </w:r>
          </w:p>
        </w:tc>
      </w:tr>
    </w:tbl>
    <w:p w:rsidR="002002C5" w:rsidRPr="002002C5" w:rsidRDefault="002002C5" w:rsidP="002002C5">
      <w:pPr>
        <w:spacing w:before="0"/>
        <w:ind w:left="720" w:right="2"/>
        <w:contextualSpacing/>
        <w:jc w:val="left"/>
        <w:rPr>
          <w:rFonts w:cs="Arial"/>
          <w:szCs w:val="24"/>
          <w:lang w:val="sr-Latn-CS"/>
        </w:rPr>
      </w:pP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2506"/>
        <w:gridCol w:w="1135"/>
        <w:gridCol w:w="4077"/>
      </w:tblGrid>
      <w:tr w:rsidR="002002C5" w:rsidRPr="002002C5" w:rsidTr="007E4A36">
        <w:trPr>
          <w:trHeight w:val="119"/>
          <w:jc w:val="center"/>
        </w:trPr>
        <w:tc>
          <w:tcPr>
            <w:tcW w:w="115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Тип уређаја</w:t>
            </w:r>
          </w:p>
        </w:tc>
        <w:tc>
          <w:tcPr>
            <w:tcW w:w="250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lang w:val="sr-Cyrl-CS" w:eastAsia="ar-SA"/>
              </w:rPr>
            </w:pPr>
            <w:r w:rsidRPr="002002C5">
              <w:rPr>
                <w:rFonts w:cs="Arial"/>
                <w:b/>
                <w:bCs/>
                <w:noProof/>
                <w:lang w:val="sr-Cyrl-CS" w:eastAsia="ar-SA"/>
              </w:rPr>
              <w:t>Опис уређаја</w:t>
            </w:r>
          </w:p>
        </w:tc>
        <w:tc>
          <w:tcPr>
            <w:tcW w:w="11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2002C5" w:rsidRPr="002002C5" w:rsidRDefault="002002C5" w:rsidP="002002C5">
            <w:pPr>
              <w:suppressAutoHyphens/>
              <w:spacing w:before="0"/>
              <w:ind w:right="2"/>
              <w:jc w:val="center"/>
              <w:rPr>
                <w:rFonts w:cs="Arial"/>
                <w:b/>
                <w:bCs/>
                <w:lang w:val="sr-Cyrl-CS" w:eastAsia="ar-SA"/>
              </w:rPr>
            </w:pPr>
            <w:r w:rsidRPr="002002C5">
              <w:rPr>
                <w:rFonts w:cs="Arial"/>
                <w:b/>
                <w:bCs/>
                <w:noProof/>
                <w:lang w:val="sr-Cyrl-CS" w:eastAsia="ar-SA"/>
              </w:rPr>
              <w:t>Коли-чина</w:t>
            </w:r>
          </w:p>
        </w:tc>
        <w:tc>
          <w:tcPr>
            <w:tcW w:w="4077"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2002C5" w:rsidRPr="002002C5" w:rsidRDefault="002002C5" w:rsidP="002002C5">
            <w:pPr>
              <w:suppressAutoHyphens/>
              <w:spacing w:before="0"/>
              <w:ind w:right="2"/>
              <w:jc w:val="center"/>
              <w:rPr>
                <w:rFonts w:cs="Arial"/>
                <w:b/>
                <w:bCs/>
                <w:lang w:val="sr-Cyrl-CS" w:eastAsia="ar-SA"/>
              </w:rPr>
            </w:pPr>
            <w:r w:rsidRPr="002002C5">
              <w:rPr>
                <w:rFonts w:cs="Arial"/>
                <w:b/>
                <w:bCs/>
                <w:noProof/>
                <w:lang w:val="sr-Cyrl-CS" w:eastAsia="ar-SA"/>
              </w:rPr>
              <w:t>Месечни паушал за одржавање укупне наведене количине уређаја</w:t>
            </w:r>
          </w:p>
        </w:tc>
      </w:tr>
      <w:tr w:rsidR="002002C5" w:rsidRPr="002002C5" w:rsidTr="007E4A36">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RS" w:eastAsia="ar-SA"/>
              </w:rPr>
            </w:pPr>
            <w:r w:rsidRPr="002002C5">
              <w:rPr>
                <w:rFonts w:cs="Arial"/>
                <w:lang w:val="sr-Cyrl-CS" w:eastAsia="ar-SA"/>
              </w:rPr>
              <w:t xml:space="preserve">Тип </w:t>
            </w:r>
            <w:r w:rsidRPr="002002C5">
              <w:rPr>
                <w:rFonts w:cs="Arial"/>
                <w:lang w:val="sr-Cyrl-RS" w:eastAsia="ar-SA"/>
              </w:rPr>
              <w:t>6</w:t>
            </w:r>
          </w:p>
        </w:tc>
        <w:tc>
          <w:tcPr>
            <w:tcW w:w="2506" w:type="dxa"/>
            <w:tcBorders>
              <w:top w:val="single" w:sz="4" w:space="0" w:color="auto"/>
              <w:left w:val="single" w:sz="4" w:space="0" w:color="auto"/>
              <w:bottom w:val="single" w:sz="4" w:space="0" w:color="auto"/>
              <w:right w:val="single" w:sz="4" w:space="0" w:color="auto"/>
            </w:tcBorders>
            <w:vAlign w:val="bottom"/>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Плотер </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r w:rsidR="002002C5" w:rsidRPr="002002C5" w:rsidTr="007E4A36">
        <w:trPr>
          <w:trHeight w:val="255"/>
          <w:jc w:val="center"/>
        </w:trPr>
        <w:tc>
          <w:tcPr>
            <w:tcW w:w="1153"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RS" w:eastAsia="ar-SA"/>
              </w:rPr>
            </w:pPr>
            <w:r w:rsidRPr="002002C5">
              <w:rPr>
                <w:rFonts w:cs="Arial"/>
                <w:lang w:val="sr-Cyrl-CS" w:eastAsia="ar-SA"/>
              </w:rPr>
              <w:t xml:space="preserve">Тип </w:t>
            </w:r>
            <w:r w:rsidRPr="002002C5">
              <w:rPr>
                <w:rFonts w:cs="Arial"/>
                <w:lang w:val="sr-Cyrl-RS" w:eastAsia="ar-SA"/>
              </w:rPr>
              <w:t>7</w:t>
            </w:r>
          </w:p>
        </w:tc>
        <w:tc>
          <w:tcPr>
            <w:tcW w:w="2506" w:type="dxa"/>
            <w:tcBorders>
              <w:top w:val="single" w:sz="4" w:space="0" w:color="auto"/>
              <w:left w:val="single" w:sz="4" w:space="0" w:color="auto"/>
              <w:bottom w:val="single" w:sz="4" w:space="0" w:color="auto"/>
              <w:right w:val="single" w:sz="4" w:space="0" w:color="auto"/>
            </w:tcBorders>
            <w:vAlign w:val="bottom"/>
            <w:hideMark/>
          </w:tcPr>
          <w:p w:rsidR="002002C5" w:rsidRPr="002002C5" w:rsidRDefault="002002C5" w:rsidP="002002C5">
            <w:pPr>
              <w:suppressAutoHyphens/>
              <w:spacing w:before="0"/>
              <w:ind w:right="2"/>
              <w:jc w:val="left"/>
              <w:rPr>
                <w:rFonts w:cs="Arial"/>
                <w:bCs/>
                <w:lang w:val="sr-Cyrl-CS" w:eastAsia="ar-SA"/>
              </w:rPr>
            </w:pPr>
            <w:r w:rsidRPr="002002C5">
              <w:rPr>
                <w:rFonts w:cs="Arial"/>
                <w:bCs/>
                <w:lang w:val="sr-Cyrl-CS" w:eastAsia="ar-SA"/>
              </w:rPr>
              <w:t>Линијски штампач</w:t>
            </w:r>
          </w:p>
        </w:tc>
        <w:tc>
          <w:tcPr>
            <w:tcW w:w="1135"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1</w:t>
            </w:r>
          </w:p>
        </w:tc>
        <w:tc>
          <w:tcPr>
            <w:tcW w:w="4077" w:type="dxa"/>
            <w:tcBorders>
              <w:top w:val="single" w:sz="4" w:space="0" w:color="auto"/>
              <w:left w:val="single" w:sz="4" w:space="0" w:color="auto"/>
              <w:bottom w:val="single" w:sz="4" w:space="0" w:color="auto"/>
              <w:right w:val="single" w:sz="4" w:space="0" w:color="auto"/>
            </w:tcBorders>
            <w:noWrap/>
            <w:vAlign w:val="bottom"/>
            <w:hideMark/>
          </w:tcPr>
          <w:p w:rsidR="002002C5" w:rsidRPr="002002C5" w:rsidRDefault="002002C5" w:rsidP="002002C5">
            <w:pPr>
              <w:suppressAutoHyphens/>
              <w:spacing w:before="0"/>
              <w:ind w:right="2"/>
              <w:rPr>
                <w:rFonts w:cs="Arial"/>
                <w:lang w:val="sr-Cyrl-CS" w:eastAsia="ar-SA"/>
              </w:rPr>
            </w:pPr>
            <w:r w:rsidRPr="002002C5">
              <w:rPr>
                <w:rFonts w:cs="Arial"/>
                <w:lang w:val="sr-Cyrl-CS" w:eastAsia="ar-SA"/>
              </w:rPr>
              <w:t> </w:t>
            </w:r>
          </w:p>
        </w:tc>
      </w:tr>
    </w:tbl>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Наведене </w:t>
      </w:r>
      <w:r w:rsidRPr="002002C5">
        <w:rPr>
          <w:rFonts w:cs="Arial"/>
          <w:noProof/>
          <w:spacing w:val="-3"/>
          <w:sz w:val="24"/>
          <w:szCs w:val="24"/>
          <w:lang w:val="sr-Cyrl-CS" w:eastAsia="ar-SA"/>
        </w:rPr>
        <w:t>јединичне</w:t>
      </w:r>
      <w:r w:rsidRPr="002002C5">
        <w:rPr>
          <w:rFonts w:cs="Arial"/>
          <w:noProof/>
          <w:sz w:val="24"/>
          <w:szCs w:val="24"/>
          <w:lang w:val="sr-Cyrl-CS" w:eastAsia="ar-SA"/>
        </w:rPr>
        <w:t xml:space="preserve"> цене представљају једини валидан основ за обрачун и фактурисање услуга које су предмет ове јавне набавке и као такве оне морају да укључују све релевантне директне и индиректне трошкове </w:t>
      </w:r>
      <w:r w:rsidRPr="002002C5">
        <w:rPr>
          <w:rFonts w:cs="Arial"/>
          <w:noProof/>
          <w:sz w:val="24"/>
          <w:szCs w:val="24"/>
          <w:lang w:val="sr-Cyrl-RS" w:eastAsia="ar-SA"/>
        </w:rPr>
        <w:t>Пружаоца услуге</w:t>
      </w:r>
      <w:r w:rsidRPr="002002C5">
        <w:rPr>
          <w:rFonts w:cs="Arial"/>
          <w:noProof/>
          <w:sz w:val="24"/>
          <w:szCs w:val="24"/>
          <w:lang w:val="sr-Cyrl-CS" w:eastAsia="ar-SA"/>
        </w:rPr>
        <w:t>, осим оних који су експлицитно наведени као одговорност Наручиоца.</w:t>
      </w:r>
    </w:p>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suppressAutoHyphens/>
        <w:spacing w:before="0"/>
        <w:ind w:right="2"/>
        <w:rPr>
          <w:rFonts w:cs="Arial"/>
          <w:noProof/>
          <w:sz w:val="24"/>
          <w:szCs w:val="24"/>
          <w:lang w:eastAsia="ar-SA"/>
        </w:rPr>
      </w:pPr>
      <w:r w:rsidRPr="002002C5">
        <w:rPr>
          <w:rFonts w:cs="Arial"/>
          <w:sz w:val="24"/>
          <w:szCs w:val="24"/>
          <w:lang w:val="sr-Cyrl-CS" w:eastAsia="ar-SA"/>
        </w:rPr>
        <w:t>У цену су урачунати сви трошкови везани за реализацију Услуге</w:t>
      </w:r>
      <w:r w:rsidRPr="002002C5">
        <w:rPr>
          <w:rFonts w:cs="Arial"/>
          <w:sz w:val="24"/>
          <w:szCs w:val="24"/>
          <w:lang w:eastAsia="ar-SA"/>
        </w:rPr>
        <w:t>.</w:t>
      </w:r>
    </w:p>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suppressAutoHyphens/>
        <w:spacing w:before="0"/>
        <w:ind w:right="2"/>
        <w:rPr>
          <w:rFonts w:cs="Arial"/>
          <w:noProof/>
          <w:sz w:val="24"/>
          <w:szCs w:val="24"/>
          <w:lang w:val="sr-Latn-RS" w:eastAsia="ar-SA"/>
        </w:rPr>
      </w:pPr>
      <w:r w:rsidRPr="002002C5">
        <w:rPr>
          <w:rFonts w:cs="Arial"/>
          <w:noProof/>
          <w:sz w:val="24"/>
          <w:szCs w:val="24"/>
          <w:lang w:val="sr-Cyrl-CS" w:eastAsia="ar-SA"/>
        </w:rPr>
        <w:t>Наведене јединичне цене ће се сматрати фиксним читав уговорни период.</w:t>
      </w:r>
    </w:p>
    <w:p w:rsidR="002002C5" w:rsidRPr="002002C5" w:rsidRDefault="002002C5" w:rsidP="002002C5">
      <w:pPr>
        <w:suppressAutoHyphens/>
        <w:spacing w:before="0"/>
        <w:ind w:right="2"/>
        <w:rPr>
          <w:rFonts w:cs="Arial"/>
          <w:noProof/>
          <w:sz w:val="24"/>
          <w:szCs w:val="24"/>
          <w:lang w:val="sr-Latn-RS" w:eastAsia="ar-SA"/>
        </w:rPr>
      </w:pPr>
    </w:p>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RS" w:eastAsia="ar-SA"/>
        </w:rPr>
      </w:pPr>
      <w:r w:rsidRPr="002002C5">
        <w:rPr>
          <w:rFonts w:cs="Arial"/>
          <w:b/>
          <w:noProof/>
          <w:sz w:val="24"/>
          <w:szCs w:val="24"/>
          <w:lang w:val="sr-Cyrl-CS" w:eastAsia="ar-SA"/>
        </w:rPr>
        <w:t xml:space="preserve">Члан </w:t>
      </w:r>
      <w:r w:rsidRPr="002002C5">
        <w:rPr>
          <w:rFonts w:cs="Arial"/>
          <w:b/>
          <w:noProof/>
          <w:sz w:val="24"/>
          <w:szCs w:val="24"/>
          <w:lang w:val="sr-Cyrl-RS" w:eastAsia="ar-SA"/>
        </w:rPr>
        <w:t>4.</w:t>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Фиксни и варијабилни део обрачуна цене услуга се обрачунава за период од првог до последњег дана у посматраном месецу, уз обавезу достављања фактуре и свих потребних пратећих извештаја најкасније до 5. (</w:t>
      </w:r>
      <w:r w:rsidRPr="002002C5">
        <w:rPr>
          <w:rFonts w:cs="Arial"/>
          <w:noProof/>
          <w:spacing w:val="-3"/>
          <w:sz w:val="24"/>
          <w:szCs w:val="24"/>
          <w:lang w:val="sr-Cyrl-RS" w:eastAsia="ar-SA"/>
        </w:rPr>
        <w:t>словима:</w:t>
      </w:r>
      <w:r w:rsidRPr="002002C5">
        <w:rPr>
          <w:rFonts w:cs="Arial"/>
          <w:noProof/>
          <w:spacing w:val="-3"/>
          <w:sz w:val="24"/>
          <w:szCs w:val="24"/>
          <w:lang w:val="sr-Cyrl-CS" w:eastAsia="ar-SA"/>
        </w:rPr>
        <w:t xml:space="preserve">петог) дана у текућем месецу за претходни месец. </w:t>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Рок плаћања је 15 дана од дана издавања и пријема исправно обрачунатог и састављеног рачуна, достављеног уз одговарајући извештај о реализованим трансакцијама и услугама у предметном обрачунском периоду.</w:t>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3"/>
          <w:sz w:val="24"/>
          <w:szCs w:val="24"/>
          <w:lang w:val="sr-Cyrl-CS" w:eastAsia="ar-SA"/>
        </w:rPr>
        <w:t xml:space="preserve"> ће први рачун за услуге по основу овог Уговора издати након окончања Фазе Транзиције и трансформације и то по истеку првог месеца Фазе продукције, а у њему ће обухватити и варијабилне трошкове за читав период од дана ступања овог Уговора на снагу.</w:t>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p>
    <w:p w:rsidR="002002C5" w:rsidRPr="002002C5" w:rsidRDefault="002002C5" w:rsidP="002002C5">
      <w:pPr>
        <w:suppressAutoHyphens/>
        <w:spacing w:before="0"/>
        <w:ind w:right="2"/>
        <w:jc w:val="left"/>
        <w:rPr>
          <w:rFonts w:cs="Arial"/>
          <w:b/>
          <w:noProof/>
          <w:sz w:val="24"/>
          <w:szCs w:val="24"/>
          <w:lang w:val="sr-Cyrl-CS" w:eastAsia="ar-SA"/>
        </w:rPr>
      </w:pPr>
      <w:r w:rsidRPr="002002C5">
        <w:rPr>
          <w:rFonts w:cs="Arial"/>
          <w:b/>
          <w:noProof/>
          <w:sz w:val="24"/>
          <w:szCs w:val="24"/>
          <w:lang w:val="sr-Cyrl-CS" w:eastAsia="ar-SA"/>
        </w:rPr>
        <w:t>Динамика реализације</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Реализација овог </w:t>
      </w:r>
      <w:r w:rsidRPr="002002C5">
        <w:rPr>
          <w:rFonts w:cs="Arial"/>
          <w:noProof/>
          <w:spacing w:val="-3"/>
          <w:sz w:val="24"/>
          <w:szCs w:val="24"/>
          <w:lang w:val="sr-Cyrl-CS" w:eastAsia="ar-SA"/>
        </w:rPr>
        <w:t>пројекта</w:t>
      </w:r>
      <w:r w:rsidRPr="002002C5">
        <w:rPr>
          <w:rFonts w:cs="Arial"/>
          <w:noProof/>
          <w:sz w:val="24"/>
          <w:szCs w:val="24"/>
          <w:lang w:val="sr-Cyrl-CS" w:eastAsia="ar-SA"/>
        </w:rPr>
        <w:t xml:space="preserve"> ће се одвијати у следећим фазама:</w:t>
      </w:r>
    </w:p>
    <w:p w:rsidR="002002C5" w:rsidRPr="002002C5" w:rsidRDefault="002002C5" w:rsidP="001F4D40">
      <w:pPr>
        <w:numPr>
          <w:ilvl w:val="0"/>
          <w:numId w:val="53"/>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Фаза транзиције и трансформације – рок за реализацију је 1 месец, а обухвата све активности неопходне за реализацију обавеза Пружаоца услуге дефинисаних у члану 3.А овог Уговора;</w:t>
      </w:r>
    </w:p>
    <w:p w:rsidR="002002C5" w:rsidRPr="002002C5" w:rsidRDefault="002002C5" w:rsidP="001F4D40">
      <w:pPr>
        <w:numPr>
          <w:ilvl w:val="0"/>
          <w:numId w:val="53"/>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Фаза продукције/операција – трајање је 32 месеца, почевши од дана успешног окончања фазе консолидације, а обухвата све активности неопходне за реализацију обавеза Пружаоца услуге дефинисаних у члану 3.Б овог Уговора;</w:t>
      </w:r>
    </w:p>
    <w:p w:rsidR="002002C5" w:rsidRPr="002002C5" w:rsidRDefault="002002C5" w:rsidP="001F4D40">
      <w:pPr>
        <w:numPr>
          <w:ilvl w:val="0"/>
          <w:numId w:val="53"/>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Фаза терминације – трајање је последња 3 месеца пре истека уговорног периода, обавезе Пружаоца услуге су у свему исте као и у фази продукције/операција, уз додатну обавезу активног доприноса Пружаоца услуге у сврху ефикасног и систематичног преноса одговорности за функционисање система пословне штампе назад на Корисник услуге или на новог Пружаоца услуге предметних услуга, у зависности од тога ко ће по истеку уговорног периода бити задужен за даље функционисање предметног система пословне штампе.</w:t>
      </w:r>
    </w:p>
    <w:p w:rsidR="002002C5" w:rsidRPr="002002C5" w:rsidRDefault="002002C5" w:rsidP="002002C5">
      <w:pPr>
        <w:suppressAutoHyphens/>
        <w:spacing w:before="0"/>
        <w:ind w:right="2"/>
        <w:rPr>
          <w:rFonts w:cs="Arial"/>
          <w:noProof/>
          <w:color w:val="FF0000"/>
          <w:sz w:val="24"/>
          <w:szCs w:val="24"/>
          <w:lang w:val="sr-Cyrl-CS" w:eastAsia="ar-SA"/>
        </w:rPr>
      </w:pPr>
    </w:p>
    <w:p w:rsidR="002002C5" w:rsidRPr="002002C5" w:rsidRDefault="002002C5" w:rsidP="002002C5">
      <w:pPr>
        <w:suppressAutoHyphens/>
        <w:spacing w:before="0"/>
        <w:ind w:right="2"/>
        <w:rPr>
          <w:rFonts w:cs="Arial"/>
          <w:noProof/>
          <w:color w:val="FF0000"/>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Уколико </w:t>
      </w:r>
      <w:r w:rsidRPr="002002C5">
        <w:rPr>
          <w:rFonts w:cs="Arial"/>
          <w:bCs/>
          <w:noProof/>
          <w:spacing w:val="-2"/>
          <w:sz w:val="24"/>
          <w:szCs w:val="24"/>
          <w:lang w:val="sr-Cyrl-CS" w:eastAsia="ar-SA"/>
        </w:rPr>
        <w:t>Извршилац</w:t>
      </w:r>
      <w:r w:rsidRPr="002002C5">
        <w:rPr>
          <w:rFonts w:cs="Arial"/>
          <w:noProof/>
          <w:sz w:val="24"/>
          <w:szCs w:val="24"/>
          <w:lang w:val="sr-Cyrl-CS" w:eastAsia="ar-SA"/>
        </w:rPr>
        <w:t xml:space="preserve"> касни са услугама које су дефинисане овим Уговором у складу са уговореним роковима, </w:t>
      </w:r>
      <w:r w:rsidRPr="002002C5">
        <w:rPr>
          <w:rFonts w:cs="Arial"/>
          <w:bCs/>
          <w:noProof/>
          <w:spacing w:val="-2"/>
          <w:sz w:val="24"/>
          <w:szCs w:val="24"/>
          <w:lang w:val="sr-Cyrl-CS" w:eastAsia="ar-SA"/>
        </w:rPr>
        <w:t>Извршилац</w:t>
      </w:r>
      <w:r w:rsidRPr="002002C5">
        <w:rPr>
          <w:rFonts w:cs="Arial"/>
          <w:noProof/>
          <w:sz w:val="24"/>
          <w:szCs w:val="24"/>
          <w:lang w:val="sr-Cyrl-CS" w:eastAsia="ar-SA"/>
        </w:rPr>
        <w:t xml:space="preserve"> се обавезује да Кориснику плати пенале у висини од РСД 2,500 за сваки започети радни час закашњења, при чему укупни пенали по овом основу не могу прелазити износ од 10% од вредности укупних процењених трошкова за основни уговорни период за све типове уређаја из Обрасца понуде из Прилога 2 (Понуда), са периодом важности од 3 године.</w:t>
      </w: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lastRenderedPageBreak/>
        <w:t xml:space="preserve">Уколико </w:t>
      </w:r>
      <w:r w:rsidRPr="002002C5">
        <w:rPr>
          <w:rFonts w:cs="Arial"/>
          <w:bCs/>
          <w:noProof/>
          <w:spacing w:val="-2"/>
          <w:sz w:val="24"/>
          <w:szCs w:val="24"/>
          <w:lang w:val="sr-Cyrl-CS" w:eastAsia="ar-SA"/>
        </w:rPr>
        <w:t>Извршилац</w:t>
      </w:r>
      <w:r w:rsidRPr="002002C5">
        <w:rPr>
          <w:rFonts w:cs="Arial"/>
          <w:noProof/>
          <w:sz w:val="24"/>
          <w:szCs w:val="24"/>
          <w:lang w:val="sr-Cyrl-CS" w:eastAsia="ar-SA"/>
        </w:rPr>
        <w:t xml:space="preserve"> ни у року од 10 дана од дана када је писменим путем позван да изврши обавезу испоруке услуге предвиђене овим Уговором, не поступи по уговореним одредбама, Корисник има право да раскине Уговор, уз отказни рок од 3 месеца.</w:t>
      </w:r>
    </w:p>
    <w:p w:rsidR="002002C5" w:rsidRPr="002002C5" w:rsidRDefault="002002C5" w:rsidP="002002C5">
      <w:pPr>
        <w:suppressAutoHyphens/>
        <w:spacing w:before="0"/>
        <w:ind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r w:rsidRPr="002002C5">
        <w:rPr>
          <w:rFonts w:cs="Arial"/>
          <w:noProof/>
          <w:spacing w:val="6"/>
          <w:sz w:val="24"/>
          <w:szCs w:val="24"/>
          <w:lang w:val="sr-Cyrl-CS" w:eastAsia="ar-SA"/>
        </w:rPr>
        <w:t xml:space="preserve">Приликом пријема опреме и потрошног материјала, уговорне стране су обавезне да </w:t>
      </w:r>
      <w:r w:rsidRPr="002002C5">
        <w:rPr>
          <w:rFonts w:cs="Arial"/>
          <w:noProof/>
          <w:spacing w:val="5"/>
          <w:sz w:val="24"/>
          <w:szCs w:val="24"/>
          <w:lang w:val="sr-Cyrl-CS" w:eastAsia="ar-SA"/>
        </w:rPr>
        <w:t xml:space="preserve">направе Записник о пријему опреме, који потписује овлашћени представник Корисник услуге и </w:t>
      </w:r>
      <w:r w:rsidRPr="002002C5">
        <w:rPr>
          <w:rFonts w:cs="Arial"/>
          <w:noProof/>
          <w:spacing w:val="2"/>
          <w:sz w:val="24"/>
          <w:szCs w:val="24"/>
          <w:lang w:val="sr-Cyrl-CS" w:eastAsia="ar-SA"/>
        </w:rPr>
        <w:t>овлашћени представник Пружаоца услуге.</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noProof/>
          <w:spacing w:val="2"/>
          <w:sz w:val="24"/>
          <w:szCs w:val="24"/>
          <w:lang w:val="sr-Cyrl-CS" w:eastAsia="ar-SA"/>
        </w:rPr>
        <w:t xml:space="preserve">Уколико се приликом испоруке опреме и потрошног материјала, </w:t>
      </w:r>
      <w:r w:rsidRPr="002002C5">
        <w:rPr>
          <w:rFonts w:cs="Arial"/>
          <w:noProof/>
          <w:spacing w:val="4"/>
          <w:sz w:val="24"/>
          <w:szCs w:val="24"/>
          <w:lang w:val="sr-Cyrl-CS" w:eastAsia="ar-SA"/>
        </w:rPr>
        <w:t xml:space="preserve">утврди да стварно стање примљене опреме и потрошног материјала, </w:t>
      </w:r>
      <w:r w:rsidRPr="002002C5">
        <w:rPr>
          <w:rFonts w:cs="Arial"/>
          <w:noProof/>
          <w:spacing w:val="5"/>
          <w:sz w:val="24"/>
          <w:szCs w:val="24"/>
          <w:lang w:val="sr-Cyrl-CS" w:eastAsia="ar-SA"/>
        </w:rPr>
        <w:t>по квалитету и карактеристикама не одговара техничким захтевима из Уговора, Корисник услуге</w:t>
      </w:r>
      <w:r w:rsidRPr="002002C5">
        <w:rPr>
          <w:rFonts w:cs="Arial"/>
          <w:noProof/>
          <w:spacing w:val="-1"/>
          <w:sz w:val="24"/>
          <w:szCs w:val="24"/>
          <w:lang w:val="sr-Cyrl-CS" w:eastAsia="ar-SA"/>
        </w:rPr>
        <w:t xml:space="preserve"> ће о томе писменим путем обавестити Пружаоца услуге најкасније у року од 10 (десет) дана од дана пријема опреме и потрошног материјала.</w:t>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1"/>
          <w:sz w:val="24"/>
          <w:szCs w:val="24"/>
          <w:lang w:val="sr-Cyrl-CS" w:eastAsia="ar-SA"/>
        </w:rPr>
        <w:t xml:space="preserve"> се обавезује да ће, уколико се рекламација односи на функционалност опреме, отклонити недостатак, а уколико се рекламација </w:t>
      </w:r>
      <w:r w:rsidRPr="002002C5">
        <w:rPr>
          <w:rFonts w:cs="Arial"/>
          <w:noProof/>
          <w:spacing w:val="3"/>
          <w:sz w:val="24"/>
          <w:szCs w:val="24"/>
          <w:lang w:val="sr-Cyrl-CS" w:eastAsia="ar-SA"/>
        </w:rPr>
        <w:t xml:space="preserve">односи на оштећење, опрема ће бити замењена исправном, све </w:t>
      </w:r>
      <w:r w:rsidRPr="002002C5">
        <w:rPr>
          <w:rFonts w:cs="Arial"/>
          <w:noProof/>
          <w:spacing w:val="6"/>
          <w:sz w:val="24"/>
          <w:szCs w:val="24"/>
          <w:lang w:val="sr-Cyrl-CS" w:eastAsia="ar-SA"/>
        </w:rPr>
        <w:t xml:space="preserve">у року од 10 (десет) дана од дана пријема </w:t>
      </w:r>
      <w:r w:rsidRPr="002002C5">
        <w:rPr>
          <w:rFonts w:cs="Arial"/>
          <w:noProof/>
          <w:spacing w:val="-2"/>
          <w:sz w:val="24"/>
          <w:szCs w:val="24"/>
          <w:lang w:val="sr-Cyrl-CS" w:eastAsia="ar-SA"/>
        </w:rPr>
        <w:t>рекламације.</w:t>
      </w:r>
    </w:p>
    <w:p w:rsidR="002002C5" w:rsidRPr="002002C5" w:rsidRDefault="002002C5" w:rsidP="002002C5">
      <w:pPr>
        <w:shd w:val="clear" w:color="auto" w:fill="FFFFFF"/>
        <w:suppressAutoHyphens/>
        <w:spacing w:before="0"/>
        <w:ind w:right="2"/>
        <w:rPr>
          <w:rFonts w:cs="Arial"/>
          <w:noProof/>
          <w:spacing w:val="-2"/>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noProof/>
          <w:spacing w:val="-1"/>
          <w:sz w:val="24"/>
          <w:szCs w:val="24"/>
          <w:lang w:val="sr-Cyrl-CS" w:eastAsia="ar-SA"/>
        </w:rPr>
        <w:t xml:space="preserve">Коначни пријем консолидованог система пословне штампе извршиће се по завршетку Фазе транзиције и трансформације. </w:t>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noProof/>
          <w:spacing w:val="-2"/>
          <w:sz w:val="24"/>
          <w:szCs w:val="24"/>
          <w:lang w:val="sr-Cyrl-CS" w:eastAsia="ar-SA"/>
        </w:rPr>
        <w:t xml:space="preserve">О извршеном коначном пријему сачиниће се Записник о комплетном извршењу посла који </w:t>
      </w:r>
      <w:r w:rsidRPr="002002C5">
        <w:rPr>
          <w:rFonts w:cs="Arial"/>
          <w:noProof/>
          <w:spacing w:val="5"/>
          <w:sz w:val="24"/>
          <w:szCs w:val="24"/>
          <w:lang w:val="sr-Cyrl-CS" w:eastAsia="ar-SA"/>
        </w:rPr>
        <w:t>потписује Представници обе Уговорне стране</w:t>
      </w:r>
      <w:r w:rsidRPr="002002C5">
        <w:rPr>
          <w:rFonts w:cs="Arial"/>
          <w:noProof/>
          <w:spacing w:val="-1"/>
          <w:sz w:val="24"/>
          <w:szCs w:val="24"/>
          <w:lang w:val="sr-Cyrl-CS" w:eastAsia="ar-SA"/>
        </w:rPr>
        <w:t>.</w:t>
      </w:r>
    </w:p>
    <w:p w:rsidR="002002C5" w:rsidRPr="002002C5" w:rsidRDefault="002002C5" w:rsidP="002002C5">
      <w:pPr>
        <w:shd w:val="clear" w:color="auto" w:fill="FFFFFF"/>
        <w:suppressAutoHyphens/>
        <w:spacing w:before="0"/>
        <w:ind w:right="2"/>
        <w:rPr>
          <w:rFonts w:cs="Arial"/>
          <w:noProof/>
          <w:sz w:val="24"/>
          <w:szCs w:val="24"/>
          <w:lang w:val="sr-Cyrl-CS" w:eastAsia="ar-SA"/>
        </w:rPr>
      </w:pPr>
      <w:r w:rsidRPr="002002C5">
        <w:rPr>
          <w:rFonts w:cs="Arial"/>
          <w:noProof/>
          <w:spacing w:val="1"/>
          <w:sz w:val="24"/>
          <w:szCs w:val="24"/>
          <w:lang w:val="sr-Cyrl-CS" w:eastAsia="ar-SA"/>
        </w:rPr>
        <w:t xml:space="preserve">Записником о комплетном извршењу у посла се констатује да је у потпуности </w:t>
      </w:r>
      <w:r w:rsidRPr="002002C5">
        <w:rPr>
          <w:rFonts w:cs="Arial"/>
          <w:noProof/>
          <w:sz w:val="24"/>
          <w:szCs w:val="24"/>
          <w:lang w:val="sr-Cyrl-CS" w:eastAsia="ar-SA"/>
        </w:rPr>
        <w:t>извршена Фаза транзиције и трансформације и да је систем пословне штампе ушао у Фазу продукције одн. операција.</w:t>
      </w:r>
    </w:p>
    <w:p w:rsidR="002002C5" w:rsidRPr="002002C5" w:rsidRDefault="002002C5" w:rsidP="002002C5">
      <w:pPr>
        <w:shd w:val="clear" w:color="auto" w:fill="FFFFFF"/>
        <w:suppressAutoHyphens/>
        <w:spacing w:before="0"/>
        <w:ind w:right="2"/>
        <w:rPr>
          <w:rFonts w:cs="Arial"/>
          <w:noProof/>
          <w:sz w:val="24"/>
          <w:szCs w:val="24"/>
          <w:lang w:val="sr-Cyrl-CS" w:eastAsia="ar-SA"/>
        </w:rPr>
      </w:pPr>
    </w:p>
    <w:p w:rsidR="002002C5" w:rsidRPr="002002C5" w:rsidRDefault="002002C5" w:rsidP="002002C5">
      <w:pPr>
        <w:suppressAutoHyphens/>
        <w:spacing w:before="0"/>
        <w:ind w:right="2"/>
        <w:jc w:val="left"/>
        <w:rPr>
          <w:rFonts w:cs="Arial"/>
          <w:b/>
          <w:noProof/>
          <w:sz w:val="24"/>
          <w:szCs w:val="24"/>
          <w:lang w:val="sr-Cyrl-CS" w:eastAsia="ar-SA"/>
        </w:rPr>
      </w:pPr>
      <w:r w:rsidRPr="002002C5">
        <w:rPr>
          <w:rFonts w:cs="Arial"/>
          <w:b/>
          <w:noProof/>
          <w:sz w:val="24"/>
          <w:szCs w:val="24"/>
          <w:lang w:val="sr-Cyrl-CS" w:eastAsia="ar-SA"/>
        </w:rPr>
        <w:t>ОБАВЕЗЕ УГОВОРНИХ СТРАНА</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је дужан да за опрему коју нуди у најам обезбеди обуку за "први ниво </w:t>
      </w:r>
      <w:r w:rsidRPr="002002C5">
        <w:rPr>
          <w:rFonts w:cs="Arial"/>
          <w:noProof/>
          <w:spacing w:val="3"/>
          <w:sz w:val="24"/>
          <w:szCs w:val="24"/>
          <w:lang w:val="sr-Cyrl-CS" w:eastAsia="ar-SA"/>
        </w:rPr>
        <w:t>одржавања" за кључно особље Корисник услуге, у свему како је дефинисано у Прилогу 1 овог Уговора (КД).</w:t>
      </w:r>
    </w:p>
    <w:p w:rsidR="002002C5" w:rsidRPr="002002C5" w:rsidRDefault="002002C5" w:rsidP="002002C5">
      <w:pPr>
        <w:shd w:val="clear" w:color="auto" w:fill="FFFFFF"/>
        <w:suppressAutoHyphens/>
        <w:spacing w:before="0"/>
        <w:ind w:right="2"/>
        <w:rPr>
          <w:rFonts w:cs="Arial"/>
          <w:noProof/>
          <w:spacing w:val="3"/>
          <w:sz w:val="24"/>
          <w:szCs w:val="24"/>
          <w:lang w:val="sr-Cyrl-CS" w:eastAsia="ar-SA"/>
        </w:rPr>
      </w:pPr>
      <w:r w:rsidRPr="002002C5">
        <w:rPr>
          <w:rFonts w:cs="Arial"/>
          <w:noProof/>
          <w:spacing w:val="3"/>
          <w:sz w:val="24"/>
          <w:szCs w:val="24"/>
          <w:lang w:val="sr-Cyrl-CS" w:eastAsia="ar-SA"/>
        </w:rPr>
        <w:t>Корисник услуге је дужан да обезбеди кључно особље за пружање првог нивоа подршке, у свему како је дефинисано у Прилогу 1 овог Уговора (КД).</w:t>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је у обавези да по закључењу овог Уговора, достави Кориснику услуге контакте лица </w:t>
      </w:r>
      <w:r w:rsidRPr="002002C5">
        <w:rPr>
          <w:rFonts w:cs="Arial"/>
          <w:noProof/>
          <w:spacing w:val="-1"/>
          <w:sz w:val="24"/>
          <w:szCs w:val="24"/>
          <w:lang w:val="sr-Cyrl-CS" w:eastAsia="ar-SA"/>
        </w:rPr>
        <w:t>задужених за спровођење и реализацију услуга.</w:t>
      </w:r>
    </w:p>
    <w:p w:rsidR="002002C5" w:rsidRPr="002002C5" w:rsidRDefault="002002C5" w:rsidP="002002C5">
      <w:pPr>
        <w:shd w:val="clear" w:color="auto" w:fill="FFFFFF"/>
        <w:suppressAutoHyphens/>
        <w:spacing w:before="0"/>
        <w:ind w:right="2"/>
        <w:rPr>
          <w:rFonts w:cs="Arial"/>
          <w:noProof/>
          <w:spacing w:val="-1"/>
          <w:sz w:val="24"/>
          <w:szCs w:val="24"/>
          <w:lang w:eastAsia="ar-SA"/>
        </w:rPr>
      </w:pPr>
      <w:r w:rsidRPr="002002C5">
        <w:rPr>
          <w:rFonts w:cs="Arial"/>
          <w:noProof/>
          <w:spacing w:val="2"/>
          <w:sz w:val="24"/>
          <w:szCs w:val="24"/>
          <w:lang w:val="sr-Cyrl-CS" w:eastAsia="ar-SA"/>
        </w:rPr>
        <w:t xml:space="preserve">Уколико </w:t>
      </w:r>
      <w:r w:rsidRPr="002002C5">
        <w:rPr>
          <w:rFonts w:cs="Arial"/>
          <w:bCs/>
          <w:noProof/>
          <w:spacing w:val="-2"/>
          <w:sz w:val="24"/>
          <w:szCs w:val="24"/>
          <w:lang w:val="sr-Cyrl-CS" w:eastAsia="ar-SA"/>
        </w:rPr>
        <w:t>Пружалац услуге</w:t>
      </w:r>
      <w:r w:rsidRPr="002002C5">
        <w:rPr>
          <w:rFonts w:cs="Arial"/>
          <w:noProof/>
          <w:spacing w:val="2"/>
          <w:sz w:val="24"/>
          <w:szCs w:val="24"/>
          <w:lang w:val="sr-Cyrl-CS" w:eastAsia="ar-SA"/>
        </w:rPr>
        <w:t xml:space="preserve"> буде принуђен да изврши замену лица ангажованих на извршењу </w:t>
      </w:r>
      <w:r w:rsidRPr="002002C5">
        <w:rPr>
          <w:rFonts w:cs="Arial"/>
          <w:noProof/>
          <w:spacing w:val="3"/>
          <w:sz w:val="24"/>
          <w:szCs w:val="24"/>
          <w:lang w:val="sr-Cyrl-CS" w:eastAsia="ar-SA"/>
        </w:rPr>
        <w:t>услуге, из објективних разлога који се нису могли предвидети нити спречити, дужан је да обавести Корсиника и да достави ажурирану листу контаката у року од 10 дана од настале промене</w:t>
      </w:r>
      <w:r w:rsidRPr="002002C5">
        <w:rPr>
          <w:rFonts w:cs="Arial"/>
          <w:noProof/>
          <w:spacing w:val="-2"/>
          <w:sz w:val="24"/>
          <w:szCs w:val="24"/>
          <w:lang w:val="sr-Cyrl-CS" w:eastAsia="ar-SA"/>
        </w:rPr>
        <w:t>.</w:t>
      </w:r>
    </w:p>
    <w:p w:rsidR="002002C5" w:rsidRPr="002002C5" w:rsidRDefault="002002C5" w:rsidP="002002C5">
      <w:pPr>
        <w:shd w:val="clear" w:color="auto" w:fill="FFFFFF"/>
        <w:suppressAutoHyphens/>
        <w:spacing w:before="0"/>
        <w:ind w:right="2"/>
        <w:rPr>
          <w:rFonts w:cs="Arial"/>
          <w:noProof/>
          <w:sz w:val="24"/>
          <w:szCs w:val="24"/>
          <w:lang w:val="sr-Cyrl-CS" w:eastAsia="ar-SA"/>
        </w:rPr>
      </w:pPr>
      <w:r w:rsidRPr="002002C5">
        <w:rPr>
          <w:rFonts w:cs="Arial"/>
          <w:noProof/>
          <w:spacing w:val="4"/>
          <w:sz w:val="24"/>
          <w:szCs w:val="24"/>
          <w:lang w:val="sr-Cyrl-CS" w:eastAsia="ar-SA"/>
        </w:rPr>
        <w:t xml:space="preserve">Корисник услуге се обавезује да по закључењу овог уговора, достави Пружаоцу услуге имена и </w:t>
      </w:r>
      <w:r w:rsidRPr="002002C5">
        <w:rPr>
          <w:rFonts w:cs="Arial"/>
          <w:noProof/>
          <w:spacing w:val="1"/>
          <w:sz w:val="24"/>
          <w:szCs w:val="24"/>
          <w:lang w:val="sr-Cyrl-CS" w:eastAsia="ar-SA"/>
        </w:rPr>
        <w:t xml:space="preserve">контакте лица која ће од стране истог бити овлашћена за комуникацију са Извршиоцем у </w:t>
      </w:r>
      <w:r w:rsidRPr="002002C5">
        <w:rPr>
          <w:rFonts w:cs="Arial"/>
          <w:noProof/>
          <w:sz w:val="24"/>
          <w:szCs w:val="24"/>
          <w:lang w:val="sr-Cyrl-CS" w:eastAsia="ar-SA"/>
        </w:rPr>
        <w:t>смислу давања неопходних информација, успостављање контакта са одговорним лицима, као и да достави ажурну листу у случају промена у року од 10 дана од настале промене.</w:t>
      </w:r>
    </w:p>
    <w:p w:rsidR="002002C5" w:rsidRPr="002002C5" w:rsidRDefault="002002C5" w:rsidP="002002C5">
      <w:p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lastRenderedPageBreak/>
        <w:t>Обавеза Пружаоца услуге је да обезбеди потребну техничку документацију и корисничка упутства за инсталиране уређаје и софтверска решења.</w:t>
      </w:r>
    </w:p>
    <w:p w:rsidR="002002C5" w:rsidRPr="002002C5" w:rsidRDefault="002002C5" w:rsidP="002002C5">
      <w:pPr>
        <w:shd w:val="clear" w:color="auto" w:fill="FFFFFF"/>
        <w:suppressAutoHyphens/>
        <w:spacing w:before="0"/>
        <w:ind w:right="2"/>
        <w:rPr>
          <w:rFonts w:cs="Arial"/>
          <w:noProof/>
          <w:spacing w:val="4"/>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дужан да континуирано и благовремено обавештава Корисник услуге о свим усавршавањима, прилагођавањима, изменама и новим модулима који се имплементирају у систем који је предмет Уговора. За имплементиране измене, </w:t>
      </w: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обавезан да достави ажурирана техничка и корисничка упутства, у складу са извршеним изменама.</w:t>
      </w:r>
    </w:p>
    <w:p w:rsidR="002002C5" w:rsidRPr="002002C5" w:rsidRDefault="002002C5" w:rsidP="002002C5">
      <w:pPr>
        <w:shd w:val="clear" w:color="auto" w:fill="FFFFFF"/>
        <w:suppressAutoHyphens/>
        <w:spacing w:before="0"/>
        <w:ind w:right="2"/>
        <w:rPr>
          <w:rFonts w:cs="Arial"/>
          <w:noProof/>
          <w:spacing w:val="4"/>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је у обавези да уз месечни рачун за извршене услуге из члана 3.1 овог Уговора  достави детаљну спецификацију: </w:t>
      </w:r>
    </w:p>
    <w:p w:rsidR="002002C5" w:rsidRPr="002002C5" w:rsidRDefault="002002C5" w:rsidP="001F4D40">
      <w:pPr>
        <w:numPr>
          <w:ilvl w:val="0"/>
          <w:numId w:val="57"/>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количине, типова и локације принтинг опреме за коју се обрачунава најам у месецу за који је креиран рачун;</w:t>
      </w:r>
    </w:p>
    <w:p w:rsidR="002002C5" w:rsidRPr="002002C5" w:rsidRDefault="002002C5" w:rsidP="001F4D40">
      <w:pPr>
        <w:numPr>
          <w:ilvl w:val="0"/>
          <w:numId w:val="57"/>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укупан број одштампаних страна по типовима уређаја, по појединачним уређајима и корисницима система пословне штампе, у складу са захтеваним форматом Наручиоца;</w:t>
      </w:r>
    </w:p>
    <w:p w:rsidR="002002C5" w:rsidRPr="002002C5" w:rsidRDefault="002002C5" w:rsidP="001F4D40">
      <w:pPr>
        <w:numPr>
          <w:ilvl w:val="0"/>
          <w:numId w:val="57"/>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 xml:space="preserve">укупан број скенираних страна по типовима уређаја, по појединачним уређајима и корисницима система пословне штампе, у складу са захтеваним форматом Наручиоца; </w:t>
      </w:r>
    </w:p>
    <w:p w:rsidR="002002C5" w:rsidRPr="002002C5" w:rsidRDefault="002002C5" w:rsidP="001F4D40">
      <w:pPr>
        <w:numPr>
          <w:ilvl w:val="0"/>
          <w:numId w:val="57"/>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врста, број, локације и статуси интервенција на одржавању обухваћене опреме;</w:t>
      </w:r>
    </w:p>
    <w:p w:rsidR="002002C5" w:rsidRPr="002002C5" w:rsidRDefault="002002C5" w:rsidP="001F4D40">
      <w:pPr>
        <w:numPr>
          <w:ilvl w:val="0"/>
          <w:numId w:val="57"/>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сви пријављени инцидентима евидентираним у Сервице Деск систему Пружаоца услуге, као и о предузетим активностима, роковима решавања и статусу инцидената.</w:t>
      </w:r>
    </w:p>
    <w:p w:rsidR="002002C5" w:rsidRPr="002002C5" w:rsidRDefault="002002C5" w:rsidP="002002C5">
      <w:pPr>
        <w:shd w:val="clear" w:color="auto" w:fill="FFFFFF"/>
        <w:suppressAutoHyphens/>
        <w:spacing w:before="0"/>
        <w:ind w:right="2"/>
        <w:rPr>
          <w:rFonts w:cs="Arial"/>
          <w:noProof/>
          <w:spacing w:val="4"/>
          <w:sz w:val="24"/>
          <w:szCs w:val="24"/>
          <w:lang w:val="sr-Cyrl-CS" w:eastAsia="ar-SA"/>
        </w:rPr>
      </w:pPr>
      <w:r w:rsidRPr="002002C5">
        <w:rPr>
          <w:rFonts w:cs="Arial"/>
          <w:noProof/>
          <w:spacing w:val="4"/>
          <w:sz w:val="24"/>
          <w:szCs w:val="24"/>
          <w:lang w:val="sr-Cyrl-CS" w:eastAsia="ar-SA"/>
        </w:rPr>
        <w:t xml:space="preserve">Обавеза Пружаоца услуге је да добије сагласност Корисник услуге пре: </w:t>
      </w:r>
    </w:p>
    <w:p w:rsidR="002002C5" w:rsidRPr="002002C5" w:rsidRDefault="002002C5" w:rsidP="001F4D40">
      <w:pPr>
        <w:numPr>
          <w:ilvl w:val="0"/>
          <w:numId w:val="58"/>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 xml:space="preserve">Било каквих измена спецификације услуга које су предмет Уговора, </w:t>
      </w:r>
    </w:p>
    <w:p w:rsidR="002002C5" w:rsidRPr="002002C5" w:rsidRDefault="002002C5" w:rsidP="001F4D40">
      <w:pPr>
        <w:numPr>
          <w:ilvl w:val="0"/>
          <w:numId w:val="58"/>
        </w:numPr>
        <w:shd w:val="clear" w:color="auto" w:fill="FFFFFF"/>
        <w:suppressAutoHyphens/>
        <w:spacing w:before="0"/>
        <w:ind w:right="2"/>
        <w:jc w:val="left"/>
        <w:rPr>
          <w:rFonts w:cs="Arial"/>
          <w:noProof/>
          <w:spacing w:val="4"/>
          <w:sz w:val="24"/>
          <w:szCs w:val="24"/>
          <w:lang w:val="sr-Cyrl-CS" w:eastAsia="ar-SA"/>
        </w:rPr>
      </w:pPr>
      <w:r w:rsidRPr="002002C5">
        <w:rPr>
          <w:rFonts w:cs="Arial"/>
          <w:noProof/>
          <w:spacing w:val="4"/>
          <w:sz w:val="24"/>
          <w:szCs w:val="24"/>
          <w:lang w:val="sr-Cyrl-CS" w:eastAsia="ar-SA"/>
        </w:rPr>
        <w:t>Накнадне измене делегирања, у потпуности или делимично, реализације услуга трећој страни, или закључења уговора или подуговора са трећом страном по питању услуга које су предмет овог уговора, а којима се мења начин извршења услуга дефинисан у Понуди. Такав уговор мора укључивати све одредбе из овог члана.</w:t>
      </w:r>
    </w:p>
    <w:p w:rsidR="002002C5" w:rsidRPr="002002C5" w:rsidRDefault="002002C5" w:rsidP="002002C5">
      <w:pPr>
        <w:shd w:val="clear" w:color="auto" w:fill="FFFFFF"/>
        <w:suppressAutoHyphens/>
        <w:spacing w:before="0"/>
        <w:ind w:right="2"/>
        <w:rPr>
          <w:rFonts w:cs="Arial"/>
          <w:noProof/>
          <w:spacing w:val="4"/>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 xml:space="preserve"> се обавезује да ће се приликом ангажовања непосредних </w:t>
      </w:r>
      <w:r w:rsidRPr="002002C5">
        <w:rPr>
          <w:rFonts w:cs="Arial"/>
          <w:bCs/>
          <w:noProof/>
          <w:spacing w:val="-2"/>
          <w:sz w:val="24"/>
          <w:szCs w:val="24"/>
          <w:lang w:val="sr-Cyrl-CS" w:eastAsia="ar-SA"/>
        </w:rPr>
        <w:t>Пружалац услуге</w:t>
      </w:r>
      <w:r w:rsidRPr="002002C5">
        <w:rPr>
          <w:rFonts w:cs="Arial"/>
          <w:noProof/>
          <w:spacing w:val="4"/>
          <w:sz w:val="24"/>
          <w:szCs w:val="24"/>
          <w:lang w:val="sr-Cyrl-CS" w:eastAsia="ar-SA"/>
        </w:rPr>
        <w:t>a за реализацију овог Уговора придржавати Закона о раду и других позитивних законских прописа</w:t>
      </w:r>
    </w:p>
    <w:p w:rsidR="002002C5" w:rsidRPr="002002C5" w:rsidRDefault="002002C5" w:rsidP="002002C5">
      <w:pPr>
        <w:shd w:val="clear" w:color="auto" w:fill="FFFFFF"/>
        <w:suppressAutoHyphens/>
        <w:spacing w:before="0"/>
        <w:ind w:right="2"/>
        <w:rPr>
          <w:rFonts w:cs="Arial"/>
          <w:noProof/>
          <w:sz w:val="24"/>
          <w:szCs w:val="24"/>
          <w:lang w:val="sr-Cyrl-CS" w:eastAsia="ar-SA"/>
        </w:rPr>
      </w:pPr>
      <w:r w:rsidRPr="002002C5">
        <w:rPr>
          <w:rFonts w:cs="Arial"/>
          <w:noProof/>
          <w:sz w:val="24"/>
          <w:szCs w:val="24"/>
          <w:lang w:val="sr-Cyrl-CS" w:eastAsia="ar-SA"/>
        </w:rPr>
        <w:t>Обавезе Пружаоца услуге и Корисник услуге су детаљно наведене и описане у Прилозима 1 и 2 овог Уговора.</w:t>
      </w:r>
    </w:p>
    <w:p w:rsidR="002002C5" w:rsidRPr="002002C5" w:rsidRDefault="002002C5" w:rsidP="002002C5">
      <w:pPr>
        <w:shd w:val="clear" w:color="auto" w:fill="FFFFFF"/>
        <w:suppressAutoHyphens/>
        <w:spacing w:before="0"/>
        <w:ind w:right="2"/>
        <w:rPr>
          <w:rFonts w:cs="Arial"/>
          <w:noProof/>
          <w:sz w:val="24"/>
          <w:szCs w:val="24"/>
          <w:lang w:val="sr-Cyrl-CS" w:eastAsia="ar-SA"/>
        </w:rPr>
      </w:pPr>
    </w:p>
    <w:p w:rsidR="002002C5" w:rsidRPr="002002C5" w:rsidRDefault="002002C5" w:rsidP="002002C5">
      <w:pPr>
        <w:shd w:val="clear" w:color="auto" w:fill="FFFFFF"/>
        <w:suppressAutoHyphens/>
        <w:spacing w:before="0"/>
        <w:ind w:right="2"/>
        <w:rPr>
          <w:rFonts w:cs="Arial"/>
          <w:noProof/>
          <w:sz w:val="24"/>
          <w:szCs w:val="24"/>
          <w:lang w:val="sr-Cyrl-CS" w:eastAsia="ar-SA"/>
        </w:rPr>
      </w:pPr>
    </w:p>
    <w:p w:rsidR="002002C5" w:rsidRPr="002002C5" w:rsidRDefault="002002C5" w:rsidP="002002C5">
      <w:pPr>
        <w:shd w:val="clear" w:color="auto" w:fill="FFFFFF"/>
        <w:suppressAutoHyphens/>
        <w:spacing w:before="0"/>
        <w:ind w:right="2"/>
        <w:rPr>
          <w:rFonts w:cs="Arial"/>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дужан у току фазе транзиције и трансформације да преузме и уклони са локације Корисник услуге сву постојећу принтинг опрему која није предвиђена да остане у оперативном раду у консолидованом систему пословне штампе, а која је дефинисана и наведена у Прилогу 1 овог Уговора (КД). У току уговорног периода, Корисник услуге је дужан да сву предметну опрему отпише из својих пословних књига. Комплетирањем ове активности пуна одговорност за еколошко збрињавање преузете опреме у складу са свим релевантним прописима у потпуности прелази са Корисник услуге на Пружаоца услуге.</w:t>
      </w: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Додатно, </w:t>
      </w: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се обавезује да сав отпад који се јавља у току рада, сервисирања и редовног одржавања опреме која је предмет овог Уговора изнесе </w:t>
      </w:r>
      <w:r w:rsidRPr="002002C5">
        <w:rPr>
          <w:rFonts w:cs="Arial"/>
          <w:noProof/>
          <w:sz w:val="24"/>
          <w:szCs w:val="24"/>
          <w:lang w:val="sr-Cyrl-CS" w:eastAsia="ar-SA"/>
        </w:rPr>
        <w:lastRenderedPageBreak/>
        <w:t>из објекта Корисник услуге и са њим поступи у складу са одредбама Закона о управљању отпадом и другим релевантним прописима.</w:t>
      </w:r>
    </w:p>
    <w:p w:rsidR="002002C5" w:rsidRPr="002002C5" w:rsidRDefault="002002C5" w:rsidP="002002C5">
      <w:pPr>
        <w:suppressAutoHyphens/>
        <w:spacing w:before="0"/>
        <w:ind w:right="2"/>
        <w:rPr>
          <w:rFonts w:cs="Arial"/>
          <w:noProof/>
          <w:sz w:val="24"/>
          <w:szCs w:val="24"/>
          <w:lang w:val="sr-Cyrl-R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у обавези да обезбеди </w:t>
      </w:r>
      <w:r w:rsidRPr="002002C5">
        <w:rPr>
          <w:rFonts w:cs="Arial"/>
          <w:noProof/>
          <w:sz w:val="24"/>
          <w:szCs w:val="24"/>
          <w:lang w:val="sr-Latn-CS" w:eastAsia="ar-SA"/>
        </w:rPr>
        <w:t xml:space="preserve">Service Desk </w:t>
      </w:r>
      <w:r w:rsidRPr="002002C5">
        <w:rPr>
          <w:rFonts w:cs="Arial"/>
          <w:noProof/>
          <w:sz w:val="24"/>
          <w:szCs w:val="24"/>
          <w:lang w:val="sr-Cyrl-CS" w:eastAsia="ar-SA"/>
        </w:rPr>
        <w:t>центар за пријаву инцидената и комуникацију са крајњим корисницима система пословне штампе, који ће функционисати на начин, у радном времену, роковима и условима, у свему како је дефинисано у Прилогу 1 овог Уговора (КД).</w:t>
      </w:r>
    </w:p>
    <w:p w:rsidR="002002C5" w:rsidRPr="002002C5" w:rsidRDefault="002002C5" w:rsidP="002002C5">
      <w:pPr>
        <w:suppressAutoHyphens/>
        <w:spacing w:before="0"/>
        <w:ind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у обавези да обезбеди испуњење свих SLA захтева дефинисаних у Прилогу 1 овог Уговора (КД), а посебно рокова везаних за решавање инцидената различитих нивоа приоритета, које се у овом Члану поново наводе:</w:t>
      </w:r>
    </w:p>
    <w:p w:rsidR="002002C5" w:rsidRPr="002002C5" w:rsidRDefault="002002C5" w:rsidP="002002C5">
      <w:pPr>
        <w:suppressAutoHyphens/>
        <w:spacing w:before="0"/>
        <w:ind w:right="2"/>
        <w:rPr>
          <w:rFonts w:cs="Arial"/>
          <w:noProof/>
          <w:sz w:val="24"/>
          <w:szCs w:val="24"/>
          <w:lang w:val="sr-Cyrl-C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435"/>
        <w:gridCol w:w="2434"/>
        <w:gridCol w:w="1816"/>
      </w:tblGrid>
      <w:tr w:rsidR="002002C5" w:rsidRPr="002002C5" w:rsidTr="007E4A36">
        <w:tc>
          <w:tcPr>
            <w:tcW w:w="2670"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Ниво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1. ниво приоритета</w:t>
            </w:r>
          </w:p>
        </w:tc>
        <w:tc>
          <w:tcPr>
            <w:tcW w:w="2434"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2. ниво приоритета</w:t>
            </w:r>
          </w:p>
        </w:tc>
        <w:tc>
          <w:tcPr>
            <w:tcW w:w="1816"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center"/>
              <w:rPr>
                <w:rFonts w:cs="Arial"/>
                <w:lang w:val="sr-Cyrl-CS" w:eastAsia="ar-SA"/>
              </w:rPr>
            </w:pPr>
            <w:r w:rsidRPr="002002C5">
              <w:rPr>
                <w:rFonts w:cs="Arial"/>
                <w:lang w:val="sr-Cyrl-CS" w:eastAsia="ar-SA"/>
              </w:rPr>
              <w:t>3. ниво приоритета</w:t>
            </w:r>
          </w:p>
        </w:tc>
      </w:tr>
      <w:tr w:rsidR="002002C5" w:rsidRPr="002002C5" w:rsidTr="007E4A36">
        <w:tc>
          <w:tcPr>
            <w:tcW w:w="2670"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Опис инцидента/проблема и нивоа приоритета </w:t>
            </w:r>
          </w:p>
        </w:tc>
        <w:tc>
          <w:tcPr>
            <w:tcW w:w="2435"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Ургентно. Онемогућено базично функционисање система на читавој локацији (нпр. истовремен отказ свих MFP-ова )</w:t>
            </w:r>
          </w:p>
        </w:tc>
        <w:tc>
          <w:tcPr>
            <w:tcW w:w="2434"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Критично. </w:t>
            </w:r>
          </w:p>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Онемогућена несметано пуно функционисање локације (нпр. Квар</w:t>
            </w:r>
            <w:r w:rsidRPr="002002C5">
              <w:rPr>
                <w:rFonts w:cs="Arial"/>
                <w:lang w:val="sr-Cyrl-RS" w:eastAsia="ar-SA"/>
              </w:rPr>
              <w:t>,празан тонер</w:t>
            </w:r>
            <w:r w:rsidRPr="002002C5">
              <w:rPr>
                <w:rFonts w:cs="Arial"/>
                <w:lang w:val="sr-Cyrl-CS" w:eastAsia="ar-SA"/>
              </w:rPr>
              <w:t xml:space="preserve"> 1 спратног MFP-а)</w:t>
            </w:r>
          </w:p>
        </w:tc>
        <w:tc>
          <w:tcPr>
            <w:tcW w:w="1816"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Мање критично.</w:t>
            </w:r>
          </w:p>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Отежано обављање послова од стране појединих запослених (нпр. квар 1 личног штампача) </w:t>
            </w:r>
          </w:p>
        </w:tc>
      </w:tr>
      <w:tr w:rsidR="002002C5" w:rsidRPr="002002C5" w:rsidTr="007E4A36">
        <w:tc>
          <w:tcPr>
            <w:tcW w:w="2670"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Рок одзива удаљено</w:t>
            </w:r>
          </w:p>
        </w:tc>
        <w:tc>
          <w:tcPr>
            <w:tcW w:w="2435"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Одмах</w:t>
            </w:r>
          </w:p>
        </w:tc>
        <w:tc>
          <w:tcPr>
            <w:tcW w:w="2434"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1 радни час </w:t>
            </w:r>
          </w:p>
        </w:tc>
        <w:tc>
          <w:tcPr>
            <w:tcW w:w="1816"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2 радна часа</w:t>
            </w:r>
          </w:p>
        </w:tc>
      </w:tr>
      <w:tr w:rsidR="002002C5" w:rsidRPr="002002C5" w:rsidTr="007E4A36">
        <w:tc>
          <w:tcPr>
            <w:tcW w:w="2670"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Рок одзива на локацији </w:t>
            </w:r>
          </w:p>
        </w:tc>
        <w:tc>
          <w:tcPr>
            <w:tcW w:w="2435"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1 радни час </w:t>
            </w:r>
          </w:p>
        </w:tc>
        <w:tc>
          <w:tcPr>
            <w:tcW w:w="2434"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2 радна часа </w:t>
            </w:r>
          </w:p>
        </w:tc>
        <w:tc>
          <w:tcPr>
            <w:tcW w:w="1816"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Исти радни дан</w:t>
            </w:r>
          </w:p>
        </w:tc>
      </w:tr>
      <w:tr w:rsidR="002002C5" w:rsidRPr="002002C5" w:rsidTr="007E4A36">
        <w:tc>
          <w:tcPr>
            <w:tcW w:w="2670"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 xml:space="preserve">Рок за решење проблема </w:t>
            </w:r>
          </w:p>
        </w:tc>
        <w:tc>
          <w:tcPr>
            <w:tcW w:w="2435"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4 радна часа</w:t>
            </w:r>
          </w:p>
        </w:tc>
        <w:tc>
          <w:tcPr>
            <w:tcW w:w="2434"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8 радних часова</w:t>
            </w:r>
          </w:p>
        </w:tc>
        <w:tc>
          <w:tcPr>
            <w:tcW w:w="1816" w:type="dxa"/>
            <w:tcBorders>
              <w:top w:val="single" w:sz="4" w:space="0" w:color="auto"/>
              <w:left w:val="single" w:sz="4" w:space="0" w:color="auto"/>
              <w:bottom w:val="single" w:sz="4" w:space="0" w:color="auto"/>
              <w:right w:val="single" w:sz="4" w:space="0" w:color="auto"/>
            </w:tcBorders>
            <w:vAlign w:val="center"/>
            <w:hideMark/>
          </w:tcPr>
          <w:p w:rsidR="002002C5" w:rsidRPr="002002C5" w:rsidRDefault="002002C5" w:rsidP="002002C5">
            <w:pPr>
              <w:suppressAutoHyphens/>
              <w:spacing w:before="0"/>
              <w:ind w:right="2"/>
              <w:jc w:val="left"/>
              <w:rPr>
                <w:rFonts w:cs="Arial"/>
                <w:lang w:val="sr-Cyrl-CS" w:eastAsia="ar-SA"/>
              </w:rPr>
            </w:pPr>
            <w:r w:rsidRPr="002002C5">
              <w:rPr>
                <w:rFonts w:cs="Arial"/>
                <w:lang w:val="sr-Cyrl-CS" w:eastAsia="ar-SA"/>
              </w:rPr>
              <w:t>Следећи радни дан</w:t>
            </w:r>
          </w:p>
        </w:tc>
      </w:tr>
    </w:tbl>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 xml:space="preserve">Корисник услуге је дужан да обезбеди приступ сервисној служби Пружаоца услуге у оквиру и ван радног времена и обезбеди простор и опрему у управној згради Корисник услуге за инсталацију потребних софтверских алата за управљање системом штампе. </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right="2"/>
        <w:rPr>
          <w:rFonts w:cs="Arial"/>
          <w:noProof/>
          <w:sz w:val="24"/>
          <w:szCs w:val="24"/>
          <w:lang w:val="sr-Cyrl-CS" w:eastAsia="ar-SA"/>
        </w:rPr>
      </w:pPr>
      <w:r w:rsidRPr="002002C5">
        <w:rPr>
          <w:rFonts w:cs="Arial"/>
          <w:noProof/>
          <w:spacing w:val="-1"/>
          <w:sz w:val="24"/>
          <w:szCs w:val="24"/>
          <w:lang w:val="sr-Cyrl-CS" w:eastAsia="ar-SA"/>
        </w:rPr>
        <w:t xml:space="preserve">Корисник услуге се обавезује да приликом коришћења опреме са истом поступа у складу са </w:t>
      </w:r>
      <w:r w:rsidRPr="002002C5">
        <w:rPr>
          <w:rFonts w:cs="Arial"/>
          <w:noProof/>
          <w:sz w:val="24"/>
          <w:szCs w:val="24"/>
          <w:lang w:val="sr-Cyrl-CS" w:eastAsia="ar-SA"/>
        </w:rPr>
        <w:t>корисничким упутствима која се односе на коришћење и експлоатацију опреме.</w:t>
      </w:r>
    </w:p>
    <w:p w:rsidR="002002C5" w:rsidRPr="002002C5" w:rsidRDefault="002002C5" w:rsidP="002002C5">
      <w:pPr>
        <w:shd w:val="clear" w:color="auto" w:fill="FFFFFF"/>
        <w:suppressAutoHyphens/>
        <w:spacing w:before="0"/>
        <w:ind w:right="2"/>
        <w:rPr>
          <w:rFonts w:cs="Arial"/>
          <w:noProof/>
          <w:spacing w:val="-1"/>
          <w:sz w:val="24"/>
          <w:szCs w:val="24"/>
          <w:lang w:val="sr-Cyrl-CS" w:eastAsia="ar-SA"/>
        </w:rPr>
      </w:pPr>
      <w:r w:rsidRPr="002002C5">
        <w:rPr>
          <w:rFonts w:cs="Arial"/>
          <w:noProof/>
          <w:spacing w:val="-1"/>
          <w:sz w:val="24"/>
          <w:szCs w:val="24"/>
          <w:lang w:val="sr-Cyrl-CS" w:eastAsia="ar-SA"/>
        </w:rPr>
        <w:t xml:space="preserve">Обавезе </w:t>
      </w:r>
      <w:r w:rsidRPr="002002C5">
        <w:rPr>
          <w:rFonts w:cs="Arial"/>
          <w:noProof/>
          <w:spacing w:val="4"/>
          <w:sz w:val="24"/>
          <w:szCs w:val="24"/>
          <w:lang w:val="sr-Cyrl-CS" w:eastAsia="ar-SA"/>
        </w:rPr>
        <w:t xml:space="preserve">Корисник услуге </w:t>
      </w:r>
      <w:r w:rsidRPr="002002C5">
        <w:rPr>
          <w:rFonts w:cs="Arial"/>
          <w:noProof/>
          <w:spacing w:val="-1"/>
          <w:sz w:val="24"/>
          <w:szCs w:val="24"/>
          <w:lang w:val="sr-Cyrl-CS" w:eastAsia="ar-SA"/>
        </w:rPr>
        <w:t>су још и:</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исправно одреди приоритет пријављеног проблема, у складу са КД, те да обавезно усагласи исти са Извршоцем.</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 xml:space="preserve">Да прецизно дефинише и пријави проблеме, користећи Сервице Деск центар за пријаву кварова у складу са упутством које је доставио </w:t>
      </w:r>
      <w:r w:rsidRPr="002002C5">
        <w:rPr>
          <w:rFonts w:cs="Arial"/>
          <w:bCs/>
          <w:noProof/>
          <w:spacing w:val="-2"/>
          <w:sz w:val="24"/>
          <w:szCs w:val="24"/>
          <w:lang w:val="sr-Cyrl-CS" w:eastAsia="ar-SA"/>
        </w:rPr>
        <w:t>Пружалац услуге</w:t>
      </w:r>
      <w:r w:rsidRPr="002002C5">
        <w:rPr>
          <w:rFonts w:cs="Arial"/>
          <w:noProof/>
          <w:spacing w:val="-1"/>
          <w:sz w:val="24"/>
          <w:szCs w:val="24"/>
          <w:lang w:val="sr-Cyrl-CS" w:eastAsia="ar-SA"/>
        </w:rPr>
        <w:t>.</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достави детаљну спецификацију тражених измена у врсти, обиму или начину пружања услуга које су предмет овог Уговора.</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lastRenderedPageBreak/>
        <w:t>Да обезбеди техничке услове за несметан рад опреме и софтвера неопходних за пружање услуга од стране Пружаоца услуге.</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обезбеди техничке услове за несметани рад сервисера у току интервенције на одржавању ИТ опреме..</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изврши обуку својих Корисник услуге за коришћење система.</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чува тајност свих информација које произилазе из овог Уговора</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 xml:space="preserve">Да обезбеди Пружаоцу услуге квантитет и квалитет информација о насталим проблемима у раду ИТ сервиса који су предмет овог Уговора, </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По потреби и на захтев Пружаоца услуге, да обезбеди и привремени даљински приступ деловима ИТ система који су предмет овог Уговора, ради идентификовања и отклањања грешке,.</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 xml:space="preserve">Да обезбеди Пружаоцу услуге стално омогућен приступ систему који управља штампом и служи за пружање услуга принтинг оутсоурцинг-а , користећи wеб ВПН комуникацију уз употребу сертификата и токена. </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не копира и умножава добијену документацију без претходне сагласности Пружаоца услуге, осим за своје потребе.</w:t>
      </w:r>
    </w:p>
    <w:p w:rsidR="002002C5" w:rsidRPr="002002C5" w:rsidRDefault="002002C5" w:rsidP="001F4D40">
      <w:pPr>
        <w:numPr>
          <w:ilvl w:val="0"/>
          <w:numId w:val="59"/>
        </w:numPr>
        <w:shd w:val="clear" w:color="auto" w:fill="FFFFFF"/>
        <w:suppressAutoHyphens/>
        <w:spacing w:before="0"/>
        <w:ind w:right="2"/>
        <w:jc w:val="left"/>
        <w:rPr>
          <w:rFonts w:cs="Arial"/>
          <w:noProof/>
          <w:spacing w:val="-1"/>
          <w:sz w:val="24"/>
          <w:szCs w:val="24"/>
          <w:lang w:val="sr-Cyrl-CS" w:eastAsia="ar-SA"/>
        </w:rPr>
      </w:pPr>
      <w:r w:rsidRPr="002002C5">
        <w:rPr>
          <w:rFonts w:cs="Arial"/>
          <w:noProof/>
          <w:spacing w:val="-1"/>
          <w:sz w:val="24"/>
          <w:szCs w:val="24"/>
          <w:lang w:val="sr-Cyrl-CS" w:eastAsia="ar-SA"/>
        </w:rPr>
        <w:t>Да приликом експлоатације опреме са истом поступа у складу са достављеним корисничким упутствима који се односе на њено коришћење и експлоатацију.</w:t>
      </w:r>
    </w:p>
    <w:p w:rsidR="002002C5" w:rsidRPr="002002C5" w:rsidRDefault="002002C5" w:rsidP="002002C5">
      <w:pPr>
        <w:shd w:val="clear" w:color="auto" w:fill="FFFFFF"/>
        <w:spacing w:before="0"/>
        <w:ind w:left="786" w:right="2"/>
        <w:rPr>
          <w:rFonts w:cs="Arial"/>
          <w:noProof/>
          <w:spacing w:val="-1"/>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Уговорне стране су сагласне да именују заједнички </w:t>
      </w:r>
      <w:r w:rsidRPr="002002C5">
        <w:rPr>
          <w:rFonts w:cs="Arial"/>
          <w:noProof/>
          <w:sz w:val="24"/>
          <w:szCs w:val="24"/>
          <w:lang w:val="sr-Cyrl-RS" w:eastAsia="ar-SA"/>
        </w:rPr>
        <w:t>Надзор</w:t>
      </w:r>
      <w:r w:rsidRPr="002002C5">
        <w:rPr>
          <w:rFonts w:cs="Arial"/>
          <w:noProof/>
          <w:sz w:val="24"/>
          <w:szCs w:val="24"/>
          <w:lang w:val="sr-Cyrl-CS" w:eastAsia="ar-SA"/>
        </w:rPr>
        <w:t xml:space="preserve"> пројекта од 4 члана који чине: </w:t>
      </w:r>
    </w:p>
    <w:p w:rsidR="002002C5" w:rsidRPr="002002C5" w:rsidRDefault="002002C5" w:rsidP="002002C5">
      <w:pPr>
        <w:suppressAutoHyphens/>
        <w:spacing w:before="0"/>
        <w:ind w:left="426" w:right="2"/>
        <w:rPr>
          <w:rFonts w:cs="Arial"/>
          <w:noProof/>
          <w:sz w:val="24"/>
          <w:szCs w:val="24"/>
          <w:lang w:val="sr-Cyrl-RS" w:eastAsia="ar-SA"/>
        </w:rPr>
      </w:pPr>
    </w:p>
    <w:p w:rsidR="002002C5" w:rsidRPr="002002C5" w:rsidRDefault="002002C5" w:rsidP="002002C5">
      <w:pPr>
        <w:suppressAutoHyphens/>
        <w:spacing w:before="0"/>
        <w:ind w:left="426" w:right="2"/>
        <w:rPr>
          <w:rFonts w:cs="Arial"/>
          <w:noProof/>
          <w:sz w:val="24"/>
          <w:szCs w:val="24"/>
          <w:lang w:val="sr-Cyrl-RS" w:eastAsia="ar-S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762"/>
        <w:gridCol w:w="3557"/>
      </w:tblGrid>
      <w:tr w:rsidR="002002C5" w:rsidRPr="002002C5" w:rsidTr="007E4A36">
        <w:tc>
          <w:tcPr>
            <w:tcW w:w="3651" w:type="dxa"/>
            <w:tcBorders>
              <w:top w:val="single" w:sz="4" w:space="0" w:color="auto"/>
              <w:left w:val="single" w:sz="4" w:space="0" w:color="auto"/>
              <w:bottom w:val="single" w:sz="4" w:space="0" w:color="auto"/>
              <w:right w:val="single" w:sz="4" w:space="0" w:color="auto"/>
            </w:tcBorders>
            <w:shd w:val="clear" w:color="auto" w:fill="D6E3BC"/>
          </w:tcPr>
          <w:p w:rsidR="002002C5" w:rsidRPr="002002C5" w:rsidRDefault="002002C5" w:rsidP="002002C5">
            <w:pPr>
              <w:widowControl w:val="0"/>
              <w:suppressAutoHyphens/>
              <w:autoSpaceDE w:val="0"/>
              <w:autoSpaceDN w:val="0"/>
              <w:adjustRightInd w:val="0"/>
              <w:spacing w:before="0"/>
              <w:ind w:right="2"/>
              <w:jc w:val="left"/>
              <w:rPr>
                <w:rFonts w:cs="Arial"/>
                <w:b/>
                <w:noProof/>
                <w:lang w:val="sr-Cyrl-CS" w:eastAsia="ar-SA"/>
              </w:rPr>
            </w:pPr>
            <w:r w:rsidRPr="002002C5">
              <w:rPr>
                <w:rFonts w:cs="Arial"/>
                <w:b/>
                <w:noProof/>
                <w:lang w:val="sr-Cyrl-CS" w:eastAsia="ar-SA"/>
              </w:rPr>
              <w:t>Члан</w:t>
            </w:r>
            <w:r w:rsidRPr="002002C5">
              <w:rPr>
                <w:rFonts w:cs="Arial"/>
                <w:b/>
                <w:noProof/>
                <w:lang w:val="sr-Cyrl-RS" w:eastAsia="ar-SA"/>
              </w:rPr>
              <w:t>ови Надзора</w:t>
            </w:r>
          </w:p>
        </w:tc>
        <w:tc>
          <w:tcPr>
            <w:tcW w:w="1864" w:type="dxa"/>
            <w:tcBorders>
              <w:top w:val="single" w:sz="4" w:space="0" w:color="auto"/>
              <w:left w:val="single" w:sz="4" w:space="0" w:color="auto"/>
              <w:bottom w:val="single" w:sz="4" w:space="0" w:color="auto"/>
              <w:right w:val="single" w:sz="4" w:space="0" w:color="auto"/>
            </w:tcBorders>
            <w:shd w:val="clear" w:color="auto" w:fill="D6E3BC"/>
            <w:hideMark/>
          </w:tcPr>
          <w:p w:rsidR="002002C5" w:rsidRPr="002002C5" w:rsidRDefault="002002C5" w:rsidP="002002C5">
            <w:pPr>
              <w:widowControl w:val="0"/>
              <w:suppressAutoHyphens/>
              <w:autoSpaceDE w:val="0"/>
              <w:autoSpaceDN w:val="0"/>
              <w:adjustRightInd w:val="0"/>
              <w:spacing w:before="0"/>
              <w:ind w:right="2"/>
              <w:jc w:val="center"/>
              <w:rPr>
                <w:rFonts w:cs="Arial"/>
                <w:b/>
                <w:noProof/>
                <w:lang w:val="sr-Cyrl-CS" w:eastAsia="ar-SA"/>
              </w:rPr>
            </w:pPr>
            <w:r w:rsidRPr="002002C5">
              <w:rPr>
                <w:rFonts w:cs="Arial"/>
                <w:b/>
                <w:noProof/>
                <w:lang w:val="sr-Cyrl-CS" w:eastAsia="ar-SA"/>
              </w:rPr>
              <w:t>Телефон</w:t>
            </w:r>
          </w:p>
        </w:tc>
        <w:tc>
          <w:tcPr>
            <w:tcW w:w="3913" w:type="dxa"/>
            <w:tcBorders>
              <w:top w:val="single" w:sz="4" w:space="0" w:color="auto"/>
              <w:left w:val="single" w:sz="4" w:space="0" w:color="auto"/>
              <w:bottom w:val="single" w:sz="4" w:space="0" w:color="auto"/>
              <w:right w:val="single" w:sz="4" w:space="0" w:color="auto"/>
            </w:tcBorders>
            <w:shd w:val="clear" w:color="auto" w:fill="D6E3BC"/>
            <w:hideMark/>
          </w:tcPr>
          <w:p w:rsidR="002002C5" w:rsidRPr="002002C5" w:rsidRDefault="002002C5" w:rsidP="002002C5">
            <w:pPr>
              <w:widowControl w:val="0"/>
              <w:suppressAutoHyphens/>
              <w:autoSpaceDE w:val="0"/>
              <w:autoSpaceDN w:val="0"/>
              <w:adjustRightInd w:val="0"/>
              <w:spacing w:before="0"/>
              <w:ind w:right="2"/>
              <w:jc w:val="center"/>
              <w:rPr>
                <w:rFonts w:cs="Arial"/>
                <w:b/>
                <w:noProof/>
                <w:lang w:val="sr-Cyrl-CS" w:eastAsia="ar-SA"/>
              </w:rPr>
            </w:pPr>
            <w:r w:rsidRPr="002002C5">
              <w:rPr>
                <w:rFonts w:cs="Arial"/>
                <w:b/>
                <w:noProof/>
                <w:lang w:val="sr-Cyrl-CS" w:eastAsia="ar-SA"/>
              </w:rPr>
              <w:t>Адреса електронске поште</w:t>
            </w:r>
          </w:p>
        </w:tc>
      </w:tr>
      <w:tr w:rsidR="002002C5" w:rsidRPr="002002C5" w:rsidTr="007E4A36">
        <w:tc>
          <w:tcPr>
            <w:tcW w:w="9428" w:type="dxa"/>
            <w:gridSpan w:val="3"/>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b/>
                <w:noProof/>
                <w:lang w:val="sr-Cyrl-CS" w:eastAsia="ar-SA"/>
              </w:rPr>
            </w:pPr>
            <w:r w:rsidRPr="002002C5">
              <w:rPr>
                <w:rFonts w:cs="Arial"/>
                <w:b/>
                <w:noProof/>
                <w:lang w:val="sr-Cyrl-CS" w:eastAsia="ar-SA"/>
              </w:rPr>
              <w:t>За Корисник услуге</w:t>
            </w:r>
          </w:p>
        </w:tc>
      </w:tr>
      <w:tr w:rsidR="002002C5" w:rsidRPr="002002C5" w:rsidTr="007E4A36">
        <w:tc>
          <w:tcPr>
            <w:tcW w:w="3651"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r w:rsidRPr="002002C5">
              <w:rPr>
                <w:rFonts w:cs="Arial"/>
                <w:noProof/>
                <w:lang w:val="sr-Latn-CS" w:eastAsia="ar-SA"/>
              </w:rPr>
              <w:t>1.</w:t>
            </w:r>
          </w:p>
        </w:tc>
        <w:tc>
          <w:tcPr>
            <w:tcW w:w="1864"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r>
      <w:tr w:rsidR="002002C5" w:rsidRPr="002002C5" w:rsidTr="007E4A36">
        <w:tc>
          <w:tcPr>
            <w:tcW w:w="3651"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r w:rsidRPr="002002C5">
              <w:rPr>
                <w:rFonts w:cs="Arial"/>
                <w:noProof/>
                <w:lang w:val="sr-Latn-CS" w:eastAsia="ar-SA"/>
              </w:rPr>
              <w:t>2.</w:t>
            </w:r>
          </w:p>
        </w:tc>
        <w:tc>
          <w:tcPr>
            <w:tcW w:w="1864"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r>
      <w:tr w:rsidR="002002C5" w:rsidRPr="002002C5" w:rsidTr="007E4A36">
        <w:tc>
          <w:tcPr>
            <w:tcW w:w="9428" w:type="dxa"/>
            <w:gridSpan w:val="3"/>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b/>
                <w:noProof/>
                <w:lang w:val="sr-Cyrl-CS" w:eastAsia="ar-SA"/>
              </w:rPr>
            </w:pPr>
            <w:r w:rsidRPr="002002C5">
              <w:rPr>
                <w:rFonts w:cs="Arial"/>
                <w:b/>
                <w:noProof/>
                <w:lang w:val="sr-Cyrl-CS" w:eastAsia="ar-SA"/>
              </w:rPr>
              <w:t>За Пружаоца услуге</w:t>
            </w:r>
          </w:p>
        </w:tc>
      </w:tr>
      <w:tr w:rsidR="002002C5" w:rsidRPr="002002C5" w:rsidTr="007E4A36">
        <w:tc>
          <w:tcPr>
            <w:tcW w:w="3651"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r w:rsidRPr="002002C5">
              <w:rPr>
                <w:rFonts w:cs="Arial"/>
                <w:noProof/>
                <w:lang w:val="sr-Latn-CS" w:eastAsia="ar-SA"/>
              </w:rPr>
              <w:t>3.</w:t>
            </w:r>
          </w:p>
        </w:tc>
        <w:tc>
          <w:tcPr>
            <w:tcW w:w="1864"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r>
      <w:tr w:rsidR="002002C5" w:rsidRPr="002002C5" w:rsidTr="007E4A36">
        <w:tc>
          <w:tcPr>
            <w:tcW w:w="3651"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r w:rsidRPr="002002C5">
              <w:rPr>
                <w:rFonts w:cs="Arial"/>
                <w:noProof/>
                <w:lang w:val="sr-Latn-CS" w:eastAsia="ar-SA"/>
              </w:rPr>
              <w:t>4.</w:t>
            </w:r>
          </w:p>
        </w:tc>
        <w:tc>
          <w:tcPr>
            <w:tcW w:w="1864"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c>
          <w:tcPr>
            <w:tcW w:w="391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noProof/>
                <w:lang w:val="sr-Latn-CS" w:eastAsia="ar-SA"/>
              </w:rPr>
            </w:pPr>
          </w:p>
        </w:tc>
      </w:tr>
    </w:tbl>
    <w:p w:rsidR="002002C5" w:rsidRPr="002002C5" w:rsidRDefault="002002C5" w:rsidP="002002C5">
      <w:pPr>
        <w:suppressAutoHyphens/>
        <w:spacing w:before="0"/>
        <w:ind w:left="426" w:right="2"/>
        <w:rPr>
          <w:rFonts w:cs="Arial"/>
          <w:noProof/>
          <w:sz w:val="24"/>
          <w:szCs w:val="24"/>
          <w:lang w:val="sr-Cyrl-RS" w:eastAsia="ar-SA"/>
        </w:rPr>
      </w:pP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Задаци </w:t>
      </w:r>
      <w:r w:rsidRPr="002002C5">
        <w:rPr>
          <w:rFonts w:cs="Arial"/>
          <w:noProof/>
          <w:sz w:val="24"/>
          <w:szCs w:val="24"/>
          <w:lang w:val="sr-Cyrl-RS" w:eastAsia="ar-SA"/>
        </w:rPr>
        <w:t xml:space="preserve"> Надзора пројекта</w:t>
      </w:r>
      <w:r w:rsidRPr="002002C5">
        <w:rPr>
          <w:rFonts w:cs="Arial"/>
          <w:noProof/>
          <w:sz w:val="24"/>
          <w:szCs w:val="24"/>
          <w:lang w:val="sr-Cyrl-CS" w:eastAsia="ar-SA"/>
        </w:rPr>
        <w:t xml:space="preserve"> су:</w:t>
      </w:r>
    </w:p>
    <w:p w:rsidR="002002C5" w:rsidRPr="002002C5" w:rsidRDefault="002002C5" w:rsidP="001F4D40">
      <w:pPr>
        <w:numPr>
          <w:ilvl w:val="0"/>
          <w:numId w:val="60"/>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 xml:space="preserve">Да надзире извршавање услуга, предвиђених овим уговором, </w:t>
      </w:r>
    </w:p>
    <w:p w:rsidR="002002C5" w:rsidRPr="002002C5" w:rsidRDefault="002002C5" w:rsidP="001F4D40">
      <w:pPr>
        <w:numPr>
          <w:ilvl w:val="0"/>
          <w:numId w:val="60"/>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Да утврди начине отклањања проблема и санације који се могу јавити у току реализације обавеза из уговора</w:t>
      </w:r>
    </w:p>
    <w:p w:rsidR="002002C5" w:rsidRPr="002002C5" w:rsidRDefault="002002C5" w:rsidP="001F4D40">
      <w:pPr>
        <w:numPr>
          <w:ilvl w:val="0"/>
          <w:numId w:val="60"/>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Да надгледа и надзире пружање услуга, нарочито у погледу квалитета.</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је у обавези да се састаје према потреби, највише једном 3-месечно, а најмање једном годишње на предлог једне од уговорних страна.</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О одржаним седницама, </w:t>
      </w: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саставља записник који потписују чланови </w:t>
      </w:r>
      <w:r w:rsidRPr="002002C5">
        <w:rPr>
          <w:rFonts w:cs="Arial"/>
          <w:noProof/>
          <w:sz w:val="24"/>
          <w:szCs w:val="24"/>
          <w:lang w:val="sr-Cyrl-RS" w:eastAsia="ar-SA"/>
        </w:rPr>
        <w:t>тима</w:t>
      </w:r>
      <w:r w:rsidRPr="002002C5">
        <w:rPr>
          <w:rFonts w:cs="Arial"/>
          <w:noProof/>
          <w:sz w:val="24"/>
          <w:szCs w:val="24"/>
          <w:lang w:val="sr-Cyrl-CS" w:eastAsia="ar-SA"/>
        </w:rPr>
        <w:t xml:space="preserve">. </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У релизацији својих задатака </w:t>
      </w:r>
      <w:r w:rsidRPr="002002C5">
        <w:rPr>
          <w:rFonts w:cs="Arial"/>
          <w:noProof/>
          <w:sz w:val="24"/>
          <w:szCs w:val="24"/>
          <w:lang w:val="sr-Cyrl-RS" w:eastAsia="ar-SA"/>
        </w:rPr>
        <w:t>Надзор пројекта</w:t>
      </w:r>
      <w:r w:rsidRPr="002002C5">
        <w:rPr>
          <w:rFonts w:cs="Arial"/>
          <w:noProof/>
          <w:sz w:val="24"/>
          <w:szCs w:val="24"/>
          <w:lang w:val="sr-Cyrl-CS" w:eastAsia="ar-SA"/>
        </w:rPr>
        <w:t xml:space="preserve"> доноси одлуке којима се могу вршити промене у условима уговора. О наведеним променама уговорне стране ће закључити анекс уговора који мора бити потписан од стране свих уговорних страна.</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lastRenderedPageBreak/>
        <w:t xml:space="preserve">Уговорне стране су сагласне да именују Пројект менаџере и то: </w:t>
      </w:r>
    </w:p>
    <w:p w:rsidR="002002C5" w:rsidRPr="002002C5" w:rsidRDefault="002002C5" w:rsidP="002002C5">
      <w:pPr>
        <w:suppressAutoHyphens/>
        <w:spacing w:before="0"/>
        <w:ind w:left="426" w:right="2"/>
        <w:rPr>
          <w:rFonts w:cs="Arial"/>
          <w:noProof/>
          <w:sz w:val="24"/>
          <w:szCs w:val="24"/>
          <w:lang w:val="sr-Cyrl-CS" w:eastAsia="ar-SA"/>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2415"/>
        <w:gridCol w:w="3565"/>
      </w:tblGrid>
      <w:tr w:rsidR="002002C5" w:rsidRPr="002002C5" w:rsidTr="007E4A36">
        <w:tc>
          <w:tcPr>
            <w:tcW w:w="2875" w:type="dxa"/>
            <w:tcBorders>
              <w:top w:val="single" w:sz="4" w:space="0" w:color="auto"/>
              <w:left w:val="single" w:sz="4" w:space="0" w:color="auto"/>
              <w:bottom w:val="single" w:sz="4" w:space="0" w:color="auto"/>
              <w:right w:val="single" w:sz="4" w:space="0" w:color="auto"/>
            </w:tcBorders>
            <w:shd w:val="clear" w:color="auto" w:fill="D6E3BC"/>
            <w:hideMark/>
          </w:tcPr>
          <w:p w:rsidR="002002C5" w:rsidRPr="002002C5" w:rsidRDefault="002002C5" w:rsidP="002002C5">
            <w:pPr>
              <w:widowControl w:val="0"/>
              <w:suppressAutoHyphens/>
              <w:autoSpaceDE w:val="0"/>
              <w:autoSpaceDN w:val="0"/>
              <w:adjustRightInd w:val="0"/>
              <w:spacing w:before="0"/>
              <w:ind w:right="2"/>
              <w:jc w:val="left"/>
              <w:rPr>
                <w:rFonts w:cs="Arial"/>
                <w:b/>
                <w:noProof/>
                <w:lang w:val="sr-Cyrl-CS" w:eastAsia="ar-SA"/>
              </w:rPr>
            </w:pPr>
            <w:r w:rsidRPr="002002C5">
              <w:rPr>
                <w:rFonts w:cs="Arial"/>
                <w:b/>
                <w:noProof/>
                <w:lang w:val="sr-Cyrl-CS" w:eastAsia="ar-SA"/>
              </w:rPr>
              <w:t>Пројект менаџер</w:t>
            </w:r>
          </w:p>
        </w:tc>
        <w:tc>
          <w:tcPr>
            <w:tcW w:w="2633" w:type="dxa"/>
            <w:tcBorders>
              <w:top w:val="single" w:sz="4" w:space="0" w:color="auto"/>
              <w:left w:val="single" w:sz="4" w:space="0" w:color="auto"/>
              <w:bottom w:val="single" w:sz="4" w:space="0" w:color="auto"/>
              <w:right w:val="single" w:sz="4" w:space="0" w:color="auto"/>
            </w:tcBorders>
            <w:shd w:val="clear" w:color="auto" w:fill="D6E3BC"/>
            <w:hideMark/>
          </w:tcPr>
          <w:p w:rsidR="002002C5" w:rsidRPr="002002C5" w:rsidRDefault="002002C5" w:rsidP="002002C5">
            <w:pPr>
              <w:widowControl w:val="0"/>
              <w:suppressAutoHyphens/>
              <w:autoSpaceDE w:val="0"/>
              <w:autoSpaceDN w:val="0"/>
              <w:adjustRightInd w:val="0"/>
              <w:spacing w:before="0"/>
              <w:ind w:right="2"/>
              <w:jc w:val="center"/>
              <w:rPr>
                <w:rFonts w:cs="Arial"/>
                <w:b/>
                <w:noProof/>
                <w:lang w:val="sr-Cyrl-CS" w:eastAsia="ar-SA"/>
              </w:rPr>
            </w:pPr>
            <w:r w:rsidRPr="002002C5">
              <w:rPr>
                <w:rFonts w:cs="Arial"/>
                <w:b/>
                <w:noProof/>
                <w:lang w:val="sr-Cyrl-CS" w:eastAsia="ar-SA"/>
              </w:rPr>
              <w:t>Телефон</w:t>
            </w:r>
          </w:p>
        </w:tc>
        <w:tc>
          <w:tcPr>
            <w:tcW w:w="3920" w:type="dxa"/>
            <w:tcBorders>
              <w:top w:val="single" w:sz="4" w:space="0" w:color="auto"/>
              <w:left w:val="single" w:sz="4" w:space="0" w:color="auto"/>
              <w:bottom w:val="single" w:sz="4" w:space="0" w:color="auto"/>
              <w:right w:val="single" w:sz="4" w:space="0" w:color="auto"/>
            </w:tcBorders>
            <w:shd w:val="clear" w:color="auto" w:fill="D6E3BC"/>
            <w:hideMark/>
          </w:tcPr>
          <w:p w:rsidR="002002C5" w:rsidRPr="002002C5" w:rsidRDefault="002002C5" w:rsidP="002002C5">
            <w:pPr>
              <w:widowControl w:val="0"/>
              <w:suppressAutoHyphens/>
              <w:autoSpaceDE w:val="0"/>
              <w:autoSpaceDN w:val="0"/>
              <w:adjustRightInd w:val="0"/>
              <w:spacing w:before="0"/>
              <w:ind w:right="2"/>
              <w:jc w:val="center"/>
              <w:rPr>
                <w:rFonts w:cs="Arial"/>
                <w:b/>
                <w:noProof/>
                <w:lang w:val="sr-Cyrl-CS" w:eastAsia="ar-SA"/>
              </w:rPr>
            </w:pPr>
            <w:r w:rsidRPr="002002C5">
              <w:rPr>
                <w:rFonts w:cs="Arial"/>
                <w:b/>
                <w:noProof/>
                <w:lang w:val="sr-Cyrl-CS" w:eastAsia="ar-SA"/>
              </w:rPr>
              <w:t>Адреса електронске поште</w:t>
            </w:r>
          </w:p>
        </w:tc>
      </w:tr>
      <w:tr w:rsidR="002002C5" w:rsidRPr="002002C5" w:rsidTr="007E4A36">
        <w:tc>
          <w:tcPr>
            <w:tcW w:w="9428" w:type="dxa"/>
            <w:gridSpan w:val="3"/>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b/>
                <w:noProof/>
                <w:lang w:val="sr-Cyrl-CS" w:eastAsia="ar-SA"/>
              </w:rPr>
            </w:pPr>
            <w:r w:rsidRPr="002002C5">
              <w:rPr>
                <w:rFonts w:cs="Arial"/>
                <w:b/>
                <w:noProof/>
                <w:lang w:val="sr-Cyrl-CS" w:eastAsia="ar-SA"/>
              </w:rPr>
              <w:t>За Корисник услуге</w:t>
            </w:r>
          </w:p>
        </w:tc>
      </w:tr>
      <w:tr w:rsidR="002002C5" w:rsidRPr="002002C5" w:rsidTr="007E4A36">
        <w:tc>
          <w:tcPr>
            <w:tcW w:w="2875"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r w:rsidRPr="002002C5">
              <w:rPr>
                <w:rFonts w:cs="Arial"/>
                <w:lang w:val="sr-Latn-CS" w:eastAsia="ar-SA"/>
              </w:rPr>
              <w:t>1.</w:t>
            </w:r>
          </w:p>
        </w:tc>
        <w:tc>
          <w:tcPr>
            <w:tcW w:w="263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p>
        </w:tc>
        <w:tc>
          <w:tcPr>
            <w:tcW w:w="3920"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p>
        </w:tc>
      </w:tr>
      <w:tr w:rsidR="002002C5" w:rsidRPr="002002C5" w:rsidTr="007E4A36">
        <w:tc>
          <w:tcPr>
            <w:tcW w:w="9428" w:type="dxa"/>
            <w:gridSpan w:val="3"/>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b/>
                <w:lang w:val="sr-Cyrl-CS" w:eastAsia="ar-SA"/>
              </w:rPr>
            </w:pPr>
            <w:r w:rsidRPr="002002C5">
              <w:rPr>
                <w:rFonts w:cs="Arial"/>
                <w:b/>
                <w:lang w:val="sr-Cyrl-CS" w:eastAsia="ar-SA"/>
              </w:rPr>
              <w:t>За Пружаоца услуге</w:t>
            </w:r>
          </w:p>
        </w:tc>
      </w:tr>
      <w:tr w:rsidR="002002C5" w:rsidRPr="002002C5" w:rsidTr="007E4A36">
        <w:tc>
          <w:tcPr>
            <w:tcW w:w="2875" w:type="dxa"/>
            <w:tcBorders>
              <w:top w:val="single" w:sz="4" w:space="0" w:color="auto"/>
              <w:left w:val="single" w:sz="4" w:space="0" w:color="auto"/>
              <w:bottom w:val="single" w:sz="4" w:space="0" w:color="auto"/>
              <w:right w:val="single" w:sz="4" w:space="0" w:color="auto"/>
            </w:tcBorders>
            <w:hideMark/>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r w:rsidRPr="002002C5">
              <w:rPr>
                <w:rFonts w:cs="Arial"/>
                <w:lang w:val="sr-Latn-CS" w:eastAsia="ar-SA"/>
              </w:rPr>
              <w:t>2.</w:t>
            </w:r>
          </w:p>
        </w:tc>
        <w:tc>
          <w:tcPr>
            <w:tcW w:w="2633"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p>
        </w:tc>
        <w:tc>
          <w:tcPr>
            <w:tcW w:w="3920" w:type="dxa"/>
            <w:tcBorders>
              <w:top w:val="single" w:sz="4" w:space="0" w:color="auto"/>
              <w:left w:val="single" w:sz="4" w:space="0" w:color="auto"/>
              <w:bottom w:val="single" w:sz="4" w:space="0" w:color="auto"/>
              <w:right w:val="single" w:sz="4" w:space="0" w:color="auto"/>
            </w:tcBorders>
          </w:tcPr>
          <w:p w:rsidR="002002C5" w:rsidRPr="002002C5" w:rsidRDefault="002002C5" w:rsidP="002002C5">
            <w:pPr>
              <w:widowControl w:val="0"/>
              <w:suppressAutoHyphens/>
              <w:autoSpaceDE w:val="0"/>
              <w:autoSpaceDN w:val="0"/>
              <w:adjustRightInd w:val="0"/>
              <w:spacing w:before="0"/>
              <w:ind w:right="2"/>
              <w:rPr>
                <w:rFonts w:cs="Arial"/>
                <w:lang w:val="sr-Latn-CS" w:eastAsia="ar-SA"/>
              </w:rPr>
            </w:pPr>
          </w:p>
        </w:tc>
      </w:tr>
    </w:tbl>
    <w:p w:rsidR="002002C5" w:rsidRPr="002002C5" w:rsidRDefault="002002C5" w:rsidP="002002C5">
      <w:pPr>
        <w:suppressAutoHyphens/>
        <w:spacing w:before="0"/>
        <w:ind w:left="426" w:right="2"/>
        <w:rPr>
          <w:rFonts w:cs="Arial"/>
          <w:bCs/>
          <w:noProof/>
          <w:sz w:val="24"/>
          <w:szCs w:val="24"/>
          <w:lang w:val="sr-Cyrl-CS" w:eastAsia="ar-SA"/>
        </w:rPr>
      </w:pPr>
    </w:p>
    <w:p w:rsidR="002002C5" w:rsidRPr="002002C5" w:rsidRDefault="002002C5" w:rsidP="002002C5">
      <w:pPr>
        <w:suppressAutoHyphens/>
        <w:spacing w:before="0"/>
        <w:ind w:left="426" w:right="2"/>
        <w:rPr>
          <w:rFonts w:cs="Arial"/>
          <w:bCs/>
          <w:noProof/>
          <w:sz w:val="24"/>
          <w:szCs w:val="24"/>
          <w:lang w:val="sr-Cyrl-CS" w:eastAsia="ar-SA"/>
        </w:rPr>
      </w:pPr>
      <w:r w:rsidRPr="002002C5">
        <w:rPr>
          <w:rFonts w:cs="Arial"/>
          <w:bCs/>
          <w:noProof/>
          <w:sz w:val="24"/>
          <w:szCs w:val="24"/>
          <w:lang w:val="sr-Cyrl-CS" w:eastAsia="ar-SA"/>
        </w:rPr>
        <w:t>Пројект менаџери су именована и овлашћена да руководе реализацијом услуга које су предмет овог Уговора  и да обављају комуникацију између Уговорних страна.</w:t>
      </w:r>
    </w:p>
    <w:p w:rsidR="002002C5" w:rsidRPr="002002C5" w:rsidRDefault="002002C5" w:rsidP="002002C5">
      <w:pPr>
        <w:suppressAutoHyphens/>
        <w:spacing w:before="0"/>
        <w:ind w:left="426" w:right="2"/>
        <w:rPr>
          <w:rFonts w:cs="Arial"/>
          <w:bCs/>
          <w:noProof/>
          <w:sz w:val="24"/>
          <w:szCs w:val="24"/>
          <w:lang w:val="sr-Cyrl-CS" w:eastAsia="ar-SA"/>
        </w:rPr>
      </w:pPr>
      <w:r w:rsidRPr="002002C5">
        <w:rPr>
          <w:rFonts w:cs="Arial"/>
          <w:bCs/>
          <w:noProof/>
          <w:sz w:val="24"/>
          <w:szCs w:val="24"/>
          <w:lang w:val="sr-Cyrl-CS" w:eastAsia="ar-SA"/>
        </w:rPr>
        <w:t>Пројект менаџери имају следеће надлежности и права и обавезе у оквиру тих надлежности:</w:t>
      </w:r>
    </w:p>
    <w:p w:rsidR="002002C5" w:rsidRPr="002002C5" w:rsidRDefault="002002C5" w:rsidP="001F4D40">
      <w:pPr>
        <w:numPr>
          <w:ilvl w:val="0"/>
          <w:numId w:val="61"/>
        </w:numPr>
        <w:suppressAutoHyphens/>
        <w:spacing w:before="0"/>
        <w:ind w:right="2"/>
        <w:jc w:val="left"/>
        <w:rPr>
          <w:rFonts w:cs="Arial"/>
          <w:bCs/>
          <w:noProof/>
          <w:sz w:val="24"/>
          <w:szCs w:val="24"/>
          <w:lang w:val="sr-Cyrl-CS" w:eastAsia="ar-SA"/>
        </w:rPr>
      </w:pPr>
      <w:r w:rsidRPr="002002C5">
        <w:rPr>
          <w:rFonts w:cs="Arial"/>
          <w:bCs/>
          <w:noProof/>
          <w:sz w:val="24"/>
          <w:szCs w:val="24"/>
          <w:lang w:val="sr-Cyrl-CS" w:eastAsia="ar-SA"/>
        </w:rPr>
        <w:t>да руководе реализацијом дела обавеза и одговорности које се односе на њихову организацију;</w:t>
      </w:r>
    </w:p>
    <w:p w:rsidR="002002C5" w:rsidRPr="002002C5" w:rsidRDefault="002002C5" w:rsidP="001F4D40">
      <w:pPr>
        <w:numPr>
          <w:ilvl w:val="0"/>
          <w:numId w:val="61"/>
        </w:numPr>
        <w:suppressAutoHyphens/>
        <w:spacing w:before="0"/>
        <w:ind w:right="2"/>
        <w:jc w:val="left"/>
        <w:rPr>
          <w:rFonts w:cs="Arial"/>
          <w:bCs/>
          <w:noProof/>
          <w:sz w:val="24"/>
          <w:szCs w:val="24"/>
          <w:lang w:val="sr-Cyrl-CS" w:eastAsia="ar-SA"/>
        </w:rPr>
      </w:pPr>
      <w:r w:rsidRPr="002002C5">
        <w:rPr>
          <w:rFonts w:cs="Arial"/>
          <w:bCs/>
          <w:noProof/>
          <w:sz w:val="24"/>
          <w:szCs w:val="24"/>
          <w:lang w:val="sr-Cyrl-CS" w:eastAsia="ar-SA"/>
        </w:rPr>
        <w:t>да заједно састављају и обострано потписују месечне извештаје, с тим што сваки Пројект менаџер има право да у месечном извештају изнесе своје издвојено мишљење о одређеном питању, које је дужан да образложи;</w:t>
      </w:r>
    </w:p>
    <w:p w:rsidR="002002C5" w:rsidRPr="002002C5" w:rsidRDefault="002002C5" w:rsidP="001F4D40">
      <w:pPr>
        <w:numPr>
          <w:ilvl w:val="0"/>
          <w:numId w:val="61"/>
        </w:numPr>
        <w:suppressAutoHyphens/>
        <w:spacing w:before="0"/>
        <w:ind w:right="2"/>
        <w:jc w:val="left"/>
        <w:rPr>
          <w:rFonts w:cs="Arial"/>
          <w:bCs/>
          <w:noProof/>
          <w:sz w:val="24"/>
          <w:szCs w:val="24"/>
          <w:lang w:val="sr-Cyrl-CS" w:eastAsia="ar-SA"/>
        </w:rPr>
      </w:pPr>
      <w:r w:rsidRPr="002002C5">
        <w:rPr>
          <w:rFonts w:cs="Arial"/>
          <w:bCs/>
          <w:noProof/>
          <w:sz w:val="24"/>
          <w:szCs w:val="24"/>
          <w:lang w:val="sr-Cyrl-CS" w:eastAsia="ar-SA"/>
        </w:rPr>
        <w:t>споразумно решавају спорна питања, а у случају немогућности постизања споразумног решења, упућују Надзорном Одбору Пројекта захтев за решавање спорног питања, са описом спорног питања и ставовима оба Пројект менаџера.</w:t>
      </w:r>
    </w:p>
    <w:p w:rsidR="002002C5" w:rsidRPr="002002C5" w:rsidRDefault="002002C5" w:rsidP="002002C5">
      <w:pPr>
        <w:spacing w:before="0"/>
        <w:ind w:left="1146" w:right="2"/>
        <w:rPr>
          <w:rFonts w:cs="Arial"/>
          <w:bCs/>
          <w:noProof/>
          <w:sz w:val="24"/>
          <w:szCs w:val="24"/>
          <w:lang w:val="sr-Cyrl-CS" w:eastAsia="ar-SA"/>
        </w:rPr>
      </w:pPr>
    </w:p>
    <w:p w:rsidR="002002C5" w:rsidRPr="002002C5" w:rsidRDefault="002002C5" w:rsidP="002002C5">
      <w:pPr>
        <w:shd w:val="clear" w:color="auto" w:fill="FFFFFF"/>
        <w:suppressAutoHyphens/>
        <w:spacing w:before="0"/>
        <w:ind w:left="426" w:right="2"/>
        <w:jc w:val="center"/>
        <w:rPr>
          <w:rFonts w:cs="Arial"/>
          <w:b/>
          <w:noProof/>
          <w:spacing w:val="-2"/>
          <w:sz w:val="24"/>
          <w:szCs w:val="24"/>
          <w:lang w:val="sr-Cyrl-CS" w:eastAsia="ar-SA"/>
        </w:rPr>
      </w:pPr>
    </w:p>
    <w:p w:rsidR="002002C5" w:rsidRPr="002002C5" w:rsidRDefault="002002C5" w:rsidP="002002C5">
      <w:pPr>
        <w:shd w:val="clear" w:color="auto" w:fill="FFFFFF"/>
        <w:suppressAutoHyphens/>
        <w:spacing w:before="0"/>
        <w:ind w:left="426" w:right="2"/>
        <w:jc w:val="left"/>
        <w:rPr>
          <w:rFonts w:cs="Arial"/>
          <w:b/>
          <w:noProof/>
          <w:spacing w:val="-2"/>
          <w:sz w:val="24"/>
          <w:szCs w:val="24"/>
          <w:lang w:val="sr-Cyrl-CS" w:eastAsia="ar-SA"/>
        </w:rPr>
      </w:pPr>
      <w:r w:rsidRPr="002002C5">
        <w:rPr>
          <w:rFonts w:cs="Arial"/>
          <w:b/>
          <w:noProof/>
          <w:spacing w:val="-2"/>
          <w:sz w:val="24"/>
          <w:szCs w:val="24"/>
          <w:lang w:val="sr-Cyrl-CS" w:eastAsia="ar-SA"/>
        </w:rPr>
        <w:t>ГАРАНЦИЈА ЗА ДОБРО ИЗВРШЕЊЕ ПОСЛА</w:t>
      </w:r>
    </w:p>
    <w:p w:rsidR="002002C5" w:rsidRPr="002002C5" w:rsidRDefault="002002C5" w:rsidP="002002C5">
      <w:pPr>
        <w:shd w:val="clear" w:color="auto" w:fill="FFFFFF"/>
        <w:suppressAutoHyphens/>
        <w:spacing w:before="0"/>
        <w:ind w:left="426" w:right="2"/>
        <w:jc w:val="center"/>
        <w:rPr>
          <w:rFonts w:cs="Arial"/>
          <w:b/>
          <w:noProof/>
          <w:spacing w:val="-2"/>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је у обавези да</w:t>
      </w:r>
      <w:r w:rsidRPr="002002C5">
        <w:rPr>
          <w:rFonts w:cs="Arial"/>
          <w:noProof/>
          <w:sz w:val="24"/>
          <w:szCs w:val="24"/>
          <w:lang w:val="sr-Cyrl-RS" w:eastAsia="ar-SA"/>
        </w:rPr>
        <w:t xml:space="preserve">, као одложни услов из чл. 74. ст. 2. ЗОО, </w:t>
      </w:r>
      <w:r w:rsidRPr="002002C5">
        <w:rPr>
          <w:rFonts w:cs="Arial"/>
          <w:noProof/>
          <w:sz w:val="24"/>
          <w:szCs w:val="24"/>
          <w:lang w:val="sr-Cyrl-CS" w:eastAsia="ar-SA"/>
        </w:rPr>
        <w:t xml:space="preserve"> у року од 10 дана од дана закључења Уговора достави неопозиву банкарску гаранцију на вредност од 10% од вредности укупних процењених трошкова за основни уговорни период за све типове уређаја из Табеле структуре цена из Прилога 2 (Понуда), са периодом важности од 3 године.</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rPr>
          <w:rFonts w:cs="Arial"/>
          <w:noProof/>
          <w:sz w:val="24"/>
          <w:szCs w:val="24"/>
          <w:lang w:val="sr-Cyrl-RS" w:eastAsia="ar-SA"/>
        </w:rPr>
      </w:pPr>
      <w:r w:rsidRPr="002002C5">
        <w:rPr>
          <w:rFonts w:cs="Arial"/>
          <w:noProof/>
          <w:sz w:val="24"/>
          <w:szCs w:val="24"/>
          <w:lang w:val="sr-Cyrl-CS" w:eastAsia="ar-SA"/>
        </w:rPr>
        <w:t xml:space="preserve">У случају да </w:t>
      </w:r>
      <w:r w:rsidRPr="002002C5">
        <w:rPr>
          <w:rFonts w:cs="Arial"/>
          <w:bCs/>
          <w:noProof/>
          <w:spacing w:val="-2"/>
          <w:sz w:val="24"/>
          <w:szCs w:val="24"/>
          <w:lang w:val="sr-Cyrl-CS" w:eastAsia="ar-SA"/>
        </w:rPr>
        <w:t>Пружалац услуге</w:t>
      </w:r>
      <w:r w:rsidRPr="002002C5">
        <w:rPr>
          <w:rFonts w:cs="Arial"/>
          <w:noProof/>
          <w:sz w:val="24"/>
          <w:szCs w:val="24"/>
          <w:lang w:val="sr-Cyrl-CS" w:eastAsia="ar-SA"/>
        </w:rPr>
        <w:t xml:space="preserve"> не изврши своје уговорне обавезе, изврши их делимично или касни са извршењем истих, Корисник услуге има право да активира средство финансијског обезбеђења</w:t>
      </w:r>
      <w:r w:rsidRPr="002002C5">
        <w:rPr>
          <w:rFonts w:cs="Arial"/>
          <w:noProof/>
          <w:sz w:val="24"/>
          <w:szCs w:val="24"/>
          <w:lang w:val="sr-Cyrl-RS" w:eastAsia="ar-SA"/>
        </w:rPr>
        <w:t xml:space="preserve"> достављено уз понуду.</w:t>
      </w:r>
    </w:p>
    <w:p w:rsidR="002002C5" w:rsidRPr="002002C5" w:rsidRDefault="002002C5" w:rsidP="002002C5">
      <w:pPr>
        <w:suppressAutoHyphens/>
        <w:spacing w:before="0"/>
        <w:ind w:left="426" w:right="2"/>
        <w:rPr>
          <w:rFonts w:cs="Arial"/>
          <w:noProof/>
          <w:sz w:val="24"/>
          <w:szCs w:val="24"/>
          <w:lang w:val="sr-Cyrl-RS" w:eastAsia="ar-SA"/>
        </w:rPr>
      </w:pP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По извршењу свих уговорних обавеза Пружаоца услуге, банкарска гаранција за добро извршење посла ће бити враћена Пружаоцу услуге.</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hd w:val="clear" w:color="auto" w:fill="FFFFFF"/>
        <w:suppressAutoHyphens/>
        <w:spacing w:before="0"/>
        <w:ind w:left="426" w:right="2"/>
        <w:jc w:val="left"/>
        <w:rPr>
          <w:rFonts w:cs="Arial"/>
          <w:b/>
          <w:noProof/>
          <w:spacing w:val="-2"/>
          <w:sz w:val="24"/>
          <w:szCs w:val="24"/>
          <w:lang w:val="sr-Cyrl-CS" w:eastAsia="ar-SA"/>
        </w:rPr>
      </w:pPr>
      <w:r w:rsidRPr="002002C5">
        <w:rPr>
          <w:rFonts w:cs="Arial"/>
          <w:b/>
          <w:noProof/>
          <w:spacing w:val="-2"/>
          <w:sz w:val="24"/>
          <w:szCs w:val="24"/>
          <w:lang w:val="sr-Cyrl-CS" w:eastAsia="ar-SA"/>
        </w:rPr>
        <w:t>НАКНАДА ШТЕТЕ</w:t>
      </w:r>
    </w:p>
    <w:p w:rsidR="002002C5" w:rsidRPr="002002C5" w:rsidRDefault="002002C5" w:rsidP="002002C5">
      <w:pPr>
        <w:shd w:val="clear" w:color="auto" w:fill="FFFFFF"/>
        <w:suppressAutoHyphens/>
        <w:spacing w:before="0"/>
        <w:ind w:left="426" w:right="2"/>
        <w:jc w:val="center"/>
        <w:rPr>
          <w:rFonts w:cs="Arial"/>
          <w:b/>
          <w:noProof/>
          <w:spacing w:val="-2"/>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Одговорност Пружаоца услуге за штете проистекле из овог Уговора ограничена је на износ  стварне штете коју је Корисник услуге претрпео, с тим да ни у ком случају кумулативни износ накнада за све директне и индиректне штете не може прећи 10% од вредности укупних процењених трошкова за основни уговорни период за све типове уређаја из Табеле структуре цена из Прилога 2 (Понуда), са периодом важности од 3 године.</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До одговорности Пружаоца услуге и обавезе накнаде штете може доћи уколико су испуњени следећи услови кумулативно а) да је штета настала намерно или грубом непажњом Пружаоца услуге б) да је до штете дошло услед непридржавања одредаба овог Уговора од стране Пружаоца услуге.</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hd w:val="clear" w:color="auto" w:fill="FFFFFF"/>
        <w:suppressAutoHyphens/>
        <w:spacing w:before="0"/>
        <w:ind w:left="426" w:right="2"/>
        <w:rPr>
          <w:rFonts w:cs="Arial"/>
          <w:noProof/>
          <w:sz w:val="24"/>
          <w:szCs w:val="24"/>
          <w:lang w:val="sr-Cyrl-CS" w:eastAsia="ar-SA"/>
        </w:rPr>
      </w:pPr>
      <w:r w:rsidRPr="002002C5">
        <w:rPr>
          <w:rFonts w:cs="Arial"/>
          <w:noProof/>
          <w:spacing w:val="4"/>
          <w:sz w:val="24"/>
          <w:szCs w:val="24"/>
          <w:lang w:val="sr-Cyrl-CS" w:eastAsia="ar-SA"/>
        </w:rPr>
        <w:t>Уколико Корисник услуге у уговореним роковима не исплати уговорену цену из члана 3. овог Уговора</w:t>
      </w:r>
      <w:r w:rsidRPr="002002C5">
        <w:rPr>
          <w:rFonts w:cs="Arial"/>
          <w:noProof/>
          <w:sz w:val="24"/>
          <w:szCs w:val="24"/>
          <w:lang w:val="sr-Cyrl-CS" w:eastAsia="ar-SA"/>
        </w:rPr>
        <w:t>, обавезан је да за сваки дан закашњења плати Пружаоцу услуге законску затезну камату.</w:t>
      </w:r>
    </w:p>
    <w:p w:rsidR="002002C5" w:rsidRPr="002002C5" w:rsidRDefault="002002C5" w:rsidP="002002C5">
      <w:pPr>
        <w:shd w:val="clear" w:color="auto" w:fill="FFFFFF"/>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firstLine="24"/>
        <w:jc w:val="left"/>
        <w:rPr>
          <w:rFonts w:cs="Arial"/>
          <w:b/>
          <w:noProof/>
          <w:sz w:val="24"/>
          <w:szCs w:val="24"/>
          <w:lang w:val="sr-Cyrl-CS" w:eastAsia="ar-SA"/>
        </w:rPr>
      </w:pPr>
      <w:r w:rsidRPr="002002C5">
        <w:rPr>
          <w:rFonts w:cs="Arial"/>
          <w:b/>
          <w:noProof/>
          <w:sz w:val="24"/>
          <w:szCs w:val="24"/>
          <w:lang w:val="sr-Cyrl-CS" w:eastAsia="ar-SA"/>
        </w:rPr>
        <w:t>ВИША СИЛА</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eastAsia="ar-SA"/>
        </w:rPr>
      </w:pPr>
      <w:r w:rsidRPr="002002C5">
        <w:rPr>
          <w:rFonts w:cs="Arial"/>
          <w:noProof/>
          <w:sz w:val="24"/>
          <w:szCs w:val="24"/>
          <w:lang w:eastAsia="ar-SA"/>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2002C5" w:rsidRPr="002002C5" w:rsidRDefault="002002C5" w:rsidP="002002C5">
      <w:pPr>
        <w:suppressAutoHyphens/>
        <w:spacing w:before="0"/>
        <w:ind w:left="426" w:right="2"/>
        <w:rPr>
          <w:rFonts w:cs="Arial"/>
          <w:noProof/>
          <w:sz w:val="24"/>
          <w:szCs w:val="24"/>
          <w:lang w:eastAsia="ar-SA"/>
        </w:rPr>
      </w:pPr>
    </w:p>
    <w:p w:rsidR="002002C5" w:rsidRPr="002002C5" w:rsidRDefault="002002C5" w:rsidP="002002C5">
      <w:pPr>
        <w:suppressAutoHyphens/>
        <w:spacing w:before="0"/>
        <w:ind w:left="426" w:right="2"/>
        <w:rPr>
          <w:rFonts w:cs="Arial"/>
          <w:noProof/>
          <w:sz w:val="24"/>
          <w:szCs w:val="24"/>
          <w:lang w:eastAsia="ar-SA"/>
        </w:rPr>
      </w:pPr>
      <w:r w:rsidRPr="002002C5">
        <w:rPr>
          <w:rFonts w:cs="Arial"/>
          <w:noProof/>
          <w:sz w:val="24"/>
          <w:szCs w:val="24"/>
          <w:lang w:eastAsia="ar-SA"/>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2002C5" w:rsidRPr="002002C5" w:rsidRDefault="002002C5" w:rsidP="002002C5">
      <w:pPr>
        <w:suppressAutoHyphens/>
        <w:spacing w:before="0"/>
        <w:ind w:left="426" w:right="2"/>
        <w:rPr>
          <w:rFonts w:cs="Arial"/>
          <w:noProof/>
          <w:sz w:val="24"/>
          <w:szCs w:val="24"/>
          <w:lang w:eastAsia="ar-SA"/>
        </w:rPr>
      </w:pPr>
    </w:p>
    <w:p w:rsidR="002002C5" w:rsidRPr="002002C5" w:rsidRDefault="002002C5" w:rsidP="002002C5">
      <w:pPr>
        <w:suppressAutoHyphens/>
        <w:spacing w:before="0"/>
        <w:ind w:left="426" w:right="2"/>
        <w:rPr>
          <w:rFonts w:cs="Arial"/>
          <w:noProof/>
          <w:sz w:val="24"/>
          <w:szCs w:val="24"/>
          <w:lang w:eastAsia="ar-SA"/>
        </w:rPr>
      </w:pPr>
      <w:r w:rsidRPr="002002C5">
        <w:rPr>
          <w:rFonts w:cs="Arial"/>
          <w:noProof/>
          <w:sz w:val="24"/>
          <w:szCs w:val="24"/>
          <w:lang w:eastAsia="ar-SA"/>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2002C5" w:rsidRPr="002002C5" w:rsidRDefault="002002C5" w:rsidP="002002C5">
      <w:pPr>
        <w:suppressAutoHyphens/>
        <w:spacing w:before="0"/>
        <w:ind w:left="426" w:right="2"/>
        <w:rPr>
          <w:rFonts w:cs="Arial"/>
          <w:noProof/>
          <w:sz w:val="24"/>
          <w:szCs w:val="24"/>
          <w:lang w:eastAsia="ar-SA"/>
        </w:rPr>
      </w:pP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eastAsia="ar-SA"/>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r w:rsidRPr="002002C5">
        <w:rPr>
          <w:rFonts w:cs="Arial"/>
          <w:noProof/>
          <w:sz w:val="24"/>
          <w:szCs w:val="24"/>
          <w:lang w:val="sr-Cyrl-CS" w:eastAsia="ar-SA"/>
        </w:rPr>
        <w:t>.</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uppressAutoHyphens/>
        <w:spacing w:before="0"/>
        <w:ind w:left="426" w:right="2"/>
        <w:jc w:val="left"/>
        <w:rPr>
          <w:rFonts w:cs="Arial"/>
          <w:b/>
          <w:noProof/>
          <w:sz w:val="24"/>
          <w:szCs w:val="24"/>
          <w:lang w:val="sr-Cyrl-CS" w:eastAsia="ar-SA"/>
        </w:rPr>
      </w:pPr>
      <w:r w:rsidRPr="002002C5">
        <w:rPr>
          <w:rFonts w:cs="Arial"/>
          <w:b/>
          <w:noProof/>
          <w:sz w:val="24"/>
          <w:szCs w:val="24"/>
          <w:lang w:val="sr-Cyrl-CS" w:eastAsia="ar-SA"/>
        </w:rPr>
        <w:t>Поверљивости информација</w:t>
      </w:r>
    </w:p>
    <w:p w:rsidR="002002C5" w:rsidRPr="002002C5" w:rsidRDefault="002002C5" w:rsidP="002002C5">
      <w:pPr>
        <w:suppressAutoHyphens/>
        <w:spacing w:before="0"/>
        <w:ind w:left="426" w:right="2"/>
        <w:jc w:val="center"/>
        <w:rPr>
          <w:rFonts w:cs="Arial"/>
          <w:b/>
          <w:noProof/>
          <w:sz w:val="24"/>
          <w:szCs w:val="24"/>
          <w:lang w:val="sr-Cyrl-CS" w:eastAsia="ar-SA"/>
        </w:rPr>
      </w:pP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Израз “Поверљиве информације” подразумева било које информације, у виду записа или усмено изречене,  које једна Страна открива другој Страни у вези са овим Уговором, као што су информације или подаци који се односе на производе било које Стране или њено пословање и све планиране захтеве у погледу производње, подршке или услуга, које су Стране </w:t>
      </w:r>
      <w:r w:rsidRPr="002002C5">
        <w:rPr>
          <w:rFonts w:cs="Arial"/>
          <w:noProof/>
          <w:sz w:val="24"/>
          <w:szCs w:val="24"/>
          <w:lang w:val="sr-Cyrl-CS" w:eastAsia="ar-SA"/>
        </w:rPr>
        <w:lastRenderedPageBreak/>
        <w:t>размениле по овом Уговору, које су јасно и уочљиво наведене или означене на одговарајући начин (тј. легендом или на други начин) као “поверљиве или заштићене“ у време откривања информација или података.</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 xml:space="preserve">Ниједна Страна неће, без писаног пристанка друге Стране, открити трећој страни било коју поверљиву информацију коју јој је друга Страна доставила по овом Уговору. Страна која прима такве поверљиве информације пристаје да их третира као строго поверљиве и неће их открити, директно или индиректно, било ком другом лицу, предузећу, корпорацији, удружењу или субјекту у било које сврхе и неће користити или умножавати такве поверљиве информације осим за разлоге у овом Уговору. Такве поверљиве информације могу се открити у циљу извршења овог Уговора само оним запосленима код Стране која прима информације, а којима је оправдано потребан приступ таквим информацијама и који имају обавезу чувања тајности према Страни која прима информације, и само док је то потребно да се то извршење обави. </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Обавезе Страна које се овде односе на поверљивости се међутим неће односити на било који део Поверљивих информација које:</w:t>
      </w:r>
    </w:p>
    <w:p w:rsidR="002002C5" w:rsidRPr="002002C5" w:rsidRDefault="002002C5" w:rsidP="001F4D40">
      <w:pPr>
        <w:numPr>
          <w:ilvl w:val="0"/>
          <w:numId w:val="54"/>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су биле познате Страни која прима информације пре него што их је примила од друге Стране (и документовано је код Стране која прима информације);</w:t>
      </w:r>
    </w:p>
    <w:p w:rsidR="002002C5" w:rsidRPr="002002C5" w:rsidRDefault="002002C5" w:rsidP="001F4D40">
      <w:pPr>
        <w:numPr>
          <w:ilvl w:val="0"/>
          <w:numId w:val="54"/>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су већ биле изнете у јавност или су постале опште познате (али не услед пропуста Стране која прима информације);</w:t>
      </w:r>
    </w:p>
    <w:p w:rsidR="002002C5" w:rsidRPr="002002C5" w:rsidRDefault="002002C5" w:rsidP="001F4D40">
      <w:pPr>
        <w:numPr>
          <w:ilvl w:val="0"/>
          <w:numId w:val="54"/>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је трећа страна доставила Страни која прима информације за које она у доброј вери сматра да је слободна да изврши откривање и без било ког ограничења;</w:t>
      </w:r>
    </w:p>
    <w:p w:rsidR="002002C5" w:rsidRPr="002002C5" w:rsidRDefault="002002C5" w:rsidP="001F4D40">
      <w:pPr>
        <w:numPr>
          <w:ilvl w:val="0"/>
          <w:numId w:val="54"/>
        </w:numPr>
        <w:suppressAutoHyphens/>
        <w:spacing w:before="0"/>
        <w:ind w:right="2"/>
        <w:jc w:val="left"/>
        <w:rPr>
          <w:rFonts w:cs="Arial"/>
          <w:noProof/>
          <w:sz w:val="24"/>
          <w:szCs w:val="24"/>
          <w:lang w:val="sr-Cyrl-CS" w:eastAsia="ar-SA"/>
        </w:rPr>
      </w:pPr>
      <w:r w:rsidRPr="002002C5">
        <w:rPr>
          <w:rFonts w:cs="Arial"/>
          <w:noProof/>
          <w:sz w:val="24"/>
          <w:szCs w:val="24"/>
          <w:lang w:val="sr-Cyrl-CS" w:eastAsia="ar-SA"/>
        </w:rPr>
        <w:t>су сопствене поверљиве информације Стране која открива информације које је та Страна открила трећој страни уопштено, без ограничења на откривање, а које су независно развијене од Стране које прима информације без коришћења било које поверљиве информације које је добила од Стране која открива информације.</w:t>
      </w:r>
    </w:p>
    <w:p w:rsidR="002002C5" w:rsidRPr="002002C5" w:rsidRDefault="002002C5" w:rsidP="002002C5">
      <w:pPr>
        <w:suppressAutoHyphens/>
        <w:spacing w:before="0"/>
        <w:ind w:left="426" w:right="2"/>
        <w:rPr>
          <w:rFonts w:cs="Arial"/>
          <w:noProof/>
          <w:sz w:val="24"/>
          <w:szCs w:val="24"/>
          <w:lang w:val="sr-Cyrl-CS" w:eastAsia="ar-SA"/>
        </w:rPr>
      </w:pPr>
      <w:r w:rsidRPr="002002C5">
        <w:rPr>
          <w:rFonts w:cs="Arial"/>
          <w:noProof/>
          <w:sz w:val="24"/>
          <w:szCs w:val="24"/>
          <w:lang w:val="sr-Cyrl-CS" w:eastAsia="ar-SA"/>
        </w:rPr>
        <w:t>Обавеза поверљивости наведена у овом члану остаће на снази у периоду од 5 (пет) година након истека и раскида овог Уговора.</w:t>
      </w:r>
    </w:p>
    <w:p w:rsidR="002002C5" w:rsidRPr="002002C5" w:rsidRDefault="002002C5" w:rsidP="002002C5">
      <w:pPr>
        <w:suppressAutoHyphens/>
        <w:spacing w:before="0"/>
        <w:ind w:left="426" w:right="2"/>
        <w:rPr>
          <w:rFonts w:cs="Arial"/>
          <w:noProof/>
          <w:sz w:val="24"/>
          <w:szCs w:val="24"/>
          <w:lang w:val="sr-Cyrl-CS" w:eastAsia="ar-SA"/>
        </w:rPr>
      </w:pPr>
    </w:p>
    <w:p w:rsidR="002002C5" w:rsidRPr="002002C5" w:rsidRDefault="002002C5" w:rsidP="002002C5">
      <w:pPr>
        <w:spacing w:before="0"/>
        <w:ind w:right="2"/>
        <w:rPr>
          <w:rFonts w:cs="Arial"/>
          <w:b/>
          <w:bCs/>
          <w:noProof/>
          <w:sz w:val="24"/>
          <w:szCs w:val="24"/>
          <w:lang w:val="sr-Cyrl-CS" w:eastAsia="ar-SA"/>
        </w:rPr>
      </w:pPr>
      <w:r w:rsidRPr="002002C5">
        <w:rPr>
          <w:rFonts w:cs="Arial"/>
          <w:b/>
          <w:bCs/>
          <w:noProof/>
          <w:sz w:val="24"/>
          <w:szCs w:val="24"/>
          <w:lang w:val="sr-Cyrl-CS" w:eastAsia="ar-SA"/>
        </w:rPr>
        <w:t>РАСКИД УГОВОРА</w:t>
      </w:r>
    </w:p>
    <w:p w:rsidR="002002C5" w:rsidRPr="002002C5" w:rsidRDefault="002002C5" w:rsidP="002002C5">
      <w:pPr>
        <w:suppressAutoHyphens/>
        <w:spacing w:before="0"/>
        <w:ind w:left="426" w:right="2" w:firstLine="294"/>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suppressAutoHyphens/>
        <w:spacing w:before="0"/>
        <w:ind w:right="2"/>
        <w:rPr>
          <w:rFonts w:cs="Arial"/>
          <w:noProof/>
          <w:sz w:val="24"/>
          <w:szCs w:val="24"/>
          <w:lang w:val="sr-Cyrl-CS" w:eastAsia="ar-SA"/>
        </w:rPr>
      </w:pPr>
      <w:r w:rsidRPr="002002C5">
        <w:rPr>
          <w:rFonts w:cs="Arial"/>
          <w:noProof/>
          <w:sz w:val="24"/>
          <w:szCs w:val="24"/>
          <w:lang w:val="sr-Cyrl-CS" w:eastAsia="ar-SA"/>
        </w:rPr>
        <w:t>Уколико Корисник услуге жели да раскине овај Уговор пре предвиђеног рока из члана 4. овог Уговора, биће у обавези да плати Пружаоцу услуге износ књиговодствене вредности опреме и софтвера у тренутку отказа Уговора. Плаћање ће се извршити од стране Корисник услуге у року од 7 (седам) дана од дана раскида уговора, а на име улагања Корисник услуге у овај посао.</w:t>
      </w:r>
    </w:p>
    <w:p w:rsidR="002002C5" w:rsidRPr="002002C5" w:rsidRDefault="002002C5" w:rsidP="002002C5">
      <w:pPr>
        <w:spacing w:before="0"/>
        <w:jc w:val="left"/>
        <w:rPr>
          <w:rFonts w:cs="Arial"/>
          <w:noProof/>
          <w:szCs w:val="24"/>
        </w:rPr>
      </w:pPr>
    </w:p>
    <w:p w:rsidR="002002C5" w:rsidRPr="002002C5" w:rsidRDefault="002002C5" w:rsidP="002002C5">
      <w:pPr>
        <w:spacing w:before="0"/>
        <w:ind w:right="2"/>
        <w:rPr>
          <w:rFonts w:cs="Arial"/>
          <w:noProof/>
          <w:sz w:val="24"/>
          <w:szCs w:val="24"/>
          <w:lang w:val="sr-Cyrl-CS"/>
        </w:rPr>
      </w:pPr>
    </w:p>
    <w:p w:rsidR="002002C5" w:rsidRPr="002002C5" w:rsidRDefault="002002C5" w:rsidP="002002C5">
      <w:pPr>
        <w:shd w:val="clear" w:color="auto" w:fill="FFFFFF"/>
        <w:suppressAutoHyphens/>
        <w:spacing w:before="0"/>
        <w:ind w:right="2"/>
        <w:jc w:val="left"/>
        <w:rPr>
          <w:rFonts w:cs="Arial"/>
          <w:b/>
          <w:noProof/>
          <w:spacing w:val="-1"/>
          <w:sz w:val="24"/>
          <w:szCs w:val="24"/>
          <w:lang w:val="sr-Cyrl-CS" w:eastAsia="ar-SA"/>
        </w:rPr>
      </w:pPr>
      <w:r w:rsidRPr="002002C5">
        <w:rPr>
          <w:rFonts w:cs="Arial"/>
          <w:b/>
          <w:noProof/>
          <w:spacing w:val="-1"/>
          <w:sz w:val="24"/>
          <w:szCs w:val="24"/>
          <w:lang w:val="sr-Cyrl-CS" w:eastAsia="ar-SA"/>
        </w:rPr>
        <w:t>СТУПАЊЕ НА СНАГУ И ТРАЈАЊЕ УГОВОРА</w:t>
      </w:r>
    </w:p>
    <w:p w:rsidR="002002C5" w:rsidRPr="002002C5" w:rsidRDefault="002002C5" w:rsidP="002002C5">
      <w:pPr>
        <w:shd w:val="clear" w:color="auto" w:fill="FFFFFF"/>
        <w:suppressAutoHyphens/>
        <w:spacing w:before="0"/>
        <w:ind w:left="426" w:right="2"/>
        <w:jc w:val="center"/>
        <w:rPr>
          <w:rFonts w:cs="Arial"/>
          <w:b/>
          <w:noProof/>
          <w:spacing w:val="-1"/>
          <w:sz w:val="24"/>
          <w:szCs w:val="24"/>
          <w:lang w:val="sr-Cyrl-CS" w:eastAsia="ar-SA"/>
        </w:rPr>
      </w:pPr>
    </w:p>
    <w:p w:rsidR="002002C5" w:rsidRPr="002002C5" w:rsidRDefault="002002C5" w:rsidP="002002C5">
      <w:pPr>
        <w:suppressAutoHyphens/>
        <w:spacing w:before="0"/>
        <w:ind w:left="426" w:right="2"/>
        <w:jc w:val="center"/>
        <w:rPr>
          <w:rFonts w:cs="Arial"/>
          <w:b/>
          <w:noProof/>
          <w:sz w:val="24"/>
          <w:szCs w:val="24"/>
          <w:lang w:val="sr-Cyrl-CS" w:eastAsia="ar-SA"/>
        </w:rPr>
      </w:pPr>
      <w:r w:rsidRPr="002002C5">
        <w:rPr>
          <w:rFonts w:cs="Arial"/>
          <w:b/>
          <w:noProof/>
          <w:sz w:val="24"/>
          <w:szCs w:val="24"/>
          <w:lang w:val="sr-Cyrl-CS" w:eastAsia="ar-SA"/>
        </w:rPr>
        <w:t xml:space="preserve">Члан </w:t>
      </w:r>
      <w:r w:rsidRPr="002002C5">
        <w:rPr>
          <w:rFonts w:cs="Arial"/>
          <w:b/>
          <w:noProof/>
          <w:sz w:val="24"/>
          <w:szCs w:val="24"/>
          <w:lang w:val="sr-Cyrl-CS" w:eastAsia="ar-SA"/>
        </w:rPr>
        <w:fldChar w:fldCharType="begin"/>
      </w:r>
      <w:r w:rsidRPr="002002C5">
        <w:rPr>
          <w:rFonts w:cs="Arial"/>
          <w:b/>
          <w:noProof/>
          <w:sz w:val="24"/>
          <w:szCs w:val="24"/>
          <w:lang w:val="sr-Cyrl-CS" w:eastAsia="ar-SA"/>
        </w:rPr>
        <w:instrText xml:space="preserve"> AUTONUM  \* Arabic </w:instrText>
      </w:r>
      <w:r w:rsidRPr="002002C5">
        <w:rPr>
          <w:rFonts w:cs="Arial"/>
          <w:b/>
          <w:noProof/>
          <w:sz w:val="24"/>
          <w:szCs w:val="24"/>
          <w:lang w:val="sr-Cyrl-CS" w:eastAsia="ar-SA"/>
        </w:rPr>
        <w:fldChar w:fldCharType="end"/>
      </w: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Овај Уговор сматра се закљученим када га потпишу </w:t>
      </w:r>
      <w:r w:rsidRPr="002002C5">
        <w:rPr>
          <w:rFonts w:cs="Arial"/>
          <w:sz w:val="24"/>
          <w:szCs w:val="24"/>
          <w:lang w:val="sr-Cyrl-RS"/>
        </w:rPr>
        <w:t xml:space="preserve">законски </w:t>
      </w:r>
      <w:r w:rsidRPr="002002C5">
        <w:rPr>
          <w:rFonts w:cs="Arial"/>
          <w:sz w:val="24"/>
          <w:szCs w:val="24"/>
        </w:rPr>
        <w:t>представници Уговорних страна.</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Овај Уговор ступа на снагу када Пружалац услуге у складу са роковима из члана 16. овог Уговора достави средстава финансијског обезбеђења. </w:t>
      </w:r>
    </w:p>
    <w:p w:rsidR="002002C5" w:rsidRPr="002002C5" w:rsidRDefault="002002C5" w:rsidP="002002C5">
      <w:pPr>
        <w:suppressAutoHyphens/>
        <w:spacing w:before="0"/>
        <w:ind w:right="2"/>
        <w:rPr>
          <w:rFonts w:cs="Arial"/>
          <w:noProof/>
          <w:sz w:val="24"/>
          <w:szCs w:val="24"/>
          <w:lang w:val="sr-Cyrl-CS" w:eastAsia="ar-SA"/>
        </w:rPr>
      </w:pPr>
    </w:p>
    <w:p w:rsidR="002002C5" w:rsidRPr="002002C5" w:rsidRDefault="002002C5" w:rsidP="002002C5">
      <w:pPr>
        <w:tabs>
          <w:tab w:val="left" w:pos="567"/>
        </w:tabs>
        <w:spacing w:before="0"/>
        <w:rPr>
          <w:rFonts w:cs="Arial"/>
          <w:b/>
          <w:sz w:val="24"/>
          <w:szCs w:val="24"/>
        </w:rPr>
      </w:pPr>
      <w:r w:rsidRPr="002002C5">
        <w:rPr>
          <w:rFonts w:cs="Arial"/>
          <w:b/>
          <w:sz w:val="24"/>
          <w:szCs w:val="24"/>
        </w:rPr>
        <w:t>ЗАВРШНЕ ОДРЕДБЕ</w:t>
      </w:r>
    </w:p>
    <w:p w:rsidR="002002C5" w:rsidRPr="002002C5" w:rsidRDefault="002002C5" w:rsidP="002002C5">
      <w:pPr>
        <w:tabs>
          <w:tab w:val="left" w:pos="567"/>
        </w:tabs>
        <w:spacing w:before="0"/>
        <w:jc w:val="center"/>
        <w:rPr>
          <w:rFonts w:cs="Arial"/>
          <w:sz w:val="24"/>
          <w:szCs w:val="24"/>
        </w:rPr>
      </w:pPr>
    </w:p>
    <w:p w:rsidR="002002C5" w:rsidRPr="002002C5" w:rsidRDefault="002002C5" w:rsidP="002002C5">
      <w:pPr>
        <w:tabs>
          <w:tab w:val="left" w:pos="567"/>
        </w:tabs>
        <w:spacing w:before="0"/>
        <w:jc w:val="center"/>
        <w:rPr>
          <w:rFonts w:cs="Arial"/>
          <w:b/>
          <w:sz w:val="24"/>
          <w:szCs w:val="24"/>
        </w:rPr>
      </w:pPr>
      <w:r w:rsidRPr="002002C5">
        <w:rPr>
          <w:rFonts w:cs="Arial"/>
          <w:b/>
          <w:sz w:val="24"/>
          <w:szCs w:val="24"/>
        </w:rPr>
        <w:t>Члан 23.</w:t>
      </w:r>
    </w:p>
    <w:p w:rsidR="002002C5" w:rsidRPr="002002C5" w:rsidRDefault="002002C5" w:rsidP="002002C5">
      <w:pPr>
        <w:tabs>
          <w:tab w:val="left" w:pos="567"/>
        </w:tabs>
        <w:spacing w:before="0"/>
        <w:rPr>
          <w:rFonts w:cs="Arial"/>
          <w:sz w:val="24"/>
          <w:szCs w:val="24"/>
        </w:rPr>
      </w:pPr>
      <w:r w:rsidRPr="002002C5">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Након закључења и ступања на правну снагу овог Уговора, </w:t>
      </w:r>
      <w:r w:rsidRPr="002002C5">
        <w:rPr>
          <w:rFonts w:cs="Arial"/>
          <w:sz w:val="24"/>
          <w:szCs w:val="24"/>
          <w:lang w:val="sr-Cyrl-RS"/>
        </w:rPr>
        <w:t>Корисник услуге</w:t>
      </w:r>
      <w:r w:rsidRPr="002002C5">
        <w:rPr>
          <w:rFonts w:cs="Arial"/>
          <w:sz w:val="24"/>
          <w:szCs w:val="24"/>
        </w:rPr>
        <w:t xml:space="preserve"> може да дозволи, а </w:t>
      </w:r>
      <w:r w:rsidRPr="002002C5">
        <w:rPr>
          <w:rFonts w:cs="Arial"/>
          <w:sz w:val="24"/>
          <w:szCs w:val="24"/>
          <w:lang w:val="sr-Cyrl-RS"/>
        </w:rPr>
        <w:t>Пружалац услуге</w:t>
      </w:r>
      <w:r w:rsidRPr="002002C5">
        <w:rPr>
          <w:rFonts w:cs="Arial"/>
          <w:sz w:val="24"/>
          <w:szCs w:val="24"/>
        </w:rPr>
        <w:t xml:space="preserve"> је обавезан да прихвати промену Уговорних страна због статусних промена код </w:t>
      </w:r>
      <w:r w:rsidRPr="002002C5">
        <w:rPr>
          <w:rFonts w:cs="Arial"/>
          <w:sz w:val="24"/>
          <w:szCs w:val="24"/>
          <w:lang w:val="sr-Cyrl-RS"/>
        </w:rPr>
        <w:t>Корисника услуге</w:t>
      </w:r>
      <w:r w:rsidRPr="002002C5">
        <w:rPr>
          <w:rFonts w:cs="Arial"/>
          <w:sz w:val="24"/>
          <w:szCs w:val="24"/>
        </w:rPr>
        <w:t>, у складу са Уговором о статусној промени.</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Члан 24</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Члан 25</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b/>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Члан 26</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 xml:space="preserve">Члан </w:t>
      </w:r>
      <w:r w:rsidRPr="002002C5">
        <w:rPr>
          <w:rFonts w:cs="Arial"/>
          <w:b/>
          <w:sz w:val="24"/>
          <w:szCs w:val="24"/>
          <w:lang w:val="sr-Cyrl-RS"/>
        </w:rPr>
        <w:t>27</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Pr="002002C5">
        <w:rPr>
          <w:rFonts w:cs="Arial"/>
          <w:sz w:val="24"/>
          <w:szCs w:val="24"/>
          <w:lang w:val="sr-Cyrl-CS"/>
        </w:rPr>
        <w:t xml:space="preserve"> Београду</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Члан 28</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002C5" w:rsidRPr="002002C5" w:rsidRDefault="002002C5" w:rsidP="002002C5">
      <w:pPr>
        <w:suppressAutoHyphens/>
        <w:spacing w:before="0"/>
        <w:ind w:right="2"/>
        <w:rPr>
          <w:rFonts w:cs="Arial"/>
          <w:noProof/>
          <w:sz w:val="24"/>
          <w:szCs w:val="24"/>
          <w:lang w:val="sr-Cyrl-RS" w:eastAsia="ar-SA"/>
        </w:rPr>
      </w:pPr>
    </w:p>
    <w:p w:rsidR="002002C5" w:rsidRPr="002002C5" w:rsidRDefault="002002C5" w:rsidP="002002C5">
      <w:pPr>
        <w:tabs>
          <w:tab w:val="left" w:pos="567"/>
        </w:tabs>
        <w:suppressAutoHyphens/>
        <w:spacing w:before="0"/>
        <w:jc w:val="center"/>
        <w:rPr>
          <w:rFonts w:cs="Arial"/>
          <w:sz w:val="24"/>
          <w:szCs w:val="24"/>
        </w:rPr>
      </w:pPr>
      <w:r w:rsidRPr="002002C5">
        <w:rPr>
          <w:rFonts w:cs="Arial"/>
          <w:b/>
          <w:sz w:val="24"/>
          <w:szCs w:val="24"/>
        </w:rPr>
        <w:t>Члан 29</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lastRenderedPageBreak/>
        <w:t>Саставни део овог Уговора чине:</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left"/>
        <w:rPr>
          <w:rFonts w:cs="Arial"/>
          <w:i/>
          <w:color w:val="548DD4"/>
          <w:szCs w:val="24"/>
        </w:rPr>
      </w:pPr>
      <w:r w:rsidRPr="002002C5">
        <w:rPr>
          <w:rFonts w:cs="Arial"/>
          <w:sz w:val="24"/>
          <w:szCs w:val="24"/>
        </w:rPr>
        <w:t>Прилог број 1</w:t>
      </w:r>
      <w:r w:rsidRPr="002002C5">
        <w:rPr>
          <w:rFonts w:cs="Arial"/>
          <w:sz w:val="24"/>
          <w:szCs w:val="24"/>
        </w:rPr>
        <w:tab/>
        <w:t>Конкурсна документација</w:t>
      </w:r>
      <w:r w:rsidRPr="002002C5">
        <w:rPr>
          <w:rFonts w:cs="Arial"/>
          <w:i/>
          <w:color w:val="548DD4"/>
          <w:szCs w:val="24"/>
          <w:lang w:val="ru-RU"/>
        </w:rPr>
        <w:t>(</w:t>
      </w:r>
      <w:r w:rsidRPr="002002C5">
        <w:rPr>
          <w:rFonts w:cs="Arial"/>
          <w:i/>
          <w:color w:val="548DD4"/>
          <w:szCs w:val="24"/>
        </w:rPr>
        <w:t>напомена: у тексту Уговора</w:t>
      </w:r>
      <w:r w:rsidRPr="002002C5">
        <w:rPr>
          <w:rFonts w:cs="Arial"/>
          <w:i/>
          <w:color w:val="548DD4"/>
          <w:szCs w:val="24"/>
          <w:lang w:val="ru-RU"/>
        </w:rPr>
        <w:t xml:space="preserve"> </w:t>
      </w:r>
      <w:r w:rsidRPr="002002C5">
        <w:rPr>
          <w:rFonts w:cs="Arial"/>
          <w:i/>
          <w:color w:val="548DD4"/>
          <w:szCs w:val="24"/>
        </w:rPr>
        <w:t xml:space="preserve">биће </w:t>
      </w:r>
    </w:p>
    <w:p w:rsidR="002002C5" w:rsidRPr="002002C5" w:rsidRDefault="002002C5" w:rsidP="002002C5">
      <w:pPr>
        <w:tabs>
          <w:tab w:val="left" w:pos="567"/>
        </w:tabs>
        <w:spacing w:before="0"/>
        <w:rPr>
          <w:rFonts w:cs="Arial"/>
          <w:sz w:val="24"/>
          <w:szCs w:val="24"/>
        </w:rPr>
      </w:pPr>
      <w:r w:rsidRPr="002002C5">
        <w:rPr>
          <w:rFonts w:cs="Arial"/>
          <w:i/>
          <w:color w:val="548DD4"/>
          <w:szCs w:val="24"/>
        </w:rPr>
        <w:t xml:space="preserve">                                    наведене интернет странице на којојима  је објаљена КД  </w:t>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2</w:t>
      </w:r>
      <w:r w:rsidRPr="002002C5">
        <w:rPr>
          <w:rFonts w:cs="Arial"/>
          <w:sz w:val="24"/>
          <w:szCs w:val="24"/>
        </w:rPr>
        <w:tab/>
        <w:t>Понуда број ____од ____2017.</w:t>
      </w:r>
      <w:r w:rsidRPr="002002C5">
        <w:rPr>
          <w:rFonts w:cs="Arial"/>
          <w:sz w:val="24"/>
          <w:szCs w:val="24"/>
        </w:rPr>
        <w:tab/>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3</w:t>
      </w:r>
      <w:r w:rsidRPr="002002C5">
        <w:rPr>
          <w:rFonts w:cs="Arial"/>
          <w:sz w:val="24"/>
          <w:szCs w:val="24"/>
        </w:rPr>
        <w:tab/>
        <w:t>Опис и врста услуге ;</w:t>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4</w:t>
      </w:r>
      <w:r w:rsidRPr="002002C5">
        <w:rPr>
          <w:rFonts w:cs="Arial"/>
          <w:sz w:val="24"/>
          <w:szCs w:val="24"/>
        </w:rPr>
        <w:tab/>
        <w:t>Структура цене из Понуде;</w:t>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5         Списак извршилаца</w:t>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6</w:t>
      </w:r>
      <w:r w:rsidRPr="002002C5">
        <w:rPr>
          <w:rFonts w:cs="Arial"/>
          <w:sz w:val="24"/>
          <w:szCs w:val="24"/>
        </w:rPr>
        <w:tab/>
        <w:t>Уговор о чувању пословне тајне и поверљивих информација;</w:t>
      </w:r>
    </w:p>
    <w:p w:rsidR="002002C5" w:rsidRPr="002002C5" w:rsidRDefault="002002C5" w:rsidP="002002C5">
      <w:pPr>
        <w:tabs>
          <w:tab w:val="left" w:pos="567"/>
        </w:tabs>
        <w:spacing w:before="0"/>
        <w:jc w:val="left"/>
        <w:rPr>
          <w:rFonts w:cs="Arial"/>
          <w:i/>
          <w:color w:val="548DD4"/>
          <w:szCs w:val="24"/>
        </w:rPr>
      </w:pPr>
      <w:r w:rsidRPr="002002C5">
        <w:rPr>
          <w:rFonts w:cs="Arial"/>
          <w:sz w:val="24"/>
          <w:szCs w:val="24"/>
        </w:rPr>
        <w:t xml:space="preserve">Прилог број 7         Споразум о заједничком извршењу услуге број   од </w:t>
      </w:r>
      <w:r w:rsidRPr="002002C5">
        <w:rPr>
          <w:rFonts w:cs="Arial"/>
          <w:i/>
          <w:szCs w:val="24"/>
        </w:rPr>
        <w:t xml:space="preserve"> </w:t>
      </w:r>
      <w:r w:rsidRPr="002002C5">
        <w:rPr>
          <w:rFonts w:cs="Arial"/>
          <w:i/>
          <w:color w:val="548DD4"/>
          <w:szCs w:val="24"/>
          <w:lang w:val="ru-RU"/>
        </w:rPr>
        <w:t>(</w:t>
      </w:r>
      <w:r w:rsidRPr="002002C5">
        <w:rPr>
          <w:rFonts w:cs="Arial"/>
          <w:i/>
          <w:color w:val="548DD4"/>
          <w:szCs w:val="24"/>
        </w:rPr>
        <w:t xml:space="preserve">напомена:биће  </w:t>
      </w:r>
    </w:p>
    <w:p w:rsidR="002002C5" w:rsidRPr="002002C5" w:rsidRDefault="002002C5" w:rsidP="002002C5">
      <w:pPr>
        <w:tabs>
          <w:tab w:val="left" w:pos="567"/>
        </w:tabs>
        <w:spacing w:before="0"/>
        <w:rPr>
          <w:rFonts w:cs="Arial"/>
          <w:i/>
          <w:color w:val="548DD4"/>
          <w:szCs w:val="24"/>
          <w:lang w:val="ru-RU"/>
        </w:rPr>
      </w:pPr>
      <w:r w:rsidRPr="002002C5">
        <w:rPr>
          <w:rFonts w:cs="Arial"/>
          <w:i/>
          <w:color w:val="548DD4"/>
          <w:szCs w:val="24"/>
        </w:rPr>
        <w:t xml:space="preserve">                                   наведено у тексту Уговора</w:t>
      </w:r>
      <w:r w:rsidRPr="002002C5">
        <w:rPr>
          <w:rFonts w:cs="Arial"/>
          <w:i/>
          <w:color w:val="548DD4"/>
          <w:szCs w:val="24"/>
          <w:lang w:val="ru-RU"/>
        </w:rPr>
        <w:t xml:space="preserve"> у случају заједничке понуде)</w:t>
      </w:r>
    </w:p>
    <w:p w:rsidR="002002C5" w:rsidRPr="002002C5" w:rsidRDefault="002002C5" w:rsidP="002002C5">
      <w:pPr>
        <w:tabs>
          <w:tab w:val="left" w:pos="567"/>
        </w:tabs>
        <w:spacing w:before="0"/>
        <w:rPr>
          <w:rFonts w:cs="Arial"/>
          <w:sz w:val="24"/>
          <w:szCs w:val="24"/>
        </w:rPr>
      </w:pPr>
      <w:r w:rsidRPr="002002C5">
        <w:rPr>
          <w:rFonts w:cs="Arial"/>
          <w:sz w:val="24"/>
          <w:szCs w:val="24"/>
        </w:rPr>
        <w:t>Прилог број 8</w:t>
      </w:r>
      <w:r w:rsidRPr="002002C5">
        <w:rPr>
          <w:rFonts w:cs="Arial"/>
          <w:sz w:val="24"/>
          <w:szCs w:val="24"/>
        </w:rPr>
        <w:tab/>
        <w:t xml:space="preserve">Средство финансијског обезбеђења         </w:t>
      </w:r>
      <w:r w:rsidRPr="002002C5">
        <w:rPr>
          <w:rFonts w:cs="Arial"/>
          <w:szCs w:val="24"/>
          <w:lang w:val="ru-RU"/>
        </w:rPr>
        <w:t xml:space="preserve"> </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jc w:val="center"/>
        <w:rPr>
          <w:rFonts w:cs="Arial"/>
          <w:sz w:val="24"/>
          <w:szCs w:val="24"/>
        </w:rPr>
      </w:pPr>
      <w:r w:rsidRPr="002002C5">
        <w:rPr>
          <w:rFonts w:cs="Arial"/>
          <w:b/>
          <w:sz w:val="24"/>
          <w:szCs w:val="24"/>
        </w:rPr>
        <w:t>Члан 3</w:t>
      </w:r>
      <w:r w:rsidRPr="002002C5">
        <w:rPr>
          <w:rFonts w:cs="Arial"/>
          <w:b/>
          <w:sz w:val="24"/>
          <w:szCs w:val="24"/>
          <w:lang w:val="sr-Cyrl-RS"/>
        </w:rPr>
        <w:t>0</w:t>
      </w:r>
      <w:r w:rsidRPr="002002C5">
        <w:rPr>
          <w:rFonts w:cs="Arial"/>
          <w:sz w:val="24"/>
          <w:szCs w:val="24"/>
        </w:rPr>
        <w:t>.</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r w:rsidRPr="002002C5">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 w:val="left" w:pos="6360"/>
        </w:tabs>
        <w:spacing w:before="0"/>
        <w:rPr>
          <w:rFonts w:cs="Arial"/>
          <w:sz w:val="24"/>
          <w:szCs w:val="24"/>
        </w:rPr>
      </w:pPr>
      <w:r w:rsidRPr="002002C5">
        <w:rPr>
          <w:rFonts w:cs="Arial"/>
          <w:b/>
          <w:sz w:val="24"/>
          <w:szCs w:val="24"/>
        </w:rPr>
        <w:t xml:space="preserve">         </w:t>
      </w:r>
      <w:r w:rsidRPr="002002C5">
        <w:rPr>
          <w:rFonts w:cs="Arial"/>
          <w:sz w:val="24"/>
          <w:szCs w:val="24"/>
        </w:rPr>
        <w:t>КОРИСНИК УСЛУГЕ                                      ПРУЖАЛАЦ  УСЛУГЕ</w:t>
      </w:r>
      <w:r w:rsidRPr="002002C5">
        <w:rPr>
          <w:rFonts w:cs="Arial"/>
          <w:sz w:val="24"/>
          <w:szCs w:val="24"/>
        </w:rPr>
        <w:tab/>
      </w:r>
      <w:r w:rsidRPr="002002C5">
        <w:rPr>
          <w:rFonts w:cs="Arial"/>
          <w:sz w:val="24"/>
          <w:szCs w:val="24"/>
        </w:rPr>
        <w:tab/>
      </w: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          Јавно предузеће </w:t>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t xml:space="preserve">        Назив</w:t>
      </w:r>
    </w:p>
    <w:p w:rsidR="002002C5" w:rsidRPr="002002C5" w:rsidRDefault="002002C5" w:rsidP="002002C5">
      <w:pPr>
        <w:tabs>
          <w:tab w:val="left" w:pos="567"/>
          <w:tab w:val="left" w:pos="6360"/>
        </w:tabs>
        <w:spacing w:before="0"/>
        <w:rPr>
          <w:rFonts w:cs="Arial"/>
          <w:sz w:val="24"/>
          <w:szCs w:val="24"/>
        </w:rPr>
      </w:pPr>
      <w:r w:rsidRPr="002002C5">
        <w:rPr>
          <w:rFonts w:cs="Arial"/>
          <w:sz w:val="24"/>
          <w:szCs w:val="24"/>
        </w:rPr>
        <w:t xml:space="preserve">„Електропривреда Србије“ Београд                           </w:t>
      </w:r>
    </w:p>
    <w:p w:rsidR="002002C5" w:rsidRPr="002002C5" w:rsidRDefault="002002C5" w:rsidP="002002C5">
      <w:pPr>
        <w:tabs>
          <w:tab w:val="left" w:pos="567"/>
        </w:tabs>
        <w:spacing w:before="0"/>
        <w:rPr>
          <w:rFonts w:cs="Arial"/>
          <w:sz w:val="24"/>
          <w:szCs w:val="24"/>
        </w:rPr>
      </w:pPr>
      <w:r w:rsidRPr="002002C5">
        <w:rPr>
          <w:rFonts w:cs="Arial"/>
          <w:sz w:val="24"/>
          <w:szCs w:val="24"/>
        </w:rPr>
        <w:t xml:space="preserve">            </w:t>
      </w:r>
    </w:p>
    <w:p w:rsidR="002002C5" w:rsidRPr="002002C5" w:rsidRDefault="002002C5" w:rsidP="002002C5">
      <w:pPr>
        <w:tabs>
          <w:tab w:val="left" w:pos="567"/>
          <w:tab w:val="left" w:pos="6000"/>
        </w:tabs>
        <w:spacing w:before="0"/>
        <w:rPr>
          <w:rFonts w:cs="Arial"/>
          <w:sz w:val="24"/>
          <w:szCs w:val="24"/>
        </w:rPr>
      </w:pPr>
      <w:r w:rsidRPr="002002C5">
        <w:rPr>
          <w:rFonts w:cs="Arial"/>
          <w:sz w:val="24"/>
          <w:szCs w:val="24"/>
        </w:rPr>
        <w:t xml:space="preserve">     ____________________                                         _____________________</w:t>
      </w:r>
    </w:p>
    <w:p w:rsidR="002002C5" w:rsidRPr="002002C5" w:rsidRDefault="002002C5" w:rsidP="002002C5">
      <w:pPr>
        <w:tabs>
          <w:tab w:val="left" w:pos="567"/>
        </w:tabs>
        <w:spacing w:before="0"/>
        <w:rPr>
          <w:rFonts w:cs="Arial"/>
          <w:sz w:val="24"/>
          <w:szCs w:val="24"/>
        </w:rPr>
      </w:pPr>
      <w:r w:rsidRPr="002002C5">
        <w:rPr>
          <w:rFonts w:cs="Arial"/>
          <w:sz w:val="24"/>
          <w:szCs w:val="24"/>
        </w:rPr>
        <w:tab/>
      </w:r>
      <w:r w:rsidRPr="002002C5">
        <w:rPr>
          <w:rFonts w:cs="Arial"/>
          <w:sz w:val="24"/>
          <w:szCs w:val="24"/>
        </w:rPr>
        <w:tab/>
        <w:t xml:space="preserve">   Милорад Грчић </w:t>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r>
      <w:r w:rsidRPr="002002C5">
        <w:rPr>
          <w:rFonts w:cs="Arial"/>
          <w:sz w:val="24"/>
          <w:szCs w:val="24"/>
        </w:rPr>
        <w:tab/>
        <w:t xml:space="preserve">      Име и презиме                                                                                                                            </w:t>
      </w:r>
    </w:p>
    <w:p w:rsidR="002002C5" w:rsidRPr="002002C5" w:rsidRDefault="002002C5" w:rsidP="002002C5">
      <w:pPr>
        <w:tabs>
          <w:tab w:val="left" w:pos="567"/>
          <w:tab w:val="left" w:pos="6315"/>
        </w:tabs>
        <w:spacing w:before="0"/>
        <w:rPr>
          <w:rFonts w:cs="Arial"/>
          <w:sz w:val="24"/>
          <w:szCs w:val="24"/>
        </w:rPr>
      </w:pPr>
      <w:r w:rsidRPr="002002C5">
        <w:rPr>
          <w:rFonts w:cs="Arial"/>
          <w:sz w:val="24"/>
          <w:szCs w:val="24"/>
        </w:rPr>
        <w:t xml:space="preserve">             в.д. директора </w:t>
      </w:r>
      <w:r w:rsidRPr="002002C5">
        <w:rPr>
          <w:rFonts w:cs="Arial"/>
          <w:sz w:val="24"/>
          <w:szCs w:val="24"/>
        </w:rPr>
        <w:tab/>
        <w:t xml:space="preserve">   Функција</w:t>
      </w:r>
      <w:r w:rsidRPr="002002C5">
        <w:rPr>
          <w:rFonts w:cs="Arial"/>
          <w:sz w:val="24"/>
          <w:szCs w:val="24"/>
        </w:rPr>
        <w:tab/>
      </w:r>
    </w:p>
    <w:p w:rsidR="002002C5" w:rsidRPr="002002C5" w:rsidRDefault="002002C5" w:rsidP="002002C5">
      <w:pPr>
        <w:tabs>
          <w:tab w:val="left" w:pos="567"/>
        </w:tabs>
        <w:spacing w:before="0"/>
        <w:rPr>
          <w:rFonts w:cs="Arial"/>
          <w:sz w:val="24"/>
          <w:szCs w:val="24"/>
        </w:rPr>
      </w:pPr>
    </w:p>
    <w:p w:rsidR="002002C5" w:rsidRPr="002002C5" w:rsidRDefault="002002C5" w:rsidP="002002C5">
      <w:pPr>
        <w:tabs>
          <w:tab w:val="left" w:pos="567"/>
        </w:tabs>
        <w:spacing w:before="0"/>
        <w:rPr>
          <w:rFonts w:cs="Arial"/>
          <w:sz w:val="24"/>
          <w:szCs w:val="24"/>
        </w:rPr>
      </w:pPr>
    </w:p>
    <w:p w:rsidR="002002C5" w:rsidRPr="002002C5" w:rsidRDefault="002002C5" w:rsidP="002002C5">
      <w:pPr>
        <w:suppressAutoHyphens/>
        <w:spacing w:before="0"/>
        <w:ind w:left="426" w:right="2"/>
        <w:rPr>
          <w:rFonts w:cs="Arial"/>
          <w:sz w:val="24"/>
          <w:szCs w:val="24"/>
          <w:lang w:eastAsia="ar-SA"/>
        </w:rPr>
      </w:pPr>
    </w:p>
    <w:p w:rsidR="002002C5" w:rsidRPr="002002C5" w:rsidRDefault="002002C5" w:rsidP="002002C5">
      <w:pPr>
        <w:suppressAutoHyphens/>
        <w:spacing w:before="0"/>
        <w:ind w:left="720" w:right="2"/>
        <w:rPr>
          <w:rFonts w:cs="Arial"/>
          <w:sz w:val="24"/>
          <w:szCs w:val="24"/>
          <w:lang w:eastAsia="ar-SA"/>
        </w:rPr>
      </w:pPr>
    </w:p>
    <w:p w:rsidR="002002C5" w:rsidRPr="002002C5" w:rsidRDefault="002002C5" w:rsidP="002002C5">
      <w:pPr>
        <w:suppressAutoHyphens/>
        <w:spacing w:before="0"/>
        <w:ind w:left="720" w:right="2"/>
        <w:rPr>
          <w:rFonts w:cs="Arial"/>
          <w:sz w:val="24"/>
          <w:szCs w:val="24"/>
          <w:lang w:eastAsia="ar-SA"/>
        </w:rPr>
      </w:pPr>
    </w:p>
    <w:p w:rsidR="002002C5" w:rsidRPr="002002C5" w:rsidRDefault="002002C5" w:rsidP="002002C5">
      <w:pPr>
        <w:suppressAutoHyphens/>
        <w:spacing w:before="0"/>
        <w:ind w:left="720" w:right="2"/>
        <w:rPr>
          <w:rFonts w:cs="Arial"/>
          <w:sz w:val="24"/>
          <w:szCs w:val="24"/>
          <w:lang w:eastAsia="ar-SA"/>
        </w:rPr>
      </w:pPr>
    </w:p>
    <w:p w:rsidR="002002C5" w:rsidRPr="002002C5" w:rsidRDefault="002002C5" w:rsidP="002002C5">
      <w:pPr>
        <w:suppressAutoHyphens/>
        <w:spacing w:before="0"/>
        <w:jc w:val="left"/>
        <w:rPr>
          <w:rFonts w:ascii="Times New Roman" w:hAnsi="Times New Roman"/>
          <w:sz w:val="24"/>
          <w:szCs w:val="20"/>
          <w:lang w:val="sr-Cyrl-CS" w:eastAsia="ar-SA"/>
        </w:rPr>
      </w:pPr>
    </w:p>
    <w:p w:rsidR="0013392F" w:rsidRDefault="0013392F" w:rsidP="008B7CA5">
      <w:pPr>
        <w:pStyle w:val="KDPodnaslov1"/>
        <w:spacing w:before="0"/>
        <w:rPr>
          <w:rFonts w:cs="Arial"/>
          <w:sz w:val="24"/>
          <w:szCs w:val="24"/>
        </w:rPr>
      </w:pPr>
    </w:p>
    <w:p w:rsidR="0013392F" w:rsidRDefault="0013392F" w:rsidP="008B7CA5">
      <w:pPr>
        <w:pStyle w:val="KDPodnaslov1"/>
        <w:spacing w:before="0"/>
        <w:rPr>
          <w:rFonts w:cs="Arial"/>
          <w:sz w:val="24"/>
          <w:szCs w:val="24"/>
        </w:rPr>
      </w:pPr>
    </w:p>
    <w:p w:rsidR="0013392F" w:rsidRDefault="0013392F" w:rsidP="008B7CA5">
      <w:pPr>
        <w:pStyle w:val="KDPodnaslov1"/>
        <w:spacing w:before="0"/>
        <w:rPr>
          <w:rFonts w:cs="Arial"/>
          <w:sz w:val="24"/>
          <w:szCs w:val="24"/>
        </w:rPr>
      </w:pPr>
    </w:p>
    <w:p w:rsidR="0013392F" w:rsidRDefault="0013392F" w:rsidP="008B7CA5">
      <w:pPr>
        <w:pStyle w:val="KDPodnaslov1"/>
        <w:spacing w:before="0"/>
        <w:rPr>
          <w:rFonts w:cs="Arial"/>
          <w:sz w:val="24"/>
          <w:szCs w:val="24"/>
        </w:rPr>
      </w:pPr>
    </w:p>
    <w:p w:rsidR="0013392F" w:rsidRPr="00774F93" w:rsidRDefault="0013392F" w:rsidP="008B7CA5">
      <w:pPr>
        <w:pStyle w:val="KDPodnaslov1"/>
        <w:spacing w:before="0"/>
        <w:rPr>
          <w:rFonts w:cs="Arial"/>
          <w:sz w:val="24"/>
          <w:szCs w:val="24"/>
        </w:rPr>
      </w:pPr>
    </w:p>
    <w:p w:rsidR="003C3312" w:rsidRDefault="003C3312" w:rsidP="00EE793E">
      <w:pPr>
        <w:pStyle w:val="KDParagraf"/>
        <w:spacing w:before="0"/>
        <w:rPr>
          <w:rFonts w:cs="Arial"/>
          <w:sz w:val="24"/>
          <w:szCs w:val="24"/>
        </w:rPr>
      </w:pPr>
    </w:p>
    <w:p w:rsidR="003C3312" w:rsidRPr="003C3312" w:rsidRDefault="003C3312" w:rsidP="0013392F">
      <w:pPr>
        <w:suppressAutoHyphens/>
        <w:spacing w:before="0"/>
        <w:ind w:left="720"/>
        <w:jc w:val="center"/>
        <w:outlineLvl w:val="0"/>
        <w:rPr>
          <w:rFonts w:cs="Arial"/>
          <w:b/>
          <w:bCs/>
          <w:lang w:val="sr-Cyrl-CS" w:eastAsia="ar-SA"/>
        </w:rPr>
      </w:pPr>
      <w:bookmarkStart w:id="258" w:name="_Toc384289199"/>
      <w:bookmarkStart w:id="259" w:name="_Toc400883407"/>
      <w:bookmarkStart w:id="260" w:name="_Toc425166667"/>
      <w:bookmarkStart w:id="261" w:name="_Toc453678557"/>
      <w:r>
        <w:rPr>
          <w:rFonts w:cs="Arial"/>
          <w:b/>
          <w:bCs/>
          <w:lang w:val="sr-Cyrl-CS" w:eastAsia="ar-SA"/>
        </w:rPr>
        <w:t xml:space="preserve">10. </w:t>
      </w:r>
      <w:r w:rsidRPr="003C3312">
        <w:rPr>
          <w:rFonts w:cs="Arial"/>
          <w:b/>
          <w:bCs/>
          <w:lang w:val="sr-Cyrl-CS" w:eastAsia="ar-SA"/>
        </w:rPr>
        <w:t xml:space="preserve">МОДЕЛ УГОВОРА </w:t>
      </w:r>
      <w:r w:rsidRPr="003C3312">
        <w:rPr>
          <w:rFonts w:cs="Arial"/>
          <w:b/>
          <w:bCs/>
          <w:lang w:val="sr-Cyrl-CS" w:eastAsia="ar-SA"/>
        </w:rPr>
        <w:tab/>
      </w:r>
      <w:r w:rsidRPr="003C3312">
        <w:rPr>
          <w:rFonts w:cs="Arial"/>
          <w:b/>
          <w:bCs/>
          <w:lang w:val="sr-Cyrl-CS" w:eastAsia="ar-SA"/>
        </w:rPr>
        <w:br/>
        <w:t>о чувању пословне тајне и поверљивих информација</w:t>
      </w:r>
      <w:bookmarkEnd w:id="258"/>
      <w:bookmarkEnd w:id="259"/>
      <w:bookmarkEnd w:id="260"/>
      <w:bookmarkEnd w:id="261"/>
    </w:p>
    <w:p w:rsidR="003C3312" w:rsidRPr="003C3312" w:rsidRDefault="003C3312" w:rsidP="003C3312">
      <w:pPr>
        <w:suppressAutoHyphens/>
        <w:spacing w:before="0"/>
        <w:jc w:val="left"/>
        <w:rPr>
          <w:rFonts w:cs="Arial"/>
          <w:b/>
          <w:lang w:val="sr-Cyrl-CS" w:eastAsia="ar-SA"/>
        </w:rPr>
      </w:pPr>
    </w:p>
    <w:p w:rsidR="003C3312" w:rsidRDefault="003C3312" w:rsidP="003C3312">
      <w:pPr>
        <w:suppressAutoHyphens/>
        <w:spacing w:before="0"/>
        <w:rPr>
          <w:rFonts w:cs="Arial"/>
          <w:lang w:val="sr-Cyrl-CS" w:eastAsia="ar-SA"/>
        </w:rPr>
      </w:pPr>
      <w:r w:rsidRPr="003C3312">
        <w:rPr>
          <w:rFonts w:cs="Arial"/>
          <w:lang w:val="sr-Cyrl-CS" w:eastAsia="ar-SA"/>
        </w:rPr>
        <w:t xml:space="preserve">Закључен </w:t>
      </w:r>
      <w:r w:rsidR="001E0835">
        <w:rPr>
          <w:rFonts w:cs="Arial"/>
          <w:sz w:val="24"/>
          <w:szCs w:val="24"/>
        </w:rPr>
        <w:t>у Београду , дана ______2017</w:t>
      </w:r>
      <w:r w:rsidR="00512A60">
        <w:rPr>
          <w:rFonts w:cs="Arial"/>
          <w:sz w:val="24"/>
          <w:szCs w:val="24"/>
        </w:rPr>
        <w:t xml:space="preserve">.године </w:t>
      </w:r>
      <w:r w:rsidR="00512A60" w:rsidRPr="00E35BB9">
        <w:rPr>
          <w:rFonts w:cs="Arial"/>
          <w:sz w:val="24"/>
          <w:szCs w:val="24"/>
        </w:rPr>
        <w:t xml:space="preserve"> </w:t>
      </w:r>
      <w:r w:rsidRPr="003C3312">
        <w:rPr>
          <w:rFonts w:cs="Arial"/>
          <w:lang w:val="sr-Cyrl-CS" w:eastAsia="ar-SA"/>
        </w:rPr>
        <w:t>између:</w:t>
      </w:r>
    </w:p>
    <w:p w:rsidR="0065783E" w:rsidRPr="003C3312" w:rsidRDefault="0065783E" w:rsidP="003C3312">
      <w:pPr>
        <w:suppressAutoHyphens/>
        <w:spacing w:before="0"/>
        <w:rPr>
          <w:rFonts w:cs="Arial"/>
          <w:lang w:val="sr-Cyrl-CS" w:eastAsia="ar-SA"/>
        </w:rPr>
      </w:pPr>
    </w:p>
    <w:p w:rsidR="003C3312" w:rsidRPr="003C3312" w:rsidRDefault="003C3312" w:rsidP="001F4D40">
      <w:pPr>
        <w:numPr>
          <w:ilvl w:val="0"/>
          <w:numId w:val="22"/>
        </w:numPr>
        <w:tabs>
          <w:tab w:val="left" w:pos="360"/>
        </w:tabs>
        <w:suppressAutoHyphens/>
        <w:spacing w:before="0"/>
        <w:jc w:val="left"/>
        <w:rPr>
          <w:rFonts w:cs="Arial"/>
          <w:lang w:val="sr-Cyrl-CS" w:eastAsia="ar-SA"/>
        </w:rPr>
      </w:pPr>
      <w:r w:rsidRPr="003C3312">
        <w:rPr>
          <w:rFonts w:cs="Arial"/>
          <w:lang w:val="sr-Cyrl-CS" w:eastAsia="ar-SA"/>
        </w:rPr>
        <w:t xml:space="preserve">Јавног предузећа „Електропривреда Србије“, Београд, Улица царице Милице бр. 2, </w:t>
      </w:r>
      <w:r w:rsidRPr="003C3312">
        <w:rPr>
          <w:rFonts w:cs="Arial"/>
          <w:color w:val="000000"/>
          <w:lang w:val="sr-Cyrl-CS" w:eastAsia="ar-SA"/>
        </w:rPr>
        <w:t xml:space="preserve">матични број: 20053658, ПИБ 103920327, бр.тек.рачуна: </w:t>
      </w:r>
      <w:r w:rsidRPr="003C3312">
        <w:rPr>
          <w:rFonts w:cs="Arial"/>
          <w:lang w:val="sr-Cyrl-CS" w:eastAsia="ar-SA"/>
        </w:rPr>
        <w:t xml:space="preserve">160-700-13 Banka </w:t>
      </w:r>
      <w:r w:rsidRPr="003C3312">
        <w:rPr>
          <w:rFonts w:cs="Arial"/>
          <w:lang w:val="sr-Cyrl-CS" w:eastAsia="ar-SA"/>
        </w:rPr>
        <w:lastRenderedPageBreak/>
        <w:t>Intesa ад Београд, које заступа законски заступник Милорад Грчић, в.д. директор</w:t>
      </w:r>
      <w:r w:rsidR="00512A60">
        <w:rPr>
          <w:rFonts w:cs="Arial"/>
          <w:lang w:val="sr-Cyrl-CS" w:eastAsia="ar-SA"/>
        </w:rPr>
        <w:t>а</w:t>
      </w:r>
      <w:r w:rsidRPr="003C3312">
        <w:rPr>
          <w:rFonts w:cs="Arial"/>
          <w:lang w:val="sr-Cyrl-CS" w:eastAsia="ar-SA"/>
        </w:rPr>
        <w:t xml:space="preserve"> (у даљем тексту:Корисник услуге), с једне стране</w:t>
      </w:r>
    </w:p>
    <w:p w:rsidR="003C3312" w:rsidRPr="003C3312" w:rsidRDefault="003C3312" w:rsidP="003C3312">
      <w:pPr>
        <w:suppressAutoHyphens/>
        <w:spacing w:before="0"/>
        <w:jc w:val="left"/>
        <w:rPr>
          <w:rFonts w:cs="Arial"/>
          <w:lang w:val="sr-Cyrl-CS" w:eastAsia="ar-SA"/>
        </w:rPr>
      </w:pPr>
      <w:r w:rsidRPr="003C3312">
        <w:rPr>
          <w:rFonts w:cs="Arial"/>
          <w:lang w:val="sr-Cyrl-CS" w:eastAsia="ar-SA"/>
        </w:rPr>
        <w:t>и</w:t>
      </w:r>
    </w:p>
    <w:p w:rsidR="003C3312" w:rsidRPr="003C3312" w:rsidRDefault="003C3312" w:rsidP="001F4D40">
      <w:pPr>
        <w:numPr>
          <w:ilvl w:val="0"/>
          <w:numId w:val="22"/>
        </w:numPr>
        <w:suppressAutoHyphens/>
        <w:spacing w:before="0"/>
        <w:jc w:val="left"/>
        <w:rPr>
          <w:rFonts w:cs="Arial"/>
          <w:lang w:val="sr-Cyrl-CS" w:eastAsia="ar-SA"/>
        </w:rPr>
      </w:pPr>
      <w:r w:rsidRPr="003C3312">
        <w:rPr>
          <w:rFonts w:cs="Arial"/>
          <w:lang w:val="sr-Cyrl-CS" w:eastAsia="ar-SA"/>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ind w:left="720"/>
        <w:rPr>
          <w:rFonts w:cs="Arial"/>
          <w:lang w:val="sr-Cyrl-CS" w:eastAsia="ar-SA"/>
        </w:rPr>
      </w:pPr>
      <w:r w:rsidRPr="003C3312">
        <w:rPr>
          <w:rFonts w:cs="Arial"/>
          <w:lang w:val="sr-Cyrl-CS" w:eastAsia="ar-SA"/>
        </w:rPr>
        <w:t>чланови групе /подизвођачи _____________________________________________</w:t>
      </w:r>
    </w:p>
    <w:p w:rsidR="003C3312" w:rsidRPr="003C3312" w:rsidRDefault="003C3312" w:rsidP="003C3312">
      <w:pPr>
        <w:suppressAutoHyphens/>
        <w:spacing w:before="0"/>
        <w:ind w:firstLine="720"/>
        <w:rPr>
          <w:rFonts w:cs="Arial"/>
          <w:lang w:val="sr-Cyrl-CS" w:eastAsia="ar-SA"/>
        </w:rPr>
      </w:pPr>
      <w:r w:rsidRPr="003C3312">
        <w:rPr>
          <w:rFonts w:cs="Arial"/>
          <w:lang w:val="sr-Cyrl-CS" w:eastAsia="ar-SA"/>
        </w:rPr>
        <w:t xml:space="preserve">_____________________________________________________________________,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За потребе овог Уговора о чувању пословне тајне и поверљивих информација (даље: Уговор), заједнички названи: Стране.</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се договориле да у вези са набавком </w:t>
      </w:r>
      <w:r w:rsidR="001E0835" w:rsidRPr="001E0835">
        <w:rPr>
          <w:rFonts w:cs="Arial"/>
          <w:bCs/>
          <w:lang w:val="ru-RU" w:eastAsia="ar-SA"/>
        </w:rPr>
        <w:t xml:space="preserve">услуге: </w:t>
      </w:r>
      <w:r w:rsidR="001E0835" w:rsidRPr="001E0835">
        <w:rPr>
          <w:rFonts w:cs="Arial"/>
          <w:bCs/>
          <w:lang w:val="sr-Cyrl-RS" w:eastAsia="ar-SA"/>
        </w:rPr>
        <w:t xml:space="preserve">Консолидација и </w:t>
      </w:r>
      <w:r w:rsidR="001E0835" w:rsidRPr="001E0835">
        <w:rPr>
          <w:rFonts w:cs="Arial"/>
          <w:bCs/>
          <w:lang w:val="sr-Latn-RS" w:eastAsia="ar-SA"/>
        </w:rPr>
        <w:t xml:space="preserve"> outsourcing </w:t>
      </w:r>
      <w:r w:rsidR="001E0835" w:rsidRPr="001E0835">
        <w:rPr>
          <w:rFonts w:cs="Arial"/>
          <w:bCs/>
          <w:lang w:val="sr-Cyrl-RS" w:eastAsia="ar-SA"/>
        </w:rPr>
        <w:t>штампе</w:t>
      </w:r>
      <w:r w:rsidR="001E0835" w:rsidRPr="001E0835">
        <w:rPr>
          <w:rFonts w:cs="Arial"/>
          <w:bCs/>
          <w:lang w:val="sr-Cyrl-CS" w:eastAsia="ar-SA"/>
        </w:rPr>
        <w:t xml:space="preserve"> </w:t>
      </w:r>
      <w:r w:rsidRPr="003C3312">
        <w:rPr>
          <w:rFonts w:cs="Arial"/>
          <w:lang w:val="sr-Cyrl-CS" w:eastAsia="ar-SA"/>
        </w:rPr>
        <w:t xml:space="preserve">- Јавна набавка број </w:t>
      </w:r>
      <w:r w:rsidR="001E0835" w:rsidRPr="001E0835">
        <w:rPr>
          <w:rFonts w:cs="Arial"/>
          <w:bCs/>
          <w:color w:val="000000"/>
          <w:lang w:eastAsia="ar-SA"/>
        </w:rPr>
        <w:t>JН/</w:t>
      </w:r>
      <w:r w:rsidR="001E0835" w:rsidRPr="001E0835">
        <w:rPr>
          <w:rFonts w:cs="Arial"/>
          <w:bCs/>
          <w:color w:val="000000"/>
          <w:lang w:val="sr-Cyrl-CS" w:eastAsia="ar-SA"/>
        </w:rPr>
        <w:t>1000/0</w:t>
      </w:r>
      <w:r w:rsidR="001E0835" w:rsidRPr="001E0835">
        <w:rPr>
          <w:rFonts w:cs="Arial"/>
          <w:bCs/>
          <w:color w:val="000000"/>
          <w:lang w:eastAsia="ar-SA"/>
        </w:rPr>
        <w:t>209</w:t>
      </w:r>
      <w:r w:rsidR="001E0835" w:rsidRPr="001E0835">
        <w:rPr>
          <w:rFonts w:cs="Arial"/>
          <w:bCs/>
          <w:color w:val="000000"/>
          <w:lang w:val="sr-Cyrl-CS" w:eastAsia="ar-SA"/>
        </w:rPr>
        <w:t>/201</w:t>
      </w:r>
      <w:r w:rsidR="001E0835" w:rsidRPr="001E0835">
        <w:rPr>
          <w:rFonts w:cs="Arial"/>
          <w:bCs/>
          <w:color w:val="000000"/>
          <w:lang w:eastAsia="ar-SA"/>
        </w:rPr>
        <w:t>7</w:t>
      </w:r>
      <w:r w:rsidRPr="003C3312">
        <w:rPr>
          <w:rFonts w:cs="Arial"/>
          <w:lang w:val="sr-Cyrl-CS" w:eastAsia="ar-SA"/>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Овај Уговор представља прилог основном Уговору број _____ од ____. године.</w:t>
      </w:r>
      <w:r w:rsidRPr="003C3312">
        <w:rPr>
          <w:rFonts w:cs="Arial"/>
          <w:i/>
          <w:color w:val="548DD4" w:themeColor="text2" w:themeTint="99"/>
          <w:lang w:val="sr-Cyrl-CS" w:eastAsia="ar-SA"/>
        </w:rPr>
        <w:t xml:space="preserve">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2.</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Пословна тајна</w:t>
      </w:r>
      <w:r w:rsidRPr="003C3312">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Држалац пословне тајне</w:t>
      </w:r>
      <w:r w:rsidRPr="003C3312">
        <w:rPr>
          <w:rFonts w:cs="Arial"/>
          <w:lang w:val="sr-Cyrl-CS" w:eastAsia="ar-SA"/>
        </w:rPr>
        <w:t xml:space="preserve"> – лице које на основу закона контролише коришћење пословне тајне;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 xml:space="preserve">Носачи информација </w:t>
      </w:r>
      <w:r w:rsidRPr="003C3312">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eastAsia="Calibri" w:cs="Arial"/>
          <w:lang w:val="ru-RU" w:eastAsia="ar-SA"/>
        </w:rPr>
      </w:pPr>
      <w:r w:rsidRPr="003C3312">
        <w:rPr>
          <w:rFonts w:eastAsia="Calibri" w:cs="Arial"/>
          <w:b/>
          <w:lang w:val="ru-RU" w:eastAsia="ar-SA"/>
        </w:rPr>
        <w:t>Ознаке степена тајности</w:t>
      </w:r>
      <w:r w:rsidRPr="003C3312">
        <w:rPr>
          <w:rFonts w:eastAsia="Calibri" w:cs="Arial"/>
          <w:lang w:val="ru-RU"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Давалац</w:t>
      </w:r>
      <w:r w:rsidRPr="003C3312">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rsidR="003C3312" w:rsidRPr="003C3312" w:rsidRDefault="003C3312" w:rsidP="003C3312">
      <w:pPr>
        <w:suppressAutoHyphens/>
        <w:spacing w:before="0"/>
        <w:rPr>
          <w:rFonts w:cs="Arial"/>
          <w:b/>
          <w:lang w:val="sr-Cyrl-CS" w:eastAsia="ar-SA"/>
        </w:rPr>
      </w:pPr>
    </w:p>
    <w:p w:rsidR="003C3312" w:rsidRPr="003C3312" w:rsidRDefault="003C3312" w:rsidP="003C3312">
      <w:pPr>
        <w:suppressAutoHyphens/>
        <w:spacing w:before="0"/>
        <w:rPr>
          <w:rFonts w:cs="Arial"/>
          <w:lang w:val="sr-Cyrl-CS" w:eastAsia="ar-SA"/>
        </w:rPr>
      </w:pPr>
      <w:r w:rsidRPr="003C3312">
        <w:rPr>
          <w:rFonts w:cs="Arial"/>
          <w:b/>
          <w:lang w:val="sr-Cyrl-CS" w:eastAsia="ar-SA"/>
        </w:rPr>
        <w:t>Прималац</w:t>
      </w:r>
      <w:r w:rsidRPr="003C3312">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Податак о личности</w:t>
      </w:r>
      <w:r w:rsidRPr="003C3312">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w:t>
      </w:r>
      <w:r w:rsidRPr="003C3312">
        <w:rPr>
          <w:rFonts w:cs="Arial"/>
          <w:lang w:val="sr-Cyrl-CS" w:eastAsia="sr-Latn-CS"/>
        </w:rPr>
        <w:lastRenderedPageBreak/>
        <w:t>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C3312" w:rsidRPr="003C3312" w:rsidRDefault="003C3312" w:rsidP="003C3312">
      <w:pPr>
        <w:suppressAutoHyphens/>
        <w:spacing w:before="0"/>
        <w:rPr>
          <w:rFonts w:cs="Arial"/>
          <w:b/>
          <w:lang w:val="sr-Cyrl-CS" w:eastAsia="sr-Latn-CS"/>
        </w:rPr>
      </w:pPr>
    </w:p>
    <w:p w:rsidR="003C3312" w:rsidRPr="003C3312" w:rsidRDefault="003C3312" w:rsidP="003C3312">
      <w:pPr>
        <w:suppressAutoHyphens/>
        <w:spacing w:before="0"/>
        <w:rPr>
          <w:rFonts w:cs="Arial"/>
          <w:lang w:val="sr-Cyrl-CS" w:eastAsia="sr-Latn-CS"/>
        </w:rPr>
      </w:pPr>
      <w:r w:rsidRPr="003C3312">
        <w:rPr>
          <w:rFonts w:cs="Arial"/>
          <w:b/>
          <w:lang w:val="sr-Cyrl-CS" w:eastAsia="sr-Latn-CS"/>
        </w:rPr>
        <w:t>Физичко лице</w:t>
      </w:r>
      <w:r w:rsidRPr="003C3312">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1305E0" w:rsidRPr="003C3312">
        <w:rPr>
          <w:rFonts w:cs="Arial"/>
          <w:lang w:val="sr-Cyrl-CS" w:eastAsia="ar-SA"/>
        </w:rPr>
        <w:t>услуг</w:t>
      </w:r>
      <w:r w:rsidR="001305E0">
        <w:rPr>
          <w:rFonts w:cs="Arial"/>
          <w:lang w:val="sr-Cyrl-CS" w:eastAsia="ar-SA"/>
        </w:rPr>
        <w:t>е</w:t>
      </w:r>
      <w:r w:rsidR="001305E0" w:rsidRPr="003C3312">
        <w:rPr>
          <w:rFonts w:cs="Arial"/>
          <w:lang w:val="sr-Cyrl-CS" w:eastAsia="ar-SA"/>
        </w:rPr>
        <w:t xml:space="preserve"> </w:t>
      </w:r>
      <w:r w:rsidRPr="003C3312">
        <w:rPr>
          <w:rFonts w:cs="Arial"/>
          <w:lang w:val="sr-Cyrl-CS" w:eastAsia="ar-SA"/>
        </w:rPr>
        <w:t>и Пружаоца усл</w:t>
      </w:r>
      <w:r w:rsidR="001305E0">
        <w:rPr>
          <w:rFonts w:cs="Arial"/>
          <w:lang w:val="sr-Cyrl-CS" w:eastAsia="ar-SA"/>
        </w:rPr>
        <w:t>у</w:t>
      </w:r>
      <w:r w:rsidRPr="003C3312">
        <w:rPr>
          <w:rFonts w:cs="Arial"/>
          <w:lang w:val="sr-Cyrl-CS" w:eastAsia="ar-SA"/>
        </w:rPr>
        <w:t>г</w:t>
      </w:r>
      <w:r w:rsidR="001305E0">
        <w:rPr>
          <w:rFonts w:cs="Arial"/>
          <w:lang w:val="sr-Cyrl-CS" w:eastAsia="ar-SA"/>
        </w:rPr>
        <w:t>е</w:t>
      </w:r>
      <w:r w:rsidRPr="003C3312">
        <w:rPr>
          <w:rFonts w:cs="Arial"/>
          <w:lang w:val="sr-Cyrl-CS" w:eastAsia="ar-SA"/>
        </w:rPr>
        <w:t xml:space="preserve"> као и све податке о запосленима и трећим лицима који су ангажовани по било ком основу код Корисника </w:t>
      </w:r>
      <w:r w:rsidR="001305E0" w:rsidRPr="003C3312">
        <w:rPr>
          <w:rFonts w:cs="Arial"/>
          <w:lang w:val="sr-Cyrl-CS" w:eastAsia="ar-SA"/>
        </w:rPr>
        <w:t>услуг</w:t>
      </w:r>
      <w:r w:rsidR="001305E0">
        <w:rPr>
          <w:rFonts w:cs="Arial"/>
          <w:lang w:val="sr-Cyrl-CS" w:eastAsia="ar-SA"/>
        </w:rPr>
        <w:t>е</w:t>
      </w:r>
      <w:r w:rsidRPr="003C3312">
        <w:rPr>
          <w:rFonts w:cs="Arial"/>
          <w:lang w:val="sr-Cyrl-CS" w:eastAsia="ar-SA"/>
        </w:rPr>
        <w:t>.</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Осим ако изричито није другачије уређено, </w:t>
      </w:r>
    </w:p>
    <w:p w:rsidR="003C3312" w:rsidRPr="003C3312" w:rsidRDefault="003C3312" w:rsidP="001F4D40">
      <w:pPr>
        <w:numPr>
          <w:ilvl w:val="0"/>
          <w:numId w:val="23"/>
        </w:numPr>
        <w:suppressAutoHyphens/>
        <w:spacing w:before="0"/>
        <w:contextualSpacing/>
        <w:jc w:val="left"/>
        <w:rPr>
          <w:rFonts w:cs="Arial"/>
          <w:lang w:val="sr-Cyrl-CS"/>
        </w:rPr>
      </w:pPr>
      <w:r w:rsidRPr="003C3312">
        <w:rPr>
          <w:rFonts w:cs="Arial"/>
          <w:lang w:val="sr-Cyrl-CS"/>
        </w:rPr>
        <w:t xml:space="preserve">ниједна Страна неће користити пословну тајну или поверљиве информације друге стране, </w:t>
      </w:r>
    </w:p>
    <w:p w:rsidR="003C3312" w:rsidRPr="003C3312" w:rsidRDefault="003C3312" w:rsidP="001F4D40">
      <w:pPr>
        <w:numPr>
          <w:ilvl w:val="0"/>
          <w:numId w:val="23"/>
        </w:numPr>
        <w:suppressAutoHyphens/>
        <w:spacing w:before="0"/>
        <w:contextualSpacing/>
        <w:jc w:val="left"/>
        <w:rPr>
          <w:rFonts w:cs="Arial"/>
          <w:lang w:val="sr-Cyrl-CS"/>
        </w:rPr>
      </w:pPr>
      <w:r w:rsidRPr="003C3312">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C3312" w:rsidRPr="003C3312" w:rsidRDefault="003C3312" w:rsidP="001F4D40">
      <w:pPr>
        <w:numPr>
          <w:ilvl w:val="0"/>
          <w:numId w:val="23"/>
        </w:numPr>
        <w:suppressAutoHyphens/>
        <w:spacing w:before="0"/>
        <w:contextualSpacing/>
        <w:jc w:val="left"/>
        <w:rPr>
          <w:rFonts w:cs="Arial"/>
          <w:lang w:val="sr-Cyrl-CS"/>
        </w:rPr>
      </w:pPr>
      <w:r w:rsidRPr="003C3312">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C3312" w:rsidRPr="003C3312" w:rsidRDefault="003C3312" w:rsidP="003C3312">
      <w:pPr>
        <w:suppressAutoHyphens/>
        <w:spacing w:before="0"/>
        <w:jc w:val="left"/>
        <w:rPr>
          <w:rFonts w:cs="Arial"/>
          <w:b/>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4.</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Обавеза из претходног става не постоји у случајевима: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C3312" w:rsidDel="003A22D2">
        <w:rPr>
          <w:rFonts w:cs="Arial"/>
          <w:lang w:val="sr-Cyrl-CS" w:eastAsia="ar-SA"/>
        </w:rPr>
        <w:t xml:space="preserve"> </w:t>
      </w:r>
      <w:r w:rsidRPr="003C3312">
        <w:rPr>
          <w:rFonts w:cs="Arial"/>
          <w:lang w:val="sr-Cyrl-CS" w:eastAsia="ar-SA"/>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C3312" w:rsidRPr="003C3312" w:rsidRDefault="003C3312" w:rsidP="003C3312">
      <w:pPr>
        <w:tabs>
          <w:tab w:val="left" w:pos="360"/>
        </w:tabs>
        <w:suppressAutoHyphens/>
        <w:spacing w:before="0"/>
        <w:ind w:right="69"/>
        <w:rPr>
          <w:rFonts w:cs="Arial"/>
          <w:lang w:val="sr-Cyrl-CS" w:eastAsia="ar-SA"/>
        </w:rPr>
      </w:pPr>
      <w:r w:rsidRPr="003C3312">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C3312" w:rsidRPr="003C3312" w:rsidRDefault="003C3312" w:rsidP="003C3312">
      <w:pPr>
        <w:tabs>
          <w:tab w:val="left" w:pos="360"/>
        </w:tabs>
        <w:suppressAutoHyphens/>
        <w:spacing w:before="0"/>
        <w:ind w:right="69" w:firstLine="540"/>
        <w:rPr>
          <w:rFonts w:cs="Arial"/>
          <w:lang w:val="sr-Cyrl-CS" w:eastAsia="ar-SA"/>
        </w:rPr>
      </w:pPr>
      <w:r w:rsidRPr="003C3312">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C3312" w:rsidRPr="003C3312" w:rsidRDefault="003C3312" w:rsidP="001F4D40">
      <w:pPr>
        <w:numPr>
          <w:ilvl w:val="0"/>
          <w:numId w:val="24"/>
        </w:numPr>
        <w:suppressAutoHyphens/>
        <w:spacing w:before="0"/>
        <w:jc w:val="left"/>
        <w:rPr>
          <w:rFonts w:cs="Arial"/>
          <w:lang w:val="sr-Cyrl-CS" w:eastAsia="ar-SA"/>
        </w:rPr>
      </w:pPr>
      <w:r w:rsidRPr="003C3312">
        <w:rPr>
          <w:rFonts w:cs="Arial"/>
          <w:lang w:val="sr-Cyrl-CS" w:eastAsia="ar-SA"/>
        </w:rPr>
        <w:t xml:space="preserve">то било познато Примаоцу у време одавања мимо Даваоца, </w:t>
      </w:r>
    </w:p>
    <w:p w:rsidR="003C3312" w:rsidRPr="003C3312" w:rsidRDefault="003C3312" w:rsidP="001F4D40">
      <w:pPr>
        <w:numPr>
          <w:ilvl w:val="0"/>
          <w:numId w:val="24"/>
        </w:numPr>
        <w:suppressAutoHyphens/>
        <w:spacing w:before="0"/>
        <w:jc w:val="left"/>
        <w:rPr>
          <w:rFonts w:cs="Arial"/>
          <w:lang w:val="sr-Cyrl-CS" w:eastAsia="ar-SA"/>
        </w:rPr>
      </w:pPr>
      <w:r w:rsidRPr="003C3312">
        <w:rPr>
          <w:rFonts w:cs="Arial"/>
          <w:lang w:val="sr-Cyrl-CS" w:eastAsia="ar-SA"/>
        </w:rPr>
        <w:t xml:space="preserve">дошло до јавности, али не кривицом Примаоца, </w:t>
      </w:r>
    </w:p>
    <w:p w:rsidR="003C3312" w:rsidRPr="003C3312" w:rsidRDefault="003C3312" w:rsidP="001F4D40">
      <w:pPr>
        <w:numPr>
          <w:ilvl w:val="0"/>
          <w:numId w:val="24"/>
        </w:numPr>
        <w:suppressAutoHyphens/>
        <w:spacing w:before="0"/>
        <w:jc w:val="left"/>
        <w:rPr>
          <w:rFonts w:cs="Arial"/>
          <w:lang w:val="sr-Cyrl-CS" w:eastAsia="ar-SA"/>
        </w:rPr>
      </w:pPr>
      <w:r w:rsidRPr="003C3312">
        <w:rPr>
          <w:rFonts w:cs="Arial"/>
          <w:lang w:val="sr-Cyrl-CS" w:eastAsia="ar-SA"/>
        </w:rPr>
        <w:t xml:space="preserve">то примљено правним путем без ограничења употребе од треће стране која је овлашћена да ода, </w:t>
      </w:r>
    </w:p>
    <w:p w:rsidR="003C3312" w:rsidRPr="003C3312" w:rsidRDefault="003C3312" w:rsidP="001F4D40">
      <w:pPr>
        <w:numPr>
          <w:ilvl w:val="0"/>
          <w:numId w:val="24"/>
        </w:numPr>
        <w:suppressAutoHyphens/>
        <w:spacing w:before="0"/>
        <w:jc w:val="left"/>
        <w:rPr>
          <w:rFonts w:cs="Arial"/>
          <w:lang w:val="sr-Cyrl-CS" w:eastAsia="ar-SA"/>
        </w:rPr>
      </w:pPr>
      <w:r w:rsidRPr="003C3312">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rsidR="003C3312" w:rsidRPr="003C3312" w:rsidRDefault="003C3312" w:rsidP="001F4D40">
      <w:pPr>
        <w:numPr>
          <w:ilvl w:val="0"/>
          <w:numId w:val="24"/>
        </w:numPr>
        <w:suppressAutoHyphens/>
        <w:spacing w:before="0"/>
        <w:jc w:val="left"/>
        <w:rPr>
          <w:rFonts w:cs="Arial"/>
          <w:lang w:val="sr-Cyrl-CS" w:eastAsia="ar-SA"/>
        </w:rPr>
      </w:pPr>
      <w:r w:rsidRPr="003C3312">
        <w:rPr>
          <w:rFonts w:cs="Arial"/>
          <w:lang w:val="sr-Cyrl-CS" w:eastAsia="ar-SA"/>
        </w:rPr>
        <w:t>је писмено одобрено да се објави од стране Даваоца.</w:t>
      </w:r>
    </w:p>
    <w:p w:rsidR="003C3312" w:rsidRPr="003C3312" w:rsidRDefault="003C3312" w:rsidP="003C3312">
      <w:pPr>
        <w:tabs>
          <w:tab w:val="left" w:pos="360"/>
        </w:tabs>
        <w:suppressAutoHyphens/>
        <w:spacing w:before="0"/>
        <w:ind w:right="69"/>
        <w:rPr>
          <w:rFonts w:cs="Arial"/>
          <w:lang w:val="sr-Cyrl-CS" w:eastAsia="ar-SA"/>
        </w:rPr>
      </w:pPr>
    </w:p>
    <w:p w:rsidR="003C3312" w:rsidRPr="003C3312" w:rsidRDefault="003C3312" w:rsidP="003C3312">
      <w:pPr>
        <w:tabs>
          <w:tab w:val="left" w:pos="360"/>
        </w:tabs>
        <w:suppressAutoHyphens/>
        <w:spacing w:before="0"/>
        <w:ind w:right="69"/>
        <w:jc w:val="center"/>
        <w:rPr>
          <w:rFonts w:cs="Arial"/>
          <w:lang w:val="sr-Cyrl-CS" w:eastAsia="ar-SA"/>
        </w:rPr>
      </w:pPr>
      <w:r w:rsidRPr="003C3312">
        <w:rPr>
          <w:rFonts w:cs="Arial"/>
          <w:b/>
          <w:lang w:val="sr-Cyrl-CS" w:eastAsia="ar-SA"/>
        </w:rPr>
        <w:t>Члан 5.</w:t>
      </w:r>
    </w:p>
    <w:p w:rsidR="003C3312" w:rsidRPr="003C3312" w:rsidRDefault="003C3312" w:rsidP="003C3312">
      <w:pPr>
        <w:suppressAutoHyphens/>
        <w:spacing w:before="0"/>
        <w:rPr>
          <w:rFonts w:cs="Arial"/>
          <w:lang w:val="sr-Cyrl-CS" w:eastAsia="ar-SA"/>
        </w:rPr>
      </w:pPr>
      <w:r w:rsidRPr="003C3312">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6.</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Свака од Страна је обавезна да одреди:</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име и презиме лица задужених за размену пословне тајне (у даљем тексту: Задужено лице),</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поштанску адресу за размену докумената у папирном облику, кад се подаци размењују у папирном облику,</w:t>
      </w:r>
    </w:p>
    <w:p w:rsidR="003C3312" w:rsidRPr="003C3312" w:rsidRDefault="003C3312" w:rsidP="003C3312">
      <w:pPr>
        <w:numPr>
          <w:ilvl w:val="0"/>
          <w:numId w:val="5"/>
        </w:numPr>
        <w:tabs>
          <w:tab w:val="left" w:pos="360"/>
        </w:tabs>
        <w:suppressAutoHyphens/>
        <w:spacing w:before="0"/>
        <w:contextualSpacing/>
        <w:jc w:val="left"/>
        <w:rPr>
          <w:rFonts w:cs="Arial"/>
          <w:lang w:val="sr-Cyrl-CS"/>
        </w:rPr>
      </w:pPr>
      <w:r w:rsidRPr="003C3312">
        <w:rPr>
          <w:rFonts w:cs="Arial"/>
          <w:lang w:val="sr-Cyrl-CS"/>
        </w:rPr>
        <w:t>е-маил адресу за размену електронских докумената, кад се подаци достављају коришћењем интернет-а</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rsidR="003C3312" w:rsidRPr="003C3312" w:rsidRDefault="003C3312" w:rsidP="003C3312">
      <w:pPr>
        <w:suppressAutoHyphens/>
        <w:spacing w:before="0"/>
        <w:ind w:firstLine="72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7.</w:t>
      </w: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val="sr-Cyrl-CS" w:eastAsia="ja-JP"/>
        </w:rPr>
      </w:pPr>
      <w:r w:rsidRPr="003C3312">
        <w:rPr>
          <w:rFonts w:eastAsia="MS Mincho" w:cs="Arial"/>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C3312" w:rsidRPr="003C3312" w:rsidRDefault="003C3312" w:rsidP="003C3312">
      <w:pPr>
        <w:spacing w:before="0"/>
        <w:rPr>
          <w:rFonts w:eastAsia="MS Mincho" w:cs="Arial"/>
          <w:lang w:val="sr-Cyrl-CS" w:eastAsia="ja-JP"/>
        </w:rPr>
      </w:pPr>
    </w:p>
    <w:p w:rsidR="003C3312" w:rsidRPr="003C3312" w:rsidRDefault="003C3312" w:rsidP="003C3312">
      <w:pPr>
        <w:spacing w:before="0"/>
        <w:rPr>
          <w:rFonts w:eastAsia="MS Mincho" w:cs="Arial"/>
          <w:lang w:eastAsia="ja-JP"/>
        </w:rPr>
      </w:pPr>
      <w:r w:rsidRPr="003C3312">
        <w:rPr>
          <w:rFonts w:eastAsia="MS Mincho" w:cs="Arial"/>
          <w:lang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8.</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Корисника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или:</w:t>
      </w:r>
    </w:p>
    <w:p w:rsidR="003C3312" w:rsidRPr="003C3312" w:rsidRDefault="003C3312" w:rsidP="003C3312">
      <w:pPr>
        <w:suppressAutoHyphens/>
        <w:spacing w:before="0"/>
        <w:jc w:val="center"/>
        <w:rPr>
          <w:rFonts w:cs="Arial"/>
          <w:lang w:eastAsia="ar-SA"/>
        </w:rPr>
      </w:pPr>
      <w:r w:rsidRPr="003C3312">
        <w:rPr>
          <w:rFonts w:cs="Arial"/>
          <w:lang w:eastAsia="ar-SA"/>
        </w:rPr>
        <w:t xml:space="preserve">Поверљиво                                                         </w:t>
      </w:r>
    </w:p>
    <w:p w:rsidR="003C3312" w:rsidRPr="003C3312" w:rsidRDefault="003C3312" w:rsidP="003C3312">
      <w:pPr>
        <w:suppressAutoHyphens/>
        <w:spacing w:before="0"/>
        <w:jc w:val="center"/>
        <w:rPr>
          <w:rFonts w:cs="Arial"/>
          <w:lang w:eastAsia="ar-SA"/>
        </w:rPr>
      </w:pPr>
      <w:r w:rsidRPr="003C3312">
        <w:rPr>
          <w:rFonts w:cs="Arial"/>
          <w:lang w:eastAsia="ar-SA"/>
        </w:rPr>
        <w:t>Јавно предузеће „Електропривреда Србије“ Београд</w:t>
      </w:r>
    </w:p>
    <w:p w:rsidR="003C3312" w:rsidRPr="003C3312" w:rsidRDefault="003C3312" w:rsidP="003C3312">
      <w:pPr>
        <w:suppressAutoHyphens/>
        <w:spacing w:before="0"/>
        <w:jc w:val="center"/>
        <w:rPr>
          <w:rFonts w:cs="Arial"/>
          <w:lang w:eastAsia="ar-SA"/>
        </w:rPr>
      </w:pPr>
      <w:r w:rsidRPr="003C3312">
        <w:rPr>
          <w:rFonts w:cs="Arial"/>
          <w:lang w:eastAsia="ar-SA"/>
        </w:rPr>
        <w:t>Улица царице Милице бр. 2. Београд</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За Пружаоца услуге:</w:t>
      </w:r>
    </w:p>
    <w:p w:rsidR="003C3312" w:rsidRPr="003C3312" w:rsidRDefault="003C3312" w:rsidP="003C3312">
      <w:pPr>
        <w:suppressAutoHyphens/>
        <w:spacing w:before="0"/>
        <w:jc w:val="center"/>
        <w:rPr>
          <w:rFonts w:cs="Arial"/>
          <w:lang w:eastAsia="ar-SA"/>
        </w:rPr>
      </w:pPr>
      <w:r w:rsidRPr="003C3312">
        <w:rPr>
          <w:rFonts w:cs="Arial"/>
          <w:lang w:eastAsia="ar-SA"/>
        </w:rPr>
        <w:t>Пословна тајна</w:t>
      </w:r>
    </w:p>
    <w:p w:rsidR="003C3312" w:rsidRPr="003C3312" w:rsidRDefault="003C3312" w:rsidP="003C3312">
      <w:pPr>
        <w:suppressAutoHyphens/>
        <w:spacing w:before="0"/>
        <w:jc w:val="center"/>
        <w:rPr>
          <w:rFonts w:cs="Arial"/>
          <w:lang w:eastAsia="ar-SA"/>
        </w:rPr>
      </w:pPr>
      <w:r w:rsidRPr="003C3312">
        <w:rPr>
          <w:rFonts w:cs="Arial"/>
          <w:lang w:eastAsia="ar-SA"/>
        </w:rPr>
        <w:t>___________</w:t>
      </w:r>
    </w:p>
    <w:p w:rsidR="003C3312" w:rsidRPr="003C3312" w:rsidRDefault="003C3312" w:rsidP="003C3312">
      <w:pPr>
        <w:suppressAutoHyphens/>
        <w:spacing w:before="0"/>
        <w:jc w:val="center"/>
        <w:rPr>
          <w:rFonts w:cs="Arial"/>
          <w:lang w:eastAsia="ar-SA"/>
        </w:rPr>
      </w:pPr>
      <w:r w:rsidRPr="003C3312">
        <w:rPr>
          <w:rFonts w:cs="Arial"/>
          <w:lang w:eastAsia="ar-SA"/>
        </w:rPr>
        <w:t>_______________</w:t>
      </w:r>
    </w:p>
    <w:p w:rsidR="003C3312" w:rsidRPr="003C3312" w:rsidRDefault="003C3312" w:rsidP="003C3312">
      <w:pPr>
        <w:suppressAutoHyphens/>
        <w:spacing w:before="0"/>
        <w:rPr>
          <w:rFonts w:cs="Arial"/>
          <w:lang w:eastAsia="ar-SA"/>
        </w:rPr>
      </w:pPr>
      <w:r w:rsidRPr="003C3312">
        <w:rPr>
          <w:rFonts w:cs="Arial"/>
          <w:lang w:eastAsia="ar-SA"/>
        </w:rPr>
        <w:t>или:</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Поверљиво</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w:t>
      </w:r>
    </w:p>
    <w:p w:rsidR="003C3312" w:rsidRPr="003C3312" w:rsidRDefault="003C3312" w:rsidP="003C3312">
      <w:pPr>
        <w:tabs>
          <w:tab w:val="left" w:pos="360"/>
        </w:tabs>
        <w:suppressAutoHyphens/>
        <w:spacing w:before="0"/>
        <w:jc w:val="center"/>
        <w:rPr>
          <w:rFonts w:cs="Arial"/>
          <w:lang w:val="sr-Cyrl-CS" w:eastAsia="ar-SA"/>
        </w:rPr>
      </w:pPr>
      <w:r w:rsidRPr="003C3312">
        <w:rPr>
          <w:rFonts w:cs="Arial"/>
          <w:lang w:val="sr-Cyrl-CS" w:eastAsia="ar-SA"/>
        </w:rPr>
        <w:t>__________________</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jc w:val="center"/>
        <w:rPr>
          <w:rFonts w:cs="Arial"/>
          <w:b/>
          <w:lang w:val="sr-Cyrl-CS" w:eastAsia="ar-SA"/>
        </w:rPr>
      </w:pPr>
      <w:r w:rsidRPr="003C3312">
        <w:rPr>
          <w:rFonts w:cs="Arial"/>
          <w:b/>
          <w:lang w:val="sr-Cyrl-CS" w:eastAsia="ar-SA"/>
        </w:rPr>
        <w:t>Члан 9.</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lastRenderedPageBreak/>
        <w:t>Члан 10.</w:t>
      </w:r>
    </w:p>
    <w:p w:rsidR="003C3312" w:rsidRPr="003C3312" w:rsidRDefault="003C3312" w:rsidP="003C3312">
      <w:pPr>
        <w:tabs>
          <w:tab w:val="left" w:pos="360"/>
        </w:tabs>
        <w:suppressAutoHyphens/>
        <w:spacing w:before="0"/>
        <w:rPr>
          <w:rFonts w:cs="Arial"/>
          <w:lang w:val="sr-Cyrl-CS" w:eastAsia="ar-SA"/>
        </w:rPr>
      </w:pPr>
      <w:r w:rsidRPr="003C3312">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C3312" w:rsidRPr="003C3312" w:rsidRDefault="003C3312" w:rsidP="003C3312">
      <w:pPr>
        <w:tabs>
          <w:tab w:val="left" w:pos="360"/>
        </w:tabs>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11.</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12.</w:t>
      </w: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eastAsia="ar-SA"/>
        </w:rPr>
      </w:pPr>
      <w:r w:rsidRPr="003C3312">
        <w:rPr>
          <w:rFonts w:cs="Arial"/>
          <w:lang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C3312" w:rsidRPr="003C3312" w:rsidRDefault="003C3312" w:rsidP="003C3312">
      <w:pPr>
        <w:suppressAutoHyphens/>
        <w:spacing w:before="0"/>
        <w:jc w:val="left"/>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13.</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3C3312">
        <w:rPr>
          <w:rFonts w:cs="Arial"/>
          <w:i/>
          <w:color w:val="548DD4" w:themeColor="text2" w:themeTint="99"/>
          <w:lang w:val="sr-Cyrl-CS" w:eastAsia="ar-SA"/>
        </w:rPr>
        <w:t>[напомена: коначан текст у Уговору зависи од тога да ли је изабран домаћи или страни Пружалац услуге]</w:t>
      </w:r>
      <w:r w:rsidRPr="003C3312">
        <w:rPr>
          <w:rFonts w:cs="Arial"/>
          <w:lang w:val="sr-Cyrl-CS" w:eastAsia="ar-SA"/>
        </w:rPr>
        <w:t>)</w:t>
      </w:r>
      <w:r w:rsidRPr="003C3312">
        <w:rPr>
          <w:rFonts w:cs="Arial"/>
          <w:color w:val="548DD4" w:themeColor="text2" w:themeTint="99"/>
          <w:lang w:val="sr-Cyrl-CS" w:eastAsia="ar-SA"/>
        </w:rPr>
        <w:t>.</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 </w:t>
      </w: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14.</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E07C4">
        <w:rPr>
          <w:rFonts w:cs="Arial"/>
          <w:lang w:val="sr-Cyrl-CS" w:eastAsia="ar-SA"/>
        </w:rPr>
        <w:t>законских заступника</w:t>
      </w:r>
      <w:r w:rsidRPr="003C3312">
        <w:rPr>
          <w:rFonts w:cs="Arial"/>
          <w:lang w:val="sr-Cyrl-CS" w:eastAsia="ar-SA"/>
        </w:rPr>
        <w:t xml:space="preserve"> сваке од Страна.</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15.</w:t>
      </w:r>
    </w:p>
    <w:p w:rsidR="003C3312" w:rsidRPr="003C3312" w:rsidRDefault="003C3312" w:rsidP="003C3312">
      <w:pPr>
        <w:spacing w:before="0"/>
        <w:rPr>
          <w:rFonts w:eastAsia="MS Mincho" w:cs="Arial"/>
          <w:b/>
          <w:lang w:eastAsia="ja-JP"/>
        </w:rPr>
      </w:pPr>
      <w:r w:rsidRPr="003C3312">
        <w:rPr>
          <w:rFonts w:eastAsia="MS Mincho" w:cs="Arial"/>
          <w:lang w:eastAsia="ja-JP"/>
        </w:rPr>
        <w:t>На све што није регулисано одредбама овог Уговора, примениће се одредбе</w:t>
      </w:r>
      <w:r w:rsidR="008E07C4">
        <w:rPr>
          <w:rFonts w:eastAsia="MS Mincho" w:cs="Arial"/>
          <w:lang w:eastAsia="ja-JP"/>
        </w:rPr>
        <w:t xml:space="preserve"> ЗОО и</w:t>
      </w:r>
      <w:r w:rsidRPr="003C3312">
        <w:rPr>
          <w:rFonts w:eastAsia="MS Mincho" w:cs="Arial"/>
          <w:lang w:eastAsia="ja-JP"/>
        </w:rPr>
        <w:t xml:space="preserve"> позитивноправних прописа Републике Србије применљивих, с обзиром на предмет Уговора.</w:t>
      </w:r>
      <w:r w:rsidRPr="003C3312">
        <w:rPr>
          <w:rFonts w:eastAsia="MS Mincho" w:cs="Arial"/>
          <w:b/>
          <w:lang w:eastAsia="ja-JP"/>
        </w:rPr>
        <w:t xml:space="preserve"> </w:t>
      </w:r>
    </w:p>
    <w:p w:rsidR="003C3312" w:rsidRPr="003C3312" w:rsidRDefault="003C3312" w:rsidP="003C3312">
      <w:pPr>
        <w:spacing w:before="0"/>
        <w:jc w:val="center"/>
        <w:rPr>
          <w:rFonts w:eastAsia="MS Mincho" w:cs="Arial"/>
          <w:b/>
          <w:lang w:eastAsia="ja-JP"/>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16.</w:t>
      </w:r>
    </w:p>
    <w:p w:rsidR="003C3312" w:rsidRPr="003C3312" w:rsidRDefault="003C3312" w:rsidP="003C3312">
      <w:pPr>
        <w:suppressAutoHyphens/>
        <w:spacing w:before="0"/>
        <w:rPr>
          <w:rFonts w:cs="Arial"/>
          <w:lang w:val="sr-Cyrl-CS" w:eastAsia="ar-SA"/>
        </w:rPr>
      </w:pPr>
      <w:r w:rsidRPr="003C3312">
        <w:rPr>
          <w:rFonts w:cs="Arial"/>
          <w:lang w:val="sr-Cyrl-CS" w:eastAsia="ar-SA"/>
        </w:rPr>
        <w:t xml:space="preserve">Овај Уговор се сматра закљученим на дан када су га потписали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 xml:space="preserve">заступници обе Стране, а ако га </w:t>
      </w:r>
      <w:r w:rsidR="00127675">
        <w:rPr>
          <w:rFonts w:cs="Arial"/>
          <w:lang w:val="sr-Cyrl-CS" w:eastAsia="ar-SA"/>
        </w:rPr>
        <w:t>законски</w:t>
      </w:r>
      <w:r w:rsidR="00127675" w:rsidRPr="003C3312">
        <w:rPr>
          <w:rFonts w:cs="Arial"/>
          <w:lang w:val="sr-Cyrl-CS" w:eastAsia="ar-SA"/>
        </w:rPr>
        <w:t xml:space="preserve"> </w:t>
      </w:r>
      <w:r w:rsidRPr="003C3312">
        <w:rPr>
          <w:rFonts w:cs="Arial"/>
          <w:lang w:val="sr-Cyrl-CS" w:eastAsia="ar-SA"/>
        </w:rPr>
        <w:t>заступници нису потписали на исти дан, Уговор се сматра закљученим на дан другог потписа по временском редоследу.</w:t>
      </w:r>
    </w:p>
    <w:p w:rsidR="003C3312" w:rsidRPr="003C3312" w:rsidRDefault="003C3312" w:rsidP="003C3312">
      <w:pPr>
        <w:suppressAutoHyphens/>
        <w:spacing w:before="0"/>
        <w:rPr>
          <w:rFonts w:cs="Arial"/>
          <w:lang w:val="sr-Cyrl-CS" w:eastAsia="ar-SA"/>
        </w:rPr>
      </w:pPr>
    </w:p>
    <w:p w:rsidR="003C3312" w:rsidRPr="003C3312" w:rsidRDefault="003C3312" w:rsidP="003C3312">
      <w:pPr>
        <w:suppressAutoHyphens/>
        <w:spacing w:before="0"/>
        <w:rPr>
          <w:rFonts w:cs="Arial"/>
          <w:lang w:val="sr-Cyrl-CS" w:eastAsia="ar-SA"/>
        </w:rPr>
      </w:pPr>
      <w:r w:rsidRPr="003C3312">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rsidR="003C3312" w:rsidRPr="003C3312" w:rsidRDefault="003C3312" w:rsidP="003C3312">
      <w:pPr>
        <w:suppressAutoHyphens/>
        <w:spacing w:before="0"/>
        <w:rPr>
          <w:rFonts w:cs="Arial"/>
          <w:lang w:val="sr-Cyrl-CS" w:eastAsia="ar-SA"/>
        </w:rPr>
      </w:pPr>
    </w:p>
    <w:p w:rsidR="003C3312" w:rsidRPr="003C3312" w:rsidRDefault="003C3312" w:rsidP="003C3312">
      <w:pPr>
        <w:spacing w:before="0"/>
        <w:jc w:val="center"/>
        <w:rPr>
          <w:rFonts w:eastAsia="MS Mincho" w:cs="Arial"/>
          <w:b/>
          <w:lang w:eastAsia="ja-JP"/>
        </w:rPr>
      </w:pPr>
      <w:r w:rsidRPr="003C3312">
        <w:rPr>
          <w:rFonts w:eastAsia="MS Mincho" w:cs="Arial"/>
          <w:b/>
          <w:lang w:eastAsia="ja-JP"/>
        </w:rPr>
        <w:t>Члан 17.</w:t>
      </w:r>
    </w:p>
    <w:p w:rsidR="003C3312" w:rsidRPr="003C3312" w:rsidRDefault="003C3312" w:rsidP="003C3312">
      <w:pPr>
        <w:autoSpaceDE w:val="0"/>
        <w:autoSpaceDN w:val="0"/>
        <w:adjustRightInd w:val="0"/>
        <w:spacing w:before="0"/>
        <w:rPr>
          <w:rFonts w:eastAsia="Calibri" w:cs="Arial"/>
          <w:lang w:val="sr-Latn-CS" w:eastAsia="sr-Latn-CS"/>
        </w:rPr>
      </w:pPr>
      <w:r w:rsidRPr="003C3312">
        <w:rPr>
          <w:rFonts w:cs="Arial"/>
          <w:lang w:val="sr-Latn-CS" w:eastAsia="sr-Cyrl-CS"/>
        </w:rPr>
        <w:t xml:space="preserve">Овај Уговор је сачињен у 6 (шест) истоветних примерака, од којих су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xml:space="preserve">) примерка за Корисника услуге и </w:t>
      </w:r>
      <w:r w:rsidR="00127675">
        <w:rPr>
          <w:rFonts w:cs="Arial"/>
          <w:lang w:eastAsia="sr-Cyrl-CS"/>
        </w:rPr>
        <w:t>3</w:t>
      </w:r>
      <w:r w:rsidR="00127675" w:rsidRPr="003C3312">
        <w:rPr>
          <w:rFonts w:cs="Arial"/>
          <w:lang w:val="sr-Latn-CS" w:eastAsia="sr-Cyrl-CS"/>
        </w:rPr>
        <w:t xml:space="preserve"> </w:t>
      </w:r>
      <w:r w:rsidRPr="003C3312">
        <w:rPr>
          <w:rFonts w:cs="Arial"/>
          <w:lang w:val="sr-Latn-CS" w:eastAsia="sr-Cyrl-CS"/>
        </w:rPr>
        <w:t>(</w:t>
      </w:r>
      <w:r w:rsidR="00127675">
        <w:rPr>
          <w:rFonts w:cs="Arial"/>
          <w:lang w:eastAsia="sr-Cyrl-CS"/>
        </w:rPr>
        <w:t>три</w:t>
      </w:r>
      <w:r w:rsidRPr="003C3312">
        <w:rPr>
          <w:rFonts w:cs="Arial"/>
          <w:lang w:val="sr-Latn-CS" w:eastAsia="sr-Cyrl-CS"/>
        </w:rPr>
        <w:t>) примерка за Пружаоца услуг</w:t>
      </w:r>
      <w:r w:rsidRPr="003C3312">
        <w:rPr>
          <w:rFonts w:cs="Arial"/>
          <w:lang w:val="sr-Cyrl-CS" w:eastAsia="sr-Cyrl-CS"/>
        </w:rPr>
        <w:t>е</w:t>
      </w:r>
      <w:r w:rsidRPr="003C3312">
        <w:rPr>
          <w:rFonts w:cs="Arial"/>
          <w:lang w:val="sr-Latn-CS" w:eastAsia="sr-Cyrl-CS"/>
        </w:rPr>
        <w:t>.</w:t>
      </w:r>
    </w:p>
    <w:p w:rsidR="003C3312" w:rsidRPr="003C3312" w:rsidRDefault="003C3312" w:rsidP="003C3312">
      <w:pPr>
        <w:tabs>
          <w:tab w:val="left" w:pos="360"/>
        </w:tabs>
        <w:suppressAutoHyphens/>
        <w:spacing w:before="0"/>
        <w:rPr>
          <w:rFonts w:cs="Arial"/>
          <w:lang w:val="sr-Cyrl-CS" w:eastAsia="ar-SA"/>
        </w:rPr>
      </w:pPr>
    </w:p>
    <w:p w:rsidR="003C3312" w:rsidRPr="003C3312" w:rsidRDefault="00127675" w:rsidP="003C3312">
      <w:pPr>
        <w:suppressAutoHyphens/>
        <w:spacing w:before="0"/>
        <w:rPr>
          <w:rFonts w:cs="Arial"/>
          <w:lang w:val="sr-Cyrl-CS" w:eastAsia="ar-SA"/>
        </w:rPr>
      </w:pPr>
      <w:r>
        <w:rPr>
          <w:rFonts w:cs="Arial"/>
          <w:lang w:val="sr-Cyrl-CS" w:eastAsia="ar-SA"/>
        </w:rPr>
        <w:t>Стране</w:t>
      </w:r>
      <w:r w:rsidR="003C3312" w:rsidRPr="003C3312">
        <w:rPr>
          <w:rFonts w:cs="Arial"/>
          <w:lang w:val="sr-Cyrl-CS" w:eastAsia="ar-SA"/>
        </w:rPr>
        <w:t xml:space="preserve"> сагласно изјављују да су уговор прочитале, разумеле и да уговорне одредбе у свему представљају израз њихове стварне воље.</w:t>
      </w:r>
    </w:p>
    <w:p w:rsidR="003C3312" w:rsidRPr="003C3312" w:rsidRDefault="003C3312" w:rsidP="003C3312">
      <w:pPr>
        <w:suppressAutoHyphens/>
        <w:spacing w:before="0"/>
        <w:rPr>
          <w:rFonts w:cs="Arial"/>
          <w:lang w:val="sr-Cyrl-CS" w:eastAsia="ar-SA"/>
        </w:rPr>
      </w:pPr>
    </w:p>
    <w:tbl>
      <w:tblPr>
        <w:tblStyle w:val="SBSSimp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2445"/>
        <w:gridCol w:w="3389"/>
      </w:tblGrid>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 xml:space="preserve">КОРИСНИК УСЛУГЕ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ПРУЖАЛАЦ УСЛУГЕ</w:t>
            </w: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Јавно предузеће „Електропривреда Србије“ Београд</w:t>
            </w:r>
          </w:p>
          <w:p w:rsidR="003C3312" w:rsidRPr="003C3312" w:rsidRDefault="003C3312" w:rsidP="003C3312">
            <w:pPr>
              <w:suppressAutoHyphens/>
              <w:spacing w:before="0"/>
              <w:jc w:val="center"/>
              <w:rPr>
                <w:rFonts w:ascii="Arial" w:hAnsi="Arial" w:cs="Arial"/>
                <w:b/>
                <w:smallCaps/>
                <w:lang w:val="sr-Cyrl-CS" w:eastAsia="ar-SA"/>
              </w:rPr>
            </w:pP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lang w:val="sr-Cyrl-CS" w:eastAsia="ar-SA"/>
              </w:rPr>
            </w:pPr>
            <w:r w:rsidRPr="003C3312">
              <w:rPr>
                <w:rFonts w:ascii="Arial" w:hAnsi="Arial" w:cs="Arial"/>
                <w:b/>
                <w:lang w:val="sr-Cyrl-CS" w:eastAsia="ar-SA"/>
              </w:rPr>
              <w:t>Назив</w:t>
            </w:r>
          </w:p>
          <w:p w:rsidR="003C3312" w:rsidRPr="003C3312" w:rsidRDefault="003C3312" w:rsidP="003C3312">
            <w:pPr>
              <w:suppressAutoHyphens/>
              <w:spacing w:before="0"/>
              <w:jc w:val="center"/>
              <w:rPr>
                <w:rFonts w:ascii="Arial" w:hAnsi="Arial" w:cs="Arial"/>
                <w:b/>
                <w:lang w:val="sr-Cyrl-CS" w:eastAsia="ar-SA"/>
              </w:rPr>
            </w:pPr>
          </w:p>
        </w:tc>
      </w:tr>
      <w:tr w:rsidR="003C3312" w:rsidRPr="003C3312" w:rsidTr="0004305A">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c>
          <w:tcPr>
            <w:tcW w:w="2551" w:type="dxa"/>
          </w:tcPr>
          <w:p w:rsidR="003C3312" w:rsidRPr="003C3312" w:rsidRDefault="003C3312" w:rsidP="003C3312">
            <w:pPr>
              <w:suppressAutoHyphens/>
              <w:spacing w:before="0"/>
              <w:jc w:val="left"/>
              <w:rPr>
                <w:rFonts w:ascii="Arial" w:hAnsi="Arial" w:cs="Arial"/>
                <w:smallCaps/>
                <w:lang w:val="sr-Cyrl-CS" w:eastAsia="ar-SA"/>
              </w:rPr>
            </w:pPr>
            <w:r w:rsidRPr="003C3312">
              <w:rPr>
                <w:rFonts w:ascii="Arial" w:hAnsi="Arial" w:cs="Arial"/>
                <w:lang w:val="sr-Cyrl-CS" w:eastAsia="ar-SA"/>
              </w:rPr>
              <w:t>М.П.                   М.П.</w:t>
            </w: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b/>
                <w:lang w:val="sr-Cyrl-CS" w:eastAsia="ar-SA"/>
              </w:rPr>
              <w:t>____________________</w:t>
            </w:r>
          </w:p>
        </w:tc>
      </w:tr>
      <w:tr w:rsidR="003C3312" w:rsidRPr="003C3312" w:rsidTr="0004305A">
        <w:trPr>
          <w:trHeight w:val="337"/>
        </w:trPr>
        <w:tc>
          <w:tcPr>
            <w:tcW w:w="3227"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Милорад Грчић </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b/>
                <w:smallCaps/>
                <w:lang w:val="sr-Cyrl-CS" w:eastAsia="ar-SA"/>
              </w:rPr>
            </w:pPr>
            <w:r w:rsidRPr="003C3312">
              <w:rPr>
                <w:rFonts w:ascii="Arial" w:hAnsi="Arial" w:cs="Arial"/>
                <w:lang w:val="sr-Cyrl-CS" w:eastAsia="ar-SA"/>
              </w:rPr>
              <w:t>Име и презиме</w:t>
            </w:r>
          </w:p>
        </w:tc>
      </w:tr>
      <w:tr w:rsidR="003C3312" w:rsidRPr="003C3312" w:rsidTr="0004305A">
        <w:trPr>
          <w:trHeight w:val="274"/>
        </w:trPr>
        <w:tc>
          <w:tcPr>
            <w:tcW w:w="3227" w:type="dxa"/>
          </w:tcPr>
          <w:p w:rsidR="003C3312" w:rsidRPr="003C3312" w:rsidRDefault="003C3312" w:rsidP="00127675">
            <w:pPr>
              <w:suppressAutoHyphens/>
              <w:spacing w:before="0"/>
              <w:jc w:val="center"/>
              <w:rPr>
                <w:rFonts w:ascii="Arial" w:hAnsi="Arial" w:cs="Arial"/>
                <w:b/>
                <w:smallCaps/>
                <w:lang w:val="sr-Cyrl-CS" w:eastAsia="ar-SA"/>
              </w:rPr>
            </w:pPr>
            <w:r w:rsidRPr="003C3312">
              <w:rPr>
                <w:rFonts w:ascii="Arial" w:hAnsi="Arial" w:cs="Arial"/>
                <w:lang w:val="sr-Cyrl-CS" w:eastAsia="ar-SA"/>
              </w:rPr>
              <w:t xml:space="preserve">в.д. </w:t>
            </w:r>
            <w:r w:rsidR="00127675">
              <w:rPr>
                <w:rFonts w:ascii="Arial" w:hAnsi="Arial" w:cs="Arial"/>
                <w:lang w:val="sr-Cyrl-CS" w:eastAsia="ar-SA"/>
              </w:rPr>
              <w:t>д</w:t>
            </w:r>
            <w:r w:rsidR="00127675" w:rsidRPr="003C3312">
              <w:rPr>
                <w:rFonts w:ascii="Arial" w:hAnsi="Arial" w:cs="Arial"/>
                <w:lang w:val="sr-Cyrl-CS" w:eastAsia="ar-SA"/>
              </w:rPr>
              <w:t>иректора</w:t>
            </w:r>
          </w:p>
        </w:tc>
        <w:tc>
          <w:tcPr>
            <w:tcW w:w="2551" w:type="dxa"/>
          </w:tcPr>
          <w:p w:rsidR="003C3312" w:rsidRPr="003C3312" w:rsidRDefault="003C3312" w:rsidP="003C3312">
            <w:pPr>
              <w:suppressAutoHyphens/>
              <w:spacing w:before="0"/>
              <w:jc w:val="center"/>
              <w:rPr>
                <w:rFonts w:ascii="Arial" w:hAnsi="Arial" w:cs="Arial"/>
                <w:b/>
                <w:smallCaps/>
                <w:lang w:val="sr-Cyrl-CS" w:eastAsia="ar-SA"/>
              </w:rPr>
            </w:pPr>
          </w:p>
        </w:tc>
        <w:tc>
          <w:tcPr>
            <w:tcW w:w="3433" w:type="dxa"/>
          </w:tcPr>
          <w:p w:rsidR="003C3312" w:rsidRPr="003C3312" w:rsidRDefault="003C3312" w:rsidP="003C3312">
            <w:pPr>
              <w:suppressAutoHyphens/>
              <w:spacing w:before="0"/>
              <w:jc w:val="center"/>
              <w:rPr>
                <w:rFonts w:ascii="Arial" w:hAnsi="Arial" w:cs="Arial"/>
                <w:lang w:val="sr-Cyrl-CS" w:eastAsia="ar-SA"/>
              </w:rPr>
            </w:pPr>
            <w:r w:rsidRPr="003C3312">
              <w:rPr>
                <w:rFonts w:ascii="Arial" w:hAnsi="Arial" w:cs="Arial"/>
                <w:lang w:val="sr-Cyrl-CS" w:eastAsia="ar-SA"/>
              </w:rPr>
              <w:t>Функција</w:t>
            </w:r>
          </w:p>
        </w:tc>
      </w:tr>
    </w:tbl>
    <w:p w:rsidR="00EE793E" w:rsidRDefault="00EE793E"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B31DCB" w:rsidRDefault="00B31DCB"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Default="003105E6" w:rsidP="00A676E8">
      <w:pPr>
        <w:pStyle w:val="KDParagraf"/>
        <w:spacing w:before="0"/>
        <w:rPr>
          <w:rFonts w:cs="Arial"/>
          <w:sz w:val="24"/>
          <w:szCs w:val="24"/>
        </w:rPr>
      </w:pPr>
    </w:p>
    <w:p w:rsidR="003105E6" w:rsidRPr="00DD551A" w:rsidRDefault="003105E6" w:rsidP="00A676E8">
      <w:pPr>
        <w:pStyle w:val="KDParagraf"/>
        <w:spacing w:before="0"/>
        <w:rPr>
          <w:rFonts w:cs="Arial"/>
          <w:sz w:val="24"/>
          <w:szCs w:val="24"/>
        </w:rPr>
      </w:pPr>
    </w:p>
    <w:sectPr w:rsidR="003105E6" w:rsidRPr="00DD551A" w:rsidSect="00894A4D">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60" w:rsidRDefault="004C5060">
      <w:r>
        <w:separator/>
      </w:r>
    </w:p>
    <w:p w:rsidR="004C5060" w:rsidRDefault="004C5060"/>
  </w:endnote>
  <w:endnote w:type="continuationSeparator" w:id="0">
    <w:p w:rsidR="004C5060" w:rsidRDefault="004C5060">
      <w:r>
        <w:continuationSeparator/>
      </w:r>
    </w:p>
    <w:p w:rsidR="004C5060" w:rsidRDefault="004C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emens Sans">
    <w:altName w:val="Times New Roman"/>
    <w:charset w:val="00"/>
    <w:family w:val="auto"/>
    <w:pitch w:val="variable"/>
    <w:sig w:usb0="00000001" w:usb1="0000204B" w:usb2="00000000" w:usb3="00000000" w:csb0="00000093"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17" w:rsidRDefault="00435A1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5A17" w:rsidRDefault="00435A17" w:rsidP="00841BE7">
    <w:pPr>
      <w:pStyle w:val="Footer"/>
      <w:ind w:right="360"/>
    </w:pPr>
  </w:p>
  <w:p w:rsidR="00435A17" w:rsidRDefault="00435A1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17" w:rsidRPr="00EC5BB4" w:rsidRDefault="00435A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361A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361AA">
      <w:rPr>
        <w:rStyle w:val="PageNumber"/>
        <w:rFonts w:cs="Arial"/>
        <w:b/>
        <w:noProof/>
        <w:szCs w:val="24"/>
      </w:rPr>
      <w:t>90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17" w:rsidRPr="00EC5BB4" w:rsidRDefault="00435A1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361A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361AA">
      <w:rPr>
        <w:rStyle w:val="PageNumber"/>
        <w:rFonts w:cs="Arial"/>
        <w:b/>
        <w:noProof/>
        <w:szCs w:val="24"/>
      </w:rPr>
      <w:t>90</w:t>
    </w:r>
    <w:r w:rsidRPr="00EC5BB4">
      <w:rPr>
        <w:rStyle w:val="PageNumber"/>
        <w:rFonts w:cs="Arial"/>
        <w:b/>
        <w:szCs w:val="24"/>
      </w:rPr>
      <w:fldChar w:fldCharType="end"/>
    </w:r>
  </w:p>
  <w:p w:rsidR="00435A17" w:rsidRDefault="00435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60" w:rsidRDefault="004C5060">
      <w:r>
        <w:separator/>
      </w:r>
    </w:p>
    <w:p w:rsidR="004C5060" w:rsidRDefault="004C5060"/>
  </w:footnote>
  <w:footnote w:type="continuationSeparator" w:id="0">
    <w:p w:rsidR="004C5060" w:rsidRDefault="004C5060">
      <w:r>
        <w:continuationSeparator/>
      </w:r>
    </w:p>
    <w:p w:rsidR="004C5060" w:rsidRDefault="004C5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17" w:rsidRPr="00B93679" w:rsidRDefault="00435A17" w:rsidP="00B93679">
    <w:pPr>
      <w:pStyle w:val="Header"/>
      <w:jc w:val="center"/>
      <w:rPr>
        <w:sz w:val="20"/>
      </w:rPr>
    </w:pPr>
  </w:p>
  <w:p w:rsidR="00435A17" w:rsidRDefault="00435A17" w:rsidP="00B93679">
    <w:pPr>
      <w:pStyle w:val="Header"/>
      <w:jc w:val="center"/>
      <w:rPr>
        <w:sz w:val="20"/>
      </w:rPr>
    </w:pPr>
    <w:r w:rsidRPr="00B93679">
      <w:rPr>
        <w:sz w:val="20"/>
      </w:rPr>
      <w:t xml:space="preserve">ЈП „Електропривреда Србије“ Београд          </w:t>
    </w:r>
  </w:p>
  <w:p w:rsidR="00435A17" w:rsidRPr="00B93679" w:rsidRDefault="00435A17" w:rsidP="00B93679">
    <w:pPr>
      <w:pStyle w:val="Header"/>
      <w:jc w:val="center"/>
      <w:rPr>
        <w:sz w:val="20"/>
      </w:rPr>
    </w:pPr>
    <w:r w:rsidRPr="00B93679">
      <w:rPr>
        <w:sz w:val="20"/>
      </w:rPr>
      <w:t>Конкурсна документација</w:t>
    </w:r>
    <w:r>
      <w:rPr>
        <w:sz w:val="20"/>
      </w:rPr>
      <w:t xml:space="preserve"> JН/</w:t>
    </w:r>
    <w:r w:rsidRPr="00B80D81">
      <w:rPr>
        <w:bCs/>
        <w:sz w:val="20"/>
        <w:lang w:val="sr-Cyrl-CS"/>
      </w:rPr>
      <w:t>1000/0</w:t>
    </w:r>
    <w:r>
      <w:rPr>
        <w:bCs/>
        <w:sz w:val="20"/>
      </w:rPr>
      <w:t>209</w:t>
    </w:r>
    <w:r w:rsidRPr="00B80D81">
      <w:rPr>
        <w:bCs/>
        <w:sz w:val="20"/>
        <w:lang w:val="sr-Cyrl-CS"/>
      </w:rPr>
      <w:t>/201</w:t>
    </w:r>
    <w:r>
      <w:rPr>
        <w:bCs/>
        <w:sz w:val="20"/>
      </w:rPr>
      <w:t>7</w:t>
    </w:r>
  </w:p>
  <w:p w:rsidR="00435A17" w:rsidRPr="004276AD" w:rsidRDefault="00435A1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17" w:rsidRDefault="00435A17" w:rsidP="004276AD">
    <w:pPr>
      <w:pStyle w:val="Header"/>
    </w:pPr>
  </w:p>
  <w:p w:rsidR="00435A17" w:rsidRPr="00B93679" w:rsidRDefault="00435A17" w:rsidP="00B93679">
    <w:pPr>
      <w:pStyle w:val="Header"/>
      <w:jc w:val="center"/>
      <w:rPr>
        <w:sz w:val="20"/>
      </w:rPr>
    </w:pPr>
    <w:r w:rsidRPr="00B93679">
      <w:rPr>
        <w:sz w:val="20"/>
      </w:rPr>
      <w:t xml:space="preserve">ЈП „Електропривреда Србије“ Београд         </w:t>
    </w:r>
  </w:p>
  <w:p w:rsidR="00435A17" w:rsidRPr="00B93679" w:rsidRDefault="00435A17" w:rsidP="00545577">
    <w:pPr>
      <w:pStyle w:val="Header"/>
      <w:jc w:val="center"/>
      <w:rPr>
        <w:sz w:val="20"/>
      </w:rPr>
    </w:pPr>
    <w:r w:rsidRPr="00B93679">
      <w:rPr>
        <w:sz w:val="20"/>
      </w:rPr>
      <w:t xml:space="preserve"> Конкурсна документација </w:t>
    </w:r>
    <w:r>
      <w:rPr>
        <w:sz w:val="20"/>
      </w:rPr>
      <w:t>ЈН/1000/0209/2017</w:t>
    </w:r>
  </w:p>
  <w:p w:rsidR="00435A17" w:rsidRPr="00B93679" w:rsidRDefault="00435A17"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E2A36"/>
    <w:multiLevelType w:val="hybridMultilevel"/>
    <w:tmpl w:val="3356F2C4"/>
    <w:lvl w:ilvl="0" w:tplc="04090001">
      <w:start w:val="1"/>
      <w:numFmt w:val="bullet"/>
      <w:lvlText w:val=""/>
      <w:lvlJc w:val="left"/>
      <w:pPr>
        <w:tabs>
          <w:tab w:val="num" w:pos="360"/>
        </w:tabs>
        <w:ind w:left="360" w:hanging="360"/>
      </w:pPr>
      <w:rPr>
        <w:rFonts w:ascii="Symbol" w:hAnsi="Symbol" w:hint="default"/>
      </w:rPr>
    </w:lvl>
    <w:lvl w:ilvl="1" w:tplc="96F0F550">
      <w:start w:val="5"/>
      <w:numFmt w:val="bullet"/>
      <w:lvlText w:val="-"/>
      <w:lvlJc w:val="left"/>
      <w:pPr>
        <w:tabs>
          <w:tab w:val="num" w:pos="1080"/>
        </w:tabs>
        <w:ind w:left="1080" w:hanging="360"/>
      </w:pPr>
      <w:rPr>
        <w:rFonts w:ascii="Arial" w:eastAsia="Times New Roman" w:hAnsi="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5C21BD"/>
    <w:multiLevelType w:val="hybridMultilevel"/>
    <w:tmpl w:val="D3342402"/>
    <w:lvl w:ilvl="0" w:tplc="0CBAAA6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C0C4CD6"/>
    <w:multiLevelType w:val="hybridMultilevel"/>
    <w:tmpl w:val="ED4AD6FE"/>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4" w15:restartNumberingAfterBreak="0">
    <w:nsid w:val="0DC572D3"/>
    <w:multiLevelType w:val="hybridMultilevel"/>
    <w:tmpl w:val="79C04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BB0E95"/>
    <w:multiLevelType w:val="hybridMultilevel"/>
    <w:tmpl w:val="A06236B0"/>
    <w:lvl w:ilvl="0" w:tplc="9AFE9EC0">
      <w:numFmt w:val="bullet"/>
      <w:lvlText w:val="-"/>
      <w:lvlJc w:val="left"/>
      <w:pPr>
        <w:tabs>
          <w:tab w:val="num" w:pos="720"/>
        </w:tabs>
        <w:ind w:left="720" w:hanging="360"/>
      </w:pPr>
      <w:rPr>
        <w:rFonts w:ascii="Siemens Sans" w:eastAsia="Times New Roman" w:hAnsi="Siemens San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3A273A8"/>
    <w:multiLevelType w:val="hybridMultilevel"/>
    <w:tmpl w:val="72BAC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141B03DB"/>
    <w:multiLevelType w:val="hybridMultilevel"/>
    <w:tmpl w:val="15B4D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4BF2806"/>
    <w:multiLevelType w:val="hybridMultilevel"/>
    <w:tmpl w:val="6714F7AC"/>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9325322"/>
    <w:multiLevelType w:val="multilevel"/>
    <w:tmpl w:val="E4E25F82"/>
    <w:lvl w:ilvl="0">
      <w:start w:val="1"/>
      <w:numFmt w:val="decimal"/>
      <w:lvlText w:val="%1."/>
      <w:lvlJc w:val="left"/>
      <w:pPr>
        <w:tabs>
          <w:tab w:val="num" w:pos="720"/>
        </w:tabs>
        <w:ind w:left="720" w:hanging="360"/>
      </w:p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9"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1B3C703C"/>
    <w:multiLevelType w:val="hybridMultilevel"/>
    <w:tmpl w:val="0AFA65C0"/>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1" w15:restartNumberingAfterBreak="0">
    <w:nsid w:val="1B8E3D19"/>
    <w:multiLevelType w:val="hybridMultilevel"/>
    <w:tmpl w:val="60CCE6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0575B9C"/>
    <w:multiLevelType w:val="hybridMultilevel"/>
    <w:tmpl w:val="6444E2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0B7329A"/>
    <w:multiLevelType w:val="hybridMultilevel"/>
    <w:tmpl w:val="F4F4E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4353FC8"/>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7DD7D8A"/>
    <w:multiLevelType w:val="hybridMultilevel"/>
    <w:tmpl w:val="F872B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BBE5B61"/>
    <w:multiLevelType w:val="hybridMultilevel"/>
    <w:tmpl w:val="486827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38772DF"/>
    <w:multiLevelType w:val="hybridMultilevel"/>
    <w:tmpl w:val="365E4078"/>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3" w15:restartNumberingAfterBreak="0">
    <w:nsid w:val="35FE0499"/>
    <w:multiLevelType w:val="hybridMultilevel"/>
    <w:tmpl w:val="452AE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B9F74D3"/>
    <w:multiLevelType w:val="hybridMultilevel"/>
    <w:tmpl w:val="0FFA4D12"/>
    <w:lvl w:ilvl="0" w:tplc="D388AA0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F6C282A"/>
    <w:multiLevelType w:val="hybridMultilevel"/>
    <w:tmpl w:val="144C161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1" w15:restartNumberingAfterBreak="0">
    <w:nsid w:val="4F762F09"/>
    <w:multiLevelType w:val="hybridMultilevel"/>
    <w:tmpl w:val="B1FE0E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0AC0A44"/>
    <w:multiLevelType w:val="hybridMultilevel"/>
    <w:tmpl w:val="FB5CA1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2734F12"/>
    <w:multiLevelType w:val="hybridMultilevel"/>
    <w:tmpl w:val="0792E048"/>
    <w:lvl w:ilvl="0" w:tplc="FFFFFFFF">
      <w:start w:val="1"/>
      <w:numFmt w:val="bullet"/>
      <w:lvlText w:val=""/>
      <w:lvlJc w:val="left"/>
      <w:pPr>
        <w:tabs>
          <w:tab w:val="num" w:pos="1080"/>
        </w:tabs>
        <w:ind w:left="108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48D750A"/>
    <w:multiLevelType w:val="hybridMultilevel"/>
    <w:tmpl w:val="061CDBCE"/>
    <w:lvl w:ilvl="0" w:tplc="8EC6E0E8">
      <w:start w:val="1"/>
      <w:numFmt w:val="bullet"/>
      <w:lvlText w:val="-"/>
      <w:lvlJc w:val="left"/>
      <w:pPr>
        <w:ind w:left="1515" w:hanging="360"/>
      </w:pPr>
      <w:rPr>
        <w:rFonts w:ascii="Arial" w:eastAsia="Times New Roman" w:hAnsi="Arial" w:cs="Aria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15:restartNumberingAfterBreak="0">
    <w:nsid w:val="5A343753"/>
    <w:multiLevelType w:val="multilevel"/>
    <w:tmpl w:val="60D41E20"/>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BBD3D03"/>
    <w:multiLevelType w:val="hybridMultilevel"/>
    <w:tmpl w:val="F468EA06"/>
    <w:lvl w:ilvl="0" w:tplc="41D890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15:restartNumberingAfterBreak="0">
    <w:nsid w:val="5FA9287A"/>
    <w:multiLevelType w:val="hybridMultilevel"/>
    <w:tmpl w:val="294A604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1" w15:restartNumberingAfterBreak="0">
    <w:nsid w:val="623967AA"/>
    <w:multiLevelType w:val="hybridMultilevel"/>
    <w:tmpl w:val="CA941310"/>
    <w:lvl w:ilvl="0" w:tplc="04090003">
      <w:start w:val="1"/>
      <w:numFmt w:val="bullet"/>
      <w:lvlText w:val="o"/>
      <w:lvlJc w:val="left"/>
      <w:pPr>
        <w:ind w:left="1440" w:hanging="360"/>
      </w:pPr>
      <w:rPr>
        <w:rFonts w:ascii="Courier New" w:hAnsi="Courier New" w:cs="Courier New"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66E64DC"/>
    <w:multiLevelType w:val="hybridMultilevel"/>
    <w:tmpl w:val="193A4DCC"/>
    <w:lvl w:ilvl="0" w:tplc="081A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8D91688"/>
    <w:multiLevelType w:val="hybridMultilevel"/>
    <w:tmpl w:val="48FEB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7" w15:restartNumberingAfterBreak="0">
    <w:nsid w:val="6DCA3F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8" w15:restartNumberingAfterBreak="0">
    <w:nsid w:val="6EB60486"/>
    <w:multiLevelType w:val="hybridMultilevel"/>
    <w:tmpl w:val="8C705026"/>
    <w:lvl w:ilvl="0" w:tplc="04090005">
      <w:start w:val="1"/>
      <w:numFmt w:val="bullet"/>
      <w:pStyle w:val="Bulet1"/>
      <w:lvlText w:val=""/>
      <w:lvlJc w:val="left"/>
      <w:pPr>
        <w:tabs>
          <w:tab w:val="num" w:pos="786"/>
        </w:tabs>
        <w:ind w:left="737" w:hanging="3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0F422F2"/>
    <w:multiLevelType w:val="hybridMultilevel"/>
    <w:tmpl w:val="7CE85CA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15:restartNumberingAfterBreak="0">
    <w:nsid w:val="768E6AA9"/>
    <w:multiLevelType w:val="hybridMultilevel"/>
    <w:tmpl w:val="241A66A6"/>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15:restartNumberingAfterBreak="0">
    <w:nsid w:val="77AC4B7E"/>
    <w:multiLevelType w:val="hybridMultilevel"/>
    <w:tmpl w:val="B652F9F8"/>
    <w:lvl w:ilvl="0" w:tplc="05CCD18C">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CED659D"/>
    <w:multiLevelType w:val="hybridMultilevel"/>
    <w:tmpl w:val="0B9A8CEE"/>
    <w:lvl w:ilvl="0" w:tplc="4D82048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7EEB5191"/>
    <w:multiLevelType w:val="hybridMultilevel"/>
    <w:tmpl w:val="F062A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2"/>
  </w:num>
  <w:num w:numId="2">
    <w:abstractNumId w:val="73"/>
  </w:num>
  <w:num w:numId="3">
    <w:abstractNumId w:val="99"/>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19"/>
  </w:num>
  <w:num w:numId="8">
    <w:abstractNumId w:val="87"/>
  </w:num>
  <w:num w:numId="9">
    <w:abstractNumId w:val="78"/>
  </w:num>
  <w:num w:numId="10">
    <w:abstractNumId w:val="66"/>
  </w:num>
  <w:num w:numId="11">
    <w:abstractNumId w:val="61"/>
  </w:num>
  <w:num w:numId="12">
    <w:abstractNumId w:val="88"/>
  </w:num>
  <w:num w:numId="13">
    <w:abstractNumId w:val="72"/>
  </w:num>
  <w:num w:numId="14">
    <w:abstractNumId w:val="103"/>
  </w:num>
  <w:num w:numId="15">
    <w:abstractNumId w:val="111"/>
  </w:num>
  <w:num w:numId="16">
    <w:abstractNumId w:val="103"/>
  </w:num>
  <w:num w:numId="17">
    <w:abstractNumId w:val="51"/>
  </w:num>
  <w:num w:numId="18">
    <w:abstractNumId w:val="110"/>
  </w:num>
  <w:num w:numId="19">
    <w:abstractNumId w:val="76"/>
  </w:num>
  <w:num w:numId="20">
    <w:abstractNumId w:val="69"/>
  </w:num>
  <w:num w:numId="21">
    <w:abstractNumId w:val="106"/>
  </w:num>
  <w:num w:numId="2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8"/>
  </w:num>
  <w:num w:numId="26">
    <w:abstractNumId w:val="50"/>
  </w:num>
  <w:num w:numId="27">
    <w:abstractNumId w:val="96"/>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56"/>
  </w:num>
  <w:num w:numId="31">
    <w:abstractNumId w:val="109"/>
  </w:num>
  <w:num w:numId="32">
    <w:abstractNumId w:val="122"/>
  </w:num>
  <w:num w:numId="33">
    <w:abstractNumId w:val="63"/>
  </w:num>
  <w:num w:numId="34">
    <w:abstractNumId w:val="91"/>
  </w:num>
  <w:num w:numId="35">
    <w:abstractNumId w:val="93"/>
  </w:num>
  <w:num w:numId="36">
    <w:abstractNumId w:val="75"/>
  </w:num>
  <w:num w:numId="37">
    <w:abstractNumId w:val="107"/>
  </w:num>
  <w:num w:numId="38">
    <w:abstractNumId w:val="54"/>
  </w:num>
  <w:num w:numId="39">
    <w:abstractNumId w:val="62"/>
  </w:num>
  <w:num w:numId="40">
    <w:abstractNumId w:val="79"/>
  </w:num>
  <w:num w:numId="41">
    <w:abstractNumId w:val="74"/>
  </w:num>
  <w:num w:numId="42">
    <w:abstractNumId w:val="83"/>
  </w:num>
  <w:num w:numId="43">
    <w:abstractNumId w:val="90"/>
  </w:num>
  <w:num w:numId="44">
    <w:abstractNumId w:val="101"/>
  </w:num>
  <w:num w:numId="45">
    <w:abstractNumId w:val="100"/>
  </w:num>
  <w:num w:numId="46">
    <w:abstractNumId w:val="92"/>
  </w:num>
  <w:num w:numId="47">
    <w:abstractNumId w:val="94"/>
  </w:num>
  <w:num w:numId="48">
    <w:abstractNumId w:val="80"/>
  </w:num>
  <w:num w:numId="49">
    <w:abstractNumId w:val="105"/>
  </w:num>
  <w:num w:numId="50">
    <w:abstractNumId w:val="86"/>
  </w:num>
  <w:num w:numId="51">
    <w:abstractNumId w:val="98"/>
  </w:num>
  <w:num w:numId="5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6"/>
  </w:num>
  <w:num w:numId="55">
    <w:abstractNumId w:val="49"/>
  </w:num>
  <w:num w:numId="56">
    <w:abstractNumId w:val="118"/>
  </w:num>
  <w:num w:numId="57">
    <w:abstractNumId w:val="82"/>
  </w:num>
  <w:num w:numId="58">
    <w:abstractNumId w:val="53"/>
  </w:num>
  <w:num w:numId="59">
    <w:abstractNumId w:val="102"/>
  </w:num>
  <w:num w:numId="60">
    <w:abstractNumId w:val="70"/>
  </w:num>
  <w:num w:numId="61">
    <w:abstractNumId w:val="64"/>
  </w:num>
  <w:num w:numId="62">
    <w:abstractNumId w:val="7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3E5D"/>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F97"/>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05A"/>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98"/>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0B7"/>
    <w:rsid w:val="00063C21"/>
    <w:rsid w:val="00063C5D"/>
    <w:rsid w:val="00063D1A"/>
    <w:rsid w:val="00063F0B"/>
    <w:rsid w:val="00063F3D"/>
    <w:rsid w:val="000641BD"/>
    <w:rsid w:val="0006437F"/>
    <w:rsid w:val="000648A2"/>
    <w:rsid w:val="00065071"/>
    <w:rsid w:val="0006514D"/>
    <w:rsid w:val="00065368"/>
    <w:rsid w:val="0006577D"/>
    <w:rsid w:val="00065849"/>
    <w:rsid w:val="00065DE7"/>
    <w:rsid w:val="000663EE"/>
    <w:rsid w:val="00066B6B"/>
    <w:rsid w:val="00066E57"/>
    <w:rsid w:val="0006783E"/>
    <w:rsid w:val="00067DF5"/>
    <w:rsid w:val="00070234"/>
    <w:rsid w:val="00070240"/>
    <w:rsid w:val="000706CF"/>
    <w:rsid w:val="000706E1"/>
    <w:rsid w:val="00071074"/>
    <w:rsid w:val="000711DD"/>
    <w:rsid w:val="000718B1"/>
    <w:rsid w:val="00072ABE"/>
    <w:rsid w:val="00073409"/>
    <w:rsid w:val="0007345B"/>
    <w:rsid w:val="000734F0"/>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86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C2"/>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4BA"/>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E4"/>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56D"/>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5CC"/>
    <w:rsid w:val="000C67B2"/>
    <w:rsid w:val="000C7024"/>
    <w:rsid w:val="000C7B91"/>
    <w:rsid w:val="000C7BB7"/>
    <w:rsid w:val="000C7F60"/>
    <w:rsid w:val="000D003F"/>
    <w:rsid w:val="000D02E0"/>
    <w:rsid w:val="000D0D30"/>
    <w:rsid w:val="000D0FEA"/>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13"/>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410"/>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91"/>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9C3"/>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75"/>
    <w:rsid w:val="00127BB9"/>
    <w:rsid w:val="00127FB9"/>
    <w:rsid w:val="001301EA"/>
    <w:rsid w:val="0013047A"/>
    <w:rsid w:val="00130595"/>
    <w:rsid w:val="001305E0"/>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2F"/>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616"/>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4E"/>
    <w:rsid w:val="001515D2"/>
    <w:rsid w:val="00151D13"/>
    <w:rsid w:val="00151F32"/>
    <w:rsid w:val="00152656"/>
    <w:rsid w:val="0015293D"/>
    <w:rsid w:val="00152BEB"/>
    <w:rsid w:val="00152C72"/>
    <w:rsid w:val="00152D30"/>
    <w:rsid w:val="00152E7F"/>
    <w:rsid w:val="0015336B"/>
    <w:rsid w:val="00153763"/>
    <w:rsid w:val="00153AB1"/>
    <w:rsid w:val="00153EC1"/>
    <w:rsid w:val="00153F3E"/>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4F9"/>
    <w:rsid w:val="0015754B"/>
    <w:rsid w:val="00157A0A"/>
    <w:rsid w:val="00157A4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54E"/>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12F"/>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8"/>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9CE"/>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EAA"/>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33E"/>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F2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A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BC8"/>
    <w:rsid w:val="001D61A1"/>
    <w:rsid w:val="001D61A2"/>
    <w:rsid w:val="001D66F4"/>
    <w:rsid w:val="001D6C0F"/>
    <w:rsid w:val="001D7032"/>
    <w:rsid w:val="001D744E"/>
    <w:rsid w:val="001D752F"/>
    <w:rsid w:val="001D770B"/>
    <w:rsid w:val="001E0260"/>
    <w:rsid w:val="001E06AD"/>
    <w:rsid w:val="001E08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9D8"/>
    <w:rsid w:val="001E3AB6"/>
    <w:rsid w:val="001E3AD6"/>
    <w:rsid w:val="001E3BAC"/>
    <w:rsid w:val="001E4DED"/>
    <w:rsid w:val="001E4E74"/>
    <w:rsid w:val="001E5197"/>
    <w:rsid w:val="001E5228"/>
    <w:rsid w:val="001E5384"/>
    <w:rsid w:val="001E577C"/>
    <w:rsid w:val="001E600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D40"/>
    <w:rsid w:val="001F4EE1"/>
    <w:rsid w:val="001F5035"/>
    <w:rsid w:val="001F5123"/>
    <w:rsid w:val="001F56BB"/>
    <w:rsid w:val="001F5715"/>
    <w:rsid w:val="001F59E0"/>
    <w:rsid w:val="001F5EFA"/>
    <w:rsid w:val="001F62BF"/>
    <w:rsid w:val="001F62CB"/>
    <w:rsid w:val="001F6674"/>
    <w:rsid w:val="001F68D8"/>
    <w:rsid w:val="001F694B"/>
    <w:rsid w:val="001F74B2"/>
    <w:rsid w:val="001F74B4"/>
    <w:rsid w:val="001F776A"/>
    <w:rsid w:val="001F7A08"/>
    <w:rsid w:val="00200244"/>
    <w:rsid w:val="002002C5"/>
    <w:rsid w:val="00200349"/>
    <w:rsid w:val="002008DA"/>
    <w:rsid w:val="002009BF"/>
    <w:rsid w:val="00200A77"/>
    <w:rsid w:val="00200C66"/>
    <w:rsid w:val="00200CBB"/>
    <w:rsid w:val="00200E58"/>
    <w:rsid w:val="002019F6"/>
    <w:rsid w:val="0020243A"/>
    <w:rsid w:val="002028A7"/>
    <w:rsid w:val="00202CCD"/>
    <w:rsid w:val="00202CD8"/>
    <w:rsid w:val="00202E8E"/>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07F89"/>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30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A50"/>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5D7"/>
    <w:rsid w:val="00247C64"/>
    <w:rsid w:val="00247C77"/>
    <w:rsid w:val="00247CEA"/>
    <w:rsid w:val="00247F64"/>
    <w:rsid w:val="00247FD6"/>
    <w:rsid w:val="00250031"/>
    <w:rsid w:val="002508A8"/>
    <w:rsid w:val="00251421"/>
    <w:rsid w:val="00251496"/>
    <w:rsid w:val="00251B5E"/>
    <w:rsid w:val="00251C99"/>
    <w:rsid w:val="00251CF5"/>
    <w:rsid w:val="0025238C"/>
    <w:rsid w:val="00252A63"/>
    <w:rsid w:val="00252B1F"/>
    <w:rsid w:val="00252CA3"/>
    <w:rsid w:val="00252D25"/>
    <w:rsid w:val="00253011"/>
    <w:rsid w:val="00253033"/>
    <w:rsid w:val="002534E9"/>
    <w:rsid w:val="00253748"/>
    <w:rsid w:val="00253E9C"/>
    <w:rsid w:val="00254951"/>
    <w:rsid w:val="00254AF1"/>
    <w:rsid w:val="00254BA0"/>
    <w:rsid w:val="00254C8B"/>
    <w:rsid w:val="00254E43"/>
    <w:rsid w:val="00254E4B"/>
    <w:rsid w:val="00255371"/>
    <w:rsid w:val="00255515"/>
    <w:rsid w:val="00255A37"/>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7E9"/>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8A"/>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B5E"/>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1A"/>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78"/>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A6B"/>
    <w:rsid w:val="002B6D5A"/>
    <w:rsid w:val="002B6EB1"/>
    <w:rsid w:val="002B6F1E"/>
    <w:rsid w:val="002B72C2"/>
    <w:rsid w:val="002B7588"/>
    <w:rsid w:val="002B7A6E"/>
    <w:rsid w:val="002C00D1"/>
    <w:rsid w:val="002C042F"/>
    <w:rsid w:val="002C083C"/>
    <w:rsid w:val="002C0C5C"/>
    <w:rsid w:val="002C0D84"/>
    <w:rsid w:val="002C17DD"/>
    <w:rsid w:val="002C243B"/>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333"/>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0D"/>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474"/>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35"/>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E6"/>
    <w:rsid w:val="003108C8"/>
    <w:rsid w:val="00310EB6"/>
    <w:rsid w:val="003110E5"/>
    <w:rsid w:val="00311363"/>
    <w:rsid w:val="00311888"/>
    <w:rsid w:val="00311E1D"/>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776"/>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CD6"/>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D05"/>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B3"/>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DE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1"/>
    <w:rsid w:val="00392CF4"/>
    <w:rsid w:val="00392DE4"/>
    <w:rsid w:val="00392E30"/>
    <w:rsid w:val="003934F1"/>
    <w:rsid w:val="00393867"/>
    <w:rsid w:val="00394425"/>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92"/>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A7F4F"/>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12"/>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00B"/>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56D"/>
    <w:rsid w:val="00433673"/>
    <w:rsid w:val="00433784"/>
    <w:rsid w:val="004338C4"/>
    <w:rsid w:val="00433B83"/>
    <w:rsid w:val="0043431B"/>
    <w:rsid w:val="00434B16"/>
    <w:rsid w:val="004354FC"/>
    <w:rsid w:val="00435A1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12"/>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B2F"/>
    <w:rsid w:val="00447D24"/>
    <w:rsid w:val="00450C9B"/>
    <w:rsid w:val="00450EB3"/>
    <w:rsid w:val="004511D5"/>
    <w:rsid w:val="00451863"/>
    <w:rsid w:val="00451891"/>
    <w:rsid w:val="004518FA"/>
    <w:rsid w:val="004519B1"/>
    <w:rsid w:val="004519BB"/>
    <w:rsid w:val="00451F41"/>
    <w:rsid w:val="0045246A"/>
    <w:rsid w:val="00452710"/>
    <w:rsid w:val="00452758"/>
    <w:rsid w:val="00452842"/>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918"/>
    <w:rsid w:val="00464D1D"/>
    <w:rsid w:val="00464D71"/>
    <w:rsid w:val="004650BE"/>
    <w:rsid w:val="00465275"/>
    <w:rsid w:val="00465992"/>
    <w:rsid w:val="00465B0B"/>
    <w:rsid w:val="004661D8"/>
    <w:rsid w:val="00466372"/>
    <w:rsid w:val="0046641A"/>
    <w:rsid w:val="00466485"/>
    <w:rsid w:val="004669D3"/>
    <w:rsid w:val="00466BD5"/>
    <w:rsid w:val="00467220"/>
    <w:rsid w:val="00467355"/>
    <w:rsid w:val="0046755D"/>
    <w:rsid w:val="004678AC"/>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52"/>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5D7"/>
    <w:rsid w:val="0048686C"/>
    <w:rsid w:val="004872C9"/>
    <w:rsid w:val="00487309"/>
    <w:rsid w:val="004873A5"/>
    <w:rsid w:val="00487825"/>
    <w:rsid w:val="004905AB"/>
    <w:rsid w:val="00490B65"/>
    <w:rsid w:val="00490DA3"/>
    <w:rsid w:val="00490DC0"/>
    <w:rsid w:val="00490F97"/>
    <w:rsid w:val="004910E9"/>
    <w:rsid w:val="004913CE"/>
    <w:rsid w:val="00491E05"/>
    <w:rsid w:val="00491EFB"/>
    <w:rsid w:val="00491FDD"/>
    <w:rsid w:val="00492AC4"/>
    <w:rsid w:val="00492C90"/>
    <w:rsid w:val="00492DD4"/>
    <w:rsid w:val="0049306E"/>
    <w:rsid w:val="0049324F"/>
    <w:rsid w:val="004934A8"/>
    <w:rsid w:val="004938FD"/>
    <w:rsid w:val="004939D2"/>
    <w:rsid w:val="00493CA7"/>
    <w:rsid w:val="004942C8"/>
    <w:rsid w:val="004947DD"/>
    <w:rsid w:val="00494CD6"/>
    <w:rsid w:val="00494E8F"/>
    <w:rsid w:val="004950E1"/>
    <w:rsid w:val="0049540A"/>
    <w:rsid w:val="00495801"/>
    <w:rsid w:val="00495BD3"/>
    <w:rsid w:val="00495CA8"/>
    <w:rsid w:val="00495D9E"/>
    <w:rsid w:val="00496294"/>
    <w:rsid w:val="00496843"/>
    <w:rsid w:val="00496C79"/>
    <w:rsid w:val="00496F56"/>
    <w:rsid w:val="0049721E"/>
    <w:rsid w:val="004973F2"/>
    <w:rsid w:val="004975C4"/>
    <w:rsid w:val="00497C91"/>
    <w:rsid w:val="004A0246"/>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16"/>
    <w:rsid w:val="004B20FF"/>
    <w:rsid w:val="004B2200"/>
    <w:rsid w:val="004B25C8"/>
    <w:rsid w:val="004B2BFA"/>
    <w:rsid w:val="004B347E"/>
    <w:rsid w:val="004B3A94"/>
    <w:rsid w:val="004B4696"/>
    <w:rsid w:val="004B4A56"/>
    <w:rsid w:val="004B4FC8"/>
    <w:rsid w:val="004B4FF3"/>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60"/>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4B88"/>
    <w:rsid w:val="004D4BA2"/>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D4"/>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18B"/>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A60"/>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74"/>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0F3"/>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C10"/>
    <w:rsid w:val="00543EB0"/>
    <w:rsid w:val="00544638"/>
    <w:rsid w:val="00544C24"/>
    <w:rsid w:val="00544CE8"/>
    <w:rsid w:val="00544D57"/>
    <w:rsid w:val="005450CD"/>
    <w:rsid w:val="005453B2"/>
    <w:rsid w:val="00545456"/>
    <w:rsid w:val="00545577"/>
    <w:rsid w:val="0054567E"/>
    <w:rsid w:val="00545D25"/>
    <w:rsid w:val="00545E8E"/>
    <w:rsid w:val="00546265"/>
    <w:rsid w:val="005463B3"/>
    <w:rsid w:val="005467C9"/>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3B4"/>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296"/>
    <w:rsid w:val="0057155E"/>
    <w:rsid w:val="00571570"/>
    <w:rsid w:val="0057196B"/>
    <w:rsid w:val="00571B54"/>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1E"/>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1F43"/>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D1"/>
    <w:rsid w:val="005B7B42"/>
    <w:rsid w:val="005B7BBC"/>
    <w:rsid w:val="005B7DA9"/>
    <w:rsid w:val="005B7FA2"/>
    <w:rsid w:val="005C02B3"/>
    <w:rsid w:val="005C0AF9"/>
    <w:rsid w:val="005C0B48"/>
    <w:rsid w:val="005C0BE4"/>
    <w:rsid w:val="005C0D14"/>
    <w:rsid w:val="005C16BF"/>
    <w:rsid w:val="005C1995"/>
    <w:rsid w:val="005C2322"/>
    <w:rsid w:val="005C2435"/>
    <w:rsid w:val="005C2A56"/>
    <w:rsid w:val="005C2E93"/>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4B"/>
    <w:rsid w:val="005D606A"/>
    <w:rsid w:val="005D60CE"/>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40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A6A"/>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6C7"/>
    <w:rsid w:val="0060795F"/>
    <w:rsid w:val="00607CF3"/>
    <w:rsid w:val="006103C9"/>
    <w:rsid w:val="0061088E"/>
    <w:rsid w:val="00610975"/>
    <w:rsid w:val="006109C2"/>
    <w:rsid w:val="00610BD0"/>
    <w:rsid w:val="0061168C"/>
    <w:rsid w:val="00611713"/>
    <w:rsid w:val="006117E1"/>
    <w:rsid w:val="006118C9"/>
    <w:rsid w:val="00611A8D"/>
    <w:rsid w:val="0061212F"/>
    <w:rsid w:val="00612469"/>
    <w:rsid w:val="00612982"/>
    <w:rsid w:val="00612F4B"/>
    <w:rsid w:val="00613098"/>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C85"/>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D64"/>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83E"/>
    <w:rsid w:val="00660662"/>
    <w:rsid w:val="0066068A"/>
    <w:rsid w:val="00660E11"/>
    <w:rsid w:val="006618E1"/>
    <w:rsid w:val="006619FB"/>
    <w:rsid w:val="00661A0A"/>
    <w:rsid w:val="00661BB7"/>
    <w:rsid w:val="006625C2"/>
    <w:rsid w:val="00662F41"/>
    <w:rsid w:val="0066305D"/>
    <w:rsid w:val="00663D9E"/>
    <w:rsid w:val="00664027"/>
    <w:rsid w:val="00664343"/>
    <w:rsid w:val="00664534"/>
    <w:rsid w:val="00664A23"/>
    <w:rsid w:val="00664F29"/>
    <w:rsid w:val="00664F7A"/>
    <w:rsid w:val="0066500B"/>
    <w:rsid w:val="00665143"/>
    <w:rsid w:val="006658AD"/>
    <w:rsid w:val="00665BAE"/>
    <w:rsid w:val="00666A36"/>
    <w:rsid w:val="00666FF0"/>
    <w:rsid w:val="00667542"/>
    <w:rsid w:val="0066793E"/>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31"/>
    <w:rsid w:val="00684392"/>
    <w:rsid w:val="00684815"/>
    <w:rsid w:val="00684932"/>
    <w:rsid w:val="00685A19"/>
    <w:rsid w:val="00685B9E"/>
    <w:rsid w:val="00685BAF"/>
    <w:rsid w:val="00685CE5"/>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99F"/>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C8"/>
    <w:rsid w:val="006B2301"/>
    <w:rsid w:val="006B2415"/>
    <w:rsid w:val="006B2857"/>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59E"/>
    <w:rsid w:val="006F6DDA"/>
    <w:rsid w:val="006F6DEA"/>
    <w:rsid w:val="00700220"/>
    <w:rsid w:val="00700281"/>
    <w:rsid w:val="007005DC"/>
    <w:rsid w:val="0070080F"/>
    <w:rsid w:val="00700E3E"/>
    <w:rsid w:val="00700E79"/>
    <w:rsid w:val="00701220"/>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423"/>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2D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597"/>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AD4"/>
    <w:rsid w:val="00751B9C"/>
    <w:rsid w:val="00751C9C"/>
    <w:rsid w:val="00752618"/>
    <w:rsid w:val="00752BF3"/>
    <w:rsid w:val="00752CD8"/>
    <w:rsid w:val="00752EAC"/>
    <w:rsid w:val="00753180"/>
    <w:rsid w:val="007536B7"/>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60F"/>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6DA"/>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8BD"/>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77F1F"/>
    <w:rsid w:val="0078027C"/>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6B1F"/>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DE"/>
    <w:rsid w:val="007B4799"/>
    <w:rsid w:val="007B48BB"/>
    <w:rsid w:val="007B4C68"/>
    <w:rsid w:val="007B5554"/>
    <w:rsid w:val="007B6B7C"/>
    <w:rsid w:val="007B6D4F"/>
    <w:rsid w:val="007B7529"/>
    <w:rsid w:val="007B78A6"/>
    <w:rsid w:val="007B7BDF"/>
    <w:rsid w:val="007B7F39"/>
    <w:rsid w:val="007C07FA"/>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E36"/>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E1"/>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160"/>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DDC"/>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FAA"/>
    <w:rsid w:val="00806B68"/>
    <w:rsid w:val="00807456"/>
    <w:rsid w:val="0080749B"/>
    <w:rsid w:val="00807A5A"/>
    <w:rsid w:val="00810146"/>
    <w:rsid w:val="0081022B"/>
    <w:rsid w:val="00810A92"/>
    <w:rsid w:val="00810E5A"/>
    <w:rsid w:val="00810EDE"/>
    <w:rsid w:val="00810F21"/>
    <w:rsid w:val="00810FB4"/>
    <w:rsid w:val="0081124A"/>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94"/>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75"/>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0DA"/>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159"/>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A4D"/>
    <w:rsid w:val="00894D7B"/>
    <w:rsid w:val="00894EAF"/>
    <w:rsid w:val="008950F2"/>
    <w:rsid w:val="008952FC"/>
    <w:rsid w:val="008962E1"/>
    <w:rsid w:val="00896A1D"/>
    <w:rsid w:val="00896DC8"/>
    <w:rsid w:val="00897218"/>
    <w:rsid w:val="00897674"/>
    <w:rsid w:val="00897711"/>
    <w:rsid w:val="00897A36"/>
    <w:rsid w:val="00897D3B"/>
    <w:rsid w:val="008A0536"/>
    <w:rsid w:val="008A0E82"/>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7AF"/>
    <w:rsid w:val="008A6C2B"/>
    <w:rsid w:val="008A71C9"/>
    <w:rsid w:val="008A7868"/>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07"/>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8F5"/>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28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7C4"/>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9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5BC"/>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A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D30"/>
    <w:rsid w:val="00936D92"/>
    <w:rsid w:val="009372E8"/>
    <w:rsid w:val="00937BA5"/>
    <w:rsid w:val="00940069"/>
    <w:rsid w:val="0094044D"/>
    <w:rsid w:val="0094057D"/>
    <w:rsid w:val="00940764"/>
    <w:rsid w:val="00940814"/>
    <w:rsid w:val="00940C74"/>
    <w:rsid w:val="00941558"/>
    <w:rsid w:val="00941CD4"/>
    <w:rsid w:val="0094234B"/>
    <w:rsid w:val="00942550"/>
    <w:rsid w:val="00942559"/>
    <w:rsid w:val="00942B95"/>
    <w:rsid w:val="0094356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457"/>
    <w:rsid w:val="00952753"/>
    <w:rsid w:val="00952760"/>
    <w:rsid w:val="00952CFD"/>
    <w:rsid w:val="00952F9E"/>
    <w:rsid w:val="0095421C"/>
    <w:rsid w:val="009542BF"/>
    <w:rsid w:val="00954467"/>
    <w:rsid w:val="009547A5"/>
    <w:rsid w:val="00955364"/>
    <w:rsid w:val="00955891"/>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28E"/>
    <w:rsid w:val="0096767D"/>
    <w:rsid w:val="00967D72"/>
    <w:rsid w:val="00970083"/>
    <w:rsid w:val="009707C8"/>
    <w:rsid w:val="00970B55"/>
    <w:rsid w:val="00970B70"/>
    <w:rsid w:val="00970CA0"/>
    <w:rsid w:val="00970FB7"/>
    <w:rsid w:val="0097192A"/>
    <w:rsid w:val="00971B66"/>
    <w:rsid w:val="00971B9A"/>
    <w:rsid w:val="00971BCF"/>
    <w:rsid w:val="00971D11"/>
    <w:rsid w:val="00971DC9"/>
    <w:rsid w:val="00971EDE"/>
    <w:rsid w:val="00972001"/>
    <w:rsid w:val="0097220D"/>
    <w:rsid w:val="00972464"/>
    <w:rsid w:val="00972B5C"/>
    <w:rsid w:val="00972CFE"/>
    <w:rsid w:val="00973585"/>
    <w:rsid w:val="00973925"/>
    <w:rsid w:val="00973AE7"/>
    <w:rsid w:val="00973B4B"/>
    <w:rsid w:val="00973E06"/>
    <w:rsid w:val="00973E53"/>
    <w:rsid w:val="00974148"/>
    <w:rsid w:val="00974649"/>
    <w:rsid w:val="009747C4"/>
    <w:rsid w:val="00974BB4"/>
    <w:rsid w:val="00974DAE"/>
    <w:rsid w:val="00975822"/>
    <w:rsid w:val="00975E5D"/>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0D"/>
    <w:rsid w:val="00983B9D"/>
    <w:rsid w:val="0098440C"/>
    <w:rsid w:val="0098470B"/>
    <w:rsid w:val="00984938"/>
    <w:rsid w:val="0098526A"/>
    <w:rsid w:val="00985529"/>
    <w:rsid w:val="00985669"/>
    <w:rsid w:val="009856C5"/>
    <w:rsid w:val="00985FCA"/>
    <w:rsid w:val="009860BC"/>
    <w:rsid w:val="0098669F"/>
    <w:rsid w:val="009867A8"/>
    <w:rsid w:val="00986F3D"/>
    <w:rsid w:val="00987239"/>
    <w:rsid w:val="0098738E"/>
    <w:rsid w:val="00987F9A"/>
    <w:rsid w:val="00990690"/>
    <w:rsid w:val="00990957"/>
    <w:rsid w:val="009915BC"/>
    <w:rsid w:val="00991834"/>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AC1"/>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C69"/>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3AD"/>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2ED"/>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76D"/>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9B4"/>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9D0"/>
    <w:rsid w:val="00A13B02"/>
    <w:rsid w:val="00A13C87"/>
    <w:rsid w:val="00A13CDA"/>
    <w:rsid w:val="00A14432"/>
    <w:rsid w:val="00A1452A"/>
    <w:rsid w:val="00A1486A"/>
    <w:rsid w:val="00A14F1F"/>
    <w:rsid w:val="00A1596B"/>
    <w:rsid w:val="00A1604B"/>
    <w:rsid w:val="00A164D4"/>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EB"/>
    <w:rsid w:val="00A31FAC"/>
    <w:rsid w:val="00A32211"/>
    <w:rsid w:val="00A324E2"/>
    <w:rsid w:val="00A32AAB"/>
    <w:rsid w:val="00A331EF"/>
    <w:rsid w:val="00A33761"/>
    <w:rsid w:val="00A3390C"/>
    <w:rsid w:val="00A33D5B"/>
    <w:rsid w:val="00A34113"/>
    <w:rsid w:val="00A3466B"/>
    <w:rsid w:val="00A34797"/>
    <w:rsid w:val="00A34CE4"/>
    <w:rsid w:val="00A34F3A"/>
    <w:rsid w:val="00A35129"/>
    <w:rsid w:val="00A35156"/>
    <w:rsid w:val="00A35347"/>
    <w:rsid w:val="00A353B8"/>
    <w:rsid w:val="00A356F1"/>
    <w:rsid w:val="00A35F56"/>
    <w:rsid w:val="00A3685F"/>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029"/>
    <w:rsid w:val="00A44139"/>
    <w:rsid w:val="00A444CB"/>
    <w:rsid w:val="00A4489B"/>
    <w:rsid w:val="00A4490C"/>
    <w:rsid w:val="00A44C4E"/>
    <w:rsid w:val="00A44E20"/>
    <w:rsid w:val="00A454CF"/>
    <w:rsid w:val="00A45550"/>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EE"/>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4D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4DD"/>
    <w:rsid w:val="00A83780"/>
    <w:rsid w:val="00A84511"/>
    <w:rsid w:val="00A84512"/>
    <w:rsid w:val="00A84669"/>
    <w:rsid w:val="00A84D17"/>
    <w:rsid w:val="00A852E5"/>
    <w:rsid w:val="00A85576"/>
    <w:rsid w:val="00A856EA"/>
    <w:rsid w:val="00A85E25"/>
    <w:rsid w:val="00A86624"/>
    <w:rsid w:val="00A8675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4B7"/>
    <w:rsid w:val="00A92688"/>
    <w:rsid w:val="00A92A8C"/>
    <w:rsid w:val="00A92A93"/>
    <w:rsid w:val="00A92D21"/>
    <w:rsid w:val="00A93C9A"/>
    <w:rsid w:val="00A94394"/>
    <w:rsid w:val="00A9455F"/>
    <w:rsid w:val="00A9474D"/>
    <w:rsid w:val="00A94916"/>
    <w:rsid w:val="00A94F3C"/>
    <w:rsid w:val="00A956FE"/>
    <w:rsid w:val="00A95BC3"/>
    <w:rsid w:val="00A96941"/>
    <w:rsid w:val="00A96BAB"/>
    <w:rsid w:val="00A96BCA"/>
    <w:rsid w:val="00A97155"/>
    <w:rsid w:val="00A97509"/>
    <w:rsid w:val="00A97723"/>
    <w:rsid w:val="00A978E1"/>
    <w:rsid w:val="00A97E89"/>
    <w:rsid w:val="00A97EB6"/>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6EA"/>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49E"/>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4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40"/>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D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F7E"/>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4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0B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0F94"/>
    <w:rsid w:val="00B31A98"/>
    <w:rsid w:val="00B31D6B"/>
    <w:rsid w:val="00B31DCB"/>
    <w:rsid w:val="00B3206C"/>
    <w:rsid w:val="00B322BF"/>
    <w:rsid w:val="00B325C6"/>
    <w:rsid w:val="00B32F82"/>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6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A3F"/>
    <w:rsid w:val="00B7166F"/>
    <w:rsid w:val="00B71B46"/>
    <w:rsid w:val="00B72190"/>
    <w:rsid w:val="00B722F4"/>
    <w:rsid w:val="00B7243A"/>
    <w:rsid w:val="00B72DA0"/>
    <w:rsid w:val="00B72F2E"/>
    <w:rsid w:val="00B73336"/>
    <w:rsid w:val="00B7342A"/>
    <w:rsid w:val="00B73437"/>
    <w:rsid w:val="00B73AF8"/>
    <w:rsid w:val="00B73F08"/>
    <w:rsid w:val="00B7442A"/>
    <w:rsid w:val="00B74EFC"/>
    <w:rsid w:val="00B753FE"/>
    <w:rsid w:val="00B75414"/>
    <w:rsid w:val="00B7660A"/>
    <w:rsid w:val="00B76796"/>
    <w:rsid w:val="00B76892"/>
    <w:rsid w:val="00B7694B"/>
    <w:rsid w:val="00B76BF6"/>
    <w:rsid w:val="00B77075"/>
    <w:rsid w:val="00B770A3"/>
    <w:rsid w:val="00B7727E"/>
    <w:rsid w:val="00B77668"/>
    <w:rsid w:val="00B77AE6"/>
    <w:rsid w:val="00B77EBF"/>
    <w:rsid w:val="00B80D8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F42"/>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299"/>
    <w:rsid w:val="00B96607"/>
    <w:rsid w:val="00B9661F"/>
    <w:rsid w:val="00B966B2"/>
    <w:rsid w:val="00B971C6"/>
    <w:rsid w:val="00B973F7"/>
    <w:rsid w:val="00B975FA"/>
    <w:rsid w:val="00B9767D"/>
    <w:rsid w:val="00B97774"/>
    <w:rsid w:val="00B977FF"/>
    <w:rsid w:val="00BA01A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B54"/>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DB"/>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A4"/>
    <w:rsid w:val="00C0454E"/>
    <w:rsid w:val="00C046AB"/>
    <w:rsid w:val="00C0486A"/>
    <w:rsid w:val="00C049FC"/>
    <w:rsid w:val="00C0520F"/>
    <w:rsid w:val="00C05537"/>
    <w:rsid w:val="00C055A3"/>
    <w:rsid w:val="00C056A3"/>
    <w:rsid w:val="00C05AE6"/>
    <w:rsid w:val="00C0613B"/>
    <w:rsid w:val="00C06BFF"/>
    <w:rsid w:val="00C06D8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6BC"/>
    <w:rsid w:val="00C35A11"/>
    <w:rsid w:val="00C35A7A"/>
    <w:rsid w:val="00C36014"/>
    <w:rsid w:val="00C37399"/>
    <w:rsid w:val="00C37A3F"/>
    <w:rsid w:val="00C40127"/>
    <w:rsid w:val="00C405D0"/>
    <w:rsid w:val="00C409D6"/>
    <w:rsid w:val="00C4115F"/>
    <w:rsid w:val="00C41B7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870"/>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B3"/>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37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AC4"/>
    <w:rsid w:val="00CA2F5C"/>
    <w:rsid w:val="00CA302F"/>
    <w:rsid w:val="00CA35A0"/>
    <w:rsid w:val="00CA391C"/>
    <w:rsid w:val="00CA3AF5"/>
    <w:rsid w:val="00CA3DB6"/>
    <w:rsid w:val="00CA4099"/>
    <w:rsid w:val="00CA4209"/>
    <w:rsid w:val="00CA567E"/>
    <w:rsid w:val="00CA5C24"/>
    <w:rsid w:val="00CA5E3A"/>
    <w:rsid w:val="00CA5E79"/>
    <w:rsid w:val="00CA5FD3"/>
    <w:rsid w:val="00CA6477"/>
    <w:rsid w:val="00CA663C"/>
    <w:rsid w:val="00CA68BF"/>
    <w:rsid w:val="00CA6BE1"/>
    <w:rsid w:val="00CA6EEF"/>
    <w:rsid w:val="00CA7027"/>
    <w:rsid w:val="00CA7E86"/>
    <w:rsid w:val="00CB0383"/>
    <w:rsid w:val="00CB0BFD"/>
    <w:rsid w:val="00CB0E0B"/>
    <w:rsid w:val="00CB0E16"/>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5F8"/>
    <w:rsid w:val="00CB687A"/>
    <w:rsid w:val="00CB697C"/>
    <w:rsid w:val="00CB6A6C"/>
    <w:rsid w:val="00CB6AA6"/>
    <w:rsid w:val="00CB70C3"/>
    <w:rsid w:val="00CB716F"/>
    <w:rsid w:val="00CB73E1"/>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3C7"/>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65"/>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A4"/>
    <w:rsid w:val="00CF7381"/>
    <w:rsid w:val="00CF7C77"/>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3FD1"/>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A3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0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AA"/>
    <w:rsid w:val="00D36996"/>
    <w:rsid w:val="00D3701C"/>
    <w:rsid w:val="00D370AF"/>
    <w:rsid w:val="00D370DA"/>
    <w:rsid w:val="00D372C8"/>
    <w:rsid w:val="00D37560"/>
    <w:rsid w:val="00D379CA"/>
    <w:rsid w:val="00D37EEE"/>
    <w:rsid w:val="00D40190"/>
    <w:rsid w:val="00D40372"/>
    <w:rsid w:val="00D407B8"/>
    <w:rsid w:val="00D40B31"/>
    <w:rsid w:val="00D40B94"/>
    <w:rsid w:val="00D41C4E"/>
    <w:rsid w:val="00D41FA8"/>
    <w:rsid w:val="00D4241C"/>
    <w:rsid w:val="00D428AE"/>
    <w:rsid w:val="00D42B7D"/>
    <w:rsid w:val="00D42BF5"/>
    <w:rsid w:val="00D42D72"/>
    <w:rsid w:val="00D42E7E"/>
    <w:rsid w:val="00D43083"/>
    <w:rsid w:val="00D430C3"/>
    <w:rsid w:val="00D43EEE"/>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2C1"/>
    <w:rsid w:val="00D766DC"/>
    <w:rsid w:val="00D77180"/>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A9E"/>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0C"/>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DE"/>
    <w:rsid w:val="00DB6F09"/>
    <w:rsid w:val="00DB7C45"/>
    <w:rsid w:val="00DB7CEE"/>
    <w:rsid w:val="00DB7DC1"/>
    <w:rsid w:val="00DC036F"/>
    <w:rsid w:val="00DC0685"/>
    <w:rsid w:val="00DC1208"/>
    <w:rsid w:val="00DC163C"/>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E04"/>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0A2"/>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85"/>
    <w:rsid w:val="00E322A1"/>
    <w:rsid w:val="00E33A7E"/>
    <w:rsid w:val="00E34279"/>
    <w:rsid w:val="00E3438F"/>
    <w:rsid w:val="00E34AF4"/>
    <w:rsid w:val="00E34C2A"/>
    <w:rsid w:val="00E34CA3"/>
    <w:rsid w:val="00E34E3E"/>
    <w:rsid w:val="00E350E8"/>
    <w:rsid w:val="00E35470"/>
    <w:rsid w:val="00E354A4"/>
    <w:rsid w:val="00E354DD"/>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85A"/>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1E"/>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4F"/>
    <w:rsid w:val="00E77201"/>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9AC"/>
    <w:rsid w:val="00E94A5E"/>
    <w:rsid w:val="00E94CE9"/>
    <w:rsid w:val="00E94D3D"/>
    <w:rsid w:val="00E956FF"/>
    <w:rsid w:val="00E95AC3"/>
    <w:rsid w:val="00E95D52"/>
    <w:rsid w:val="00E96334"/>
    <w:rsid w:val="00E96537"/>
    <w:rsid w:val="00E9690E"/>
    <w:rsid w:val="00E97690"/>
    <w:rsid w:val="00E97F96"/>
    <w:rsid w:val="00EA03F6"/>
    <w:rsid w:val="00EA0BD4"/>
    <w:rsid w:val="00EA0E7E"/>
    <w:rsid w:val="00EA1533"/>
    <w:rsid w:val="00EA1632"/>
    <w:rsid w:val="00EA1925"/>
    <w:rsid w:val="00EA1974"/>
    <w:rsid w:val="00EA1B24"/>
    <w:rsid w:val="00EA1DC1"/>
    <w:rsid w:val="00EA1E6F"/>
    <w:rsid w:val="00EA211E"/>
    <w:rsid w:val="00EA3051"/>
    <w:rsid w:val="00EA3881"/>
    <w:rsid w:val="00EA3B2E"/>
    <w:rsid w:val="00EA3B3B"/>
    <w:rsid w:val="00EA3D83"/>
    <w:rsid w:val="00EA3D97"/>
    <w:rsid w:val="00EA3ED4"/>
    <w:rsid w:val="00EA410E"/>
    <w:rsid w:val="00EA42DC"/>
    <w:rsid w:val="00EA4344"/>
    <w:rsid w:val="00EA4956"/>
    <w:rsid w:val="00EA508B"/>
    <w:rsid w:val="00EA5683"/>
    <w:rsid w:val="00EA5E73"/>
    <w:rsid w:val="00EA5EC1"/>
    <w:rsid w:val="00EA5F6F"/>
    <w:rsid w:val="00EA6075"/>
    <w:rsid w:val="00EA6178"/>
    <w:rsid w:val="00EA6436"/>
    <w:rsid w:val="00EA685C"/>
    <w:rsid w:val="00EA68CA"/>
    <w:rsid w:val="00EA6A03"/>
    <w:rsid w:val="00EA6CC6"/>
    <w:rsid w:val="00EA71F4"/>
    <w:rsid w:val="00EA7526"/>
    <w:rsid w:val="00EA7641"/>
    <w:rsid w:val="00EA789A"/>
    <w:rsid w:val="00EB0714"/>
    <w:rsid w:val="00EB0930"/>
    <w:rsid w:val="00EB0B72"/>
    <w:rsid w:val="00EB143C"/>
    <w:rsid w:val="00EB176C"/>
    <w:rsid w:val="00EB1AD7"/>
    <w:rsid w:val="00EB1EB4"/>
    <w:rsid w:val="00EB1F59"/>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2E1"/>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BED"/>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386"/>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6C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7C2"/>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608"/>
    <w:rsid w:val="00EF5BAB"/>
    <w:rsid w:val="00EF5E49"/>
    <w:rsid w:val="00EF62D6"/>
    <w:rsid w:val="00EF635D"/>
    <w:rsid w:val="00EF652F"/>
    <w:rsid w:val="00EF6815"/>
    <w:rsid w:val="00EF686A"/>
    <w:rsid w:val="00EF6DAD"/>
    <w:rsid w:val="00EF6F76"/>
    <w:rsid w:val="00F000AF"/>
    <w:rsid w:val="00F00160"/>
    <w:rsid w:val="00F00381"/>
    <w:rsid w:val="00F00792"/>
    <w:rsid w:val="00F014A0"/>
    <w:rsid w:val="00F01B62"/>
    <w:rsid w:val="00F01F1A"/>
    <w:rsid w:val="00F022F8"/>
    <w:rsid w:val="00F02324"/>
    <w:rsid w:val="00F02AA7"/>
    <w:rsid w:val="00F02D1F"/>
    <w:rsid w:val="00F03072"/>
    <w:rsid w:val="00F030DE"/>
    <w:rsid w:val="00F038B8"/>
    <w:rsid w:val="00F039C4"/>
    <w:rsid w:val="00F03DD5"/>
    <w:rsid w:val="00F03ED3"/>
    <w:rsid w:val="00F052A2"/>
    <w:rsid w:val="00F058E6"/>
    <w:rsid w:val="00F05BF9"/>
    <w:rsid w:val="00F064C6"/>
    <w:rsid w:val="00F0650F"/>
    <w:rsid w:val="00F066DE"/>
    <w:rsid w:val="00F069E5"/>
    <w:rsid w:val="00F06D32"/>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E4"/>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FB7"/>
    <w:rsid w:val="00F2300C"/>
    <w:rsid w:val="00F2311C"/>
    <w:rsid w:val="00F23418"/>
    <w:rsid w:val="00F23DBE"/>
    <w:rsid w:val="00F23E96"/>
    <w:rsid w:val="00F23ECC"/>
    <w:rsid w:val="00F243BB"/>
    <w:rsid w:val="00F244BC"/>
    <w:rsid w:val="00F246E6"/>
    <w:rsid w:val="00F248DF"/>
    <w:rsid w:val="00F24F06"/>
    <w:rsid w:val="00F25056"/>
    <w:rsid w:val="00F25A87"/>
    <w:rsid w:val="00F25B1B"/>
    <w:rsid w:val="00F25D01"/>
    <w:rsid w:val="00F25F72"/>
    <w:rsid w:val="00F26410"/>
    <w:rsid w:val="00F26B54"/>
    <w:rsid w:val="00F26D84"/>
    <w:rsid w:val="00F26FF0"/>
    <w:rsid w:val="00F271D4"/>
    <w:rsid w:val="00F275AD"/>
    <w:rsid w:val="00F2760A"/>
    <w:rsid w:val="00F27764"/>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AAA"/>
    <w:rsid w:val="00F35C70"/>
    <w:rsid w:val="00F35EB2"/>
    <w:rsid w:val="00F35F61"/>
    <w:rsid w:val="00F3611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96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74E"/>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C1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CF"/>
    <w:rsid w:val="00F918A2"/>
    <w:rsid w:val="00F91BEB"/>
    <w:rsid w:val="00F91CC6"/>
    <w:rsid w:val="00F9262E"/>
    <w:rsid w:val="00F928D4"/>
    <w:rsid w:val="00F92AB0"/>
    <w:rsid w:val="00F92AC0"/>
    <w:rsid w:val="00F92E83"/>
    <w:rsid w:val="00F93569"/>
    <w:rsid w:val="00F93D07"/>
    <w:rsid w:val="00F93D7B"/>
    <w:rsid w:val="00F93DC8"/>
    <w:rsid w:val="00F946CA"/>
    <w:rsid w:val="00F94D16"/>
    <w:rsid w:val="00F94F42"/>
    <w:rsid w:val="00F95255"/>
    <w:rsid w:val="00F959E2"/>
    <w:rsid w:val="00F95AEE"/>
    <w:rsid w:val="00F95DDD"/>
    <w:rsid w:val="00F9620D"/>
    <w:rsid w:val="00F965D9"/>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8"/>
    <w:rsid w:val="00FA4B51"/>
    <w:rsid w:val="00FA4B5C"/>
    <w:rsid w:val="00FA5285"/>
    <w:rsid w:val="00FA6EE2"/>
    <w:rsid w:val="00FA7140"/>
    <w:rsid w:val="00FA7265"/>
    <w:rsid w:val="00FA753E"/>
    <w:rsid w:val="00FA759E"/>
    <w:rsid w:val="00FA7AF9"/>
    <w:rsid w:val="00FA7C1A"/>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0E"/>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ACC"/>
    <w:rsid w:val="00FD1FEF"/>
    <w:rsid w:val="00FD2771"/>
    <w:rsid w:val="00FD2AA4"/>
    <w:rsid w:val="00FD2E00"/>
    <w:rsid w:val="00FD3641"/>
    <w:rsid w:val="00FD37C2"/>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docId w15:val="{D7F0C38D-C976-497A-A7E0-D6357398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uiPriority w:val="99"/>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9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9"/>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uiPriority w:val="99"/>
    <w:rsid w:val="00991A45"/>
    <w:rPr>
      <w:rFonts w:ascii="Arial Narrow" w:hAnsi="Arial Narrow" w:cs="Arial"/>
      <w:b/>
      <w:sz w:val="28"/>
      <w:szCs w:val="22"/>
      <w:lang w:val="sr-Cyrl-CS" w:eastAsia="ar-SA"/>
    </w:rPr>
  </w:style>
  <w:style w:type="character" w:customStyle="1" w:styleId="Heading8Char">
    <w:name w:val="Heading 8 Char"/>
    <w:link w:val="Heading8"/>
    <w:uiPriority w:val="99"/>
    <w:rsid w:val="00991A45"/>
    <w:rPr>
      <w:rFonts w:ascii="Arial Narrow" w:hAnsi="Arial Narrow"/>
      <w:b/>
      <w:bCs/>
      <w:sz w:val="23"/>
      <w:szCs w:val="23"/>
      <w:lang w:val="sr-Cyrl-CS" w:eastAsia="ar-SA"/>
    </w:rPr>
  </w:style>
  <w:style w:type="character" w:customStyle="1" w:styleId="Heading9Char">
    <w:name w:val="Heading 9 Char"/>
    <w:link w:val="Heading9"/>
    <w:uiPriority w:val="9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uiPriority w:val="39"/>
    <w:rsid w:val="003C331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C07FA"/>
  </w:style>
  <w:style w:type="paragraph" w:customStyle="1" w:styleId="Bulet1">
    <w:name w:val="Bulet1"/>
    <w:basedOn w:val="Normal"/>
    <w:uiPriority w:val="99"/>
    <w:rsid w:val="007C07FA"/>
    <w:pPr>
      <w:numPr>
        <w:numId w:val="25"/>
      </w:numPr>
      <w:jc w:val="left"/>
    </w:pPr>
    <w:rPr>
      <w:sz w:val="24"/>
      <w:szCs w:val="20"/>
      <w:lang w:val="en-GB"/>
    </w:rPr>
  </w:style>
  <w:style w:type="table" w:customStyle="1" w:styleId="TableGrid10">
    <w:name w:val="Table Grid10"/>
    <w:basedOn w:val="TableNormal"/>
    <w:next w:val="TableGrid"/>
    <w:uiPriority w:val="99"/>
    <w:rsid w:val="007C07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nhideWhenUsed/>
    <w:rsid w:val="00571296"/>
    <w:pPr>
      <w:ind w:left="1080" w:hanging="360"/>
      <w:contextualSpacing/>
    </w:pPr>
  </w:style>
  <w:style w:type="character" w:customStyle="1" w:styleId="apple-style-span">
    <w:name w:val="apple-style-span"/>
    <w:basedOn w:val="DefaultParagraphFont"/>
    <w:rsid w:val="0057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324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8310511">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13425452">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7011969">
      <w:bodyDiv w:val="1"/>
      <w:marLeft w:val="0"/>
      <w:marRight w:val="0"/>
      <w:marTop w:val="0"/>
      <w:marBottom w:val="0"/>
      <w:divBdr>
        <w:top w:val="none" w:sz="0" w:space="0" w:color="auto"/>
        <w:left w:val="none" w:sz="0" w:space="0" w:color="auto"/>
        <w:bottom w:val="none" w:sz="0" w:space="0" w:color="auto"/>
        <w:right w:val="none" w:sz="0" w:space="0" w:color="auto"/>
      </w:divBdr>
    </w:div>
    <w:div w:id="122552958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72415348">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4086764">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3472582">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image" Target="media/image2.jpeg"/><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arko.vujakovic@"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arko.vujakov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mso-contentType ?>
<FormTemplates xmlns="http://schemas.microsoft.com/sharepoint/v3/contenttype/forms">
  <Display>DocumentLibraryForm</Display>
  <Edit>DocumentLibraryForm</Edit>
  <New>DocumentLibraryForm</New>
</FormTemplat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40F7-D71E-400B-8654-D8CD9AD4D8B0}"/>
</file>

<file path=customXml/itemProps10.xml><?xml version="1.0" encoding="utf-8"?>
<ds:datastoreItem xmlns:ds="http://schemas.openxmlformats.org/officeDocument/2006/customXml" ds:itemID="{3E998C12-B0B4-4EB3-8B15-D0A4A7657127}"/>
</file>

<file path=customXml/itemProps100.xml><?xml version="1.0" encoding="utf-8"?>
<ds:datastoreItem xmlns:ds="http://schemas.openxmlformats.org/officeDocument/2006/customXml" ds:itemID="{25209EFB-9CB7-45DA-AA78-A722FE5AB537}"/>
</file>

<file path=customXml/itemProps101.xml><?xml version="1.0" encoding="utf-8"?>
<ds:datastoreItem xmlns:ds="http://schemas.openxmlformats.org/officeDocument/2006/customXml" ds:itemID="{FC076A1F-A106-478A-9C63-EE337C708C81}"/>
</file>

<file path=customXml/itemProps102.xml><?xml version="1.0" encoding="utf-8"?>
<ds:datastoreItem xmlns:ds="http://schemas.openxmlformats.org/officeDocument/2006/customXml" ds:itemID="{046BB5D1-889E-481D-B6B4-FBA1D5BAA9BB}"/>
</file>

<file path=customXml/itemProps103.xml><?xml version="1.0" encoding="utf-8"?>
<ds:datastoreItem xmlns:ds="http://schemas.openxmlformats.org/officeDocument/2006/customXml" ds:itemID="{5103D59B-D113-478A-9CF2-967585F61443}"/>
</file>

<file path=customXml/itemProps104.xml><?xml version="1.0" encoding="utf-8"?>
<ds:datastoreItem xmlns:ds="http://schemas.openxmlformats.org/officeDocument/2006/customXml" ds:itemID="{3B6528A0-DCC3-4205-BDE1-C5E93FD312BB}"/>
</file>

<file path=customXml/itemProps105.xml><?xml version="1.0" encoding="utf-8"?>
<ds:datastoreItem xmlns:ds="http://schemas.openxmlformats.org/officeDocument/2006/customXml" ds:itemID="{7CE4E0E1-B5FD-410A-85A4-77B264750A93}"/>
</file>

<file path=customXml/itemProps106.xml><?xml version="1.0" encoding="utf-8"?>
<ds:datastoreItem xmlns:ds="http://schemas.openxmlformats.org/officeDocument/2006/customXml" ds:itemID="{6BACC52A-D7FA-4893-894C-541A59E6D8E0}"/>
</file>

<file path=customXml/itemProps107.xml><?xml version="1.0" encoding="utf-8"?>
<ds:datastoreItem xmlns:ds="http://schemas.openxmlformats.org/officeDocument/2006/customXml" ds:itemID="{00F929E5-0461-4B3A-AD4F-B4DA417BAA79}"/>
</file>

<file path=customXml/itemProps108.xml><?xml version="1.0" encoding="utf-8"?>
<ds:datastoreItem xmlns:ds="http://schemas.openxmlformats.org/officeDocument/2006/customXml" ds:itemID="{84ED5A77-B690-4CED-80A7-54A54ECFF6BF}"/>
</file>

<file path=customXml/itemProps109.xml><?xml version="1.0" encoding="utf-8"?>
<ds:datastoreItem xmlns:ds="http://schemas.openxmlformats.org/officeDocument/2006/customXml" ds:itemID="{E03E9DCE-A01C-48A4-BB39-678C46B7A29B}"/>
</file>

<file path=customXml/itemProps11.xml><?xml version="1.0" encoding="utf-8"?>
<ds:datastoreItem xmlns:ds="http://schemas.openxmlformats.org/officeDocument/2006/customXml" ds:itemID="{A28E4CE2-016B-438A-A275-D0A84D6F22F7}"/>
</file>

<file path=customXml/itemProps110.xml><?xml version="1.0" encoding="utf-8"?>
<ds:datastoreItem xmlns:ds="http://schemas.openxmlformats.org/officeDocument/2006/customXml" ds:itemID="{8D00CD5C-BE92-4E47-B828-A90F203F2A60}"/>
</file>

<file path=customXml/itemProps111.xml><?xml version="1.0" encoding="utf-8"?>
<ds:datastoreItem xmlns:ds="http://schemas.openxmlformats.org/officeDocument/2006/customXml" ds:itemID="{B157C613-312E-4726-BF99-2AF8C4328D44}"/>
</file>

<file path=customXml/itemProps112.xml><?xml version="1.0" encoding="utf-8"?>
<ds:datastoreItem xmlns:ds="http://schemas.openxmlformats.org/officeDocument/2006/customXml" ds:itemID="{4C6C52FC-1D0E-429D-8445-4879C2130D0E}"/>
</file>

<file path=customXml/itemProps113.xml><?xml version="1.0" encoding="utf-8"?>
<ds:datastoreItem xmlns:ds="http://schemas.openxmlformats.org/officeDocument/2006/customXml" ds:itemID="{AFB48690-8C5A-49AB-9958-1E07D5C1EEDB}"/>
</file>

<file path=customXml/itemProps114.xml><?xml version="1.0" encoding="utf-8"?>
<ds:datastoreItem xmlns:ds="http://schemas.openxmlformats.org/officeDocument/2006/customXml" ds:itemID="{37E94538-79C3-41E1-8684-784B4E564924}"/>
</file>

<file path=customXml/itemProps115.xml><?xml version="1.0" encoding="utf-8"?>
<ds:datastoreItem xmlns:ds="http://schemas.openxmlformats.org/officeDocument/2006/customXml" ds:itemID="{525407FB-486C-4A58-BC34-3A58F8822BDC}"/>
</file>

<file path=customXml/itemProps116.xml><?xml version="1.0" encoding="utf-8"?>
<ds:datastoreItem xmlns:ds="http://schemas.openxmlformats.org/officeDocument/2006/customXml" ds:itemID="{024FD7B4-47A0-414E-A0A8-53C78353E52F}"/>
</file>

<file path=customXml/itemProps117.xml><?xml version="1.0" encoding="utf-8"?>
<ds:datastoreItem xmlns:ds="http://schemas.openxmlformats.org/officeDocument/2006/customXml" ds:itemID="{FBD8E89D-7C6B-4E3F-95D5-3C8BC56E745A}"/>
</file>

<file path=customXml/itemProps118.xml><?xml version="1.0" encoding="utf-8"?>
<ds:datastoreItem xmlns:ds="http://schemas.openxmlformats.org/officeDocument/2006/customXml" ds:itemID="{2CDFA6E2-464D-4F0B-8328-140453CFEC93}"/>
</file>

<file path=customXml/itemProps119.xml><?xml version="1.0" encoding="utf-8"?>
<ds:datastoreItem xmlns:ds="http://schemas.openxmlformats.org/officeDocument/2006/customXml" ds:itemID="{B96B0C70-9B05-4C9B-9A96-506DBDCF2442}"/>
</file>

<file path=customXml/itemProps12.xml><?xml version="1.0" encoding="utf-8"?>
<ds:datastoreItem xmlns:ds="http://schemas.openxmlformats.org/officeDocument/2006/customXml" ds:itemID="{65A562A7-0F06-4CE5-8895-77E1D024B3C9}"/>
</file>

<file path=customXml/itemProps120.xml><?xml version="1.0" encoding="utf-8"?>
<ds:datastoreItem xmlns:ds="http://schemas.openxmlformats.org/officeDocument/2006/customXml" ds:itemID="{F338CE21-227F-421E-A0B6-8DF7FCFB7A39}"/>
</file>

<file path=customXml/itemProps121.xml><?xml version="1.0" encoding="utf-8"?>
<ds:datastoreItem xmlns:ds="http://schemas.openxmlformats.org/officeDocument/2006/customXml" ds:itemID="{EF471846-1BF4-4C57-9DA4-EF0C335B70BF}"/>
</file>

<file path=customXml/itemProps122.xml><?xml version="1.0" encoding="utf-8"?>
<ds:datastoreItem xmlns:ds="http://schemas.openxmlformats.org/officeDocument/2006/customXml" ds:itemID="{B9277634-2271-4070-9D02-F9215FD04DB9}"/>
</file>

<file path=customXml/itemProps123.xml><?xml version="1.0" encoding="utf-8"?>
<ds:datastoreItem xmlns:ds="http://schemas.openxmlformats.org/officeDocument/2006/customXml" ds:itemID="{2D2BE357-F715-47AE-A361-2538AF1F49D5}"/>
</file>

<file path=customXml/itemProps124.xml><?xml version="1.0" encoding="utf-8"?>
<ds:datastoreItem xmlns:ds="http://schemas.openxmlformats.org/officeDocument/2006/customXml" ds:itemID="{8F872097-CE3A-4F50-AC9A-FAEA3776E86F}"/>
</file>

<file path=customXml/itemProps125.xml><?xml version="1.0" encoding="utf-8"?>
<ds:datastoreItem xmlns:ds="http://schemas.openxmlformats.org/officeDocument/2006/customXml" ds:itemID="{F4905F5B-5EE6-4C66-A2DF-CBF3FD335CA3}"/>
</file>

<file path=customXml/itemProps126.xml><?xml version="1.0" encoding="utf-8"?>
<ds:datastoreItem xmlns:ds="http://schemas.openxmlformats.org/officeDocument/2006/customXml" ds:itemID="{F349FF2A-DA74-4CA0-9EA4-32897857A196}"/>
</file>

<file path=customXml/itemProps127.xml><?xml version="1.0" encoding="utf-8"?>
<ds:datastoreItem xmlns:ds="http://schemas.openxmlformats.org/officeDocument/2006/customXml" ds:itemID="{3E36656F-C3FE-4D4F-8DA3-7AB20B03047B}"/>
</file>

<file path=customXml/itemProps128.xml><?xml version="1.0" encoding="utf-8"?>
<ds:datastoreItem xmlns:ds="http://schemas.openxmlformats.org/officeDocument/2006/customXml" ds:itemID="{F74175DB-1CB1-4D01-991F-796AD6621A19}"/>
</file>

<file path=customXml/itemProps129.xml><?xml version="1.0" encoding="utf-8"?>
<ds:datastoreItem xmlns:ds="http://schemas.openxmlformats.org/officeDocument/2006/customXml" ds:itemID="{41608439-4A3F-4289-B5FB-3A07190CEF43}"/>
</file>

<file path=customXml/itemProps13.xml><?xml version="1.0" encoding="utf-8"?>
<ds:datastoreItem xmlns:ds="http://schemas.openxmlformats.org/officeDocument/2006/customXml" ds:itemID="{B2190A70-DF1E-4C5A-8C0F-E1A9DA513934}"/>
</file>

<file path=customXml/itemProps130.xml><?xml version="1.0" encoding="utf-8"?>
<ds:datastoreItem xmlns:ds="http://schemas.openxmlformats.org/officeDocument/2006/customXml" ds:itemID="{46117FB5-1D44-4E77-ACDC-E3BE3FA95507}"/>
</file>

<file path=customXml/itemProps131.xml><?xml version="1.0" encoding="utf-8"?>
<ds:datastoreItem xmlns:ds="http://schemas.openxmlformats.org/officeDocument/2006/customXml" ds:itemID="{CA94798E-3394-45B9-ACC1-EC8E37068509}"/>
</file>

<file path=customXml/itemProps132.xml><?xml version="1.0" encoding="utf-8"?>
<ds:datastoreItem xmlns:ds="http://schemas.openxmlformats.org/officeDocument/2006/customXml" ds:itemID="{27A18276-6054-4680-BAA8-970521952137}"/>
</file>

<file path=customXml/itemProps133.xml><?xml version="1.0" encoding="utf-8"?>
<ds:datastoreItem xmlns:ds="http://schemas.openxmlformats.org/officeDocument/2006/customXml" ds:itemID="{471DD808-FBB0-436A-A66B-1DADABAD17A6}"/>
</file>

<file path=customXml/itemProps134.xml><?xml version="1.0" encoding="utf-8"?>
<ds:datastoreItem xmlns:ds="http://schemas.openxmlformats.org/officeDocument/2006/customXml" ds:itemID="{2B3FB719-4C12-4DCB-B23C-6F04EAC1DB95}"/>
</file>

<file path=customXml/itemProps135.xml><?xml version="1.0" encoding="utf-8"?>
<ds:datastoreItem xmlns:ds="http://schemas.openxmlformats.org/officeDocument/2006/customXml" ds:itemID="{65FC1492-E62E-4938-B382-FD590763CC16}"/>
</file>

<file path=customXml/itemProps136.xml><?xml version="1.0" encoding="utf-8"?>
<ds:datastoreItem xmlns:ds="http://schemas.openxmlformats.org/officeDocument/2006/customXml" ds:itemID="{3C6E86D1-F9DB-4E47-AA3B-1D4E1A0B6D6D}"/>
</file>

<file path=customXml/itemProps137.xml><?xml version="1.0" encoding="utf-8"?>
<ds:datastoreItem xmlns:ds="http://schemas.openxmlformats.org/officeDocument/2006/customXml" ds:itemID="{AF1FF879-B3A7-484C-9A57-7FC00ADE5D86}"/>
</file>

<file path=customXml/itemProps138.xml><?xml version="1.0" encoding="utf-8"?>
<ds:datastoreItem xmlns:ds="http://schemas.openxmlformats.org/officeDocument/2006/customXml" ds:itemID="{97BC2EAC-CB55-42F3-B761-5708EEB302CD}"/>
</file>

<file path=customXml/itemProps139.xml><?xml version="1.0" encoding="utf-8"?>
<ds:datastoreItem xmlns:ds="http://schemas.openxmlformats.org/officeDocument/2006/customXml" ds:itemID="{49D68FAB-8B3D-43CD-8D16-60E06B68F4C4}"/>
</file>

<file path=customXml/itemProps14.xml><?xml version="1.0" encoding="utf-8"?>
<ds:datastoreItem xmlns:ds="http://schemas.openxmlformats.org/officeDocument/2006/customXml" ds:itemID="{28686426-50C7-42DA-9842-A0AE0E61579D}"/>
</file>

<file path=customXml/itemProps140.xml><?xml version="1.0" encoding="utf-8"?>
<ds:datastoreItem xmlns:ds="http://schemas.openxmlformats.org/officeDocument/2006/customXml" ds:itemID="{AD2829D2-A241-4FB2-A1C4-84ED89D7A6BC}"/>
</file>

<file path=customXml/itemProps141.xml><?xml version="1.0" encoding="utf-8"?>
<ds:datastoreItem xmlns:ds="http://schemas.openxmlformats.org/officeDocument/2006/customXml" ds:itemID="{5EE1728B-9D82-44BB-B87A-EFDD9FBE0492}"/>
</file>

<file path=customXml/itemProps142.xml><?xml version="1.0" encoding="utf-8"?>
<ds:datastoreItem xmlns:ds="http://schemas.openxmlformats.org/officeDocument/2006/customXml" ds:itemID="{7CD2B309-EDFA-4EBE-BA44-01CA6D68AB00}"/>
</file>

<file path=customXml/itemProps143.xml><?xml version="1.0" encoding="utf-8"?>
<ds:datastoreItem xmlns:ds="http://schemas.openxmlformats.org/officeDocument/2006/customXml" ds:itemID="{D6DFC54B-2BF8-4F91-A0B0-BB082E900C33}"/>
</file>

<file path=customXml/itemProps144.xml><?xml version="1.0" encoding="utf-8"?>
<ds:datastoreItem xmlns:ds="http://schemas.openxmlformats.org/officeDocument/2006/customXml" ds:itemID="{A30E1158-2FCD-4D4B-A759-0F7F1E40AE6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6B16A7C-120F-4A01-AB84-4FB803CCD675}"/>
</file>

<file path=customXml/itemProps147.xml><?xml version="1.0" encoding="utf-8"?>
<ds:datastoreItem xmlns:ds="http://schemas.openxmlformats.org/officeDocument/2006/customXml" ds:itemID="{840600C3-B4A0-4A56-B878-381BFFAE5B38}"/>
</file>

<file path=customXml/itemProps148.xml><?xml version="1.0" encoding="utf-8"?>
<ds:datastoreItem xmlns:ds="http://schemas.openxmlformats.org/officeDocument/2006/customXml" ds:itemID="{5F1B093E-5C3B-4273-8576-C391228E8458}"/>
</file>

<file path=customXml/itemProps149.xml><?xml version="1.0" encoding="utf-8"?>
<ds:datastoreItem xmlns:ds="http://schemas.openxmlformats.org/officeDocument/2006/customXml" ds:itemID="{21E71EA1-B79B-46F6-976B-645B51911588}"/>
</file>

<file path=customXml/itemProps15.xml><?xml version="1.0" encoding="utf-8"?>
<ds:datastoreItem xmlns:ds="http://schemas.openxmlformats.org/officeDocument/2006/customXml" ds:itemID="{3682D84A-BC2E-47D3-AD68-64E477B42F39}"/>
</file>

<file path=customXml/itemProps150.xml><?xml version="1.0" encoding="utf-8"?>
<ds:datastoreItem xmlns:ds="http://schemas.openxmlformats.org/officeDocument/2006/customXml" ds:itemID="{8EF201F0-A78E-4942-9D17-2EB5094AB5DE}"/>
</file>

<file path=customXml/itemProps151.xml><?xml version="1.0" encoding="utf-8"?>
<ds:datastoreItem xmlns:ds="http://schemas.openxmlformats.org/officeDocument/2006/customXml" ds:itemID="{5C4434A5-1F26-42E5-96FF-A4FF89CA6B18}"/>
</file>

<file path=customXml/itemProps152.xml><?xml version="1.0" encoding="utf-8"?>
<ds:datastoreItem xmlns:ds="http://schemas.openxmlformats.org/officeDocument/2006/customXml" ds:itemID="{FF82C62C-5CC2-4B9F-BA97-10CA8DF4DA1C}"/>
</file>

<file path=customXml/itemProps153.xml><?xml version="1.0" encoding="utf-8"?>
<ds:datastoreItem xmlns:ds="http://schemas.openxmlformats.org/officeDocument/2006/customXml" ds:itemID="{86065CA5-3E8D-479A-8B23-F216ED1DD4CC}"/>
</file>

<file path=customXml/itemProps154.xml><?xml version="1.0" encoding="utf-8"?>
<ds:datastoreItem xmlns:ds="http://schemas.openxmlformats.org/officeDocument/2006/customXml" ds:itemID="{54F0CA2A-F87B-4807-8DB1-53C55D77D6F6}"/>
</file>

<file path=customXml/itemProps155.xml><?xml version="1.0" encoding="utf-8"?>
<ds:datastoreItem xmlns:ds="http://schemas.openxmlformats.org/officeDocument/2006/customXml" ds:itemID="{2716DA53-1E1B-4D2F-9CF1-0493BACB43E3}"/>
</file>

<file path=customXml/itemProps156.xml><?xml version="1.0" encoding="utf-8"?>
<ds:datastoreItem xmlns:ds="http://schemas.openxmlformats.org/officeDocument/2006/customXml" ds:itemID="{CACB90A5-7282-4A08-9EA8-491A6A4799E5}"/>
</file>

<file path=customXml/itemProps157.xml><?xml version="1.0" encoding="utf-8"?>
<ds:datastoreItem xmlns:ds="http://schemas.openxmlformats.org/officeDocument/2006/customXml" ds:itemID="{4CA9EA17-DAC1-40D2-8296-5CC995F87092}"/>
</file>

<file path=customXml/itemProps158.xml><?xml version="1.0" encoding="utf-8"?>
<ds:datastoreItem xmlns:ds="http://schemas.openxmlformats.org/officeDocument/2006/customXml" ds:itemID="{8BBD076B-4B57-420B-BFF5-D9AB910C4EB8}"/>
</file>

<file path=customXml/itemProps159.xml><?xml version="1.0" encoding="utf-8"?>
<ds:datastoreItem xmlns:ds="http://schemas.openxmlformats.org/officeDocument/2006/customXml" ds:itemID="{CC53E3DE-BCD7-4FB9-9E44-EC99BAA0BF33}"/>
</file>

<file path=customXml/itemProps16.xml><?xml version="1.0" encoding="utf-8"?>
<ds:datastoreItem xmlns:ds="http://schemas.openxmlformats.org/officeDocument/2006/customXml" ds:itemID="{852789B6-1E71-41FE-B79A-D9C513D9B721}"/>
</file>

<file path=customXml/itemProps160.xml><?xml version="1.0" encoding="utf-8"?>
<ds:datastoreItem xmlns:ds="http://schemas.openxmlformats.org/officeDocument/2006/customXml" ds:itemID="{AD207FDE-4C03-4698-957B-6191523B0F96}"/>
</file>

<file path=customXml/itemProps17.xml><?xml version="1.0" encoding="utf-8"?>
<ds:datastoreItem xmlns:ds="http://schemas.openxmlformats.org/officeDocument/2006/customXml" ds:itemID="{8D6DDB09-B874-4D53-BD03-B394969294C8}"/>
</file>

<file path=customXml/itemProps18.xml><?xml version="1.0" encoding="utf-8"?>
<ds:datastoreItem xmlns:ds="http://schemas.openxmlformats.org/officeDocument/2006/customXml" ds:itemID="{6C4BF530-9D1A-4E68-AF42-3B59DE5B5D83}"/>
</file>

<file path=customXml/itemProps19.xml><?xml version="1.0" encoding="utf-8"?>
<ds:datastoreItem xmlns:ds="http://schemas.openxmlformats.org/officeDocument/2006/customXml" ds:itemID="{48CB4CF1-6D6E-434F-86E0-A73460EC7CD1}"/>
</file>

<file path=customXml/itemProps2.xml><?xml version="1.0" encoding="utf-8"?>
<ds:datastoreItem xmlns:ds="http://schemas.openxmlformats.org/officeDocument/2006/customXml" ds:itemID="{58B7AB21-BF5E-4A96-83F6-B0EB731DF848}"/>
</file>

<file path=customXml/itemProps20.xml><?xml version="1.0" encoding="utf-8"?>
<ds:datastoreItem xmlns:ds="http://schemas.openxmlformats.org/officeDocument/2006/customXml" ds:itemID="{28D0A2FC-4429-4865-A2DE-2D4177A16314}"/>
</file>

<file path=customXml/itemProps21.xml><?xml version="1.0" encoding="utf-8"?>
<ds:datastoreItem xmlns:ds="http://schemas.openxmlformats.org/officeDocument/2006/customXml" ds:itemID="{685BD449-AB46-45CE-AD2E-85F369E4E9C8}"/>
</file>

<file path=customXml/itemProps22.xml><?xml version="1.0" encoding="utf-8"?>
<ds:datastoreItem xmlns:ds="http://schemas.openxmlformats.org/officeDocument/2006/customXml" ds:itemID="{CA998D1F-BBD0-4FE8-B8E3-8E8389D10130}"/>
</file>

<file path=customXml/itemProps23.xml><?xml version="1.0" encoding="utf-8"?>
<ds:datastoreItem xmlns:ds="http://schemas.openxmlformats.org/officeDocument/2006/customXml" ds:itemID="{83C1EB54-61B4-4B4F-A430-722F8B1AFEF3}"/>
</file>

<file path=customXml/itemProps24.xml><?xml version="1.0" encoding="utf-8"?>
<ds:datastoreItem xmlns:ds="http://schemas.openxmlformats.org/officeDocument/2006/customXml" ds:itemID="{57B7E866-1F97-4339-9B84-CF4AD68A80FE}"/>
</file>

<file path=customXml/itemProps25.xml><?xml version="1.0" encoding="utf-8"?>
<ds:datastoreItem xmlns:ds="http://schemas.openxmlformats.org/officeDocument/2006/customXml" ds:itemID="{33D0CA2D-0F61-44F7-8BD2-2005FD72886D}"/>
</file>

<file path=customXml/itemProps26.xml><?xml version="1.0" encoding="utf-8"?>
<ds:datastoreItem xmlns:ds="http://schemas.openxmlformats.org/officeDocument/2006/customXml" ds:itemID="{18951D24-62E2-4401-BF5D-02E40ADCE8F6}"/>
</file>

<file path=customXml/itemProps27.xml><?xml version="1.0" encoding="utf-8"?>
<ds:datastoreItem xmlns:ds="http://schemas.openxmlformats.org/officeDocument/2006/customXml" ds:itemID="{2927ECB7-3577-4C6E-B65E-17F0699A64C4}"/>
</file>

<file path=customXml/itemProps28.xml><?xml version="1.0" encoding="utf-8"?>
<ds:datastoreItem xmlns:ds="http://schemas.openxmlformats.org/officeDocument/2006/customXml" ds:itemID="{FA574612-4EED-4BEF-A0AB-2BF17A405734}"/>
</file>

<file path=customXml/itemProps29.xml><?xml version="1.0" encoding="utf-8"?>
<ds:datastoreItem xmlns:ds="http://schemas.openxmlformats.org/officeDocument/2006/customXml" ds:itemID="{8520DA8D-AD86-47BE-91AD-586D933A0613}"/>
</file>

<file path=customXml/itemProps3.xml><?xml version="1.0" encoding="utf-8"?>
<ds:datastoreItem xmlns:ds="http://schemas.openxmlformats.org/officeDocument/2006/customXml" ds:itemID="{28F2A136-563C-424C-8FFD-CC7BE11629D9}"/>
</file>

<file path=customXml/itemProps30.xml><?xml version="1.0" encoding="utf-8"?>
<ds:datastoreItem xmlns:ds="http://schemas.openxmlformats.org/officeDocument/2006/customXml" ds:itemID="{C2738D5E-6DAE-4140-AAE9-C33D889A08F3}"/>
</file>

<file path=customXml/itemProps31.xml><?xml version="1.0" encoding="utf-8"?>
<ds:datastoreItem xmlns:ds="http://schemas.openxmlformats.org/officeDocument/2006/customXml" ds:itemID="{72C9C878-11AE-4516-83FD-223A9586F821}"/>
</file>

<file path=customXml/itemProps32.xml><?xml version="1.0" encoding="utf-8"?>
<ds:datastoreItem xmlns:ds="http://schemas.openxmlformats.org/officeDocument/2006/customXml" ds:itemID="{E63AD496-063D-4719-9FC9-6592220F6360}"/>
</file>

<file path=customXml/itemProps33.xml><?xml version="1.0" encoding="utf-8"?>
<ds:datastoreItem xmlns:ds="http://schemas.openxmlformats.org/officeDocument/2006/customXml" ds:itemID="{AE78D899-6686-45AE-BC62-F59A84796A7A}"/>
</file>

<file path=customXml/itemProps34.xml><?xml version="1.0" encoding="utf-8"?>
<ds:datastoreItem xmlns:ds="http://schemas.openxmlformats.org/officeDocument/2006/customXml" ds:itemID="{56016DEA-CED1-4146-900F-D416051448C8}"/>
</file>

<file path=customXml/itemProps35.xml><?xml version="1.0" encoding="utf-8"?>
<ds:datastoreItem xmlns:ds="http://schemas.openxmlformats.org/officeDocument/2006/customXml" ds:itemID="{033F9ABE-4220-4DF6-961D-3589DF2AC8CF}"/>
</file>

<file path=customXml/itemProps36.xml><?xml version="1.0" encoding="utf-8"?>
<ds:datastoreItem xmlns:ds="http://schemas.openxmlformats.org/officeDocument/2006/customXml" ds:itemID="{0D433083-86A3-4C06-A234-5BD1877091CB}"/>
</file>

<file path=customXml/itemProps37.xml><?xml version="1.0" encoding="utf-8"?>
<ds:datastoreItem xmlns:ds="http://schemas.openxmlformats.org/officeDocument/2006/customXml" ds:itemID="{E70BD969-EA8E-4ACA-B1D5-9621D8A96CAF}"/>
</file>

<file path=customXml/itemProps38.xml><?xml version="1.0" encoding="utf-8"?>
<ds:datastoreItem xmlns:ds="http://schemas.openxmlformats.org/officeDocument/2006/customXml" ds:itemID="{11856A74-545D-42EB-AC89-273A3475EE5F}"/>
</file>

<file path=customXml/itemProps39.xml><?xml version="1.0" encoding="utf-8"?>
<ds:datastoreItem xmlns:ds="http://schemas.openxmlformats.org/officeDocument/2006/customXml" ds:itemID="{A6E59F0A-D310-4B46-927B-E3E1E5407108}"/>
</file>

<file path=customXml/itemProps4.xml><?xml version="1.0" encoding="utf-8"?>
<ds:datastoreItem xmlns:ds="http://schemas.openxmlformats.org/officeDocument/2006/customXml" ds:itemID="{FC6F8847-3F93-4D08-9692-26F03F688304}"/>
</file>

<file path=customXml/itemProps40.xml><?xml version="1.0" encoding="utf-8"?>
<ds:datastoreItem xmlns:ds="http://schemas.openxmlformats.org/officeDocument/2006/customXml" ds:itemID="{0AE9EF5A-06D5-4FB7-8113-D62457AFDA06}"/>
</file>

<file path=customXml/itemProps41.xml><?xml version="1.0" encoding="utf-8"?>
<ds:datastoreItem xmlns:ds="http://schemas.openxmlformats.org/officeDocument/2006/customXml" ds:itemID="{78C1B571-C589-4B6F-8FA7-5663CB62C0BD}"/>
</file>

<file path=customXml/itemProps42.xml><?xml version="1.0" encoding="utf-8"?>
<ds:datastoreItem xmlns:ds="http://schemas.openxmlformats.org/officeDocument/2006/customXml" ds:itemID="{C316E227-B596-415B-93E8-008D9695C80A}"/>
</file>

<file path=customXml/itemProps43.xml><?xml version="1.0" encoding="utf-8"?>
<ds:datastoreItem xmlns:ds="http://schemas.openxmlformats.org/officeDocument/2006/customXml" ds:itemID="{5192E000-B73C-40F1-B4E1-C42A2CDCC1A0}"/>
</file>

<file path=customXml/itemProps44.xml><?xml version="1.0" encoding="utf-8"?>
<ds:datastoreItem xmlns:ds="http://schemas.openxmlformats.org/officeDocument/2006/customXml" ds:itemID="{C561949F-1F5B-4D2E-B106-3E8DAE5449C1}"/>
</file>

<file path=customXml/itemProps45.xml><?xml version="1.0" encoding="utf-8"?>
<ds:datastoreItem xmlns:ds="http://schemas.openxmlformats.org/officeDocument/2006/customXml" ds:itemID="{C3E98A2C-D234-423E-A773-80074B4C6B16}"/>
</file>

<file path=customXml/itemProps46.xml><?xml version="1.0" encoding="utf-8"?>
<ds:datastoreItem xmlns:ds="http://schemas.openxmlformats.org/officeDocument/2006/customXml" ds:itemID="{12D996FE-32FE-433F-8258-4A350F65B4B4}"/>
</file>

<file path=customXml/itemProps47.xml><?xml version="1.0" encoding="utf-8"?>
<ds:datastoreItem xmlns:ds="http://schemas.openxmlformats.org/officeDocument/2006/customXml" ds:itemID="{94ABE398-1E5B-4048-8C97-21687C8F567E}"/>
</file>

<file path=customXml/itemProps48.xml><?xml version="1.0" encoding="utf-8"?>
<ds:datastoreItem xmlns:ds="http://schemas.openxmlformats.org/officeDocument/2006/customXml" ds:itemID="{B7BEF474-958A-4A84-BFFE-8BCFA9C01AF1}"/>
</file>

<file path=customXml/itemProps49.xml><?xml version="1.0" encoding="utf-8"?>
<ds:datastoreItem xmlns:ds="http://schemas.openxmlformats.org/officeDocument/2006/customXml" ds:itemID="{EA4273DF-9BEE-43C8-B0B2-7BCD24E1D9A2}"/>
</file>

<file path=customXml/itemProps5.xml><?xml version="1.0" encoding="utf-8"?>
<ds:datastoreItem xmlns:ds="http://schemas.openxmlformats.org/officeDocument/2006/customXml" ds:itemID="{4BD7EC81-83B3-497A-9B47-766E36628516}"/>
</file>

<file path=customXml/itemProps50.xml><?xml version="1.0" encoding="utf-8"?>
<ds:datastoreItem xmlns:ds="http://schemas.openxmlformats.org/officeDocument/2006/customXml" ds:itemID="{38D24C73-78E8-4063-B4D0-7486CE07C934}"/>
</file>

<file path=customXml/itemProps51.xml><?xml version="1.0" encoding="utf-8"?>
<ds:datastoreItem xmlns:ds="http://schemas.openxmlformats.org/officeDocument/2006/customXml" ds:itemID="{E1B5DC47-7D57-46CB-B085-F0CE3AAD5FF9}"/>
</file>

<file path=customXml/itemProps52.xml><?xml version="1.0" encoding="utf-8"?>
<ds:datastoreItem xmlns:ds="http://schemas.openxmlformats.org/officeDocument/2006/customXml" ds:itemID="{BD949999-8462-48EF-BD8D-FF89EEFEE6AB}"/>
</file>

<file path=customXml/itemProps53.xml><?xml version="1.0" encoding="utf-8"?>
<ds:datastoreItem xmlns:ds="http://schemas.openxmlformats.org/officeDocument/2006/customXml" ds:itemID="{EEB885A5-CA8E-4343-8FB3-DD16A2F41624}"/>
</file>

<file path=customXml/itemProps54.xml><?xml version="1.0" encoding="utf-8"?>
<ds:datastoreItem xmlns:ds="http://schemas.openxmlformats.org/officeDocument/2006/customXml" ds:itemID="{E8E1CFAD-BA6A-4BDE-95EB-1B54682A382E}"/>
</file>

<file path=customXml/itemProps55.xml><?xml version="1.0" encoding="utf-8"?>
<ds:datastoreItem xmlns:ds="http://schemas.openxmlformats.org/officeDocument/2006/customXml" ds:itemID="{986CF26E-97F5-4EC9-B37C-0DDC4B30800B}"/>
</file>

<file path=customXml/itemProps56.xml><?xml version="1.0" encoding="utf-8"?>
<ds:datastoreItem xmlns:ds="http://schemas.openxmlformats.org/officeDocument/2006/customXml" ds:itemID="{A3DA0B1E-4FB3-4696-A32B-E09EA5AA2BB8}"/>
</file>

<file path=customXml/itemProps57.xml><?xml version="1.0" encoding="utf-8"?>
<ds:datastoreItem xmlns:ds="http://schemas.openxmlformats.org/officeDocument/2006/customXml" ds:itemID="{65AE6F4D-78EE-43FD-8C7E-AE379AC8323B}"/>
</file>

<file path=customXml/itemProps58.xml><?xml version="1.0" encoding="utf-8"?>
<ds:datastoreItem xmlns:ds="http://schemas.openxmlformats.org/officeDocument/2006/customXml" ds:itemID="{91BA240D-69FF-492E-BABA-108B3891BC85}"/>
</file>

<file path=customXml/itemProps59.xml><?xml version="1.0" encoding="utf-8"?>
<ds:datastoreItem xmlns:ds="http://schemas.openxmlformats.org/officeDocument/2006/customXml" ds:itemID="{1EA6B429-AE8F-4F9D-8C5F-78429C14E20B}"/>
</file>

<file path=customXml/itemProps6.xml><?xml version="1.0" encoding="utf-8"?>
<ds:datastoreItem xmlns:ds="http://schemas.openxmlformats.org/officeDocument/2006/customXml" ds:itemID="{0529A004-129E-466A-898A-35EBDFAE9753}"/>
</file>

<file path=customXml/itemProps60.xml><?xml version="1.0" encoding="utf-8"?>
<ds:datastoreItem xmlns:ds="http://schemas.openxmlformats.org/officeDocument/2006/customXml" ds:itemID="{8512940D-21D2-4EFB-B4CA-B6C38A6B494F}"/>
</file>

<file path=customXml/itemProps61.xml><?xml version="1.0" encoding="utf-8"?>
<ds:datastoreItem xmlns:ds="http://schemas.openxmlformats.org/officeDocument/2006/customXml" ds:itemID="{F3FD5F6A-84CF-4180-9D87-62995A3117DE}"/>
</file>

<file path=customXml/itemProps62.xml><?xml version="1.0" encoding="utf-8"?>
<ds:datastoreItem xmlns:ds="http://schemas.openxmlformats.org/officeDocument/2006/customXml" ds:itemID="{3D64E6D6-1F74-45C1-9E3E-DC90C4363344}"/>
</file>

<file path=customXml/itemProps63.xml><?xml version="1.0" encoding="utf-8"?>
<ds:datastoreItem xmlns:ds="http://schemas.openxmlformats.org/officeDocument/2006/customXml" ds:itemID="{B1FD2389-F378-4C17-82E4-4D39EB96D3A9}"/>
</file>

<file path=customXml/itemProps64.xml><?xml version="1.0" encoding="utf-8"?>
<ds:datastoreItem xmlns:ds="http://schemas.openxmlformats.org/officeDocument/2006/customXml" ds:itemID="{0AA801FB-116D-4E4D-AA90-AF0695BC7A7F}"/>
</file>

<file path=customXml/itemProps65.xml><?xml version="1.0" encoding="utf-8"?>
<ds:datastoreItem xmlns:ds="http://schemas.openxmlformats.org/officeDocument/2006/customXml" ds:itemID="{8D5AF4F4-F471-4AFD-999C-014ACF08385D}"/>
</file>

<file path=customXml/itemProps66.xml><?xml version="1.0" encoding="utf-8"?>
<ds:datastoreItem xmlns:ds="http://schemas.openxmlformats.org/officeDocument/2006/customXml" ds:itemID="{BF412117-EF9B-4A80-AE3D-0A6CEBAEF096}"/>
</file>

<file path=customXml/itemProps67.xml><?xml version="1.0" encoding="utf-8"?>
<ds:datastoreItem xmlns:ds="http://schemas.openxmlformats.org/officeDocument/2006/customXml" ds:itemID="{0CC0492E-56A6-4F85-BF18-C73F0587A1EE}"/>
</file>

<file path=customXml/itemProps68.xml><?xml version="1.0" encoding="utf-8"?>
<ds:datastoreItem xmlns:ds="http://schemas.openxmlformats.org/officeDocument/2006/customXml" ds:itemID="{F1EA29B3-E541-4FA8-9C6D-E3AA54A7BD57}"/>
</file>

<file path=customXml/itemProps69.xml><?xml version="1.0" encoding="utf-8"?>
<ds:datastoreItem xmlns:ds="http://schemas.openxmlformats.org/officeDocument/2006/customXml" ds:itemID="{775C450F-8789-4509-B438-E4008ECE1E3E}"/>
</file>

<file path=customXml/itemProps7.xml><?xml version="1.0" encoding="utf-8"?>
<ds:datastoreItem xmlns:ds="http://schemas.openxmlformats.org/officeDocument/2006/customXml" ds:itemID="{30604FDA-EE0C-4586-B41B-06FE9943AFE7}"/>
</file>

<file path=customXml/itemProps70.xml><?xml version="1.0" encoding="utf-8"?>
<ds:datastoreItem xmlns:ds="http://schemas.openxmlformats.org/officeDocument/2006/customXml" ds:itemID="{4A4D4F8F-58C9-44A4-8D65-61EB6134A59B}"/>
</file>

<file path=customXml/itemProps71.xml><?xml version="1.0" encoding="utf-8"?>
<ds:datastoreItem xmlns:ds="http://schemas.openxmlformats.org/officeDocument/2006/customXml" ds:itemID="{12067734-CCAB-468D-9E0F-D74F5E0E70B2}"/>
</file>

<file path=customXml/itemProps72.xml><?xml version="1.0" encoding="utf-8"?>
<ds:datastoreItem xmlns:ds="http://schemas.openxmlformats.org/officeDocument/2006/customXml" ds:itemID="{1D22A4ED-5A45-4385-A9C7-DDCCEEE0C4AF}"/>
</file>

<file path=customXml/itemProps73.xml><?xml version="1.0" encoding="utf-8"?>
<ds:datastoreItem xmlns:ds="http://schemas.openxmlformats.org/officeDocument/2006/customXml" ds:itemID="{C6A8DAB3-01A0-4D27-96CE-1570F9322FCF}"/>
</file>

<file path=customXml/itemProps74.xml><?xml version="1.0" encoding="utf-8"?>
<ds:datastoreItem xmlns:ds="http://schemas.openxmlformats.org/officeDocument/2006/customXml" ds:itemID="{89EE668B-B61D-48B5-89A3-16C2FAD84A18}"/>
</file>

<file path=customXml/itemProps75.xml><?xml version="1.0" encoding="utf-8"?>
<ds:datastoreItem xmlns:ds="http://schemas.openxmlformats.org/officeDocument/2006/customXml" ds:itemID="{7D199C38-0044-456E-92E0-241B25B20E00}"/>
</file>

<file path=customXml/itemProps76.xml><?xml version="1.0" encoding="utf-8"?>
<ds:datastoreItem xmlns:ds="http://schemas.openxmlformats.org/officeDocument/2006/customXml" ds:itemID="{685FBB98-D5DF-470B-82AC-2306E4B6B167}"/>
</file>

<file path=customXml/itemProps77.xml><?xml version="1.0" encoding="utf-8"?>
<ds:datastoreItem xmlns:ds="http://schemas.openxmlformats.org/officeDocument/2006/customXml" ds:itemID="{7AFFE7E0-9A85-4420-89C2-099F888CDF37}"/>
</file>

<file path=customXml/itemProps78.xml><?xml version="1.0" encoding="utf-8"?>
<ds:datastoreItem xmlns:ds="http://schemas.openxmlformats.org/officeDocument/2006/customXml" ds:itemID="{50775943-98F1-4CF2-AB70-4AB83EB075BE}"/>
</file>

<file path=customXml/itemProps79.xml><?xml version="1.0" encoding="utf-8"?>
<ds:datastoreItem xmlns:ds="http://schemas.openxmlformats.org/officeDocument/2006/customXml" ds:itemID="{EBE0663B-8976-410F-B9AE-66D6EF8EB676}"/>
</file>

<file path=customXml/itemProps8.xml><?xml version="1.0" encoding="utf-8"?>
<ds:datastoreItem xmlns:ds="http://schemas.openxmlformats.org/officeDocument/2006/customXml" ds:itemID="{54E1E556-3E1C-41F0-B588-E9A41FEFC461}"/>
</file>

<file path=customXml/itemProps80.xml><?xml version="1.0" encoding="utf-8"?>
<ds:datastoreItem xmlns:ds="http://schemas.openxmlformats.org/officeDocument/2006/customXml" ds:itemID="{07405AF0-D195-4CB4-8B1C-437788DA7442}"/>
</file>

<file path=customXml/itemProps81.xml><?xml version="1.0" encoding="utf-8"?>
<ds:datastoreItem xmlns:ds="http://schemas.openxmlformats.org/officeDocument/2006/customXml" ds:itemID="{D144DF62-EB59-4304-9AB1-C50D5654CBC6}"/>
</file>

<file path=customXml/itemProps82.xml><?xml version="1.0" encoding="utf-8"?>
<ds:datastoreItem xmlns:ds="http://schemas.openxmlformats.org/officeDocument/2006/customXml" ds:itemID="{A289074D-BE74-49B3-AC20-C5A260DD4A58}"/>
</file>

<file path=customXml/itemProps83.xml><?xml version="1.0" encoding="utf-8"?>
<ds:datastoreItem xmlns:ds="http://schemas.openxmlformats.org/officeDocument/2006/customXml" ds:itemID="{C469E868-A075-46E7-9796-14094C3F482F}"/>
</file>

<file path=customXml/itemProps84.xml><?xml version="1.0" encoding="utf-8"?>
<ds:datastoreItem xmlns:ds="http://schemas.openxmlformats.org/officeDocument/2006/customXml" ds:itemID="{AF228D82-1EC1-4C0D-ACDD-4086110A1C07}"/>
</file>

<file path=customXml/itemProps85.xml><?xml version="1.0" encoding="utf-8"?>
<ds:datastoreItem xmlns:ds="http://schemas.openxmlformats.org/officeDocument/2006/customXml" ds:itemID="{FBB61B1A-2197-43EA-A669-5A37CF568C1C}"/>
</file>

<file path=customXml/itemProps86.xml><?xml version="1.0" encoding="utf-8"?>
<ds:datastoreItem xmlns:ds="http://schemas.openxmlformats.org/officeDocument/2006/customXml" ds:itemID="{6456071D-4ECA-4CE5-8E06-3C560D66D3BE}"/>
</file>

<file path=customXml/itemProps87.xml><?xml version="1.0" encoding="utf-8"?>
<ds:datastoreItem xmlns:ds="http://schemas.openxmlformats.org/officeDocument/2006/customXml" ds:itemID="{73FA7196-6468-4CF4-B9B8-C4A8C89E7D77}"/>
</file>

<file path=customXml/itemProps88.xml><?xml version="1.0" encoding="utf-8"?>
<ds:datastoreItem xmlns:ds="http://schemas.openxmlformats.org/officeDocument/2006/customXml" ds:itemID="{2345BD6D-826A-4310-A9E3-3110F102D99D}"/>
</file>

<file path=customXml/itemProps89.xml><?xml version="1.0" encoding="utf-8"?>
<ds:datastoreItem xmlns:ds="http://schemas.openxmlformats.org/officeDocument/2006/customXml" ds:itemID="{DF912EEF-5771-4664-86A5-608F61C276B4}"/>
</file>

<file path=customXml/itemProps9.xml><?xml version="1.0" encoding="utf-8"?>
<ds:datastoreItem xmlns:ds="http://schemas.openxmlformats.org/officeDocument/2006/customXml" ds:itemID="{20541CF5-BEAC-4A8A-B598-E8F5201D9272}"/>
</file>

<file path=customXml/itemProps90.xml><?xml version="1.0" encoding="utf-8"?>
<ds:datastoreItem xmlns:ds="http://schemas.openxmlformats.org/officeDocument/2006/customXml" ds:itemID="{5E56CBCC-D84E-4A0A-897F-8559E83EE260}"/>
</file>

<file path=customXml/itemProps91.xml><?xml version="1.0" encoding="utf-8"?>
<ds:datastoreItem xmlns:ds="http://schemas.openxmlformats.org/officeDocument/2006/customXml" ds:itemID="{95EF75E1-F58B-4A68-B211-4592FF70341C}"/>
</file>

<file path=customXml/itemProps92.xml><?xml version="1.0" encoding="utf-8"?>
<ds:datastoreItem xmlns:ds="http://schemas.openxmlformats.org/officeDocument/2006/customXml" ds:itemID="{1DF221A9-8CE5-467C-B577-9D6CEC80B5EA}"/>
</file>

<file path=customXml/itemProps93.xml><?xml version="1.0" encoding="utf-8"?>
<ds:datastoreItem xmlns:ds="http://schemas.openxmlformats.org/officeDocument/2006/customXml" ds:itemID="{D575A5B1-1C5F-4913-A5AC-0EE57AB11C2F}"/>
</file>

<file path=customXml/itemProps94.xml><?xml version="1.0" encoding="utf-8"?>
<ds:datastoreItem xmlns:ds="http://schemas.openxmlformats.org/officeDocument/2006/customXml" ds:itemID="{732E6C28-99E4-4A7D-9F29-748FB4B62077}"/>
</file>

<file path=customXml/itemProps95.xml><?xml version="1.0" encoding="utf-8"?>
<ds:datastoreItem xmlns:ds="http://schemas.openxmlformats.org/officeDocument/2006/customXml" ds:itemID="{F989FA10-BBDC-41A7-8DB2-A32E5FD9E227}"/>
</file>

<file path=customXml/itemProps96.xml><?xml version="1.0" encoding="utf-8"?>
<ds:datastoreItem xmlns:ds="http://schemas.openxmlformats.org/officeDocument/2006/customXml" ds:itemID="{0E4D4435-BC6A-48CC-997F-D851E2CA01AD}"/>
</file>

<file path=customXml/itemProps97.xml><?xml version="1.0" encoding="utf-8"?>
<ds:datastoreItem xmlns:ds="http://schemas.openxmlformats.org/officeDocument/2006/customXml" ds:itemID="{5D79A52B-D48B-4F95-8ED4-03D31E51C9C1}"/>
</file>

<file path=customXml/itemProps98.xml><?xml version="1.0" encoding="utf-8"?>
<ds:datastoreItem xmlns:ds="http://schemas.openxmlformats.org/officeDocument/2006/customXml" ds:itemID="{C6433228-65B3-4855-B91A-6E1F64D9774E}"/>
</file>

<file path=customXml/itemProps99.xml><?xml version="1.0" encoding="utf-8"?>
<ds:datastoreItem xmlns:ds="http://schemas.openxmlformats.org/officeDocument/2006/customXml" ds:itemID="{FA3B963E-A72A-4DFA-9429-8C147D27ADEC}"/>
</file>

<file path=docProps/app.xml><?xml version="1.0" encoding="utf-8"?>
<Properties xmlns="http://schemas.openxmlformats.org/officeDocument/2006/extended-properties" xmlns:vt="http://schemas.openxmlformats.org/officeDocument/2006/docPropsVTypes">
  <Template>Normal</Template>
  <TotalTime>0</TotalTime>
  <Pages>90</Pages>
  <Words>25794</Words>
  <Characters>147031</Characters>
  <Application>Microsoft Office Word</Application>
  <DocSecurity>0</DocSecurity>
  <Lines>1225</Lines>
  <Paragraphs>344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172481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2</cp:revision>
  <cp:lastPrinted>2016-06-29T10:19:00Z</cp:lastPrinted>
  <dcterms:created xsi:type="dcterms:W3CDTF">2017-09-29T13:28:00Z</dcterms:created>
  <dcterms:modified xsi:type="dcterms:W3CDTF">2017-09-29T13:28:00Z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