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B84" w:rsidRPr="00EC5BB4" w:rsidRDefault="00113B84" w:rsidP="00113B84">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rsidR="00210557" w:rsidRPr="00EC5BB4" w:rsidRDefault="00210557" w:rsidP="00210557">
      <w:pPr>
        <w:jc w:val="center"/>
        <w:rPr>
          <w:rFonts w:cs="Arial"/>
          <w:sz w:val="24"/>
          <w:szCs w:val="24"/>
        </w:rPr>
      </w:pPr>
    </w:p>
    <w:p w:rsidR="00210557" w:rsidRPr="00EC5BB4" w:rsidRDefault="00B67C02" w:rsidP="00210557">
      <w:pPr>
        <w:jc w:val="center"/>
        <w:rPr>
          <w:rFonts w:cs="Arial"/>
          <w:sz w:val="24"/>
          <w:szCs w:val="24"/>
          <w:lang w:val="sr-Latn-CS"/>
        </w:rPr>
      </w:pPr>
      <w:r>
        <w:rPr>
          <w:rFonts w:cs="Arial"/>
          <w:noProof/>
          <w:sz w:val="24"/>
          <w:szCs w:val="24"/>
        </w:rPr>
        <w:drawing>
          <wp:inline distT="0" distB="0" distL="0" distR="0" wp14:anchorId="4B87FEDF" wp14:editId="28A100FD">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EC5BB4" w:rsidRDefault="00210557" w:rsidP="00210557">
      <w:pPr>
        <w:jc w:val="center"/>
        <w:rPr>
          <w:rFonts w:cs="Arial"/>
          <w:sz w:val="24"/>
          <w:szCs w:val="24"/>
          <w:lang w:val="sr-Latn-CS"/>
        </w:rPr>
      </w:pPr>
    </w:p>
    <w:p w:rsidR="00210557" w:rsidRPr="00EC5BB4" w:rsidRDefault="00210557" w:rsidP="00210557">
      <w:pPr>
        <w:jc w:val="center"/>
        <w:rPr>
          <w:rFonts w:cs="Arial"/>
          <w:b/>
          <w:sz w:val="24"/>
          <w:szCs w:val="24"/>
          <w:lang w:val="sr-Latn-CS"/>
        </w:rPr>
      </w:pPr>
    </w:p>
    <w:p w:rsidR="00210557" w:rsidRPr="003D5DB1" w:rsidRDefault="00210557" w:rsidP="00781B02">
      <w:pPr>
        <w:jc w:val="center"/>
        <w:rPr>
          <w:b/>
          <w:sz w:val="24"/>
          <w:szCs w:val="24"/>
        </w:rPr>
      </w:pPr>
      <w:bookmarkStart w:id="0" w:name="_Toc441215596"/>
      <w:bookmarkStart w:id="1" w:name="_Toc441651535"/>
      <w:bookmarkStart w:id="2" w:name="_Toc442559872"/>
      <w:r w:rsidRPr="003D5DB1">
        <w:rPr>
          <w:b/>
          <w:sz w:val="24"/>
          <w:szCs w:val="24"/>
        </w:rPr>
        <w:t>КОНКУРСНА ДОКУМЕНТАЦИЈА</w:t>
      </w:r>
      <w:bookmarkEnd w:id="0"/>
      <w:bookmarkEnd w:id="1"/>
      <w:bookmarkEnd w:id="2"/>
    </w:p>
    <w:p w:rsidR="00210557" w:rsidRPr="003D5DB1" w:rsidRDefault="00D516F7" w:rsidP="00210557">
      <w:pPr>
        <w:jc w:val="center"/>
        <w:rPr>
          <w:rFonts w:cs="Arial"/>
          <w:sz w:val="24"/>
          <w:szCs w:val="24"/>
        </w:rPr>
      </w:pPr>
      <w:r w:rsidRPr="003D5DB1">
        <w:rPr>
          <w:rFonts w:cs="Arial"/>
          <w:sz w:val="24"/>
          <w:szCs w:val="24"/>
          <w:lang w:val="sr-Cyrl-CS"/>
        </w:rPr>
        <w:t xml:space="preserve">за подношење понуда </w:t>
      </w:r>
      <w:r w:rsidR="00210557" w:rsidRPr="003D5DB1">
        <w:rPr>
          <w:rFonts w:cs="Arial"/>
          <w:sz w:val="24"/>
          <w:szCs w:val="24"/>
        </w:rPr>
        <w:t xml:space="preserve">у </w:t>
      </w:r>
      <w:r w:rsidR="00B7166F" w:rsidRPr="003D5DB1">
        <w:rPr>
          <w:rFonts w:cs="Arial"/>
          <w:sz w:val="24"/>
          <w:szCs w:val="24"/>
          <w:lang w:val="sr-Cyrl-RS"/>
        </w:rPr>
        <w:t xml:space="preserve">отвореном </w:t>
      </w:r>
      <w:r w:rsidR="00210557" w:rsidRPr="003D5DB1">
        <w:rPr>
          <w:rFonts w:cs="Arial"/>
          <w:sz w:val="24"/>
          <w:szCs w:val="24"/>
        </w:rPr>
        <w:t xml:space="preserve">поступку </w:t>
      </w:r>
    </w:p>
    <w:p w:rsidR="00210557" w:rsidRPr="00EC5BB4" w:rsidRDefault="00210557" w:rsidP="001C7C31">
      <w:pPr>
        <w:jc w:val="center"/>
        <w:rPr>
          <w:rFonts w:cs="Arial"/>
          <w:szCs w:val="24"/>
          <w:lang w:val="sr-Latn-RS"/>
        </w:rPr>
      </w:pPr>
      <w:bookmarkStart w:id="3" w:name="_Toc441215597"/>
      <w:bookmarkStart w:id="4" w:name="_Toc441651536"/>
      <w:bookmarkStart w:id="5" w:name="_Toc442559873"/>
      <w:proofErr w:type="gramStart"/>
      <w:r w:rsidRPr="003D5DB1">
        <w:rPr>
          <w:sz w:val="24"/>
          <w:szCs w:val="24"/>
        </w:rPr>
        <w:t>за</w:t>
      </w:r>
      <w:proofErr w:type="gramEnd"/>
      <w:r w:rsidRPr="003D5DB1">
        <w:rPr>
          <w:sz w:val="24"/>
          <w:szCs w:val="24"/>
        </w:rPr>
        <w:t xml:space="preserve"> јавну набавку </w:t>
      </w:r>
      <w:r w:rsidR="00A63575" w:rsidRPr="003D5DB1">
        <w:rPr>
          <w:sz w:val="24"/>
          <w:szCs w:val="24"/>
          <w:lang w:val="sr-Cyrl-RS"/>
        </w:rPr>
        <w:t>услуг</w:t>
      </w:r>
      <w:bookmarkEnd w:id="3"/>
      <w:bookmarkEnd w:id="4"/>
      <w:bookmarkEnd w:id="5"/>
      <w:r w:rsidR="0082751F">
        <w:rPr>
          <w:sz w:val="24"/>
          <w:szCs w:val="24"/>
          <w:lang w:val="sr-Cyrl-RS"/>
        </w:rPr>
        <w:t>е израде студије</w:t>
      </w:r>
    </w:p>
    <w:p w:rsidR="001C7C31" w:rsidRDefault="003D5DB1" w:rsidP="00210557">
      <w:pPr>
        <w:pStyle w:val="Title"/>
        <w:spacing w:before="0"/>
        <w:rPr>
          <w:rFonts w:cs="Arial"/>
          <w:bCs w:val="0"/>
          <w:szCs w:val="24"/>
          <w:lang w:val="sr-Latn-RS"/>
        </w:rPr>
      </w:pPr>
      <w:r w:rsidRPr="003D5DB1">
        <w:rPr>
          <w:rFonts w:cs="Arial"/>
          <w:bCs w:val="0"/>
          <w:szCs w:val="24"/>
          <w:lang w:val="am-ET"/>
        </w:rPr>
        <w:t>„</w:t>
      </w:r>
      <w:r w:rsidR="0082751F">
        <w:rPr>
          <w:rFonts w:cs="Arial"/>
          <w:bCs w:val="0"/>
          <w:szCs w:val="24"/>
          <w:lang w:val="sr-Cyrl-RS"/>
        </w:rPr>
        <w:t>Оптимизација организације</w:t>
      </w:r>
      <w:r w:rsidR="00765A4F">
        <w:rPr>
          <w:rFonts w:cs="Arial"/>
          <w:bCs w:val="0"/>
          <w:szCs w:val="24"/>
          <w:lang w:val="sr-Cyrl-RS"/>
        </w:rPr>
        <w:t>,</w:t>
      </w:r>
      <w:r w:rsidR="0082751F">
        <w:rPr>
          <w:rFonts w:cs="Arial"/>
          <w:bCs w:val="0"/>
          <w:szCs w:val="24"/>
          <w:lang w:val="sr-Cyrl-RS"/>
        </w:rPr>
        <w:t xml:space="preserve"> </w:t>
      </w:r>
      <w:r w:rsidR="00765A4F">
        <w:rPr>
          <w:rFonts w:cs="Arial"/>
          <w:bCs w:val="0"/>
          <w:szCs w:val="24"/>
          <w:lang w:val="sr-Cyrl-RS"/>
        </w:rPr>
        <w:t>средстава и трошкова помоћне механизације у циљу повећа</w:t>
      </w:r>
      <w:r w:rsidR="009731F1">
        <w:rPr>
          <w:rFonts w:cs="Arial"/>
          <w:bCs w:val="0"/>
          <w:szCs w:val="24"/>
          <w:lang w:val="sr-Cyrl-RS"/>
        </w:rPr>
        <w:t>њ</w:t>
      </w:r>
      <w:r w:rsidR="00765A4F">
        <w:rPr>
          <w:rFonts w:cs="Arial"/>
          <w:bCs w:val="0"/>
          <w:szCs w:val="24"/>
          <w:lang w:val="sr-Cyrl-RS"/>
        </w:rPr>
        <w:t>а степена искоришћења јаловинских и угљених система на површинским коповима ЕПС-а“</w:t>
      </w:r>
    </w:p>
    <w:p w:rsidR="001C7C31" w:rsidRPr="001C7C31" w:rsidRDefault="001C7C31" w:rsidP="001C7C31">
      <w:pPr>
        <w:pStyle w:val="Title"/>
        <w:spacing w:before="0"/>
        <w:rPr>
          <w:rFonts w:ascii="Nyala" w:hAnsi="Nyala" w:cs="Arial"/>
          <w:szCs w:val="24"/>
        </w:rPr>
      </w:pPr>
      <w:r>
        <w:rPr>
          <w:rFonts w:cs="Arial"/>
          <w:bCs w:val="0"/>
          <w:szCs w:val="24"/>
          <w:lang w:val="am-ET"/>
        </w:rPr>
        <w:t xml:space="preserve"> </w:t>
      </w:r>
      <w:r>
        <w:rPr>
          <w:szCs w:val="24"/>
          <w:lang w:val="sr-Cyrl-RS"/>
        </w:rPr>
        <w:t xml:space="preserve">ЈН </w:t>
      </w:r>
      <w:r w:rsidRPr="003D5DB1">
        <w:rPr>
          <w:szCs w:val="24"/>
        </w:rPr>
        <w:t>бр.</w:t>
      </w:r>
      <w:r w:rsidR="00765A4F">
        <w:rPr>
          <w:szCs w:val="24"/>
          <w:lang w:val="sr-Latn-RS"/>
        </w:rPr>
        <w:t>1000/</w:t>
      </w:r>
      <w:r w:rsidR="00494720">
        <w:rPr>
          <w:szCs w:val="24"/>
          <w:lang w:val="sr-Cyrl-RS"/>
        </w:rPr>
        <w:t>0</w:t>
      </w:r>
      <w:r w:rsidR="00765A4F">
        <w:rPr>
          <w:szCs w:val="24"/>
          <w:lang w:val="sr-Latn-RS"/>
        </w:rPr>
        <w:t>228</w:t>
      </w:r>
      <w:r w:rsidRPr="003D5DB1">
        <w:rPr>
          <w:szCs w:val="24"/>
          <w:lang w:val="sr-Latn-RS"/>
        </w:rPr>
        <w:t>/201</w:t>
      </w:r>
      <w:r>
        <w:rPr>
          <w:szCs w:val="24"/>
          <w:lang w:val="sr-Latn-RS"/>
        </w:rPr>
        <w:t>6</w:t>
      </w:r>
    </w:p>
    <w:p w:rsidR="001C7C31" w:rsidRPr="00EC5BB4" w:rsidRDefault="001C7C31" w:rsidP="001C7C31">
      <w:pPr>
        <w:pStyle w:val="Title"/>
        <w:spacing w:before="0"/>
        <w:jc w:val="both"/>
        <w:rPr>
          <w:rFonts w:cs="Arial"/>
          <w:szCs w:val="24"/>
          <w:lang w:val="sr-Latn-RS"/>
        </w:rPr>
      </w:pPr>
    </w:p>
    <w:p w:rsidR="00210557" w:rsidRDefault="00210557" w:rsidP="00210557">
      <w:pPr>
        <w:pStyle w:val="Title"/>
        <w:spacing w:before="0"/>
        <w:rPr>
          <w:rFonts w:cs="Arial"/>
          <w:b w:val="0"/>
          <w:color w:val="FF0000"/>
          <w:szCs w:val="24"/>
        </w:rPr>
      </w:pPr>
    </w:p>
    <w:p w:rsidR="003D5DB1" w:rsidRDefault="003D5DB1" w:rsidP="003D5DB1">
      <w:pPr>
        <w:pStyle w:val="Subtitle"/>
      </w:pPr>
    </w:p>
    <w:p w:rsidR="003D5DB1" w:rsidRPr="003D5DB1" w:rsidRDefault="003D5DB1" w:rsidP="003D5DB1">
      <w:pPr>
        <w:pStyle w:val="BodyText"/>
      </w:pPr>
    </w:p>
    <w:p w:rsidR="009642F1" w:rsidRPr="00EC5BB4" w:rsidRDefault="009642F1" w:rsidP="009642F1">
      <w:pPr>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rsidR="009642F1" w:rsidRPr="00EC5BB4" w:rsidRDefault="009642F1" w:rsidP="009642F1">
      <w:pPr>
        <w:rPr>
          <w:rFonts w:eastAsia="Arial Unicode MS" w:cs="Arial"/>
          <w:kern w:val="2"/>
          <w:sz w:val="24"/>
          <w:szCs w:val="24"/>
        </w:rPr>
      </w:pPr>
      <w:r w:rsidRPr="00EC5BB4">
        <w:rPr>
          <w:rFonts w:eastAsia="Arial Unicode MS" w:cs="Arial"/>
          <w:kern w:val="2"/>
          <w:sz w:val="24"/>
          <w:szCs w:val="24"/>
          <w:lang w:val="ru-RU"/>
        </w:rPr>
        <w:t xml:space="preserve">                                                                      за спровођење ЈН</w:t>
      </w:r>
      <w:r w:rsidR="003D5DB1">
        <w:rPr>
          <w:rFonts w:eastAsia="Arial Unicode MS" w:cs="Arial"/>
          <w:kern w:val="2"/>
          <w:sz w:val="24"/>
          <w:szCs w:val="24"/>
          <w:lang w:val="sr-Latn-RS"/>
        </w:rPr>
        <w:t xml:space="preserve"> </w:t>
      </w:r>
      <w:r w:rsidR="001C7C31">
        <w:rPr>
          <w:sz w:val="24"/>
          <w:szCs w:val="24"/>
          <w:lang w:val="sr-Latn-RS"/>
        </w:rPr>
        <w:t>1000/</w:t>
      </w:r>
      <w:r w:rsidR="00652944">
        <w:rPr>
          <w:sz w:val="24"/>
          <w:szCs w:val="24"/>
          <w:lang w:val="sr-Cyrl-RS"/>
        </w:rPr>
        <w:t>0</w:t>
      </w:r>
      <w:r w:rsidR="00765A4F">
        <w:rPr>
          <w:sz w:val="24"/>
          <w:szCs w:val="24"/>
          <w:lang w:val="sr-Cyrl-RS"/>
        </w:rPr>
        <w:t>228</w:t>
      </w:r>
      <w:r w:rsidR="003D5DB1" w:rsidRPr="003D5DB1">
        <w:rPr>
          <w:sz w:val="24"/>
          <w:szCs w:val="24"/>
          <w:lang w:val="sr-Latn-RS"/>
        </w:rPr>
        <w:t>/201</w:t>
      </w:r>
      <w:r w:rsidR="00206385">
        <w:rPr>
          <w:sz w:val="24"/>
          <w:szCs w:val="24"/>
          <w:lang w:val="sr-Latn-RS"/>
        </w:rPr>
        <w:t>6</w:t>
      </w:r>
    </w:p>
    <w:p w:rsidR="009642F1" w:rsidRPr="003D5DB1" w:rsidRDefault="009642F1" w:rsidP="009642F1">
      <w:pPr>
        <w:rPr>
          <w:rFonts w:eastAsia="Arial Unicode MS" w:cs="Arial"/>
          <w:kern w:val="2"/>
          <w:sz w:val="24"/>
          <w:szCs w:val="24"/>
          <w:lang w:val="sr-Latn-RS"/>
        </w:rPr>
      </w:pPr>
      <w:r w:rsidRPr="00EC5BB4">
        <w:rPr>
          <w:rFonts w:eastAsia="Arial Unicode MS" w:cs="Arial"/>
          <w:kern w:val="2"/>
          <w:sz w:val="24"/>
          <w:szCs w:val="24"/>
          <w:lang w:val="ru-RU"/>
        </w:rPr>
        <w:t xml:space="preserve">                                                       формирана Решењем бр.12.01.</w:t>
      </w:r>
      <w:r w:rsidR="00765A4F">
        <w:rPr>
          <w:rFonts w:eastAsia="Arial Unicode MS" w:cs="Arial"/>
          <w:kern w:val="2"/>
          <w:sz w:val="24"/>
          <w:szCs w:val="24"/>
          <w:lang w:val="ru-RU"/>
        </w:rPr>
        <w:t>369982</w:t>
      </w:r>
      <w:r w:rsidR="001C7C31">
        <w:rPr>
          <w:rFonts w:eastAsia="Arial Unicode MS" w:cs="Arial"/>
          <w:kern w:val="2"/>
          <w:sz w:val="24"/>
          <w:szCs w:val="24"/>
          <w:lang w:val="sr-Latn-RS"/>
        </w:rPr>
        <w:t>/3-</w:t>
      </w:r>
      <w:r w:rsidR="003D5DB1">
        <w:rPr>
          <w:rFonts w:eastAsia="Arial Unicode MS" w:cs="Arial"/>
          <w:kern w:val="2"/>
          <w:sz w:val="24"/>
          <w:szCs w:val="24"/>
          <w:lang w:val="sr-Latn-RS"/>
        </w:rPr>
        <w:t>16</w:t>
      </w:r>
    </w:p>
    <w:p w:rsidR="009642F1" w:rsidRPr="00EC5BB4" w:rsidRDefault="009642F1" w:rsidP="009642F1">
      <w:pPr>
        <w:pStyle w:val="Title"/>
        <w:spacing w:before="0"/>
        <w:rPr>
          <w:rFonts w:cs="Arial"/>
          <w:b w:val="0"/>
          <w:color w:val="FF0000"/>
          <w:szCs w:val="24"/>
        </w:rPr>
      </w:pPr>
    </w:p>
    <w:p w:rsidR="000908E3" w:rsidRDefault="000908E3" w:rsidP="00210557">
      <w:pPr>
        <w:pStyle w:val="Title"/>
        <w:spacing w:before="0"/>
        <w:rPr>
          <w:rFonts w:cs="Arial"/>
          <w:b w:val="0"/>
          <w:i/>
          <w:szCs w:val="24"/>
          <w:lang w:val="sr-Cyrl-RS"/>
        </w:rPr>
      </w:pPr>
    </w:p>
    <w:p w:rsidR="00210557" w:rsidRPr="00EC5BB4" w:rsidRDefault="00210557" w:rsidP="00210557">
      <w:pPr>
        <w:pStyle w:val="Title"/>
        <w:spacing w:before="0"/>
        <w:rPr>
          <w:rFonts w:cs="Arial"/>
          <w:b w:val="0"/>
          <w:color w:val="FF0000"/>
          <w:szCs w:val="24"/>
        </w:rPr>
      </w:pPr>
    </w:p>
    <w:p w:rsidR="00150FCE" w:rsidRPr="00EC5BB4" w:rsidRDefault="00150FCE" w:rsidP="00BA3120">
      <w:pPr>
        <w:pStyle w:val="BodyText"/>
        <w:spacing w:before="0"/>
        <w:rPr>
          <w:rFonts w:cs="Arial"/>
          <w:szCs w:val="24"/>
          <w:lang w:val="ru-RU"/>
        </w:rPr>
      </w:pPr>
    </w:p>
    <w:p w:rsidR="000C50A0" w:rsidRPr="00AC39B8" w:rsidRDefault="00AC39B8" w:rsidP="000C50A0">
      <w:pPr>
        <w:spacing w:before="0"/>
        <w:jc w:val="center"/>
        <w:rPr>
          <w:rFonts w:eastAsia="Arial Unicode MS" w:cs="Arial"/>
          <w:b/>
          <w:i/>
          <w:color w:val="00B0F0"/>
          <w:kern w:val="2"/>
          <w:sz w:val="24"/>
          <w:szCs w:val="24"/>
          <w:lang w:val="sr-Cyrl-RS"/>
        </w:rPr>
      </w:pPr>
      <w:r w:rsidRPr="00AC39B8">
        <w:rPr>
          <w:rFonts w:eastAsia="Arial Unicode MS" w:cs="Arial"/>
          <w:b/>
          <w:i/>
          <w:color w:val="00B0F0"/>
          <w:kern w:val="2"/>
          <w:sz w:val="24"/>
          <w:szCs w:val="24"/>
          <w:lang w:val="sr-Cyrl-RS"/>
        </w:rPr>
        <w:t>(Заведено у ЈП ЕПС под бројем 12.01.369982/</w:t>
      </w:r>
      <w:r>
        <w:rPr>
          <w:rFonts w:eastAsia="Arial Unicode MS" w:cs="Arial"/>
          <w:b/>
          <w:i/>
          <w:color w:val="00B0F0"/>
          <w:kern w:val="2"/>
          <w:sz w:val="24"/>
          <w:szCs w:val="24"/>
          <w:lang w:val="sr-Cyrl-RS"/>
        </w:rPr>
        <w:t>11</w:t>
      </w:r>
      <w:r w:rsidRPr="00AC39B8">
        <w:rPr>
          <w:rFonts w:eastAsia="Arial Unicode MS" w:cs="Arial"/>
          <w:b/>
          <w:i/>
          <w:color w:val="00B0F0"/>
          <w:kern w:val="2"/>
          <w:sz w:val="24"/>
          <w:szCs w:val="24"/>
          <w:lang w:val="sr-Cyrl-RS"/>
        </w:rPr>
        <w:t>-16 од 16.12.2016. године)</w:t>
      </w:r>
    </w:p>
    <w:p w:rsidR="00A3774E" w:rsidRPr="00AC39B8" w:rsidRDefault="00A3774E" w:rsidP="000C50A0">
      <w:pPr>
        <w:pStyle w:val="BodyText"/>
        <w:spacing w:before="0"/>
        <w:jc w:val="center"/>
        <w:rPr>
          <w:rFonts w:cs="Arial"/>
          <w:b/>
          <w:szCs w:val="24"/>
        </w:rPr>
      </w:pPr>
    </w:p>
    <w:p w:rsidR="00C53AC6" w:rsidRPr="00EC5BB4" w:rsidRDefault="00C53AC6"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lang w:val="en-US"/>
        </w:rPr>
      </w:pPr>
    </w:p>
    <w:p w:rsidR="000C50A0" w:rsidRPr="00EC5BB4" w:rsidRDefault="000C50A0" w:rsidP="000C50A0">
      <w:pPr>
        <w:pStyle w:val="BodyText"/>
        <w:spacing w:before="0"/>
        <w:jc w:val="center"/>
        <w:rPr>
          <w:rFonts w:cs="Arial"/>
          <w:szCs w:val="24"/>
          <w:lang w:val="ru-RU"/>
        </w:rPr>
      </w:pPr>
    </w:p>
    <w:p w:rsidR="00B37917" w:rsidRPr="00EC5BB4" w:rsidRDefault="003D5DB1" w:rsidP="000C50A0">
      <w:pPr>
        <w:spacing w:before="0"/>
        <w:jc w:val="center"/>
        <w:rPr>
          <w:rFonts w:cs="Arial"/>
          <w:sz w:val="24"/>
          <w:szCs w:val="24"/>
          <w:lang w:val="ru-RU"/>
        </w:rPr>
      </w:pPr>
      <w:r>
        <w:rPr>
          <w:rFonts w:cs="Arial"/>
          <w:sz w:val="24"/>
          <w:szCs w:val="24"/>
          <w:lang w:val="sr-Cyrl-RS"/>
        </w:rPr>
        <w:t>Београд</w:t>
      </w:r>
      <w:r w:rsidR="00EB2566" w:rsidRPr="00EC5BB4">
        <w:rPr>
          <w:rFonts w:cs="Arial"/>
          <w:sz w:val="24"/>
          <w:szCs w:val="24"/>
          <w:lang w:val="ru-RU"/>
        </w:rPr>
        <w:t>,</w:t>
      </w:r>
      <w:r w:rsidR="001C7C31">
        <w:rPr>
          <w:rFonts w:cs="Arial"/>
          <w:sz w:val="24"/>
          <w:szCs w:val="24"/>
          <w:lang w:val="ru-RU"/>
        </w:rPr>
        <w:t xml:space="preserve"> </w:t>
      </w:r>
      <w:r w:rsidR="005A7958">
        <w:rPr>
          <w:rFonts w:cs="Arial"/>
          <w:sz w:val="24"/>
          <w:szCs w:val="24"/>
          <w:lang w:val="ru-RU"/>
        </w:rPr>
        <w:t>децембар</w:t>
      </w:r>
      <w:r w:rsidR="004276AD" w:rsidRPr="00EC5BB4">
        <w:rPr>
          <w:rFonts w:cs="Arial"/>
          <w:i/>
          <w:color w:val="00B0F0"/>
          <w:sz w:val="24"/>
          <w:szCs w:val="24"/>
        </w:rPr>
        <w:t xml:space="preserve"> </w:t>
      </w:r>
      <w:r w:rsidR="001F62BF" w:rsidRPr="00EC5BB4">
        <w:rPr>
          <w:rFonts w:cs="Arial"/>
          <w:sz w:val="24"/>
          <w:szCs w:val="24"/>
          <w:lang w:val="ru-RU"/>
        </w:rPr>
        <w:t>201</w:t>
      </w:r>
      <w:r w:rsidR="00210557" w:rsidRPr="00EC5BB4">
        <w:rPr>
          <w:rFonts w:cs="Arial"/>
          <w:sz w:val="24"/>
          <w:szCs w:val="24"/>
          <w:lang w:val="ru-RU"/>
        </w:rPr>
        <w:t>6</w:t>
      </w:r>
      <w:r w:rsidR="001F62BF" w:rsidRPr="00EC5BB4">
        <w:rPr>
          <w:rFonts w:cs="Arial"/>
          <w:sz w:val="24"/>
          <w:szCs w:val="24"/>
          <w:lang w:val="ru-RU"/>
        </w:rPr>
        <w:t xml:space="preserve">. </w:t>
      </w:r>
      <w:r w:rsidR="00210557" w:rsidRPr="00EC5BB4">
        <w:rPr>
          <w:rFonts w:cs="Arial"/>
          <w:sz w:val="24"/>
          <w:szCs w:val="24"/>
          <w:lang w:val="ru-RU"/>
        </w:rPr>
        <w:t>г</w:t>
      </w:r>
      <w:r w:rsidR="001F62BF" w:rsidRPr="00EC5BB4">
        <w:rPr>
          <w:rFonts w:cs="Arial"/>
          <w:sz w:val="24"/>
          <w:szCs w:val="24"/>
          <w:lang w:val="ru-RU"/>
        </w:rPr>
        <w:t>одине</w:t>
      </w:r>
    </w:p>
    <w:p w:rsidR="00261778" w:rsidRPr="00EC5BB4" w:rsidRDefault="000C50A0" w:rsidP="000C50A0">
      <w:pPr>
        <w:spacing w:before="0"/>
        <w:rPr>
          <w:rFonts w:eastAsia="TimesNewRomanPSMT" w:cs="Arial"/>
          <w:color w:val="000000"/>
          <w:kern w:val="2"/>
          <w:sz w:val="24"/>
          <w:szCs w:val="24"/>
          <w:lang w:val="ru-RU"/>
        </w:rPr>
      </w:pPr>
      <w:r w:rsidRPr="00EC5BB4">
        <w:rPr>
          <w:rFonts w:eastAsia="TimesNewRomanPSMT" w:cs="Arial"/>
          <w:color w:val="000000"/>
          <w:kern w:val="2"/>
          <w:sz w:val="24"/>
          <w:szCs w:val="24"/>
          <w:lang w:val="ru-RU"/>
        </w:rPr>
        <w:br w:type="page"/>
      </w:r>
      <w:r w:rsidR="00261778" w:rsidRPr="00EC5BB4">
        <w:rPr>
          <w:rFonts w:eastAsia="TimesNewRomanPSMT" w:cs="Arial"/>
          <w:color w:val="000000"/>
          <w:kern w:val="2"/>
          <w:sz w:val="24"/>
          <w:szCs w:val="24"/>
          <w:lang w:val="ru-RU"/>
        </w:rPr>
        <w:lastRenderedPageBreak/>
        <w:t>На основу чл</w:t>
      </w:r>
      <w:r w:rsidR="00472BF8" w:rsidRPr="00EC5BB4">
        <w:rPr>
          <w:rFonts w:eastAsia="TimesNewRomanPSMT" w:cs="Arial"/>
          <w:color w:val="000000"/>
          <w:kern w:val="2"/>
          <w:sz w:val="24"/>
          <w:szCs w:val="24"/>
          <w:lang w:val="ru-RU"/>
        </w:rPr>
        <w:t>ана</w:t>
      </w:r>
      <w:r w:rsidR="00261778" w:rsidRPr="00EC5BB4">
        <w:rPr>
          <w:rFonts w:eastAsia="TimesNewRomanPSMT" w:cs="Arial"/>
          <w:color w:val="000000"/>
          <w:kern w:val="2"/>
          <w:sz w:val="24"/>
          <w:szCs w:val="24"/>
          <w:lang w:val="ru-RU"/>
        </w:rPr>
        <w:t xml:space="preserve"> </w:t>
      </w:r>
      <w:r w:rsidR="00723522">
        <w:rPr>
          <w:rFonts w:eastAsia="TimesNewRomanPSMT" w:cs="Arial"/>
          <w:color w:val="000000"/>
          <w:kern w:val="2"/>
          <w:sz w:val="24"/>
          <w:szCs w:val="24"/>
          <w:lang w:val="ru-RU"/>
        </w:rPr>
        <w:t>32,</w:t>
      </w:r>
      <w:r w:rsidR="00010E49" w:rsidRPr="00010E49">
        <w:rPr>
          <w:rFonts w:eastAsia="TimesNewRomanPSMT" w:cs="Arial"/>
          <w:color w:val="000000"/>
          <w:kern w:val="2"/>
          <w:sz w:val="24"/>
          <w:szCs w:val="24"/>
          <w:lang w:val="ru-RU"/>
        </w:rPr>
        <w:t xml:space="preserve"> и 61</w:t>
      </w:r>
      <w:r w:rsidR="009D3699" w:rsidRPr="00EC5BB4">
        <w:rPr>
          <w:rFonts w:eastAsia="TimesNewRomanPSMT" w:cs="Arial"/>
          <w:color w:val="000000"/>
          <w:kern w:val="2"/>
          <w:sz w:val="24"/>
          <w:szCs w:val="24"/>
          <w:lang w:val="ru-RU"/>
        </w:rPr>
        <w:t>.</w:t>
      </w:r>
      <w:r w:rsidR="00261778" w:rsidRPr="00EC5BB4">
        <w:rPr>
          <w:rFonts w:eastAsia="TimesNewRomanPSMT" w:cs="Arial"/>
          <w:color w:val="000000"/>
          <w:kern w:val="2"/>
          <w:sz w:val="24"/>
          <w:szCs w:val="24"/>
          <w:lang w:val="ru-RU"/>
        </w:rPr>
        <w:t xml:space="preserve"> Закона о јавним набавкама („Сл. гласник РС” бр. </w:t>
      </w:r>
      <w:r w:rsidR="00750519" w:rsidRPr="00EC5BB4">
        <w:rPr>
          <w:rFonts w:eastAsia="TimesNewRomanPSMT" w:cs="Arial"/>
          <w:color w:val="000000"/>
          <w:kern w:val="2"/>
          <w:sz w:val="24"/>
          <w:szCs w:val="24"/>
          <w:lang w:val="ru-RU"/>
        </w:rPr>
        <w:t>124/</w:t>
      </w:r>
      <w:r w:rsidR="009060E7" w:rsidRPr="00EC5BB4">
        <w:rPr>
          <w:rFonts w:eastAsia="TimesNewRomanPSMT" w:cs="Arial"/>
          <w:color w:val="000000"/>
          <w:kern w:val="2"/>
          <w:sz w:val="24"/>
          <w:szCs w:val="24"/>
          <w:lang w:val="ru-RU"/>
        </w:rPr>
        <w:t>12, 14/15 и 68/15</w:t>
      </w:r>
      <w:r w:rsidR="000F57ED" w:rsidRPr="00EC5BB4">
        <w:rPr>
          <w:rFonts w:eastAsia="TimesNewRomanPSMT" w:cs="Arial"/>
          <w:color w:val="000000"/>
          <w:kern w:val="2"/>
          <w:sz w:val="24"/>
          <w:szCs w:val="24"/>
          <w:lang w:val="ru-RU"/>
        </w:rPr>
        <w:t>, у даљем тексту</w:t>
      </w:r>
      <w:r w:rsidR="005C7CDE">
        <w:rPr>
          <w:rFonts w:eastAsia="TimesNewRomanPSMT" w:cs="Arial"/>
          <w:color w:val="000000"/>
          <w:kern w:val="2"/>
          <w:sz w:val="24"/>
          <w:szCs w:val="24"/>
          <w:lang w:val="ru-RU"/>
        </w:rPr>
        <w:t xml:space="preserve"> </w:t>
      </w:r>
      <w:r w:rsidR="00BA1E63" w:rsidRPr="00EC5BB4">
        <w:rPr>
          <w:rFonts w:eastAsia="Calibri" w:cs="Arial"/>
          <w:bCs/>
          <w:sz w:val="24"/>
          <w:szCs w:val="24"/>
        </w:rPr>
        <w:t>Закон</w:t>
      </w:r>
      <w:r w:rsidR="00261778" w:rsidRPr="00EC5BB4">
        <w:rPr>
          <w:rFonts w:eastAsia="TimesNewRomanPSMT" w:cs="Arial"/>
          <w:color w:val="000000"/>
          <w:kern w:val="2"/>
          <w:sz w:val="24"/>
          <w:szCs w:val="24"/>
          <w:lang w:val="ru-RU"/>
        </w:rPr>
        <w:t>),</w:t>
      </w:r>
      <w:r w:rsidR="00723522">
        <w:rPr>
          <w:rFonts w:eastAsia="TimesNewRomanPSMT" w:cs="Arial"/>
          <w:color w:val="000000"/>
          <w:kern w:val="2"/>
          <w:sz w:val="24"/>
          <w:szCs w:val="24"/>
        </w:rPr>
        <w:t xml:space="preserve"> </w:t>
      </w:r>
      <w:r w:rsidR="00261778" w:rsidRPr="00EC5BB4">
        <w:rPr>
          <w:rFonts w:eastAsia="TimesNewRomanPSMT" w:cs="Arial"/>
          <w:color w:val="000000"/>
          <w:kern w:val="2"/>
          <w:sz w:val="24"/>
          <w:szCs w:val="24"/>
          <w:lang w:val="ru-RU"/>
        </w:rPr>
        <w:t>чл</w:t>
      </w:r>
      <w:r w:rsidR="00472BF8" w:rsidRPr="00EC5BB4">
        <w:rPr>
          <w:rFonts w:eastAsia="TimesNewRomanPSMT" w:cs="Arial"/>
          <w:color w:val="000000"/>
          <w:kern w:val="2"/>
          <w:sz w:val="24"/>
          <w:szCs w:val="24"/>
          <w:lang w:val="ru-RU"/>
        </w:rPr>
        <w:t>ана</w:t>
      </w:r>
      <w:r w:rsidR="00EC5BB4">
        <w:rPr>
          <w:rFonts w:eastAsia="TimesNewRomanPSMT" w:cs="Arial"/>
          <w:color w:val="000000"/>
          <w:kern w:val="2"/>
          <w:sz w:val="24"/>
          <w:szCs w:val="24"/>
          <w:lang w:val="ru-RU"/>
        </w:rPr>
        <w:t xml:space="preserve"> </w:t>
      </w:r>
      <w:r w:rsidR="00723522">
        <w:rPr>
          <w:rFonts w:eastAsia="TimesNewRomanPSMT" w:cs="Arial"/>
          <w:color w:val="000000"/>
          <w:kern w:val="2"/>
          <w:sz w:val="24"/>
          <w:szCs w:val="24"/>
        </w:rPr>
        <w:t>2</w:t>
      </w:r>
      <w:r w:rsidR="00261778" w:rsidRPr="00EC5BB4">
        <w:rPr>
          <w:rFonts w:eastAsia="TimesNewRomanPSMT" w:cs="Arial"/>
          <w:color w:val="000000"/>
          <w:kern w:val="2"/>
          <w:sz w:val="24"/>
          <w:szCs w:val="24"/>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EC5BB4">
        <w:rPr>
          <w:rFonts w:eastAsia="TimesNewRomanPSMT" w:cs="Arial"/>
          <w:color w:val="000000"/>
          <w:kern w:val="2"/>
          <w:sz w:val="24"/>
          <w:szCs w:val="24"/>
          <w:lang w:val="ru-RU"/>
        </w:rPr>
        <w:t xml:space="preserve">лова („Сл. гласник РС” бр. </w:t>
      </w:r>
      <w:r w:rsidR="00DB369C" w:rsidRPr="00EC5BB4">
        <w:rPr>
          <w:rFonts w:eastAsia="TimesNewRomanPSMT" w:cs="Arial"/>
          <w:color w:val="000000"/>
          <w:kern w:val="2"/>
          <w:sz w:val="24"/>
          <w:szCs w:val="24"/>
        </w:rPr>
        <w:t>86/15</w:t>
      </w:r>
      <w:r w:rsidR="00261778" w:rsidRPr="00EC5BB4">
        <w:rPr>
          <w:rFonts w:eastAsia="TimesNewRomanPSMT" w:cs="Arial"/>
          <w:color w:val="000000"/>
          <w:kern w:val="2"/>
          <w:sz w:val="24"/>
          <w:szCs w:val="24"/>
          <w:lang w:val="ru-RU"/>
        </w:rPr>
        <w:t xml:space="preserve">), </w:t>
      </w:r>
      <w:r w:rsidR="00261778" w:rsidRPr="00EC5BB4">
        <w:rPr>
          <w:rFonts w:eastAsia="Arial Unicode MS" w:cs="Arial"/>
          <w:color w:val="000000"/>
          <w:kern w:val="2"/>
          <w:sz w:val="24"/>
          <w:szCs w:val="24"/>
          <w:lang w:val="ru-RU"/>
        </w:rPr>
        <w:t xml:space="preserve">Одлуке о покретању поступка јавне набавке број </w:t>
      </w:r>
      <w:r w:rsidR="00A1430C">
        <w:rPr>
          <w:rFonts w:eastAsia="Arial Unicode MS" w:cs="Arial"/>
          <w:color w:val="000000"/>
          <w:kern w:val="2"/>
          <w:sz w:val="24"/>
          <w:szCs w:val="24"/>
          <w:lang w:val="ru-RU"/>
        </w:rPr>
        <w:t>12.01.</w:t>
      </w:r>
      <w:r w:rsidR="00765A4F">
        <w:rPr>
          <w:rFonts w:eastAsia="Arial Unicode MS" w:cs="Arial"/>
          <w:color w:val="000000"/>
          <w:kern w:val="2"/>
          <w:sz w:val="24"/>
          <w:szCs w:val="24"/>
          <w:lang w:val="ru-RU"/>
        </w:rPr>
        <w:t>369982</w:t>
      </w:r>
      <w:r w:rsidR="001C7C31">
        <w:rPr>
          <w:rFonts w:eastAsia="Arial Unicode MS" w:cs="Arial"/>
          <w:color w:val="000000"/>
          <w:kern w:val="2"/>
          <w:sz w:val="24"/>
          <w:szCs w:val="24"/>
          <w:lang w:val="ru-RU"/>
        </w:rPr>
        <w:t>/</w:t>
      </w:r>
      <w:r w:rsidR="00606335">
        <w:rPr>
          <w:rFonts w:eastAsia="Arial Unicode MS" w:cs="Arial"/>
          <w:color w:val="000000"/>
          <w:kern w:val="2"/>
          <w:sz w:val="24"/>
          <w:szCs w:val="24"/>
        </w:rPr>
        <w:t>2</w:t>
      </w:r>
      <w:r w:rsidR="001C7C31">
        <w:rPr>
          <w:rFonts w:eastAsia="Arial Unicode MS" w:cs="Arial"/>
          <w:color w:val="000000"/>
          <w:kern w:val="2"/>
          <w:sz w:val="24"/>
          <w:szCs w:val="24"/>
          <w:lang w:val="ru-RU"/>
        </w:rPr>
        <w:t>-</w:t>
      </w:r>
      <w:r w:rsidR="00A1430C">
        <w:rPr>
          <w:rFonts w:eastAsia="Arial Unicode MS" w:cs="Arial"/>
          <w:color w:val="000000"/>
          <w:kern w:val="2"/>
          <w:sz w:val="24"/>
          <w:szCs w:val="24"/>
          <w:lang w:val="ru-RU"/>
        </w:rPr>
        <w:t xml:space="preserve">16 </w:t>
      </w:r>
      <w:r w:rsidR="00F14109" w:rsidRPr="00EC5BB4">
        <w:rPr>
          <w:rFonts w:eastAsia="Arial Unicode MS" w:cs="Arial"/>
          <w:color w:val="000000"/>
          <w:kern w:val="2"/>
          <w:sz w:val="24"/>
          <w:szCs w:val="24"/>
        </w:rPr>
        <w:t>o</w:t>
      </w:r>
      <w:r w:rsidR="00F14109" w:rsidRPr="00EC5BB4">
        <w:rPr>
          <w:rFonts w:eastAsia="Arial Unicode MS" w:cs="Arial"/>
          <w:color w:val="000000"/>
          <w:kern w:val="2"/>
          <w:sz w:val="24"/>
          <w:szCs w:val="24"/>
          <w:lang w:val="ru-RU"/>
        </w:rPr>
        <w:t>д</w:t>
      </w:r>
      <w:r w:rsidR="00A1430C">
        <w:rPr>
          <w:rFonts w:eastAsia="Arial Unicode MS" w:cs="Arial"/>
          <w:color w:val="000000"/>
          <w:kern w:val="2"/>
          <w:sz w:val="24"/>
          <w:szCs w:val="24"/>
          <w:lang w:val="ru-RU"/>
        </w:rPr>
        <w:t xml:space="preserve"> </w:t>
      </w:r>
      <w:r w:rsidR="00765A4F">
        <w:rPr>
          <w:rFonts w:eastAsia="Arial Unicode MS" w:cs="Arial"/>
          <w:color w:val="000000"/>
          <w:kern w:val="2"/>
          <w:sz w:val="24"/>
          <w:szCs w:val="24"/>
          <w:lang w:val="ru-RU"/>
        </w:rPr>
        <w:t>26</w:t>
      </w:r>
      <w:r w:rsidR="00A1430C">
        <w:rPr>
          <w:rFonts w:eastAsia="Arial Unicode MS" w:cs="Arial"/>
          <w:color w:val="000000"/>
          <w:kern w:val="2"/>
          <w:sz w:val="24"/>
          <w:szCs w:val="24"/>
          <w:lang w:val="ru-RU"/>
        </w:rPr>
        <w:t>.</w:t>
      </w:r>
      <w:r w:rsidR="00765A4F">
        <w:rPr>
          <w:rFonts w:eastAsia="Arial Unicode MS" w:cs="Arial"/>
          <w:color w:val="000000"/>
          <w:kern w:val="2"/>
          <w:sz w:val="24"/>
          <w:szCs w:val="24"/>
          <w:lang w:val="ru-RU"/>
        </w:rPr>
        <w:t>09</w:t>
      </w:r>
      <w:r w:rsidR="00A1430C">
        <w:rPr>
          <w:rFonts w:eastAsia="Arial Unicode MS" w:cs="Arial"/>
          <w:color w:val="000000"/>
          <w:kern w:val="2"/>
          <w:sz w:val="24"/>
          <w:szCs w:val="24"/>
          <w:lang w:val="ru-RU"/>
        </w:rPr>
        <w:t>.</w:t>
      </w:r>
      <w:r w:rsidR="00413BCE" w:rsidRPr="00EC5BB4">
        <w:rPr>
          <w:rFonts w:eastAsia="Arial Unicode MS" w:cs="Arial"/>
          <w:color w:val="000000"/>
          <w:kern w:val="2"/>
          <w:sz w:val="24"/>
          <w:szCs w:val="24"/>
          <w:lang w:val="ru-RU"/>
        </w:rPr>
        <w:t>201</w:t>
      </w:r>
      <w:r w:rsidR="00210557" w:rsidRPr="00EC5BB4">
        <w:rPr>
          <w:rFonts w:eastAsia="Arial Unicode MS" w:cs="Arial"/>
          <w:color w:val="000000"/>
          <w:kern w:val="2"/>
          <w:sz w:val="24"/>
          <w:szCs w:val="24"/>
          <w:lang w:val="ru-RU"/>
        </w:rPr>
        <w:t>6</w:t>
      </w:r>
      <w:r w:rsidR="00413BCE" w:rsidRPr="00EC5BB4">
        <w:rPr>
          <w:rFonts w:eastAsia="Arial Unicode MS" w:cs="Arial"/>
          <w:color w:val="000000"/>
          <w:kern w:val="2"/>
          <w:sz w:val="24"/>
          <w:szCs w:val="24"/>
          <w:lang w:val="ru-RU"/>
        </w:rPr>
        <w:t>.</w:t>
      </w:r>
      <w:r w:rsidR="00261778" w:rsidRPr="00EC5BB4">
        <w:rPr>
          <w:rFonts w:eastAsia="Arial Unicode MS" w:cs="Arial"/>
          <w:color w:val="000000"/>
          <w:kern w:val="2"/>
          <w:sz w:val="24"/>
          <w:szCs w:val="24"/>
          <w:lang w:val="ru-RU"/>
        </w:rPr>
        <w:t xml:space="preserve"> године и Решења о образовању комисије за јавну набавку </w:t>
      </w:r>
      <w:r w:rsidR="00003B12">
        <w:rPr>
          <w:rFonts w:eastAsia="Arial Unicode MS" w:cs="Arial"/>
          <w:color w:val="000000"/>
          <w:kern w:val="2"/>
          <w:sz w:val="24"/>
          <w:szCs w:val="24"/>
          <w:lang w:val="ru-RU"/>
        </w:rPr>
        <w:t>12.01.</w:t>
      </w:r>
      <w:r w:rsidR="00765A4F">
        <w:rPr>
          <w:rFonts w:eastAsia="Arial Unicode MS" w:cs="Arial"/>
          <w:color w:val="000000"/>
          <w:kern w:val="2"/>
          <w:sz w:val="24"/>
          <w:szCs w:val="24"/>
          <w:lang w:val="ru-RU"/>
        </w:rPr>
        <w:t>369982</w:t>
      </w:r>
      <w:r w:rsidR="00003B12">
        <w:rPr>
          <w:rFonts w:eastAsia="Arial Unicode MS" w:cs="Arial"/>
          <w:color w:val="000000"/>
          <w:kern w:val="2"/>
          <w:sz w:val="24"/>
          <w:szCs w:val="24"/>
          <w:lang w:val="ru-RU"/>
        </w:rPr>
        <w:t>/</w:t>
      </w:r>
      <w:r w:rsidR="00003B12">
        <w:rPr>
          <w:rFonts w:eastAsia="Arial Unicode MS" w:cs="Arial"/>
          <w:color w:val="000000"/>
          <w:kern w:val="2"/>
          <w:sz w:val="24"/>
          <w:szCs w:val="24"/>
          <w:lang w:val="sr-Cyrl-RS"/>
        </w:rPr>
        <w:t>3</w:t>
      </w:r>
      <w:r w:rsidR="00003B12">
        <w:rPr>
          <w:rFonts w:eastAsia="Arial Unicode MS" w:cs="Arial"/>
          <w:color w:val="000000"/>
          <w:kern w:val="2"/>
          <w:sz w:val="24"/>
          <w:szCs w:val="24"/>
          <w:lang w:val="ru-RU"/>
        </w:rPr>
        <w:t xml:space="preserve">-16 </w:t>
      </w:r>
      <w:r w:rsidR="00003B12" w:rsidRPr="00EC5BB4">
        <w:rPr>
          <w:rFonts w:eastAsia="Arial Unicode MS" w:cs="Arial"/>
          <w:color w:val="000000"/>
          <w:kern w:val="2"/>
          <w:sz w:val="24"/>
          <w:szCs w:val="24"/>
        </w:rPr>
        <w:t>o</w:t>
      </w:r>
      <w:r w:rsidR="00003B12" w:rsidRPr="00EC5BB4">
        <w:rPr>
          <w:rFonts w:eastAsia="Arial Unicode MS" w:cs="Arial"/>
          <w:color w:val="000000"/>
          <w:kern w:val="2"/>
          <w:sz w:val="24"/>
          <w:szCs w:val="24"/>
          <w:lang w:val="ru-RU"/>
        </w:rPr>
        <w:t>д</w:t>
      </w:r>
      <w:r w:rsidR="00003B12">
        <w:rPr>
          <w:rFonts w:eastAsia="Arial Unicode MS" w:cs="Arial"/>
          <w:color w:val="000000"/>
          <w:kern w:val="2"/>
          <w:sz w:val="24"/>
          <w:szCs w:val="24"/>
          <w:lang w:val="ru-RU"/>
        </w:rPr>
        <w:t xml:space="preserve"> </w:t>
      </w:r>
      <w:r w:rsidR="00765A4F">
        <w:rPr>
          <w:rFonts w:eastAsia="Arial Unicode MS" w:cs="Arial"/>
          <w:color w:val="000000"/>
          <w:kern w:val="2"/>
          <w:sz w:val="24"/>
          <w:szCs w:val="24"/>
          <w:lang w:val="ru-RU"/>
        </w:rPr>
        <w:t>26</w:t>
      </w:r>
      <w:r w:rsidR="00003B12">
        <w:rPr>
          <w:rFonts w:eastAsia="Arial Unicode MS" w:cs="Arial"/>
          <w:color w:val="000000"/>
          <w:kern w:val="2"/>
          <w:sz w:val="24"/>
          <w:szCs w:val="24"/>
          <w:lang w:val="ru-RU"/>
        </w:rPr>
        <w:t>.</w:t>
      </w:r>
      <w:r w:rsidR="00765A4F">
        <w:rPr>
          <w:rFonts w:eastAsia="Arial Unicode MS" w:cs="Arial"/>
          <w:color w:val="000000"/>
          <w:kern w:val="2"/>
          <w:sz w:val="24"/>
          <w:szCs w:val="24"/>
          <w:lang w:val="ru-RU"/>
        </w:rPr>
        <w:t>09</w:t>
      </w:r>
      <w:r w:rsidR="00003B12">
        <w:rPr>
          <w:rFonts w:eastAsia="Arial Unicode MS" w:cs="Arial"/>
          <w:color w:val="000000"/>
          <w:kern w:val="2"/>
          <w:sz w:val="24"/>
          <w:szCs w:val="24"/>
          <w:lang w:val="ru-RU"/>
        </w:rPr>
        <w:t>.</w:t>
      </w:r>
      <w:r w:rsidR="00003B12" w:rsidRPr="00EC5BB4">
        <w:rPr>
          <w:rFonts w:eastAsia="Arial Unicode MS" w:cs="Arial"/>
          <w:color w:val="000000"/>
          <w:kern w:val="2"/>
          <w:sz w:val="24"/>
          <w:szCs w:val="24"/>
          <w:lang w:val="ru-RU"/>
        </w:rPr>
        <w:t>2016</w:t>
      </w:r>
      <w:r w:rsidR="00003B12">
        <w:rPr>
          <w:rFonts w:eastAsia="Arial Unicode MS" w:cs="Arial"/>
          <w:color w:val="000000"/>
          <w:kern w:val="2"/>
          <w:sz w:val="24"/>
          <w:szCs w:val="24"/>
          <w:lang w:val="ru-RU"/>
        </w:rPr>
        <w:t xml:space="preserve">. </w:t>
      </w:r>
      <w:r w:rsidR="00261778" w:rsidRPr="00EC5BB4">
        <w:rPr>
          <w:rFonts w:eastAsia="Arial Unicode MS" w:cs="Arial"/>
          <w:color w:val="000000"/>
          <w:kern w:val="2"/>
          <w:sz w:val="24"/>
          <w:szCs w:val="24"/>
          <w:lang w:val="ru-RU"/>
        </w:rPr>
        <w:t>године припремљена је:</w:t>
      </w:r>
    </w:p>
    <w:p w:rsidR="00261778" w:rsidRPr="00EC5BB4" w:rsidRDefault="00261778" w:rsidP="000C50A0">
      <w:pPr>
        <w:pStyle w:val="BodyText"/>
        <w:spacing w:before="0"/>
        <w:rPr>
          <w:rFonts w:cs="Arial"/>
          <w:b/>
          <w:spacing w:val="80"/>
          <w:szCs w:val="24"/>
          <w:lang w:val="ru-RU"/>
        </w:rPr>
      </w:pPr>
    </w:p>
    <w:p w:rsidR="000C50A0" w:rsidRPr="00EC5BB4" w:rsidRDefault="000C50A0" w:rsidP="000C50A0">
      <w:pPr>
        <w:pStyle w:val="BodyText"/>
        <w:spacing w:before="0"/>
        <w:rPr>
          <w:rFonts w:cs="Arial"/>
          <w:b/>
          <w:spacing w:val="80"/>
          <w:szCs w:val="24"/>
          <w:lang w:val="ru-RU"/>
        </w:rPr>
      </w:pPr>
    </w:p>
    <w:p w:rsidR="00210557" w:rsidRPr="00A1430C" w:rsidRDefault="00210557" w:rsidP="00781B02">
      <w:pPr>
        <w:jc w:val="center"/>
        <w:rPr>
          <w:b/>
          <w:sz w:val="24"/>
          <w:szCs w:val="24"/>
        </w:rPr>
      </w:pPr>
      <w:bookmarkStart w:id="6" w:name="_Toc441215598"/>
      <w:bookmarkStart w:id="7" w:name="_Toc441651537"/>
      <w:bookmarkStart w:id="8" w:name="_Toc442559874"/>
      <w:r w:rsidRPr="00A1430C">
        <w:rPr>
          <w:b/>
          <w:sz w:val="24"/>
          <w:szCs w:val="24"/>
        </w:rPr>
        <w:t>КОНКУРСНА ДОКУМЕНТАЦИЈА</w:t>
      </w:r>
      <w:bookmarkEnd w:id="6"/>
      <w:bookmarkEnd w:id="7"/>
      <w:bookmarkEnd w:id="8"/>
    </w:p>
    <w:p w:rsidR="00210557" w:rsidRPr="00A1430C" w:rsidRDefault="00D516F7" w:rsidP="00210557">
      <w:pPr>
        <w:jc w:val="center"/>
        <w:rPr>
          <w:rFonts w:cs="Arial"/>
          <w:sz w:val="24"/>
          <w:szCs w:val="24"/>
        </w:rPr>
      </w:pPr>
      <w:r w:rsidRPr="00A1430C">
        <w:rPr>
          <w:rFonts w:cs="Arial"/>
          <w:sz w:val="24"/>
          <w:szCs w:val="24"/>
          <w:lang w:val="sr-Cyrl-CS"/>
        </w:rPr>
        <w:t xml:space="preserve">за подношење понуда </w:t>
      </w:r>
      <w:r w:rsidR="00210557" w:rsidRPr="00A1430C">
        <w:rPr>
          <w:rFonts w:cs="Arial"/>
          <w:sz w:val="24"/>
          <w:szCs w:val="24"/>
        </w:rPr>
        <w:t xml:space="preserve">у </w:t>
      </w:r>
      <w:r w:rsidR="00010E49" w:rsidRPr="00A1430C">
        <w:rPr>
          <w:rFonts w:cs="Arial"/>
          <w:sz w:val="24"/>
          <w:szCs w:val="24"/>
          <w:lang w:val="sr-Cyrl-RS"/>
        </w:rPr>
        <w:t xml:space="preserve">отвореном </w:t>
      </w:r>
      <w:r w:rsidR="00210557" w:rsidRPr="00A1430C">
        <w:rPr>
          <w:rFonts w:cs="Arial"/>
          <w:sz w:val="24"/>
          <w:szCs w:val="24"/>
        </w:rPr>
        <w:t xml:space="preserve">поступку </w:t>
      </w:r>
    </w:p>
    <w:p w:rsidR="00A1430C" w:rsidRPr="00A1430C" w:rsidRDefault="00210557" w:rsidP="00A1430C">
      <w:pPr>
        <w:jc w:val="center"/>
        <w:rPr>
          <w:b/>
          <w:sz w:val="24"/>
          <w:szCs w:val="24"/>
          <w:lang w:val="sr-Latn-RS"/>
        </w:rPr>
      </w:pPr>
      <w:bookmarkStart w:id="9" w:name="_Toc441215599"/>
      <w:bookmarkStart w:id="10" w:name="_Toc441651538"/>
      <w:bookmarkStart w:id="11" w:name="_Toc442559875"/>
      <w:proofErr w:type="gramStart"/>
      <w:r w:rsidRPr="00A1430C">
        <w:rPr>
          <w:b/>
          <w:sz w:val="24"/>
          <w:szCs w:val="24"/>
        </w:rPr>
        <w:t>за</w:t>
      </w:r>
      <w:proofErr w:type="gramEnd"/>
      <w:r w:rsidRPr="00A1430C">
        <w:rPr>
          <w:b/>
          <w:sz w:val="24"/>
          <w:szCs w:val="24"/>
        </w:rPr>
        <w:t xml:space="preserve"> јавну набавку </w:t>
      </w:r>
      <w:r w:rsidR="00A63575" w:rsidRPr="00A1430C">
        <w:rPr>
          <w:b/>
          <w:sz w:val="24"/>
          <w:szCs w:val="24"/>
          <w:lang w:val="sr-Cyrl-RS"/>
        </w:rPr>
        <w:t xml:space="preserve">услуга </w:t>
      </w:r>
      <w:r w:rsidRPr="00A1430C">
        <w:rPr>
          <w:b/>
          <w:sz w:val="24"/>
          <w:szCs w:val="24"/>
        </w:rPr>
        <w:t>бр</w:t>
      </w:r>
      <w:bookmarkEnd w:id="9"/>
      <w:bookmarkEnd w:id="10"/>
      <w:bookmarkEnd w:id="11"/>
      <w:r w:rsidR="005A7958">
        <w:rPr>
          <w:b/>
          <w:sz w:val="24"/>
          <w:szCs w:val="24"/>
          <w:lang w:val="sr-Cyrl-RS"/>
        </w:rPr>
        <w:t xml:space="preserve"> </w:t>
      </w:r>
      <w:r w:rsidR="00A1430C" w:rsidRPr="00A1430C">
        <w:rPr>
          <w:b/>
          <w:sz w:val="24"/>
          <w:szCs w:val="24"/>
          <w:lang w:val="sr-Latn-RS"/>
        </w:rPr>
        <w:t>1000/</w:t>
      </w:r>
      <w:r w:rsidR="00652944">
        <w:rPr>
          <w:b/>
          <w:sz w:val="24"/>
          <w:szCs w:val="24"/>
          <w:lang w:val="sr-Cyrl-RS"/>
        </w:rPr>
        <w:t>0</w:t>
      </w:r>
      <w:r w:rsidR="00765A4F">
        <w:rPr>
          <w:b/>
          <w:sz w:val="24"/>
          <w:szCs w:val="24"/>
          <w:lang w:val="sr-Cyrl-RS"/>
        </w:rPr>
        <w:t>228</w:t>
      </w:r>
      <w:r w:rsidR="00A1430C" w:rsidRPr="00A1430C">
        <w:rPr>
          <w:b/>
          <w:sz w:val="24"/>
          <w:szCs w:val="24"/>
          <w:lang w:val="sr-Latn-RS"/>
        </w:rPr>
        <w:t>/201</w:t>
      </w:r>
      <w:r w:rsidR="00206385">
        <w:rPr>
          <w:b/>
          <w:sz w:val="24"/>
          <w:szCs w:val="24"/>
          <w:lang w:val="sr-Latn-RS"/>
        </w:rPr>
        <w:t>6</w:t>
      </w:r>
    </w:p>
    <w:p w:rsidR="00210557" w:rsidRPr="00781B02" w:rsidRDefault="00210557" w:rsidP="00781B02">
      <w:pPr>
        <w:jc w:val="center"/>
        <w:rPr>
          <w:b/>
        </w:rPr>
      </w:pPr>
    </w:p>
    <w:p w:rsidR="009D3699" w:rsidRPr="00EC5BB4" w:rsidRDefault="009D3699" w:rsidP="000C50A0">
      <w:pPr>
        <w:pStyle w:val="BodyText"/>
        <w:spacing w:before="0"/>
        <w:rPr>
          <w:rFonts w:cs="Arial"/>
          <w:i/>
          <w:color w:val="00B0F0"/>
          <w:szCs w:val="24"/>
          <w:lang w:val="sr-Latn-CS"/>
        </w:rPr>
      </w:pPr>
    </w:p>
    <w:p w:rsidR="009D3699" w:rsidRPr="00EC5BB4" w:rsidRDefault="009D3699" w:rsidP="000C50A0">
      <w:pPr>
        <w:pStyle w:val="BodyText"/>
        <w:spacing w:before="0"/>
        <w:rPr>
          <w:rFonts w:cs="Arial"/>
          <w:i/>
          <w:color w:val="00B0F0"/>
          <w:szCs w:val="24"/>
          <w:lang w:val="sr-Latn-CS"/>
        </w:rPr>
      </w:pPr>
    </w:p>
    <w:p w:rsidR="009D3699" w:rsidRPr="00EC5BB4" w:rsidRDefault="009D3699" w:rsidP="000C50A0">
      <w:pPr>
        <w:pStyle w:val="BodyText"/>
        <w:spacing w:before="0"/>
        <w:rPr>
          <w:rFonts w:cs="Arial"/>
          <w:i/>
          <w:color w:val="00B0F0"/>
          <w:szCs w:val="24"/>
          <w:lang w:val="sr-Latn-CS"/>
        </w:rPr>
      </w:pPr>
    </w:p>
    <w:p w:rsidR="00C62AA7" w:rsidRPr="00C62AA7" w:rsidRDefault="00C62AA7" w:rsidP="00C62AA7">
      <w:pPr>
        <w:pStyle w:val="Title"/>
        <w:rPr>
          <w:szCs w:val="24"/>
          <w:lang w:val="de-DE"/>
        </w:rPr>
      </w:pPr>
      <w:r w:rsidRPr="005A55F2">
        <w:rPr>
          <w:szCs w:val="24"/>
          <w:lang w:val="de-DE"/>
        </w:rPr>
        <w:t>Садр</w:t>
      </w:r>
      <w:r w:rsidRPr="005A55F2">
        <w:rPr>
          <w:szCs w:val="24"/>
          <w:lang w:val="ru-RU"/>
        </w:rPr>
        <w:t>ж</w:t>
      </w:r>
      <w:r w:rsidRPr="005A55F2">
        <w:rPr>
          <w:szCs w:val="24"/>
          <w:lang w:val="de-DE"/>
        </w:rPr>
        <w:t>ај</w:t>
      </w:r>
      <w:r w:rsidRPr="005A55F2">
        <w:rPr>
          <w:szCs w:val="24"/>
          <w:lang w:val="ru-RU"/>
        </w:rPr>
        <w:t xml:space="preserve"> к</w:t>
      </w:r>
      <w:r w:rsidRPr="005A55F2">
        <w:rPr>
          <w:szCs w:val="24"/>
          <w:lang w:val="de-DE"/>
        </w:rPr>
        <w:t>онкурсне</w:t>
      </w:r>
      <w:r w:rsidRPr="005A55F2">
        <w:rPr>
          <w:szCs w:val="24"/>
          <w:lang w:val="ru-RU"/>
        </w:rPr>
        <w:t xml:space="preserve"> </w:t>
      </w:r>
      <w:r w:rsidRPr="005A55F2">
        <w:rPr>
          <w:szCs w:val="24"/>
          <w:lang w:val="de-DE"/>
        </w:rPr>
        <w:t>документације:</w:t>
      </w:r>
    </w:p>
    <w:p w:rsidR="00C62AA7" w:rsidRPr="00C62AA7" w:rsidRDefault="00C62AA7" w:rsidP="00C62AA7">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sidRPr="00C62AA7">
        <w:rPr>
          <w:b w:val="0"/>
          <w:lang w:val="ru-RU"/>
        </w:rPr>
        <w:t>страна</w:t>
      </w:r>
      <w:r w:rsidRPr="00C62AA7">
        <w:rPr>
          <w:b w:val="0"/>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810"/>
      </w:tblGrid>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rPr>
              <w:t>1.</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Општи подаци о јавној набавци</w:t>
            </w:r>
          </w:p>
        </w:tc>
        <w:tc>
          <w:tcPr>
            <w:tcW w:w="810" w:type="dxa"/>
          </w:tcPr>
          <w:p w:rsidR="00C62AA7" w:rsidRPr="00053D58" w:rsidRDefault="00053D58" w:rsidP="004C3B38">
            <w:pPr>
              <w:tabs>
                <w:tab w:val="left" w:pos="360"/>
                <w:tab w:val="left" w:pos="567"/>
                <w:tab w:val="right" w:leader="dot" w:pos="9639"/>
              </w:tabs>
              <w:jc w:val="center"/>
              <w:rPr>
                <w:sz w:val="24"/>
                <w:szCs w:val="24"/>
              </w:rPr>
            </w:pPr>
            <w:r>
              <w:rPr>
                <w:sz w:val="24"/>
                <w:szCs w:val="24"/>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2.</w:t>
            </w:r>
          </w:p>
        </w:tc>
        <w:tc>
          <w:tcPr>
            <w:tcW w:w="7574" w:type="dxa"/>
          </w:tcPr>
          <w:p w:rsidR="00C62AA7" w:rsidRPr="00C62AA7"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Подаци о предмету набавке</w:t>
            </w:r>
          </w:p>
        </w:tc>
        <w:tc>
          <w:tcPr>
            <w:tcW w:w="810" w:type="dxa"/>
          </w:tcPr>
          <w:p w:rsidR="00C62AA7" w:rsidRPr="00223AB0" w:rsidRDefault="001D50C7" w:rsidP="004C3B38">
            <w:pPr>
              <w:tabs>
                <w:tab w:val="left" w:pos="360"/>
                <w:tab w:val="left" w:pos="567"/>
                <w:tab w:val="right" w:leader="dot" w:pos="9639"/>
              </w:tabs>
              <w:jc w:val="center"/>
              <w:rPr>
                <w:sz w:val="24"/>
                <w:szCs w:val="24"/>
                <w:lang w:val="sr-Cyrl-RS"/>
              </w:rPr>
            </w:pPr>
            <w:r>
              <w:rPr>
                <w:sz w:val="24"/>
                <w:szCs w:val="24"/>
                <w:lang w:val="sr-Cyrl-RS"/>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3.</w:t>
            </w:r>
          </w:p>
        </w:tc>
        <w:tc>
          <w:tcPr>
            <w:tcW w:w="7574" w:type="dxa"/>
          </w:tcPr>
          <w:p w:rsidR="00C62AA7" w:rsidRPr="00C62AA7" w:rsidRDefault="00053D58" w:rsidP="00053D58">
            <w:pPr>
              <w:tabs>
                <w:tab w:val="left" w:pos="317"/>
                <w:tab w:val="left" w:pos="360"/>
                <w:tab w:val="right" w:leader="dot" w:pos="9639"/>
              </w:tabs>
              <w:rPr>
                <w:rFonts w:cs="Arial"/>
                <w:sz w:val="24"/>
                <w:szCs w:val="24"/>
                <w:lang w:val="sr-Cyrl-RS"/>
              </w:rPr>
            </w:pPr>
            <w:r>
              <w:rPr>
                <w:rFonts w:cs="Arial"/>
                <w:sz w:val="24"/>
                <w:szCs w:val="24"/>
                <w:lang w:val="sr-Cyrl-RS"/>
              </w:rPr>
              <w:t xml:space="preserve"> В</w:t>
            </w:r>
            <w:r w:rsidR="00C62AA7" w:rsidRPr="00C62AA7">
              <w:rPr>
                <w:rFonts w:cs="Arial"/>
                <w:sz w:val="24"/>
                <w:szCs w:val="24"/>
                <w:lang w:val="sr-Cyrl-RS"/>
              </w:rPr>
              <w:t xml:space="preserve">рста, , квалитет, </w:t>
            </w:r>
            <w:r w:rsidR="006F517A">
              <w:rPr>
                <w:rFonts w:cs="Arial"/>
                <w:sz w:val="24"/>
                <w:szCs w:val="24"/>
                <w:lang w:val="sr-Cyrl-RS"/>
              </w:rPr>
              <w:t>обим</w:t>
            </w:r>
            <w:r w:rsidR="00C62AA7" w:rsidRPr="00C62AA7">
              <w:rPr>
                <w:rFonts w:cs="Arial"/>
                <w:sz w:val="24"/>
                <w:szCs w:val="24"/>
                <w:lang w:val="sr-Cyrl-RS"/>
              </w:rPr>
              <w:t xml:space="preserve"> и опис </w:t>
            </w:r>
            <w:r w:rsidR="00A63575">
              <w:rPr>
                <w:rFonts w:cs="Arial"/>
                <w:sz w:val="24"/>
                <w:szCs w:val="24"/>
                <w:lang w:val="sr-Cyrl-RS"/>
              </w:rPr>
              <w:t>услуга</w:t>
            </w:r>
            <w:r w:rsidR="00C62AA7" w:rsidRPr="00C62AA7">
              <w:rPr>
                <w:rFonts w:cs="Arial"/>
                <w:sz w:val="24"/>
                <w:szCs w:val="24"/>
                <w:lang w:val="sr-Cyrl-RS"/>
              </w:rPr>
              <w:t>...)</w:t>
            </w:r>
          </w:p>
        </w:tc>
        <w:tc>
          <w:tcPr>
            <w:tcW w:w="810" w:type="dxa"/>
          </w:tcPr>
          <w:p w:rsidR="00C62AA7" w:rsidRPr="00C62AA7" w:rsidRDefault="00053D58" w:rsidP="004C3B38">
            <w:pPr>
              <w:tabs>
                <w:tab w:val="left" w:pos="360"/>
                <w:tab w:val="left" w:pos="567"/>
                <w:tab w:val="right" w:leader="dot" w:pos="9639"/>
              </w:tabs>
              <w:jc w:val="center"/>
              <w:rPr>
                <w:sz w:val="24"/>
                <w:szCs w:val="24"/>
                <w:lang w:val="sr-Cyrl-RS"/>
              </w:rPr>
            </w:pPr>
            <w:r>
              <w:rPr>
                <w:sz w:val="24"/>
                <w:szCs w:val="24"/>
                <w:lang w:val="sr-Cyrl-RS"/>
              </w:rPr>
              <w:t>4</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rPr>
              <w:t>4</w:t>
            </w:r>
            <w:r w:rsidRPr="00C62AA7">
              <w:rPr>
                <w:rFonts w:cs="Arial"/>
                <w:sz w:val="24"/>
                <w:szCs w:val="24"/>
                <w:lang w:val="sr-Cyrl-RS"/>
              </w:rPr>
              <w:t>.</w:t>
            </w:r>
          </w:p>
        </w:tc>
        <w:tc>
          <w:tcPr>
            <w:tcW w:w="7574" w:type="dxa"/>
          </w:tcPr>
          <w:p w:rsidR="00C62AA7" w:rsidRPr="00C62AA7" w:rsidRDefault="00C62AA7" w:rsidP="004C3B38">
            <w:pPr>
              <w:tabs>
                <w:tab w:val="left" w:pos="317"/>
                <w:tab w:val="left" w:pos="360"/>
                <w:tab w:val="right" w:leader="dot" w:pos="9639"/>
              </w:tabs>
              <w:rPr>
                <w:rFonts w:cs="Arial"/>
                <w:sz w:val="24"/>
                <w:szCs w:val="24"/>
              </w:rPr>
            </w:pPr>
            <w:r w:rsidRPr="00C62AA7">
              <w:rPr>
                <w:rFonts w:cs="Arial"/>
                <w:sz w:val="24"/>
                <w:szCs w:val="24"/>
                <w:lang w:val="sr-Cyrl-RS"/>
              </w:rPr>
              <w:t>Услови за учешће у поступку ЈН и упутство како се доказује испуњеност услова</w:t>
            </w:r>
          </w:p>
        </w:tc>
        <w:tc>
          <w:tcPr>
            <w:tcW w:w="810" w:type="dxa"/>
          </w:tcPr>
          <w:p w:rsidR="00C62AA7" w:rsidRPr="00053D58" w:rsidRDefault="001D50C7" w:rsidP="00FC6A42">
            <w:pPr>
              <w:tabs>
                <w:tab w:val="left" w:pos="360"/>
                <w:tab w:val="left" w:pos="567"/>
                <w:tab w:val="right" w:leader="dot" w:pos="9639"/>
              </w:tabs>
              <w:jc w:val="center"/>
              <w:rPr>
                <w:sz w:val="24"/>
                <w:szCs w:val="24"/>
                <w:lang w:val="sr-Cyrl-RS"/>
              </w:rPr>
            </w:pPr>
            <w:r>
              <w:rPr>
                <w:sz w:val="24"/>
                <w:szCs w:val="24"/>
                <w:lang w:val="sr-Cyrl-RS"/>
              </w:rPr>
              <w:t>7</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5.</w:t>
            </w:r>
          </w:p>
        </w:tc>
        <w:tc>
          <w:tcPr>
            <w:tcW w:w="7574" w:type="dxa"/>
          </w:tcPr>
          <w:p w:rsidR="00C62AA7" w:rsidRPr="00C62AA7"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Критеријум за доделу уговора</w:t>
            </w:r>
          </w:p>
        </w:tc>
        <w:tc>
          <w:tcPr>
            <w:tcW w:w="810" w:type="dxa"/>
          </w:tcPr>
          <w:p w:rsidR="00C62AA7" w:rsidRPr="00053D58" w:rsidRDefault="001D50C7" w:rsidP="00FC6A42">
            <w:pPr>
              <w:tabs>
                <w:tab w:val="left" w:pos="360"/>
                <w:tab w:val="left" w:pos="567"/>
                <w:tab w:val="right" w:leader="dot" w:pos="9639"/>
              </w:tabs>
              <w:jc w:val="center"/>
              <w:rPr>
                <w:sz w:val="24"/>
                <w:szCs w:val="24"/>
                <w:lang w:val="sr-Cyrl-RS"/>
              </w:rPr>
            </w:pPr>
            <w:r>
              <w:rPr>
                <w:sz w:val="24"/>
                <w:szCs w:val="24"/>
                <w:lang w:val="sr-Cyrl-RS"/>
              </w:rPr>
              <w:t>1</w:t>
            </w:r>
            <w:r w:rsidR="00FC6A42">
              <w:rPr>
                <w:sz w:val="24"/>
                <w:szCs w:val="24"/>
                <w:lang w:val="sr-Cyrl-RS"/>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6</w:t>
            </w:r>
            <w:r w:rsidRPr="00C62AA7">
              <w:rPr>
                <w:rFonts w:cs="Arial"/>
                <w:sz w:val="24"/>
                <w:szCs w:val="24"/>
              </w:rPr>
              <w:t>.</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Упутство понуђачима како да сачине понуду</w:t>
            </w:r>
          </w:p>
        </w:tc>
        <w:tc>
          <w:tcPr>
            <w:tcW w:w="810" w:type="dxa"/>
          </w:tcPr>
          <w:p w:rsidR="00C62AA7" w:rsidRPr="00545C6D" w:rsidRDefault="001D50C7" w:rsidP="00FC6A42">
            <w:pPr>
              <w:tabs>
                <w:tab w:val="left" w:pos="360"/>
                <w:tab w:val="left" w:pos="567"/>
                <w:tab w:val="right" w:leader="dot" w:pos="9639"/>
              </w:tabs>
              <w:jc w:val="center"/>
              <w:rPr>
                <w:sz w:val="24"/>
                <w:szCs w:val="24"/>
                <w:lang w:val="sr-Cyrl-RS"/>
              </w:rPr>
            </w:pPr>
            <w:r>
              <w:rPr>
                <w:sz w:val="24"/>
                <w:szCs w:val="24"/>
                <w:lang w:val="sr-Cyrl-RS"/>
              </w:rPr>
              <w:t>14</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7</w:t>
            </w:r>
            <w:r w:rsidRPr="00C62AA7">
              <w:rPr>
                <w:rFonts w:cs="Arial"/>
                <w:sz w:val="24"/>
                <w:szCs w:val="24"/>
              </w:rPr>
              <w:t>.</w:t>
            </w:r>
          </w:p>
        </w:tc>
        <w:tc>
          <w:tcPr>
            <w:tcW w:w="7574" w:type="dxa"/>
          </w:tcPr>
          <w:p w:rsidR="00C62AA7" w:rsidRPr="00C62AA7" w:rsidRDefault="00C62AA7" w:rsidP="00150E44">
            <w:pPr>
              <w:tabs>
                <w:tab w:val="left" w:pos="360"/>
                <w:tab w:val="left" w:pos="567"/>
                <w:tab w:val="right" w:leader="dot" w:pos="9639"/>
              </w:tabs>
              <w:rPr>
                <w:rFonts w:cs="Arial"/>
                <w:sz w:val="24"/>
                <w:szCs w:val="24"/>
                <w:lang w:val="sr-Cyrl-RS"/>
              </w:rPr>
            </w:pPr>
            <w:r w:rsidRPr="00C62AA7">
              <w:rPr>
                <w:rFonts w:cs="Arial"/>
                <w:sz w:val="24"/>
                <w:szCs w:val="24"/>
                <w:lang w:val="sr-Cyrl-RS"/>
              </w:rPr>
              <w:t xml:space="preserve">Обрасци ( 1 </w:t>
            </w:r>
            <w:r w:rsidR="00545C6D">
              <w:rPr>
                <w:rFonts w:cs="Arial"/>
                <w:sz w:val="24"/>
                <w:szCs w:val="24"/>
                <w:lang w:val="sr-Cyrl-RS"/>
              </w:rPr>
              <w:t>–</w:t>
            </w:r>
            <w:r w:rsidRPr="00C62AA7">
              <w:rPr>
                <w:rFonts w:cs="Arial"/>
                <w:sz w:val="24"/>
                <w:szCs w:val="24"/>
                <w:lang w:val="sr-Cyrl-RS"/>
              </w:rPr>
              <w:t xml:space="preserve"> </w:t>
            </w:r>
            <w:r w:rsidR="00316E78">
              <w:rPr>
                <w:rFonts w:cs="Arial"/>
                <w:sz w:val="24"/>
                <w:szCs w:val="24"/>
                <w:lang w:val="sr-Cyrl-RS"/>
              </w:rPr>
              <w:t>1</w:t>
            </w:r>
            <w:r w:rsidR="00150E44">
              <w:rPr>
                <w:rFonts w:cs="Arial"/>
                <w:sz w:val="24"/>
                <w:szCs w:val="24"/>
                <w:lang w:val="sr-Cyrl-RS"/>
              </w:rPr>
              <w:t>2</w:t>
            </w:r>
            <w:r w:rsidRPr="00C62AA7">
              <w:rPr>
                <w:rFonts w:cs="Arial"/>
                <w:sz w:val="24"/>
                <w:szCs w:val="24"/>
                <w:lang w:val="sr-Cyrl-RS"/>
              </w:rPr>
              <w:t>)</w:t>
            </w:r>
          </w:p>
        </w:tc>
        <w:tc>
          <w:tcPr>
            <w:tcW w:w="810" w:type="dxa"/>
          </w:tcPr>
          <w:p w:rsidR="00C62AA7" w:rsidRPr="00545C6D" w:rsidRDefault="001D50C7" w:rsidP="005A55F2">
            <w:pPr>
              <w:tabs>
                <w:tab w:val="left" w:pos="360"/>
                <w:tab w:val="left" w:pos="567"/>
                <w:tab w:val="right" w:leader="dot" w:pos="9639"/>
              </w:tabs>
              <w:jc w:val="center"/>
              <w:rPr>
                <w:sz w:val="24"/>
                <w:szCs w:val="24"/>
                <w:lang w:val="sr-Cyrl-RS"/>
              </w:rPr>
            </w:pPr>
            <w:r>
              <w:rPr>
                <w:sz w:val="24"/>
                <w:szCs w:val="24"/>
                <w:lang w:val="sr-Cyrl-RS"/>
              </w:rPr>
              <w:t>34</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8.</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Модел</w:t>
            </w:r>
            <w:r w:rsidR="00464499">
              <w:rPr>
                <w:rFonts w:cs="Arial"/>
                <w:sz w:val="24"/>
                <w:szCs w:val="24"/>
                <w:lang w:val="sr-Cyrl-RS"/>
              </w:rPr>
              <w:t xml:space="preserve">и </w:t>
            </w:r>
            <w:r w:rsidRPr="00C62AA7">
              <w:rPr>
                <w:rFonts w:cs="Arial"/>
                <w:sz w:val="24"/>
                <w:szCs w:val="24"/>
                <w:lang w:val="sr-Cyrl-RS"/>
              </w:rPr>
              <w:t xml:space="preserve"> уговора</w:t>
            </w:r>
            <w:r w:rsidR="00464499">
              <w:rPr>
                <w:rFonts w:cs="Arial"/>
                <w:sz w:val="24"/>
                <w:szCs w:val="24"/>
                <w:lang w:val="sr-Cyrl-RS"/>
              </w:rPr>
              <w:t xml:space="preserve"> </w:t>
            </w:r>
          </w:p>
        </w:tc>
        <w:tc>
          <w:tcPr>
            <w:tcW w:w="810" w:type="dxa"/>
          </w:tcPr>
          <w:p w:rsidR="00C62AA7" w:rsidRPr="00545C6D" w:rsidRDefault="001D50C7" w:rsidP="005A55F2">
            <w:pPr>
              <w:tabs>
                <w:tab w:val="left" w:pos="360"/>
                <w:tab w:val="left" w:pos="567"/>
                <w:tab w:val="right" w:leader="dot" w:pos="9639"/>
              </w:tabs>
              <w:jc w:val="center"/>
              <w:rPr>
                <w:sz w:val="24"/>
                <w:szCs w:val="24"/>
                <w:lang w:val="sr-Cyrl-RS"/>
              </w:rPr>
            </w:pPr>
            <w:r>
              <w:rPr>
                <w:sz w:val="24"/>
                <w:szCs w:val="24"/>
                <w:lang w:val="sr-Cyrl-RS"/>
              </w:rPr>
              <w:t>54</w:t>
            </w:r>
          </w:p>
        </w:tc>
      </w:tr>
    </w:tbl>
    <w:p w:rsidR="009D3699" w:rsidRPr="00EC5BB4" w:rsidRDefault="009D3699" w:rsidP="000C50A0">
      <w:pPr>
        <w:pStyle w:val="BodyText"/>
        <w:spacing w:before="0"/>
        <w:rPr>
          <w:rFonts w:cs="Arial"/>
          <w:b/>
          <w:spacing w:val="80"/>
          <w:szCs w:val="24"/>
          <w:highlight w:val="yellow"/>
        </w:rPr>
      </w:pPr>
    </w:p>
    <w:p w:rsidR="00F5264D" w:rsidRPr="001D50C7" w:rsidRDefault="00C53AC6" w:rsidP="00C53AC6">
      <w:pPr>
        <w:jc w:val="right"/>
        <w:rPr>
          <w:rFonts w:cs="Arial"/>
          <w:color w:val="548DD4" w:themeColor="text2" w:themeTint="99"/>
          <w:sz w:val="24"/>
          <w:szCs w:val="24"/>
          <w:lang w:val="sr-Cyrl-RS"/>
        </w:rPr>
      </w:pPr>
      <w:r w:rsidRPr="00EC5BB4">
        <w:rPr>
          <w:rFonts w:cs="Arial"/>
          <w:bCs/>
          <w:noProof/>
          <w:sz w:val="24"/>
          <w:szCs w:val="24"/>
          <w:lang w:val="sr-Cyrl-CS"/>
        </w:rPr>
        <w:t xml:space="preserve">Укупан број страна документације: </w:t>
      </w:r>
      <w:r w:rsidR="00A24413">
        <w:rPr>
          <w:rFonts w:cs="Arial"/>
          <w:bCs/>
          <w:noProof/>
          <w:sz w:val="24"/>
          <w:szCs w:val="24"/>
          <w:lang w:val="sr-Cyrl-RS"/>
        </w:rPr>
        <w:t>80</w:t>
      </w:r>
    </w:p>
    <w:p w:rsidR="001853E1" w:rsidRPr="00EC5BB4" w:rsidRDefault="001853E1" w:rsidP="000C50A0">
      <w:pPr>
        <w:pStyle w:val="BodyText"/>
        <w:spacing w:before="0"/>
        <w:rPr>
          <w:rFonts w:cs="Arial"/>
          <w:szCs w:val="24"/>
        </w:rPr>
      </w:pPr>
    </w:p>
    <w:p w:rsidR="00FA0E61" w:rsidRPr="00EC5BB4" w:rsidRDefault="00473AD5" w:rsidP="00B64D2E">
      <w:pPr>
        <w:pStyle w:val="Heading10"/>
        <w:numPr>
          <w:ilvl w:val="0"/>
          <w:numId w:val="16"/>
        </w:numPr>
        <w:rPr>
          <w:rFonts w:cs="Arial"/>
          <w:sz w:val="24"/>
          <w:szCs w:val="24"/>
          <w:lang w:val="en-US"/>
        </w:rPr>
      </w:pPr>
      <w:r w:rsidRPr="00EC5BB4">
        <w:rPr>
          <w:rFonts w:cs="Arial"/>
          <w:sz w:val="24"/>
          <w:szCs w:val="24"/>
          <w:lang w:val="ru-RU"/>
        </w:rPr>
        <w:br w:type="page"/>
      </w:r>
      <w:bookmarkStart w:id="12" w:name="_Toc430335136"/>
      <w:bookmarkStart w:id="13" w:name="_Toc442559876"/>
      <w:bookmarkStart w:id="14" w:name="_Toc427817447"/>
      <w:r w:rsidR="00FA0E61" w:rsidRPr="00EC5BB4">
        <w:rPr>
          <w:rFonts w:cs="Arial"/>
          <w:sz w:val="24"/>
          <w:szCs w:val="24"/>
        </w:rPr>
        <w:lastRenderedPageBreak/>
        <w:t>ОПШТИ ПОДАЦИ О ЈАВНОЈ НАБАВЦИ</w:t>
      </w:r>
      <w:bookmarkEnd w:id="12"/>
      <w:bookmarkEnd w:id="13"/>
    </w:p>
    <w:p w:rsidR="004276AD" w:rsidRPr="004C3B38" w:rsidRDefault="004276AD" w:rsidP="002E12CC">
      <w:pPr>
        <w:tabs>
          <w:tab w:val="left" w:pos="1134"/>
        </w:tabs>
        <w:rPr>
          <w:rFonts w:cs="Arial"/>
          <w:color w:val="FF0000"/>
          <w:sz w:val="24"/>
          <w:szCs w:val="24"/>
          <w:lang w:eastAsia="ar-S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252"/>
      </w:tblGrid>
      <w:tr w:rsidR="004276AD" w:rsidRPr="00EC5BB4" w:rsidTr="00F656B3">
        <w:tc>
          <w:tcPr>
            <w:tcW w:w="2957" w:type="dxa"/>
            <w:shd w:val="clear" w:color="auto" w:fill="auto"/>
          </w:tcPr>
          <w:p w:rsidR="00A1430C" w:rsidRDefault="00A1430C" w:rsidP="00A1430C">
            <w:pPr>
              <w:autoSpaceDE w:val="0"/>
              <w:autoSpaceDN w:val="0"/>
              <w:adjustRightInd w:val="0"/>
              <w:jc w:val="center"/>
              <w:rPr>
                <w:rFonts w:eastAsia="TimesNewRomanPSMT" w:cs="Arial"/>
                <w:bCs/>
                <w:sz w:val="24"/>
                <w:szCs w:val="24"/>
              </w:rPr>
            </w:pPr>
          </w:p>
          <w:p w:rsidR="004276AD" w:rsidRPr="00EC5BB4" w:rsidRDefault="004276AD" w:rsidP="00A1430C">
            <w:pPr>
              <w:autoSpaceDE w:val="0"/>
              <w:autoSpaceDN w:val="0"/>
              <w:adjustRightInd w:val="0"/>
              <w:jc w:val="center"/>
              <w:rPr>
                <w:rFonts w:eastAsia="TimesNewRomanPSMT" w:cs="Arial"/>
                <w:bCs/>
                <w:sz w:val="24"/>
                <w:szCs w:val="24"/>
              </w:rPr>
            </w:pPr>
            <w:r w:rsidRPr="00EC5BB4">
              <w:rPr>
                <w:rFonts w:eastAsia="TimesNewRomanPSMT" w:cs="Arial"/>
                <w:bCs/>
                <w:sz w:val="24"/>
                <w:szCs w:val="24"/>
              </w:rPr>
              <w:t>Назив и адреса Наручиоца</w:t>
            </w:r>
          </w:p>
        </w:tc>
        <w:tc>
          <w:tcPr>
            <w:tcW w:w="6252" w:type="dxa"/>
            <w:shd w:val="clear" w:color="auto" w:fill="auto"/>
          </w:tcPr>
          <w:p w:rsidR="004276AD" w:rsidRPr="00EC5BB4" w:rsidRDefault="004276AD" w:rsidP="004276AD">
            <w:pPr>
              <w:suppressAutoHyphens/>
              <w:spacing w:line="100" w:lineRule="atLeast"/>
              <w:jc w:val="center"/>
              <w:rPr>
                <w:rFonts w:cs="Arial"/>
                <w:sz w:val="24"/>
                <w:szCs w:val="24"/>
              </w:rPr>
            </w:pPr>
            <w:r w:rsidRPr="00EC5BB4">
              <w:rPr>
                <w:rFonts w:cs="Arial"/>
                <w:sz w:val="24"/>
                <w:szCs w:val="24"/>
              </w:rPr>
              <w:t>Јавно предузеће „Електропривреда Србије“ Београд,</w:t>
            </w:r>
          </w:p>
          <w:p w:rsidR="004276AD" w:rsidRPr="00EC5BB4" w:rsidRDefault="004276AD" w:rsidP="004276AD">
            <w:pPr>
              <w:suppressAutoHyphens/>
              <w:spacing w:line="100" w:lineRule="atLeast"/>
              <w:jc w:val="center"/>
              <w:rPr>
                <w:rFonts w:cs="Arial"/>
                <w:sz w:val="24"/>
                <w:szCs w:val="24"/>
              </w:rPr>
            </w:pPr>
            <w:r w:rsidRPr="00EC5BB4">
              <w:rPr>
                <w:rFonts w:cs="Arial"/>
                <w:sz w:val="24"/>
                <w:szCs w:val="24"/>
              </w:rPr>
              <w:t>Улица царице Милице бр.2, 11000 Београд</w:t>
            </w:r>
          </w:p>
          <w:p w:rsidR="002E12CC" w:rsidRPr="002E12CC" w:rsidRDefault="002E12CC" w:rsidP="002E12CC">
            <w:pPr>
              <w:suppressAutoHyphens/>
              <w:spacing w:line="100" w:lineRule="atLeast"/>
              <w:jc w:val="center"/>
              <w:rPr>
                <w:rFonts w:cs="Arial"/>
                <w:color w:val="00B0F0"/>
                <w:sz w:val="24"/>
                <w:szCs w:val="24"/>
                <w:lang w:val="sr-Cyrl-RS"/>
              </w:rPr>
            </w:pPr>
          </w:p>
        </w:tc>
      </w:tr>
      <w:tr w:rsidR="004276AD" w:rsidRPr="00EC5BB4" w:rsidTr="00F656B3">
        <w:tc>
          <w:tcPr>
            <w:tcW w:w="2957"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6252" w:type="dxa"/>
            <w:shd w:val="clear" w:color="auto" w:fill="auto"/>
          </w:tcPr>
          <w:p w:rsidR="004276AD" w:rsidRPr="00A1430C" w:rsidRDefault="00D25E0B" w:rsidP="004276AD">
            <w:pPr>
              <w:autoSpaceDE w:val="0"/>
              <w:autoSpaceDN w:val="0"/>
              <w:adjustRightInd w:val="0"/>
              <w:jc w:val="center"/>
              <w:rPr>
                <w:rStyle w:val="Hyperlink"/>
                <w:rFonts w:eastAsia="Arial Unicode MS" w:cs="Arial"/>
                <w:color w:val="auto"/>
                <w:kern w:val="1"/>
                <w:sz w:val="24"/>
                <w:szCs w:val="24"/>
                <w:lang w:eastAsia="ar-SA"/>
              </w:rPr>
            </w:pPr>
            <w:hyperlink r:id="rId165" w:history="1">
              <w:r w:rsidR="004276AD" w:rsidRPr="00A1430C">
                <w:rPr>
                  <w:rStyle w:val="Hyperlink"/>
                  <w:rFonts w:eastAsia="Arial Unicode MS" w:cs="Arial"/>
                  <w:color w:val="auto"/>
                  <w:kern w:val="1"/>
                  <w:sz w:val="24"/>
                  <w:szCs w:val="24"/>
                  <w:lang w:eastAsia="ar-SA"/>
                </w:rPr>
                <w:t>www.eps.rs</w:t>
              </w:r>
            </w:hyperlink>
          </w:p>
          <w:p w:rsidR="002E12CC" w:rsidRPr="004C3B38" w:rsidRDefault="002E12CC" w:rsidP="004276AD">
            <w:pPr>
              <w:autoSpaceDE w:val="0"/>
              <w:autoSpaceDN w:val="0"/>
              <w:adjustRightInd w:val="0"/>
              <w:jc w:val="center"/>
              <w:rPr>
                <w:rFonts w:eastAsia="TimesNewRomanPSMT" w:cs="Arial"/>
                <w:bCs/>
                <w:color w:val="FF0000"/>
                <w:sz w:val="24"/>
                <w:szCs w:val="24"/>
              </w:rPr>
            </w:pPr>
          </w:p>
        </w:tc>
      </w:tr>
      <w:tr w:rsidR="004276AD" w:rsidRPr="00EC5BB4" w:rsidTr="00F656B3">
        <w:tc>
          <w:tcPr>
            <w:tcW w:w="2957"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6252" w:type="dxa"/>
            <w:shd w:val="clear" w:color="auto" w:fill="auto"/>
            <w:vAlign w:val="center"/>
          </w:tcPr>
          <w:p w:rsidR="004276AD" w:rsidRPr="00010E49" w:rsidRDefault="00010E49" w:rsidP="004276AD">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Отворени поступак</w:t>
            </w:r>
          </w:p>
        </w:tc>
      </w:tr>
      <w:tr w:rsidR="004276AD" w:rsidRPr="00EC5BB4" w:rsidTr="00F656B3">
        <w:trPr>
          <w:trHeight w:val="575"/>
        </w:trPr>
        <w:tc>
          <w:tcPr>
            <w:tcW w:w="2957" w:type="dxa"/>
            <w:shd w:val="clear" w:color="auto" w:fill="auto"/>
          </w:tcPr>
          <w:p w:rsidR="002768A2" w:rsidRDefault="002768A2" w:rsidP="004276AD">
            <w:pPr>
              <w:autoSpaceDE w:val="0"/>
              <w:autoSpaceDN w:val="0"/>
              <w:adjustRightInd w:val="0"/>
              <w:jc w:val="center"/>
              <w:rPr>
                <w:rFonts w:eastAsia="TimesNewRomanPSMT" w:cs="Arial"/>
                <w:bCs/>
                <w:sz w:val="24"/>
                <w:szCs w:val="24"/>
              </w:rPr>
            </w:pPr>
          </w:p>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6252" w:type="dxa"/>
            <w:shd w:val="clear" w:color="auto" w:fill="auto"/>
          </w:tcPr>
          <w:p w:rsidR="00765A4F" w:rsidRDefault="004276AD" w:rsidP="005A7958">
            <w:pPr>
              <w:pStyle w:val="Title"/>
              <w:spacing w:before="0"/>
              <w:jc w:val="both"/>
              <w:rPr>
                <w:rFonts w:cs="Arial"/>
                <w:bCs w:val="0"/>
                <w:szCs w:val="24"/>
                <w:lang w:val="sr-Latn-RS"/>
              </w:rPr>
            </w:pPr>
            <w:bookmarkStart w:id="15" w:name="_Toc442559877"/>
            <w:r w:rsidRPr="00EC5BB4">
              <w:rPr>
                <w:rFonts w:cs="Arial"/>
                <w:b w:val="0"/>
                <w:szCs w:val="24"/>
              </w:rPr>
              <w:t xml:space="preserve">Набавка </w:t>
            </w:r>
            <w:r w:rsidR="00A63575">
              <w:rPr>
                <w:rFonts w:cs="Arial"/>
                <w:b w:val="0"/>
                <w:szCs w:val="24"/>
                <w:lang w:val="sr-Cyrl-RS"/>
              </w:rPr>
              <w:t>услуг</w:t>
            </w:r>
            <w:bookmarkEnd w:id="15"/>
            <w:r w:rsidR="0082751F">
              <w:rPr>
                <w:rFonts w:cs="Arial"/>
                <w:b w:val="0"/>
                <w:szCs w:val="24"/>
                <w:lang w:val="sr-Cyrl-RS"/>
              </w:rPr>
              <w:t>е израде студије</w:t>
            </w:r>
            <w:r w:rsidR="00765A4F">
              <w:rPr>
                <w:rFonts w:cs="Arial"/>
                <w:b w:val="0"/>
                <w:bCs w:val="0"/>
                <w:szCs w:val="24"/>
                <w:lang w:val="am-ET"/>
              </w:rPr>
              <w:t xml:space="preserve">: </w:t>
            </w:r>
            <w:r w:rsidR="00D226E2">
              <w:rPr>
                <w:rFonts w:cs="Arial"/>
                <w:b w:val="0"/>
                <w:bCs w:val="0"/>
                <w:szCs w:val="24"/>
                <w:lang w:val="sr-Cyrl-RS"/>
              </w:rPr>
              <w:t>„</w:t>
            </w:r>
            <w:r w:rsidR="00765A4F">
              <w:rPr>
                <w:rFonts w:cs="Arial"/>
                <w:b w:val="0"/>
                <w:bCs w:val="0"/>
                <w:szCs w:val="24"/>
                <w:lang w:val="am-ET"/>
              </w:rPr>
              <w:t>О</w:t>
            </w:r>
            <w:r w:rsidR="00765A4F" w:rsidRPr="00765A4F">
              <w:rPr>
                <w:rFonts w:cs="Arial"/>
                <w:b w:val="0"/>
                <w:bCs w:val="0"/>
                <w:szCs w:val="24"/>
                <w:lang w:val="sr-Cyrl-RS"/>
              </w:rPr>
              <w:t>птимизација организације</w:t>
            </w:r>
            <w:r w:rsidR="00765A4F">
              <w:rPr>
                <w:rFonts w:cs="Arial"/>
                <w:b w:val="0"/>
                <w:bCs w:val="0"/>
                <w:szCs w:val="24"/>
                <w:lang w:val="sr-Cyrl-RS"/>
              </w:rPr>
              <w:t xml:space="preserve">, </w:t>
            </w:r>
            <w:r w:rsidR="00765A4F" w:rsidRPr="00765A4F">
              <w:rPr>
                <w:rFonts w:cs="Arial"/>
                <w:b w:val="0"/>
                <w:bCs w:val="0"/>
                <w:szCs w:val="24"/>
                <w:lang w:val="sr-Cyrl-RS"/>
              </w:rPr>
              <w:t>средстава и трошкова помоћне механизације у циљу повећаља степена искоришћења јаловинских и угљених система на површинским коповима ЕПС-а“</w:t>
            </w:r>
          </w:p>
          <w:p w:rsidR="004276AD" w:rsidRPr="00EC5BB4" w:rsidRDefault="004276AD" w:rsidP="005A7958">
            <w:pPr>
              <w:rPr>
                <w:rFonts w:cs="Arial"/>
                <w:sz w:val="24"/>
                <w:szCs w:val="24"/>
              </w:rPr>
            </w:pPr>
          </w:p>
        </w:tc>
      </w:tr>
      <w:tr w:rsidR="002E12CC" w:rsidRPr="00EC5BB4" w:rsidTr="00F656B3">
        <w:trPr>
          <w:trHeight w:val="995"/>
        </w:trPr>
        <w:tc>
          <w:tcPr>
            <w:tcW w:w="2957" w:type="dxa"/>
            <w:shd w:val="clear" w:color="auto" w:fill="auto"/>
          </w:tcPr>
          <w:p w:rsidR="00D226E2" w:rsidRDefault="00D226E2" w:rsidP="00D226E2">
            <w:pPr>
              <w:autoSpaceDE w:val="0"/>
              <w:autoSpaceDN w:val="0"/>
              <w:adjustRightInd w:val="0"/>
              <w:rPr>
                <w:rFonts w:cs="Arial"/>
                <w:sz w:val="24"/>
                <w:szCs w:val="24"/>
              </w:rPr>
            </w:pPr>
          </w:p>
          <w:p w:rsidR="002E12CC" w:rsidRPr="00EC5BB4" w:rsidRDefault="002E12CC" w:rsidP="00D226E2">
            <w:pPr>
              <w:autoSpaceDE w:val="0"/>
              <w:autoSpaceDN w:val="0"/>
              <w:adjustRightInd w:val="0"/>
              <w:rPr>
                <w:rFonts w:eastAsia="TimesNewRomanPSMT" w:cs="Arial"/>
                <w:bCs/>
                <w:sz w:val="24"/>
                <w:szCs w:val="24"/>
              </w:rPr>
            </w:pPr>
            <w:r w:rsidRPr="00EC5BB4">
              <w:rPr>
                <w:rFonts w:cs="Arial"/>
                <w:sz w:val="24"/>
                <w:szCs w:val="24"/>
              </w:rPr>
              <w:t>Опис сваке партије</w:t>
            </w:r>
          </w:p>
        </w:tc>
        <w:tc>
          <w:tcPr>
            <w:tcW w:w="6252" w:type="dxa"/>
            <w:shd w:val="clear" w:color="auto" w:fill="auto"/>
            <w:vAlign w:val="center"/>
          </w:tcPr>
          <w:p w:rsidR="00D226E2" w:rsidRDefault="00D226E2" w:rsidP="00D226E2">
            <w:pPr>
              <w:pStyle w:val="ListParagraph"/>
              <w:widowControl w:val="0"/>
              <w:ind w:left="0"/>
              <w:jc w:val="center"/>
              <w:rPr>
                <w:rFonts w:ascii="Arial" w:hAnsi="Arial" w:cs="Arial"/>
                <w:sz w:val="24"/>
                <w:szCs w:val="24"/>
              </w:rPr>
            </w:pPr>
          </w:p>
          <w:p w:rsidR="00D226E2" w:rsidRPr="00A1430C" w:rsidRDefault="00D226E2" w:rsidP="00D226E2">
            <w:pPr>
              <w:pStyle w:val="ListParagraph"/>
              <w:widowControl w:val="0"/>
              <w:ind w:left="0"/>
              <w:jc w:val="center"/>
              <w:rPr>
                <w:rFonts w:ascii="Arial" w:hAnsi="Arial" w:cs="Arial"/>
                <w:sz w:val="24"/>
                <w:szCs w:val="24"/>
              </w:rPr>
            </w:pPr>
            <w:r w:rsidRPr="00A1430C">
              <w:rPr>
                <w:rFonts w:ascii="Arial" w:hAnsi="Arial" w:cs="Arial"/>
                <w:sz w:val="24"/>
                <w:szCs w:val="24"/>
              </w:rPr>
              <w:t>Jавна набавка није обликована по партијама</w:t>
            </w:r>
          </w:p>
          <w:p w:rsidR="002E12CC" w:rsidRPr="00003B12" w:rsidRDefault="002E12CC" w:rsidP="00003B12">
            <w:pPr>
              <w:pStyle w:val="ListParagraph"/>
              <w:widowControl w:val="0"/>
              <w:ind w:left="0"/>
              <w:jc w:val="left"/>
              <w:rPr>
                <w:rFonts w:ascii="Arial" w:hAnsi="Arial" w:cs="Arial"/>
                <w:sz w:val="24"/>
                <w:szCs w:val="24"/>
                <w:lang w:val="sr-Cyrl-RS"/>
              </w:rPr>
            </w:pPr>
          </w:p>
        </w:tc>
      </w:tr>
      <w:tr w:rsidR="004276AD" w:rsidRPr="00EC5BB4" w:rsidTr="00F656B3">
        <w:trPr>
          <w:trHeight w:val="594"/>
        </w:trPr>
        <w:tc>
          <w:tcPr>
            <w:tcW w:w="2957"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6252" w:type="dxa"/>
            <w:shd w:val="clear" w:color="auto" w:fill="auto"/>
          </w:tcPr>
          <w:p w:rsidR="002E12CC" w:rsidRPr="004C3B38" w:rsidRDefault="004276AD" w:rsidP="00D226E2">
            <w:pPr>
              <w:autoSpaceDE w:val="0"/>
              <w:autoSpaceDN w:val="0"/>
              <w:adjustRightInd w:val="0"/>
              <w:jc w:val="center"/>
              <w:rPr>
                <w:rFonts w:eastAsia="TimesNewRomanPSMT" w:cs="Arial"/>
                <w:b/>
                <w:bCs/>
                <w:color w:val="FF0000"/>
                <w:sz w:val="24"/>
                <w:szCs w:val="24"/>
              </w:rPr>
            </w:pPr>
            <w:r w:rsidRPr="00EC5BB4">
              <w:rPr>
                <w:rFonts w:eastAsia="TimesNewRomanPSMT" w:cs="Arial"/>
                <w:bCs/>
                <w:sz w:val="24"/>
                <w:szCs w:val="24"/>
              </w:rPr>
              <w:t xml:space="preserve"> Закључење Уговора о јавној набавци </w:t>
            </w:r>
          </w:p>
        </w:tc>
      </w:tr>
      <w:tr w:rsidR="004276AD" w:rsidRPr="00EC5BB4" w:rsidTr="00F656B3">
        <w:trPr>
          <w:trHeight w:val="1057"/>
        </w:trPr>
        <w:tc>
          <w:tcPr>
            <w:tcW w:w="2957"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p>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6252" w:type="dxa"/>
            <w:shd w:val="clear" w:color="auto" w:fill="auto"/>
            <w:vAlign w:val="center"/>
          </w:tcPr>
          <w:p w:rsidR="004276AD" w:rsidRPr="002E12CC" w:rsidRDefault="00A1430C" w:rsidP="004276AD">
            <w:pPr>
              <w:jc w:val="center"/>
              <w:rPr>
                <w:rFonts w:cs="Arial"/>
                <w:i/>
                <w:color w:val="00B0F0"/>
                <w:sz w:val="24"/>
                <w:szCs w:val="24"/>
                <w:lang w:val="sr-Cyrl-RS"/>
              </w:rPr>
            </w:pPr>
            <w:r>
              <w:rPr>
                <w:rFonts w:cs="Arial"/>
                <w:sz w:val="24"/>
                <w:szCs w:val="24"/>
                <w:lang w:val="sr-Cyrl-RS"/>
              </w:rPr>
              <w:t>Гордана Ђурбабић</w:t>
            </w:r>
          </w:p>
          <w:p w:rsidR="004276AD" w:rsidRDefault="004276AD" w:rsidP="004276AD">
            <w:pPr>
              <w:jc w:val="center"/>
              <w:rPr>
                <w:rStyle w:val="Hyperlink"/>
                <w:color w:val="00B0F0"/>
                <w:lang w:val="sr-Latn-RS"/>
              </w:rPr>
            </w:pPr>
            <w:r w:rsidRPr="00EC5BB4">
              <w:rPr>
                <w:rFonts w:cs="Arial"/>
                <w:sz w:val="24"/>
                <w:szCs w:val="24"/>
              </w:rPr>
              <w:t xml:space="preserve">e-mail: </w:t>
            </w:r>
            <w:hyperlink r:id="rId166" w:history="1">
              <w:r w:rsidR="00A1430C" w:rsidRPr="00166CAB">
                <w:rPr>
                  <w:rStyle w:val="Hyperlink"/>
                  <w:rFonts w:cs="Arial"/>
                  <w:sz w:val="24"/>
                  <w:szCs w:val="24"/>
                  <w:lang w:val="sr-Cyrl-RS"/>
                </w:rPr>
                <w:t>gordana.djurbabic</w:t>
              </w:r>
              <w:r w:rsidR="00A1430C" w:rsidRPr="00166CAB">
                <w:rPr>
                  <w:rStyle w:val="Hyperlink"/>
                  <w:rFonts w:cs="Arial"/>
                  <w:sz w:val="24"/>
                  <w:szCs w:val="24"/>
                </w:rPr>
                <w:t>@</w:t>
              </w:r>
              <w:r w:rsidR="00A1430C" w:rsidRPr="00166CAB">
                <w:rPr>
                  <w:rStyle w:val="Hyperlink"/>
                  <w:lang w:val="sr-Latn-RS"/>
                </w:rPr>
                <w:t>eps.rs</w:t>
              </w:r>
            </w:hyperlink>
          </w:p>
          <w:p w:rsidR="00A1430C" w:rsidRPr="00A1430C" w:rsidRDefault="00A1430C" w:rsidP="004276AD">
            <w:pPr>
              <w:jc w:val="center"/>
              <w:rPr>
                <w:rFonts w:cs="Arial"/>
                <w:sz w:val="24"/>
                <w:szCs w:val="24"/>
                <w:lang w:val="sr-Latn-RS"/>
              </w:rPr>
            </w:pPr>
          </w:p>
          <w:p w:rsidR="004276AD" w:rsidRPr="00EC5BB4" w:rsidRDefault="004276AD" w:rsidP="004276AD">
            <w:pPr>
              <w:jc w:val="center"/>
              <w:rPr>
                <w:rFonts w:cs="Arial"/>
                <w:sz w:val="24"/>
                <w:szCs w:val="24"/>
              </w:rPr>
            </w:pPr>
          </w:p>
        </w:tc>
      </w:tr>
    </w:tbl>
    <w:p w:rsidR="00FA0E61" w:rsidRDefault="00FA0E61" w:rsidP="000C50A0">
      <w:pPr>
        <w:spacing w:before="0"/>
        <w:rPr>
          <w:rFonts w:cs="Arial"/>
          <w:sz w:val="24"/>
          <w:szCs w:val="24"/>
        </w:rPr>
      </w:pPr>
    </w:p>
    <w:p w:rsidR="002E12CC" w:rsidRDefault="002E12CC" w:rsidP="000C50A0">
      <w:pPr>
        <w:spacing w:before="0"/>
        <w:rPr>
          <w:rFonts w:cs="Arial"/>
          <w:sz w:val="24"/>
          <w:szCs w:val="24"/>
        </w:rPr>
      </w:pPr>
    </w:p>
    <w:p w:rsidR="002E12CC" w:rsidRDefault="002E12CC" w:rsidP="000C50A0">
      <w:pPr>
        <w:spacing w:before="0"/>
        <w:rPr>
          <w:rFonts w:cs="Arial"/>
          <w:sz w:val="24"/>
          <w:szCs w:val="24"/>
        </w:rPr>
      </w:pPr>
    </w:p>
    <w:p w:rsidR="002E12CC" w:rsidRPr="00EC5BB4" w:rsidRDefault="002E12CC" w:rsidP="000C50A0">
      <w:pPr>
        <w:spacing w:before="0"/>
        <w:rPr>
          <w:rFonts w:cs="Arial"/>
          <w:sz w:val="24"/>
          <w:szCs w:val="24"/>
        </w:rPr>
      </w:pPr>
    </w:p>
    <w:p w:rsidR="002E12CC" w:rsidRDefault="002E12CC" w:rsidP="00B64D2E">
      <w:pPr>
        <w:pStyle w:val="Heading10"/>
        <w:numPr>
          <w:ilvl w:val="0"/>
          <w:numId w:val="16"/>
        </w:numPr>
        <w:jc w:val="both"/>
        <w:rPr>
          <w:rFonts w:cs="Arial"/>
          <w:sz w:val="24"/>
          <w:szCs w:val="24"/>
          <w:lang w:val="sr-Cyrl-RS"/>
        </w:rPr>
      </w:pPr>
      <w:bookmarkStart w:id="16" w:name="_Toc442559878"/>
      <w:bookmarkStart w:id="17" w:name="_Toc427817448"/>
      <w:r>
        <w:rPr>
          <w:rFonts w:cs="Arial"/>
          <w:sz w:val="24"/>
          <w:szCs w:val="24"/>
          <w:lang w:val="sr-Cyrl-RS"/>
        </w:rPr>
        <w:t>ПОДАЦИ О ПРЕДМЕТУ ЈАВНЕ НАБАВКЕ</w:t>
      </w:r>
    </w:p>
    <w:p w:rsidR="002E12CC" w:rsidRDefault="002E12CC" w:rsidP="0032186E">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rsidR="0032186E" w:rsidRPr="0032186E" w:rsidRDefault="0032186E" w:rsidP="0032186E">
      <w:pPr>
        <w:rPr>
          <w:lang w:val="sr-Cyrl-RS" w:eastAsia="ar-SA"/>
        </w:rPr>
      </w:pPr>
    </w:p>
    <w:p w:rsidR="00D226E2" w:rsidRDefault="002E12CC" w:rsidP="0082751F">
      <w:pPr>
        <w:pStyle w:val="Title"/>
        <w:spacing w:before="0"/>
        <w:jc w:val="both"/>
        <w:rPr>
          <w:rFonts w:cs="Arial"/>
          <w:bCs w:val="0"/>
          <w:szCs w:val="24"/>
          <w:lang w:val="sr-Latn-RS"/>
        </w:rPr>
      </w:pPr>
      <w:r w:rsidRPr="0032186E">
        <w:rPr>
          <w:rFonts w:cs="Arial"/>
          <w:szCs w:val="24"/>
          <w:lang w:eastAsia="zh-CN"/>
        </w:rPr>
        <w:t xml:space="preserve">Опис предмета јавне набавке: </w:t>
      </w:r>
      <w:r w:rsidR="0082751F" w:rsidRPr="0082751F">
        <w:rPr>
          <w:rFonts w:cs="Arial"/>
          <w:b w:val="0"/>
          <w:szCs w:val="24"/>
          <w:lang w:val="sr-Cyrl-RS" w:eastAsia="zh-CN"/>
        </w:rPr>
        <w:t>Услуга израде студије</w:t>
      </w:r>
      <w:r w:rsidR="0082751F">
        <w:rPr>
          <w:rFonts w:cs="Arial"/>
          <w:b w:val="0"/>
          <w:szCs w:val="24"/>
          <w:lang w:val="sr-Cyrl-RS" w:eastAsia="zh-CN"/>
        </w:rPr>
        <w:t xml:space="preserve"> </w:t>
      </w:r>
      <w:r w:rsidR="00D226E2">
        <w:rPr>
          <w:rFonts w:cs="Arial"/>
          <w:b w:val="0"/>
          <w:bCs w:val="0"/>
          <w:szCs w:val="24"/>
          <w:lang w:val="sr-Cyrl-RS"/>
        </w:rPr>
        <w:t>„</w:t>
      </w:r>
      <w:r w:rsidR="00D226E2">
        <w:rPr>
          <w:rFonts w:cs="Arial"/>
          <w:b w:val="0"/>
          <w:bCs w:val="0"/>
          <w:szCs w:val="24"/>
          <w:lang w:val="am-ET"/>
        </w:rPr>
        <w:t>О</w:t>
      </w:r>
      <w:r w:rsidR="00D226E2" w:rsidRPr="00765A4F">
        <w:rPr>
          <w:rFonts w:cs="Arial"/>
          <w:b w:val="0"/>
          <w:bCs w:val="0"/>
          <w:szCs w:val="24"/>
          <w:lang w:val="sr-Cyrl-RS"/>
        </w:rPr>
        <w:t>птимизација организације</w:t>
      </w:r>
      <w:r w:rsidR="00D226E2">
        <w:rPr>
          <w:rFonts w:cs="Arial"/>
          <w:b w:val="0"/>
          <w:bCs w:val="0"/>
          <w:szCs w:val="24"/>
          <w:lang w:val="sr-Cyrl-RS"/>
        </w:rPr>
        <w:t xml:space="preserve">, </w:t>
      </w:r>
      <w:r w:rsidR="00D226E2" w:rsidRPr="00765A4F">
        <w:rPr>
          <w:rFonts w:cs="Arial"/>
          <w:b w:val="0"/>
          <w:bCs w:val="0"/>
          <w:szCs w:val="24"/>
          <w:lang w:val="sr-Cyrl-RS"/>
        </w:rPr>
        <w:t>средстава и трошкова помоћне механизације у циљу повећа</w:t>
      </w:r>
      <w:r w:rsidR="00EC1C64">
        <w:rPr>
          <w:rFonts w:cs="Arial"/>
          <w:b w:val="0"/>
          <w:bCs w:val="0"/>
          <w:szCs w:val="24"/>
          <w:lang w:val="sr-Cyrl-RS"/>
        </w:rPr>
        <w:t>њ</w:t>
      </w:r>
      <w:r w:rsidR="00D226E2" w:rsidRPr="00765A4F">
        <w:rPr>
          <w:rFonts w:cs="Arial"/>
          <w:b w:val="0"/>
          <w:bCs w:val="0"/>
          <w:szCs w:val="24"/>
          <w:lang w:val="sr-Cyrl-RS"/>
        </w:rPr>
        <w:t>а степена искоришћења јаловинских и угљених система на површинским коповима ЕПС-а“</w:t>
      </w:r>
    </w:p>
    <w:p w:rsidR="00003B12" w:rsidRDefault="002E12CC" w:rsidP="0032186E">
      <w:pPr>
        <w:spacing w:before="0"/>
        <w:rPr>
          <w:rFonts w:cs="Arial"/>
          <w:sz w:val="24"/>
          <w:szCs w:val="24"/>
          <w:lang w:eastAsia="zh-CN"/>
        </w:rPr>
      </w:pPr>
      <w:r w:rsidRPr="0032186E">
        <w:rPr>
          <w:rFonts w:cs="Arial"/>
          <w:sz w:val="24"/>
          <w:szCs w:val="24"/>
          <w:lang w:eastAsia="zh-CN"/>
        </w:rPr>
        <w:t>Назив из општег речника набавке:</w:t>
      </w:r>
      <w:r w:rsidR="001B5973">
        <w:rPr>
          <w:rFonts w:cs="Arial"/>
          <w:sz w:val="24"/>
          <w:szCs w:val="24"/>
          <w:lang w:eastAsia="zh-CN"/>
        </w:rPr>
        <w:t xml:space="preserve"> </w:t>
      </w:r>
      <w:r w:rsidR="00003B12" w:rsidRPr="00003B12">
        <w:rPr>
          <w:rFonts w:cs="Arial"/>
          <w:sz w:val="24"/>
          <w:szCs w:val="24"/>
          <w:lang w:val="ru-RU" w:eastAsia="zh-CN"/>
        </w:rPr>
        <w:t xml:space="preserve"> техничк</w:t>
      </w:r>
      <w:r w:rsidR="00D226E2">
        <w:rPr>
          <w:rFonts w:cs="Arial"/>
          <w:sz w:val="24"/>
          <w:szCs w:val="24"/>
          <w:lang w:val="ru-RU" w:eastAsia="zh-CN"/>
        </w:rPr>
        <w:t>е</w:t>
      </w:r>
      <w:r w:rsidR="00003B12" w:rsidRPr="00003B12">
        <w:rPr>
          <w:rFonts w:cs="Arial"/>
          <w:sz w:val="24"/>
          <w:szCs w:val="24"/>
          <w:lang w:val="ru-RU" w:eastAsia="zh-CN"/>
        </w:rPr>
        <w:t xml:space="preserve"> </w:t>
      </w:r>
      <w:r w:rsidR="00D226E2">
        <w:rPr>
          <w:rFonts w:cs="Arial"/>
          <w:sz w:val="24"/>
          <w:szCs w:val="24"/>
          <w:lang w:val="ru-RU" w:eastAsia="zh-CN"/>
        </w:rPr>
        <w:t>студије</w:t>
      </w:r>
    </w:p>
    <w:p w:rsidR="002E12CC" w:rsidRDefault="002E12CC" w:rsidP="0032186E">
      <w:pPr>
        <w:spacing w:before="0"/>
        <w:rPr>
          <w:rFonts w:cs="Arial"/>
          <w:sz w:val="24"/>
          <w:szCs w:val="24"/>
          <w:lang w:val="sr-Cyrl-RS" w:eastAsia="zh-CN"/>
        </w:rPr>
      </w:pPr>
      <w:r w:rsidRPr="0032186E">
        <w:rPr>
          <w:rFonts w:cs="Arial"/>
          <w:sz w:val="24"/>
          <w:szCs w:val="24"/>
          <w:lang w:eastAsia="zh-CN"/>
        </w:rPr>
        <w:t xml:space="preserve">Ознака из општег речника набавке: </w:t>
      </w:r>
      <w:r w:rsidR="00003B12" w:rsidRPr="00003B12">
        <w:rPr>
          <w:rFonts w:cs="Arial"/>
          <w:sz w:val="24"/>
          <w:szCs w:val="24"/>
          <w:lang w:val="ru-RU" w:eastAsia="zh-CN"/>
        </w:rPr>
        <w:t>713</w:t>
      </w:r>
      <w:r w:rsidR="00D226E2">
        <w:rPr>
          <w:rFonts w:cs="Arial"/>
          <w:sz w:val="24"/>
          <w:szCs w:val="24"/>
          <w:lang w:val="ru-RU" w:eastAsia="zh-CN"/>
        </w:rPr>
        <w:t>35000-5</w:t>
      </w:r>
    </w:p>
    <w:p w:rsidR="0032186E" w:rsidRPr="0032186E" w:rsidRDefault="0032186E" w:rsidP="0032186E">
      <w:pPr>
        <w:spacing w:before="0"/>
        <w:rPr>
          <w:rFonts w:cs="Arial"/>
          <w:sz w:val="24"/>
          <w:szCs w:val="24"/>
          <w:lang w:val="sr-Cyrl-RS" w:eastAsia="zh-CN"/>
        </w:rPr>
      </w:pPr>
    </w:p>
    <w:p w:rsidR="002E12CC" w:rsidRPr="0032186E" w:rsidRDefault="002E12CC" w:rsidP="0032186E">
      <w:pPr>
        <w:spacing w:before="0"/>
        <w:rPr>
          <w:rFonts w:cs="Arial"/>
          <w:sz w:val="24"/>
          <w:szCs w:val="24"/>
          <w:lang w:eastAsia="zh-CN"/>
        </w:rPr>
      </w:pPr>
      <w:r w:rsidRPr="0032186E">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rsidR="0032186E" w:rsidRDefault="0032186E" w:rsidP="002E12CC">
      <w:pPr>
        <w:tabs>
          <w:tab w:val="left" w:pos="1134"/>
        </w:tabs>
        <w:rPr>
          <w:rFonts w:cs="Arial"/>
          <w:sz w:val="24"/>
          <w:szCs w:val="24"/>
          <w:lang w:val="sr-Cyrl-RS"/>
        </w:rPr>
      </w:pPr>
    </w:p>
    <w:p w:rsidR="005A7958" w:rsidRPr="0032186E" w:rsidRDefault="005A7958" w:rsidP="002E12CC">
      <w:pPr>
        <w:tabs>
          <w:tab w:val="left" w:pos="1134"/>
        </w:tabs>
        <w:rPr>
          <w:rFonts w:cs="Arial"/>
          <w:sz w:val="24"/>
          <w:szCs w:val="24"/>
          <w:lang w:val="sr-Cyrl-RS"/>
        </w:rPr>
      </w:pPr>
    </w:p>
    <w:p w:rsidR="00053D58" w:rsidRPr="00FC6A42" w:rsidRDefault="00053D58" w:rsidP="00053D58">
      <w:pPr>
        <w:pStyle w:val="ListParagraph"/>
        <w:numPr>
          <w:ilvl w:val="0"/>
          <w:numId w:val="16"/>
        </w:numPr>
        <w:rPr>
          <w:rFonts w:ascii="Arial" w:hAnsi="Arial" w:cs="Arial"/>
          <w:b/>
          <w:sz w:val="24"/>
          <w:szCs w:val="24"/>
          <w:lang w:val="sr-Cyrl-RS"/>
        </w:rPr>
      </w:pPr>
      <w:r w:rsidRPr="00053D58">
        <w:rPr>
          <w:sz w:val="24"/>
          <w:szCs w:val="24"/>
          <w:lang w:val="sr-Cyrl-RS"/>
        </w:rPr>
        <w:lastRenderedPageBreak/>
        <w:t xml:space="preserve"> </w:t>
      </w:r>
      <w:r w:rsidRPr="00FC6A42">
        <w:rPr>
          <w:rFonts w:ascii="Arial" w:hAnsi="Arial" w:cs="Arial"/>
          <w:b/>
          <w:sz w:val="24"/>
          <w:szCs w:val="24"/>
          <w:lang w:val="sr-Cyrl-RS"/>
        </w:rPr>
        <w:t>ВРСТА,  КВАЛИТЕТ, ОБИМ И ОПИС УСЛУГА</w:t>
      </w:r>
    </w:p>
    <w:p w:rsidR="00DB369C" w:rsidRPr="00053D58" w:rsidRDefault="0032186E" w:rsidP="00053D58">
      <w:pPr>
        <w:rPr>
          <w:rFonts w:cs="Arial"/>
          <w:b/>
          <w:sz w:val="24"/>
          <w:szCs w:val="24"/>
          <w:lang w:val="sr-Cyrl-RS"/>
        </w:rPr>
      </w:pPr>
      <w:r w:rsidRPr="00053D58">
        <w:rPr>
          <w:rFonts w:cs="Arial"/>
          <w:sz w:val="24"/>
          <w:szCs w:val="24"/>
          <w:lang w:val="sr-Cyrl-RS"/>
        </w:rPr>
        <w:t xml:space="preserve">Врста,  квалитет, </w:t>
      </w:r>
      <w:r w:rsidR="006F517A" w:rsidRPr="00053D58">
        <w:rPr>
          <w:rFonts w:cs="Arial"/>
          <w:sz w:val="24"/>
          <w:szCs w:val="24"/>
          <w:lang w:val="sr-Cyrl-RS"/>
        </w:rPr>
        <w:t>обим</w:t>
      </w:r>
      <w:r w:rsidRPr="00053D58">
        <w:rPr>
          <w:rFonts w:cs="Arial"/>
          <w:sz w:val="24"/>
          <w:szCs w:val="24"/>
          <w:lang w:val="sr-Cyrl-RS"/>
        </w:rPr>
        <w:t xml:space="preserve"> и опис </w:t>
      </w:r>
      <w:r w:rsidR="00A63575" w:rsidRPr="00053D58">
        <w:rPr>
          <w:rFonts w:cs="Arial"/>
          <w:sz w:val="24"/>
          <w:szCs w:val="24"/>
          <w:lang w:val="sr-Cyrl-RS"/>
        </w:rPr>
        <w:t>услуга</w:t>
      </w:r>
      <w:r w:rsidRPr="00053D58">
        <w:rPr>
          <w:rFonts w:cs="Arial"/>
          <w:sz w:val="24"/>
          <w:szCs w:val="24"/>
          <w:lang w:val="sr-Cyrl-RS"/>
        </w:rPr>
        <w:t>,</w:t>
      </w:r>
      <w:r w:rsidR="001227A3" w:rsidRPr="00053D58">
        <w:rPr>
          <w:rFonts w:cs="Arial"/>
          <w:sz w:val="24"/>
          <w:szCs w:val="24"/>
        </w:rPr>
        <w:t xml:space="preserve"> </w:t>
      </w:r>
      <w:r w:rsidRPr="00053D58">
        <w:rPr>
          <w:rFonts w:cs="Arial"/>
          <w:sz w:val="24"/>
          <w:szCs w:val="24"/>
          <w:lang w:val="sr-Cyrl-RS"/>
        </w:rPr>
        <w:t>тех</w:t>
      </w:r>
      <w:r w:rsidR="0082751F">
        <w:rPr>
          <w:rFonts w:cs="Arial"/>
          <w:sz w:val="24"/>
          <w:szCs w:val="24"/>
          <w:lang w:val="sr-Cyrl-RS"/>
        </w:rPr>
        <w:t xml:space="preserve">ничка документација и планови, </w:t>
      </w:r>
      <w:r w:rsidRPr="00053D58">
        <w:rPr>
          <w:rFonts w:cs="Arial"/>
          <w:sz w:val="24"/>
          <w:szCs w:val="24"/>
          <w:lang w:val="sr-Cyrl-RS"/>
        </w:rPr>
        <w:t xml:space="preserve">рок </w:t>
      </w:r>
      <w:r w:rsidR="00A63575" w:rsidRPr="00053D58">
        <w:rPr>
          <w:rFonts w:cs="Arial"/>
          <w:sz w:val="24"/>
          <w:szCs w:val="24"/>
          <w:lang w:val="sr-Cyrl-RS"/>
        </w:rPr>
        <w:t>извршења</w:t>
      </w:r>
      <w:r w:rsidRPr="00053D58">
        <w:rPr>
          <w:rFonts w:cs="Arial"/>
          <w:sz w:val="24"/>
          <w:szCs w:val="24"/>
          <w:lang w:val="sr-Cyrl-RS"/>
        </w:rPr>
        <w:t xml:space="preserve">, место </w:t>
      </w:r>
      <w:r w:rsidR="00A63575" w:rsidRPr="00053D58">
        <w:rPr>
          <w:rFonts w:cs="Arial"/>
          <w:sz w:val="24"/>
          <w:szCs w:val="24"/>
          <w:lang w:val="sr-Cyrl-RS"/>
        </w:rPr>
        <w:t>извршења услуга</w:t>
      </w:r>
      <w:r w:rsidR="005761EC" w:rsidRPr="00053D58">
        <w:rPr>
          <w:rFonts w:cs="Arial"/>
          <w:sz w:val="24"/>
          <w:szCs w:val="24"/>
          <w:lang w:val="sr-Cyrl-RS"/>
        </w:rPr>
        <w:t xml:space="preserve">, </w:t>
      </w:r>
      <w:r w:rsidRPr="00053D58">
        <w:rPr>
          <w:rFonts w:cs="Arial"/>
          <w:sz w:val="24"/>
          <w:szCs w:val="24"/>
          <w:lang w:val="sr-Cyrl-RS"/>
        </w:rPr>
        <w:t>евентуалне додатне услуге и сл</w:t>
      </w:r>
      <w:r w:rsidR="00DB369C" w:rsidRPr="00053D58">
        <w:rPr>
          <w:rFonts w:cs="Arial"/>
          <w:sz w:val="24"/>
          <w:szCs w:val="24"/>
          <w:lang w:val="sr-Cyrl-RS"/>
        </w:rPr>
        <w:t>.</w:t>
      </w:r>
      <w:bookmarkEnd w:id="16"/>
      <w:r w:rsidRPr="00053D58">
        <w:rPr>
          <w:rFonts w:cs="Arial"/>
          <w:sz w:val="24"/>
          <w:szCs w:val="24"/>
          <w:lang w:val="sr-Cyrl-RS"/>
        </w:rPr>
        <w:t>)</w:t>
      </w:r>
    </w:p>
    <w:p w:rsidR="001B5973" w:rsidRPr="00177B9A" w:rsidRDefault="001B5973" w:rsidP="001B5973">
      <w:pPr>
        <w:spacing w:after="200" w:line="276" w:lineRule="auto"/>
        <w:jc w:val="center"/>
        <w:rPr>
          <w:rFonts w:eastAsia="Calibri" w:cs="Arial"/>
          <w:b/>
          <w:lang w:val="sr-Cyrl-RS"/>
        </w:rPr>
      </w:pPr>
      <w:bookmarkStart w:id="18" w:name="_Toc442559884"/>
    </w:p>
    <w:p w:rsidR="001B5973" w:rsidRPr="0082751F" w:rsidRDefault="00750193" w:rsidP="001B5973">
      <w:pPr>
        <w:spacing w:after="200" w:line="276" w:lineRule="auto"/>
        <w:jc w:val="center"/>
        <w:rPr>
          <w:rFonts w:eastAsia="Calibri" w:cs="Arial"/>
          <w:b/>
          <w:sz w:val="24"/>
          <w:szCs w:val="24"/>
          <w:lang w:val="sr-Cyrl-RS"/>
        </w:rPr>
      </w:pPr>
      <w:r w:rsidRPr="0082751F">
        <w:rPr>
          <w:rFonts w:eastAsia="Calibri" w:cs="Arial"/>
          <w:b/>
          <w:sz w:val="24"/>
          <w:szCs w:val="24"/>
        </w:rPr>
        <w:t>ПРОГРАМСКИ ЗАДА</w:t>
      </w:r>
      <w:r w:rsidR="0082751F" w:rsidRPr="0082751F">
        <w:rPr>
          <w:rFonts w:eastAsia="Calibri" w:cs="Arial"/>
          <w:b/>
          <w:sz w:val="24"/>
          <w:szCs w:val="24"/>
        </w:rPr>
        <w:t>ТАК</w:t>
      </w:r>
    </w:p>
    <w:p w:rsidR="001B5973" w:rsidRPr="001B5973" w:rsidRDefault="001B5973" w:rsidP="001B5973">
      <w:pPr>
        <w:spacing w:after="200" w:line="276" w:lineRule="auto"/>
        <w:jc w:val="center"/>
        <w:rPr>
          <w:rFonts w:eastAsia="Calibri" w:cs="Arial"/>
          <w:sz w:val="24"/>
          <w:szCs w:val="24"/>
        </w:rPr>
      </w:pPr>
      <w:r w:rsidRPr="001B5973">
        <w:rPr>
          <w:rFonts w:eastAsia="Calibri" w:cs="Arial"/>
          <w:sz w:val="24"/>
          <w:szCs w:val="24"/>
        </w:rPr>
        <w:t>За израду студије</w:t>
      </w:r>
    </w:p>
    <w:p w:rsidR="00865058" w:rsidRDefault="00865058" w:rsidP="00865058">
      <w:pPr>
        <w:pStyle w:val="Title"/>
        <w:spacing w:before="0"/>
        <w:jc w:val="left"/>
        <w:rPr>
          <w:rFonts w:cs="Arial"/>
          <w:bCs w:val="0"/>
          <w:szCs w:val="24"/>
          <w:lang w:val="sr-Latn-RS"/>
        </w:rPr>
      </w:pPr>
      <w:r>
        <w:rPr>
          <w:rFonts w:cs="Arial"/>
          <w:b w:val="0"/>
          <w:bCs w:val="0"/>
          <w:szCs w:val="24"/>
          <w:lang w:val="sr-Cyrl-RS"/>
        </w:rPr>
        <w:t>„</w:t>
      </w:r>
      <w:r>
        <w:rPr>
          <w:rFonts w:cs="Arial"/>
          <w:b w:val="0"/>
          <w:bCs w:val="0"/>
          <w:szCs w:val="24"/>
          <w:lang w:val="am-ET"/>
        </w:rPr>
        <w:t>О</w:t>
      </w:r>
      <w:r w:rsidRPr="00765A4F">
        <w:rPr>
          <w:rFonts w:cs="Arial"/>
          <w:b w:val="0"/>
          <w:bCs w:val="0"/>
          <w:szCs w:val="24"/>
          <w:lang w:val="sr-Cyrl-RS"/>
        </w:rPr>
        <w:t>птимизација организације</w:t>
      </w:r>
      <w:r>
        <w:rPr>
          <w:rFonts w:cs="Arial"/>
          <w:b w:val="0"/>
          <w:bCs w:val="0"/>
          <w:szCs w:val="24"/>
          <w:lang w:val="sr-Cyrl-RS"/>
        </w:rPr>
        <w:t xml:space="preserve">, </w:t>
      </w:r>
      <w:r w:rsidRPr="00765A4F">
        <w:rPr>
          <w:rFonts w:cs="Arial"/>
          <w:b w:val="0"/>
          <w:bCs w:val="0"/>
          <w:szCs w:val="24"/>
          <w:lang w:val="sr-Cyrl-RS"/>
        </w:rPr>
        <w:t>средстава и трошкова помоћне механизације у циљу повећаља степена искоришћења јаловинских и угљених система на површинским коповима ЕПС-а“</w:t>
      </w:r>
    </w:p>
    <w:p w:rsidR="00177B9A" w:rsidRDefault="00177B9A" w:rsidP="00177B9A">
      <w:pPr>
        <w:autoSpaceDE w:val="0"/>
        <w:autoSpaceDN w:val="0"/>
        <w:spacing w:before="0"/>
        <w:jc w:val="center"/>
        <w:rPr>
          <w:rFonts w:cs="Arial"/>
          <w:b/>
          <w:lang w:val="sr-Cyrl-CS"/>
        </w:rPr>
      </w:pPr>
    </w:p>
    <w:p w:rsidR="00D226E2" w:rsidRPr="00865058" w:rsidRDefault="00D226E2" w:rsidP="00865058">
      <w:pPr>
        <w:autoSpaceDE w:val="0"/>
        <w:autoSpaceDN w:val="0"/>
        <w:spacing w:before="0"/>
        <w:jc w:val="left"/>
        <w:rPr>
          <w:rFonts w:cs="Arial"/>
          <w:lang w:val="sr-Cyrl-CS"/>
        </w:rPr>
      </w:pPr>
    </w:p>
    <w:p w:rsidR="00865058" w:rsidRPr="007B445B" w:rsidRDefault="00865058" w:rsidP="00865058">
      <w:pPr>
        <w:autoSpaceDE w:val="0"/>
        <w:autoSpaceDN w:val="0"/>
        <w:spacing w:before="0"/>
        <w:jc w:val="left"/>
        <w:rPr>
          <w:rFonts w:cs="Arial"/>
          <w:b/>
          <w:i/>
          <w:sz w:val="24"/>
          <w:szCs w:val="24"/>
          <w:lang w:val="sr-Cyrl-CS"/>
        </w:rPr>
      </w:pPr>
      <w:r w:rsidRPr="007B445B">
        <w:rPr>
          <w:rFonts w:cs="Arial"/>
          <w:b/>
          <w:i/>
          <w:sz w:val="24"/>
          <w:szCs w:val="24"/>
          <w:lang w:val="sr-Cyrl-CS"/>
        </w:rPr>
        <w:t>Образложење</w:t>
      </w:r>
    </w:p>
    <w:p w:rsidR="00865058" w:rsidRPr="00865058" w:rsidRDefault="00865058" w:rsidP="00865058">
      <w:pPr>
        <w:autoSpaceDE w:val="0"/>
        <w:autoSpaceDN w:val="0"/>
        <w:spacing w:before="0"/>
        <w:jc w:val="left"/>
        <w:rPr>
          <w:rFonts w:cs="Arial"/>
          <w:sz w:val="24"/>
          <w:szCs w:val="24"/>
          <w:lang w:val="sr-Cyrl-CS"/>
        </w:rPr>
      </w:pP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Консултанска кућа Boston Colsuting Group коју је ангажовао ЕПС за унапређење ефикасности и продуктивности ЕПС-а препознала је кључне проблеме и функционисању система ЕПС-а и дала је препоруку за даље активности:</w:t>
      </w: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Побољшање безбедности и заштите на раду</w:t>
      </w: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Подизање искоришћења рударске механизације на ниво рудника угља у централној Европи</w:t>
      </w: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Повећање нивоа аутоматизације на производним системима</w:t>
      </w: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Спровођење хомогенизације и управљање квалитетом угља на свим површинским коповима</w:t>
      </w: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Побољшање планирања и реализације експропријације</w:t>
      </w: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Рационализација коришћења расположивог радног времена (пауза, рад празником и недељом)</w:t>
      </w: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Унапређење система одржавања</w:t>
      </w:r>
    </w:p>
    <w:p w:rsidR="00865058" w:rsidRPr="00865058" w:rsidRDefault="00865058" w:rsidP="0082751F">
      <w:pPr>
        <w:autoSpaceDE w:val="0"/>
        <w:autoSpaceDN w:val="0"/>
        <w:spacing w:before="0"/>
        <w:rPr>
          <w:rFonts w:cs="Arial"/>
          <w:sz w:val="24"/>
          <w:szCs w:val="24"/>
          <w:lang w:val="sr-Cyrl-CS"/>
        </w:rPr>
      </w:pP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Свакако један од најприоритетнијих циљева је "Подизање искоришћења рударске механизације на ниво рудника угља у централној Европи„ тренутно искоришћење БТО система на нивоу  од око 40 % за капацитетно искоиршћење и око 40 % за временско искоришћење.</w:t>
      </w:r>
    </w:p>
    <w:p w:rsidR="00865058" w:rsidRPr="00865058" w:rsidRDefault="00865058" w:rsidP="0082751F">
      <w:pPr>
        <w:autoSpaceDE w:val="0"/>
        <w:autoSpaceDN w:val="0"/>
        <w:spacing w:before="0"/>
        <w:rPr>
          <w:rFonts w:cs="Arial"/>
          <w:sz w:val="24"/>
          <w:szCs w:val="24"/>
          <w:lang w:val="sr-Cyrl-CS"/>
        </w:rPr>
      </w:pP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На нашим површинским коповима лигнита у примени је високопродуктивна механизација континуалног дејства за чији успешан рад је неопходна одговарајућа припрема тј. извођење бројних помоћних радова на планирању, чишћењу, транспорту, одржавању итд. Изостанак или неодговарајући број ове механизације, тј. лоше и неблаговремено извођење помоћних радова у знатној мери отежава рад основне механизације, утиче на пад временског и капацитетног искоришћења система на експлоатацији, а често доводи у питање и укупну безбедност механизације и људства које исту опслужује.</w:t>
      </w:r>
    </w:p>
    <w:p w:rsidR="00865058" w:rsidRPr="00865058" w:rsidRDefault="00865058" w:rsidP="0082751F">
      <w:pPr>
        <w:autoSpaceDE w:val="0"/>
        <w:autoSpaceDN w:val="0"/>
        <w:spacing w:before="0"/>
        <w:rPr>
          <w:rFonts w:cs="Arial"/>
          <w:sz w:val="24"/>
          <w:szCs w:val="24"/>
          <w:lang w:val="sr-Cyrl-CS"/>
        </w:rPr>
      </w:pP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 xml:space="preserve">Међутим, на површинским коповима упоредо са одвијањем основног производног процеса (откопавање, транспорт и одлагање, односно депоновање откопаних маса) основним механизацијом, присутни су бројни и веома разноврсни помоћни радови који веома често пресудно утичу на ефективност </w:t>
      </w:r>
      <w:r w:rsidRPr="00865058">
        <w:rPr>
          <w:rFonts w:cs="Arial"/>
          <w:sz w:val="24"/>
          <w:szCs w:val="24"/>
          <w:lang w:val="sr-Cyrl-CS"/>
        </w:rPr>
        <w:lastRenderedPageBreak/>
        <w:t xml:space="preserve">рада основне опреме као и одржавање исте у пуној техничкој исправности а који се извршавају машинама помоћне механизације. </w:t>
      </w:r>
    </w:p>
    <w:p w:rsidR="00865058" w:rsidRPr="00865058" w:rsidRDefault="00865058" w:rsidP="0082751F">
      <w:pPr>
        <w:autoSpaceDE w:val="0"/>
        <w:autoSpaceDN w:val="0"/>
        <w:spacing w:before="0"/>
        <w:rPr>
          <w:rFonts w:cs="Arial"/>
          <w:sz w:val="24"/>
          <w:szCs w:val="24"/>
          <w:lang w:val="sr-Cyrl-CS"/>
        </w:rPr>
      </w:pP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На жалост, на нашим површинским коповима још увек преовлађује пракса, као производ погрешних схватања о могућим “уштедама” у инвестиционим улагањима и то на рачун уштеда у набавци помоћне механизације, што се касније вишеструко свети корисницима преко бројних техничко-технолошких проблема који се јављају као последица недостатка ових машина. За набавку једног БТО система улаже се и до 100 милиона US $, а штеди се један милион на помоћној механизацији. Ово је свакако погрешна логика, јер се релативно велики трошкови набавке и експлоатације помоћне механизације врло брзо компензују високим степеном коришћења основне механизације. Задовољавајуће временско и капацитетно искоришћење технолошких комплекса на површинским коповима могуће је само под предпоставком да се обезбеде оптимални услови за њихов рад. Свакако, један од најважнијих предуслова је благовремено и квалитетно извршавање свих помоћних радова, што наравно, претпоставља потребу да површински коп располаже одговарајућом помоћном механизацијом (по врсти, броју, капацитету, снази, итд).</w:t>
      </w:r>
    </w:p>
    <w:p w:rsidR="00865058" w:rsidRPr="00865058" w:rsidRDefault="00865058" w:rsidP="0082751F">
      <w:pPr>
        <w:autoSpaceDE w:val="0"/>
        <w:autoSpaceDN w:val="0"/>
        <w:spacing w:before="0"/>
        <w:rPr>
          <w:rFonts w:cs="Arial"/>
          <w:sz w:val="24"/>
          <w:szCs w:val="24"/>
          <w:lang w:val="sr-Cyrl-CS"/>
        </w:rPr>
      </w:pP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Тренутно стање помоћне механизације је лоше и узроковано је низом разлога, а то је пре свега неблаговремена замена машина, тако да је просечна старост машина 10 година. Старе машине и проблем са спором набавком резерних делова, узрокују да је расположивост машина недовољна. Ако се овоме дода и застарела организација рада и одржавања која утиче да је на овим пословима у ЕПС-у ангажовано преко 1700 радника трошкови поседовања и експлоатације ових машина су веома велики.</w:t>
      </w:r>
    </w:p>
    <w:p w:rsidR="00865058" w:rsidRPr="00865058" w:rsidRDefault="00865058" w:rsidP="0082751F">
      <w:pPr>
        <w:autoSpaceDE w:val="0"/>
        <w:autoSpaceDN w:val="0"/>
        <w:spacing w:before="0"/>
        <w:rPr>
          <w:rFonts w:cs="Arial"/>
          <w:sz w:val="24"/>
          <w:szCs w:val="24"/>
          <w:lang w:val="sr-Cyrl-CS"/>
        </w:rPr>
      </w:pPr>
    </w:p>
    <w:p w:rsidR="00865058" w:rsidRPr="007B445B" w:rsidRDefault="00865058" w:rsidP="0082751F">
      <w:pPr>
        <w:autoSpaceDE w:val="0"/>
        <w:autoSpaceDN w:val="0"/>
        <w:spacing w:before="0"/>
        <w:ind w:left="426" w:hanging="426"/>
        <w:rPr>
          <w:rFonts w:cs="Arial"/>
          <w:b/>
          <w:i/>
          <w:sz w:val="24"/>
          <w:szCs w:val="24"/>
          <w:lang w:val="sr-Cyrl-CS"/>
        </w:rPr>
      </w:pPr>
      <w:r w:rsidRPr="007B445B">
        <w:rPr>
          <w:rFonts w:cs="Arial"/>
          <w:b/>
          <w:i/>
          <w:sz w:val="24"/>
          <w:szCs w:val="24"/>
          <w:lang w:val="sr-Cyrl-CS"/>
        </w:rPr>
        <w:t>Циљ израде Студије</w:t>
      </w:r>
    </w:p>
    <w:p w:rsidR="00865058" w:rsidRPr="00865058" w:rsidRDefault="00865058" w:rsidP="0082751F">
      <w:pPr>
        <w:autoSpaceDE w:val="0"/>
        <w:autoSpaceDN w:val="0"/>
        <w:spacing w:before="0"/>
        <w:rPr>
          <w:rFonts w:cs="Arial"/>
          <w:sz w:val="24"/>
          <w:szCs w:val="24"/>
          <w:lang w:val="sr-Cyrl-CS"/>
        </w:rPr>
      </w:pP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Основни циљеви израде Студије су:</w:t>
      </w:r>
    </w:p>
    <w:p w:rsidR="00865058" w:rsidRPr="00865058" w:rsidRDefault="00865058" w:rsidP="0082751F">
      <w:pPr>
        <w:autoSpaceDE w:val="0"/>
        <w:autoSpaceDN w:val="0"/>
        <w:spacing w:before="0"/>
        <w:rPr>
          <w:rFonts w:cs="Arial"/>
          <w:sz w:val="24"/>
          <w:szCs w:val="24"/>
          <w:lang w:val="sr-Cyrl-CS"/>
        </w:rPr>
      </w:pPr>
      <w:r>
        <w:rPr>
          <w:rFonts w:cs="Arial"/>
          <w:sz w:val="24"/>
          <w:szCs w:val="24"/>
        </w:rPr>
        <w:t xml:space="preserve">        </w:t>
      </w:r>
      <w:r w:rsidRPr="00865058">
        <w:rPr>
          <w:rFonts w:cs="Arial"/>
          <w:sz w:val="24"/>
          <w:szCs w:val="24"/>
          <w:lang w:val="sr-Cyrl-CS"/>
        </w:rPr>
        <w:t>•</w:t>
      </w:r>
      <w:r w:rsidRPr="00865058">
        <w:rPr>
          <w:rFonts w:cs="Arial"/>
          <w:sz w:val="24"/>
          <w:szCs w:val="24"/>
          <w:lang w:val="sr-Cyrl-CS"/>
        </w:rPr>
        <w:tab/>
        <w:t>Дефинисање потребног броја и врсте помоћне механизације неопходне за рад на површинским коповима ЕПС-а према опште прихватљивим стандардима и европском рударству</w:t>
      </w:r>
    </w:p>
    <w:p w:rsidR="00865058" w:rsidRPr="00865058" w:rsidRDefault="00865058" w:rsidP="0082751F">
      <w:pPr>
        <w:autoSpaceDE w:val="0"/>
        <w:autoSpaceDN w:val="0"/>
        <w:spacing w:before="0"/>
        <w:rPr>
          <w:rFonts w:cs="Arial"/>
          <w:sz w:val="24"/>
          <w:szCs w:val="24"/>
          <w:lang w:val="sr-Cyrl-CS"/>
        </w:rPr>
      </w:pPr>
      <w:r>
        <w:rPr>
          <w:rFonts w:cs="Arial"/>
          <w:sz w:val="24"/>
          <w:szCs w:val="24"/>
        </w:rPr>
        <w:t xml:space="preserve">        </w:t>
      </w:r>
      <w:r w:rsidRPr="00865058">
        <w:rPr>
          <w:rFonts w:cs="Arial"/>
          <w:sz w:val="24"/>
          <w:szCs w:val="24"/>
          <w:lang w:val="sr-Cyrl-CS"/>
        </w:rPr>
        <w:t>•</w:t>
      </w:r>
      <w:r w:rsidRPr="00865058">
        <w:rPr>
          <w:rFonts w:cs="Arial"/>
          <w:sz w:val="24"/>
          <w:szCs w:val="24"/>
          <w:lang w:val="sr-Cyrl-CS"/>
        </w:rPr>
        <w:tab/>
        <w:t>Процена садашњег стања помоћне механизације у односу на потребе копова са пројекцијом наредних 5 година</w:t>
      </w:r>
    </w:p>
    <w:p w:rsidR="00865058" w:rsidRPr="00865058" w:rsidRDefault="00865058" w:rsidP="0082751F">
      <w:pPr>
        <w:autoSpaceDE w:val="0"/>
        <w:autoSpaceDN w:val="0"/>
        <w:spacing w:before="0"/>
        <w:rPr>
          <w:rFonts w:cs="Arial"/>
          <w:sz w:val="24"/>
          <w:szCs w:val="24"/>
          <w:lang w:val="sr-Cyrl-CS"/>
        </w:rPr>
      </w:pPr>
      <w:r>
        <w:rPr>
          <w:rFonts w:cs="Arial"/>
          <w:sz w:val="24"/>
          <w:szCs w:val="24"/>
        </w:rPr>
        <w:t xml:space="preserve">        </w:t>
      </w:r>
      <w:r w:rsidRPr="00865058">
        <w:rPr>
          <w:rFonts w:cs="Arial"/>
          <w:sz w:val="24"/>
          <w:szCs w:val="24"/>
          <w:lang w:val="sr-Cyrl-CS"/>
        </w:rPr>
        <w:t>•</w:t>
      </w:r>
      <w:r w:rsidRPr="00865058">
        <w:rPr>
          <w:rFonts w:cs="Arial"/>
          <w:sz w:val="24"/>
          <w:szCs w:val="24"/>
          <w:lang w:val="sr-Cyrl-CS"/>
        </w:rPr>
        <w:tab/>
        <w:t>Анализа садашњег начина коришћења и одржавања помоћне механизације на површинским коповима ЕПС-а са предлогом измена а у циљу подизања расположивости до нивоа који се може сматрати европским стандардом</w:t>
      </w:r>
    </w:p>
    <w:p w:rsidR="00865058" w:rsidRPr="00865058" w:rsidRDefault="00865058" w:rsidP="0082751F">
      <w:pPr>
        <w:autoSpaceDE w:val="0"/>
        <w:autoSpaceDN w:val="0"/>
        <w:spacing w:before="0"/>
        <w:rPr>
          <w:rFonts w:cs="Arial"/>
          <w:sz w:val="24"/>
          <w:szCs w:val="24"/>
          <w:lang w:val="sr-Cyrl-CS"/>
        </w:rPr>
      </w:pPr>
    </w:p>
    <w:p w:rsidR="00865058" w:rsidRPr="007B445B" w:rsidRDefault="00865058" w:rsidP="0082751F">
      <w:pPr>
        <w:autoSpaceDE w:val="0"/>
        <w:autoSpaceDN w:val="0"/>
        <w:spacing w:before="0"/>
        <w:rPr>
          <w:rFonts w:cs="Arial"/>
          <w:b/>
          <w:i/>
          <w:sz w:val="24"/>
          <w:szCs w:val="24"/>
          <w:lang w:val="sr-Cyrl-CS"/>
        </w:rPr>
      </w:pPr>
      <w:r w:rsidRPr="007B445B">
        <w:rPr>
          <w:rFonts w:cs="Arial"/>
          <w:b/>
          <w:i/>
          <w:sz w:val="24"/>
          <w:szCs w:val="24"/>
          <w:lang w:val="sr-Cyrl-CS"/>
        </w:rPr>
        <w:t>Очекивани резултати</w:t>
      </w:r>
    </w:p>
    <w:p w:rsidR="00865058" w:rsidRPr="00865058" w:rsidRDefault="00865058" w:rsidP="0082751F">
      <w:pPr>
        <w:autoSpaceDE w:val="0"/>
        <w:autoSpaceDN w:val="0"/>
        <w:spacing w:before="0"/>
        <w:rPr>
          <w:rFonts w:cs="Arial"/>
          <w:sz w:val="24"/>
          <w:szCs w:val="24"/>
          <w:lang w:val="sr-Cyrl-CS"/>
        </w:rPr>
      </w:pP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Очекује се да Студија пружи одговоре на следећа питања:</w:t>
      </w:r>
    </w:p>
    <w:p w:rsidR="00865058" w:rsidRPr="00865058" w:rsidRDefault="006A797B" w:rsidP="0082751F">
      <w:pPr>
        <w:autoSpaceDE w:val="0"/>
        <w:autoSpaceDN w:val="0"/>
        <w:spacing w:before="0"/>
        <w:rPr>
          <w:rFonts w:cs="Arial"/>
          <w:sz w:val="24"/>
          <w:szCs w:val="24"/>
          <w:lang w:val="sr-Cyrl-CS"/>
        </w:rPr>
      </w:pPr>
      <w:r>
        <w:rPr>
          <w:rFonts w:cs="Arial"/>
          <w:sz w:val="24"/>
          <w:szCs w:val="24"/>
        </w:rPr>
        <w:t xml:space="preserve">        </w:t>
      </w:r>
      <w:r w:rsidR="00865058" w:rsidRPr="00865058">
        <w:rPr>
          <w:rFonts w:cs="Arial"/>
          <w:sz w:val="24"/>
          <w:szCs w:val="24"/>
          <w:lang w:val="sr-Cyrl-CS"/>
        </w:rPr>
        <w:t>•</w:t>
      </w:r>
      <w:r w:rsidR="00865058" w:rsidRPr="00865058">
        <w:rPr>
          <w:rFonts w:cs="Arial"/>
          <w:sz w:val="24"/>
          <w:szCs w:val="24"/>
          <w:lang w:val="sr-Cyrl-CS"/>
        </w:rPr>
        <w:tab/>
        <w:t>какво је тренутно стање помоћне механизације са аспекта расположивости, кондиционог стања,</w:t>
      </w:r>
    </w:p>
    <w:p w:rsidR="00865058" w:rsidRPr="00865058" w:rsidRDefault="006A797B" w:rsidP="0082751F">
      <w:pPr>
        <w:autoSpaceDE w:val="0"/>
        <w:autoSpaceDN w:val="0"/>
        <w:spacing w:before="0"/>
        <w:rPr>
          <w:rFonts w:cs="Arial"/>
          <w:sz w:val="24"/>
          <w:szCs w:val="24"/>
          <w:lang w:val="sr-Cyrl-CS"/>
        </w:rPr>
      </w:pPr>
      <w:r>
        <w:rPr>
          <w:rFonts w:cs="Arial"/>
          <w:sz w:val="24"/>
          <w:szCs w:val="24"/>
        </w:rPr>
        <w:t xml:space="preserve">        </w:t>
      </w:r>
      <w:r w:rsidR="00865058" w:rsidRPr="00865058">
        <w:rPr>
          <w:rFonts w:cs="Arial"/>
          <w:sz w:val="24"/>
          <w:szCs w:val="24"/>
          <w:lang w:val="sr-Cyrl-CS"/>
        </w:rPr>
        <w:t>•</w:t>
      </w:r>
      <w:r w:rsidR="00865058" w:rsidRPr="00865058">
        <w:rPr>
          <w:rFonts w:cs="Arial"/>
          <w:sz w:val="24"/>
          <w:szCs w:val="24"/>
          <w:lang w:val="sr-Cyrl-CS"/>
        </w:rPr>
        <w:tab/>
        <w:t>какав ће бити тренд наредних 5 година, тј колико ће од постојећих машина (по годинама) бити употребљиво и са којом расположивошћу</w:t>
      </w:r>
    </w:p>
    <w:p w:rsidR="00865058" w:rsidRPr="00865058" w:rsidRDefault="006A797B" w:rsidP="0082751F">
      <w:pPr>
        <w:autoSpaceDE w:val="0"/>
        <w:autoSpaceDN w:val="0"/>
        <w:spacing w:before="0"/>
        <w:rPr>
          <w:rFonts w:cs="Arial"/>
          <w:sz w:val="24"/>
          <w:szCs w:val="24"/>
          <w:lang w:val="sr-Cyrl-CS"/>
        </w:rPr>
      </w:pPr>
      <w:r>
        <w:rPr>
          <w:rFonts w:cs="Arial"/>
          <w:sz w:val="24"/>
          <w:szCs w:val="24"/>
        </w:rPr>
        <w:t xml:space="preserve">        </w:t>
      </w:r>
      <w:r w:rsidR="00865058" w:rsidRPr="00865058">
        <w:rPr>
          <w:rFonts w:cs="Arial"/>
          <w:sz w:val="24"/>
          <w:szCs w:val="24"/>
          <w:lang w:val="sr-Cyrl-CS"/>
        </w:rPr>
        <w:t>•</w:t>
      </w:r>
      <w:r w:rsidR="00865058" w:rsidRPr="00865058">
        <w:rPr>
          <w:rFonts w:cs="Arial"/>
          <w:sz w:val="24"/>
          <w:szCs w:val="24"/>
          <w:lang w:val="sr-Cyrl-CS"/>
        </w:rPr>
        <w:tab/>
        <w:t>колики су трошкови поседовања, експлоатације и одржавања помоћних машина</w:t>
      </w:r>
    </w:p>
    <w:p w:rsidR="00865058" w:rsidRPr="00865058" w:rsidRDefault="006A797B" w:rsidP="0082751F">
      <w:pPr>
        <w:autoSpaceDE w:val="0"/>
        <w:autoSpaceDN w:val="0"/>
        <w:spacing w:before="0"/>
        <w:rPr>
          <w:rFonts w:cs="Arial"/>
          <w:sz w:val="24"/>
          <w:szCs w:val="24"/>
          <w:lang w:val="sr-Cyrl-CS"/>
        </w:rPr>
      </w:pPr>
      <w:r>
        <w:rPr>
          <w:rFonts w:cs="Arial"/>
          <w:sz w:val="24"/>
          <w:szCs w:val="24"/>
        </w:rPr>
        <w:lastRenderedPageBreak/>
        <w:t xml:space="preserve">        </w:t>
      </w:r>
      <w:r w:rsidR="00865058" w:rsidRPr="00865058">
        <w:rPr>
          <w:rFonts w:cs="Arial"/>
          <w:sz w:val="24"/>
          <w:szCs w:val="24"/>
          <w:lang w:val="sr-Cyrl-CS"/>
        </w:rPr>
        <w:t>•</w:t>
      </w:r>
      <w:r w:rsidR="00865058" w:rsidRPr="00865058">
        <w:rPr>
          <w:rFonts w:cs="Arial"/>
          <w:sz w:val="24"/>
          <w:szCs w:val="24"/>
          <w:lang w:val="sr-Cyrl-CS"/>
        </w:rPr>
        <w:tab/>
        <w:t>које машине су потребне за рад на коповима у функцији предвиђене динамике рада  и развоја копова</w:t>
      </w:r>
    </w:p>
    <w:p w:rsidR="00865058" w:rsidRPr="00865058" w:rsidRDefault="006A797B" w:rsidP="0082751F">
      <w:pPr>
        <w:autoSpaceDE w:val="0"/>
        <w:autoSpaceDN w:val="0"/>
        <w:spacing w:before="0"/>
        <w:rPr>
          <w:rFonts w:cs="Arial"/>
          <w:sz w:val="24"/>
          <w:szCs w:val="24"/>
          <w:lang w:val="sr-Cyrl-CS"/>
        </w:rPr>
      </w:pPr>
      <w:r>
        <w:rPr>
          <w:rFonts w:cs="Arial"/>
          <w:sz w:val="24"/>
          <w:szCs w:val="24"/>
        </w:rPr>
        <w:t xml:space="preserve">        </w:t>
      </w:r>
      <w:r w:rsidR="00865058" w:rsidRPr="00865058">
        <w:rPr>
          <w:rFonts w:cs="Arial"/>
          <w:sz w:val="24"/>
          <w:szCs w:val="24"/>
          <w:lang w:val="sr-Cyrl-CS"/>
        </w:rPr>
        <w:t>•</w:t>
      </w:r>
      <w:r w:rsidR="00865058" w:rsidRPr="00865058">
        <w:rPr>
          <w:rFonts w:cs="Arial"/>
          <w:sz w:val="24"/>
          <w:szCs w:val="24"/>
          <w:lang w:val="sr-Cyrl-CS"/>
        </w:rPr>
        <w:tab/>
        <w:t>који су основни показатељи рада помоћних машина</w:t>
      </w:r>
    </w:p>
    <w:p w:rsidR="00865058" w:rsidRPr="00865058" w:rsidRDefault="006A797B" w:rsidP="0082751F">
      <w:pPr>
        <w:autoSpaceDE w:val="0"/>
        <w:autoSpaceDN w:val="0"/>
        <w:spacing w:before="0"/>
        <w:rPr>
          <w:rFonts w:cs="Arial"/>
          <w:sz w:val="24"/>
          <w:szCs w:val="24"/>
          <w:lang w:val="sr-Cyrl-CS"/>
        </w:rPr>
      </w:pPr>
      <w:r>
        <w:rPr>
          <w:rFonts w:cs="Arial"/>
          <w:sz w:val="24"/>
          <w:szCs w:val="24"/>
        </w:rPr>
        <w:t xml:space="preserve">        </w:t>
      </w:r>
      <w:r w:rsidR="00865058" w:rsidRPr="00865058">
        <w:rPr>
          <w:rFonts w:cs="Arial"/>
          <w:sz w:val="24"/>
          <w:szCs w:val="24"/>
          <w:lang w:val="sr-Cyrl-CS"/>
        </w:rPr>
        <w:t>•</w:t>
      </w:r>
      <w:r w:rsidR="00865058" w:rsidRPr="00865058">
        <w:rPr>
          <w:rFonts w:cs="Arial"/>
          <w:sz w:val="24"/>
          <w:szCs w:val="24"/>
          <w:lang w:val="sr-Cyrl-CS"/>
        </w:rPr>
        <w:tab/>
        <w:t>колике су потребе инвестиције за набавку нових и замену постојећих машина</w:t>
      </w:r>
    </w:p>
    <w:p w:rsidR="00865058" w:rsidRPr="00865058" w:rsidRDefault="006A797B" w:rsidP="0082751F">
      <w:pPr>
        <w:autoSpaceDE w:val="0"/>
        <w:autoSpaceDN w:val="0"/>
        <w:spacing w:before="0"/>
        <w:rPr>
          <w:rFonts w:cs="Arial"/>
          <w:sz w:val="24"/>
          <w:szCs w:val="24"/>
          <w:lang w:val="sr-Cyrl-CS"/>
        </w:rPr>
      </w:pPr>
      <w:r>
        <w:rPr>
          <w:rFonts w:cs="Arial"/>
          <w:sz w:val="24"/>
          <w:szCs w:val="24"/>
        </w:rPr>
        <w:t xml:space="preserve">        </w:t>
      </w:r>
      <w:r w:rsidR="00865058" w:rsidRPr="00865058">
        <w:rPr>
          <w:rFonts w:cs="Arial"/>
          <w:sz w:val="24"/>
          <w:szCs w:val="24"/>
          <w:lang w:val="sr-Cyrl-CS"/>
        </w:rPr>
        <w:t>•</w:t>
      </w:r>
      <w:r w:rsidR="00865058" w:rsidRPr="00865058">
        <w:rPr>
          <w:rFonts w:cs="Arial"/>
          <w:sz w:val="24"/>
          <w:szCs w:val="24"/>
          <w:lang w:val="sr-Cyrl-CS"/>
        </w:rPr>
        <w:tab/>
        <w:t>који су могући правци рационализације експлоатације и одржавања помоћне механизације</w:t>
      </w:r>
    </w:p>
    <w:p w:rsidR="00865058" w:rsidRPr="00865058" w:rsidRDefault="00865058" w:rsidP="0082751F">
      <w:pPr>
        <w:autoSpaceDE w:val="0"/>
        <w:autoSpaceDN w:val="0"/>
        <w:spacing w:before="0"/>
        <w:rPr>
          <w:rFonts w:cs="Arial"/>
          <w:sz w:val="24"/>
          <w:szCs w:val="24"/>
          <w:lang w:val="sr-Cyrl-CS"/>
        </w:rPr>
      </w:pPr>
    </w:p>
    <w:p w:rsidR="00865058" w:rsidRPr="007B445B" w:rsidRDefault="00865058" w:rsidP="0082751F">
      <w:pPr>
        <w:autoSpaceDE w:val="0"/>
        <w:autoSpaceDN w:val="0"/>
        <w:spacing w:before="0"/>
        <w:rPr>
          <w:rFonts w:cs="Arial"/>
          <w:i/>
          <w:sz w:val="24"/>
          <w:szCs w:val="24"/>
          <w:lang w:val="sr-Cyrl-CS"/>
        </w:rPr>
      </w:pPr>
      <w:r w:rsidRPr="007B445B">
        <w:rPr>
          <w:rFonts w:cs="Arial"/>
          <w:i/>
          <w:sz w:val="24"/>
          <w:szCs w:val="24"/>
          <w:lang w:val="sr-Cyrl-CS"/>
        </w:rPr>
        <w:t>Дефинисање броја и техничких карактеристка помоћних машина за рад на површинским коповима ЕПС-а</w:t>
      </w:r>
    </w:p>
    <w:p w:rsidR="00865058" w:rsidRPr="00865058" w:rsidRDefault="00865058" w:rsidP="0082751F">
      <w:pPr>
        <w:autoSpaceDE w:val="0"/>
        <w:autoSpaceDN w:val="0"/>
        <w:spacing w:before="0"/>
        <w:rPr>
          <w:rFonts w:cs="Arial"/>
          <w:sz w:val="24"/>
          <w:szCs w:val="24"/>
          <w:lang w:val="sr-Cyrl-CS"/>
        </w:rPr>
      </w:pP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Избор помоћних машина извршити на бази свеобухватног сагледавања и анализи узајамних зависности између основног технолошког процеса (откопавање, транспорт и одлагање јаловине, односно откопавање, транспорт и депоновање угља) и бројних и разноврсних помоћних радова уз пуно уважавање геометрије лежишта, специфичних услова радне средине, примењене основне механизације, технолошке шеме рада и динамике развоја рударских радова. На бази ових улазних података детаљно просторно и временски дефинисати структуру помоћних радова (по врсти, обиму, интезитету) и у одмеравању ових потреба и техничко-технолошких параметара помоћних машина које се користе, извршити избор машина (по врсти, снази, капацитету, и др) које најбоље одговарају специфичним условима радне средине на нашим површинским коповима лигнита.</w:t>
      </w:r>
    </w:p>
    <w:p w:rsidR="00865058" w:rsidRPr="00865058" w:rsidRDefault="00865058" w:rsidP="0082751F">
      <w:pPr>
        <w:autoSpaceDE w:val="0"/>
        <w:autoSpaceDN w:val="0"/>
        <w:spacing w:before="0"/>
        <w:rPr>
          <w:rFonts w:cs="Arial"/>
          <w:sz w:val="24"/>
          <w:szCs w:val="24"/>
          <w:lang w:val="sr-Cyrl-CS"/>
        </w:rPr>
      </w:pP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Избору помоћних машина треба да претходи:</w:t>
      </w:r>
    </w:p>
    <w:p w:rsidR="00865058" w:rsidRPr="00865058" w:rsidRDefault="007B445B" w:rsidP="0082751F">
      <w:pPr>
        <w:autoSpaceDE w:val="0"/>
        <w:autoSpaceDN w:val="0"/>
        <w:spacing w:before="0"/>
        <w:rPr>
          <w:rFonts w:cs="Arial"/>
          <w:sz w:val="24"/>
          <w:szCs w:val="24"/>
          <w:lang w:val="sr-Cyrl-CS"/>
        </w:rPr>
      </w:pPr>
      <w:r>
        <w:rPr>
          <w:rFonts w:cs="Arial"/>
          <w:sz w:val="24"/>
          <w:szCs w:val="24"/>
        </w:rPr>
        <w:t xml:space="preserve">       </w:t>
      </w:r>
      <w:r w:rsidR="00865058" w:rsidRPr="00865058">
        <w:rPr>
          <w:rFonts w:cs="Arial"/>
          <w:sz w:val="24"/>
          <w:szCs w:val="24"/>
          <w:lang w:val="sr-Cyrl-CS"/>
        </w:rPr>
        <w:t>•</w:t>
      </w:r>
      <w:r>
        <w:rPr>
          <w:rFonts w:cs="Arial"/>
          <w:sz w:val="24"/>
          <w:szCs w:val="24"/>
          <w:lang w:val="sr-Cyrl-CS"/>
        </w:rPr>
        <w:t xml:space="preserve"> </w:t>
      </w:r>
      <w:r w:rsidR="00865058" w:rsidRPr="00865058">
        <w:rPr>
          <w:rFonts w:cs="Arial"/>
          <w:sz w:val="24"/>
          <w:szCs w:val="24"/>
          <w:lang w:val="sr-Cyrl-CS"/>
        </w:rPr>
        <w:t>дефинисање структуре и обима помо</w:t>
      </w:r>
      <w:r>
        <w:rPr>
          <w:rFonts w:cs="Arial"/>
          <w:sz w:val="24"/>
          <w:szCs w:val="24"/>
          <w:lang w:val="sr-Cyrl-CS"/>
        </w:rPr>
        <w:t xml:space="preserve">ћних радова за сваки површински </w:t>
      </w:r>
      <w:r w:rsidR="00865058" w:rsidRPr="00865058">
        <w:rPr>
          <w:rFonts w:cs="Arial"/>
          <w:sz w:val="24"/>
          <w:szCs w:val="24"/>
          <w:lang w:val="sr-Cyrl-CS"/>
        </w:rPr>
        <w:t>коп,</w:t>
      </w:r>
    </w:p>
    <w:p w:rsidR="00865058" w:rsidRPr="00865058" w:rsidRDefault="007B445B" w:rsidP="0082751F">
      <w:pPr>
        <w:autoSpaceDE w:val="0"/>
        <w:autoSpaceDN w:val="0"/>
        <w:spacing w:before="0"/>
        <w:ind w:right="-469"/>
        <w:rPr>
          <w:rFonts w:cs="Arial"/>
          <w:sz w:val="24"/>
          <w:szCs w:val="24"/>
          <w:lang w:val="sr-Cyrl-CS"/>
        </w:rPr>
      </w:pPr>
      <w:r>
        <w:rPr>
          <w:rFonts w:cs="Arial"/>
          <w:sz w:val="24"/>
          <w:szCs w:val="24"/>
        </w:rPr>
        <w:t xml:space="preserve">       </w:t>
      </w:r>
      <w:r>
        <w:rPr>
          <w:rFonts w:cs="Arial"/>
          <w:sz w:val="24"/>
          <w:szCs w:val="24"/>
          <w:lang w:val="sr-Cyrl-CS"/>
        </w:rPr>
        <w:t xml:space="preserve">• </w:t>
      </w:r>
      <w:r w:rsidR="00865058" w:rsidRPr="00865058">
        <w:rPr>
          <w:rFonts w:cs="Arial"/>
          <w:sz w:val="24"/>
          <w:szCs w:val="24"/>
          <w:lang w:val="sr-Cyrl-CS"/>
        </w:rPr>
        <w:t>дефинисање захтева које треба да испуни помоћна механизација за сваки коп</w:t>
      </w:r>
    </w:p>
    <w:p w:rsidR="00865058" w:rsidRPr="00865058" w:rsidRDefault="007B445B" w:rsidP="0082751F">
      <w:pPr>
        <w:autoSpaceDE w:val="0"/>
        <w:autoSpaceDN w:val="0"/>
        <w:spacing w:before="0"/>
        <w:rPr>
          <w:rFonts w:cs="Arial"/>
          <w:sz w:val="24"/>
          <w:szCs w:val="24"/>
          <w:lang w:val="sr-Cyrl-CS"/>
        </w:rPr>
      </w:pPr>
      <w:r>
        <w:rPr>
          <w:rFonts w:cs="Arial"/>
          <w:sz w:val="24"/>
          <w:szCs w:val="24"/>
        </w:rPr>
        <w:t xml:space="preserve">       </w:t>
      </w:r>
      <w:r>
        <w:rPr>
          <w:rFonts w:cs="Arial"/>
          <w:sz w:val="24"/>
          <w:szCs w:val="24"/>
          <w:lang w:val="sr-Cyrl-CS"/>
        </w:rPr>
        <w:t xml:space="preserve">• </w:t>
      </w:r>
      <w:r w:rsidR="00865058" w:rsidRPr="00865058">
        <w:rPr>
          <w:rFonts w:cs="Arial"/>
          <w:sz w:val="24"/>
          <w:szCs w:val="24"/>
          <w:lang w:val="sr-Cyrl-CS"/>
        </w:rPr>
        <w:t>дефинисање неопходних техничких каратеристика</w:t>
      </w:r>
    </w:p>
    <w:p w:rsidR="00865058" w:rsidRPr="00865058" w:rsidRDefault="00865058" w:rsidP="0082751F">
      <w:pPr>
        <w:autoSpaceDE w:val="0"/>
        <w:autoSpaceDN w:val="0"/>
        <w:spacing w:before="0"/>
        <w:rPr>
          <w:rFonts w:cs="Arial"/>
          <w:sz w:val="24"/>
          <w:szCs w:val="24"/>
          <w:lang w:val="sr-Cyrl-CS"/>
        </w:rPr>
      </w:pP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 xml:space="preserve">Одређивање потребног броја извршити за сваки конкретни површински коп на бази дефинисаних граница, примењене опреме на откопавању и одлагању, потребног капацитета, начина напредовања, инфраструктуре испред копа, експлоатације  секундарних сировина и др. </w:t>
      </w:r>
    </w:p>
    <w:p w:rsidR="00865058" w:rsidRPr="00865058" w:rsidRDefault="00865058" w:rsidP="0082751F">
      <w:pPr>
        <w:autoSpaceDE w:val="0"/>
        <w:autoSpaceDN w:val="0"/>
        <w:spacing w:before="0"/>
        <w:rPr>
          <w:rFonts w:cs="Arial"/>
          <w:sz w:val="24"/>
          <w:szCs w:val="24"/>
          <w:lang w:val="sr-Cyrl-CS"/>
        </w:rPr>
      </w:pPr>
    </w:p>
    <w:p w:rsidR="00865058" w:rsidRPr="00865058" w:rsidRDefault="00865058" w:rsidP="0082751F">
      <w:pPr>
        <w:autoSpaceDE w:val="0"/>
        <w:autoSpaceDN w:val="0"/>
        <w:spacing w:before="0"/>
        <w:rPr>
          <w:rFonts w:cs="Arial"/>
          <w:sz w:val="24"/>
          <w:szCs w:val="24"/>
          <w:lang w:val="sr-Cyrl-CS"/>
        </w:rPr>
      </w:pPr>
      <w:r w:rsidRPr="00865058">
        <w:rPr>
          <w:rFonts w:cs="Arial"/>
          <w:sz w:val="24"/>
          <w:szCs w:val="24"/>
          <w:lang w:val="sr-Cyrl-CS"/>
        </w:rPr>
        <w:t>Приликом одређивања потребног броја машина узети у обзир тренутну расположивост машина, како би се дефинисао потребан број машина у раду и потребан број машина на стању за сваки коп.</w:t>
      </w:r>
    </w:p>
    <w:p w:rsidR="00865058" w:rsidRPr="00865058" w:rsidRDefault="00865058" w:rsidP="0082751F">
      <w:pPr>
        <w:autoSpaceDE w:val="0"/>
        <w:autoSpaceDN w:val="0"/>
        <w:spacing w:before="0"/>
        <w:rPr>
          <w:rFonts w:cs="Arial"/>
          <w:sz w:val="24"/>
          <w:szCs w:val="24"/>
          <w:lang w:val="sr-Cyrl-CS"/>
        </w:rPr>
      </w:pPr>
    </w:p>
    <w:p w:rsidR="00865058" w:rsidRPr="007B445B" w:rsidRDefault="00865058" w:rsidP="0082751F">
      <w:pPr>
        <w:autoSpaceDE w:val="0"/>
        <w:autoSpaceDN w:val="0"/>
        <w:spacing w:before="0"/>
        <w:rPr>
          <w:rFonts w:cs="Arial"/>
          <w:b/>
          <w:i/>
          <w:sz w:val="24"/>
          <w:szCs w:val="24"/>
          <w:lang w:val="sr-Cyrl-CS"/>
        </w:rPr>
      </w:pPr>
      <w:r w:rsidRPr="007B445B">
        <w:rPr>
          <w:rFonts w:cs="Arial"/>
          <w:b/>
          <w:i/>
          <w:sz w:val="24"/>
          <w:szCs w:val="24"/>
          <w:lang w:val="sr-Cyrl-CS"/>
        </w:rPr>
        <w:t>Садржај Студије</w:t>
      </w:r>
    </w:p>
    <w:p w:rsidR="00865058" w:rsidRPr="00865058" w:rsidRDefault="00865058" w:rsidP="0082751F">
      <w:pPr>
        <w:autoSpaceDE w:val="0"/>
        <w:autoSpaceDN w:val="0"/>
        <w:spacing w:before="0"/>
        <w:rPr>
          <w:rFonts w:cs="Arial"/>
          <w:sz w:val="24"/>
          <w:szCs w:val="24"/>
          <w:lang w:val="sr-Cyrl-CS"/>
        </w:rPr>
      </w:pPr>
    </w:p>
    <w:p w:rsidR="00865058" w:rsidRPr="00865058" w:rsidRDefault="007B445B" w:rsidP="0082751F">
      <w:pPr>
        <w:autoSpaceDE w:val="0"/>
        <w:autoSpaceDN w:val="0"/>
        <w:spacing w:before="0"/>
        <w:rPr>
          <w:rFonts w:cs="Arial"/>
          <w:sz w:val="24"/>
          <w:szCs w:val="24"/>
          <w:lang w:val="sr-Cyrl-CS"/>
        </w:rPr>
      </w:pPr>
      <w:r>
        <w:rPr>
          <w:rFonts w:cs="Arial"/>
          <w:sz w:val="24"/>
          <w:szCs w:val="24"/>
        </w:rPr>
        <w:t xml:space="preserve">      </w:t>
      </w:r>
      <w:r w:rsidR="00865058" w:rsidRPr="00865058">
        <w:rPr>
          <w:rFonts w:cs="Arial"/>
          <w:sz w:val="24"/>
          <w:szCs w:val="24"/>
          <w:lang w:val="sr-Cyrl-CS"/>
        </w:rPr>
        <w:t>1.</w:t>
      </w:r>
      <w:r w:rsidR="00865058" w:rsidRPr="00865058">
        <w:rPr>
          <w:rFonts w:cs="Arial"/>
          <w:sz w:val="24"/>
          <w:szCs w:val="24"/>
          <w:lang w:val="sr-Cyrl-CS"/>
        </w:rPr>
        <w:tab/>
        <w:t>Уводно образложење</w:t>
      </w:r>
    </w:p>
    <w:p w:rsidR="00865058" w:rsidRPr="00865058" w:rsidRDefault="007B445B" w:rsidP="0082751F">
      <w:pPr>
        <w:autoSpaceDE w:val="0"/>
        <w:autoSpaceDN w:val="0"/>
        <w:spacing w:before="0"/>
        <w:rPr>
          <w:rFonts w:cs="Arial"/>
          <w:sz w:val="24"/>
          <w:szCs w:val="24"/>
          <w:lang w:val="sr-Cyrl-CS"/>
        </w:rPr>
      </w:pPr>
      <w:r>
        <w:rPr>
          <w:rFonts w:cs="Arial"/>
          <w:sz w:val="24"/>
          <w:szCs w:val="24"/>
        </w:rPr>
        <w:t xml:space="preserve">      </w:t>
      </w:r>
      <w:r w:rsidR="00865058" w:rsidRPr="00865058">
        <w:rPr>
          <w:rFonts w:cs="Arial"/>
          <w:sz w:val="24"/>
          <w:szCs w:val="24"/>
          <w:lang w:val="sr-Cyrl-CS"/>
        </w:rPr>
        <w:t>2.</w:t>
      </w:r>
      <w:r w:rsidR="00865058" w:rsidRPr="00865058">
        <w:rPr>
          <w:rFonts w:cs="Arial"/>
          <w:sz w:val="24"/>
          <w:szCs w:val="24"/>
          <w:lang w:val="sr-Cyrl-CS"/>
        </w:rPr>
        <w:tab/>
        <w:t>Методолошки приступ</w:t>
      </w:r>
    </w:p>
    <w:p w:rsidR="00865058" w:rsidRPr="00865058" w:rsidRDefault="007B445B" w:rsidP="0082751F">
      <w:pPr>
        <w:autoSpaceDE w:val="0"/>
        <w:autoSpaceDN w:val="0"/>
        <w:spacing w:before="0"/>
        <w:ind w:right="-469"/>
        <w:rPr>
          <w:rFonts w:cs="Arial"/>
          <w:sz w:val="24"/>
          <w:szCs w:val="24"/>
          <w:lang w:val="sr-Cyrl-CS"/>
        </w:rPr>
      </w:pPr>
      <w:r>
        <w:rPr>
          <w:rFonts w:cs="Arial"/>
          <w:sz w:val="24"/>
          <w:szCs w:val="24"/>
        </w:rPr>
        <w:t xml:space="preserve">      </w:t>
      </w:r>
      <w:r w:rsidR="00865058" w:rsidRPr="00865058">
        <w:rPr>
          <w:rFonts w:cs="Arial"/>
          <w:sz w:val="24"/>
          <w:szCs w:val="24"/>
          <w:lang w:val="sr-Cyrl-CS"/>
        </w:rPr>
        <w:t>3.</w:t>
      </w:r>
      <w:r w:rsidR="00865058" w:rsidRPr="00865058">
        <w:rPr>
          <w:rFonts w:cs="Arial"/>
          <w:sz w:val="24"/>
          <w:szCs w:val="24"/>
          <w:lang w:val="sr-Cyrl-CS"/>
        </w:rPr>
        <w:tab/>
        <w:t xml:space="preserve">Тренутно стање и планирана динамика развоја површинских копова до </w:t>
      </w:r>
      <w:r>
        <w:rPr>
          <w:rFonts w:cs="Arial"/>
          <w:sz w:val="24"/>
          <w:szCs w:val="24"/>
        </w:rPr>
        <w:t>2</w:t>
      </w:r>
      <w:r w:rsidR="00865058" w:rsidRPr="00865058">
        <w:rPr>
          <w:rFonts w:cs="Arial"/>
          <w:sz w:val="24"/>
          <w:szCs w:val="24"/>
          <w:lang w:val="sr-Cyrl-CS"/>
        </w:rPr>
        <w:t xml:space="preserve">020 </w:t>
      </w:r>
      <w:r>
        <w:rPr>
          <w:rFonts w:cs="Arial"/>
          <w:sz w:val="24"/>
          <w:szCs w:val="24"/>
        </w:rPr>
        <w:t xml:space="preserve">  </w:t>
      </w:r>
      <w:r w:rsidR="00865058" w:rsidRPr="00865058">
        <w:rPr>
          <w:rFonts w:cs="Arial"/>
          <w:sz w:val="24"/>
          <w:szCs w:val="24"/>
          <w:lang w:val="sr-Cyrl-CS"/>
        </w:rPr>
        <w:t>године</w:t>
      </w:r>
    </w:p>
    <w:p w:rsidR="00865058" w:rsidRPr="00865058" w:rsidRDefault="007B445B" w:rsidP="0082751F">
      <w:pPr>
        <w:autoSpaceDE w:val="0"/>
        <w:autoSpaceDN w:val="0"/>
        <w:spacing w:before="0"/>
        <w:rPr>
          <w:rFonts w:cs="Arial"/>
          <w:sz w:val="24"/>
          <w:szCs w:val="24"/>
          <w:lang w:val="sr-Cyrl-CS"/>
        </w:rPr>
      </w:pPr>
      <w:r>
        <w:rPr>
          <w:rFonts w:cs="Arial"/>
          <w:sz w:val="24"/>
          <w:szCs w:val="24"/>
        </w:rPr>
        <w:t xml:space="preserve">      </w:t>
      </w:r>
      <w:r>
        <w:rPr>
          <w:rFonts w:cs="Arial"/>
          <w:sz w:val="24"/>
          <w:szCs w:val="24"/>
          <w:lang w:val="sr-Cyrl-RS"/>
        </w:rPr>
        <w:t xml:space="preserve">     </w:t>
      </w:r>
      <w:r>
        <w:rPr>
          <w:rFonts w:cs="Arial"/>
          <w:sz w:val="24"/>
          <w:szCs w:val="24"/>
          <w:lang w:val="sr-Cyrl-CS"/>
        </w:rPr>
        <w:t xml:space="preserve">a. </w:t>
      </w:r>
      <w:r w:rsidR="00865058" w:rsidRPr="00865058">
        <w:rPr>
          <w:rFonts w:cs="Arial"/>
          <w:sz w:val="24"/>
          <w:szCs w:val="24"/>
          <w:lang w:val="sr-Cyrl-CS"/>
        </w:rPr>
        <w:t>Колубарски басен (Поље Ц, Поље Д, Поље Е, Поље Г, Тамнава западно поље, Радљево)</w:t>
      </w:r>
    </w:p>
    <w:p w:rsidR="00865058" w:rsidRPr="00865058" w:rsidRDefault="007B445B" w:rsidP="0082751F">
      <w:pPr>
        <w:autoSpaceDE w:val="0"/>
        <w:autoSpaceDN w:val="0"/>
        <w:spacing w:before="0"/>
        <w:rPr>
          <w:rFonts w:cs="Arial"/>
          <w:sz w:val="24"/>
          <w:szCs w:val="24"/>
          <w:lang w:val="sr-Cyrl-CS"/>
        </w:rPr>
      </w:pPr>
      <w:r>
        <w:rPr>
          <w:rFonts w:cs="Arial"/>
          <w:sz w:val="24"/>
          <w:szCs w:val="24"/>
        </w:rPr>
        <w:t xml:space="preserve">      </w:t>
      </w:r>
      <w:r>
        <w:rPr>
          <w:rFonts w:cs="Arial"/>
          <w:sz w:val="24"/>
          <w:szCs w:val="24"/>
          <w:lang w:val="sr-Cyrl-RS"/>
        </w:rPr>
        <w:t xml:space="preserve">     б</w:t>
      </w:r>
      <w:r>
        <w:rPr>
          <w:rFonts w:cs="Arial"/>
          <w:sz w:val="24"/>
          <w:szCs w:val="24"/>
          <w:lang w:val="sr-Cyrl-CS"/>
        </w:rPr>
        <w:t xml:space="preserve">. </w:t>
      </w:r>
      <w:r w:rsidR="00865058" w:rsidRPr="00865058">
        <w:rPr>
          <w:rFonts w:cs="Arial"/>
          <w:sz w:val="24"/>
          <w:szCs w:val="24"/>
          <w:lang w:val="sr-Cyrl-CS"/>
        </w:rPr>
        <w:t>Костолачки басен (Дрмно)</w:t>
      </w:r>
    </w:p>
    <w:p w:rsidR="00865058" w:rsidRPr="00865058" w:rsidRDefault="007B445B" w:rsidP="0082751F">
      <w:pPr>
        <w:autoSpaceDE w:val="0"/>
        <w:autoSpaceDN w:val="0"/>
        <w:spacing w:before="0"/>
        <w:rPr>
          <w:rFonts w:cs="Arial"/>
          <w:sz w:val="24"/>
          <w:szCs w:val="24"/>
          <w:lang w:val="sr-Cyrl-CS"/>
        </w:rPr>
      </w:pPr>
      <w:r>
        <w:rPr>
          <w:rFonts w:cs="Arial"/>
          <w:sz w:val="24"/>
          <w:szCs w:val="24"/>
          <w:lang w:val="sr-Cyrl-CS"/>
        </w:rPr>
        <w:t xml:space="preserve">      </w:t>
      </w:r>
      <w:r w:rsidR="00865058" w:rsidRPr="00865058">
        <w:rPr>
          <w:rFonts w:cs="Arial"/>
          <w:sz w:val="24"/>
          <w:szCs w:val="24"/>
          <w:lang w:val="sr-Cyrl-CS"/>
        </w:rPr>
        <w:t>4.</w:t>
      </w:r>
      <w:r w:rsidR="00865058" w:rsidRPr="00865058">
        <w:rPr>
          <w:rFonts w:cs="Arial"/>
          <w:sz w:val="24"/>
          <w:szCs w:val="24"/>
          <w:lang w:val="sr-Cyrl-CS"/>
        </w:rPr>
        <w:tab/>
        <w:t>Помоћни радови на површинским коповима ЕПС-а и дефинисање врсте помоћних машина</w:t>
      </w:r>
    </w:p>
    <w:p w:rsidR="00865058" w:rsidRPr="00865058" w:rsidRDefault="007B445B" w:rsidP="0082751F">
      <w:pPr>
        <w:autoSpaceDE w:val="0"/>
        <w:autoSpaceDN w:val="0"/>
        <w:spacing w:before="0"/>
        <w:rPr>
          <w:rFonts w:cs="Arial"/>
          <w:sz w:val="24"/>
          <w:szCs w:val="24"/>
          <w:lang w:val="sr-Cyrl-CS"/>
        </w:rPr>
      </w:pPr>
      <w:r>
        <w:rPr>
          <w:rFonts w:cs="Arial"/>
          <w:sz w:val="24"/>
          <w:szCs w:val="24"/>
          <w:lang w:val="sr-Cyrl-CS"/>
        </w:rPr>
        <w:t xml:space="preserve">      </w:t>
      </w:r>
      <w:r w:rsidR="00865058" w:rsidRPr="00865058">
        <w:rPr>
          <w:rFonts w:cs="Arial"/>
          <w:sz w:val="24"/>
          <w:szCs w:val="24"/>
          <w:lang w:val="sr-Cyrl-CS"/>
        </w:rPr>
        <w:t>5.</w:t>
      </w:r>
      <w:r w:rsidR="00865058" w:rsidRPr="00865058">
        <w:rPr>
          <w:rFonts w:cs="Arial"/>
          <w:sz w:val="24"/>
          <w:szCs w:val="24"/>
          <w:lang w:val="sr-Cyrl-CS"/>
        </w:rPr>
        <w:tab/>
        <w:t>Тренутно стање помоћних машина</w:t>
      </w:r>
    </w:p>
    <w:p w:rsidR="00865058" w:rsidRPr="00865058" w:rsidRDefault="007B445B" w:rsidP="0082751F">
      <w:pPr>
        <w:autoSpaceDE w:val="0"/>
        <w:autoSpaceDN w:val="0"/>
        <w:spacing w:before="0"/>
        <w:rPr>
          <w:rFonts w:cs="Arial"/>
          <w:sz w:val="24"/>
          <w:szCs w:val="24"/>
          <w:lang w:val="sr-Cyrl-CS"/>
        </w:rPr>
      </w:pPr>
      <w:r>
        <w:rPr>
          <w:rFonts w:cs="Arial"/>
          <w:sz w:val="24"/>
          <w:szCs w:val="24"/>
          <w:lang w:val="sr-Cyrl-CS"/>
        </w:rPr>
        <w:lastRenderedPageBreak/>
        <w:t xml:space="preserve">           a. </w:t>
      </w:r>
      <w:r w:rsidR="00865058" w:rsidRPr="00865058">
        <w:rPr>
          <w:rFonts w:cs="Arial"/>
          <w:sz w:val="24"/>
          <w:szCs w:val="24"/>
          <w:lang w:val="sr-Cyrl-CS"/>
        </w:rPr>
        <w:t xml:space="preserve">Колубарски басен </w:t>
      </w:r>
    </w:p>
    <w:p w:rsidR="00865058" w:rsidRPr="00865058" w:rsidRDefault="007B445B" w:rsidP="0082751F">
      <w:pPr>
        <w:autoSpaceDE w:val="0"/>
        <w:autoSpaceDN w:val="0"/>
        <w:spacing w:before="0"/>
        <w:rPr>
          <w:rFonts w:cs="Arial"/>
          <w:sz w:val="24"/>
          <w:szCs w:val="24"/>
          <w:lang w:val="sr-Cyrl-CS"/>
        </w:rPr>
      </w:pPr>
      <w:r>
        <w:rPr>
          <w:rFonts w:cs="Arial"/>
          <w:sz w:val="24"/>
          <w:szCs w:val="24"/>
          <w:lang w:val="sr-Cyrl-CS"/>
        </w:rPr>
        <w:t xml:space="preserve">           б. </w:t>
      </w:r>
      <w:r w:rsidR="00865058" w:rsidRPr="00865058">
        <w:rPr>
          <w:rFonts w:cs="Arial"/>
          <w:sz w:val="24"/>
          <w:szCs w:val="24"/>
          <w:lang w:val="sr-Cyrl-CS"/>
        </w:rPr>
        <w:t>Костолачки басен</w:t>
      </w:r>
    </w:p>
    <w:p w:rsidR="00865058" w:rsidRPr="00865058" w:rsidRDefault="007B445B" w:rsidP="0082751F">
      <w:pPr>
        <w:autoSpaceDE w:val="0"/>
        <w:autoSpaceDN w:val="0"/>
        <w:spacing w:before="0"/>
        <w:rPr>
          <w:rFonts w:cs="Arial"/>
          <w:sz w:val="24"/>
          <w:szCs w:val="24"/>
          <w:lang w:val="sr-Cyrl-CS"/>
        </w:rPr>
      </w:pPr>
      <w:r>
        <w:rPr>
          <w:rFonts w:cs="Arial"/>
          <w:sz w:val="24"/>
          <w:szCs w:val="24"/>
          <w:lang w:val="sr-Cyrl-CS"/>
        </w:rPr>
        <w:t xml:space="preserve">       </w:t>
      </w:r>
      <w:r w:rsidR="00865058" w:rsidRPr="00865058">
        <w:rPr>
          <w:rFonts w:cs="Arial"/>
          <w:sz w:val="24"/>
          <w:szCs w:val="24"/>
          <w:lang w:val="sr-Cyrl-CS"/>
        </w:rPr>
        <w:t>6.</w:t>
      </w:r>
      <w:r w:rsidR="00865058" w:rsidRPr="00865058">
        <w:rPr>
          <w:rFonts w:cs="Arial"/>
          <w:sz w:val="24"/>
          <w:szCs w:val="24"/>
          <w:lang w:val="sr-Cyrl-CS"/>
        </w:rPr>
        <w:tab/>
        <w:t>Трошкови поседовања и одржавања помоћних машина на површинским коповима ЕПС-а</w:t>
      </w:r>
    </w:p>
    <w:p w:rsidR="00865058" w:rsidRPr="00865058" w:rsidRDefault="007B445B" w:rsidP="0082751F">
      <w:pPr>
        <w:autoSpaceDE w:val="0"/>
        <w:autoSpaceDN w:val="0"/>
        <w:spacing w:before="0"/>
        <w:rPr>
          <w:rFonts w:cs="Arial"/>
          <w:sz w:val="24"/>
          <w:szCs w:val="24"/>
          <w:lang w:val="sr-Cyrl-CS"/>
        </w:rPr>
      </w:pPr>
      <w:r>
        <w:rPr>
          <w:rFonts w:cs="Arial"/>
          <w:sz w:val="24"/>
          <w:szCs w:val="24"/>
          <w:lang w:val="sr-Cyrl-CS"/>
        </w:rPr>
        <w:t xml:space="preserve">          a. </w:t>
      </w:r>
      <w:r w:rsidR="00865058" w:rsidRPr="00865058">
        <w:rPr>
          <w:rFonts w:cs="Arial"/>
          <w:sz w:val="24"/>
          <w:szCs w:val="24"/>
          <w:lang w:val="sr-Cyrl-CS"/>
        </w:rPr>
        <w:t>одређивање трошкова одржавања</w:t>
      </w:r>
    </w:p>
    <w:p w:rsidR="00865058" w:rsidRPr="00865058" w:rsidRDefault="007B445B" w:rsidP="0082751F">
      <w:pPr>
        <w:autoSpaceDE w:val="0"/>
        <w:autoSpaceDN w:val="0"/>
        <w:spacing w:before="0"/>
        <w:rPr>
          <w:rFonts w:cs="Arial"/>
          <w:sz w:val="24"/>
          <w:szCs w:val="24"/>
          <w:lang w:val="sr-Cyrl-CS"/>
        </w:rPr>
      </w:pPr>
      <w:r>
        <w:rPr>
          <w:rFonts w:cs="Arial"/>
          <w:sz w:val="24"/>
          <w:szCs w:val="24"/>
          <w:lang w:val="sr-Cyrl-CS"/>
        </w:rPr>
        <w:t xml:space="preserve">          б. </w:t>
      </w:r>
      <w:r w:rsidR="00865058" w:rsidRPr="00865058">
        <w:rPr>
          <w:rFonts w:cs="Arial"/>
          <w:sz w:val="24"/>
          <w:szCs w:val="24"/>
          <w:lang w:val="sr-Cyrl-CS"/>
        </w:rPr>
        <w:t>одређивање трошкова експлоатације</w:t>
      </w:r>
    </w:p>
    <w:p w:rsidR="00865058" w:rsidRPr="00865058" w:rsidRDefault="007B445B" w:rsidP="0082751F">
      <w:pPr>
        <w:autoSpaceDE w:val="0"/>
        <w:autoSpaceDN w:val="0"/>
        <w:spacing w:before="0"/>
        <w:ind w:left="567" w:hanging="567"/>
        <w:rPr>
          <w:rFonts w:cs="Arial"/>
          <w:sz w:val="24"/>
          <w:szCs w:val="24"/>
          <w:lang w:val="sr-Cyrl-CS"/>
        </w:rPr>
      </w:pPr>
      <w:r>
        <w:rPr>
          <w:rFonts w:cs="Arial"/>
          <w:sz w:val="24"/>
          <w:szCs w:val="24"/>
          <w:lang w:val="sr-Cyrl-CS"/>
        </w:rPr>
        <w:t xml:space="preserve">          ц. </w:t>
      </w:r>
      <w:r w:rsidR="00865058" w:rsidRPr="00865058">
        <w:rPr>
          <w:rFonts w:cs="Arial"/>
          <w:sz w:val="24"/>
          <w:szCs w:val="24"/>
          <w:lang w:val="sr-Cyrl-CS"/>
        </w:rPr>
        <w:t>одређивање тренда пада расположивости постојећих машина</w:t>
      </w:r>
    </w:p>
    <w:p w:rsidR="00865058" w:rsidRPr="00865058" w:rsidRDefault="007B445B" w:rsidP="0082751F">
      <w:pPr>
        <w:autoSpaceDE w:val="0"/>
        <w:autoSpaceDN w:val="0"/>
        <w:spacing w:before="0"/>
        <w:rPr>
          <w:rFonts w:cs="Arial"/>
          <w:sz w:val="24"/>
          <w:szCs w:val="24"/>
          <w:lang w:val="sr-Cyrl-CS"/>
        </w:rPr>
      </w:pPr>
      <w:r>
        <w:rPr>
          <w:rFonts w:cs="Arial"/>
          <w:sz w:val="24"/>
          <w:szCs w:val="24"/>
          <w:lang w:val="sr-Cyrl-CS"/>
        </w:rPr>
        <w:t xml:space="preserve">       </w:t>
      </w:r>
      <w:r w:rsidR="00865058" w:rsidRPr="00865058">
        <w:rPr>
          <w:rFonts w:cs="Arial"/>
          <w:sz w:val="24"/>
          <w:szCs w:val="24"/>
          <w:lang w:val="sr-Cyrl-CS"/>
        </w:rPr>
        <w:t>7.</w:t>
      </w:r>
      <w:r w:rsidR="00865058" w:rsidRPr="00865058">
        <w:rPr>
          <w:rFonts w:cs="Arial"/>
          <w:sz w:val="24"/>
          <w:szCs w:val="24"/>
          <w:lang w:val="sr-Cyrl-CS"/>
        </w:rPr>
        <w:tab/>
        <w:t>Одређивање потребних техничких карактеристика помоћних машина за рад на површинским коповима ЕПС-а</w:t>
      </w:r>
    </w:p>
    <w:p w:rsidR="00865058" w:rsidRPr="00865058" w:rsidRDefault="007B445B" w:rsidP="0082751F">
      <w:pPr>
        <w:autoSpaceDE w:val="0"/>
        <w:autoSpaceDN w:val="0"/>
        <w:spacing w:before="0"/>
        <w:rPr>
          <w:rFonts w:cs="Arial"/>
          <w:sz w:val="24"/>
          <w:szCs w:val="24"/>
          <w:lang w:val="sr-Cyrl-CS"/>
        </w:rPr>
      </w:pPr>
      <w:r>
        <w:rPr>
          <w:rFonts w:cs="Arial"/>
          <w:sz w:val="24"/>
          <w:szCs w:val="24"/>
          <w:lang w:val="sr-Cyrl-CS"/>
        </w:rPr>
        <w:t xml:space="preserve">       </w:t>
      </w:r>
      <w:r w:rsidR="00865058" w:rsidRPr="00865058">
        <w:rPr>
          <w:rFonts w:cs="Arial"/>
          <w:sz w:val="24"/>
          <w:szCs w:val="24"/>
          <w:lang w:val="sr-Cyrl-CS"/>
        </w:rPr>
        <w:t>8.</w:t>
      </w:r>
      <w:r w:rsidR="00865058" w:rsidRPr="00865058">
        <w:rPr>
          <w:rFonts w:cs="Arial"/>
          <w:sz w:val="24"/>
          <w:szCs w:val="24"/>
          <w:lang w:val="sr-Cyrl-CS"/>
        </w:rPr>
        <w:tab/>
        <w:t>Одређивање потребног броја помоћних машина за рад на површинским коповима</w:t>
      </w:r>
    </w:p>
    <w:p w:rsidR="00865058" w:rsidRPr="00865058" w:rsidRDefault="007B445B" w:rsidP="0082751F">
      <w:pPr>
        <w:autoSpaceDE w:val="0"/>
        <w:autoSpaceDN w:val="0"/>
        <w:spacing w:before="0"/>
        <w:rPr>
          <w:rFonts w:cs="Arial"/>
          <w:sz w:val="24"/>
          <w:szCs w:val="24"/>
          <w:lang w:val="sr-Cyrl-CS"/>
        </w:rPr>
      </w:pPr>
      <w:r>
        <w:rPr>
          <w:rFonts w:cs="Arial"/>
          <w:sz w:val="24"/>
          <w:szCs w:val="24"/>
          <w:lang w:val="sr-Cyrl-CS"/>
        </w:rPr>
        <w:t xml:space="preserve">           a. </w:t>
      </w:r>
      <w:r w:rsidR="00865058" w:rsidRPr="00865058">
        <w:rPr>
          <w:rFonts w:cs="Arial"/>
          <w:sz w:val="24"/>
          <w:szCs w:val="24"/>
          <w:lang w:val="sr-Cyrl-CS"/>
        </w:rPr>
        <w:t>Колубарски басен (Поље Ц, Поље Д, Поље Е, Поље Г, Тамнава западно поље, Радљево)</w:t>
      </w:r>
    </w:p>
    <w:p w:rsidR="00865058" w:rsidRPr="00865058" w:rsidRDefault="007B445B" w:rsidP="0082751F">
      <w:pPr>
        <w:autoSpaceDE w:val="0"/>
        <w:autoSpaceDN w:val="0"/>
        <w:spacing w:before="0"/>
        <w:rPr>
          <w:rFonts w:cs="Arial"/>
          <w:sz w:val="24"/>
          <w:szCs w:val="24"/>
          <w:lang w:val="sr-Cyrl-CS"/>
        </w:rPr>
      </w:pPr>
      <w:r>
        <w:rPr>
          <w:rFonts w:cs="Arial"/>
          <w:sz w:val="24"/>
          <w:szCs w:val="24"/>
          <w:lang w:val="sr-Cyrl-CS"/>
        </w:rPr>
        <w:t xml:space="preserve">           </w:t>
      </w:r>
      <w:r w:rsidR="003B51F0">
        <w:rPr>
          <w:rFonts w:cs="Arial"/>
          <w:sz w:val="24"/>
          <w:szCs w:val="24"/>
          <w:lang w:val="sr-Cyrl-CS"/>
        </w:rPr>
        <w:t>б</w:t>
      </w:r>
      <w:r>
        <w:rPr>
          <w:rFonts w:cs="Arial"/>
          <w:sz w:val="24"/>
          <w:szCs w:val="24"/>
          <w:lang w:val="sr-Cyrl-CS"/>
        </w:rPr>
        <w:t xml:space="preserve">. </w:t>
      </w:r>
      <w:r w:rsidR="00865058" w:rsidRPr="00865058">
        <w:rPr>
          <w:rFonts w:cs="Arial"/>
          <w:sz w:val="24"/>
          <w:szCs w:val="24"/>
          <w:lang w:val="sr-Cyrl-CS"/>
        </w:rPr>
        <w:t>Костолачки басен (Дрмно)</w:t>
      </w:r>
    </w:p>
    <w:p w:rsidR="00865058" w:rsidRPr="00865058" w:rsidRDefault="003B51F0" w:rsidP="0082751F">
      <w:pPr>
        <w:autoSpaceDE w:val="0"/>
        <w:autoSpaceDN w:val="0"/>
        <w:spacing w:before="0"/>
        <w:rPr>
          <w:rFonts w:cs="Arial"/>
          <w:sz w:val="24"/>
          <w:szCs w:val="24"/>
          <w:lang w:val="sr-Cyrl-CS"/>
        </w:rPr>
      </w:pPr>
      <w:r>
        <w:rPr>
          <w:rFonts w:cs="Arial"/>
          <w:sz w:val="24"/>
          <w:szCs w:val="24"/>
          <w:lang w:val="sr-Cyrl-CS"/>
        </w:rPr>
        <w:t xml:space="preserve">       </w:t>
      </w:r>
      <w:r w:rsidR="00865058" w:rsidRPr="00865058">
        <w:rPr>
          <w:rFonts w:cs="Arial"/>
          <w:sz w:val="24"/>
          <w:szCs w:val="24"/>
          <w:lang w:val="sr-Cyrl-CS"/>
        </w:rPr>
        <w:t>9.</w:t>
      </w:r>
      <w:r w:rsidR="00865058" w:rsidRPr="00865058">
        <w:rPr>
          <w:rFonts w:cs="Arial"/>
          <w:sz w:val="24"/>
          <w:szCs w:val="24"/>
          <w:lang w:val="sr-Cyrl-CS"/>
        </w:rPr>
        <w:tab/>
        <w:t>Предлог динамике набавке машина и процена потребних инвестиција</w:t>
      </w:r>
    </w:p>
    <w:p w:rsidR="00865058" w:rsidRPr="00865058" w:rsidRDefault="003B51F0" w:rsidP="0082751F">
      <w:pPr>
        <w:autoSpaceDE w:val="0"/>
        <w:autoSpaceDN w:val="0"/>
        <w:spacing w:before="0"/>
        <w:rPr>
          <w:rFonts w:cs="Arial"/>
          <w:sz w:val="24"/>
          <w:szCs w:val="24"/>
          <w:lang w:val="sr-Cyrl-CS"/>
        </w:rPr>
      </w:pPr>
      <w:r>
        <w:rPr>
          <w:rFonts w:cs="Arial"/>
          <w:sz w:val="24"/>
          <w:szCs w:val="24"/>
          <w:lang w:val="sr-Cyrl-CS"/>
        </w:rPr>
        <w:t xml:space="preserve">     </w:t>
      </w:r>
      <w:r w:rsidR="00865058" w:rsidRPr="00865058">
        <w:rPr>
          <w:rFonts w:cs="Arial"/>
          <w:sz w:val="24"/>
          <w:szCs w:val="24"/>
          <w:lang w:val="sr-Cyrl-CS"/>
        </w:rPr>
        <w:t>10.</w:t>
      </w:r>
      <w:r w:rsidR="00865058" w:rsidRPr="00865058">
        <w:rPr>
          <w:rFonts w:cs="Arial"/>
          <w:sz w:val="24"/>
          <w:szCs w:val="24"/>
          <w:lang w:val="sr-Cyrl-CS"/>
        </w:rPr>
        <w:tab/>
        <w:t>Анализа садашњег начина коришћења и одржавања помоћне механизације на површинским коповима ЕПС-а са предлогом измена а у циљу подизања расположивости до нивоа који се може сматрати европским стандардом</w:t>
      </w:r>
    </w:p>
    <w:p w:rsidR="00865058" w:rsidRPr="00865058" w:rsidRDefault="003B51F0" w:rsidP="0082751F">
      <w:pPr>
        <w:autoSpaceDE w:val="0"/>
        <w:autoSpaceDN w:val="0"/>
        <w:spacing w:before="0"/>
        <w:rPr>
          <w:rFonts w:cs="Arial"/>
          <w:sz w:val="24"/>
          <w:szCs w:val="24"/>
          <w:lang w:val="sr-Cyrl-CS"/>
        </w:rPr>
      </w:pPr>
      <w:r>
        <w:rPr>
          <w:rFonts w:cs="Arial"/>
          <w:sz w:val="24"/>
          <w:szCs w:val="24"/>
          <w:lang w:val="sr-Cyrl-CS"/>
        </w:rPr>
        <w:t xml:space="preserve">     </w:t>
      </w:r>
      <w:r w:rsidR="00865058" w:rsidRPr="00865058">
        <w:rPr>
          <w:rFonts w:cs="Arial"/>
          <w:sz w:val="24"/>
          <w:szCs w:val="24"/>
          <w:lang w:val="sr-Cyrl-CS"/>
        </w:rPr>
        <w:t>11.</w:t>
      </w:r>
      <w:r w:rsidR="00865058" w:rsidRPr="00865058">
        <w:rPr>
          <w:rFonts w:cs="Arial"/>
          <w:sz w:val="24"/>
          <w:szCs w:val="24"/>
          <w:lang w:val="sr-Cyrl-CS"/>
        </w:rPr>
        <w:tab/>
        <w:t>Сагледавање могућности примене информационо-комуникационих технолошких достигнућа и бенефити који се на тај начин могу остварити.</w:t>
      </w:r>
    </w:p>
    <w:p w:rsidR="00D226E2" w:rsidRPr="009512FD" w:rsidRDefault="003B51F0" w:rsidP="0082751F">
      <w:pPr>
        <w:autoSpaceDE w:val="0"/>
        <w:autoSpaceDN w:val="0"/>
        <w:spacing w:before="0"/>
        <w:rPr>
          <w:rFonts w:cs="Arial"/>
          <w:sz w:val="24"/>
          <w:szCs w:val="24"/>
          <w:lang w:val="sr-Cyrl-CS"/>
        </w:rPr>
      </w:pPr>
      <w:r>
        <w:rPr>
          <w:rFonts w:cs="Arial"/>
          <w:sz w:val="24"/>
          <w:szCs w:val="24"/>
          <w:lang w:val="sr-Cyrl-CS"/>
        </w:rPr>
        <w:t xml:space="preserve">     </w:t>
      </w:r>
      <w:r w:rsidR="009512FD">
        <w:rPr>
          <w:rFonts w:cs="Arial"/>
          <w:sz w:val="24"/>
          <w:szCs w:val="24"/>
          <w:lang w:val="sr-Cyrl-CS"/>
        </w:rPr>
        <w:t>12.</w:t>
      </w:r>
      <w:r w:rsidR="009512FD">
        <w:rPr>
          <w:rFonts w:cs="Arial"/>
          <w:sz w:val="24"/>
          <w:szCs w:val="24"/>
          <w:lang w:val="sr-Cyrl-CS"/>
        </w:rPr>
        <w:tab/>
        <w:t>Закључна разматрања</w:t>
      </w:r>
    </w:p>
    <w:p w:rsidR="00D226E2" w:rsidRDefault="00D226E2" w:rsidP="0082751F">
      <w:pPr>
        <w:autoSpaceDE w:val="0"/>
        <w:autoSpaceDN w:val="0"/>
        <w:spacing w:before="0"/>
        <w:rPr>
          <w:rFonts w:cs="Arial"/>
          <w:b/>
          <w:lang w:val="sr-Cyrl-CS"/>
        </w:rPr>
      </w:pPr>
    </w:p>
    <w:p w:rsidR="00D226E2" w:rsidRDefault="00D226E2" w:rsidP="00177B9A">
      <w:pPr>
        <w:autoSpaceDE w:val="0"/>
        <w:autoSpaceDN w:val="0"/>
        <w:spacing w:before="0"/>
        <w:jc w:val="center"/>
        <w:rPr>
          <w:rFonts w:cs="Arial"/>
          <w:b/>
          <w:lang w:val="sr-Cyrl-CS"/>
        </w:rPr>
      </w:pPr>
    </w:p>
    <w:p w:rsidR="00177B9A" w:rsidRDefault="00177B9A" w:rsidP="00177B9A">
      <w:pPr>
        <w:autoSpaceDE w:val="0"/>
        <w:autoSpaceDN w:val="0"/>
        <w:spacing w:before="0"/>
        <w:jc w:val="center"/>
        <w:rPr>
          <w:rFonts w:cs="Arial"/>
          <w:b/>
          <w:lang w:val="sr-Cyrl-CS"/>
        </w:rPr>
      </w:pPr>
    </w:p>
    <w:p w:rsidR="00756A02" w:rsidRDefault="00756A02" w:rsidP="00B64D2E">
      <w:pPr>
        <w:pStyle w:val="Heading10"/>
        <w:numPr>
          <w:ilvl w:val="0"/>
          <w:numId w:val="16"/>
        </w:numPr>
        <w:jc w:val="both"/>
        <w:rPr>
          <w:rFonts w:cs="Arial"/>
          <w:sz w:val="24"/>
          <w:szCs w:val="24"/>
          <w:lang w:val="sr-Cyrl-RS"/>
        </w:rPr>
      </w:pPr>
      <w:r w:rsidRPr="008112A2">
        <w:rPr>
          <w:rFonts w:cs="Arial"/>
          <w:sz w:val="24"/>
          <w:szCs w:val="24"/>
          <w:lang w:val="sr-Cyrl-RS"/>
        </w:rPr>
        <w:t>УСЛОВИ ЗА УЧЕШЋЕ У ПОСТУПКУ ЈАВНЕ НАБАВКЕ ИЗ ЧЛ. 75. И 76. ЗАКОНА И УПУТСТВО КАКО СЕ ДОКАЗУЈЕ ИСПУЊЕНОСТ ТИХ УСЛОВА</w:t>
      </w:r>
      <w:bookmarkEnd w:id="18"/>
    </w:p>
    <w:p w:rsidR="00B24436" w:rsidRPr="00B24436" w:rsidRDefault="00B24436" w:rsidP="00B24436">
      <w:pPr>
        <w:rPr>
          <w:lang w:val="sr-Cyrl-RS" w:eastAsia="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622"/>
      </w:tblGrid>
      <w:tr w:rsidR="00175774" w:rsidRPr="00EC5BB4" w:rsidTr="00A44A73">
        <w:trPr>
          <w:trHeight w:val="524"/>
          <w:jc w:val="center"/>
        </w:trPr>
        <w:tc>
          <w:tcPr>
            <w:tcW w:w="729" w:type="dxa"/>
            <w:vAlign w:val="center"/>
          </w:tcPr>
          <w:p w:rsidR="00175774" w:rsidRPr="00EC5BB4" w:rsidRDefault="00175774" w:rsidP="003A4822">
            <w:pPr>
              <w:jc w:val="center"/>
              <w:rPr>
                <w:rFonts w:cs="Arial"/>
                <w:b/>
                <w:sz w:val="24"/>
                <w:szCs w:val="24"/>
              </w:rPr>
            </w:pPr>
            <w:r w:rsidRPr="00EC5BB4">
              <w:rPr>
                <w:rFonts w:cs="Arial"/>
                <w:b/>
                <w:sz w:val="24"/>
                <w:szCs w:val="24"/>
              </w:rPr>
              <w:t>Ред. бр.</w:t>
            </w:r>
          </w:p>
        </w:tc>
        <w:tc>
          <w:tcPr>
            <w:tcW w:w="8622" w:type="dxa"/>
            <w:vAlign w:val="center"/>
          </w:tcPr>
          <w:p w:rsidR="00175774" w:rsidRPr="00EC5BB4" w:rsidRDefault="00175774" w:rsidP="003A4822">
            <w:pPr>
              <w:ind w:right="-180"/>
              <w:jc w:val="center"/>
              <w:rPr>
                <w:rFonts w:cs="Arial"/>
                <w:b/>
                <w:sz w:val="24"/>
                <w:szCs w:val="24"/>
              </w:rPr>
            </w:pPr>
            <w:r w:rsidRPr="00EC5BB4">
              <w:rPr>
                <w:rFonts w:cs="Arial"/>
                <w:b/>
                <w:sz w:val="24"/>
                <w:szCs w:val="24"/>
              </w:rPr>
              <w:t xml:space="preserve">4.1  ОБАВЕЗНИ УСЛОВИ </w:t>
            </w:r>
          </w:p>
          <w:p w:rsidR="00175774" w:rsidRPr="005C7CDE" w:rsidRDefault="00175774" w:rsidP="003A4822">
            <w:pPr>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p w:rsidR="00175774" w:rsidRPr="00EC5BB4" w:rsidRDefault="00175774" w:rsidP="003A4822">
            <w:pPr>
              <w:jc w:val="center"/>
              <w:rPr>
                <w:rFonts w:cs="Arial"/>
                <w:b/>
                <w:color w:val="FF0000"/>
                <w:sz w:val="24"/>
                <w:szCs w:val="24"/>
              </w:rPr>
            </w:pPr>
          </w:p>
        </w:tc>
      </w:tr>
      <w:tr w:rsidR="00175774" w:rsidRPr="00EC5BB4" w:rsidTr="00A44A73">
        <w:trPr>
          <w:jc w:val="center"/>
        </w:trPr>
        <w:tc>
          <w:tcPr>
            <w:tcW w:w="729" w:type="dxa"/>
          </w:tcPr>
          <w:p w:rsidR="00175774" w:rsidRPr="00EC5BB4" w:rsidRDefault="00175774" w:rsidP="00722196">
            <w:pPr>
              <w:jc w:val="center"/>
              <w:rPr>
                <w:rFonts w:cs="Arial"/>
                <w:sz w:val="24"/>
                <w:szCs w:val="24"/>
              </w:rPr>
            </w:pPr>
            <w:r w:rsidRPr="00EC5BB4">
              <w:rPr>
                <w:rFonts w:cs="Arial"/>
                <w:sz w:val="24"/>
                <w:szCs w:val="24"/>
              </w:rPr>
              <w:t>1.</w:t>
            </w:r>
          </w:p>
        </w:tc>
        <w:tc>
          <w:tcPr>
            <w:tcW w:w="8622" w:type="dxa"/>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007D7D4F" w:rsidRPr="007D7D4F">
              <w:rPr>
                <w:rFonts w:cs="Arial"/>
                <w:b/>
                <w:sz w:val="24"/>
                <w:szCs w:val="24"/>
                <w:lang w:val="sr-Cyrl-RS"/>
              </w:rPr>
              <w:t xml:space="preserve">   </w:t>
            </w:r>
            <w:r w:rsidRPr="00EC5BB4">
              <w:rPr>
                <w:rFonts w:cs="Arial"/>
                <w:sz w:val="24"/>
                <w:szCs w:val="24"/>
                <w:lang w:val="pl-PL"/>
              </w:rPr>
              <w:t>Да је понуђач регистрован код надлежног органа, односно уписан у одговарајући регистар;</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 xml:space="preserve">Доказ: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007D7D4F">
              <w:rPr>
                <w:rFonts w:eastAsia="Calibri" w:cs="Arial"/>
                <w:b/>
                <w:sz w:val="24"/>
                <w:szCs w:val="24"/>
                <w:lang w:val="sr-Cyrl-RS"/>
              </w:rPr>
              <w:t xml:space="preserve"> </w:t>
            </w:r>
            <w:r w:rsidRPr="00EC5BB4">
              <w:rPr>
                <w:rFonts w:eastAsia="Calibri" w:cs="Arial"/>
                <w:sz w:val="24"/>
                <w:szCs w:val="24"/>
                <w:lang w:val="ru-RU"/>
              </w:rPr>
              <w:t>Извод из регистра</w:t>
            </w:r>
            <w:r w:rsidR="007D7D4F">
              <w:rPr>
                <w:rFonts w:eastAsia="Calibri" w:cs="Arial"/>
                <w:sz w:val="24"/>
                <w:szCs w:val="24"/>
                <w:lang w:val="ru-RU"/>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B64D2E">
            <w:pPr>
              <w:numPr>
                <w:ilvl w:val="0"/>
                <w:numId w:val="17"/>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rsidR="00175774" w:rsidRPr="00EC5BB4" w:rsidRDefault="00175774" w:rsidP="00B64D2E">
            <w:pPr>
              <w:numPr>
                <w:ilvl w:val="0"/>
                <w:numId w:val="17"/>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rsidTr="009559D7">
        <w:trPr>
          <w:trHeight w:val="1691"/>
          <w:jc w:val="center"/>
        </w:trPr>
        <w:tc>
          <w:tcPr>
            <w:tcW w:w="729" w:type="dxa"/>
          </w:tcPr>
          <w:p w:rsidR="00722196" w:rsidRDefault="00722196" w:rsidP="00722196">
            <w:pPr>
              <w:jc w:val="center"/>
              <w:rPr>
                <w:rFonts w:cs="Arial"/>
                <w:sz w:val="24"/>
                <w:szCs w:val="24"/>
              </w:rPr>
            </w:pPr>
          </w:p>
          <w:p w:rsidR="00175774" w:rsidRPr="00EC5BB4" w:rsidRDefault="00175774" w:rsidP="00722196">
            <w:pPr>
              <w:jc w:val="center"/>
              <w:rPr>
                <w:rFonts w:cs="Arial"/>
                <w:sz w:val="24"/>
                <w:szCs w:val="24"/>
              </w:rPr>
            </w:pPr>
            <w:r w:rsidRPr="00EC5BB4">
              <w:rPr>
                <w:rFonts w:cs="Arial"/>
                <w:sz w:val="24"/>
                <w:szCs w:val="24"/>
              </w:rPr>
              <w:t>2.</w:t>
            </w:r>
          </w:p>
        </w:tc>
        <w:tc>
          <w:tcPr>
            <w:tcW w:w="8622" w:type="dxa"/>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rsidR="00175774" w:rsidRPr="00EC5BB4" w:rsidRDefault="00175774" w:rsidP="003A4822">
            <w:pPr>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7" w:history="1">
              <w:r w:rsidRPr="00EC5BB4">
                <w:rPr>
                  <w:rStyle w:val="Hyperlink"/>
                  <w:rFonts w:cs="Arial"/>
                  <w:sz w:val="24"/>
                  <w:szCs w:val="24"/>
                </w:rPr>
                <w:t>http://www.bg.vi.sud.rs/lt/articles/o-visem-sudu/obavestenje-ke-za-pravna-lica.html</w:t>
              </w:r>
            </w:hyperlink>
          </w:p>
          <w:p w:rsidR="00175774" w:rsidRPr="00EC5BB4" w:rsidRDefault="00175774" w:rsidP="003A4822">
            <w:pPr>
              <w:rPr>
                <w:rFonts w:cs="Arial"/>
                <w:sz w:val="24"/>
                <w:szCs w:val="24"/>
              </w:rPr>
            </w:pPr>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EC5BB4" w:rsidRDefault="00175774" w:rsidP="003A4822">
            <w:pPr>
              <w:rPr>
                <w:rFonts w:cs="Arial"/>
                <w:b/>
                <w:sz w:val="24"/>
                <w:szCs w:val="24"/>
              </w:rPr>
            </w:pPr>
            <w:r w:rsidRPr="00EC5BB4">
              <w:rPr>
                <w:rFonts w:cs="Arial"/>
                <w:i/>
                <w:sz w:val="24"/>
                <w:szCs w:val="24"/>
              </w:rPr>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rsidR="00175774" w:rsidRPr="00EC5BB4" w:rsidRDefault="00175774" w:rsidP="003A4822">
            <w:pPr>
              <w:rPr>
                <w:rFonts w:cs="Arial"/>
                <w:sz w:val="24"/>
                <w:szCs w:val="24"/>
              </w:rPr>
            </w:pPr>
            <w:r w:rsidRPr="00EC5BB4">
              <w:rPr>
                <w:rFonts w:cs="Arial"/>
                <w:b/>
                <w:sz w:val="24"/>
                <w:szCs w:val="24"/>
              </w:rPr>
              <w:t xml:space="preserve">- </w:t>
            </w:r>
            <w:proofErr w:type="gramStart"/>
            <w:r w:rsidRPr="00EC5BB4">
              <w:rPr>
                <w:rFonts w:cs="Arial"/>
                <w:b/>
                <w:sz w:val="24"/>
                <w:szCs w:val="24"/>
              </w:rPr>
              <w:t>за</w:t>
            </w:r>
            <w:proofErr w:type="gramEnd"/>
            <w:r w:rsidRPr="00EC5BB4">
              <w:rPr>
                <w:rFonts w:cs="Arial"/>
                <w:b/>
                <w:sz w:val="24"/>
                <w:szCs w:val="24"/>
              </w:rPr>
              <w:t xml:space="preserve">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B64D2E">
            <w:pPr>
              <w:numPr>
                <w:ilvl w:val="0"/>
                <w:numId w:val="19"/>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rsidR="00175774" w:rsidRPr="00EC5BB4" w:rsidRDefault="00175774" w:rsidP="00B64D2E">
            <w:pPr>
              <w:numPr>
                <w:ilvl w:val="0"/>
                <w:numId w:val="19"/>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rsidR="00175774" w:rsidRPr="00EC5BB4" w:rsidRDefault="00175774" w:rsidP="00B64D2E">
            <w:pPr>
              <w:numPr>
                <w:ilvl w:val="0"/>
                <w:numId w:val="19"/>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rsidR="00B46D29" w:rsidRPr="00EC5BB4" w:rsidRDefault="00175774" w:rsidP="00B64D2E">
            <w:pPr>
              <w:numPr>
                <w:ilvl w:val="0"/>
                <w:numId w:val="19"/>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lastRenderedPageBreak/>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rsidR="00175774" w:rsidRPr="00EC5BB4" w:rsidRDefault="00175774" w:rsidP="00B46D29">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p w:rsidR="00B46D29" w:rsidRPr="00EC5BB4" w:rsidRDefault="00B46D29" w:rsidP="00B46D29">
            <w:pPr>
              <w:tabs>
                <w:tab w:val="left" w:pos="680"/>
              </w:tabs>
              <w:snapToGrid w:val="0"/>
              <w:spacing w:before="0"/>
              <w:contextualSpacing/>
              <w:jc w:val="left"/>
              <w:rPr>
                <w:rFonts w:cs="Arial"/>
                <w:sz w:val="24"/>
                <w:szCs w:val="24"/>
                <w:lang w:val="sr-Cyrl-CS"/>
              </w:rPr>
            </w:pPr>
          </w:p>
        </w:tc>
        <w:bookmarkStart w:id="19" w:name="_GoBack"/>
        <w:bookmarkEnd w:id="19"/>
      </w:tr>
      <w:tr w:rsidR="00175774" w:rsidRPr="00EC5BB4" w:rsidTr="00A44A73">
        <w:trPr>
          <w:trHeight w:val="70"/>
          <w:jc w:val="center"/>
        </w:trPr>
        <w:tc>
          <w:tcPr>
            <w:tcW w:w="729" w:type="dxa"/>
          </w:tcPr>
          <w:p w:rsidR="00175774" w:rsidRPr="00EC5BB4" w:rsidRDefault="00175774" w:rsidP="00722196">
            <w:pPr>
              <w:jc w:val="center"/>
              <w:rPr>
                <w:rFonts w:cs="Arial"/>
                <w:sz w:val="24"/>
                <w:szCs w:val="24"/>
              </w:rPr>
            </w:pPr>
            <w:r w:rsidRPr="00EC5BB4">
              <w:rPr>
                <w:rFonts w:cs="Arial"/>
                <w:sz w:val="24"/>
                <w:szCs w:val="24"/>
              </w:rPr>
              <w:lastRenderedPageBreak/>
              <w:t>3.</w:t>
            </w:r>
          </w:p>
        </w:tc>
        <w:tc>
          <w:tcPr>
            <w:tcW w:w="8622" w:type="dxa"/>
            <w:vAlign w:val="center"/>
          </w:tcPr>
          <w:p w:rsidR="00175774" w:rsidRPr="00EC5BB4" w:rsidRDefault="00175774" w:rsidP="003A4822">
            <w:pPr>
              <w:snapToGrid w:val="0"/>
              <w:rPr>
                <w:rFonts w:cs="Arial"/>
                <w:sz w:val="24"/>
                <w:szCs w:val="24"/>
              </w:rPr>
            </w:pPr>
            <w:r w:rsidRPr="00EC5BB4">
              <w:rPr>
                <w:rFonts w:cs="Arial"/>
                <w:b/>
                <w:sz w:val="24"/>
                <w:szCs w:val="24"/>
                <w:u w:val="single"/>
              </w:rPr>
              <w:t>Услов</w:t>
            </w:r>
            <w:r w:rsidRPr="00EC5BB4">
              <w:rPr>
                <w:rFonts w:cs="Arial"/>
                <w:sz w:val="24"/>
                <w:szCs w:val="24"/>
                <w:u w:val="single"/>
              </w:rPr>
              <w:t>:</w:t>
            </w:r>
            <w:r w:rsidRPr="00EC5BB4">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snapToGrid w:val="0"/>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rsidR="00175774" w:rsidRPr="00EC5BB4" w:rsidRDefault="00175774" w:rsidP="003A4822">
            <w:pPr>
              <w:snapToGrid w:val="0"/>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rsidR="00175774" w:rsidRPr="00EC5BB4" w:rsidRDefault="00175774" w:rsidP="003A4822">
            <w:pPr>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rsidR="00175774" w:rsidRPr="00EC5BB4" w:rsidRDefault="00175774" w:rsidP="003A4822">
            <w:pPr>
              <w:ind w:right="122"/>
              <w:rPr>
                <w:rFonts w:cs="Arial"/>
                <w:sz w:val="24"/>
                <w:szCs w:val="24"/>
                <w:lang w:val="ru-RU"/>
              </w:rPr>
            </w:pPr>
            <w:r w:rsidRPr="00EC5BB4">
              <w:rPr>
                <w:rFonts w:cs="Arial"/>
                <w:sz w:val="24"/>
                <w:szCs w:val="24"/>
                <w:lang w:val="ru-RU"/>
              </w:rPr>
              <w:t>Напомена:</w:t>
            </w:r>
          </w:p>
          <w:p w:rsidR="00175774" w:rsidRPr="00EC5BB4" w:rsidRDefault="00B24BAB" w:rsidP="00B64D2E">
            <w:pPr>
              <w:numPr>
                <w:ilvl w:val="0"/>
                <w:numId w:val="14"/>
              </w:numPr>
              <w:autoSpaceDE w:val="0"/>
              <w:autoSpaceDN w:val="0"/>
              <w:adjustRightInd w:val="0"/>
              <w:snapToGrid w:val="0"/>
              <w:spacing w:before="0"/>
              <w:ind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rsidR="00175774" w:rsidRPr="00EC5BB4" w:rsidRDefault="00175774" w:rsidP="00B64D2E">
            <w:pPr>
              <w:numPr>
                <w:ilvl w:val="0"/>
                <w:numId w:val="14"/>
              </w:numPr>
              <w:autoSpaceDE w:val="0"/>
              <w:autoSpaceDN w:val="0"/>
              <w:adjustRightInd w:val="0"/>
              <w:snapToGrid w:val="0"/>
              <w:spacing w:before="0"/>
              <w:ind w:hanging="357"/>
              <w:contextualSpacing/>
              <w:jc w:val="left"/>
              <w:rPr>
                <w:rFonts w:eastAsia="Calibri" w:cs="Arial"/>
                <w:i/>
                <w:sz w:val="24"/>
                <w:szCs w:val="24"/>
              </w:rPr>
            </w:pPr>
            <w:r w:rsidRPr="00EC5BB4">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rsidR="00175774" w:rsidRPr="00EC5BB4" w:rsidRDefault="00175774" w:rsidP="00B64D2E">
            <w:pPr>
              <w:numPr>
                <w:ilvl w:val="0"/>
                <w:numId w:val="14"/>
              </w:numPr>
              <w:tabs>
                <w:tab w:val="left" w:pos="680"/>
              </w:tabs>
              <w:snapToGrid w:val="0"/>
              <w:spacing w:before="0"/>
              <w:ind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rsidR="00175774" w:rsidRPr="00EC5BB4" w:rsidRDefault="00175774" w:rsidP="00B64D2E">
            <w:pPr>
              <w:numPr>
                <w:ilvl w:val="0"/>
                <w:numId w:val="18"/>
              </w:numPr>
              <w:tabs>
                <w:tab w:val="left" w:pos="680"/>
              </w:tabs>
              <w:snapToGrid w:val="0"/>
              <w:spacing w:before="0"/>
              <w:contextualSpacing/>
              <w:jc w:val="left"/>
              <w:rPr>
                <w:rFonts w:cs="Arial"/>
                <w:sz w:val="24"/>
                <w:szCs w:val="24"/>
              </w:rPr>
            </w:pPr>
            <w:r w:rsidRPr="00EC5BB4">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75774" w:rsidRPr="00EC5BB4" w:rsidRDefault="00175774" w:rsidP="003A4822">
            <w:pPr>
              <w:tabs>
                <w:tab w:val="left" w:pos="680"/>
              </w:tabs>
              <w:snapToGrid w:val="0"/>
              <w:contextualSpacing/>
              <w:rPr>
                <w:rFonts w:eastAsia="Calibri" w:cs="Arial"/>
                <w:sz w:val="24"/>
                <w:szCs w:val="24"/>
              </w:rPr>
            </w:pPr>
            <w:r w:rsidRPr="00EC5BB4">
              <w:rPr>
                <w:rFonts w:eastAsia="Calibri" w:cs="Arial"/>
                <w:b/>
                <w:sz w:val="24"/>
                <w:szCs w:val="24"/>
              </w:rPr>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p w:rsidR="00175774" w:rsidRPr="00EC5BB4" w:rsidRDefault="00175774" w:rsidP="003A4822">
            <w:pPr>
              <w:tabs>
                <w:tab w:val="left" w:pos="680"/>
              </w:tabs>
              <w:snapToGrid w:val="0"/>
              <w:contextualSpacing/>
              <w:rPr>
                <w:rFonts w:cs="Arial"/>
                <w:i/>
                <w:sz w:val="24"/>
                <w:szCs w:val="24"/>
              </w:rPr>
            </w:pPr>
          </w:p>
        </w:tc>
      </w:tr>
      <w:tr w:rsidR="00175774" w:rsidRPr="00EC5BB4" w:rsidTr="00A44A73">
        <w:trPr>
          <w:jc w:val="center"/>
        </w:trPr>
        <w:tc>
          <w:tcPr>
            <w:tcW w:w="729" w:type="dxa"/>
          </w:tcPr>
          <w:p w:rsidR="00175774" w:rsidRPr="00EC5BB4" w:rsidRDefault="009512FD" w:rsidP="009512FD">
            <w:pPr>
              <w:jc w:val="center"/>
              <w:rPr>
                <w:rFonts w:cs="Arial"/>
                <w:sz w:val="24"/>
                <w:szCs w:val="24"/>
              </w:rPr>
            </w:pPr>
            <w:r>
              <w:rPr>
                <w:rFonts w:cs="Arial"/>
                <w:sz w:val="24"/>
                <w:szCs w:val="24"/>
                <w:lang w:val="sr-Cyrl-RS"/>
              </w:rPr>
              <w:t>4</w:t>
            </w:r>
            <w:r w:rsidR="00175774" w:rsidRPr="00EC5BB4">
              <w:rPr>
                <w:rFonts w:cs="Arial"/>
                <w:sz w:val="24"/>
                <w:szCs w:val="24"/>
              </w:rPr>
              <w:t>.</w:t>
            </w:r>
          </w:p>
        </w:tc>
        <w:tc>
          <w:tcPr>
            <w:tcW w:w="8622" w:type="dxa"/>
          </w:tcPr>
          <w:p w:rsidR="00175774" w:rsidRPr="00EC5BB4" w:rsidRDefault="00175774" w:rsidP="003A4822">
            <w:pPr>
              <w:snapToGrid w:val="0"/>
              <w:rPr>
                <w:rFonts w:cs="Arial"/>
                <w:sz w:val="24"/>
                <w:szCs w:val="24"/>
              </w:rPr>
            </w:pPr>
            <w:r w:rsidRPr="00EC5BB4">
              <w:rPr>
                <w:rFonts w:cs="Arial"/>
                <w:b/>
                <w:sz w:val="24"/>
                <w:szCs w:val="24"/>
                <w:u w:val="single"/>
              </w:rPr>
              <w:t>Услов:</w:t>
            </w:r>
            <w:r w:rsidR="007D7D4F" w:rsidRPr="007D7D4F">
              <w:rPr>
                <w:rFonts w:cs="Arial"/>
                <w:sz w:val="24"/>
                <w:szCs w:val="24"/>
                <w:lang w:val="sr-Cyrl-RS"/>
              </w:rPr>
              <w:t xml:space="preserve"> </w:t>
            </w: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rPr>
                <w:rFonts w:cs="Arial"/>
                <w:b/>
                <w:sz w:val="24"/>
                <w:szCs w:val="24"/>
              </w:rPr>
            </w:pPr>
            <w:r w:rsidRPr="00EC5BB4">
              <w:rPr>
                <w:rFonts w:cs="Arial"/>
                <w:sz w:val="24"/>
                <w:szCs w:val="24"/>
              </w:rPr>
              <w:t xml:space="preserve">Потписан и оверен Образац изјаве на основу члана 75. </w:t>
            </w:r>
            <w:proofErr w:type="gramStart"/>
            <w:r w:rsidRPr="00EC5BB4">
              <w:rPr>
                <w:rFonts w:cs="Arial"/>
                <w:sz w:val="24"/>
                <w:szCs w:val="24"/>
              </w:rPr>
              <w:t>став</w:t>
            </w:r>
            <w:proofErr w:type="gramEnd"/>
            <w:r w:rsidRPr="00EC5BB4">
              <w:rPr>
                <w:rFonts w:cs="Arial"/>
                <w:sz w:val="24"/>
                <w:szCs w:val="24"/>
              </w:rPr>
              <w:t xml:space="preserve"> 2. ЗЈН</w:t>
            </w:r>
            <w:r w:rsidR="00BF39C7" w:rsidRPr="00EC5BB4">
              <w:rPr>
                <w:rFonts w:cs="Arial"/>
                <w:sz w:val="24"/>
                <w:szCs w:val="24"/>
                <w:lang w:val="sr-Cyrl-RS"/>
              </w:rPr>
              <w:t xml:space="preserve"> </w:t>
            </w:r>
            <w:r w:rsidRPr="00EC5BB4">
              <w:rPr>
                <w:rFonts w:cs="Arial"/>
                <w:sz w:val="24"/>
                <w:szCs w:val="24"/>
              </w:rPr>
              <w:t>(Образац бр</w:t>
            </w:r>
            <w:r w:rsidR="005761EC">
              <w:rPr>
                <w:rFonts w:cs="Arial"/>
                <w:sz w:val="24"/>
                <w:szCs w:val="24"/>
              </w:rPr>
              <w:t xml:space="preserve"> 4.</w:t>
            </w:r>
            <w:r w:rsidRPr="00EC5BB4">
              <w:rPr>
                <w:rFonts w:cs="Arial"/>
                <w:sz w:val="24"/>
                <w:szCs w:val="24"/>
              </w:rPr>
              <w:t>)</w:t>
            </w:r>
          </w:p>
          <w:p w:rsidR="005E487E" w:rsidRPr="00EC5BB4" w:rsidRDefault="00175774" w:rsidP="003A4822">
            <w:pPr>
              <w:snapToGrid w:val="0"/>
              <w:rPr>
                <w:rFonts w:cs="Arial"/>
                <w:sz w:val="24"/>
                <w:szCs w:val="24"/>
                <w:lang w:val="sr-Cyrl-CS"/>
              </w:rPr>
            </w:pPr>
            <w:r w:rsidRPr="00EC5BB4">
              <w:rPr>
                <w:rFonts w:cs="Arial"/>
                <w:i/>
                <w:sz w:val="24"/>
                <w:szCs w:val="24"/>
              </w:rPr>
              <w:t>Напомена:</w:t>
            </w:r>
          </w:p>
          <w:p w:rsidR="005E487E" w:rsidRPr="00EC5BB4" w:rsidRDefault="00175774" w:rsidP="00B64D2E">
            <w:pPr>
              <w:numPr>
                <w:ilvl w:val="0"/>
                <w:numId w:val="20"/>
              </w:numPr>
              <w:snapToGrid w:val="0"/>
              <w:rPr>
                <w:rFonts w:cs="Arial"/>
                <w:i/>
                <w:sz w:val="24"/>
                <w:szCs w:val="24"/>
                <w:lang w:val="sr-Cyrl-CS"/>
              </w:rPr>
            </w:pPr>
            <w:r w:rsidRPr="00EC5BB4">
              <w:rPr>
                <w:rFonts w:cs="Arial"/>
                <w:i/>
                <w:sz w:val="24"/>
                <w:szCs w:val="24"/>
              </w:rPr>
              <w:t xml:space="preserve">Изјава мора да буде потписана од стране овалшћеног лица </w:t>
            </w:r>
            <w:r w:rsidR="005E487E" w:rsidRPr="00EC5BB4">
              <w:rPr>
                <w:rFonts w:cs="Arial"/>
                <w:i/>
                <w:sz w:val="24"/>
                <w:szCs w:val="24"/>
                <w:lang w:val="sr-Cyrl-CS"/>
              </w:rPr>
              <w:t>за заступање понуђача</w:t>
            </w:r>
            <w:r w:rsidRPr="00EC5BB4">
              <w:rPr>
                <w:rFonts w:cs="Arial"/>
                <w:i/>
                <w:sz w:val="24"/>
                <w:szCs w:val="24"/>
              </w:rPr>
              <w:t xml:space="preserve"> и оверена печатом. </w:t>
            </w:r>
          </w:p>
          <w:p w:rsidR="00175774" w:rsidRDefault="00175774" w:rsidP="00B64D2E">
            <w:pPr>
              <w:numPr>
                <w:ilvl w:val="0"/>
                <w:numId w:val="20"/>
              </w:numPr>
              <w:snapToGrid w:val="0"/>
              <w:rPr>
                <w:rFonts w:cs="Arial"/>
                <w:i/>
                <w:sz w:val="24"/>
                <w:szCs w:val="24"/>
              </w:rPr>
            </w:pPr>
            <w:r w:rsidRPr="00EC5BB4">
              <w:rPr>
                <w:rFonts w:cs="Arial"/>
                <w:i/>
                <w:sz w:val="24"/>
                <w:szCs w:val="24"/>
              </w:rPr>
              <w:lastRenderedPageBreak/>
              <w:t xml:space="preserve">Уколико понуду подноси група понуђача Изјава мора бити </w:t>
            </w:r>
            <w:r w:rsidR="005E487E"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005E487E"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p w:rsidR="005E487E" w:rsidRPr="00B42998" w:rsidRDefault="00B42998" w:rsidP="00B42998">
            <w:pPr>
              <w:pStyle w:val="ListParagraph"/>
              <w:numPr>
                <w:ilvl w:val="0"/>
                <w:numId w:val="20"/>
              </w:numPr>
              <w:rPr>
                <w:rFonts w:ascii="Arial" w:hAnsi="Arial" w:cs="Arial"/>
                <w:i/>
                <w:sz w:val="24"/>
                <w:szCs w:val="24"/>
              </w:rPr>
            </w:pPr>
            <w:r w:rsidRPr="00B42998">
              <w:rPr>
                <w:rFonts w:ascii="Arial" w:hAnsi="Arial" w:cs="Arial"/>
                <w:i/>
                <w:sz w:val="24"/>
                <w:szCs w:val="24"/>
              </w:rPr>
              <w:t xml:space="preserve">У случају да понуђач подноси понуду са подизвођачем, Изјава </w:t>
            </w:r>
            <w:r w:rsidRPr="00B42998">
              <w:rPr>
                <w:rFonts w:ascii="Arial" w:hAnsi="Arial" w:cs="Arial"/>
                <w:i/>
                <w:sz w:val="24"/>
                <w:szCs w:val="24"/>
                <w:lang w:val="sr-Cyrl-CS"/>
              </w:rPr>
              <w:t xml:space="preserve">се доставља за понуђача и сваког подизвођача. Изјава </w:t>
            </w:r>
            <w:r w:rsidRPr="00B42998">
              <w:rPr>
                <w:rFonts w:ascii="Arial" w:hAnsi="Arial" w:cs="Arial"/>
                <w:i/>
                <w:sz w:val="24"/>
                <w:szCs w:val="24"/>
              </w:rPr>
              <w:t xml:space="preserve">мора бити </w:t>
            </w:r>
            <w:r w:rsidRPr="00B42998">
              <w:rPr>
                <w:rFonts w:ascii="Arial" w:hAnsi="Arial" w:cs="Arial"/>
                <w:i/>
                <w:sz w:val="24"/>
                <w:szCs w:val="24"/>
                <w:lang w:val="sr-Cyrl-CS"/>
              </w:rPr>
              <w:t>попуњена,</w:t>
            </w:r>
            <w:r w:rsidRPr="00B42998">
              <w:rPr>
                <w:rFonts w:ascii="Arial" w:hAnsi="Arial" w:cs="Arial"/>
                <w:i/>
                <w:sz w:val="24"/>
                <w:szCs w:val="24"/>
              </w:rPr>
              <w:t xml:space="preserve"> потписана</w:t>
            </w:r>
            <w:r w:rsidRPr="00B42998">
              <w:rPr>
                <w:rFonts w:ascii="Arial" w:hAnsi="Arial" w:cs="Arial"/>
                <w:i/>
                <w:sz w:val="24"/>
                <w:szCs w:val="24"/>
                <w:lang w:val="sr-Cyrl-CS"/>
              </w:rPr>
              <w:t xml:space="preserve"> и оверена</w:t>
            </w:r>
            <w:r w:rsidRPr="00B42998">
              <w:rPr>
                <w:rFonts w:ascii="Arial" w:hAnsi="Arial" w:cs="Arial"/>
                <w:i/>
                <w:sz w:val="24"/>
                <w:szCs w:val="24"/>
              </w:rPr>
              <w:t xml:space="preserve"> од стране овлашћеног лица за заступање </w:t>
            </w:r>
            <w:r w:rsidRPr="00B42998">
              <w:rPr>
                <w:rFonts w:ascii="Arial" w:hAnsi="Arial" w:cs="Arial"/>
                <w:i/>
                <w:sz w:val="24"/>
                <w:szCs w:val="24"/>
                <w:lang w:val="sr-Cyrl-CS"/>
              </w:rPr>
              <w:t>понуђача/подизво</w:t>
            </w:r>
            <w:r w:rsidRPr="00B42998">
              <w:rPr>
                <w:rFonts w:ascii="Arial" w:hAnsi="Arial" w:cs="Arial"/>
                <w:i/>
                <w:sz w:val="24"/>
                <w:szCs w:val="24"/>
              </w:rPr>
              <w:t>ђача</w:t>
            </w:r>
            <w:r w:rsidRPr="00B42998">
              <w:rPr>
                <w:rFonts w:ascii="Arial" w:hAnsi="Arial" w:cs="Arial"/>
                <w:i/>
                <w:sz w:val="24"/>
                <w:szCs w:val="24"/>
                <w:lang w:val="sr-Cyrl-CS"/>
              </w:rPr>
              <w:t xml:space="preserve"> и оверена печатом.</w:t>
            </w:r>
          </w:p>
        </w:tc>
      </w:tr>
      <w:tr w:rsidR="00A23050" w:rsidRPr="00EC5BB4" w:rsidTr="00895E1D">
        <w:trPr>
          <w:trHeight w:val="994"/>
          <w:jc w:val="center"/>
        </w:trPr>
        <w:tc>
          <w:tcPr>
            <w:tcW w:w="729" w:type="dxa"/>
            <w:vAlign w:val="center"/>
          </w:tcPr>
          <w:p w:rsidR="00A23050" w:rsidRPr="00EC5BB4" w:rsidRDefault="00A23050" w:rsidP="003A4822">
            <w:pPr>
              <w:jc w:val="center"/>
              <w:rPr>
                <w:rFonts w:cs="Arial"/>
                <w:color w:val="00B0F0"/>
                <w:sz w:val="24"/>
                <w:szCs w:val="24"/>
              </w:rPr>
            </w:pPr>
          </w:p>
        </w:tc>
        <w:tc>
          <w:tcPr>
            <w:tcW w:w="8622" w:type="dxa"/>
          </w:tcPr>
          <w:p w:rsidR="00A23050" w:rsidRDefault="00A23050" w:rsidP="00A23050">
            <w:pPr>
              <w:snapToGrid w:val="0"/>
              <w:jc w:val="center"/>
              <w:rPr>
                <w:rFonts w:cs="Arial"/>
                <w:b/>
                <w:sz w:val="24"/>
                <w:szCs w:val="24"/>
              </w:rPr>
            </w:pPr>
            <w:r w:rsidRPr="00710C07">
              <w:rPr>
                <w:rFonts w:cs="Arial"/>
                <w:b/>
                <w:sz w:val="24"/>
                <w:szCs w:val="24"/>
              </w:rPr>
              <w:t xml:space="preserve">4.2  ДОДАТНИ УСЛОВИ </w:t>
            </w:r>
          </w:p>
          <w:p w:rsidR="00A23050" w:rsidRPr="00710C07" w:rsidRDefault="00A23050" w:rsidP="00A23050">
            <w:pPr>
              <w:snapToGrid w:val="0"/>
              <w:jc w:val="center"/>
              <w:rPr>
                <w:rFonts w:cs="Arial"/>
                <w:b/>
                <w:sz w:val="24"/>
                <w:szCs w:val="24"/>
                <w:lang w:val="sr-Cyrl-RS"/>
              </w:rPr>
            </w:pPr>
            <w:r w:rsidRPr="00710C07">
              <w:rPr>
                <w:rFonts w:cs="Arial"/>
                <w:b/>
                <w:sz w:val="24"/>
                <w:szCs w:val="24"/>
              </w:rPr>
              <w:t>ЗА УЧЕШЋЕ У ПОСТУПКУ ЈАВНЕ НАБАВКЕ ИЗ ЧЛАНА 76. З</w:t>
            </w:r>
            <w:r w:rsidRPr="00710C07">
              <w:rPr>
                <w:rFonts w:cs="Arial"/>
                <w:b/>
                <w:sz w:val="24"/>
                <w:szCs w:val="24"/>
                <w:lang w:val="sr-Cyrl-RS"/>
              </w:rPr>
              <w:t>АКОНА</w:t>
            </w:r>
          </w:p>
          <w:p w:rsidR="00A23050" w:rsidRPr="00710C07" w:rsidRDefault="00A23050" w:rsidP="003A4822">
            <w:pPr>
              <w:snapToGrid w:val="0"/>
              <w:jc w:val="center"/>
              <w:rPr>
                <w:rFonts w:cs="Arial"/>
                <w:b/>
                <w:sz w:val="24"/>
                <w:szCs w:val="24"/>
              </w:rPr>
            </w:pPr>
          </w:p>
        </w:tc>
      </w:tr>
      <w:tr w:rsidR="00175774" w:rsidRPr="00EC5BB4" w:rsidTr="00A44A73">
        <w:trPr>
          <w:jc w:val="center"/>
        </w:trPr>
        <w:tc>
          <w:tcPr>
            <w:tcW w:w="729" w:type="dxa"/>
          </w:tcPr>
          <w:p w:rsidR="00175774" w:rsidRPr="00EC5BB4" w:rsidRDefault="00844C19" w:rsidP="00722196">
            <w:pPr>
              <w:jc w:val="center"/>
              <w:rPr>
                <w:rFonts w:cs="Arial"/>
                <w:color w:val="00B0F0"/>
                <w:sz w:val="24"/>
                <w:szCs w:val="24"/>
              </w:rPr>
            </w:pPr>
            <w:r>
              <w:rPr>
                <w:rFonts w:cs="Arial"/>
                <w:sz w:val="24"/>
                <w:szCs w:val="24"/>
                <w:lang w:val="sr-Cyrl-RS"/>
              </w:rPr>
              <w:t>5</w:t>
            </w:r>
            <w:r w:rsidR="00175774" w:rsidRPr="00EC5BB4">
              <w:rPr>
                <w:rFonts w:cs="Arial"/>
                <w:color w:val="00B0F0"/>
                <w:sz w:val="24"/>
                <w:szCs w:val="24"/>
              </w:rPr>
              <w:t>.</w:t>
            </w:r>
          </w:p>
        </w:tc>
        <w:tc>
          <w:tcPr>
            <w:tcW w:w="8622" w:type="dxa"/>
          </w:tcPr>
          <w:p w:rsidR="00175774" w:rsidRPr="00895C68" w:rsidRDefault="00175774" w:rsidP="003A4822">
            <w:pPr>
              <w:autoSpaceDE w:val="0"/>
              <w:autoSpaceDN w:val="0"/>
              <w:adjustRightInd w:val="0"/>
              <w:rPr>
                <w:rFonts w:cs="Arial"/>
                <w:b/>
                <w:sz w:val="24"/>
                <w:szCs w:val="24"/>
                <w:u w:val="single"/>
              </w:rPr>
            </w:pPr>
            <w:r w:rsidRPr="00895C68">
              <w:rPr>
                <w:rFonts w:cs="Arial"/>
                <w:b/>
                <w:sz w:val="24"/>
                <w:szCs w:val="24"/>
                <w:u w:val="single"/>
              </w:rPr>
              <w:t>Услов:</w:t>
            </w:r>
          </w:p>
          <w:p w:rsidR="00175774" w:rsidRPr="00895C68" w:rsidRDefault="00175774" w:rsidP="003A4822">
            <w:pPr>
              <w:autoSpaceDE w:val="0"/>
              <w:autoSpaceDN w:val="0"/>
              <w:adjustRightInd w:val="0"/>
              <w:rPr>
                <w:rFonts w:cs="Arial"/>
                <w:sz w:val="24"/>
                <w:szCs w:val="24"/>
              </w:rPr>
            </w:pPr>
            <w:r w:rsidRPr="00895C68">
              <w:rPr>
                <w:rFonts w:cs="Arial"/>
                <w:sz w:val="24"/>
                <w:szCs w:val="24"/>
              </w:rPr>
              <w:t>Финансијски капацитет</w:t>
            </w:r>
          </w:p>
          <w:p w:rsidR="00710C07" w:rsidRPr="00895C68" w:rsidRDefault="00175774" w:rsidP="00710C07">
            <w:pPr>
              <w:autoSpaceDE w:val="0"/>
              <w:autoSpaceDN w:val="0"/>
              <w:adjustRightInd w:val="0"/>
              <w:spacing w:before="0"/>
              <w:contextualSpacing/>
              <w:rPr>
                <w:rFonts w:cs="Arial"/>
                <w:i/>
                <w:sz w:val="24"/>
                <w:szCs w:val="24"/>
                <w:lang w:val="sr-Cyrl-RS"/>
              </w:rPr>
            </w:pPr>
            <w:r w:rsidRPr="00895C68">
              <w:rPr>
                <w:rFonts w:cs="Arial"/>
                <w:i/>
                <w:sz w:val="24"/>
                <w:szCs w:val="24"/>
              </w:rPr>
              <w:t xml:space="preserve">Понуђач располаже неопходним </w:t>
            </w:r>
            <w:r w:rsidRPr="00895C68">
              <w:rPr>
                <w:rFonts w:cs="Arial"/>
                <w:b/>
                <w:i/>
                <w:sz w:val="24"/>
                <w:szCs w:val="24"/>
              </w:rPr>
              <w:t>финансијским капацитетом</w:t>
            </w:r>
            <w:r w:rsidRPr="00895C68">
              <w:rPr>
                <w:rFonts w:cs="Arial"/>
                <w:i/>
                <w:sz w:val="24"/>
                <w:szCs w:val="24"/>
              </w:rPr>
              <w:t xml:space="preserve"> ако</w:t>
            </w:r>
            <w:r w:rsidR="00710C07" w:rsidRPr="00895C68">
              <w:rPr>
                <w:rFonts w:cs="Arial"/>
                <w:i/>
                <w:sz w:val="24"/>
                <w:szCs w:val="24"/>
                <w:lang w:val="sr-Cyrl-RS"/>
              </w:rPr>
              <w:t>:</w:t>
            </w:r>
          </w:p>
          <w:p w:rsidR="004473BB" w:rsidRPr="004473BB" w:rsidRDefault="004473BB" w:rsidP="00F1532F">
            <w:pPr>
              <w:numPr>
                <w:ilvl w:val="0"/>
                <w:numId w:val="23"/>
              </w:numPr>
              <w:spacing w:before="0" w:after="200"/>
              <w:contextualSpacing/>
              <w:rPr>
                <w:rFonts w:cs="Arial"/>
                <w:bCs/>
                <w:sz w:val="24"/>
                <w:szCs w:val="24"/>
                <w:lang w:val="sr-Cyrl-CS"/>
              </w:rPr>
            </w:pPr>
            <w:r w:rsidRPr="00895C68">
              <w:rPr>
                <w:rFonts w:cs="Arial"/>
                <w:bCs/>
                <w:sz w:val="24"/>
                <w:szCs w:val="24"/>
                <w:lang w:val="sr-Cyrl-RS"/>
              </w:rPr>
              <w:t>није исказао губитак у пословању за 2013., 2014. и 2015. годину</w:t>
            </w:r>
          </w:p>
          <w:p w:rsidR="00895C68" w:rsidRPr="00F61C4B" w:rsidRDefault="00BD21A2" w:rsidP="00F1532F">
            <w:pPr>
              <w:numPr>
                <w:ilvl w:val="0"/>
                <w:numId w:val="23"/>
              </w:numPr>
              <w:spacing w:before="0" w:after="200"/>
              <w:contextualSpacing/>
              <w:rPr>
                <w:rFonts w:cs="Arial"/>
                <w:bCs/>
                <w:sz w:val="24"/>
                <w:szCs w:val="24"/>
                <w:lang w:val="sr-Cyrl-CS"/>
              </w:rPr>
            </w:pPr>
            <w:proofErr w:type="gramStart"/>
            <w:r w:rsidRPr="00BD21A2">
              <w:rPr>
                <w:rFonts w:cs="Arial"/>
                <w:sz w:val="24"/>
                <w:szCs w:val="24"/>
              </w:rPr>
              <w:t>у</w:t>
            </w:r>
            <w:proofErr w:type="gramEnd"/>
            <w:r w:rsidRPr="00BD21A2">
              <w:rPr>
                <w:rFonts w:cs="Arial"/>
                <w:sz w:val="24"/>
                <w:szCs w:val="24"/>
              </w:rPr>
              <w:t xml:space="preserve"> последњ</w:t>
            </w:r>
            <w:r w:rsidR="0082751F">
              <w:rPr>
                <w:rFonts w:cs="Arial"/>
                <w:sz w:val="24"/>
                <w:szCs w:val="24"/>
                <w:lang w:val="sr-Cyrl-RS"/>
              </w:rPr>
              <w:t>а</w:t>
            </w:r>
            <w:r w:rsidRPr="00BD21A2">
              <w:rPr>
                <w:rFonts w:cs="Arial"/>
                <w:sz w:val="24"/>
                <w:szCs w:val="24"/>
              </w:rPr>
              <w:t xml:space="preserve"> </w:t>
            </w:r>
            <w:r w:rsidR="006D0837">
              <w:rPr>
                <w:rFonts w:cs="Arial"/>
                <w:sz w:val="24"/>
                <w:szCs w:val="24"/>
                <w:lang w:val="sr-Cyrl-RS"/>
              </w:rPr>
              <w:t>3 (словима:</w:t>
            </w:r>
            <w:r w:rsidR="0082751F">
              <w:rPr>
                <w:rFonts w:cs="Arial"/>
                <w:sz w:val="24"/>
                <w:szCs w:val="24"/>
                <w:lang w:val="sr-Cyrl-RS"/>
              </w:rPr>
              <w:t xml:space="preserve"> </w:t>
            </w:r>
            <w:r w:rsidR="004473BB" w:rsidRPr="00C16684">
              <w:rPr>
                <w:rFonts w:cs="Arial"/>
                <w:sz w:val="24"/>
                <w:szCs w:val="24"/>
                <w:lang w:val="sr-Cyrl-RS"/>
              </w:rPr>
              <w:t>три</w:t>
            </w:r>
            <w:r w:rsidR="006D0837" w:rsidRPr="00C16684">
              <w:rPr>
                <w:rFonts w:cs="Arial"/>
                <w:sz w:val="24"/>
                <w:szCs w:val="24"/>
                <w:lang w:val="sr-Cyrl-RS"/>
              </w:rPr>
              <w:t>)</w:t>
            </w:r>
            <w:r w:rsidRPr="00BD21A2">
              <w:rPr>
                <w:rFonts w:cs="Arial"/>
                <w:sz w:val="24"/>
                <w:szCs w:val="24"/>
              </w:rPr>
              <w:t xml:space="preserve"> месец</w:t>
            </w:r>
            <w:r w:rsidR="004473BB">
              <w:rPr>
                <w:rFonts w:cs="Arial"/>
                <w:sz w:val="24"/>
                <w:szCs w:val="24"/>
                <w:lang w:val="sr-Cyrl-RS"/>
              </w:rPr>
              <w:t>а</w:t>
            </w:r>
            <w:r w:rsidRPr="00BD21A2">
              <w:rPr>
                <w:rFonts w:cs="Arial"/>
                <w:sz w:val="24"/>
                <w:szCs w:val="24"/>
              </w:rPr>
              <w:t xml:space="preserve"> који претходе месецу објављивања Позива за подношење понуда на Порталу јавних набавки није имао ниједан дан неликвидности</w:t>
            </w:r>
            <w:r w:rsidRPr="00BD21A2">
              <w:rPr>
                <w:rFonts w:cs="Arial"/>
                <w:sz w:val="24"/>
                <w:szCs w:val="24"/>
                <w:lang w:val="sr-Cyrl-RS"/>
              </w:rPr>
              <w:t>.</w:t>
            </w:r>
          </w:p>
          <w:p w:rsidR="00175774" w:rsidRPr="00787F0E" w:rsidRDefault="00175774" w:rsidP="003A4822">
            <w:pPr>
              <w:autoSpaceDE w:val="0"/>
              <w:autoSpaceDN w:val="0"/>
              <w:adjustRightInd w:val="0"/>
              <w:rPr>
                <w:rFonts w:cs="Arial"/>
                <w:b/>
                <w:sz w:val="24"/>
                <w:szCs w:val="24"/>
                <w:u w:val="single"/>
              </w:rPr>
            </w:pPr>
            <w:r w:rsidRPr="00787F0E">
              <w:rPr>
                <w:rFonts w:cs="Arial"/>
                <w:b/>
                <w:sz w:val="24"/>
                <w:szCs w:val="24"/>
                <w:u w:val="single"/>
              </w:rPr>
              <w:t xml:space="preserve">Доказ: </w:t>
            </w:r>
          </w:p>
          <w:p w:rsidR="00175774" w:rsidRPr="00787F0E" w:rsidRDefault="00175774" w:rsidP="005606F8">
            <w:pPr>
              <w:autoSpaceDE w:val="0"/>
              <w:autoSpaceDN w:val="0"/>
              <w:adjustRightInd w:val="0"/>
              <w:spacing w:before="0"/>
              <w:rPr>
                <w:rFonts w:cs="Arial"/>
                <w:sz w:val="24"/>
                <w:szCs w:val="24"/>
                <w:lang w:val="sr-Cyrl-RS"/>
              </w:rPr>
            </w:pPr>
            <w:r w:rsidRPr="00787F0E">
              <w:rPr>
                <w:rFonts w:cs="Arial"/>
                <w:sz w:val="24"/>
                <w:szCs w:val="24"/>
              </w:rPr>
              <w:t>Доказ</w:t>
            </w:r>
            <w:r w:rsidR="00787F0E">
              <w:rPr>
                <w:rFonts w:cs="Arial"/>
                <w:sz w:val="24"/>
                <w:szCs w:val="24"/>
                <w:lang w:val="sr-Cyrl-RS"/>
              </w:rPr>
              <w:t>и</w:t>
            </w:r>
            <w:r w:rsidRPr="00787F0E">
              <w:rPr>
                <w:rFonts w:cs="Arial"/>
                <w:sz w:val="24"/>
                <w:szCs w:val="24"/>
              </w:rPr>
              <w:t xml:space="preserve"> фин</w:t>
            </w:r>
            <w:r w:rsidR="00787F0E">
              <w:rPr>
                <w:rFonts w:cs="Arial"/>
                <w:sz w:val="24"/>
                <w:szCs w:val="24"/>
                <w:lang w:val="sr-Cyrl-CS"/>
              </w:rPr>
              <w:t>ансијског</w:t>
            </w:r>
            <w:r w:rsidR="005606F8" w:rsidRPr="00787F0E">
              <w:rPr>
                <w:rFonts w:cs="Arial"/>
                <w:sz w:val="24"/>
                <w:szCs w:val="24"/>
                <w:lang w:val="sr-Cyrl-CS"/>
              </w:rPr>
              <w:t xml:space="preserve"> </w:t>
            </w:r>
            <w:r w:rsidRPr="00787F0E">
              <w:rPr>
                <w:rFonts w:cs="Arial"/>
                <w:sz w:val="24"/>
                <w:szCs w:val="24"/>
              </w:rPr>
              <w:t>капацитет</w:t>
            </w:r>
            <w:r w:rsidR="00787F0E">
              <w:rPr>
                <w:rFonts w:cs="Arial"/>
                <w:sz w:val="24"/>
                <w:szCs w:val="24"/>
                <w:lang w:val="sr-Cyrl-RS"/>
              </w:rPr>
              <w:t>а:</w:t>
            </w:r>
          </w:p>
          <w:p w:rsidR="005606F8" w:rsidRPr="001A3616" w:rsidRDefault="005606F8" w:rsidP="005606F8">
            <w:pPr>
              <w:autoSpaceDE w:val="0"/>
              <w:autoSpaceDN w:val="0"/>
              <w:adjustRightInd w:val="0"/>
              <w:spacing w:before="0"/>
              <w:rPr>
                <w:rFonts w:cs="Arial"/>
                <w:i/>
                <w:color w:val="00B0F0"/>
                <w:sz w:val="24"/>
                <w:szCs w:val="24"/>
                <w:lang w:val="sr-Cyrl-CS"/>
              </w:rPr>
            </w:pPr>
          </w:p>
          <w:p w:rsidR="00B953F1" w:rsidRPr="00B953F1" w:rsidRDefault="00B953F1" w:rsidP="00F1532F">
            <w:pPr>
              <w:numPr>
                <w:ilvl w:val="1"/>
                <w:numId w:val="29"/>
              </w:numPr>
              <w:spacing w:before="0"/>
              <w:ind w:left="718"/>
              <w:rPr>
                <w:rFonts w:cs="Arial"/>
                <w:b/>
                <w:sz w:val="24"/>
                <w:szCs w:val="24"/>
              </w:rPr>
            </w:pPr>
            <w:r w:rsidRPr="00B953F1">
              <w:rPr>
                <w:rFonts w:cs="Arial"/>
                <w:sz w:val="24"/>
                <w:szCs w:val="24"/>
                <w:lang w:val="am-ET"/>
              </w:rPr>
              <w:t>Извештај о бонитету</w:t>
            </w:r>
            <w:r w:rsidRPr="00B953F1">
              <w:rPr>
                <w:rFonts w:cs="Arial"/>
                <w:sz w:val="24"/>
                <w:szCs w:val="24"/>
              </w:rPr>
              <w:t>, образац БОН ЈН</w:t>
            </w:r>
            <w:r w:rsidRPr="00B953F1">
              <w:rPr>
                <w:rFonts w:cs="Arial"/>
                <w:sz w:val="24"/>
                <w:szCs w:val="24"/>
                <w:lang w:val="am-ET"/>
              </w:rPr>
              <w:t xml:space="preserve"> за претходне три обрачунске године (</w:t>
            </w:r>
            <w:r w:rsidRPr="00B953F1">
              <w:rPr>
                <w:rFonts w:cs="Arial"/>
                <w:sz w:val="24"/>
                <w:szCs w:val="24"/>
                <w:lang w:val="sr-Cyrl-BA"/>
              </w:rPr>
              <w:t>2013, 2014. и 2015.</w:t>
            </w:r>
            <w:r w:rsidRPr="00B953F1">
              <w:rPr>
                <w:rFonts w:cs="Arial"/>
                <w:sz w:val="24"/>
                <w:szCs w:val="24"/>
                <w:lang w:val="am-ET"/>
              </w:rPr>
              <w:t xml:space="preserve"> годину) издат од стране Агенције за привредне регистре</w:t>
            </w:r>
            <w:r w:rsidRPr="00B953F1">
              <w:rPr>
                <w:rFonts w:cs="Arial"/>
                <w:sz w:val="24"/>
                <w:szCs w:val="24"/>
              </w:rPr>
              <w:t xml:space="preserve"> </w:t>
            </w:r>
          </w:p>
          <w:p w:rsidR="00181182" w:rsidRPr="00106684" w:rsidRDefault="00181182" w:rsidP="00106684">
            <w:pPr>
              <w:numPr>
                <w:ilvl w:val="1"/>
                <w:numId w:val="29"/>
              </w:numPr>
              <w:spacing w:before="0"/>
              <w:ind w:left="718"/>
              <w:rPr>
                <w:rFonts w:cs="Arial"/>
                <w:b/>
                <w:sz w:val="24"/>
                <w:szCs w:val="24"/>
              </w:rPr>
            </w:pPr>
            <w:proofErr w:type="gramStart"/>
            <w:r w:rsidRPr="00181182">
              <w:rPr>
                <w:rFonts w:cs="Arial"/>
                <w:sz w:val="24"/>
                <w:szCs w:val="24"/>
              </w:rPr>
              <w:t>потврда</w:t>
            </w:r>
            <w:proofErr w:type="gramEnd"/>
            <w:r w:rsidRPr="00181182">
              <w:rPr>
                <w:rFonts w:cs="Arial"/>
                <w:sz w:val="24"/>
                <w:szCs w:val="24"/>
              </w:rPr>
              <w:t xml:space="preserve"> о подацима о ликвидности издата од стране Народне банке Србије – Одсек принудне наплате, за период од претходн</w:t>
            </w:r>
            <w:r w:rsidR="0082751F">
              <w:rPr>
                <w:rFonts w:cs="Arial"/>
                <w:sz w:val="24"/>
                <w:szCs w:val="24"/>
                <w:lang w:val="sr-Cyrl-RS"/>
              </w:rPr>
              <w:t>а</w:t>
            </w:r>
            <w:r w:rsidRPr="00181182">
              <w:rPr>
                <w:rFonts w:cs="Arial"/>
                <w:sz w:val="24"/>
                <w:szCs w:val="24"/>
              </w:rPr>
              <w:t xml:space="preserve"> </w:t>
            </w:r>
            <w:r w:rsidR="00B953F1">
              <w:rPr>
                <w:rFonts w:cs="Arial"/>
                <w:sz w:val="24"/>
                <w:szCs w:val="24"/>
                <w:lang w:val="sr-Cyrl-RS"/>
              </w:rPr>
              <w:t>3</w:t>
            </w:r>
            <w:r w:rsidR="006D0837">
              <w:rPr>
                <w:rFonts w:cs="Arial"/>
                <w:sz w:val="24"/>
                <w:szCs w:val="24"/>
                <w:lang w:val="sr-Cyrl-RS"/>
              </w:rPr>
              <w:t xml:space="preserve"> (словима:</w:t>
            </w:r>
            <w:r w:rsidR="0082751F">
              <w:rPr>
                <w:rFonts w:cs="Arial"/>
                <w:sz w:val="24"/>
                <w:szCs w:val="24"/>
                <w:lang w:val="sr-Cyrl-RS"/>
              </w:rPr>
              <w:t xml:space="preserve"> </w:t>
            </w:r>
            <w:r w:rsidR="006D0837">
              <w:rPr>
                <w:rFonts w:cs="Arial"/>
                <w:sz w:val="24"/>
                <w:szCs w:val="24"/>
                <w:lang w:val="sr-Cyrl-RS"/>
              </w:rPr>
              <w:t>три)</w:t>
            </w:r>
            <w:r w:rsidRPr="00181182">
              <w:rPr>
                <w:rFonts w:cs="Arial"/>
                <w:sz w:val="24"/>
                <w:szCs w:val="24"/>
              </w:rPr>
              <w:t xml:space="preserve"> месец</w:t>
            </w:r>
            <w:r w:rsidR="00B953F1">
              <w:rPr>
                <w:rFonts w:cs="Arial"/>
                <w:sz w:val="24"/>
                <w:szCs w:val="24"/>
                <w:lang w:val="sr-Cyrl-RS"/>
              </w:rPr>
              <w:t>а</w:t>
            </w:r>
            <w:r w:rsidRPr="00181182">
              <w:rPr>
                <w:rFonts w:cs="Arial"/>
                <w:sz w:val="24"/>
                <w:szCs w:val="24"/>
              </w:rPr>
              <w:t xml:space="preserve"> </w:t>
            </w:r>
            <w:r w:rsidRPr="00BD21A2">
              <w:rPr>
                <w:rFonts w:cs="Arial"/>
                <w:sz w:val="24"/>
                <w:szCs w:val="24"/>
              </w:rPr>
              <w:t>који претходе месецу објављивања Позива за подношење понуда</w:t>
            </w:r>
            <w:r>
              <w:rPr>
                <w:rFonts w:cs="Arial"/>
                <w:sz w:val="24"/>
                <w:szCs w:val="24"/>
                <w:lang w:val="sr-Cyrl-RS"/>
              </w:rPr>
              <w:t>.</w:t>
            </w:r>
          </w:p>
          <w:p w:rsidR="00181182" w:rsidRPr="00181182" w:rsidRDefault="00181182" w:rsidP="00181182">
            <w:pPr>
              <w:rPr>
                <w:rFonts w:ascii="Nyala" w:hAnsi="Nyala" w:cs="Arial"/>
                <w:sz w:val="24"/>
                <w:szCs w:val="24"/>
              </w:rPr>
            </w:pPr>
            <w:r w:rsidRPr="00181182">
              <w:rPr>
                <w:rFonts w:cs="Arial"/>
                <w:sz w:val="24"/>
                <w:szCs w:val="24"/>
              </w:rPr>
              <w:t>односно страни понуђачи:</w:t>
            </w:r>
          </w:p>
          <w:p w:rsidR="00181182" w:rsidRPr="00181182" w:rsidRDefault="00181182" w:rsidP="00F1532F">
            <w:pPr>
              <w:pStyle w:val="ListParagraph"/>
              <w:numPr>
                <w:ilvl w:val="0"/>
                <w:numId w:val="30"/>
              </w:numPr>
              <w:suppressAutoHyphens/>
              <w:spacing w:before="0" w:after="0" w:line="240" w:lineRule="auto"/>
              <w:ind w:left="434" w:hanging="284"/>
              <w:contextualSpacing w:val="0"/>
              <w:rPr>
                <w:rFonts w:ascii="Arial" w:hAnsi="Arial" w:cs="Arial"/>
                <w:sz w:val="24"/>
                <w:szCs w:val="24"/>
              </w:rPr>
            </w:pPr>
            <w:r w:rsidRPr="00181182">
              <w:rPr>
                <w:rFonts w:ascii="Arial" w:hAnsi="Arial" w:cs="Arial"/>
                <w:sz w:val="24"/>
                <w:szCs w:val="24"/>
                <w:lang w:val="sr-Cyrl-RS"/>
              </w:rPr>
              <w:t xml:space="preserve">Биланс стања и Биланс успеха за претходне три обрачунске године </w:t>
            </w:r>
            <w:r w:rsidRPr="00181182">
              <w:rPr>
                <w:rFonts w:ascii="Arial" w:hAnsi="Arial" w:cs="Arial"/>
                <w:sz w:val="24"/>
                <w:szCs w:val="24"/>
              </w:rPr>
              <w:t>(</w:t>
            </w:r>
            <w:r w:rsidRPr="00181182">
              <w:rPr>
                <w:rFonts w:ascii="Arial" w:hAnsi="Arial" w:cs="Arial"/>
                <w:sz w:val="24"/>
                <w:szCs w:val="24"/>
                <w:lang w:val="sr-Cyrl-BA"/>
              </w:rPr>
              <w:t>201</w:t>
            </w:r>
            <w:r>
              <w:rPr>
                <w:rFonts w:ascii="Arial" w:hAnsi="Arial" w:cs="Arial"/>
                <w:sz w:val="24"/>
                <w:szCs w:val="24"/>
                <w:lang w:val="sr-Cyrl-BA"/>
              </w:rPr>
              <w:t>3</w:t>
            </w:r>
            <w:r w:rsidRPr="00181182">
              <w:rPr>
                <w:rFonts w:ascii="Arial" w:hAnsi="Arial" w:cs="Arial"/>
                <w:sz w:val="24"/>
                <w:szCs w:val="24"/>
                <w:lang w:val="sr-Cyrl-BA"/>
              </w:rPr>
              <w:t>, 201</w:t>
            </w:r>
            <w:r>
              <w:rPr>
                <w:rFonts w:ascii="Arial" w:hAnsi="Arial" w:cs="Arial"/>
                <w:sz w:val="24"/>
                <w:szCs w:val="24"/>
                <w:lang w:val="sr-Cyrl-BA"/>
              </w:rPr>
              <w:t>4</w:t>
            </w:r>
            <w:r w:rsidRPr="00181182">
              <w:rPr>
                <w:rFonts w:ascii="Arial" w:hAnsi="Arial" w:cs="Arial"/>
                <w:sz w:val="24"/>
                <w:szCs w:val="24"/>
                <w:lang w:val="sr-Cyrl-BA"/>
              </w:rPr>
              <w:t>. и 201</w:t>
            </w:r>
            <w:r>
              <w:rPr>
                <w:rFonts w:ascii="Arial" w:hAnsi="Arial" w:cs="Arial"/>
                <w:sz w:val="24"/>
                <w:szCs w:val="24"/>
                <w:lang w:val="sr-Cyrl-BA"/>
              </w:rPr>
              <w:t>5</w:t>
            </w:r>
            <w:r w:rsidRPr="00181182">
              <w:rPr>
                <w:rFonts w:ascii="Arial" w:hAnsi="Arial" w:cs="Arial"/>
                <w:sz w:val="24"/>
                <w:szCs w:val="24"/>
                <w:lang w:val="sr-Cyrl-BA"/>
              </w:rPr>
              <w:t>.</w:t>
            </w:r>
            <w:r w:rsidRPr="00181182">
              <w:rPr>
                <w:rFonts w:ascii="Arial" w:hAnsi="Arial" w:cs="Arial"/>
                <w:sz w:val="24"/>
                <w:szCs w:val="24"/>
              </w:rPr>
              <w:t xml:space="preserve"> </w:t>
            </w:r>
            <w:proofErr w:type="gramStart"/>
            <w:r w:rsidRPr="00181182">
              <w:rPr>
                <w:rFonts w:ascii="Arial" w:hAnsi="Arial" w:cs="Arial"/>
                <w:sz w:val="24"/>
                <w:szCs w:val="24"/>
              </w:rPr>
              <w:t>годину</w:t>
            </w:r>
            <w:proofErr w:type="gramEnd"/>
            <w:r w:rsidRPr="00181182">
              <w:rPr>
                <w:rFonts w:ascii="Arial" w:hAnsi="Arial" w:cs="Arial"/>
                <w:sz w:val="24"/>
                <w:szCs w:val="24"/>
              </w:rPr>
              <w:t>)</w:t>
            </w:r>
            <w:r w:rsidRPr="00181182">
              <w:rPr>
                <w:rFonts w:ascii="Arial" w:hAnsi="Arial" w:cs="Arial"/>
                <w:sz w:val="24"/>
                <w:szCs w:val="24"/>
                <w:lang w:val="sr-Cyrl-RS"/>
              </w:rPr>
              <w:t xml:space="preserve"> са мишљењем овлашћеног ревизора, ако такво мишљење постоји. Ако понуђач није субјект ревизије у складу са прописима државе у којој има седиште, дужан је да уз билансе достави Изјаву, дату под материјалном и кривичном одговорношћу, да није субјект ревизије за наведене године.</w:t>
            </w:r>
          </w:p>
          <w:p w:rsidR="00181182" w:rsidRPr="00181182" w:rsidRDefault="00181182" w:rsidP="00F1532F">
            <w:pPr>
              <w:numPr>
                <w:ilvl w:val="1"/>
                <w:numId w:val="28"/>
              </w:numPr>
              <w:tabs>
                <w:tab w:val="num" w:pos="1080"/>
              </w:tabs>
              <w:spacing w:before="0"/>
              <w:ind w:left="434"/>
              <w:rPr>
                <w:rFonts w:cs="Arial"/>
                <w:b/>
                <w:sz w:val="24"/>
                <w:szCs w:val="24"/>
              </w:rPr>
            </w:pPr>
            <w:r w:rsidRPr="00181182">
              <w:rPr>
                <w:rFonts w:cs="Arial"/>
                <w:sz w:val="24"/>
                <w:szCs w:val="24"/>
              </w:rPr>
              <w:t>потврда или мишљење или исказ банке или друге специјализоване институције у складу са прописима државе у којој има седиште, о понуђачевој блокади рачуна за период од претходн</w:t>
            </w:r>
            <w:r w:rsidR="0082751F">
              <w:rPr>
                <w:rFonts w:cs="Arial"/>
                <w:sz w:val="24"/>
                <w:szCs w:val="24"/>
                <w:lang w:val="sr-Cyrl-RS"/>
              </w:rPr>
              <w:t>а</w:t>
            </w:r>
            <w:r w:rsidRPr="00181182">
              <w:rPr>
                <w:rFonts w:cs="Arial"/>
                <w:sz w:val="24"/>
                <w:szCs w:val="24"/>
              </w:rPr>
              <w:t xml:space="preserve"> </w:t>
            </w:r>
            <w:r w:rsidR="0082751F">
              <w:rPr>
                <w:rFonts w:cs="Arial"/>
                <w:sz w:val="24"/>
                <w:szCs w:val="24"/>
                <w:lang w:val="sr-Cyrl-RS"/>
              </w:rPr>
              <w:t>3</w:t>
            </w:r>
            <w:r w:rsidRPr="00181182">
              <w:rPr>
                <w:rFonts w:cs="Arial"/>
                <w:sz w:val="24"/>
                <w:szCs w:val="24"/>
              </w:rPr>
              <w:t xml:space="preserve"> месец</w:t>
            </w:r>
            <w:r w:rsidR="0082751F">
              <w:rPr>
                <w:rFonts w:cs="Arial"/>
                <w:sz w:val="24"/>
                <w:szCs w:val="24"/>
                <w:lang w:val="sr-Cyrl-RS"/>
              </w:rPr>
              <w:t>а</w:t>
            </w:r>
            <w:r w:rsidRPr="00181182">
              <w:rPr>
                <w:rFonts w:cs="Arial"/>
                <w:sz w:val="24"/>
                <w:szCs w:val="24"/>
              </w:rPr>
              <w:t xml:space="preserve"> </w:t>
            </w:r>
            <w:r w:rsidRPr="00BD21A2">
              <w:rPr>
                <w:rFonts w:cs="Arial"/>
                <w:sz w:val="24"/>
                <w:szCs w:val="24"/>
              </w:rPr>
              <w:t>који претходе месецу објављивања Позива за подношење понуда</w:t>
            </w:r>
          </w:p>
          <w:p w:rsidR="00175774" w:rsidRDefault="00175774" w:rsidP="00787F0E">
            <w:pPr>
              <w:autoSpaceDE w:val="0"/>
              <w:autoSpaceDN w:val="0"/>
              <w:adjustRightInd w:val="0"/>
              <w:spacing w:before="0"/>
              <w:rPr>
                <w:rFonts w:eastAsia="Calibri" w:cs="Arial"/>
                <w:color w:val="00B0F0"/>
                <w:sz w:val="24"/>
                <w:szCs w:val="24"/>
                <w:lang w:val="ru-RU"/>
              </w:rPr>
            </w:pPr>
          </w:p>
          <w:p w:rsidR="00106684" w:rsidRPr="00EC5BB4" w:rsidRDefault="00106684" w:rsidP="00787F0E">
            <w:pPr>
              <w:autoSpaceDE w:val="0"/>
              <w:autoSpaceDN w:val="0"/>
              <w:adjustRightInd w:val="0"/>
              <w:spacing w:before="0"/>
              <w:rPr>
                <w:rFonts w:eastAsia="Calibri" w:cs="Arial"/>
                <w:color w:val="00B0F0"/>
                <w:sz w:val="24"/>
                <w:szCs w:val="24"/>
                <w:lang w:val="ru-RU"/>
              </w:rPr>
            </w:pPr>
          </w:p>
        </w:tc>
      </w:tr>
      <w:tr w:rsidR="00106684" w:rsidRPr="00EC5BB4" w:rsidTr="00A44A73">
        <w:trPr>
          <w:jc w:val="center"/>
        </w:trPr>
        <w:tc>
          <w:tcPr>
            <w:tcW w:w="729" w:type="dxa"/>
          </w:tcPr>
          <w:p w:rsidR="00106684" w:rsidRPr="00106684" w:rsidRDefault="00844C19" w:rsidP="00722196">
            <w:pPr>
              <w:jc w:val="center"/>
              <w:rPr>
                <w:rFonts w:cs="Arial"/>
                <w:sz w:val="24"/>
                <w:szCs w:val="24"/>
                <w:lang w:val="sr-Cyrl-RS"/>
              </w:rPr>
            </w:pPr>
            <w:r>
              <w:rPr>
                <w:rFonts w:cs="Arial"/>
                <w:sz w:val="24"/>
                <w:szCs w:val="24"/>
                <w:lang w:val="sr-Cyrl-RS"/>
              </w:rPr>
              <w:t>6</w:t>
            </w:r>
            <w:r w:rsidR="00106684">
              <w:rPr>
                <w:rFonts w:cs="Arial"/>
                <w:sz w:val="24"/>
                <w:szCs w:val="24"/>
                <w:lang w:val="sr-Cyrl-RS"/>
              </w:rPr>
              <w:t>.</w:t>
            </w:r>
          </w:p>
        </w:tc>
        <w:tc>
          <w:tcPr>
            <w:tcW w:w="8622" w:type="dxa"/>
          </w:tcPr>
          <w:p w:rsidR="00106684" w:rsidRPr="00181182" w:rsidRDefault="00106684" w:rsidP="00106684">
            <w:pPr>
              <w:autoSpaceDE w:val="0"/>
              <w:autoSpaceDN w:val="0"/>
              <w:adjustRightInd w:val="0"/>
              <w:rPr>
                <w:rFonts w:cs="Arial"/>
                <w:b/>
                <w:sz w:val="24"/>
                <w:szCs w:val="24"/>
              </w:rPr>
            </w:pPr>
            <w:r w:rsidRPr="00181182">
              <w:rPr>
                <w:rFonts w:cs="Arial"/>
                <w:b/>
                <w:sz w:val="24"/>
                <w:szCs w:val="24"/>
              </w:rPr>
              <w:t>Услов:</w:t>
            </w:r>
          </w:p>
          <w:p w:rsidR="00844C19" w:rsidRPr="00106684" w:rsidRDefault="00844C19" w:rsidP="00844C19">
            <w:pPr>
              <w:autoSpaceDE w:val="0"/>
              <w:autoSpaceDN w:val="0"/>
              <w:adjustRightInd w:val="0"/>
              <w:rPr>
                <w:rFonts w:cs="Arial"/>
                <w:sz w:val="24"/>
                <w:szCs w:val="24"/>
                <w:lang w:val="sr-Cyrl-RS"/>
              </w:rPr>
            </w:pPr>
            <w:r w:rsidRPr="00106684">
              <w:rPr>
                <w:rFonts w:cs="Arial"/>
                <w:sz w:val="24"/>
                <w:szCs w:val="24"/>
              </w:rPr>
              <w:t>Кадровски капацитет</w:t>
            </w:r>
            <w:r w:rsidRPr="00106684">
              <w:rPr>
                <w:rFonts w:cs="Arial"/>
                <w:sz w:val="24"/>
                <w:szCs w:val="24"/>
                <w:lang w:val="sr-Cyrl-RS"/>
              </w:rPr>
              <w:t>:</w:t>
            </w:r>
          </w:p>
          <w:p w:rsidR="00844C19" w:rsidRPr="00106684" w:rsidRDefault="00844C19" w:rsidP="00844C19">
            <w:pPr>
              <w:spacing w:before="0"/>
              <w:rPr>
                <w:rFonts w:cs="Arial"/>
                <w:sz w:val="24"/>
                <w:szCs w:val="24"/>
                <w:lang w:val="sr-Cyrl-RS"/>
              </w:rPr>
            </w:pPr>
            <w:r w:rsidRPr="00106684">
              <w:rPr>
                <w:rFonts w:cs="Arial"/>
                <w:sz w:val="24"/>
                <w:szCs w:val="24"/>
              </w:rPr>
              <w:lastRenderedPageBreak/>
              <w:t xml:space="preserve">Понуђач располаже </w:t>
            </w:r>
            <w:r w:rsidRPr="00106684">
              <w:rPr>
                <w:rFonts w:cs="Arial"/>
                <w:sz w:val="24"/>
                <w:szCs w:val="24"/>
                <w:lang w:val="sr-Cyrl-RS"/>
              </w:rPr>
              <w:t xml:space="preserve">неопходним </w:t>
            </w:r>
            <w:r w:rsidRPr="00106684">
              <w:rPr>
                <w:rFonts w:cs="Arial"/>
                <w:sz w:val="24"/>
                <w:szCs w:val="24"/>
              </w:rPr>
              <w:t xml:space="preserve">кадровским капацитетом ако има запослене или </w:t>
            </w:r>
            <w:r w:rsidRPr="00106684">
              <w:rPr>
                <w:rFonts w:cs="Arial"/>
                <w:sz w:val="24"/>
                <w:szCs w:val="24"/>
                <w:lang w:val="sr-Cyrl-CS"/>
              </w:rPr>
              <w:t xml:space="preserve">радно ангажоване, </w:t>
            </w:r>
            <w:r w:rsidRPr="00106684">
              <w:rPr>
                <w:rFonts w:cs="Arial"/>
                <w:sz w:val="24"/>
                <w:szCs w:val="24"/>
              </w:rPr>
              <w:t>по основу другог облика ангажовања ван радног односа, предвиђеног члановима 197-202</w:t>
            </w:r>
            <w:r w:rsidRPr="00106684">
              <w:rPr>
                <w:rFonts w:cs="Arial"/>
                <w:sz w:val="24"/>
                <w:szCs w:val="24"/>
                <w:lang w:val="sr-Cyrl-RS"/>
              </w:rPr>
              <w:t>.</w:t>
            </w:r>
            <w:r w:rsidRPr="00106684">
              <w:rPr>
                <w:rFonts w:cs="Arial"/>
                <w:sz w:val="24"/>
                <w:szCs w:val="24"/>
              </w:rPr>
              <w:t xml:space="preserve"> Закона о раду</w:t>
            </w:r>
            <w:r w:rsidRPr="00106684">
              <w:rPr>
                <w:rFonts w:cs="Arial"/>
                <w:sz w:val="24"/>
                <w:szCs w:val="24"/>
                <w:lang w:val="sr-Cyrl-RS"/>
              </w:rPr>
              <w:t xml:space="preserve"> најмање </w:t>
            </w:r>
            <w:r>
              <w:rPr>
                <w:rFonts w:cs="Arial"/>
                <w:sz w:val="24"/>
                <w:szCs w:val="24"/>
                <w:lang w:val="sr-Cyrl-RS"/>
              </w:rPr>
              <w:t>4</w:t>
            </w:r>
            <w:r w:rsidRPr="00106684">
              <w:rPr>
                <w:rFonts w:cs="Arial"/>
                <w:sz w:val="24"/>
                <w:szCs w:val="24"/>
                <w:lang w:val="sr-Cyrl-RS"/>
              </w:rPr>
              <w:t xml:space="preserve"> (словима: </w:t>
            </w:r>
            <w:r>
              <w:rPr>
                <w:rFonts w:cs="Arial"/>
                <w:sz w:val="24"/>
                <w:szCs w:val="24"/>
                <w:lang w:val="sr-Cyrl-RS"/>
              </w:rPr>
              <w:t>четири</w:t>
            </w:r>
            <w:r w:rsidRPr="00106684">
              <w:rPr>
                <w:rFonts w:cs="Arial"/>
                <w:sz w:val="24"/>
                <w:szCs w:val="24"/>
                <w:lang w:val="sr-Cyrl-RS"/>
              </w:rPr>
              <w:t>) извршиоца и то:</w:t>
            </w:r>
          </w:p>
          <w:p w:rsidR="00844C19" w:rsidRPr="00844C19" w:rsidRDefault="00844C19" w:rsidP="00844C19">
            <w:pPr>
              <w:autoSpaceDE w:val="0"/>
              <w:autoSpaceDN w:val="0"/>
              <w:adjustRightInd w:val="0"/>
              <w:spacing w:before="0"/>
              <w:rPr>
                <w:rFonts w:eastAsia="Calibri" w:cs="Arial"/>
                <w:sz w:val="24"/>
                <w:lang w:val="sr-Cyrl-RS" w:eastAsia="ar-SA"/>
              </w:rPr>
            </w:pPr>
            <w:r w:rsidRPr="00106684">
              <w:rPr>
                <w:rFonts w:cs="Arial"/>
                <w:sz w:val="24"/>
                <w:szCs w:val="20"/>
                <w:lang w:val="sr-Cyrl-RS" w:eastAsia="ar-SA"/>
              </w:rPr>
              <w:t xml:space="preserve">- </w:t>
            </w:r>
            <w:r w:rsidRPr="00106684">
              <w:rPr>
                <w:rFonts w:cs="Arial"/>
                <w:sz w:val="24"/>
                <w:szCs w:val="24"/>
                <w:lang w:val="sr-Cyrl-RS"/>
              </w:rPr>
              <w:t>најмање</w:t>
            </w:r>
            <w:r w:rsidRPr="00106684">
              <w:rPr>
                <w:rFonts w:eastAsia="Calibri" w:cs="Arial"/>
                <w:sz w:val="24"/>
                <w:lang w:val="am-ET" w:eastAsia="ar-SA"/>
              </w:rPr>
              <w:t xml:space="preserve"> </w:t>
            </w:r>
            <w:r>
              <w:rPr>
                <w:rFonts w:eastAsia="Calibri" w:cs="Arial"/>
                <w:sz w:val="24"/>
                <w:lang w:val="sr-Cyrl-RS" w:eastAsia="ar-SA"/>
              </w:rPr>
              <w:t>3</w:t>
            </w:r>
            <w:r w:rsidRPr="00106684">
              <w:rPr>
                <w:rFonts w:eastAsia="Calibri" w:cs="Arial"/>
                <w:sz w:val="24"/>
                <w:lang w:val="am-ET" w:eastAsia="ar-SA"/>
              </w:rPr>
              <w:t xml:space="preserve"> (</w:t>
            </w:r>
            <w:r>
              <w:rPr>
                <w:rFonts w:eastAsia="Calibri" w:cs="Arial"/>
                <w:sz w:val="24"/>
                <w:lang w:val="sr-Cyrl-RS" w:eastAsia="ar-SA"/>
              </w:rPr>
              <w:t>словима: три</w:t>
            </w:r>
            <w:r w:rsidRPr="00106684">
              <w:rPr>
                <w:rFonts w:eastAsia="Calibri" w:cs="Arial"/>
                <w:sz w:val="24"/>
                <w:lang w:val="am-ET" w:eastAsia="ar-SA"/>
              </w:rPr>
              <w:t>)</w:t>
            </w:r>
            <w:r w:rsidRPr="00106684">
              <w:rPr>
                <w:rFonts w:eastAsia="Calibri" w:cs="Arial"/>
                <w:sz w:val="24"/>
                <w:lang w:val="sr-Cyrl-RS" w:eastAsia="ar-SA"/>
              </w:rPr>
              <w:t xml:space="preserve"> </w:t>
            </w:r>
            <w:r>
              <w:rPr>
                <w:rFonts w:eastAsia="Calibri" w:cs="Arial"/>
                <w:sz w:val="24"/>
                <w:lang w:val="sr-Cyrl-RS" w:eastAsia="ar-SA"/>
              </w:rPr>
              <w:t>извршиоца</w:t>
            </w:r>
            <w:r w:rsidRPr="00106684">
              <w:rPr>
                <w:rFonts w:eastAsia="Calibri" w:cs="Arial"/>
                <w:sz w:val="24"/>
                <w:lang w:val="sr-Latn-CS" w:eastAsia="ar-SA"/>
              </w:rPr>
              <w:t>, дипломиран</w:t>
            </w:r>
            <w:r>
              <w:rPr>
                <w:rFonts w:eastAsia="Calibri" w:cs="Arial"/>
                <w:sz w:val="24"/>
                <w:lang w:val="sr-Cyrl-RS" w:eastAsia="ar-SA"/>
              </w:rPr>
              <w:t>а</w:t>
            </w:r>
            <w:r w:rsidRPr="00106684">
              <w:rPr>
                <w:rFonts w:eastAsia="Calibri" w:cs="Arial"/>
                <w:sz w:val="24"/>
                <w:lang w:val="sr-Latn-CS" w:eastAsia="ar-SA"/>
              </w:rPr>
              <w:t xml:space="preserve"> инжењер</w:t>
            </w:r>
            <w:r>
              <w:rPr>
                <w:rFonts w:eastAsia="Calibri" w:cs="Arial"/>
                <w:sz w:val="24"/>
                <w:lang w:val="sr-Cyrl-RS" w:eastAsia="ar-SA"/>
              </w:rPr>
              <w:t>а</w:t>
            </w:r>
            <w:r w:rsidRPr="00106684">
              <w:rPr>
                <w:rFonts w:eastAsia="Calibri" w:cs="Arial"/>
                <w:sz w:val="24"/>
                <w:lang w:val="sr-Latn-CS" w:eastAsia="ar-SA"/>
              </w:rPr>
              <w:t xml:space="preserve"> рударс</w:t>
            </w:r>
            <w:r w:rsidRPr="00106684">
              <w:rPr>
                <w:rFonts w:eastAsia="Calibri" w:cs="Arial"/>
                <w:sz w:val="24"/>
                <w:lang w:val="sr-Cyrl-RS" w:eastAsia="ar-SA"/>
              </w:rPr>
              <w:t>ко/машинске струке</w:t>
            </w:r>
            <w:r>
              <w:rPr>
                <w:rFonts w:eastAsia="Calibri" w:cs="Arial"/>
                <w:sz w:val="24"/>
                <w:lang w:val="sr-Latn-CS" w:eastAsia="ar-SA"/>
              </w:rPr>
              <w:t xml:space="preserve"> са положеним стручним испит</w:t>
            </w:r>
            <w:r>
              <w:rPr>
                <w:rFonts w:eastAsia="Calibri" w:cs="Arial"/>
                <w:sz w:val="24"/>
                <w:lang w:val="sr-Cyrl-RS" w:eastAsia="ar-SA"/>
              </w:rPr>
              <w:t>ом.</w:t>
            </w:r>
          </w:p>
          <w:p w:rsidR="00844C19" w:rsidRPr="00106684" w:rsidRDefault="00844C19" w:rsidP="00844C19">
            <w:pPr>
              <w:suppressAutoHyphens/>
              <w:spacing w:before="0"/>
              <w:rPr>
                <w:rFonts w:cs="Arial"/>
                <w:lang w:val="sr-Latn-CS" w:eastAsia="ar-SA"/>
              </w:rPr>
            </w:pPr>
            <w:r w:rsidRPr="00106684">
              <w:rPr>
                <w:rFonts w:eastAsia="Calibri" w:cs="Arial"/>
                <w:sz w:val="24"/>
                <w:lang w:val="sr-Cyrl-RS" w:eastAsia="ar-SA"/>
              </w:rPr>
              <w:t xml:space="preserve">-  </w:t>
            </w:r>
            <w:r w:rsidRPr="00106684">
              <w:rPr>
                <w:rFonts w:eastAsia="Calibri" w:cs="Arial"/>
                <w:sz w:val="24"/>
                <w:szCs w:val="24"/>
                <w:lang w:val="sr-Cyrl-RS" w:eastAsia="ar-SA"/>
              </w:rPr>
              <w:t xml:space="preserve">намање </w:t>
            </w:r>
            <w:r w:rsidRPr="00106684">
              <w:rPr>
                <w:rFonts w:eastAsiaTheme="minorHAnsi" w:cs="Arial"/>
                <w:sz w:val="24"/>
                <w:szCs w:val="24"/>
              </w:rPr>
              <w:t>1 (</w:t>
            </w:r>
            <w:r>
              <w:rPr>
                <w:rFonts w:eastAsiaTheme="minorHAnsi" w:cs="Arial"/>
                <w:sz w:val="24"/>
                <w:szCs w:val="24"/>
                <w:lang w:val="sr-Cyrl-RS"/>
              </w:rPr>
              <w:t xml:space="preserve">словима: </w:t>
            </w:r>
            <w:r w:rsidRPr="00106684">
              <w:rPr>
                <w:rFonts w:eastAsiaTheme="minorHAnsi" w:cs="Arial"/>
                <w:sz w:val="24"/>
                <w:szCs w:val="24"/>
              </w:rPr>
              <w:t>једног) извршиоца,  дипломиран</w:t>
            </w:r>
            <w:r>
              <w:rPr>
                <w:rFonts w:eastAsiaTheme="minorHAnsi" w:cs="Arial"/>
                <w:sz w:val="24"/>
                <w:szCs w:val="24"/>
                <w:lang w:val="sr-Cyrl-RS"/>
              </w:rPr>
              <w:t>и</w:t>
            </w:r>
            <w:r w:rsidRPr="00106684">
              <w:rPr>
                <w:rFonts w:eastAsiaTheme="minorHAnsi" w:cs="Arial"/>
                <w:sz w:val="24"/>
                <w:szCs w:val="24"/>
              </w:rPr>
              <w:t xml:space="preserve"> </w:t>
            </w:r>
            <w:r>
              <w:rPr>
                <w:rFonts w:eastAsiaTheme="minorHAnsi" w:cs="Arial"/>
                <w:sz w:val="24"/>
                <w:szCs w:val="24"/>
                <w:lang w:val="sr-Cyrl-RS"/>
              </w:rPr>
              <w:t>економиста</w:t>
            </w:r>
            <w:r>
              <w:rPr>
                <w:rFonts w:cs="Arial"/>
                <w:sz w:val="24"/>
                <w:szCs w:val="24"/>
                <w:lang w:val="sr-Cyrl-CS"/>
              </w:rPr>
              <w:t>.</w:t>
            </w:r>
          </w:p>
          <w:p w:rsidR="00844C19" w:rsidRPr="00106684" w:rsidRDefault="00844C19" w:rsidP="00844C19">
            <w:pPr>
              <w:suppressAutoHyphens/>
              <w:spacing w:before="0"/>
              <w:ind w:left="9"/>
              <w:rPr>
                <w:rFonts w:cs="Arial"/>
                <w:sz w:val="24"/>
                <w:szCs w:val="24"/>
                <w:lang w:val="am-ET" w:eastAsia="ar-SA"/>
              </w:rPr>
            </w:pPr>
            <w:r w:rsidRPr="00106684">
              <w:rPr>
                <w:rFonts w:cs="Arial"/>
                <w:lang w:val="sr-Cyrl-RS"/>
              </w:rPr>
              <w:t xml:space="preserve"> </w:t>
            </w:r>
          </w:p>
          <w:p w:rsidR="00844C19" w:rsidRPr="00106684" w:rsidRDefault="00844C19" w:rsidP="00844C19">
            <w:pPr>
              <w:autoSpaceDE w:val="0"/>
              <w:autoSpaceDN w:val="0"/>
              <w:adjustRightInd w:val="0"/>
              <w:rPr>
                <w:rFonts w:cs="Arial"/>
                <w:b/>
                <w:sz w:val="24"/>
                <w:szCs w:val="24"/>
                <w:u w:val="single"/>
              </w:rPr>
            </w:pPr>
            <w:r w:rsidRPr="00106684">
              <w:rPr>
                <w:rFonts w:cs="Arial"/>
                <w:b/>
                <w:sz w:val="24"/>
                <w:szCs w:val="24"/>
                <w:u w:val="single"/>
              </w:rPr>
              <w:t xml:space="preserve">Доказ: </w:t>
            </w:r>
          </w:p>
          <w:p w:rsidR="00844C19" w:rsidRPr="00106684" w:rsidRDefault="00844C19" w:rsidP="00844C19">
            <w:pPr>
              <w:numPr>
                <w:ilvl w:val="0"/>
                <w:numId w:val="25"/>
              </w:numPr>
              <w:autoSpaceDE w:val="0"/>
              <w:autoSpaceDN w:val="0"/>
              <w:adjustRightInd w:val="0"/>
              <w:spacing w:before="0"/>
              <w:rPr>
                <w:rFonts w:cs="Arial"/>
                <w:i/>
                <w:sz w:val="24"/>
                <w:szCs w:val="24"/>
              </w:rPr>
            </w:pPr>
            <w:r w:rsidRPr="00106684">
              <w:rPr>
                <w:rFonts w:cs="Arial"/>
                <w:i/>
                <w:sz w:val="24"/>
                <w:szCs w:val="24"/>
              </w:rPr>
              <w:t xml:space="preserve">Изјава понуђача о довољном кадровском </w:t>
            </w:r>
            <w:proofErr w:type="gramStart"/>
            <w:r w:rsidRPr="00106684">
              <w:rPr>
                <w:rFonts w:cs="Arial"/>
                <w:i/>
                <w:sz w:val="24"/>
                <w:szCs w:val="24"/>
              </w:rPr>
              <w:t xml:space="preserve">капацитету  </w:t>
            </w:r>
            <w:r w:rsidRPr="00106684">
              <w:rPr>
                <w:rFonts w:cs="Arial"/>
                <w:i/>
                <w:sz w:val="24"/>
                <w:szCs w:val="24"/>
                <w:lang w:val="sr-Cyrl-RS"/>
              </w:rPr>
              <w:t>(</w:t>
            </w:r>
            <w:proofErr w:type="gramEnd"/>
            <w:r w:rsidRPr="00106684">
              <w:rPr>
                <w:rFonts w:cs="Arial"/>
                <w:i/>
                <w:sz w:val="24"/>
                <w:szCs w:val="24"/>
              </w:rPr>
              <w:t xml:space="preserve">Образац бр. </w:t>
            </w:r>
            <w:r w:rsidRPr="00106684">
              <w:rPr>
                <w:rFonts w:cs="Arial"/>
                <w:i/>
                <w:sz w:val="24"/>
                <w:szCs w:val="24"/>
                <w:lang w:val="sr-Cyrl-RS"/>
              </w:rPr>
              <w:t>6.)</w:t>
            </w:r>
          </w:p>
          <w:p w:rsidR="00844C19" w:rsidRPr="00106684" w:rsidRDefault="00844C19" w:rsidP="00844C19">
            <w:pPr>
              <w:numPr>
                <w:ilvl w:val="0"/>
                <w:numId w:val="25"/>
              </w:numPr>
              <w:autoSpaceDE w:val="0"/>
              <w:autoSpaceDN w:val="0"/>
              <w:adjustRightInd w:val="0"/>
              <w:spacing w:before="0"/>
              <w:rPr>
                <w:rFonts w:cs="Arial"/>
                <w:i/>
                <w:sz w:val="24"/>
                <w:szCs w:val="24"/>
              </w:rPr>
            </w:pPr>
            <w:r w:rsidRPr="00106684">
              <w:rPr>
                <w:rFonts w:cs="Arial"/>
                <w:i/>
                <w:sz w:val="24"/>
                <w:szCs w:val="24"/>
              </w:rPr>
              <w:t xml:space="preserve">Фотокопија пријаве - одјаве на обавезно социјално осигурање издате од надлежног Фонда ПИО, образац М или М3А </w:t>
            </w:r>
            <w:r w:rsidRPr="00106684">
              <w:rPr>
                <w:rFonts w:cs="Arial"/>
                <w:i/>
                <w:sz w:val="24"/>
                <w:szCs w:val="24"/>
                <w:lang w:val="sr-Cyrl-RS"/>
              </w:rPr>
              <w:t>(</w:t>
            </w:r>
            <w:r w:rsidRPr="00106684">
              <w:rPr>
                <w:rFonts w:eastAsia="Calibri" w:cs="Arial"/>
                <w:i/>
                <w:sz w:val="24"/>
                <w:szCs w:val="24"/>
              </w:rPr>
              <w:t>за лица у радном односу</w:t>
            </w:r>
            <w:r w:rsidRPr="00106684">
              <w:rPr>
                <w:rFonts w:eastAsia="Calibri" w:cs="Arial"/>
                <w:i/>
                <w:sz w:val="24"/>
                <w:szCs w:val="24"/>
                <w:lang w:val="sr-Cyrl-RS"/>
              </w:rPr>
              <w:t xml:space="preserve">) или </w:t>
            </w:r>
            <w:r w:rsidRPr="00106684">
              <w:rPr>
                <w:rFonts w:cs="Arial"/>
                <w:i/>
                <w:sz w:val="24"/>
                <w:szCs w:val="24"/>
                <w:lang w:val="sr-Latn-CS"/>
              </w:rPr>
              <w:t xml:space="preserve">Фотокопија </w:t>
            </w:r>
            <w:r w:rsidRPr="00106684">
              <w:rPr>
                <w:rFonts w:cs="Arial"/>
                <w:i/>
                <w:sz w:val="24"/>
                <w:szCs w:val="24"/>
                <w:lang w:val="sr-Cyrl-CS"/>
              </w:rPr>
              <w:t xml:space="preserve">важећег </w:t>
            </w:r>
            <w:r w:rsidRPr="00106684">
              <w:rPr>
                <w:rFonts w:cs="Arial"/>
                <w:i/>
                <w:sz w:val="24"/>
                <w:szCs w:val="24"/>
                <w:lang w:val="sr-Latn-CS"/>
              </w:rPr>
              <w:t>уговора о ангажовању (за лица ангажована ван радног односа)</w:t>
            </w:r>
          </w:p>
          <w:p w:rsidR="00844C19" w:rsidRPr="00D60C19" w:rsidRDefault="00844C19" w:rsidP="00844C19">
            <w:pPr>
              <w:numPr>
                <w:ilvl w:val="0"/>
                <w:numId w:val="25"/>
              </w:numPr>
              <w:autoSpaceDE w:val="0"/>
              <w:autoSpaceDN w:val="0"/>
              <w:adjustRightInd w:val="0"/>
              <w:spacing w:before="0"/>
              <w:jc w:val="left"/>
              <w:rPr>
                <w:rFonts w:eastAsia="Calibri" w:cs="Arial"/>
                <w:i/>
                <w:sz w:val="24"/>
                <w:szCs w:val="24"/>
                <w:lang w:val="ru-RU"/>
              </w:rPr>
            </w:pPr>
            <w:r w:rsidRPr="00106684">
              <w:rPr>
                <w:rFonts w:cs="Arial"/>
                <w:i/>
                <w:sz w:val="24"/>
                <w:szCs w:val="24"/>
                <w:lang w:val="sr-Cyrl-CS"/>
              </w:rPr>
              <w:t xml:space="preserve">Фотокопија дипломе о стеченом звању дипломираног рударско/машинског инжењера и дипломираног економисте. </w:t>
            </w:r>
          </w:p>
          <w:p w:rsidR="00844C19" w:rsidRPr="00106684" w:rsidRDefault="00844C19" w:rsidP="00844C19">
            <w:pPr>
              <w:numPr>
                <w:ilvl w:val="0"/>
                <w:numId w:val="25"/>
              </w:numPr>
              <w:autoSpaceDE w:val="0"/>
              <w:autoSpaceDN w:val="0"/>
              <w:adjustRightInd w:val="0"/>
              <w:spacing w:before="0"/>
              <w:jc w:val="left"/>
              <w:rPr>
                <w:rFonts w:eastAsia="Calibri" w:cs="Arial"/>
                <w:i/>
                <w:sz w:val="24"/>
                <w:szCs w:val="24"/>
                <w:lang w:val="ru-RU"/>
              </w:rPr>
            </w:pPr>
            <w:r>
              <w:rPr>
                <w:rFonts w:cs="Arial"/>
                <w:i/>
                <w:sz w:val="24"/>
                <w:szCs w:val="24"/>
                <w:lang w:val="sr-Cyrl-CS"/>
              </w:rPr>
              <w:t xml:space="preserve">Уверење о положеном стручном испиту </w:t>
            </w:r>
          </w:p>
          <w:p w:rsidR="00106684" w:rsidRPr="00895C68" w:rsidRDefault="00106684" w:rsidP="00844C19">
            <w:pPr>
              <w:autoSpaceDE w:val="0"/>
              <w:autoSpaceDN w:val="0"/>
              <w:adjustRightInd w:val="0"/>
              <w:rPr>
                <w:rFonts w:cs="Arial"/>
                <w:b/>
                <w:sz w:val="24"/>
                <w:szCs w:val="24"/>
                <w:u w:val="single"/>
              </w:rPr>
            </w:pPr>
          </w:p>
        </w:tc>
      </w:tr>
      <w:tr w:rsidR="00181182" w:rsidRPr="00EC5BB4" w:rsidTr="00D60C19">
        <w:trPr>
          <w:trHeight w:val="416"/>
          <w:jc w:val="center"/>
        </w:trPr>
        <w:tc>
          <w:tcPr>
            <w:tcW w:w="729" w:type="dxa"/>
          </w:tcPr>
          <w:p w:rsidR="00181182" w:rsidRPr="00722196" w:rsidRDefault="00844C19" w:rsidP="00722196">
            <w:pPr>
              <w:jc w:val="center"/>
              <w:rPr>
                <w:rFonts w:cs="Arial"/>
                <w:sz w:val="24"/>
                <w:szCs w:val="24"/>
                <w:lang w:val="sr-Cyrl-RS"/>
              </w:rPr>
            </w:pPr>
            <w:r>
              <w:rPr>
                <w:rFonts w:cs="Arial"/>
                <w:sz w:val="24"/>
                <w:szCs w:val="24"/>
                <w:lang w:val="sr-Cyrl-RS"/>
              </w:rPr>
              <w:lastRenderedPageBreak/>
              <w:t>7.</w:t>
            </w:r>
          </w:p>
        </w:tc>
        <w:tc>
          <w:tcPr>
            <w:tcW w:w="8622" w:type="dxa"/>
          </w:tcPr>
          <w:p w:rsidR="005A5DD0" w:rsidRPr="00181182" w:rsidRDefault="005A5DD0" w:rsidP="005A5DD0">
            <w:pPr>
              <w:autoSpaceDE w:val="0"/>
              <w:autoSpaceDN w:val="0"/>
              <w:adjustRightInd w:val="0"/>
              <w:rPr>
                <w:rFonts w:cs="Arial"/>
                <w:b/>
                <w:sz w:val="24"/>
                <w:szCs w:val="24"/>
              </w:rPr>
            </w:pPr>
            <w:r w:rsidRPr="00181182">
              <w:rPr>
                <w:rFonts w:cs="Arial"/>
                <w:b/>
                <w:sz w:val="24"/>
                <w:szCs w:val="24"/>
              </w:rPr>
              <w:t>Услов:</w:t>
            </w:r>
          </w:p>
          <w:p w:rsidR="00844C19" w:rsidRPr="00844C19" w:rsidRDefault="00844C19" w:rsidP="00844C19">
            <w:pPr>
              <w:suppressAutoHyphens/>
              <w:spacing w:before="0"/>
              <w:jc w:val="left"/>
              <w:rPr>
                <w:rFonts w:cs="Arial"/>
                <w:sz w:val="24"/>
                <w:szCs w:val="24"/>
                <w:lang w:val="ru-RU" w:eastAsia="ar-SA"/>
              </w:rPr>
            </w:pPr>
            <w:r w:rsidRPr="00844C19">
              <w:rPr>
                <w:rFonts w:cs="Arial"/>
                <w:b/>
                <w:sz w:val="24"/>
                <w:szCs w:val="24"/>
                <w:lang w:eastAsia="ar-SA"/>
              </w:rPr>
              <w:t>T</w:t>
            </w:r>
            <w:r w:rsidRPr="00844C19">
              <w:rPr>
                <w:rFonts w:cs="Arial"/>
                <w:b/>
                <w:sz w:val="24"/>
                <w:szCs w:val="24"/>
                <w:lang w:val="sr-Cyrl-CS" w:eastAsia="ar-SA"/>
              </w:rPr>
              <w:t>ехнички капацитет</w:t>
            </w:r>
            <w:r w:rsidRPr="00844C19">
              <w:rPr>
                <w:rFonts w:cs="Arial"/>
                <w:sz w:val="24"/>
                <w:szCs w:val="24"/>
                <w:lang w:val="sr-Cyrl-CS" w:eastAsia="ar-SA"/>
              </w:rPr>
              <w:t>:</w:t>
            </w:r>
          </w:p>
          <w:p w:rsidR="00844C19" w:rsidRPr="00844C19" w:rsidRDefault="00844C19" w:rsidP="00844C19">
            <w:pPr>
              <w:suppressAutoHyphens/>
              <w:spacing w:before="0"/>
              <w:jc w:val="left"/>
              <w:rPr>
                <w:rFonts w:cs="Arial"/>
                <w:sz w:val="24"/>
                <w:szCs w:val="24"/>
                <w:lang w:val="sr-Cyrl-RS" w:eastAsia="ar-SA"/>
              </w:rPr>
            </w:pPr>
            <w:r w:rsidRPr="00844C19">
              <w:rPr>
                <w:rFonts w:cs="Arial"/>
                <w:color w:val="000000"/>
                <w:sz w:val="24"/>
                <w:szCs w:val="24"/>
                <w:lang w:val="am-ET" w:eastAsia="ar-SA"/>
              </w:rPr>
              <w:t xml:space="preserve">За испуњеност овог услова потребно је да </w:t>
            </w:r>
            <w:r w:rsidRPr="00844C19">
              <w:rPr>
                <w:rFonts w:cs="Arial"/>
                <w:sz w:val="24"/>
                <w:szCs w:val="24"/>
                <w:lang w:val="sr-Latn-CS" w:eastAsia="ar-SA"/>
              </w:rPr>
              <w:t xml:space="preserve">Понуђач </w:t>
            </w:r>
            <w:r w:rsidRPr="00844C19">
              <w:rPr>
                <w:rFonts w:cs="Arial"/>
                <w:sz w:val="24"/>
                <w:szCs w:val="24"/>
                <w:lang w:val="am-ET" w:eastAsia="ar-SA"/>
              </w:rPr>
              <w:t>има специјелизовани софтверски пакет за избор помоћне механизације по врсти и броју, као и праћење</w:t>
            </w:r>
            <w:r w:rsidRPr="00844C19">
              <w:rPr>
                <w:rFonts w:cs="Arial"/>
                <w:sz w:val="24"/>
                <w:szCs w:val="24"/>
                <w:lang w:val="sr-Cyrl-RS" w:eastAsia="ar-SA"/>
              </w:rPr>
              <w:t xml:space="preserve"> ефикасности рада помоћне механизације на површинским коповима лигнита </w:t>
            </w:r>
          </w:p>
          <w:p w:rsidR="00844C19" w:rsidRPr="00844C19" w:rsidRDefault="00844C19" w:rsidP="00844C19">
            <w:pPr>
              <w:autoSpaceDE w:val="0"/>
              <w:autoSpaceDN w:val="0"/>
              <w:adjustRightInd w:val="0"/>
              <w:rPr>
                <w:rFonts w:cs="Arial"/>
                <w:b/>
                <w:sz w:val="24"/>
                <w:szCs w:val="24"/>
                <w:u w:val="single"/>
              </w:rPr>
            </w:pPr>
            <w:r w:rsidRPr="00844C19">
              <w:rPr>
                <w:rFonts w:cs="Arial"/>
                <w:b/>
                <w:sz w:val="24"/>
                <w:szCs w:val="24"/>
                <w:u w:val="single"/>
              </w:rPr>
              <w:t xml:space="preserve">Доказ: </w:t>
            </w:r>
          </w:p>
          <w:p w:rsidR="005A5DD0" w:rsidRPr="005A5DD0" w:rsidRDefault="005A5DD0" w:rsidP="00844C19">
            <w:pPr>
              <w:numPr>
                <w:ilvl w:val="0"/>
                <w:numId w:val="25"/>
              </w:numPr>
              <w:suppressAutoHyphens/>
              <w:spacing w:before="0" w:after="200" w:line="276" w:lineRule="auto"/>
              <w:contextualSpacing/>
              <w:rPr>
                <w:rFonts w:eastAsia="Calibri" w:cs="Arial"/>
                <w:i/>
                <w:sz w:val="24"/>
                <w:szCs w:val="24"/>
                <w:lang w:val="sr-Cyrl-RS" w:eastAsia="ar-SA"/>
              </w:rPr>
            </w:pPr>
            <w:r>
              <w:rPr>
                <w:rFonts w:cs="Arial"/>
                <w:sz w:val="24"/>
                <w:szCs w:val="24"/>
                <w:lang w:val="sr-Cyrl-RS" w:eastAsia="ar-SA"/>
              </w:rPr>
              <w:t xml:space="preserve">Попуњена изјава о техничком капацитету (Образац </w:t>
            </w:r>
            <w:r w:rsidR="00B0200A">
              <w:rPr>
                <w:rFonts w:cs="Arial"/>
                <w:sz w:val="24"/>
                <w:szCs w:val="24"/>
                <w:lang w:val="sr-Cyrl-RS" w:eastAsia="ar-SA"/>
              </w:rPr>
              <w:t>12.</w:t>
            </w:r>
            <w:r>
              <w:rPr>
                <w:rFonts w:cs="Arial"/>
                <w:sz w:val="24"/>
                <w:szCs w:val="24"/>
                <w:lang w:val="sr-Cyrl-RS" w:eastAsia="ar-SA"/>
              </w:rPr>
              <w:t xml:space="preserve"> Конкурсне документације) са описом</w:t>
            </w:r>
            <w:r w:rsidR="00844C19" w:rsidRPr="00844C19">
              <w:rPr>
                <w:rFonts w:cs="Arial"/>
                <w:sz w:val="24"/>
                <w:szCs w:val="24"/>
                <w:lang w:val="sr-Cyrl-RS" w:eastAsia="ar-SA"/>
              </w:rPr>
              <w:t xml:space="preserve"> софтверскиог пакета који поседује </w:t>
            </w:r>
            <w:r w:rsidR="00844C19">
              <w:rPr>
                <w:rFonts w:cs="Arial"/>
                <w:sz w:val="24"/>
                <w:szCs w:val="24"/>
                <w:lang w:val="sr-Cyrl-RS" w:eastAsia="ar-SA"/>
              </w:rPr>
              <w:t xml:space="preserve"> По</w:t>
            </w:r>
            <w:r>
              <w:rPr>
                <w:rFonts w:cs="Arial"/>
                <w:sz w:val="24"/>
                <w:szCs w:val="24"/>
                <w:lang w:val="sr-Cyrl-RS" w:eastAsia="ar-SA"/>
              </w:rPr>
              <w:t>нуђач</w:t>
            </w:r>
          </w:p>
          <w:p w:rsidR="002107A2" w:rsidRPr="00494A3C" w:rsidRDefault="005A5DD0" w:rsidP="00494A3C">
            <w:pPr>
              <w:numPr>
                <w:ilvl w:val="0"/>
                <w:numId w:val="25"/>
              </w:numPr>
              <w:suppressAutoHyphens/>
              <w:spacing w:before="0" w:after="200" w:line="276" w:lineRule="auto"/>
              <w:contextualSpacing/>
              <w:rPr>
                <w:rFonts w:cs="Arial"/>
                <w:sz w:val="24"/>
                <w:szCs w:val="24"/>
                <w:lang w:val="sr-Cyrl-RS" w:eastAsia="ar-SA"/>
              </w:rPr>
            </w:pPr>
            <w:r>
              <w:rPr>
                <w:rFonts w:cs="Arial"/>
                <w:sz w:val="24"/>
                <w:szCs w:val="24"/>
                <w:lang w:val="sr-Cyrl-RS" w:eastAsia="ar-SA"/>
              </w:rPr>
              <w:t>доказ</w:t>
            </w:r>
            <w:r w:rsidR="00844C19" w:rsidRPr="00844C19">
              <w:rPr>
                <w:rFonts w:cs="Arial"/>
                <w:sz w:val="24"/>
                <w:szCs w:val="24"/>
                <w:lang w:val="sr-Cyrl-RS" w:eastAsia="ar-SA"/>
              </w:rPr>
              <w:t xml:space="preserve"> о праву коришћења </w:t>
            </w:r>
            <w:r>
              <w:rPr>
                <w:rFonts w:cs="Arial"/>
                <w:sz w:val="24"/>
                <w:szCs w:val="24"/>
                <w:lang w:val="am-ET" w:eastAsia="ar-SA"/>
              </w:rPr>
              <w:t>специјелизованог софтверског</w:t>
            </w:r>
            <w:r w:rsidRPr="005A5DD0">
              <w:rPr>
                <w:rFonts w:cs="Arial"/>
                <w:sz w:val="24"/>
                <w:szCs w:val="24"/>
                <w:lang w:val="am-ET" w:eastAsia="ar-SA"/>
              </w:rPr>
              <w:t xml:space="preserve"> пакет</w:t>
            </w:r>
            <w:r>
              <w:rPr>
                <w:rFonts w:cs="Arial"/>
                <w:sz w:val="24"/>
                <w:szCs w:val="24"/>
                <w:lang w:val="sr-Cyrl-RS" w:eastAsia="ar-SA"/>
              </w:rPr>
              <w:t>а</w:t>
            </w:r>
            <w:r w:rsidRPr="005A5DD0">
              <w:rPr>
                <w:rFonts w:cs="Arial"/>
                <w:sz w:val="24"/>
                <w:szCs w:val="24"/>
                <w:lang w:val="am-ET" w:eastAsia="ar-SA"/>
              </w:rPr>
              <w:t xml:space="preserve"> за избор помоћне механизације по врсти и броју, као и праћење</w:t>
            </w:r>
            <w:r w:rsidRPr="005A5DD0">
              <w:rPr>
                <w:rFonts w:cs="Arial"/>
                <w:sz w:val="24"/>
                <w:szCs w:val="24"/>
                <w:lang w:val="sr-Cyrl-RS" w:eastAsia="ar-SA"/>
              </w:rPr>
              <w:t xml:space="preserve"> ефикасности рада помоћне механизације на површинским коповима лигнита </w:t>
            </w:r>
            <w:r w:rsidR="00844C19" w:rsidRPr="00494A3C">
              <w:rPr>
                <w:rFonts w:cs="Arial"/>
                <w:sz w:val="24"/>
                <w:szCs w:val="24"/>
                <w:lang w:val="sr-Cyrl-RS" w:eastAsia="ar-SA"/>
              </w:rPr>
              <w:t>(лиценцни сертификат за ком</w:t>
            </w:r>
            <w:r w:rsidR="00494A3C">
              <w:rPr>
                <w:rFonts w:cs="Arial"/>
                <w:sz w:val="24"/>
                <w:szCs w:val="24"/>
                <w:lang w:val="sr-Cyrl-RS" w:eastAsia="ar-SA"/>
              </w:rPr>
              <w:t xml:space="preserve">ерцијалну потребу ) или доказ </w:t>
            </w:r>
            <w:r w:rsidR="00844C19" w:rsidRPr="00494A3C">
              <w:rPr>
                <w:rFonts w:cs="Arial"/>
                <w:sz w:val="24"/>
                <w:szCs w:val="24"/>
                <w:lang w:val="sr-Cyrl-RS" w:eastAsia="ar-SA"/>
              </w:rPr>
              <w:t>о ауторском делу софтверског пакета</w:t>
            </w:r>
          </w:p>
        </w:tc>
      </w:tr>
    </w:tbl>
    <w:p w:rsidR="00722196" w:rsidRDefault="00722196" w:rsidP="00B13CD3">
      <w:pPr>
        <w:spacing w:before="0"/>
        <w:rPr>
          <w:rFonts w:cs="Arial"/>
          <w:sz w:val="24"/>
          <w:szCs w:val="24"/>
          <w:lang w:eastAsia="zh-CN"/>
        </w:rPr>
      </w:pPr>
    </w:p>
    <w:p w:rsidR="00B13CD3" w:rsidRPr="007F582B" w:rsidRDefault="00B13CD3" w:rsidP="00B13CD3">
      <w:pPr>
        <w:spacing w:before="0"/>
        <w:rPr>
          <w:rFonts w:cs="Arial"/>
          <w:sz w:val="24"/>
          <w:szCs w:val="24"/>
          <w:lang w:eastAsia="zh-CN"/>
        </w:rPr>
      </w:pPr>
      <w:r w:rsidRPr="00EC5BB4">
        <w:rPr>
          <w:rFonts w:cs="Arial"/>
          <w:sz w:val="24"/>
          <w:szCs w:val="24"/>
          <w:lang w:eastAsia="zh-CN"/>
        </w:rPr>
        <w:t xml:space="preserve">Понуда понуђача који не докаже да испуњава наведене обавезне и додатне услове из тачака 1. </w:t>
      </w:r>
      <w:proofErr w:type="gramStart"/>
      <w:r w:rsidR="00257953">
        <w:rPr>
          <w:rFonts w:cs="Arial"/>
          <w:sz w:val="24"/>
          <w:szCs w:val="24"/>
          <w:lang w:eastAsia="zh-CN"/>
        </w:rPr>
        <w:t>д</w:t>
      </w:r>
      <w:r w:rsidRPr="00EC5BB4">
        <w:rPr>
          <w:rFonts w:cs="Arial"/>
          <w:sz w:val="24"/>
          <w:szCs w:val="24"/>
          <w:lang w:eastAsia="zh-CN"/>
        </w:rPr>
        <w:t>о</w:t>
      </w:r>
      <w:proofErr w:type="gramEnd"/>
      <w:r w:rsidR="00787336">
        <w:rPr>
          <w:rFonts w:cs="Arial"/>
          <w:sz w:val="24"/>
          <w:szCs w:val="24"/>
          <w:lang w:val="sr-Cyrl-RS" w:eastAsia="zh-CN"/>
        </w:rPr>
        <w:t xml:space="preserve"> </w:t>
      </w:r>
      <w:r w:rsidR="00494A3C">
        <w:rPr>
          <w:rFonts w:cs="Arial"/>
          <w:sz w:val="24"/>
          <w:szCs w:val="24"/>
          <w:lang w:val="sr-Cyrl-RS" w:eastAsia="zh-CN"/>
        </w:rPr>
        <w:t>7</w:t>
      </w:r>
      <w:r w:rsidR="00606335">
        <w:rPr>
          <w:rFonts w:cs="Arial"/>
          <w:sz w:val="24"/>
          <w:szCs w:val="24"/>
          <w:lang w:eastAsia="zh-CN"/>
        </w:rPr>
        <w:t>.</w:t>
      </w:r>
      <w:r w:rsidRPr="00EC5BB4">
        <w:rPr>
          <w:rFonts w:cs="Arial"/>
          <w:sz w:val="24"/>
          <w:szCs w:val="24"/>
          <w:lang w:eastAsia="zh-CN"/>
        </w:rPr>
        <w:t xml:space="preserve"> </w:t>
      </w:r>
      <w:proofErr w:type="gramStart"/>
      <w:r w:rsidRPr="007F582B">
        <w:rPr>
          <w:rFonts w:cs="Arial"/>
          <w:sz w:val="24"/>
          <w:szCs w:val="24"/>
          <w:lang w:eastAsia="zh-CN"/>
        </w:rPr>
        <w:t>овог</w:t>
      </w:r>
      <w:proofErr w:type="gramEnd"/>
      <w:r w:rsidRPr="007F582B">
        <w:rPr>
          <w:rFonts w:cs="Arial"/>
          <w:sz w:val="24"/>
          <w:szCs w:val="24"/>
          <w:lang w:eastAsia="zh-CN"/>
        </w:rPr>
        <w:t xml:space="preserve"> обрасца, биће одбијена као неприхватљива.</w:t>
      </w:r>
    </w:p>
    <w:p w:rsidR="00854552" w:rsidRPr="00854552" w:rsidRDefault="007F582B" w:rsidP="00854552">
      <w:pPr>
        <w:rPr>
          <w:rFonts w:cs="Arial"/>
          <w:sz w:val="24"/>
          <w:szCs w:val="24"/>
          <w:lang w:val="am-ET" w:eastAsia="ar-SA"/>
        </w:rPr>
      </w:pPr>
      <w:r>
        <w:rPr>
          <w:rFonts w:cs="Arial"/>
          <w:sz w:val="24"/>
          <w:szCs w:val="24"/>
          <w:lang w:val="sr-Cyrl-RS"/>
        </w:rPr>
        <w:t xml:space="preserve">1. </w:t>
      </w:r>
      <w:r w:rsidR="00C10575" w:rsidRPr="00EC5BB4">
        <w:rPr>
          <w:rFonts w:cs="Arial"/>
          <w:sz w:val="24"/>
          <w:szCs w:val="24"/>
        </w:rPr>
        <w:t xml:space="preserve">Сваки подизвођач мора да испуњава услове из члана 75. </w:t>
      </w:r>
      <w:proofErr w:type="gramStart"/>
      <w:r w:rsidR="00C10575" w:rsidRPr="00EC5BB4">
        <w:rPr>
          <w:rFonts w:cs="Arial"/>
          <w:sz w:val="24"/>
          <w:szCs w:val="24"/>
        </w:rPr>
        <w:t>став</w:t>
      </w:r>
      <w:proofErr w:type="gramEnd"/>
      <w:r w:rsidR="00C10575" w:rsidRPr="00EC5BB4">
        <w:rPr>
          <w:rFonts w:cs="Arial"/>
          <w:sz w:val="24"/>
          <w:szCs w:val="24"/>
        </w:rPr>
        <w:t xml:space="preserve"> 1. </w:t>
      </w:r>
      <w:proofErr w:type="gramStart"/>
      <w:r w:rsidR="00C10575" w:rsidRPr="00EC5BB4">
        <w:rPr>
          <w:rFonts w:cs="Arial"/>
          <w:sz w:val="24"/>
          <w:szCs w:val="24"/>
        </w:rPr>
        <w:t>тачка</w:t>
      </w:r>
      <w:proofErr w:type="gramEnd"/>
      <w:r w:rsidR="00C10575" w:rsidRPr="00EC5BB4">
        <w:rPr>
          <w:rFonts w:cs="Arial"/>
          <w:sz w:val="24"/>
          <w:szCs w:val="24"/>
        </w:rPr>
        <w:t xml:space="preserve"> 1), 2) и 4) Закона, што доказује достављањем доказа наведених у овом одељку. </w:t>
      </w:r>
      <w:r w:rsidR="00854552" w:rsidRPr="00854552">
        <w:rPr>
          <w:rFonts w:cs="Arial"/>
          <w:sz w:val="24"/>
          <w:szCs w:val="24"/>
          <w:lang w:val="ru-RU" w:eastAsia="ar-SA"/>
        </w:rPr>
        <w:t xml:space="preserve">Доказ о испуњености услова из члана 75. став 1. тачка </w:t>
      </w:r>
      <w:r w:rsidR="00854552">
        <w:rPr>
          <w:rFonts w:cs="Arial"/>
          <w:sz w:val="24"/>
          <w:szCs w:val="24"/>
          <w:lang w:val="ru-RU" w:eastAsia="ar-SA"/>
        </w:rPr>
        <w:t>5</w:t>
      </w:r>
      <w:r w:rsidR="00854552" w:rsidRPr="00854552">
        <w:rPr>
          <w:rFonts w:cs="Arial"/>
          <w:sz w:val="24"/>
          <w:szCs w:val="24"/>
          <w:lang w:val="ru-RU" w:eastAsia="ar-SA"/>
        </w:rPr>
        <w:t xml:space="preserve">) овог Закона доставља се за део набавке који ће се извршити преко подизвођача. </w:t>
      </w:r>
    </w:p>
    <w:p w:rsidR="00C10575" w:rsidRPr="00EC5BB4" w:rsidRDefault="00C10575" w:rsidP="00C10575">
      <w:pPr>
        <w:rPr>
          <w:rFonts w:cs="Arial"/>
          <w:sz w:val="24"/>
          <w:szCs w:val="24"/>
        </w:rPr>
      </w:pPr>
      <w:r w:rsidRPr="00EC5BB4">
        <w:rPr>
          <w:rFonts w:cs="Arial"/>
          <w:sz w:val="24"/>
          <w:szCs w:val="24"/>
        </w:rPr>
        <w:t>Услове у вези са капацитетима из члана 76. Закона, понуђач испуњава самостално без обзира на ангажовање подизвођача.</w:t>
      </w:r>
    </w:p>
    <w:p w:rsidR="00257953" w:rsidRDefault="00257953" w:rsidP="007F582B">
      <w:pPr>
        <w:spacing w:before="0"/>
        <w:rPr>
          <w:rFonts w:cs="Arial"/>
          <w:sz w:val="24"/>
          <w:szCs w:val="24"/>
          <w:lang w:val="sr-Cyrl-RS" w:eastAsia="zh-CN"/>
        </w:rPr>
      </w:pPr>
    </w:p>
    <w:p w:rsidR="00854552" w:rsidRDefault="007F582B" w:rsidP="007F582B">
      <w:pPr>
        <w:spacing w:before="0"/>
        <w:rPr>
          <w:rFonts w:cs="Arial"/>
          <w:sz w:val="24"/>
          <w:szCs w:val="24"/>
          <w:lang w:val="ru-RU"/>
        </w:rPr>
      </w:pPr>
      <w:r>
        <w:rPr>
          <w:rFonts w:cs="Arial"/>
          <w:sz w:val="24"/>
          <w:szCs w:val="24"/>
          <w:lang w:val="sr-Cyrl-RS" w:eastAsia="zh-CN"/>
        </w:rPr>
        <w:t xml:space="preserve">2. </w:t>
      </w:r>
      <w:r w:rsidR="00C10575" w:rsidRPr="00EC5BB4">
        <w:rPr>
          <w:rFonts w:cs="Arial"/>
          <w:sz w:val="24"/>
          <w:szCs w:val="24"/>
          <w:lang w:eastAsia="zh-CN"/>
        </w:rPr>
        <w:t xml:space="preserve">Сваки понуђач из групе </w:t>
      </w:r>
      <w:proofErr w:type="gramStart"/>
      <w:r w:rsidR="00C10575" w:rsidRPr="00EC5BB4">
        <w:rPr>
          <w:rFonts w:cs="Arial"/>
          <w:sz w:val="24"/>
          <w:szCs w:val="24"/>
          <w:lang w:eastAsia="zh-CN"/>
        </w:rPr>
        <w:t>понуђача  која</w:t>
      </w:r>
      <w:proofErr w:type="gramEnd"/>
      <w:r w:rsidR="00C10575" w:rsidRPr="00EC5BB4">
        <w:rPr>
          <w:rFonts w:cs="Arial"/>
          <w:sz w:val="24"/>
          <w:szCs w:val="24"/>
          <w:lang w:eastAsia="zh-CN"/>
        </w:rPr>
        <w:t xml:space="preserve"> подноси заједничку понуду мора да испуњава услове из члана 75. </w:t>
      </w:r>
      <w:proofErr w:type="gramStart"/>
      <w:r w:rsidR="00C10575" w:rsidRPr="00EC5BB4">
        <w:rPr>
          <w:rFonts w:cs="Arial"/>
          <w:sz w:val="24"/>
          <w:szCs w:val="24"/>
          <w:lang w:eastAsia="zh-CN"/>
        </w:rPr>
        <w:t>став</w:t>
      </w:r>
      <w:proofErr w:type="gramEnd"/>
      <w:r w:rsidR="00C10575" w:rsidRPr="00EC5BB4">
        <w:rPr>
          <w:rFonts w:cs="Arial"/>
          <w:sz w:val="24"/>
          <w:szCs w:val="24"/>
          <w:lang w:eastAsia="zh-CN"/>
        </w:rPr>
        <w:t xml:space="preserve"> 1. </w:t>
      </w:r>
      <w:proofErr w:type="gramStart"/>
      <w:r w:rsidR="00C10575" w:rsidRPr="00EC5BB4">
        <w:rPr>
          <w:rFonts w:cs="Arial"/>
          <w:sz w:val="24"/>
          <w:szCs w:val="24"/>
          <w:lang w:eastAsia="zh-CN"/>
        </w:rPr>
        <w:t>тачка</w:t>
      </w:r>
      <w:proofErr w:type="gramEnd"/>
      <w:r w:rsidR="00C10575" w:rsidRPr="00EC5BB4">
        <w:rPr>
          <w:rFonts w:cs="Arial"/>
          <w:sz w:val="24"/>
          <w:szCs w:val="24"/>
          <w:lang w:eastAsia="zh-CN"/>
        </w:rPr>
        <w:t xml:space="preserve"> 1), 2) и 4) Закона, што доказује </w:t>
      </w:r>
      <w:r w:rsidR="00C10575" w:rsidRPr="00EC5BB4">
        <w:rPr>
          <w:rFonts w:cs="Arial"/>
          <w:sz w:val="24"/>
          <w:szCs w:val="24"/>
          <w:lang w:eastAsia="zh-CN"/>
        </w:rPr>
        <w:lastRenderedPageBreak/>
        <w:t xml:space="preserve">достављањем доказа наведених у овом одељку. </w:t>
      </w:r>
      <w:r w:rsidR="00854552" w:rsidRPr="00854552">
        <w:rPr>
          <w:rFonts w:cs="Arial"/>
          <w:sz w:val="24"/>
          <w:szCs w:val="24"/>
          <w:lang w:val="ru-RU"/>
        </w:rPr>
        <w:t xml:space="preserve">Услов из члана 75. став 1. тачка </w:t>
      </w:r>
      <w:r w:rsidR="00320B48">
        <w:rPr>
          <w:rFonts w:cs="Arial"/>
          <w:sz w:val="24"/>
          <w:szCs w:val="24"/>
          <w:lang w:val="ru-RU"/>
        </w:rPr>
        <w:t>5</w:t>
      </w:r>
      <w:r w:rsidR="00854552" w:rsidRPr="00854552">
        <w:rPr>
          <w:rFonts w:cs="Arial"/>
          <w:sz w:val="24"/>
          <w:szCs w:val="24"/>
          <w:lang w:val="ru-RU"/>
        </w:rPr>
        <w:t>) овог Закона дужан је да испуни понуђач из групе понуђача којем је поверено извршење дела набавке за који је неопходна испуњеност тог услова</w:t>
      </w:r>
      <w:r w:rsidR="00854552">
        <w:rPr>
          <w:rFonts w:cs="Arial"/>
          <w:sz w:val="24"/>
          <w:szCs w:val="24"/>
          <w:lang w:val="ru-RU"/>
        </w:rPr>
        <w:t>.</w:t>
      </w:r>
    </w:p>
    <w:p w:rsidR="00C10575" w:rsidRPr="00854552" w:rsidRDefault="00854552" w:rsidP="007F582B">
      <w:pPr>
        <w:spacing w:before="0"/>
        <w:rPr>
          <w:rFonts w:cs="Arial"/>
          <w:sz w:val="24"/>
          <w:szCs w:val="24"/>
          <w:lang w:val="ru-RU"/>
        </w:rPr>
      </w:pPr>
      <w:r w:rsidRPr="00EC5BB4">
        <w:rPr>
          <w:rFonts w:cs="Arial"/>
          <w:sz w:val="24"/>
          <w:szCs w:val="24"/>
          <w:lang w:eastAsia="zh-CN"/>
        </w:rPr>
        <w:t xml:space="preserve"> </w:t>
      </w:r>
      <w:r w:rsidR="00C10575" w:rsidRPr="00EC5BB4">
        <w:rPr>
          <w:rFonts w:cs="Arial"/>
          <w:sz w:val="24"/>
          <w:szCs w:val="24"/>
          <w:lang w:eastAsia="zh-CN"/>
        </w:rPr>
        <w:t>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257953" w:rsidRDefault="00257953" w:rsidP="00B13CD3">
      <w:pPr>
        <w:spacing w:before="0"/>
        <w:rPr>
          <w:rFonts w:cs="Arial"/>
          <w:sz w:val="24"/>
          <w:szCs w:val="24"/>
          <w:lang w:val="sr-Cyrl-RS" w:eastAsia="zh-CN"/>
        </w:rPr>
      </w:pPr>
    </w:p>
    <w:p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257953" w:rsidRDefault="00257953" w:rsidP="00B13CD3">
      <w:pPr>
        <w:spacing w:before="0"/>
        <w:rPr>
          <w:rFonts w:cs="Arial"/>
          <w:sz w:val="24"/>
          <w:szCs w:val="24"/>
          <w:lang w:eastAsia="zh-CN"/>
        </w:rPr>
      </w:pPr>
    </w:p>
    <w:p w:rsidR="00B13CD3" w:rsidRPr="00EC5BB4" w:rsidRDefault="00B13CD3" w:rsidP="00B13CD3">
      <w:pPr>
        <w:spacing w:before="0"/>
        <w:rPr>
          <w:rFonts w:cs="Arial"/>
          <w:sz w:val="24"/>
          <w:szCs w:val="24"/>
          <w:lang w:eastAsia="zh-CN"/>
        </w:rPr>
      </w:pPr>
      <w:r w:rsidRPr="00EC5BB4">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257953" w:rsidRDefault="00257953" w:rsidP="007F582B">
      <w:pPr>
        <w:spacing w:before="0"/>
        <w:rPr>
          <w:rFonts w:cs="Arial"/>
          <w:sz w:val="24"/>
          <w:szCs w:val="24"/>
          <w:lang w:val="sr-Cyrl-RS" w:eastAsia="zh-CN"/>
        </w:rPr>
      </w:pPr>
    </w:p>
    <w:p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D96616" w:rsidRPr="00EC5BB4" w:rsidRDefault="00D96616" w:rsidP="00D96616">
      <w:pPr>
        <w:spacing w:before="0"/>
        <w:rPr>
          <w:rFonts w:cs="Arial"/>
          <w:sz w:val="24"/>
          <w:szCs w:val="24"/>
          <w:lang w:eastAsia="zh-CN"/>
        </w:rPr>
      </w:pPr>
      <w:r w:rsidRPr="00EC5BB4">
        <w:rPr>
          <w:rFonts w:cs="Arial"/>
          <w:sz w:val="24"/>
          <w:szCs w:val="24"/>
          <w:lang w:eastAsia="zh-CN"/>
        </w:rPr>
        <w:t xml:space="preserve">На основу члана 79. </w:t>
      </w:r>
      <w:proofErr w:type="gramStart"/>
      <w:r w:rsidRPr="00EC5BB4">
        <w:rPr>
          <w:rFonts w:cs="Arial"/>
          <w:sz w:val="24"/>
          <w:szCs w:val="24"/>
          <w:lang w:eastAsia="zh-CN"/>
        </w:rPr>
        <w:t>став</w:t>
      </w:r>
      <w:proofErr w:type="gramEnd"/>
      <w:r w:rsidRPr="00EC5BB4">
        <w:rPr>
          <w:rFonts w:cs="Arial"/>
          <w:sz w:val="24"/>
          <w:szCs w:val="24"/>
          <w:lang w:eastAsia="zh-CN"/>
        </w:rPr>
        <w:t xml:space="preserve"> 5. З</w:t>
      </w:r>
      <w:r w:rsidR="007F582B">
        <w:rPr>
          <w:rFonts w:cs="Arial"/>
          <w:sz w:val="24"/>
          <w:szCs w:val="24"/>
          <w:lang w:val="sr-Cyrl-RS"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rsidR="00D96616" w:rsidRPr="00EC5BB4" w:rsidRDefault="00D96616" w:rsidP="00D96616">
      <w:pPr>
        <w:spacing w:before="0"/>
        <w:ind w:firstLine="720"/>
        <w:rPr>
          <w:rFonts w:cs="Arial"/>
          <w:sz w:val="24"/>
          <w:szCs w:val="24"/>
          <w:lang w:eastAsia="zh-CN"/>
        </w:rPr>
      </w:pPr>
      <w:proofErr w:type="gramStart"/>
      <w:r w:rsidRPr="00EC5BB4">
        <w:rPr>
          <w:rFonts w:cs="Arial"/>
          <w:sz w:val="24"/>
          <w:szCs w:val="24"/>
          <w:lang w:eastAsia="zh-CN"/>
        </w:rPr>
        <w:t>1)извод</w:t>
      </w:r>
      <w:proofErr w:type="gramEnd"/>
      <w:r w:rsidRPr="00EC5BB4">
        <w:rPr>
          <w:rFonts w:cs="Arial"/>
          <w:sz w:val="24"/>
          <w:szCs w:val="24"/>
          <w:lang w:eastAsia="zh-CN"/>
        </w:rPr>
        <w:t xml:space="preserve"> из регистра надлежног органа:</w:t>
      </w:r>
    </w:p>
    <w:p w:rsidR="00D96616" w:rsidRDefault="00D96616" w:rsidP="00D96616">
      <w:pPr>
        <w:spacing w:before="0"/>
        <w:ind w:firstLine="720"/>
        <w:rPr>
          <w:rFonts w:cs="Arial"/>
          <w:sz w:val="24"/>
          <w:szCs w:val="24"/>
          <w:lang w:eastAsia="zh-CN"/>
        </w:rPr>
      </w:pPr>
      <w:r w:rsidRPr="00EC5BB4">
        <w:rPr>
          <w:rFonts w:cs="Arial"/>
          <w:sz w:val="24"/>
          <w:szCs w:val="24"/>
          <w:lang w:eastAsia="zh-CN"/>
        </w:rPr>
        <w:t xml:space="preserve">-извод из регистра АПР: </w:t>
      </w:r>
      <w:hyperlink r:id="rId168" w:history="1">
        <w:r w:rsidRPr="00EC5BB4">
          <w:rPr>
            <w:rFonts w:cs="Arial"/>
            <w:sz w:val="24"/>
            <w:szCs w:val="24"/>
            <w:lang w:eastAsia="zh-CN"/>
          </w:rPr>
          <w:t>www.apr.gov.rs</w:t>
        </w:r>
      </w:hyperlink>
    </w:p>
    <w:p w:rsidR="007F582B" w:rsidRPr="00250031" w:rsidRDefault="007F582B" w:rsidP="007F582B">
      <w:pPr>
        <w:spacing w:before="0"/>
        <w:ind w:firstLine="720"/>
        <w:rPr>
          <w:rFonts w:cs="Arial"/>
          <w:sz w:val="24"/>
          <w:szCs w:val="24"/>
          <w:lang w:val="sr-Cyrl-RS" w:eastAsia="zh-CN"/>
        </w:rPr>
      </w:pPr>
      <w:proofErr w:type="gramStart"/>
      <w:r w:rsidRPr="007F582B">
        <w:rPr>
          <w:rFonts w:cs="Arial"/>
          <w:sz w:val="24"/>
          <w:szCs w:val="24"/>
          <w:lang w:eastAsia="zh-CN"/>
        </w:rPr>
        <w:t>2)докази</w:t>
      </w:r>
      <w:proofErr w:type="gramEnd"/>
      <w:r w:rsidRPr="007F582B">
        <w:rPr>
          <w:rFonts w:cs="Arial"/>
          <w:sz w:val="24"/>
          <w:szCs w:val="24"/>
          <w:lang w:eastAsia="zh-CN"/>
        </w:rPr>
        <w:t xml:space="preserve"> из члана 75. </w:t>
      </w:r>
      <w:proofErr w:type="gramStart"/>
      <w:r w:rsidRPr="007F582B">
        <w:rPr>
          <w:rFonts w:cs="Arial"/>
          <w:sz w:val="24"/>
          <w:szCs w:val="24"/>
          <w:lang w:eastAsia="zh-CN"/>
        </w:rPr>
        <w:t>став</w:t>
      </w:r>
      <w:proofErr w:type="gramEnd"/>
      <w:r w:rsidRPr="007F582B">
        <w:rPr>
          <w:rFonts w:cs="Arial"/>
          <w:sz w:val="24"/>
          <w:szCs w:val="24"/>
          <w:lang w:eastAsia="zh-CN"/>
        </w:rPr>
        <w:t xml:space="preserve"> 1. </w:t>
      </w:r>
      <w:proofErr w:type="gramStart"/>
      <w:r w:rsidRPr="007F582B">
        <w:rPr>
          <w:rFonts w:cs="Arial"/>
          <w:sz w:val="24"/>
          <w:szCs w:val="24"/>
          <w:lang w:eastAsia="zh-CN"/>
        </w:rPr>
        <w:t>тачка</w:t>
      </w:r>
      <w:proofErr w:type="gramEnd"/>
      <w:r w:rsidRPr="007F582B">
        <w:rPr>
          <w:rFonts w:cs="Arial"/>
          <w:sz w:val="24"/>
          <w:szCs w:val="24"/>
          <w:lang w:eastAsia="zh-CN"/>
        </w:rPr>
        <w:t xml:space="preserve"> 1) ,2) и 4) З</w:t>
      </w:r>
      <w:r w:rsidR="00250031">
        <w:rPr>
          <w:rFonts w:cs="Arial"/>
          <w:sz w:val="24"/>
          <w:szCs w:val="24"/>
          <w:lang w:val="sr-Cyrl-RS" w:eastAsia="zh-CN"/>
        </w:rPr>
        <w:t>акона</w:t>
      </w:r>
    </w:p>
    <w:p w:rsidR="007F582B" w:rsidRP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понуђача: </w:t>
      </w:r>
      <w:hyperlink r:id="rId169" w:history="1">
        <w:r w:rsidRPr="007F582B">
          <w:rPr>
            <w:rFonts w:cs="Arial"/>
            <w:sz w:val="24"/>
            <w:szCs w:val="24"/>
            <w:lang w:eastAsia="zh-CN"/>
          </w:rPr>
          <w:t>www.apr.gov.rs</w:t>
        </w:r>
      </w:hyperlink>
    </w:p>
    <w:p w:rsidR="00257953" w:rsidRDefault="00257953" w:rsidP="00B13CD3">
      <w:pPr>
        <w:spacing w:before="0"/>
        <w:rPr>
          <w:rFonts w:cs="Arial"/>
          <w:sz w:val="24"/>
          <w:szCs w:val="24"/>
          <w:lang w:val="sr-Cyrl-CS" w:eastAsia="zh-CN"/>
        </w:rPr>
      </w:pPr>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rsidR="00257953" w:rsidRDefault="00257953" w:rsidP="00B13CD3">
      <w:pPr>
        <w:spacing w:before="0"/>
        <w:rPr>
          <w:rFonts w:cs="Arial"/>
          <w:sz w:val="24"/>
          <w:szCs w:val="24"/>
          <w:lang w:val="sr-Cyrl-CS" w:eastAsia="zh-CN"/>
        </w:rPr>
      </w:pPr>
    </w:p>
    <w:p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257953" w:rsidRDefault="00257953" w:rsidP="00B13CD3">
      <w:pPr>
        <w:spacing w:before="0"/>
        <w:rPr>
          <w:rFonts w:cs="Arial"/>
          <w:sz w:val="24"/>
          <w:szCs w:val="24"/>
          <w:lang w:val="sr-Cyrl-CS" w:eastAsia="zh-CN"/>
        </w:rPr>
      </w:pPr>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EC5BB4">
        <w:rPr>
          <w:rFonts w:cs="Arial"/>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257953" w:rsidRDefault="00257953" w:rsidP="00B13CD3">
      <w:pPr>
        <w:spacing w:before="0"/>
        <w:rPr>
          <w:rFonts w:cs="Arial"/>
          <w:sz w:val="24"/>
          <w:szCs w:val="24"/>
          <w:lang w:eastAsia="zh-CN"/>
        </w:rPr>
      </w:pP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Ако се у држави у којој понуђач има седиште не издају докази из члана 77. </w:t>
      </w:r>
      <w:r w:rsidR="00C10575" w:rsidRPr="00EC5BB4">
        <w:rPr>
          <w:rFonts w:cs="Arial"/>
          <w:sz w:val="24"/>
          <w:szCs w:val="24"/>
          <w:lang w:val="sr-Cyrl-CS" w:eastAsia="zh-CN"/>
        </w:rPr>
        <w:t xml:space="preserve">став 1. </w:t>
      </w:r>
      <w:r w:rsidR="00B13CD3" w:rsidRPr="00EC5BB4">
        <w:rPr>
          <w:rFonts w:cs="Arial"/>
          <w:sz w:val="24"/>
          <w:szCs w:val="24"/>
          <w:lang w:eastAsia="zh-CN"/>
        </w:rPr>
        <w:t>З</w:t>
      </w:r>
      <w:r w:rsidR="007F582B">
        <w:rPr>
          <w:rFonts w:cs="Arial"/>
          <w:sz w:val="24"/>
          <w:szCs w:val="24"/>
          <w:lang w:val="sr-Cyrl-RS" w:eastAsia="zh-CN"/>
        </w:rPr>
        <w:t>акона</w:t>
      </w:r>
      <w:r w:rsidR="00B13CD3" w:rsidRPr="00EC5BB4">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257953" w:rsidRDefault="00257953" w:rsidP="00B13CD3">
      <w:pPr>
        <w:spacing w:before="0"/>
        <w:rPr>
          <w:rFonts w:cs="Arial"/>
          <w:sz w:val="24"/>
          <w:szCs w:val="24"/>
          <w:lang w:eastAsia="zh-CN"/>
        </w:rPr>
      </w:pP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9</w:t>
      </w:r>
      <w:r w:rsidR="00B13CD3" w:rsidRPr="00EC5BB4">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257953" w:rsidRDefault="00257953" w:rsidP="00B13CD3">
      <w:pPr>
        <w:spacing w:before="0"/>
        <w:rPr>
          <w:rFonts w:cs="Arial"/>
          <w:color w:val="00B0F0"/>
          <w:sz w:val="24"/>
          <w:szCs w:val="24"/>
          <w:lang w:eastAsia="zh-CN"/>
        </w:rPr>
      </w:pPr>
    </w:p>
    <w:p w:rsidR="00BE7496" w:rsidRPr="00A477F6" w:rsidRDefault="00BE7496" w:rsidP="00B13CD3">
      <w:pPr>
        <w:spacing w:before="0"/>
        <w:rPr>
          <w:rFonts w:cs="Arial"/>
          <w:color w:val="00B0F0"/>
          <w:sz w:val="24"/>
          <w:szCs w:val="24"/>
          <w:lang w:eastAsia="zh-CN"/>
        </w:rPr>
      </w:pPr>
    </w:p>
    <w:p w:rsidR="00322313" w:rsidRPr="00EC5BB4" w:rsidRDefault="008D2B23" w:rsidP="00BE7496">
      <w:pPr>
        <w:pStyle w:val="KDPodnaslov1"/>
        <w:spacing w:before="0"/>
        <w:rPr>
          <w:rFonts w:cs="Arial"/>
          <w:sz w:val="24"/>
          <w:szCs w:val="24"/>
        </w:rPr>
      </w:pPr>
      <w:bookmarkStart w:id="20" w:name="_Toc300928429"/>
      <w:bookmarkStart w:id="21" w:name="_Toc301160124"/>
      <w:bookmarkStart w:id="22" w:name="_Toc301165012"/>
      <w:bookmarkStart w:id="23" w:name="_Toc301248344"/>
      <w:bookmarkStart w:id="24" w:name="_Toc300928434"/>
      <w:bookmarkStart w:id="25" w:name="_Toc301160129"/>
      <w:bookmarkStart w:id="26" w:name="_Toc301165017"/>
      <w:bookmarkStart w:id="27" w:name="_Toc301248349"/>
      <w:bookmarkStart w:id="28" w:name="_Toc300928436"/>
      <w:bookmarkStart w:id="29" w:name="_Toc301160131"/>
      <w:bookmarkStart w:id="30" w:name="_Toc301165019"/>
      <w:bookmarkStart w:id="31" w:name="_Toc301248351"/>
      <w:bookmarkStart w:id="32" w:name="_Toc300928440"/>
      <w:bookmarkStart w:id="33" w:name="_Toc301160135"/>
      <w:bookmarkStart w:id="34" w:name="_Toc301165023"/>
      <w:bookmarkStart w:id="35" w:name="_Toc301248355"/>
      <w:bookmarkStart w:id="36" w:name="_Toc300928441"/>
      <w:bookmarkStart w:id="37" w:name="_Toc301160136"/>
      <w:bookmarkStart w:id="38" w:name="_Toc301165024"/>
      <w:bookmarkStart w:id="39" w:name="_Toc301248356"/>
      <w:bookmarkStart w:id="40" w:name="_Toc300928443"/>
      <w:bookmarkStart w:id="41" w:name="_Toc301160138"/>
      <w:bookmarkStart w:id="42" w:name="_Toc301165026"/>
      <w:bookmarkStart w:id="43" w:name="_Toc301248358"/>
      <w:bookmarkStart w:id="44" w:name="_Toc300928444"/>
      <w:bookmarkStart w:id="45" w:name="_Toc301160139"/>
      <w:bookmarkStart w:id="46" w:name="_Toc301165027"/>
      <w:bookmarkStart w:id="47" w:name="_Toc301248359"/>
      <w:bookmarkStart w:id="48" w:name="_Toc300928445"/>
      <w:bookmarkStart w:id="49" w:name="_Toc301160140"/>
      <w:bookmarkStart w:id="50" w:name="_Toc301165028"/>
      <w:bookmarkStart w:id="51" w:name="_Toc301248360"/>
      <w:bookmarkStart w:id="52" w:name="_Toc300928447"/>
      <w:bookmarkStart w:id="53" w:name="_Toc301160142"/>
      <w:bookmarkStart w:id="54" w:name="_Toc301165030"/>
      <w:bookmarkStart w:id="55" w:name="_Toc301248362"/>
      <w:bookmarkStart w:id="56" w:name="_Toc300928448"/>
      <w:bookmarkStart w:id="57" w:name="_Toc301160143"/>
      <w:bookmarkStart w:id="58" w:name="_Toc301165031"/>
      <w:bookmarkStart w:id="59" w:name="_Toc301248363"/>
      <w:bookmarkStart w:id="60" w:name="_Toc300928449"/>
      <w:bookmarkStart w:id="61" w:name="_Toc301160144"/>
      <w:bookmarkStart w:id="62" w:name="_Toc301165032"/>
      <w:bookmarkStart w:id="63" w:name="_Toc301248364"/>
      <w:bookmarkStart w:id="64" w:name="_Toc300928450"/>
      <w:bookmarkStart w:id="65" w:name="_Toc301160145"/>
      <w:bookmarkStart w:id="66" w:name="_Toc301165033"/>
      <w:bookmarkStart w:id="67" w:name="_Toc301248365"/>
      <w:bookmarkStart w:id="68" w:name="_Toc300928451"/>
      <w:bookmarkStart w:id="69" w:name="_Toc301160146"/>
      <w:bookmarkStart w:id="70" w:name="_Toc301165034"/>
      <w:bookmarkStart w:id="71" w:name="_Toc301248366"/>
      <w:bookmarkStart w:id="72" w:name="_Toc300928452"/>
      <w:bookmarkStart w:id="73" w:name="_Toc301160147"/>
      <w:bookmarkStart w:id="74" w:name="_Toc301165035"/>
      <w:bookmarkStart w:id="75" w:name="_Toc301248367"/>
      <w:bookmarkStart w:id="76" w:name="_Toc300928453"/>
      <w:bookmarkStart w:id="77" w:name="_Toc301160148"/>
      <w:bookmarkStart w:id="78" w:name="_Toc301165036"/>
      <w:bookmarkStart w:id="79" w:name="_Toc301248368"/>
      <w:bookmarkStart w:id="80" w:name="_Toc300928454"/>
      <w:bookmarkStart w:id="81" w:name="_Toc301160149"/>
      <w:bookmarkStart w:id="82" w:name="_Toc301165037"/>
      <w:bookmarkStart w:id="83" w:name="_Toc301248369"/>
      <w:bookmarkStart w:id="84" w:name="_Toc300928455"/>
      <w:bookmarkStart w:id="85" w:name="_Toc301160150"/>
      <w:bookmarkStart w:id="86" w:name="_Toc301165038"/>
      <w:bookmarkStart w:id="87" w:name="_Toc301248370"/>
      <w:bookmarkStart w:id="88" w:name="_Toc300928456"/>
      <w:bookmarkStart w:id="89" w:name="_Toc301160151"/>
      <w:bookmarkStart w:id="90" w:name="_Toc301165039"/>
      <w:bookmarkStart w:id="91" w:name="_Toc301248371"/>
      <w:bookmarkStart w:id="92" w:name="_Toc300928457"/>
      <w:bookmarkStart w:id="93" w:name="_Toc301160152"/>
      <w:bookmarkStart w:id="94" w:name="_Toc301165040"/>
      <w:bookmarkStart w:id="95" w:name="_Toc301248372"/>
      <w:bookmarkStart w:id="96" w:name="_Toc300928458"/>
      <w:bookmarkStart w:id="97" w:name="_Toc301160153"/>
      <w:bookmarkStart w:id="98" w:name="_Toc301165041"/>
      <w:bookmarkStart w:id="99" w:name="_Toc301248373"/>
      <w:bookmarkStart w:id="100" w:name="_Toc300928459"/>
      <w:bookmarkStart w:id="101" w:name="_Toc301160154"/>
      <w:bookmarkStart w:id="102" w:name="_Toc301165042"/>
      <w:bookmarkStart w:id="103" w:name="_Toc301248374"/>
      <w:bookmarkStart w:id="104" w:name="_Toc300928462"/>
      <w:bookmarkStart w:id="105" w:name="_Toc301160157"/>
      <w:bookmarkStart w:id="106" w:name="_Toc301165045"/>
      <w:bookmarkStart w:id="107" w:name="_Toc301248377"/>
      <w:bookmarkStart w:id="108" w:name="_Toc300928464"/>
      <w:bookmarkStart w:id="109" w:name="_Toc301160159"/>
      <w:bookmarkStart w:id="110" w:name="_Toc301165047"/>
      <w:bookmarkStart w:id="111" w:name="_Toc301248379"/>
      <w:bookmarkStart w:id="112" w:name="_Toc300928466"/>
      <w:bookmarkStart w:id="113" w:name="_Toc301160161"/>
      <w:bookmarkStart w:id="114" w:name="_Toc301165049"/>
      <w:bookmarkStart w:id="115" w:name="_Toc301248381"/>
      <w:bookmarkStart w:id="116" w:name="_Toc300928467"/>
      <w:bookmarkStart w:id="117" w:name="_Toc301160162"/>
      <w:bookmarkStart w:id="118" w:name="_Toc301165050"/>
      <w:bookmarkStart w:id="119" w:name="_Toc301248382"/>
      <w:bookmarkStart w:id="120" w:name="_Toc300928468"/>
      <w:bookmarkStart w:id="121" w:name="_Toc301160163"/>
      <w:bookmarkStart w:id="122" w:name="_Toc301165051"/>
      <w:bookmarkStart w:id="123" w:name="_Toc301248383"/>
      <w:bookmarkStart w:id="124" w:name="_Toc300928474"/>
      <w:bookmarkStart w:id="125" w:name="_Toc301160169"/>
      <w:bookmarkStart w:id="126" w:name="_Toc301165057"/>
      <w:bookmarkStart w:id="127" w:name="_Toc301248389"/>
      <w:bookmarkStart w:id="128" w:name="_Toc300928476"/>
      <w:bookmarkStart w:id="129" w:name="_Toc301160171"/>
      <w:bookmarkStart w:id="130" w:name="_Toc301165059"/>
      <w:bookmarkStart w:id="131" w:name="_Toc301248391"/>
      <w:bookmarkStart w:id="132" w:name="_Toc300928478"/>
      <w:bookmarkStart w:id="133" w:name="_Toc301160173"/>
      <w:bookmarkStart w:id="134" w:name="_Toc301165061"/>
      <w:bookmarkStart w:id="135" w:name="_Toc301248393"/>
      <w:bookmarkStart w:id="136" w:name="_Toc300928480"/>
      <w:bookmarkStart w:id="137" w:name="_Toc301160175"/>
      <w:bookmarkStart w:id="138" w:name="_Toc301165063"/>
      <w:bookmarkStart w:id="139" w:name="_Toc301248395"/>
      <w:bookmarkStart w:id="140" w:name="_Toc300928482"/>
      <w:bookmarkStart w:id="141" w:name="_Toc301160177"/>
      <w:bookmarkStart w:id="142" w:name="_Toc301165065"/>
      <w:bookmarkStart w:id="143" w:name="_Toc301248397"/>
      <w:bookmarkStart w:id="144" w:name="_Toc300928484"/>
      <w:bookmarkStart w:id="145" w:name="_Toc301160179"/>
      <w:bookmarkStart w:id="146" w:name="_Toc301165067"/>
      <w:bookmarkStart w:id="147" w:name="_Toc301248399"/>
      <w:bookmarkStart w:id="148" w:name="_Toc300928486"/>
      <w:bookmarkStart w:id="149" w:name="_Toc301160181"/>
      <w:bookmarkStart w:id="150" w:name="_Toc301165069"/>
      <w:bookmarkStart w:id="151" w:name="_Toc301248401"/>
      <w:bookmarkStart w:id="152" w:name="_Toc300928487"/>
      <w:bookmarkStart w:id="153" w:name="_Toc301160182"/>
      <w:bookmarkStart w:id="154" w:name="_Toc301165070"/>
      <w:bookmarkStart w:id="155" w:name="_Toc301248402"/>
      <w:bookmarkStart w:id="156" w:name="_Toc300928488"/>
      <w:bookmarkStart w:id="157" w:name="_Toc301160183"/>
      <w:bookmarkStart w:id="158" w:name="_Toc301165071"/>
      <w:bookmarkStart w:id="159" w:name="_Toc301248403"/>
      <w:bookmarkStart w:id="160" w:name="_Toc300928490"/>
      <w:bookmarkStart w:id="161" w:name="_Toc301160185"/>
      <w:bookmarkStart w:id="162" w:name="_Toc301165073"/>
      <w:bookmarkStart w:id="163" w:name="_Toc301248405"/>
      <w:bookmarkStart w:id="164" w:name="_Toc300928492"/>
      <w:bookmarkStart w:id="165" w:name="_Toc301160187"/>
      <w:bookmarkStart w:id="166" w:name="_Toc301165075"/>
      <w:bookmarkStart w:id="167" w:name="_Toc301248407"/>
      <w:bookmarkStart w:id="168" w:name="_Toc300928494"/>
      <w:bookmarkStart w:id="169" w:name="_Toc301160189"/>
      <w:bookmarkStart w:id="170" w:name="_Toc301165077"/>
      <w:bookmarkStart w:id="171" w:name="_Toc301248409"/>
      <w:bookmarkStart w:id="172" w:name="_Toc300928496"/>
      <w:bookmarkStart w:id="173" w:name="_Toc301160191"/>
      <w:bookmarkStart w:id="174" w:name="_Toc301165079"/>
      <w:bookmarkStart w:id="175" w:name="_Toc301248411"/>
      <w:bookmarkStart w:id="176" w:name="_Toc300928497"/>
      <w:bookmarkStart w:id="177" w:name="_Toc301160192"/>
      <w:bookmarkStart w:id="178" w:name="_Toc301165080"/>
      <w:bookmarkStart w:id="179" w:name="_Toc301248412"/>
      <w:bookmarkStart w:id="180" w:name="_Toc300928498"/>
      <w:bookmarkStart w:id="181" w:name="_Toc301160193"/>
      <w:bookmarkStart w:id="182" w:name="_Toc301165081"/>
      <w:bookmarkStart w:id="183" w:name="_Toc301248413"/>
      <w:bookmarkStart w:id="184" w:name="_Toc300928499"/>
      <w:bookmarkStart w:id="185" w:name="_Toc301160194"/>
      <w:bookmarkStart w:id="186" w:name="_Toc301165082"/>
      <w:bookmarkStart w:id="187" w:name="_Toc301248414"/>
      <w:bookmarkStart w:id="188" w:name="_Toc442559885"/>
      <w:bookmarkStart w:id="189" w:name="_Toc297798704"/>
      <w:bookmarkStart w:id="190" w:name="_Toc310433002"/>
      <w:bookmarkStart w:id="191" w:name="_Toc374917437"/>
      <w:bookmarkStart w:id="192" w:name="_Toc415142477"/>
      <w:bookmarkStart w:id="193" w:name="_Toc430335150"/>
      <w:bookmarkEnd w:id="14"/>
      <w:bookmarkEnd w:id="1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EC5BB4">
        <w:rPr>
          <w:rFonts w:cs="Arial"/>
          <w:sz w:val="24"/>
          <w:szCs w:val="24"/>
        </w:rPr>
        <w:t xml:space="preserve">5. </w:t>
      </w:r>
      <w:r w:rsidR="00322313" w:rsidRPr="00EC5BB4">
        <w:rPr>
          <w:rFonts w:cs="Arial"/>
          <w:sz w:val="24"/>
          <w:szCs w:val="24"/>
        </w:rPr>
        <w:t>КРИТЕРИЈУМ ЗА ДОДЕЛУ УГОВОРА</w:t>
      </w:r>
      <w:bookmarkEnd w:id="188"/>
    </w:p>
    <w:p w:rsidR="00621752" w:rsidRPr="00781B02" w:rsidRDefault="00621752" w:rsidP="00781B02"/>
    <w:p w:rsidR="00621752" w:rsidRPr="00FC0B78" w:rsidRDefault="00621752" w:rsidP="00621752">
      <w:pPr>
        <w:pStyle w:val="KDKomentar"/>
        <w:spacing w:before="0"/>
        <w:rPr>
          <w:rFonts w:cs="Arial"/>
          <w:b/>
          <w:i w:val="0"/>
          <w:color w:val="auto"/>
          <w:sz w:val="24"/>
          <w:szCs w:val="24"/>
        </w:rPr>
      </w:pPr>
      <w:r w:rsidRPr="00FC0B78">
        <w:rPr>
          <w:rFonts w:cs="Arial"/>
          <w:i w:val="0"/>
          <w:color w:val="auto"/>
          <w:sz w:val="24"/>
          <w:szCs w:val="24"/>
        </w:rPr>
        <w:t>Избор најповољније понуде</w:t>
      </w:r>
      <w:r w:rsidR="00A77F31">
        <w:rPr>
          <w:rFonts w:cs="Arial"/>
          <w:i w:val="0"/>
          <w:color w:val="auto"/>
          <w:sz w:val="24"/>
          <w:szCs w:val="24"/>
          <w:lang w:val="sr-Cyrl-RS"/>
        </w:rPr>
        <w:t xml:space="preserve"> </w:t>
      </w:r>
      <w:r w:rsidRPr="00FC0B78">
        <w:rPr>
          <w:rFonts w:cs="Arial"/>
          <w:i w:val="0"/>
          <w:color w:val="auto"/>
          <w:sz w:val="24"/>
          <w:szCs w:val="24"/>
        </w:rPr>
        <w:t xml:space="preserve">ће се извршити применом критеријума </w:t>
      </w:r>
      <w:r w:rsidRPr="00FC0B78">
        <w:rPr>
          <w:rFonts w:cs="Arial"/>
          <w:b/>
          <w:i w:val="0"/>
          <w:color w:val="auto"/>
          <w:sz w:val="24"/>
          <w:szCs w:val="24"/>
        </w:rPr>
        <w:t>„Најнижа понуђена цена“.</w:t>
      </w:r>
    </w:p>
    <w:p w:rsidR="00FC0B78" w:rsidRDefault="00FC0B78" w:rsidP="00621752">
      <w:pPr>
        <w:pStyle w:val="KDKomentar"/>
        <w:spacing w:before="0"/>
        <w:rPr>
          <w:rFonts w:cs="Arial"/>
          <w:i w:val="0"/>
          <w:sz w:val="24"/>
          <w:szCs w:val="24"/>
        </w:rPr>
      </w:pPr>
    </w:p>
    <w:p w:rsidR="00621752" w:rsidRPr="00FC0B78" w:rsidRDefault="00621752" w:rsidP="00621752">
      <w:pPr>
        <w:pStyle w:val="KDKomentar"/>
        <w:spacing w:before="0"/>
        <w:rPr>
          <w:rFonts w:cs="Arial"/>
          <w:i w:val="0"/>
          <w:color w:val="auto"/>
          <w:sz w:val="24"/>
          <w:szCs w:val="24"/>
        </w:rPr>
      </w:pPr>
      <w:r w:rsidRPr="00FC0B78">
        <w:rPr>
          <w:rFonts w:cs="Arial"/>
          <w:i w:val="0"/>
          <w:color w:val="auto"/>
          <w:sz w:val="24"/>
          <w:szCs w:val="24"/>
        </w:rPr>
        <w:t>Критеријум за оцењивање понуда</w:t>
      </w:r>
      <w:r w:rsidRPr="00FC0B78">
        <w:rPr>
          <w:rFonts w:cs="Arial"/>
          <w:b/>
          <w:i w:val="0"/>
          <w:color w:val="auto"/>
          <w:sz w:val="24"/>
          <w:szCs w:val="24"/>
        </w:rPr>
        <w:t xml:space="preserve"> Најнижа понуђена цена, </w:t>
      </w:r>
      <w:r w:rsidRPr="00FC0B78">
        <w:rPr>
          <w:rFonts w:cs="Arial"/>
          <w:i w:val="0"/>
          <w:color w:val="auto"/>
          <w:sz w:val="24"/>
          <w:szCs w:val="24"/>
        </w:rPr>
        <w:t>заснива се на понуђеној цени</w:t>
      </w:r>
      <w:r w:rsidR="00C10575" w:rsidRPr="00FC0B78">
        <w:rPr>
          <w:rFonts w:cs="Arial"/>
          <w:i w:val="0"/>
          <w:color w:val="auto"/>
          <w:sz w:val="24"/>
          <w:szCs w:val="24"/>
          <w:lang w:val="sr-Cyrl-CS"/>
        </w:rPr>
        <w:t xml:space="preserve"> као једином критеријуму</w:t>
      </w:r>
      <w:r w:rsidRPr="00FC0B78">
        <w:rPr>
          <w:rFonts w:cs="Arial"/>
          <w:i w:val="0"/>
          <w:color w:val="auto"/>
          <w:sz w:val="24"/>
          <w:szCs w:val="24"/>
        </w:rPr>
        <w:t>.</w:t>
      </w:r>
    </w:p>
    <w:p w:rsidR="00FC0B78" w:rsidRDefault="00FC0B78" w:rsidP="00621752">
      <w:pPr>
        <w:pStyle w:val="KDParagraf"/>
        <w:spacing w:before="0"/>
        <w:rPr>
          <w:rFonts w:cs="Arial"/>
          <w:color w:val="00B0F0"/>
          <w:sz w:val="24"/>
          <w:szCs w:val="24"/>
        </w:rPr>
      </w:pPr>
    </w:p>
    <w:p w:rsidR="00A477F6" w:rsidRPr="00EC5BB4" w:rsidRDefault="00A477F6" w:rsidP="00621752">
      <w:pPr>
        <w:pStyle w:val="KDParagraf"/>
        <w:spacing w:before="0"/>
        <w:rPr>
          <w:rFonts w:cs="Arial"/>
          <w:color w:val="00B0F0"/>
          <w:sz w:val="24"/>
          <w:szCs w:val="24"/>
        </w:rPr>
      </w:pPr>
    </w:p>
    <w:p w:rsidR="00621752" w:rsidRPr="00F80B20" w:rsidRDefault="00F80B20" w:rsidP="00F1532F">
      <w:pPr>
        <w:pStyle w:val="KDPodnaslov2"/>
        <w:numPr>
          <w:ilvl w:val="1"/>
          <w:numId w:val="21"/>
        </w:numPr>
        <w:spacing w:before="0"/>
        <w:jc w:val="both"/>
        <w:rPr>
          <w:rFonts w:cs="Arial"/>
          <w:sz w:val="24"/>
          <w:szCs w:val="24"/>
        </w:rPr>
      </w:pPr>
      <w:bookmarkStart w:id="194" w:name="_Toc441651548"/>
      <w:bookmarkStart w:id="195" w:name="_Toc442559886"/>
      <w:r>
        <w:rPr>
          <w:rFonts w:cs="Arial"/>
          <w:sz w:val="24"/>
          <w:szCs w:val="24"/>
          <w:lang w:val="sr-Cyrl-RS"/>
        </w:rPr>
        <w:t xml:space="preserve"> </w:t>
      </w:r>
      <w:r w:rsidR="00621752" w:rsidRPr="00F80B20">
        <w:rPr>
          <w:rFonts w:cs="Arial"/>
          <w:sz w:val="24"/>
          <w:szCs w:val="24"/>
        </w:rPr>
        <w:t>Резервни критеријум</w:t>
      </w:r>
      <w:bookmarkEnd w:id="194"/>
      <w:bookmarkEnd w:id="195"/>
    </w:p>
    <w:p w:rsidR="00823D52" w:rsidRDefault="0069089B" w:rsidP="00823D52">
      <w:pPr>
        <w:rPr>
          <w:rFonts w:eastAsia="Arial Unicode MS" w:cs="Arial"/>
          <w:iCs/>
          <w:color w:val="000000"/>
          <w:kern w:val="1"/>
          <w:sz w:val="24"/>
          <w:szCs w:val="24"/>
          <w:lang w:val="sr-Cyrl-CS"/>
        </w:rPr>
      </w:pPr>
      <w:r w:rsidRPr="00823D52">
        <w:rPr>
          <w:rFonts w:cs="Arial"/>
          <w:sz w:val="24"/>
          <w:szCs w:val="24"/>
        </w:rPr>
        <w:t>Уколико две или више понуда имају исту најнижу понуђену цену, као најповољнија</w:t>
      </w:r>
      <w:r w:rsidR="00F80B20">
        <w:rPr>
          <w:rFonts w:cs="Arial"/>
          <w:sz w:val="24"/>
          <w:szCs w:val="24"/>
          <w:lang w:val="sr-Cyrl-RS"/>
        </w:rPr>
        <w:t xml:space="preserve"> понуда</w:t>
      </w:r>
      <w:r w:rsidRPr="00823D52">
        <w:rPr>
          <w:rFonts w:cs="Arial"/>
          <w:sz w:val="24"/>
          <w:szCs w:val="24"/>
        </w:rPr>
        <w:t xml:space="preserve"> биће изабрана понуда оног понуђача који је</w:t>
      </w:r>
      <w:r w:rsidR="008552FC" w:rsidRPr="00823D52">
        <w:rPr>
          <w:rFonts w:cs="Arial"/>
          <w:sz w:val="24"/>
          <w:szCs w:val="24"/>
          <w:lang w:val="sr-Cyrl-RS"/>
        </w:rPr>
        <w:t xml:space="preserve"> понудио</w:t>
      </w:r>
      <w:r w:rsidRPr="00823D52">
        <w:rPr>
          <w:rFonts w:cs="Arial"/>
          <w:sz w:val="24"/>
          <w:szCs w:val="24"/>
        </w:rPr>
        <w:t xml:space="preserve"> </w:t>
      </w:r>
      <w:r w:rsidR="00F80B20">
        <w:rPr>
          <w:rFonts w:cs="Arial"/>
          <w:sz w:val="24"/>
          <w:szCs w:val="24"/>
        </w:rPr>
        <w:t>дужи рок важења понеде, који не може бити краћи од 60 дана од дана отварања понуда.</w:t>
      </w:r>
      <w:r w:rsidR="00A77F31" w:rsidRPr="00823D52">
        <w:rPr>
          <w:rFonts w:cs="Arial"/>
          <w:sz w:val="24"/>
          <w:szCs w:val="24"/>
        </w:rPr>
        <w:t xml:space="preserve"> </w:t>
      </w:r>
    </w:p>
    <w:p w:rsidR="008552FC" w:rsidRPr="008552FC" w:rsidRDefault="008552FC" w:rsidP="008552FC">
      <w:pPr>
        <w:rPr>
          <w:rFonts w:cs="Arial"/>
          <w:sz w:val="24"/>
          <w:szCs w:val="24"/>
          <w:lang w:val="sr-Cyrl-CS"/>
        </w:rPr>
      </w:pPr>
      <w:r w:rsidRPr="008552FC">
        <w:rPr>
          <w:rFonts w:cs="Arial"/>
          <w:color w:val="000000"/>
          <w:sz w:val="24"/>
          <w:szCs w:val="24"/>
        </w:rPr>
        <w:t>Ако двe или више понда</w:t>
      </w:r>
      <w:r w:rsidRPr="008552FC">
        <w:rPr>
          <w:rFonts w:cs="Arial"/>
          <w:color w:val="000000"/>
          <w:sz w:val="24"/>
          <w:szCs w:val="24"/>
          <w:lang w:val="sr-Latn-RS"/>
        </w:rPr>
        <w:t xml:space="preserve"> </w:t>
      </w:r>
      <w:r w:rsidRPr="008552FC">
        <w:rPr>
          <w:rFonts w:eastAsia="Arial Unicode MS" w:cs="Arial"/>
          <w:iCs/>
          <w:color w:val="000000"/>
          <w:kern w:val="1"/>
          <w:sz w:val="24"/>
          <w:szCs w:val="24"/>
        </w:rPr>
        <w:t>имају исту најнижу понуђену цену</w:t>
      </w:r>
      <w:r w:rsidRPr="008552FC">
        <w:rPr>
          <w:rFonts w:cs="Arial"/>
          <w:color w:val="000000"/>
          <w:sz w:val="24"/>
          <w:szCs w:val="24"/>
        </w:rPr>
        <w:t xml:space="preserve">, као и исти </w:t>
      </w:r>
      <w:r w:rsidRPr="008552FC">
        <w:rPr>
          <w:rFonts w:eastAsia="Arial Unicode MS" w:cs="Arial"/>
          <w:iCs/>
          <w:color w:val="000000"/>
          <w:kern w:val="1"/>
          <w:sz w:val="24"/>
          <w:szCs w:val="24"/>
        </w:rPr>
        <w:t xml:space="preserve">рок </w:t>
      </w:r>
      <w:r w:rsidR="00F80B20">
        <w:rPr>
          <w:rFonts w:eastAsia="Arial Unicode MS" w:cs="Arial"/>
          <w:iCs/>
          <w:color w:val="000000"/>
          <w:kern w:val="1"/>
          <w:sz w:val="24"/>
          <w:szCs w:val="24"/>
          <w:lang w:val="sr-Cyrl-RS"/>
        </w:rPr>
        <w:t>важења понуде</w:t>
      </w:r>
      <w:r w:rsidRPr="008552FC">
        <w:rPr>
          <w:rFonts w:cs="Arial"/>
          <w:color w:val="000000"/>
          <w:sz w:val="24"/>
          <w:szCs w:val="24"/>
        </w:rPr>
        <w:t>, понуђач коме ће бити додељен уговор биће изабран жребом</w:t>
      </w:r>
      <w:r w:rsidRPr="008552FC">
        <w:rPr>
          <w:rFonts w:cs="Arial"/>
          <w:color w:val="000000"/>
          <w:sz w:val="24"/>
          <w:szCs w:val="24"/>
          <w:lang w:val="sr-Cyrl-RS"/>
        </w:rPr>
        <w:t>.</w:t>
      </w:r>
    </w:p>
    <w:p w:rsidR="00D05AD1" w:rsidRDefault="00D05AD1" w:rsidP="00D05AD1">
      <w:pPr>
        <w:autoSpaceDE w:val="0"/>
        <w:autoSpaceDN w:val="0"/>
        <w:adjustRightInd w:val="0"/>
        <w:spacing w:before="0"/>
        <w:rPr>
          <w:rFonts w:cs="Arial"/>
          <w:sz w:val="24"/>
          <w:szCs w:val="24"/>
          <w:lang w:val="sr-Cyrl-RS"/>
        </w:rPr>
      </w:pPr>
    </w:p>
    <w:p w:rsidR="00D05AD1" w:rsidRPr="00D05AD1" w:rsidRDefault="00D05AD1" w:rsidP="00D05AD1">
      <w:pPr>
        <w:autoSpaceDE w:val="0"/>
        <w:autoSpaceDN w:val="0"/>
        <w:adjustRightInd w:val="0"/>
        <w:spacing w:before="0"/>
        <w:rPr>
          <w:rFonts w:cs="Arial"/>
          <w:sz w:val="24"/>
          <w:szCs w:val="24"/>
          <w:lang w:val="sr-Cyrl-RS"/>
        </w:rPr>
      </w:pPr>
      <w:r>
        <w:rPr>
          <w:rFonts w:cs="Arial"/>
          <w:sz w:val="24"/>
          <w:szCs w:val="24"/>
          <w:lang w:val="sr-Cyrl-RS"/>
        </w:rPr>
        <w:t xml:space="preserve">Наручилац ће извршити извлачење путем жреба само оних понуђача који имају понуду са </w:t>
      </w:r>
      <w:r>
        <w:rPr>
          <w:rFonts w:eastAsia="Arial Unicode MS" w:cs="Arial"/>
          <w:iCs/>
          <w:color w:val="000000"/>
          <w:kern w:val="1"/>
          <w:sz w:val="24"/>
          <w:szCs w:val="24"/>
        </w:rPr>
        <w:t>истом</w:t>
      </w:r>
      <w:r w:rsidRPr="008552FC">
        <w:rPr>
          <w:rFonts w:eastAsia="Arial Unicode MS" w:cs="Arial"/>
          <w:iCs/>
          <w:color w:val="000000"/>
          <w:kern w:val="1"/>
          <w:sz w:val="24"/>
          <w:szCs w:val="24"/>
        </w:rPr>
        <w:t xml:space="preserve"> најниж</w:t>
      </w:r>
      <w:r w:rsidR="00EF3BFB">
        <w:rPr>
          <w:rFonts w:eastAsia="Arial Unicode MS" w:cs="Arial"/>
          <w:iCs/>
          <w:color w:val="000000"/>
          <w:kern w:val="1"/>
          <w:sz w:val="24"/>
          <w:szCs w:val="24"/>
          <w:lang w:val="sr-Cyrl-RS"/>
        </w:rPr>
        <w:t>ом</w:t>
      </w:r>
      <w:r w:rsidRPr="008552FC">
        <w:rPr>
          <w:rFonts w:eastAsia="Arial Unicode MS" w:cs="Arial"/>
          <w:iCs/>
          <w:color w:val="000000"/>
          <w:kern w:val="1"/>
          <w:sz w:val="24"/>
          <w:szCs w:val="24"/>
        </w:rPr>
        <w:t xml:space="preserve"> понуђен</w:t>
      </w:r>
      <w:r w:rsidR="00EF3BFB">
        <w:rPr>
          <w:rFonts w:eastAsia="Arial Unicode MS" w:cs="Arial"/>
          <w:iCs/>
          <w:color w:val="000000"/>
          <w:kern w:val="1"/>
          <w:sz w:val="24"/>
          <w:szCs w:val="24"/>
          <w:lang w:val="sr-Cyrl-RS"/>
        </w:rPr>
        <w:t>ом</w:t>
      </w:r>
      <w:r w:rsidRPr="008552FC">
        <w:rPr>
          <w:rFonts w:eastAsia="Arial Unicode MS" w:cs="Arial"/>
          <w:iCs/>
          <w:color w:val="000000"/>
          <w:kern w:val="1"/>
          <w:sz w:val="24"/>
          <w:szCs w:val="24"/>
        </w:rPr>
        <w:t xml:space="preserve"> цен</w:t>
      </w:r>
      <w:r w:rsidR="00EF3BFB">
        <w:rPr>
          <w:rFonts w:eastAsia="Arial Unicode MS" w:cs="Arial"/>
          <w:iCs/>
          <w:color w:val="000000"/>
          <w:kern w:val="1"/>
          <w:sz w:val="24"/>
          <w:szCs w:val="24"/>
        </w:rPr>
        <w:t>ом</w:t>
      </w:r>
      <w:r w:rsidRPr="008552FC">
        <w:rPr>
          <w:rFonts w:cs="Arial"/>
          <w:color w:val="000000"/>
          <w:sz w:val="24"/>
          <w:szCs w:val="24"/>
        </w:rPr>
        <w:t>, као и исти</w:t>
      </w:r>
      <w:r w:rsidR="00EF3BFB">
        <w:rPr>
          <w:rFonts w:cs="Arial"/>
          <w:color w:val="000000"/>
          <w:sz w:val="24"/>
          <w:szCs w:val="24"/>
          <w:lang w:val="sr-Cyrl-RS"/>
        </w:rPr>
        <w:t>м</w:t>
      </w:r>
      <w:r w:rsidRPr="008552FC">
        <w:rPr>
          <w:rFonts w:cs="Arial"/>
          <w:color w:val="000000"/>
          <w:sz w:val="24"/>
          <w:szCs w:val="24"/>
        </w:rPr>
        <w:t xml:space="preserve"> </w:t>
      </w:r>
      <w:r w:rsidRPr="008552FC">
        <w:rPr>
          <w:rFonts w:eastAsia="Arial Unicode MS" w:cs="Arial"/>
          <w:iCs/>
          <w:color w:val="000000"/>
          <w:kern w:val="1"/>
          <w:sz w:val="24"/>
          <w:szCs w:val="24"/>
        </w:rPr>
        <w:t>рок</w:t>
      </w:r>
      <w:r w:rsidR="00EF3BFB">
        <w:rPr>
          <w:rFonts w:eastAsia="Arial Unicode MS" w:cs="Arial"/>
          <w:iCs/>
          <w:color w:val="000000"/>
          <w:kern w:val="1"/>
          <w:sz w:val="24"/>
          <w:szCs w:val="24"/>
          <w:lang w:val="sr-Cyrl-RS"/>
        </w:rPr>
        <w:t>ом</w:t>
      </w:r>
      <w:r w:rsidRPr="008552FC">
        <w:rPr>
          <w:rFonts w:eastAsia="Arial Unicode MS" w:cs="Arial"/>
          <w:iCs/>
          <w:color w:val="000000"/>
          <w:kern w:val="1"/>
          <w:sz w:val="24"/>
          <w:szCs w:val="24"/>
        </w:rPr>
        <w:t xml:space="preserve"> </w:t>
      </w:r>
      <w:r w:rsidR="00E31622">
        <w:rPr>
          <w:rFonts w:eastAsia="Arial Unicode MS" w:cs="Arial"/>
          <w:iCs/>
          <w:color w:val="000000"/>
          <w:kern w:val="1"/>
          <w:sz w:val="24"/>
          <w:szCs w:val="24"/>
          <w:lang w:val="sr-Cyrl-RS"/>
        </w:rPr>
        <w:t>извршења услуге</w:t>
      </w:r>
      <w:r>
        <w:rPr>
          <w:rFonts w:eastAsia="Arial Unicode MS" w:cs="Arial"/>
          <w:iCs/>
          <w:color w:val="000000"/>
          <w:kern w:val="1"/>
          <w:sz w:val="24"/>
          <w:szCs w:val="24"/>
          <w:lang w:val="sr-Cyrl-RS"/>
        </w:rPr>
        <w:t>.</w:t>
      </w:r>
    </w:p>
    <w:p w:rsidR="00D05AD1" w:rsidRDefault="00D05AD1" w:rsidP="008552FC">
      <w:pPr>
        <w:autoSpaceDE w:val="0"/>
        <w:autoSpaceDN w:val="0"/>
        <w:adjustRightInd w:val="0"/>
        <w:spacing w:before="0"/>
        <w:rPr>
          <w:rFonts w:cs="Arial"/>
          <w:sz w:val="24"/>
          <w:szCs w:val="24"/>
          <w:lang w:val="sr-Cyrl-RS"/>
        </w:rPr>
      </w:pPr>
    </w:p>
    <w:p w:rsidR="008552FC" w:rsidRDefault="00907219" w:rsidP="008552FC">
      <w:pPr>
        <w:autoSpaceDE w:val="0"/>
        <w:autoSpaceDN w:val="0"/>
        <w:adjustRightInd w:val="0"/>
        <w:spacing w:before="0"/>
        <w:rPr>
          <w:rFonts w:cs="Arial"/>
          <w:sz w:val="24"/>
          <w:szCs w:val="24"/>
          <w:lang w:val="sr-Cyrl-RS"/>
        </w:rPr>
      </w:pPr>
      <w:r>
        <w:rPr>
          <w:rFonts w:cs="Arial"/>
          <w:sz w:val="24"/>
          <w:szCs w:val="24"/>
          <w:lang w:val="sr-Cyrl-RS"/>
        </w:rPr>
        <w:t xml:space="preserve">Наручилац ће писмено обавестити све понуђаче који су поднели понуде о датуму </w:t>
      </w:r>
      <w:r w:rsidR="00D05AD1">
        <w:rPr>
          <w:rFonts w:cs="Arial"/>
          <w:sz w:val="24"/>
          <w:szCs w:val="24"/>
          <w:lang w:val="sr-Cyrl-RS"/>
        </w:rPr>
        <w:t>када ће се одржати извлачење путем жреба.</w:t>
      </w:r>
    </w:p>
    <w:p w:rsidR="00D05AD1" w:rsidRDefault="00D05AD1" w:rsidP="008552FC">
      <w:pPr>
        <w:autoSpaceDE w:val="0"/>
        <w:autoSpaceDN w:val="0"/>
        <w:adjustRightInd w:val="0"/>
        <w:spacing w:before="0"/>
        <w:rPr>
          <w:rFonts w:cs="Arial"/>
          <w:sz w:val="24"/>
          <w:szCs w:val="24"/>
        </w:rPr>
      </w:pPr>
    </w:p>
    <w:p w:rsidR="00D05AD1" w:rsidRDefault="0069089B" w:rsidP="008552FC">
      <w:pPr>
        <w:autoSpaceDE w:val="0"/>
        <w:autoSpaceDN w:val="0"/>
        <w:adjustRightInd w:val="0"/>
        <w:spacing w:before="0"/>
        <w:rPr>
          <w:rFonts w:cs="Arial"/>
          <w:sz w:val="24"/>
          <w:szCs w:val="24"/>
        </w:rPr>
      </w:pPr>
      <w:r w:rsidRPr="008552FC">
        <w:rPr>
          <w:rFonts w:cs="Arial"/>
          <w:sz w:val="24"/>
          <w:szCs w:val="24"/>
        </w:rPr>
        <w:t>Извлачење путем жр</w:t>
      </w:r>
      <w:r w:rsidR="00D05AD1">
        <w:rPr>
          <w:rFonts w:cs="Arial"/>
          <w:sz w:val="24"/>
          <w:szCs w:val="24"/>
        </w:rPr>
        <w:t>еба наручилац ће извршити јавно.</w:t>
      </w:r>
      <w:r w:rsidR="008552FC" w:rsidRPr="008552FC">
        <w:rPr>
          <w:rFonts w:cs="Arial"/>
          <w:sz w:val="24"/>
          <w:szCs w:val="24"/>
        </w:rPr>
        <w:t xml:space="preserve"> </w:t>
      </w:r>
      <w:r w:rsidRPr="008552FC">
        <w:rPr>
          <w:rFonts w:cs="Arial"/>
          <w:sz w:val="24"/>
          <w:szCs w:val="24"/>
        </w:rPr>
        <w:t>На посебним папирим</w:t>
      </w:r>
      <w:r w:rsidR="002646AB">
        <w:rPr>
          <w:rFonts w:cs="Arial"/>
          <w:sz w:val="24"/>
          <w:szCs w:val="24"/>
        </w:rPr>
        <w:t>а</w:t>
      </w:r>
      <w:r w:rsidR="00D05AD1">
        <w:rPr>
          <w:rFonts w:cs="Arial"/>
          <w:sz w:val="24"/>
          <w:szCs w:val="24"/>
          <w:lang w:val="sr-Cyrl-RS"/>
        </w:rPr>
        <w:t>,</w:t>
      </w:r>
      <w:r w:rsidR="002646AB">
        <w:rPr>
          <w:rFonts w:cs="Arial"/>
          <w:sz w:val="24"/>
          <w:szCs w:val="24"/>
        </w:rPr>
        <w:t xml:space="preserve"> који су исте величине и боје</w:t>
      </w:r>
      <w:r w:rsidR="00D05AD1">
        <w:rPr>
          <w:rFonts w:cs="Arial"/>
          <w:sz w:val="24"/>
          <w:szCs w:val="24"/>
          <w:lang w:val="sr-Cyrl-RS"/>
        </w:rPr>
        <w:t>,</w:t>
      </w:r>
      <w:r w:rsidR="002646AB">
        <w:rPr>
          <w:rFonts w:cs="Arial"/>
          <w:sz w:val="24"/>
          <w:szCs w:val="24"/>
        </w:rPr>
        <w:t xml:space="preserve"> н</w:t>
      </w:r>
      <w:r w:rsidRPr="008552FC">
        <w:rPr>
          <w:rFonts w:cs="Arial"/>
          <w:sz w:val="24"/>
          <w:szCs w:val="24"/>
        </w:rPr>
        <w:t xml:space="preserve">аручилац ће исписати називе понуђача, те папире ставити у </w:t>
      </w:r>
      <w:r w:rsidR="00D05AD1">
        <w:rPr>
          <w:rFonts w:cs="Arial"/>
          <w:sz w:val="24"/>
          <w:szCs w:val="24"/>
          <w:lang w:val="sr-Cyrl-RS"/>
        </w:rPr>
        <w:t xml:space="preserve">провидну </w:t>
      </w:r>
      <w:r w:rsidRPr="008552FC">
        <w:rPr>
          <w:rFonts w:cs="Arial"/>
          <w:sz w:val="24"/>
          <w:szCs w:val="24"/>
        </w:rPr>
        <w:t>кутију, одакле ће предс</w:t>
      </w:r>
      <w:r w:rsidR="00907219">
        <w:rPr>
          <w:rFonts w:cs="Arial"/>
          <w:sz w:val="24"/>
          <w:szCs w:val="24"/>
          <w:lang w:val="sr-Cyrl-RS"/>
        </w:rPr>
        <w:t>та</w:t>
      </w:r>
      <w:r w:rsidR="008552FC" w:rsidRPr="008552FC">
        <w:rPr>
          <w:rFonts w:cs="Arial"/>
          <w:sz w:val="24"/>
          <w:szCs w:val="24"/>
          <w:lang w:val="sr-Cyrl-RS"/>
        </w:rPr>
        <w:t>вник</w:t>
      </w:r>
      <w:r w:rsidR="008552FC" w:rsidRPr="008552FC">
        <w:rPr>
          <w:rFonts w:cs="Arial"/>
          <w:sz w:val="24"/>
          <w:szCs w:val="24"/>
        </w:rPr>
        <w:t xml:space="preserve"> </w:t>
      </w:r>
      <w:r w:rsidRPr="008552FC">
        <w:rPr>
          <w:rFonts w:cs="Arial"/>
          <w:sz w:val="24"/>
          <w:szCs w:val="24"/>
        </w:rPr>
        <w:t>Ком</w:t>
      </w:r>
      <w:r w:rsidR="00D05AD1">
        <w:rPr>
          <w:rFonts w:cs="Arial"/>
          <w:sz w:val="24"/>
          <w:szCs w:val="24"/>
        </w:rPr>
        <w:t xml:space="preserve">исије извући само један папир. </w:t>
      </w:r>
      <w:r w:rsidR="00D05AD1">
        <w:rPr>
          <w:rFonts w:cs="Arial"/>
          <w:sz w:val="24"/>
          <w:szCs w:val="24"/>
          <w:lang w:val="sr-Cyrl-RS"/>
        </w:rPr>
        <w:t>П</w:t>
      </w:r>
      <w:r w:rsidRPr="008552FC">
        <w:rPr>
          <w:rFonts w:cs="Arial"/>
          <w:sz w:val="24"/>
          <w:szCs w:val="24"/>
        </w:rPr>
        <w:t>онуђачу</w:t>
      </w:r>
      <w:r w:rsidR="008552FC" w:rsidRPr="008552FC">
        <w:rPr>
          <w:rFonts w:cs="Arial"/>
          <w:sz w:val="24"/>
          <w:szCs w:val="24"/>
          <w:lang w:val="sr-Cyrl-RS"/>
        </w:rPr>
        <w:t>,</w:t>
      </w:r>
      <w:r w:rsidRPr="008552FC">
        <w:rPr>
          <w:rFonts w:cs="Arial"/>
          <w:sz w:val="24"/>
          <w:szCs w:val="24"/>
        </w:rPr>
        <w:t xml:space="preserve"> чији назив буде на извученом папиру</w:t>
      </w:r>
      <w:r w:rsidR="008552FC" w:rsidRPr="008552FC">
        <w:rPr>
          <w:rFonts w:cs="Arial"/>
          <w:sz w:val="24"/>
          <w:szCs w:val="24"/>
          <w:lang w:val="sr-Cyrl-RS"/>
        </w:rPr>
        <w:t>,</w:t>
      </w:r>
      <w:r w:rsidRPr="008552FC">
        <w:rPr>
          <w:rFonts w:cs="Arial"/>
          <w:sz w:val="24"/>
          <w:szCs w:val="24"/>
        </w:rPr>
        <w:t xml:space="preserve"> биће додељен уговор  о јавној набавци.</w:t>
      </w:r>
    </w:p>
    <w:p w:rsidR="00D05AD1" w:rsidRDefault="00D05AD1" w:rsidP="008552FC">
      <w:pPr>
        <w:autoSpaceDE w:val="0"/>
        <w:autoSpaceDN w:val="0"/>
        <w:adjustRightInd w:val="0"/>
        <w:spacing w:before="0"/>
        <w:rPr>
          <w:rFonts w:cs="Arial"/>
          <w:sz w:val="24"/>
          <w:szCs w:val="24"/>
          <w:lang w:val="sr-Cyrl-RS"/>
        </w:rPr>
      </w:pPr>
    </w:p>
    <w:p w:rsidR="00D05AD1" w:rsidRDefault="00907219" w:rsidP="008552FC">
      <w:pPr>
        <w:autoSpaceDE w:val="0"/>
        <w:autoSpaceDN w:val="0"/>
        <w:adjustRightInd w:val="0"/>
        <w:spacing w:before="0"/>
        <w:rPr>
          <w:rFonts w:cs="Arial"/>
          <w:sz w:val="24"/>
          <w:szCs w:val="24"/>
          <w:lang w:val="sr-Cyrl-RS"/>
        </w:rPr>
      </w:pPr>
      <w:r>
        <w:rPr>
          <w:rFonts w:cs="Arial"/>
          <w:sz w:val="24"/>
          <w:szCs w:val="24"/>
          <w:lang w:val="sr-Cyrl-RS"/>
        </w:rPr>
        <w:t>Записник</w:t>
      </w:r>
      <w:r w:rsidR="00D05AD1">
        <w:rPr>
          <w:rFonts w:cs="Arial"/>
          <w:sz w:val="24"/>
          <w:szCs w:val="24"/>
          <w:lang w:val="sr-Cyrl-RS"/>
        </w:rPr>
        <w:t xml:space="preserve"> о </w:t>
      </w:r>
      <w:r>
        <w:rPr>
          <w:rFonts w:cs="Arial"/>
          <w:sz w:val="24"/>
          <w:szCs w:val="24"/>
          <w:lang w:val="sr-Cyrl-RS"/>
        </w:rPr>
        <w:t xml:space="preserve"> </w:t>
      </w:r>
      <w:r w:rsidR="00D05AD1">
        <w:rPr>
          <w:rFonts w:cs="Arial"/>
          <w:sz w:val="24"/>
          <w:szCs w:val="24"/>
          <w:lang w:val="sr-Cyrl-RS"/>
        </w:rPr>
        <w:t>извлачењу путем жреба</w:t>
      </w:r>
      <w:r w:rsidR="00D05AD1" w:rsidRPr="00D05AD1">
        <w:rPr>
          <w:rFonts w:cs="Arial"/>
          <w:sz w:val="24"/>
          <w:szCs w:val="24"/>
        </w:rPr>
        <w:t xml:space="preserve"> </w:t>
      </w:r>
      <w:r w:rsidR="00D05AD1" w:rsidRPr="00EC5BB4">
        <w:rPr>
          <w:rFonts w:cs="Arial"/>
          <w:sz w:val="24"/>
          <w:szCs w:val="24"/>
        </w:rPr>
        <w:t>потписују чланови комисије и присутни овлашћени представници понуђача, који преузимају примерак записника</w:t>
      </w:r>
      <w:r w:rsidR="00D05AD1">
        <w:rPr>
          <w:rFonts w:cs="Arial"/>
          <w:sz w:val="24"/>
          <w:szCs w:val="24"/>
          <w:lang w:val="sr-Cyrl-RS"/>
        </w:rPr>
        <w:t>.</w:t>
      </w:r>
    </w:p>
    <w:p w:rsidR="0069089B" w:rsidRPr="00907219" w:rsidRDefault="00D05AD1" w:rsidP="008552FC">
      <w:pPr>
        <w:autoSpaceDE w:val="0"/>
        <w:autoSpaceDN w:val="0"/>
        <w:adjustRightInd w:val="0"/>
        <w:spacing w:before="0"/>
        <w:rPr>
          <w:rFonts w:cs="Arial"/>
          <w:sz w:val="24"/>
          <w:szCs w:val="24"/>
          <w:lang w:val="sr-Cyrl-RS"/>
        </w:rPr>
      </w:pPr>
      <w:r>
        <w:rPr>
          <w:rFonts w:cs="Arial"/>
          <w:sz w:val="24"/>
          <w:szCs w:val="24"/>
          <w:lang w:val="sr-Cyrl-RS"/>
        </w:rPr>
        <w:t xml:space="preserve"> Наручилац ће</w:t>
      </w:r>
      <w:r w:rsidRPr="00D05AD1">
        <w:rPr>
          <w:rFonts w:cs="Arial"/>
          <w:sz w:val="24"/>
          <w:szCs w:val="24"/>
        </w:rPr>
        <w:t xml:space="preserve"> </w:t>
      </w:r>
      <w:r w:rsidRPr="00EC5BB4">
        <w:rPr>
          <w:rFonts w:cs="Arial"/>
          <w:sz w:val="24"/>
          <w:szCs w:val="24"/>
        </w:rPr>
        <w:t>поштом или електронским путем</w:t>
      </w:r>
      <w:r>
        <w:rPr>
          <w:rFonts w:cs="Arial"/>
          <w:sz w:val="24"/>
          <w:szCs w:val="24"/>
          <w:lang w:val="sr-Cyrl-RS"/>
        </w:rPr>
        <w:t xml:space="preserve"> доставити Записник о  извлачењу путем жреба понуђачима који нису присутни на извлачењу.</w:t>
      </w:r>
    </w:p>
    <w:p w:rsidR="00907219" w:rsidRDefault="00907219" w:rsidP="00907219">
      <w:pPr>
        <w:pStyle w:val="KDParagraf"/>
        <w:spacing w:before="0"/>
        <w:rPr>
          <w:rFonts w:cs="Arial"/>
          <w:sz w:val="24"/>
          <w:szCs w:val="24"/>
        </w:rPr>
      </w:pPr>
    </w:p>
    <w:p w:rsidR="00BE7496" w:rsidRPr="008552FC" w:rsidRDefault="00BE7496" w:rsidP="0069089B">
      <w:pPr>
        <w:autoSpaceDE w:val="0"/>
        <w:autoSpaceDN w:val="0"/>
        <w:adjustRightInd w:val="0"/>
        <w:spacing w:before="0"/>
        <w:rPr>
          <w:rFonts w:eastAsia="TimesNewRomanPSMT" w:cs="Arial"/>
          <w:bCs/>
          <w:color w:val="00B0F0"/>
          <w:sz w:val="24"/>
          <w:szCs w:val="24"/>
        </w:rPr>
      </w:pPr>
    </w:p>
    <w:p w:rsidR="008D2B23" w:rsidRPr="00EC5BB4" w:rsidRDefault="000615A2" w:rsidP="000615A2">
      <w:pPr>
        <w:pStyle w:val="KDPodnaslov1"/>
        <w:spacing w:before="0"/>
        <w:ind w:left="360"/>
        <w:rPr>
          <w:rFonts w:cs="Arial"/>
          <w:sz w:val="24"/>
          <w:szCs w:val="24"/>
        </w:rPr>
      </w:pPr>
      <w:bookmarkStart w:id="196" w:name="_Toc430335194"/>
      <w:bookmarkStart w:id="197" w:name="_Toc430335287"/>
      <w:bookmarkStart w:id="198" w:name="_Toc430335706"/>
      <w:bookmarkStart w:id="199" w:name="_Toc430335196"/>
      <w:bookmarkStart w:id="200" w:name="_Toc430335289"/>
      <w:bookmarkStart w:id="201" w:name="_Toc430335708"/>
      <w:bookmarkStart w:id="202" w:name="_Toc442559887"/>
      <w:bookmarkEnd w:id="189"/>
      <w:bookmarkEnd w:id="190"/>
      <w:bookmarkEnd w:id="191"/>
      <w:bookmarkEnd w:id="192"/>
      <w:bookmarkEnd w:id="193"/>
      <w:bookmarkEnd w:id="196"/>
      <w:bookmarkEnd w:id="197"/>
      <w:bookmarkEnd w:id="198"/>
      <w:bookmarkEnd w:id="199"/>
      <w:bookmarkEnd w:id="200"/>
      <w:bookmarkEnd w:id="201"/>
      <w:r>
        <w:rPr>
          <w:rFonts w:cs="Arial"/>
          <w:sz w:val="24"/>
          <w:szCs w:val="24"/>
          <w:lang w:val="sr-Cyrl-RS"/>
        </w:rPr>
        <w:t>6.</w:t>
      </w:r>
      <w:r w:rsidR="003C4E60">
        <w:rPr>
          <w:rFonts w:cs="Arial"/>
          <w:sz w:val="24"/>
          <w:szCs w:val="24"/>
          <w:lang w:val="sr-Cyrl-RS"/>
        </w:rPr>
        <w:t xml:space="preserve">  </w:t>
      </w:r>
      <w:r w:rsidR="008D2B23" w:rsidRPr="00EC5BB4">
        <w:rPr>
          <w:rFonts w:cs="Arial"/>
          <w:sz w:val="24"/>
          <w:szCs w:val="24"/>
        </w:rPr>
        <w:t>УПУТСТВО ПОНУЂАЧИМА КАКО ДА САЧИНЕ ПОНУДУ</w:t>
      </w:r>
      <w:bookmarkEnd w:id="202"/>
    </w:p>
    <w:p w:rsidR="00645F72" w:rsidRPr="00781B02" w:rsidRDefault="00645F72" w:rsidP="00781B02"/>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Конкурсна документација садржи Упутство понуђачима како да сачине понуду </w:t>
      </w:r>
      <w:r w:rsidR="002646AB">
        <w:rPr>
          <w:rFonts w:cs="Arial"/>
          <w:sz w:val="24"/>
          <w:szCs w:val="24"/>
          <w:lang w:val="ru-RU"/>
        </w:rPr>
        <w:t>и потребне податке о захтевима н</w:t>
      </w:r>
      <w:r w:rsidRPr="00EC5BB4">
        <w:rPr>
          <w:rFonts w:cs="Arial"/>
          <w:sz w:val="24"/>
          <w:szCs w:val="24"/>
          <w:lang w:val="ru-RU"/>
        </w:rPr>
        <w:t>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EC5BB4" w:rsidRDefault="008D2B23" w:rsidP="008D2B23">
      <w:pPr>
        <w:pStyle w:val="KDParagraf"/>
        <w:spacing w:before="0"/>
        <w:rPr>
          <w:rFonts w:cs="Arial"/>
          <w:sz w:val="24"/>
          <w:szCs w:val="24"/>
        </w:rPr>
      </w:pPr>
      <w:r w:rsidRPr="00EC5BB4">
        <w:rPr>
          <w:rFonts w:cs="Arial"/>
          <w:sz w:val="24"/>
          <w:szCs w:val="24"/>
        </w:rPr>
        <w:lastRenderedPageBreak/>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EC5BB4" w:rsidRDefault="008D2B23" w:rsidP="008D2B23">
      <w:pPr>
        <w:pStyle w:val="KDParagraf"/>
        <w:spacing w:before="0"/>
        <w:rPr>
          <w:rFonts w:cs="Arial"/>
          <w:sz w:val="24"/>
          <w:szCs w:val="24"/>
        </w:rPr>
      </w:pPr>
    </w:p>
    <w:p w:rsidR="008D2B23" w:rsidRPr="00EC5BB4" w:rsidRDefault="008D2B23" w:rsidP="00F1532F">
      <w:pPr>
        <w:pStyle w:val="KDPodnaslov2"/>
        <w:numPr>
          <w:ilvl w:val="1"/>
          <w:numId w:val="22"/>
        </w:numPr>
        <w:spacing w:before="0"/>
        <w:jc w:val="both"/>
        <w:rPr>
          <w:rFonts w:cs="Arial"/>
          <w:sz w:val="24"/>
          <w:szCs w:val="24"/>
        </w:rPr>
      </w:pPr>
      <w:bookmarkStart w:id="203" w:name="_Toc441651577"/>
      <w:bookmarkStart w:id="204" w:name="_Toc442559888"/>
      <w:r w:rsidRPr="00EC5BB4">
        <w:rPr>
          <w:rFonts w:cs="Arial"/>
          <w:sz w:val="24"/>
          <w:szCs w:val="24"/>
        </w:rPr>
        <w:t>Језик на којем понуда мора бити састављена</w:t>
      </w:r>
      <w:bookmarkEnd w:id="203"/>
      <w:bookmarkEnd w:id="204"/>
    </w:p>
    <w:p w:rsidR="008D2B23" w:rsidRPr="00613B13" w:rsidRDefault="008D2B23" w:rsidP="008D2B23">
      <w:pPr>
        <w:pStyle w:val="KDParagraf"/>
        <w:spacing w:before="0"/>
        <w:rPr>
          <w:rFonts w:cs="Arial"/>
          <w:sz w:val="24"/>
          <w:szCs w:val="24"/>
        </w:rPr>
      </w:pPr>
      <w:r w:rsidRPr="00613B1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rsidR="008D2B23" w:rsidRPr="002646AB" w:rsidRDefault="008D2B23" w:rsidP="008D2B23">
      <w:pPr>
        <w:pStyle w:val="KDKomentar"/>
        <w:spacing w:before="0"/>
        <w:rPr>
          <w:rFonts w:cs="Arial"/>
          <w:i w:val="0"/>
          <w:color w:val="auto"/>
          <w:sz w:val="24"/>
          <w:szCs w:val="24"/>
        </w:rPr>
      </w:pPr>
      <w:r w:rsidRPr="002646AB">
        <w:rPr>
          <w:rFonts w:cs="Arial"/>
          <w:i w:val="0"/>
          <w:color w:val="auto"/>
          <w:sz w:val="24"/>
          <w:szCs w:val="24"/>
        </w:rPr>
        <w:t>Понуда са свим прилозима мора бити сачињена на српском језику.</w:t>
      </w:r>
    </w:p>
    <w:p w:rsidR="008D2B23" w:rsidRPr="002646AB" w:rsidRDefault="008D2B23" w:rsidP="008D2B23">
      <w:pPr>
        <w:pStyle w:val="KDKomentar"/>
        <w:spacing w:before="0"/>
        <w:rPr>
          <w:rStyle w:val="StyleArial"/>
          <w:rFonts w:cs="Arial"/>
          <w:i w:val="0"/>
          <w:color w:val="auto"/>
        </w:rPr>
      </w:pPr>
      <w:r w:rsidRPr="002646AB">
        <w:rPr>
          <w:rStyle w:val="StyleArial"/>
          <w:rFonts w:cs="Arial"/>
          <w:i w:val="0"/>
          <w:color w:val="auto"/>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 у супротном ће понуда бити одбијена као неприхватљива.</w:t>
      </w:r>
    </w:p>
    <w:p w:rsidR="008D2B23" w:rsidRPr="00EC5BB4" w:rsidRDefault="008D2B23" w:rsidP="008D2B23">
      <w:pPr>
        <w:pStyle w:val="KDParagraf"/>
        <w:spacing w:before="0"/>
        <w:rPr>
          <w:rFonts w:cs="Arial"/>
          <w:sz w:val="24"/>
          <w:szCs w:val="24"/>
          <w:lang w:val="ru-RU" w:eastAsia="sr-Latn-CS"/>
        </w:rPr>
      </w:pPr>
    </w:p>
    <w:p w:rsidR="008D2B23" w:rsidRPr="00EC5BB4" w:rsidRDefault="00637917" w:rsidP="00F1532F">
      <w:pPr>
        <w:pStyle w:val="KDPodnaslov2"/>
        <w:numPr>
          <w:ilvl w:val="1"/>
          <w:numId w:val="22"/>
        </w:numPr>
        <w:spacing w:before="0"/>
        <w:jc w:val="both"/>
        <w:rPr>
          <w:rFonts w:cs="Arial"/>
          <w:sz w:val="24"/>
          <w:szCs w:val="24"/>
        </w:rPr>
      </w:pPr>
      <w:bookmarkStart w:id="205" w:name="_Toc441651578"/>
      <w:bookmarkStart w:id="206" w:name="_Toc442559889"/>
      <w:r>
        <w:rPr>
          <w:rFonts w:cs="Arial"/>
          <w:sz w:val="24"/>
          <w:szCs w:val="24"/>
          <w:lang w:val="sr-Cyrl-RS"/>
        </w:rPr>
        <w:t xml:space="preserve"> </w:t>
      </w:r>
      <w:r w:rsidR="008D2B23" w:rsidRPr="00EC5BB4">
        <w:rPr>
          <w:rFonts w:cs="Arial"/>
          <w:sz w:val="24"/>
          <w:szCs w:val="24"/>
        </w:rPr>
        <w:t xml:space="preserve">Начин састављања </w:t>
      </w:r>
      <w:r w:rsidR="00FC355A" w:rsidRPr="00EC5BB4">
        <w:rPr>
          <w:rFonts w:cs="Arial"/>
          <w:sz w:val="24"/>
          <w:szCs w:val="24"/>
        </w:rPr>
        <w:t xml:space="preserve">и подношења </w:t>
      </w:r>
      <w:r w:rsidR="008D2B23" w:rsidRPr="00EC5BB4">
        <w:rPr>
          <w:rFonts w:cs="Arial"/>
          <w:sz w:val="24"/>
          <w:szCs w:val="24"/>
        </w:rPr>
        <w:t>понуде</w:t>
      </w:r>
      <w:bookmarkEnd w:id="205"/>
      <w:bookmarkEnd w:id="206"/>
    </w:p>
    <w:p w:rsidR="008D2B23" w:rsidRPr="00EC5BB4" w:rsidRDefault="008D2B23" w:rsidP="00F80B20">
      <w:pPr>
        <w:pStyle w:val="KDParagraf"/>
        <w:spacing w:before="0"/>
        <w:rPr>
          <w:rFonts w:cs="Arial"/>
          <w:sz w:val="24"/>
          <w:szCs w:val="24"/>
          <w:lang w:val="ru-RU"/>
        </w:rPr>
      </w:pPr>
      <w:r w:rsidRPr="00EC5BB4">
        <w:rPr>
          <w:rFonts w:cs="Arial"/>
          <w:sz w:val="24"/>
          <w:szCs w:val="24"/>
          <w:lang w:val="ru-RU"/>
        </w:rPr>
        <w:t>Понуђач је обавезан да сачини понуду тако што</w:t>
      </w:r>
      <w:r w:rsidR="00613B13">
        <w:rPr>
          <w:rFonts w:cs="Arial"/>
          <w:sz w:val="24"/>
          <w:szCs w:val="24"/>
          <w:lang w:val="ru-RU"/>
        </w:rPr>
        <w:t xml:space="preserve"> Понуђач </w:t>
      </w:r>
      <w:r w:rsidRPr="00EC5BB4">
        <w:rPr>
          <w:rFonts w:cs="Arial"/>
          <w:sz w:val="24"/>
          <w:szCs w:val="24"/>
          <w:lang w:val="ru-RU"/>
        </w:rPr>
        <w:t>уписује тражене податке у обрасце који су саста</w:t>
      </w:r>
      <w:r w:rsidR="00613B13">
        <w:rPr>
          <w:rFonts w:cs="Arial"/>
          <w:sz w:val="24"/>
          <w:szCs w:val="24"/>
          <w:lang w:val="ru-RU"/>
        </w:rPr>
        <w:t xml:space="preserve">вни део конкурсне документације </w:t>
      </w:r>
      <w:r w:rsidRPr="00EC5BB4">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rsidR="008D2B23" w:rsidRPr="00EC5BB4" w:rsidRDefault="008D2B23" w:rsidP="00F80B20">
      <w:pPr>
        <w:pStyle w:val="KDParagraf"/>
        <w:spacing w:before="0"/>
        <w:rPr>
          <w:rFonts w:cs="Arial"/>
          <w:sz w:val="24"/>
          <w:szCs w:val="24"/>
        </w:rPr>
      </w:pPr>
      <w:r w:rsidRPr="00EC5BB4">
        <w:rPr>
          <w:rFonts w:cs="Arial"/>
          <w:sz w:val="24"/>
          <w:szCs w:val="24"/>
        </w:rPr>
        <w:t xml:space="preserve">Препоручује се да сви документи поднети у </w:t>
      </w:r>
      <w:proofErr w:type="gramStart"/>
      <w:r w:rsidRPr="00EC5BB4">
        <w:rPr>
          <w:rFonts w:cs="Arial"/>
          <w:sz w:val="24"/>
          <w:szCs w:val="24"/>
        </w:rPr>
        <w:t>понуди  буду</w:t>
      </w:r>
      <w:proofErr w:type="gramEnd"/>
      <w:r w:rsidRPr="00EC5BB4">
        <w:rPr>
          <w:rFonts w:cs="Arial"/>
          <w:sz w:val="24"/>
          <w:szCs w:val="24"/>
        </w:rPr>
        <w:t xml:space="preserve">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8D2B23" w:rsidRPr="00EC5BB4" w:rsidRDefault="008D2B23" w:rsidP="00F80B20">
      <w:pPr>
        <w:pStyle w:val="KDParagraf"/>
        <w:spacing w:before="0"/>
        <w:rPr>
          <w:rFonts w:cs="Arial"/>
          <w:sz w:val="24"/>
          <w:szCs w:val="24"/>
          <w:lang w:val="ru-RU"/>
        </w:rPr>
      </w:pPr>
      <w:r w:rsidRPr="00EC5BB4">
        <w:rPr>
          <w:rFonts w:cs="Arial"/>
          <w:sz w:val="24"/>
          <w:szCs w:val="24"/>
          <w:lang w:val="ru-RU"/>
        </w:rPr>
        <w:t xml:space="preserve">Препоручује се да се нумерација поднете документације </w:t>
      </w:r>
      <w:r w:rsidR="00FC355A" w:rsidRPr="00EC5BB4">
        <w:rPr>
          <w:rFonts w:cs="Arial"/>
          <w:sz w:val="24"/>
          <w:szCs w:val="24"/>
          <w:lang w:val="ru-RU"/>
        </w:rPr>
        <w:t>и образац</w:t>
      </w:r>
      <w:r w:rsidR="00962DFB" w:rsidRPr="00EC5BB4">
        <w:rPr>
          <w:rFonts w:cs="Arial"/>
          <w:sz w:val="24"/>
          <w:szCs w:val="24"/>
          <w:lang w:val="ru-RU"/>
        </w:rPr>
        <w:t>а</w:t>
      </w:r>
      <w:r w:rsidR="00FC355A" w:rsidRPr="00EC5BB4">
        <w:rPr>
          <w:rFonts w:cs="Arial"/>
          <w:sz w:val="24"/>
          <w:szCs w:val="24"/>
          <w:lang w:val="ru-RU"/>
        </w:rPr>
        <w:t xml:space="preserve"> у понуди </w:t>
      </w:r>
      <w:r w:rsidRPr="00EC5BB4">
        <w:rPr>
          <w:rFonts w:cs="Arial"/>
          <w:sz w:val="24"/>
          <w:szCs w:val="24"/>
          <w:lang w:val="ru-RU"/>
        </w:rPr>
        <w:t>изврши на свако</w:t>
      </w:r>
      <w:r w:rsidRPr="00EC5BB4">
        <w:rPr>
          <w:rFonts w:cs="Arial"/>
          <w:sz w:val="24"/>
          <w:szCs w:val="24"/>
        </w:rPr>
        <w:t>j</w:t>
      </w:r>
      <w:r w:rsidRPr="00EC5BB4">
        <w:rPr>
          <w:rFonts w:cs="Arial"/>
          <w:sz w:val="24"/>
          <w:szCs w:val="24"/>
          <w:lang w:val="ru-RU"/>
        </w:rPr>
        <w:t xml:space="preserve"> страни на којој има текста, исписивањем </w:t>
      </w:r>
      <w:r w:rsidRPr="00EC5BB4">
        <w:rPr>
          <w:rFonts w:cs="Arial"/>
          <w:i/>
          <w:sz w:val="24"/>
          <w:szCs w:val="24"/>
          <w:lang w:val="ru-RU"/>
        </w:rPr>
        <w:t xml:space="preserve">“1 од </w:t>
      </w:r>
      <w:r w:rsidRPr="00EC5BB4">
        <w:rPr>
          <w:rFonts w:cs="Arial"/>
          <w:i/>
          <w:sz w:val="24"/>
          <w:szCs w:val="24"/>
        </w:rPr>
        <w:t>н</w:t>
      </w:r>
      <w:r w:rsidRPr="00EC5BB4">
        <w:rPr>
          <w:rFonts w:cs="Arial"/>
          <w:i/>
          <w:sz w:val="24"/>
          <w:szCs w:val="24"/>
          <w:lang w:val="ru-RU"/>
        </w:rPr>
        <w:t>“, „2 од н“</w:t>
      </w:r>
      <w:r w:rsidRPr="00EC5BB4">
        <w:rPr>
          <w:rFonts w:cs="Arial"/>
          <w:sz w:val="24"/>
          <w:szCs w:val="24"/>
          <w:lang w:val="ru-RU"/>
        </w:rPr>
        <w:t xml:space="preserve"> и тако све до </w:t>
      </w:r>
      <w:r w:rsidRPr="00EC5BB4">
        <w:rPr>
          <w:rFonts w:cs="Arial"/>
          <w:i/>
          <w:sz w:val="24"/>
          <w:szCs w:val="24"/>
          <w:lang w:val="ru-RU"/>
        </w:rPr>
        <w:t>„н од н“</w:t>
      </w:r>
      <w:r w:rsidRPr="00EC5BB4">
        <w:rPr>
          <w:rFonts w:cs="Arial"/>
          <w:sz w:val="24"/>
          <w:szCs w:val="24"/>
          <w:lang w:val="ru-RU"/>
        </w:rPr>
        <w:t xml:space="preserve">, с тим да </w:t>
      </w:r>
      <w:r w:rsidRPr="00EC5BB4">
        <w:rPr>
          <w:rFonts w:cs="Arial"/>
          <w:i/>
          <w:sz w:val="24"/>
          <w:szCs w:val="24"/>
          <w:lang w:val="ru-RU"/>
        </w:rPr>
        <w:t>„н“</w:t>
      </w:r>
      <w:r w:rsidRPr="00EC5BB4">
        <w:rPr>
          <w:rFonts w:cs="Arial"/>
          <w:sz w:val="24"/>
          <w:szCs w:val="24"/>
          <w:lang w:val="ru-RU"/>
        </w:rPr>
        <w:t xml:space="preserve"> представља укупан број страна понуде.</w:t>
      </w:r>
    </w:p>
    <w:p w:rsidR="008D2B23" w:rsidRPr="00EC5BB4" w:rsidRDefault="008D2B23" w:rsidP="00F80B20">
      <w:pPr>
        <w:pStyle w:val="KDKomentar"/>
        <w:spacing w:before="0"/>
        <w:rPr>
          <w:rFonts w:cs="Arial"/>
          <w:i w:val="0"/>
          <w:sz w:val="24"/>
          <w:szCs w:val="24"/>
        </w:rPr>
      </w:pPr>
      <w:r w:rsidRPr="002646AB">
        <w:rPr>
          <w:rFonts w:cs="Arial"/>
          <w:i w:val="0"/>
          <w:color w:val="auto"/>
          <w:sz w:val="24"/>
          <w:szCs w:val="24"/>
        </w:rPr>
        <w:t>Препоручује се да доказе који се достављају уз понуду, а због своје важности не смеју бити оштећени, означени бројем (банкарска гаранција, меница</w:t>
      </w:r>
      <w:r w:rsidR="00436E40">
        <w:rPr>
          <w:rFonts w:cs="Arial"/>
          <w:i w:val="0"/>
          <w:color w:val="auto"/>
          <w:sz w:val="24"/>
          <w:szCs w:val="24"/>
          <w:lang w:val="sr-Cyrl-RS"/>
        </w:rPr>
        <w:t>...</w:t>
      </w:r>
      <w:r w:rsidRPr="002646AB">
        <w:rPr>
          <w:rFonts w:cs="Arial"/>
          <w:i w:val="0"/>
          <w:color w:val="auto"/>
          <w:sz w:val="24"/>
          <w:szCs w:val="24"/>
        </w:rPr>
        <w:t>),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r w:rsidRPr="00EC5BB4">
        <w:rPr>
          <w:rFonts w:cs="Arial"/>
          <w:i w:val="0"/>
          <w:sz w:val="24"/>
          <w:szCs w:val="24"/>
        </w:rPr>
        <w:t>.</w:t>
      </w:r>
    </w:p>
    <w:p w:rsidR="008D2B23" w:rsidRPr="00F13E75" w:rsidRDefault="008D2B23" w:rsidP="00F80B20">
      <w:pPr>
        <w:pStyle w:val="KDParagraf"/>
        <w:spacing w:before="0"/>
        <w:rPr>
          <w:rFonts w:cs="Arial"/>
          <w:sz w:val="24"/>
          <w:szCs w:val="24"/>
          <w:lang w:val="sr-Cyrl-CS"/>
        </w:rPr>
      </w:pPr>
      <w:r w:rsidRPr="00EC5BB4">
        <w:rPr>
          <w:rFonts w:cs="Arial"/>
          <w:sz w:val="24"/>
          <w:szCs w:val="24"/>
          <w:lang w:val="ru-RU"/>
        </w:rPr>
        <w:t xml:space="preserve">Понуђач подноси понуду у затвореној коверти </w:t>
      </w:r>
      <w:r w:rsidRPr="00EC5BB4">
        <w:rPr>
          <w:rFonts w:cs="Arial"/>
          <w:sz w:val="24"/>
          <w:szCs w:val="24"/>
        </w:rPr>
        <w:t>или кутији</w:t>
      </w:r>
      <w:r w:rsidRPr="00EC5BB4">
        <w:rPr>
          <w:rFonts w:cs="Arial"/>
          <w:sz w:val="24"/>
          <w:szCs w:val="24"/>
          <w:lang w:val="ru-RU"/>
        </w:rPr>
        <w:t xml:space="preserve">, тако да се </w:t>
      </w:r>
      <w:r w:rsidR="00613B13">
        <w:rPr>
          <w:rFonts w:cs="Arial"/>
          <w:sz w:val="24"/>
          <w:szCs w:val="24"/>
          <w:lang w:val="ru-RU"/>
        </w:rPr>
        <w:t>при отварању мож</w:t>
      </w:r>
      <w:r w:rsidR="00436E40">
        <w:rPr>
          <w:rFonts w:cs="Arial"/>
          <w:sz w:val="24"/>
          <w:szCs w:val="24"/>
          <w:lang w:val="ru-RU"/>
        </w:rPr>
        <w:t>е проверити да ли је затворена</w:t>
      </w:r>
      <w:r w:rsidR="00F13E75">
        <w:rPr>
          <w:rFonts w:cs="Arial"/>
          <w:sz w:val="24"/>
          <w:szCs w:val="24"/>
          <w:lang w:val="ru-RU"/>
        </w:rPr>
        <w:t>,</w:t>
      </w:r>
      <w:r w:rsidR="00436E40">
        <w:rPr>
          <w:rFonts w:cs="Arial"/>
          <w:sz w:val="24"/>
          <w:szCs w:val="24"/>
          <w:lang w:val="ru-RU"/>
        </w:rPr>
        <w:t xml:space="preserve"> </w:t>
      </w:r>
      <w:r w:rsidRPr="00EC5BB4">
        <w:rPr>
          <w:rFonts w:cs="Arial"/>
          <w:sz w:val="24"/>
          <w:szCs w:val="24"/>
          <w:lang w:val="ru-RU"/>
        </w:rPr>
        <w:t xml:space="preserve">на адресу: Јавно предузеће „Електропривреда Србије“, писарница - са назнаком: </w:t>
      </w:r>
      <w:r w:rsidRPr="00F448BC">
        <w:rPr>
          <w:rFonts w:cs="Arial"/>
          <w:b/>
          <w:sz w:val="24"/>
          <w:szCs w:val="24"/>
          <w:lang w:val="ru-RU"/>
        </w:rPr>
        <w:t>„Понуда за јавну набавку</w:t>
      </w:r>
      <w:r w:rsidR="00F13E75" w:rsidRPr="00F448BC">
        <w:rPr>
          <w:rFonts w:cs="Arial"/>
          <w:b/>
          <w:sz w:val="24"/>
          <w:szCs w:val="24"/>
          <w:lang w:val="ru-RU"/>
        </w:rPr>
        <w:t xml:space="preserve"> услуге</w:t>
      </w:r>
      <w:r w:rsidR="00354B71">
        <w:rPr>
          <w:rFonts w:cs="Arial"/>
          <w:b/>
          <w:sz w:val="24"/>
          <w:szCs w:val="24"/>
          <w:lang w:val="ru-RU"/>
        </w:rPr>
        <w:t xml:space="preserve"> израде студије</w:t>
      </w:r>
      <w:r w:rsidR="00F13E75" w:rsidRPr="00F448BC">
        <w:rPr>
          <w:rFonts w:cs="Arial"/>
          <w:b/>
          <w:sz w:val="24"/>
          <w:szCs w:val="24"/>
          <w:lang w:val="ru-RU"/>
        </w:rPr>
        <w:t xml:space="preserve"> </w:t>
      </w:r>
      <w:r w:rsidR="00381E8A" w:rsidRPr="00381E8A">
        <w:rPr>
          <w:rFonts w:cs="Arial"/>
          <w:b/>
          <w:sz w:val="24"/>
          <w:szCs w:val="24"/>
          <w:lang w:val="ru-RU"/>
        </w:rPr>
        <w:t>„Оптимизација организације, средстава и трошкова помоћне механизације у циљу повећа</w:t>
      </w:r>
      <w:r w:rsidR="009731F1">
        <w:rPr>
          <w:rFonts w:cs="Arial"/>
          <w:b/>
          <w:sz w:val="24"/>
          <w:szCs w:val="24"/>
          <w:lang w:val="ru-RU"/>
        </w:rPr>
        <w:t>њ</w:t>
      </w:r>
      <w:r w:rsidR="00381E8A" w:rsidRPr="00381E8A">
        <w:rPr>
          <w:rFonts w:cs="Arial"/>
          <w:b/>
          <w:sz w:val="24"/>
          <w:szCs w:val="24"/>
          <w:lang w:val="ru-RU"/>
        </w:rPr>
        <w:t>а степена искоришћења јаловинских и угљених система на површинским коповима ЕПС-а“</w:t>
      </w:r>
      <w:r w:rsidR="00436E40" w:rsidRPr="00F448BC">
        <w:rPr>
          <w:rFonts w:cs="Arial"/>
          <w:b/>
          <w:sz w:val="24"/>
          <w:szCs w:val="24"/>
          <w:lang w:val="am-ET"/>
        </w:rPr>
        <w:t xml:space="preserve"> </w:t>
      </w:r>
      <w:r w:rsidRPr="00F448BC">
        <w:rPr>
          <w:rFonts w:cs="Arial"/>
          <w:b/>
          <w:sz w:val="24"/>
          <w:szCs w:val="24"/>
          <w:lang w:val="ru-RU"/>
        </w:rPr>
        <w:t xml:space="preserve">Јавна набавка број </w:t>
      </w:r>
      <w:r w:rsidR="00F13E75" w:rsidRPr="00F448BC">
        <w:rPr>
          <w:b/>
          <w:sz w:val="24"/>
          <w:szCs w:val="24"/>
          <w:lang w:val="sr-Latn-RS"/>
        </w:rPr>
        <w:t>1000/</w:t>
      </w:r>
      <w:r w:rsidR="00652944">
        <w:rPr>
          <w:b/>
          <w:sz w:val="24"/>
          <w:szCs w:val="24"/>
          <w:lang w:val="sr-Cyrl-RS"/>
        </w:rPr>
        <w:t>0</w:t>
      </w:r>
      <w:r w:rsidR="000F14D6">
        <w:rPr>
          <w:b/>
          <w:sz w:val="24"/>
          <w:szCs w:val="24"/>
          <w:lang w:val="sr-Cyrl-RS"/>
        </w:rPr>
        <w:t>228</w:t>
      </w:r>
      <w:r w:rsidR="00F13E75" w:rsidRPr="00F448BC">
        <w:rPr>
          <w:b/>
          <w:sz w:val="24"/>
          <w:szCs w:val="24"/>
          <w:lang w:val="sr-Latn-RS"/>
        </w:rPr>
        <w:t>/201</w:t>
      </w:r>
      <w:r w:rsidR="00206385">
        <w:rPr>
          <w:b/>
          <w:sz w:val="24"/>
          <w:szCs w:val="24"/>
          <w:lang w:val="sr-Latn-RS"/>
        </w:rPr>
        <w:t>6</w:t>
      </w:r>
      <w:r w:rsidR="002E227C">
        <w:rPr>
          <w:b/>
          <w:sz w:val="24"/>
          <w:szCs w:val="24"/>
          <w:lang w:val="sr-Cyrl-RS"/>
        </w:rPr>
        <w:t xml:space="preserve"> </w:t>
      </w:r>
      <w:r w:rsidR="00F13E75" w:rsidRPr="00F448BC">
        <w:rPr>
          <w:rFonts w:cs="Arial"/>
          <w:b/>
          <w:sz w:val="24"/>
          <w:szCs w:val="24"/>
          <w:lang w:val="sr-Cyrl-CS"/>
        </w:rPr>
        <w:t xml:space="preserve"> </w:t>
      </w:r>
      <w:r w:rsidRPr="00F448BC">
        <w:rPr>
          <w:rFonts w:cs="Arial"/>
          <w:b/>
          <w:sz w:val="24"/>
          <w:szCs w:val="24"/>
          <w:lang w:val="ru-RU"/>
        </w:rPr>
        <w:t>- НЕ ОТВАРАТИ“</w:t>
      </w:r>
      <w:r w:rsidRPr="00EC5BB4">
        <w:rPr>
          <w:rFonts w:cs="Arial"/>
          <w:sz w:val="24"/>
          <w:szCs w:val="24"/>
          <w:lang w:val="ru-RU"/>
        </w:rPr>
        <w:t xml:space="preserve">. </w:t>
      </w:r>
    </w:p>
    <w:p w:rsidR="008D2B23" w:rsidRPr="00EC5BB4" w:rsidRDefault="008D2B23" w:rsidP="008D2B23">
      <w:pPr>
        <w:pStyle w:val="KDParagraf"/>
        <w:spacing w:before="0"/>
        <w:rPr>
          <w:rFonts w:cs="Arial"/>
          <w:sz w:val="24"/>
          <w:szCs w:val="24"/>
        </w:rPr>
      </w:pPr>
      <w:r w:rsidRPr="00EC5BB4">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2B2E5C" w:rsidRDefault="002B2E5C" w:rsidP="008D2B23">
      <w:pPr>
        <w:pStyle w:val="KDParagraf"/>
        <w:spacing w:before="0"/>
        <w:rPr>
          <w:rFonts w:eastAsia="TimesNewRomanPSMT" w:cs="Arial"/>
          <w:bCs/>
          <w:sz w:val="24"/>
          <w:szCs w:val="24"/>
        </w:rPr>
      </w:pPr>
    </w:p>
    <w:p w:rsidR="008D2B23" w:rsidRPr="00EC5BB4" w:rsidRDefault="008D2B23" w:rsidP="008D2B23">
      <w:pPr>
        <w:pStyle w:val="KDParagraf"/>
        <w:spacing w:before="0"/>
        <w:rPr>
          <w:rFonts w:cs="Arial"/>
          <w:sz w:val="24"/>
          <w:szCs w:val="24"/>
        </w:rPr>
      </w:pPr>
      <w:r w:rsidRPr="00EC5BB4">
        <w:rPr>
          <w:rFonts w:eastAsia="TimesNewRomanPSMT" w:cs="Arial"/>
          <w:bCs/>
          <w:sz w:val="24"/>
          <w:szCs w:val="24"/>
        </w:rPr>
        <w:t xml:space="preserve">У случају да понуду подноси група понуђача, на полеђини коверте је </w:t>
      </w:r>
      <w:r w:rsidR="00FE6030">
        <w:rPr>
          <w:rFonts w:eastAsia="TimesNewRomanPSMT" w:cs="Arial"/>
          <w:bCs/>
          <w:sz w:val="24"/>
          <w:szCs w:val="24"/>
          <w:lang w:val="sr-Cyrl-RS"/>
        </w:rPr>
        <w:t xml:space="preserve">пожељно </w:t>
      </w:r>
      <w:r w:rsidRPr="00EC5BB4">
        <w:rPr>
          <w:rFonts w:eastAsia="TimesNewRomanPSMT" w:cs="Arial"/>
          <w:bCs/>
          <w:sz w:val="24"/>
          <w:szCs w:val="24"/>
        </w:rPr>
        <w:t>назначити да се ради о групи понуђача и навести називе и адресу свих чланова групе понуђача</w:t>
      </w:r>
      <w:r w:rsidRPr="00EC5BB4">
        <w:rPr>
          <w:rFonts w:cs="Arial"/>
          <w:sz w:val="24"/>
          <w:szCs w:val="24"/>
        </w:rPr>
        <w:t>.</w:t>
      </w:r>
    </w:p>
    <w:p w:rsidR="002B2E5C" w:rsidRPr="002B2E5C" w:rsidRDefault="002B2E5C" w:rsidP="002B2E5C">
      <w:pPr>
        <w:tabs>
          <w:tab w:val="left" w:pos="360"/>
        </w:tabs>
        <w:rPr>
          <w:rFonts w:cs="Arial"/>
          <w:sz w:val="24"/>
          <w:szCs w:val="24"/>
          <w:lang w:val="ru-RU"/>
        </w:rPr>
      </w:pPr>
      <w:r w:rsidRPr="002B2E5C">
        <w:rPr>
          <w:rFonts w:cs="Arial"/>
          <w:sz w:val="24"/>
          <w:szCs w:val="24"/>
          <w:lang w:val="ru-RU"/>
        </w:rPr>
        <w:t>У случају заједничке понуде групе понуђача</w:t>
      </w:r>
      <w:r w:rsidRPr="002B2E5C">
        <w:rPr>
          <w:rFonts w:cs="Arial"/>
          <w:sz w:val="24"/>
          <w:szCs w:val="24"/>
        </w:rPr>
        <w:t>,</w:t>
      </w:r>
      <w:r w:rsidRPr="002B2E5C">
        <w:rPr>
          <w:rFonts w:cs="Arial"/>
          <w:sz w:val="24"/>
          <w:szCs w:val="24"/>
          <w:lang w:val="ru-RU"/>
        </w:rPr>
        <w:t xml:space="preserve"> све обрасце потписује и оверава члан групе понуђача, који је одређен као </w:t>
      </w:r>
      <w:r w:rsidRPr="002B2E5C">
        <w:rPr>
          <w:rFonts w:cs="Arial"/>
          <w:sz w:val="24"/>
          <w:szCs w:val="24"/>
        </w:rPr>
        <w:t>Носилац посла у с</w:t>
      </w:r>
      <w:r w:rsidR="00746386">
        <w:rPr>
          <w:rFonts w:cs="Arial"/>
          <w:sz w:val="24"/>
          <w:szCs w:val="24"/>
        </w:rPr>
        <w:t>поразуму чланова групе понуђача</w:t>
      </w:r>
      <w:r w:rsidRPr="002B2E5C">
        <w:rPr>
          <w:rFonts w:cs="Arial"/>
          <w:sz w:val="24"/>
          <w:szCs w:val="24"/>
        </w:rPr>
        <w:t xml:space="preserve"> (изузев образаца који подразумевају давање изјава под материјалном и кривичном одговорношћу), које попуњава, потписује и оверава сваки члан групе понуђача у своје име.</w:t>
      </w:r>
    </w:p>
    <w:p w:rsidR="00613B13" w:rsidRPr="002B2E5C" w:rsidRDefault="00613B13" w:rsidP="00613B13">
      <w:pPr>
        <w:tabs>
          <w:tab w:val="left" w:pos="284"/>
          <w:tab w:val="left" w:pos="330"/>
        </w:tabs>
        <w:ind w:left="284"/>
        <w:rPr>
          <w:rFonts w:eastAsia="TimesNewRomanPSMT" w:cs="Arial"/>
          <w:bCs/>
          <w:sz w:val="24"/>
          <w:szCs w:val="24"/>
          <w:lang w:val="sr-Cyrl-RS"/>
        </w:rPr>
      </w:pPr>
    </w:p>
    <w:p w:rsidR="008D2B23" w:rsidRPr="00F80B20" w:rsidRDefault="008D2B23" w:rsidP="00F1532F">
      <w:pPr>
        <w:pStyle w:val="KDPodnaslov2"/>
        <w:numPr>
          <w:ilvl w:val="1"/>
          <w:numId w:val="22"/>
        </w:numPr>
        <w:spacing w:before="0"/>
        <w:jc w:val="both"/>
        <w:rPr>
          <w:rFonts w:cs="Arial"/>
          <w:sz w:val="24"/>
          <w:szCs w:val="24"/>
        </w:rPr>
      </w:pPr>
      <w:bookmarkStart w:id="207" w:name="_Toc441651579"/>
      <w:bookmarkStart w:id="208" w:name="_Toc442559890"/>
      <w:r w:rsidRPr="00F80B20">
        <w:rPr>
          <w:rFonts w:cs="Arial"/>
          <w:sz w:val="24"/>
          <w:szCs w:val="24"/>
        </w:rPr>
        <w:t>Обавезна садржина понуде</w:t>
      </w:r>
      <w:bookmarkEnd w:id="207"/>
      <w:bookmarkEnd w:id="208"/>
      <w:r w:rsidR="0072004A" w:rsidRPr="00F80B20">
        <w:rPr>
          <w:rFonts w:cs="Arial"/>
          <w:sz w:val="24"/>
          <w:szCs w:val="24"/>
          <w:lang w:val="sr-Cyrl-RS"/>
        </w:rPr>
        <w:t xml:space="preserve"> </w:t>
      </w:r>
    </w:p>
    <w:p w:rsidR="008D2B23" w:rsidRPr="00EC5BB4" w:rsidRDefault="008D2B23" w:rsidP="008D2B23">
      <w:pPr>
        <w:pStyle w:val="KDParagraf"/>
        <w:spacing w:before="0"/>
        <w:rPr>
          <w:rFonts w:cs="Arial"/>
          <w:sz w:val="24"/>
          <w:szCs w:val="24"/>
        </w:rPr>
      </w:pPr>
      <w:r w:rsidRPr="00EC5BB4">
        <w:rPr>
          <w:rFonts w:cs="Arial"/>
          <w:sz w:val="24"/>
          <w:szCs w:val="24"/>
          <w:lang w:val="ru-RU" w:bidi="en-US"/>
        </w:rPr>
        <w:t xml:space="preserve">Садржину понуде, поред Обрасца понуде, чине и сви остали докази о испуњености услова из чл. </w:t>
      </w:r>
      <w:r w:rsidRPr="002B2E5C">
        <w:rPr>
          <w:rFonts w:cs="Arial"/>
          <w:sz w:val="24"/>
          <w:szCs w:val="24"/>
          <w:lang w:val="ru-RU" w:bidi="en-US"/>
        </w:rPr>
        <w:t>75.и 76</w:t>
      </w:r>
      <w:r w:rsidRPr="00EC5BB4">
        <w:rPr>
          <w:rFonts w:cs="Arial"/>
          <w:color w:val="00B0F0"/>
          <w:sz w:val="24"/>
          <w:szCs w:val="24"/>
          <w:lang w:val="ru-RU" w:bidi="en-US"/>
        </w:rPr>
        <w:t>.</w:t>
      </w:r>
      <w:r w:rsidRPr="00EC5BB4">
        <w:rPr>
          <w:rFonts w:cs="Arial"/>
          <w:sz w:val="24"/>
          <w:szCs w:val="24"/>
        </w:rPr>
        <w:t>Закона</w:t>
      </w:r>
      <w:r w:rsidRPr="00EC5BB4">
        <w:rPr>
          <w:rFonts w:cs="Arial"/>
          <w:sz w:val="24"/>
          <w:szCs w:val="24"/>
          <w:lang w:bidi="en-US"/>
        </w:rPr>
        <w:t>, предвиђени чл. 77. Закона, који су наведени у конкурсној документацији, као и сви тражени прилози и изјаве</w:t>
      </w:r>
      <w:r w:rsidR="001945FA" w:rsidRPr="00EC5BB4">
        <w:rPr>
          <w:rFonts w:cs="Arial"/>
          <w:sz w:val="24"/>
          <w:szCs w:val="24"/>
          <w:lang w:val="sr-Cyrl-RS" w:bidi="en-US"/>
        </w:rPr>
        <w:t xml:space="preserve"> (попуњени, потписани и печатом оверени)</w:t>
      </w:r>
      <w:r w:rsidRPr="00EC5BB4">
        <w:rPr>
          <w:rFonts w:cs="Arial"/>
          <w:sz w:val="24"/>
          <w:szCs w:val="24"/>
          <w:lang w:bidi="en-US"/>
        </w:rPr>
        <w:t xml:space="preserve"> на начин предвиђен следећим ставом ове тачке</w:t>
      </w:r>
      <w:r w:rsidRPr="00EC5BB4">
        <w:rPr>
          <w:rFonts w:cs="Arial"/>
          <w:sz w:val="24"/>
          <w:szCs w:val="24"/>
        </w:rPr>
        <w:t>:</w:t>
      </w:r>
    </w:p>
    <w:p w:rsidR="00645F72" w:rsidRPr="00EC5BB4" w:rsidRDefault="00645F72" w:rsidP="00645F72">
      <w:pPr>
        <w:pStyle w:val="KDNabrajanje"/>
        <w:spacing w:before="0"/>
        <w:rPr>
          <w:rFonts w:cs="Arial"/>
          <w:sz w:val="24"/>
          <w:szCs w:val="24"/>
        </w:rPr>
      </w:pPr>
      <w:r w:rsidRPr="00EC5BB4">
        <w:rPr>
          <w:rFonts w:cs="Arial"/>
          <w:sz w:val="24"/>
          <w:szCs w:val="24"/>
        </w:rPr>
        <w:t xml:space="preserve">Образац понуде </w:t>
      </w:r>
    </w:p>
    <w:p w:rsidR="00645F72" w:rsidRPr="00EC5BB4" w:rsidRDefault="00645F72" w:rsidP="00645F72">
      <w:pPr>
        <w:pStyle w:val="KDNabrajanje"/>
        <w:spacing w:before="0"/>
        <w:rPr>
          <w:rFonts w:cs="Arial"/>
          <w:sz w:val="24"/>
          <w:szCs w:val="24"/>
        </w:rPr>
      </w:pPr>
      <w:r w:rsidRPr="00EC5BB4">
        <w:rPr>
          <w:rFonts w:cs="Arial"/>
          <w:sz w:val="24"/>
          <w:szCs w:val="24"/>
        </w:rPr>
        <w:t xml:space="preserve">Структура цене </w:t>
      </w:r>
    </w:p>
    <w:p w:rsidR="00645F72" w:rsidRPr="00EC5BB4" w:rsidRDefault="00645F72" w:rsidP="00645F72">
      <w:pPr>
        <w:pStyle w:val="KDNabrajanje"/>
        <w:spacing w:before="0"/>
        <w:rPr>
          <w:rFonts w:cs="Arial"/>
          <w:sz w:val="24"/>
          <w:szCs w:val="24"/>
        </w:rPr>
      </w:pPr>
      <w:r w:rsidRPr="00EC5BB4">
        <w:rPr>
          <w:rFonts w:cs="Arial"/>
          <w:sz w:val="24"/>
          <w:szCs w:val="24"/>
        </w:rPr>
        <w:t>О</w:t>
      </w:r>
      <w:r w:rsidR="002B2E5C">
        <w:rPr>
          <w:rFonts w:cs="Arial"/>
          <w:sz w:val="24"/>
          <w:szCs w:val="24"/>
        </w:rPr>
        <w:t>бразац трошкова припреме понуде</w:t>
      </w:r>
      <w:r w:rsidRPr="00EC5BB4">
        <w:rPr>
          <w:rFonts w:cs="Arial"/>
          <w:sz w:val="24"/>
          <w:szCs w:val="24"/>
        </w:rPr>
        <w:t xml:space="preserve">, </w:t>
      </w:r>
      <w:r w:rsidR="0056571E" w:rsidRPr="00EC5BB4">
        <w:rPr>
          <w:rFonts w:cs="Arial"/>
          <w:sz w:val="24"/>
          <w:szCs w:val="24"/>
        </w:rPr>
        <w:t>ако понуђач захтева надокнаду трошкова у складу са чл.88 Закона</w:t>
      </w:r>
    </w:p>
    <w:p w:rsidR="008D2B23" w:rsidRPr="00EC5BB4" w:rsidRDefault="008D2B23" w:rsidP="008D2B23">
      <w:pPr>
        <w:pStyle w:val="KDNabrajanje"/>
        <w:spacing w:before="0"/>
        <w:rPr>
          <w:rFonts w:cs="Arial"/>
          <w:sz w:val="24"/>
          <w:szCs w:val="24"/>
        </w:rPr>
      </w:pPr>
      <w:r w:rsidRPr="00EC5BB4">
        <w:rPr>
          <w:rFonts w:cs="Arial"/>
          <w:sz w:val="24"/>
          <w:szCs w:val="24"/>
        </w:rPr>
        <w:t xml:space="preserve">Изјава о независној понуди </w:t>
      </w:r>
    </w:p>
    <w:p w:rsidR="00645F72" w:rsidRPr="00EC5BB4" w:rsidRDefault="00645F72" w:rsidP="00645F72">
      <w:pPr>
        <w:pStyle w:val="KDNabrajanje"/>
        <w:spacing w:before="0"/>
        <w:rPr>
          <w:rFonts w:cs="Arial"/>
          <w:sz w:val="24"/>
          <w:szCs w:val="24"/>
        </w:rPr>
      </w:pPr>
      <w:r w:rsidRPr="00EC5BB4">
        <w:rPr>
          <w:rFonts w:cs="Arial"/>
          <w:sz w:val="24"/>
          <w:szCs w:val="24"/>
        </w:rPr>
        <w:t>Изјав</w:t>
      </w:r>
      <w:r w:rsidR="001945FA" w:rsidRPr="00EC5BB4">
        <w:rPr>
          <w:rFonts w:cs="Arial"/>
          <w:sz w:val="24"/>
          <w:szCs w:val="24"/>
          <w:lang w:val="sr-Cyrl-RS"/>
        </w:rPr>
        <w:t>а</w:t>
      </w:r>
      <w:r w:rsidRPr="00EC5BB4">
        <w:rPr>
          <w:rFonts w:cs="Arial"/>
          <w:sz w:val="24"/>
          <w:szCs w:val="24"/>
        </w:rPr>
        <w:t xml:space="preserve"> у складу са чланом 75. став 2. Закона </w:t>
      </w:r>
    </w:p>
    <w:p w:rsidR="009B6CFC" w:rsidRPr="00851A8A" w:rsidRDefault="009B6CFC" w:rsidP="008D2B23">
      <w:pPr>
        <w:pStyle w:val="KDNabrajanje"/>
        <w:spacing w:before="0"/>
        <w:rPr>
          <w:rFonts w:cs="Arial"/>
          <w:sz w:val="24"/>
          <w:szCs w:val="24"/>
        </w:rPr>
      </w:pPr>
      <w:r w:rsidRPr="002B2E5C">
        <w:rPr>
          <w:rFonts w:cs="Arial"/>
          <w:sz w:val="24"/>
          <w:szCs w:val="24"/>
          <w:lang w:val="sr-Cyrl-CS"/>
        </w:rPr>
        <w:t>Овлашћење из тачке 6.2 Конкурсне документације</w:t>
      </w:r>
    </w:p>
    <w:p w:rsidR="00851A8A" w:rsidRPr="00851A8A" w:rsidRDefault="00851A8A" w:rsidP="008D2B23">
      <w:pPr>
        <w:pStyle w:val="KDNabrajanje"/>
        <w:spacing w:before="0"/>
        <w:rPr>
          <w:rFonts w:cs="Arial"/>
          <w:sz w:val="24"/>
          <w:szCs w:val="24"/>
        </w:rPr>
      </w:pPr>
      <w:r>
        <w:rPr>
          <w:rFonts w:cs="Arial"/>
          <w:sz w:val="24"/>
          <w:szCs w:val="24"/>
          <w:lang w:val="sr-Cyrl-CS"/>
        </w:rPr>
        <w:t>Референтна листа понуђача</w:t>
      </w:r>
    </w:p>
    <w:p w:rsidR="00851A8A" w:rsidRPr="00851A8A" w:rsidRDefault="00851A8A" w:rsidP="008D2B23">
      <w:pPr>
        <w:pStyle w:val="KDNabrajanje"/>
        <w:spacing w:before="0"/>
        <w:rPr>
          <w:rFonts w:cs="Arial"/>
          <w:sz w:val="24"/>
          <w:szCs w:val="24"/>
        </w:rPr>
      </w:pPr>
      <w:r>
        <w:rPr>
          <w:rFonts w:cs="Arial"/>
          <w:sz w:val="24"/>
          <w:szCs w:val="24"/>
          <w:lang w:val="sr-Cyrl-CS"/>
        </w:rPr>
        <w:t>Потврда о референтним набавкама понуђача</w:t>
      </w:r>
    </w:p>
    <w:p w:rsidR="0056571E" w:rsidRPr="008C43FB" w:rsidRDefault="007267FC" w:rsidP="00645F72">
      <w:pPr>
        <w:pStyle w:val="KDNabrajanje"/>
        <w:spacing w:before="0"/>
        <w:rPr>
          <w:rFonts w:cs="Arial"/>
          <w:sz w:val="24"/>
          <w:szCs w:val="24"/>
        </w:rPr>
      </w:pPr>
      <w:r w:rsidRPr="002B2E5C">
        <w:rPr>
          <w:rFonts w:cs="Arial"/>
          <w:sz w:val="24"/>
          <w:szCs w:val="24"/>
          <w:lang w:val="sr-Cyrl-CS"/>
        </w:rPr>
        <w:t>Изјава понуђача – кадровски капацитет</w:t>
      </w:r>
    </w:p>
    <w:p w:rsidR="008D2B23" w:rsidRPr="00FA14E2" w:rsidRDefault="003A466E" w:rsidP="008D2B23">
      <w:pPr>
        <w:pStyle w:val="KDNabrajanje"/>
        <w:spacing w:before="0"/>
        <w:rPr>
          <w:rFonts w:cs="Arial"/>
          <w:sz w:val="24"/>
          <w:szCs w:val="24"/>
        </w:rPr>
      </w:pPr>
      <w:r>
        <w:rPr>
          <w:rFonts w:cs="Arial"/>
          <w:sz w:val="24"/>
          <w:szCs w:val="24"/>
        </w:rPr>
        <w:t>П</w:t>
      </w:r>
      <w:r w:rsidR="008D2B23" w:rsidRPr="00EC5BB4">
        <w:rPr>
          <w:rFonts w:cs="Arial"/>
          <w:sz w:val="24"/>
          <w:szCs w:val="24"/>
        </w:rPr>
        <w:t xml:space="preserve">отписан и печатом оверен „Модел уговора“ </w:t>
      </w:r>
      <w:r w:rsidR="003C4E60">
        <w:rPr>
          <w:rFonts w:cs="Arial"/>
          <w:sz w:val="24"/>
          <w:szCs w:val="24"/>
          <w:lang w:val="sr-Cyrl-RS"/>
        </w:rPr>
        <w:t>(пожељно је да буде попуњен)</w:t>
      </w:r>
    </w:p>
    <w:p w:rsidR="00FA14E2" w:rsidRPr="008F7218" w:rsidRDefault="00FA14E2" w:rsidP="008D2B23">
      <w:pPr>
        <w:pStyle w:val="KDNabrajanje"/>
        <w:spacing w:before="0"/>
        <w:rPr>
          <w:rFonts w:cs="Arial"/>
          <w:sz w:val="24"/>
          <w:szCs w:val="24"/>
        </w:rPr>
      </w:pPr>
      <w:r w:rsidRPr="00C963BB">
        <w:rPr>
          <w:rFonts w:cs="Arial"/>
          <w:sz w:val="24"/>
          <w:szCs w:val="24"/>
          <w:lang w:val="sr-Latn-CS" w:bidi="en-US"/>
        </w:rPr>
        <w:t>Термин план извршења услуга</w:t>
      </w:r>
    </w:p>
    <w:p w:rsidR="008F7218" w:rsidRPr="00823D52" w:rsidRDefault="008F7218" w:rsidP="008D2B23">
      <w:pPr>
        <w:pStyle w:val="KDNabrajanje"/>
        <w:spacing w:before="0"/>
        <w:rPr>
          <w:rFonts w:cs="Arial"/>
          <w:sz w:val="24"/>
          <w:szCs w:val="24"/>
        </w:rPr>
      </w:pPr>
      <w:r w:rsidRPr="00823D52">
        <w:rPr>
          <w:rFonts w:cs="Arial"/>
          <w:sz w:val="24"/>
          <w:szCs w:val="24"/>
          <w:lang w:val="sr-Cyrl-RS" w:bidi="en-US"/>
        </w:rPr>
        <w:t xml:space="preserve">Списак извршилаца </w:t>
      </w:r>
      <w:r w:rsidR="00F668C8" w:rsidRPr="00823D52">
        <w:rPr>
          <w:rFonts w:cs="Arial"/>
          <w:sz w:val="24"/>
          <w:szCs w:val="24"/>
          <w:lang w:val="sr-Cyrl-RS" w:bidi="en-US"/>
        </w:rPr>
        <w:t>са који су агажовани на извршењ</w:t>
      </w:r>
      <w:r w:rsidRPr="00823D52">
        <w:rPr>
          <w:rFonts w:cs="Arial"/>
          <w:sz w:val="24"/>
          <w:szCs w:val="24"/>
          <w:lang w:val="sr-Cyrl-RS" w:bidi="en-US"/>
        </w:rPr>
        <w:t>у услуге</w:t>
      </w:r>
    </w:p>
    <w:p w:rsidR="008F7218" w:rsidRPr="00823D52" w:rsidRDefault="008F7218" w:rsidP="008D2B23">
      <w:pPr>
        <w:pStyle w:val="KDNabrajanje"/>
        <w:spacing w:before="0"/>
        <w:rPr>
          <w:rFonts w:cs="Arial"/>
          <w:sz w:val="24"/>
          <w:szCs w:val="24"/>
        </w:rPr>
      </w:pPr>
      <w:r w:rsidRPr="00823D52">
        <w:rPr>
          <w:rFonts w:cs="Arial"/>
          <w:sz w:val="24"/>
          <w:szCs w:val="24"/>
          <w:lang w:val="sr-Cyrl-RS" w:bidi="en-US"/>
        </w:rPr>
        <w:t>Резервни Списак извршилаца са који су агажовани на извршењу услуге</w:t>
      </w:r>
    </w:p>
    <w:p w:rsidR="00617DB0" w:rsidRPr="00F80B20" w:rsidRDefault="00823D52" w:rsidP="00617DB0">
      <w:pPr>
        <w:pStyle w:val="KDNabrajanje"/>
        <w:rPr>
          <w:sz w:val="24"/>
          <w:szCs w:val="24"/>
        </w:rPr>
      </w:pPr>
      <w:r w:rsidRPr="00F80B20">
        <w:rPr>
          <w:sz w:val="24"/>
          <w:szCs w:val="24"/>
        </w:rPr>
        <w:t>Р</w:t>
      </w:r>
      <w:r w:rsidRPr="00F80B20">
        <w:rPr>
          <w:sz w:val="24"/>
          <w:szCs w:val="24"/>
          <w:lang w:val="sr-Cyrl-RS"/>
        </w:rPr>
        <w:t>еферентна листа чланова стручног тима</w:t>
      </w:r>
    </w:p>
    <w:p w:rsidR="00823D52" w:rsidRPr="0078134E" w:rsidRDefault="0078134E" w:rsidP="00617DB0">
      <w:pPr>
        <w:pStyle w:val="KDNabrajanje"/>
        <w:rPr>
          <w:sz w:val="24"/>
          <w:szCs w:val="24"/>
        </w:rPr>
      </w:pPr>
      <w:r w:rsidRPr="0078134E">
        <w:rPr>
          <w:sz w:val="24"/>
          <w:szCs w:val="24"/>
          <w:lang w:val="sr-Cyrl-RS"/>
        </w:rPr>
        <w:t>Изјава о техничком капацитету</w:t>
      </w:r>
    </w:p>
    <w:p w:rsidR="00EA6178" w:rsidRPr="003A466E" w:rsidRDefault="00EA6178" w:rsidP="003861B3">
      <w:pPr>
        <w:pStyle w:val="KDNabrajanje"/>
        <w:spacing w:before="0"/>
        <w:rPr>
          <w:rFonts w:cs="Arial"/>
          <w:sz w:val="24"/>
          <w:szCs w:val="24"/>
        </w:rPr>
      </w:pPr>
      <w:r w:rsidRPr="003A466E">
        <w:rPr>
          <w:rFonts w:cs="Arial"/>
          <w:sz w:val="24"/>
          <w:szCs w:val="24"/>
        </w:rPr>
        <w:t>Модел уговора о чувању пословне тајне и поверљивих информација</w:t>
      </w:r>
    </w:p>
    <w:p w:rsidR="008D2B23" w:rsidRDefault="003A466E" w:rsidP="008D2B23">
      <w:pPr>
        <w:pStyle w:val="KDNabrajanje"/>
        <w:spacing w:before="0"/>
        <w:rPr>
          <w:rFonts w:cs="Arial"/>
          <w:color w:val="00B0F0"/>
          <w:sz w:val="24"/>
          <w:szCs w:val="24"/>
        </w:rPr>
      </w:pPr>
      <w:r>
        <w:rPr>
          <w:rFonts w:cs="Arial"/>
          <w:sz w:val="24"/>
          <w:szCs w:val="24"/>
        </w:rPr>
        <w:t>Д</w:t>
      </w:r>
      <w:r w:rsidR="008D2B23" w:rsidRPr="00EC5BB4">
        <w:rPr>
          <w:rFonts w:cs="Arial"/>
          <w:sz w:val="24"/>
          <w:szCs w:val="24"/>
        </w:rPr>
        <w:t xml:space="preserve">окази о испуњености услова </w:t>
      </w:r>
      <w:r w:rsidR="008D2B23" w:rsidRPr="00EC5BB4">
        <w:rPr>
          <w:rFonts w:cs="Arial"/>
          <w:sz w:val="24"/>
          <w:szCs w:val="24"/>
          <w:lang w:bidi="en-US"/>
        </w:rPr>
        <w:t>из чл. 76.</w:t>
      </w:r>
      <w:r w:rsidR="008D2B23" w:rsidRPr="00EC5BB4">
        <w:rPr>
          <w:rFonts w:cs="Arial"/>
          <w:sz w:val="24"/>
          <w:szCs w:val="24"/>
        </w:rPr>
        <w:t xml:space="preserve"> Закона у складу са</w:t>
      </w:r>
      <w:r>
        <w:rPr>
          <w:rFonts w:cs="Arial"/>
          <w:sz w:val="24"/>
          <w:szCs w:val="24"/>
        </w:rPr>
        <w:t xml:space="preserve"> чланом 77. Закон и Одељком 4. К</w:t>
      </w:r>
      <w:r w:rsidR="008D2B23" w:rsidRPr="00EC5BB4">
        <w:rPr>
          <w:rFonts w:cs="Arial"/>
          <w:sz w:val="24"/>
          <w:szCs w:val="24"/>
        </w:rPr>
        <w:t>онкурсне документације</w:t>
      </w:r>
      <w:r w:rsidR="008D2B23" w:rsidRPr="00EC5BB4">
        <w:rPr>
          <w:rFonts w:cs="Arial"/>
          <w:color w:val="00B0F0"/>
          <w:sz w:val="24"/>
          <w:szCs w:val="24"/>
        </w:rPr>
        <w:t xml:space="preserve"> </w:t>
      </w:r>
    </w:p>
    <w:p w:rsidR="00AC708B" w:rsidRPr="00AC708B" w:rsidRDefault="00AC708B" w:rsidP="008D2B23">
      <w:pPr>
        <w:pStyle w:val="KDNabrajanje"/>
        <w:spacing w:before="0"/>
        <w:rPr>
          <w:rFonts w:cs="Arial"/>
          <w:color w:val="00B0F0"/>
          <w:sz w:val="24"/>
          <w:szCs w:val="24"/>
        </w:rPr>
      </w:pPr>
      <w:r>
        <w:rPr>
          <w:rFonts w:cs="Arial"/>
          <w:sz w:val="24"/>
          <w:szCs w:val="24"/>
          <w:lang w:val="sr-Cyrl-RS"/>
        </w:rPr>
        <w:t>Средство финансијског обезбеђења за озбиљност понуде</w:t>
      </w:r>
    </w:p>
    <w:p w:rsidR="00AC708B" w:rsidRPr="00AC708B" w:rsidRDefault="00AC708B" w:rsidP="00AC708B">
      <w:pPr>
        <w:pStyle w:val="KDNabrajanje"/>
        <w:rPr>
          <w:sz w:val="24"/>
          <w:szCs w:val="24"/>
        </w:rPr>
      </w:pPr>
      <w:r w:rsidRPr="00AC708B">
        <w:rPr>
          <w:sz w:val="24"/>
          <w:szCs w:val="24"/>
        </w:rPr>
        <w:t xml:space="preserve">Изјава о намерама банке да ће банка Понуђачу издати банкарску гаранцију за добро извршење посла </w:t>
      </w:r>
    </w:p>
    <w:p w:rsidR="00EE070C" w:rsidRPr="00EC5BB4" w:rsidRDefault="00EE070C" w:rsidP="00EE070C">
      <w:pPr>
        <w:pStyle w:val="KDNabrajanje"/>
        <w:numPr>
          <w:ilvl w:val="0"/>
          <w:numId w:val="0"/>
        </w:numPr>
        <w:spacing w:before="0"/>
        <w:ind w:left="270"/>
        <w:rPr>
          <w:rFonts w:cs="Arial"/>
          <w:color w:val="00B0F0"/>
          <w:sz w:val="24"/>
          <w:szCs w:val="24"/>
        </w:rPr>
      </w:pP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EC5BB4" w:rsidRDefault="008D2B23" w:rsidP="008D2B23">
      <w:pPr>
        <w:pStyle w:val="KDParagraf"/>
        <w:spacing w:before="0"/>
        <w:rPr>
          <w:rFonts w:eastAsia="TimesNewRomanPS-BoldMT" w:cs="Arial"/>
          <w:bCs/>
          <w:color w:val="000000"/>
          <w:sz w:val="24"/>
          <w:szCs w:val="24"/>
          <w:lang w:val="ru-RU"/>
        </w:rPr>
      </w:pPr>
    </w:p>
    <w:p w:rsidR="008D2B23" w:rsidRPr="00EC5BB4" w:rsidRDefault="009B6CFC" w:rsidP="00F1532F">
      <w:pPr>
        <w:pStyle w:val="KDPodnaslov2"/>
        <w:numPr>
          <w:ilvl w:val="1"/>
          <w:numId w:val="22"/>
        </w:numPr>
        <w:spacing w:before="0"/>
        <w:jc w:val="both"/>
        <w:rPr>
          <w:rFonts w:cs="Arial"/>
          <w:sz w:val="24"/>
          <w:szCs w:val="24"/>
        </w:rPr>
      </w:pPr>
      <w:bookmarkStart w:id="209" w:name="_Toc441651580"/>
      <w:bookmarkStart w:id="210" w:name="_Toc442559891"/>
      <w:r>
        <w:rPr>
          <w:rFonts w:cs="Arial"/>
          <w:sz w:val="24"/>
          <w:szCs w:val="24"/>
          <w:lang w:val="sr-Cyrl-RS"/>
        </w:rPr>
        <w:t xml:space="preserve"> </w:t>
      </w:r>
      <w:r w:rsidR="003C4E60">
        <w:rPr>
          <w:rFonts w:cs="Arial"/>
          <w:sz w:val="24"/>
          <w:szCs w:val="24"/>
          <w:lang w:val="sr-Cyrl-RS"/>
        </w:rPr>
        <w:t>П</w:t>
      </w:r>
      <w:r w:rsidR="003C4E60">
        <w:rPr>
          <w:rFonts w:cs="Arial"/>
          <w:sz w:val="24"/>
          <w:szCs w:val="24"/>
        </w:rPr>
        <w:t>одношење и</w:t>
      </w:r>
      <w:r w:rsidR="008D2B23" w:rsidRPr="00EC5BB4">
        <w:rPr>
          <w:rFonts w:cs="Arial"/>
          <w:sz w:val="24"/>
          <w:szCs w:val="24"/>
        </w:rPr>
        <w:t xml:space="preserve"> отварање понуда</w:t>
      </w:r>
      <w:bookmarkEnd w:id="209"/>
      <w:bookmarkEnd w:id="210"/>
    </w:p>
    <w:p w:rsidR="00FC355A" w:rsidRPr="004401A5" w:rsidRDefault="00FC355A" w:rsidP="008D2B23">
      <w:pPr>
        <w:pStyle w:val="KDParagraf"/>
        <w:spacing w:before="0"/>
        <w:rPr>
          <w:rFonts w:cs="Arial"/>
          <w:sz w:val="24"/>
          <w:szCs w:val="24"/>
          <w:lang w:val="sr-Cyrl-CS"/>
        </w:rPr>
      </w:pPr>
      <w:r w:rsidRPr="004401A5">
        <w:rPr>
          <w:rFonts w:cs="Arial"/>
          <w:sz w:val="24"/>
          <w:szCs w:val="24"/>
        </w:rPr>
        <w:t>Благовременим се сматрају понуде које су примљене,</w:t>
      </w:r>
      <w:r w:rsidR="004401A5" w:rsidRPr="004401A5">
        <w:rPr>
          <w:rFonts w:cs="Arial"/>
          <w:sz w:val="24"/>
          <w:szCs w:val="24"/>
        </w:rPr>
        <w:t xml:space="preserve"> и оверене печатом пријема у писарници Наручиоца, најкасније до </w:t>
      </w:r>
      <w:r w:rsidR="00B0200A" w:rsidRPr="00B0200A">
        <w:rPr>
          <w:rFonts w:eastAsia="Arial Unicode MS" w:cs="Arial"/>
          <w:kern w:val="1"/>
          <w:sz w:val="24"/>
          <w:szCs w:val="24"/>
          <w:lang w:val="sr-Cyrl-RS"/>
        </w:rPr>
        <w:t>17</w:t>
      </w:r>
      <w:r w:rsidR="009630FB" w:rsidRPr="00B0200A">
        <w:rPr>
          <w:rFonts w:eastAsia="Arial Unicode MS" w:cs="Arial"/>
          <w:kern w:val="1"/>
          <w:sz w:val="24"/>
          <w:szCs w:val="24"/>
          <w:lang w:val="sr-Cyrl-RS"/>
        </w:rPr>
        <w:t>.</w:t>
      </w:r>
      <w:r w:rsidR="00B0200A" w:rsidRPr="00B0200A">
        <w:rPr>
          <w:rFonts w:eastAsia="Arial Unicode MS" w:cs="Arial"/>
          <w:kern w:val="1"/>
          <w:sz w:val="24"/>
          <w:szCs w:val="24"/>
          <w:lang w:val="sr-Cyrl-RS"/>
        </w:rPr>
        <w:t>01</w:t>
      </w:r>
      <w:r w:rsidR="004401A5" w:rsidRPr="00B0200A">
        <w:rPr>
          <w:rFonts w:eastAsia="Arial Unicode MS" w:cs="Arial"/>
          <w:kern w:val="1"/>
          <w:sz w:val="24"/>
          <w:szCs w:val="24"/>
        </w:rPr>
        <w:t>.201</w:t>
      </w:r>
      <w:r w:rsidR="00B0200A" w:rsidRPr="00B0200A">
        <w:rPr>
          <w:rFonts w:eastAsia="Arial Unicode MS" w:cs="Arial"/>
          <w:kern w:val="1"/>
          <w:sz w:val="24"/>
          <w:szCs w:val="24"/>
          <w:lang w:val="sr-Cyrl-RS"/>
        </w:rPr>
        <w:t>7</w:t>
      </w:r>
      <w:r w:rsidR="004401A5" w:rsidRPr="00B0200A">
        <w:rPr>
          <w:rFonts w:eastAsia="Arial Unicode MS" w:cs="Arial"/>
          <w:kern w:val="1"/>
          <w:sz w:val="24"/>
          <w:szCs w:val="24"/>
        </w:rPr>
        <w:t xml:space="preserve">. </w:t>
      </w:r>
      <w:proofErr w:type="gramStart"/>
      <w:r w:rsidR="004401A5" w:rsidRPr="00B0200A">
        <w:rPr>
          <w:rFonts w:eastAsia="Arial Unicode MS" w:cs="Arial"/>
          <w:kern w:val="1"/>
          <w:sz w:val="24"/>
          <w:szCs w:val="24"/>
        </w:rPr>
        <w:t>године</w:t>
      </w:r>
      <w:proofErr w:type="gramEnd"/>
      <w:r w:rsidR="004401A5" w:rsidRPr="00B0200A">
        <w:rPr>
          <w:rFonts w:eastAsia="Arial Unicode MS" w:cs="Arial"/>
          <w:kern w:val="1"/>
          <w:sz w:val="24"/>
          <w:szCs w:val="24"/>
        </w:rPr>
        <w:t xml:space="preserve">, до </w:t>
      </w:r>
      <w:r w:rsidR="004401A5" w:rsidRPr="00B0200A">
        <w:rPr>
          <w:rFonts w:cs="Arial"/>
          <w:sz w:val="24"/>
          <w:szCs w:val="24"/>
        </w:rPr>
        <w:t>11:00</w:t>
      </w:r>
      <w:r w:rsidR="004401A5" w:rsidRPr="004401A5">
        <w:rPr>
          <w:rFonts w:cs="Arial"/>
          <w:sz w:val="24"/>
          <w:szCs w:val="24"/>
        </w:rPr>
        <w:t xml:space="preserve"> часова</w:t>
      </w:r>
      <w:r w:rsidR="00723522" w:rsidRPr="004401A5">
        <w:rPr>
          <w:rFonts w:eastAsia="Arial Unicode MS" w:cs="Arial"/>
          <w:kern w:val="1"/>
          <w:sz w:val="24"/>
          <w:szCs w:val="24"/>
        </w:rPr>
        <w:t xml:space="preserve">, </w:t>
      </w:r>
      <w:r w:rsidR="004401A5" w:rsidRPr="004401A5">
        <w:rPr>
          <w:rFonts w:cs="Arial"/>
          <w:sz w:val="24"/>
          <w:szCs w:val="24"/>
        </w:rPr>
        <w:t>без обзира на начин на који су послат</w:t>
      </w:r>
      <w:r w:rsidR="004401A5" w:rsidRPr="004401A5">
        <w:rPr>
          <w:rFonts w:cs="Arial"/>
          <w:sz w:val="24"/>
          <w:szCs w:val="24"/>
          <w:lang w:val="sr-Cyrl-RS"/>
        </w:rPr>
        <w:t>е</w:t>
      </w:r>
      <w:r w:rsidR="004401A5">
        <w:rPr>
          <w:rFonts w:cs="Arial"/>
          <w:sz w:val="24"/>
          <w:szCs w:val="24"/>
          <w:lang w:val="sr-Cyrl-CS"/>
        </w:rPr>
        <w:t>,</w:t>
      </w:r>
      <w:r w:rsidRPr="004401A5">
        <w:rPr>
          <w:rFonts w:cs="Arial"/>
          <w:sz w:val="24"/>
          <w:szCs w:val="24"/>
        </w:rPr>
        <w:t xml:space="preserve"> у складу са Позивом за подношење понуда</w:t>
      </w:r>
      <w:r w:rsidR="004401A5">
        <w:rPr>
          <w:rFonts w:cs="Arial"/>
          <w:sz w:val="24"/>
          <w:szCs w:val="24"/>
          <w:lang w:val="sr-Cyrl-RS"/>
        </w:rPr>
        <w:t>,</w:t>
      </w:r>
      <w:r w:rsidRPr="004401A5">
        <w:rPr>
          <w:rFonts w:cs="Arial"/>
          <w:sz w:val="24"/>
          <w:szCs w:val="24"/>
        </w:rPr>
        <w:t xml:space="preserve"> објављеним на Порталу јавних набавки, </w:t>
      </w:r>
    </w:p>
    <w:p w:rsidR="00FC355A" w:rsidRPr="00EC5BB4" w:rsidRDefault="008D2B23" w:rsidP="00FC355A">
      <w:pPr>
        <w:pStyle w:val="KDParagraf"/>
        <w:spacing w:before="0"/>
        <w:rPr>
          <w:rFonts w:cs="Arial"/>
          <w:sz w:val="24"/>
          <w:szCs w:val="24"/>
          <w:lang w:val="sr-Cyrl-CS"/>
        </w:rPr>
      </w:pPr>
      <w:r w:rsidRPr="00723522">
        <w:rPr>
          <w:rFonts w:cs="Arial"/>
          <w:sz w:val="24"/>
          <w:szCs w:val="24"/>
        </w:rPr>
        <w:t>Ако је понуда поднета по истеку рока з</w:t>
      </w:r>
      <w:r w:rsidR="00723522" w:rsidRPr="00723522">
        <w:rPr>
          <w:rFonts w:cs="Arial"/>
          <w:sz w:val="24"/>
          <w:szCs w:val="24"/>
        </w:rPr>
        <w:t xml:space="preserve">а подношење понуда одређеног у </w:t>
      </w:r>
      <w:r w:rsidR="00723522" w:rsidRPr="00723522">
        <w:rPr>
          <w:rFonts w:cs="Arial"/>
          <w:sz w:val="24"/>
          <w:szCs w:val="24"/>
          <w:lang w:val="sr-Cyrl-RS"/>
        </w:rPr>
        <w:t>П</w:t>
      </w:r>
      <w:r w:rsidRPr="00723522">
        <w:rPr>
          <w:rFonts w:cs="Arial"/>
          <w:sz w:val="24"/>
          <w:szCs w:val="24"/>
        </w:rPr>
        <w:t>озиву, сматраће се неблаговременом, а Наручилац ће по окончању поступка отварања</w:t>
      </w:r>
      <w:r w:rsidRPr="00EC5BB4">
        <w:rPr>
          <w:rFonts w:cs="Arial"/>
          <w:sz w:val="24"/>
          <w:szCs w:val="24"/>
        </w:rPr>
        <w:t xml:space="preserve"> понуда, овакву понуду вратити неотворену понуђачу, са назнаком да је поднета неблаговремено.</w:t>
      </w:r>
    </w:p>
    <w:p w:rsidR="00E03900" w:rsidRDefault="00FC355A" w:rsidP="008D2B23">
      <w:pPr>
        <w:pStyle w:val="KDParagraf"/>
        <w:spacing w:before="0"/>
        <w:rPr>
          <w:rFonts w:cs="Arial"/>
          <w:sz w:val="24"/>
          <w:szCs w:val="24"/>
          <w:lang w:val="sr-Cyrl-RS"/>
        </w:rPr>
      </w:pPr>
      <w:r w:rsidRPr="00723522">
        <w:rPr>
          <w:rFonts w:cs="Arial"/>
          <w:sz w:val="24"/>
          <w:szCs w:val="24"/>
        </w:rPr>
        <w:t xml:space="preserve">Комисија за јавне набавке ће благовремено поднете понуде јавно отворити дана </w:t>
      </w:r>
      <w:r w:rsidR="00B0200A" w:rsidRPr="00B0200A">
        <w:rPr>
          <w:rFonts w:eastAsia="Arial Unicode MS" w:cs="Arial"/>
          <w:kern w:val="1"/>
          <w:sz w:val="24"/>
          <w:szCs w:val="24"/>
          <w:lang w:val="sr-Cyrl-RS"/>
        </w:rPr>
        <w:t>17</w:t>
      </w:r>
      <w:r w:rsidR="00723522" w:rsidRPr="00B0200A">
        <w:rPr>
          <w:rFonts w:eastAsia="Arial Unicode MS" w:cs="Arial"/>
          <w:kern w:val="1"/>
          <w:sz w:val="24"/>
          <w:szCs w:val="24"/>
          <w:lang w:val="sr-Cyrl-RS"/>
        </w:rPr>
        <w:t>.</w:t>
      </w:r>
      <w:r w:rsidR="00B0200A" w:rsidRPr="00B0200A">
        <w:rPr>
          <w:rFonts w:eastAsia="Arial Unicode MS" w:cs="Arial"/>
          <w:kern w:val="1"/>
          <w:sz w:val="24"/>
          <w:szCs w:val="24"/>
          <w:lang w:val="sr-Cyrl-RS"/>
        </w:rPr>
        <w:t>01</w:t>
      </w:r>
      <w:r w:rsidR="00723522" w:rsidRPr="00B0200A">
        <w:rPr>
          <w:rFonts w:eastAsia="Arial Unicode MS" w:cs="Arial"/>
          <w:kern w:val="1"/>
          <w:sz w:val="24"/>
          <w:szCs w:val="24"/>
        </w:rPr>
        <w:t>.201</w:t>
      </w:r>
      <w:r w:rsidR="00B0200A" w:rsidRPr="00B0200A">
        <w:rPr>
          <w:rFonts w:eastAsia="Arial Unicode MS" w:cs="Arial"/>
          <w:kern w:val="1"/>
          <w:sz w:val="24"/>
          <w:szCs w:val="24"/>
          <w:lang w:val="sr-Cyrl-RS"/>
        </w:rPr>
        <w:t>7</w:t>
      </w:r>
      <w:r w:rsidR="00723522" w:rsidRPr="00B0200A">
        <w:rPr>
          <w:rFonts w:eastAsia="Arial Unicode MS" w:cs="Arial"/>
          <w:kern w:val="1"/>
          <w:sz w:val="24"/>
          <w:szCs w:val="24"/>
        </w:rPr>
        <w:t xml:space="preserve">. </w:t>
      </w:r>
      <w:proofErr w:type="gramStart"/>
      <w:r w:rsidR="00723522" w:rsidRPr="00B0200A">
        <w:rPr>
          <w:rFonts w:eastAsia="Arial Unicode MS" w:cs="Arial"/>
          <w:kern w:val="1"/>
          <w:sz w:val="24"/>
          <w:szCs w:val="24"/>
        </w:rPr>
        <w:t>године</w:t>
      </w:r>
      <w:proofErr w:type="gramEnd"/>
      <w:r w:rsidR="00723522" w:rsidRPr="00B0200A">
        <w:rPr>
          <w:rFonts w:eastAsia="Arial Unicode MS" w:cs="Arial"/>
          <w:kern w:val="1"/>
          <w:sz w:val="24"/>
          <w:szCs w:val="24"/>
        </w:rPr>
        <w:t xml:space="preserve"> </w:t>
      </w:r>
      <w:r w:rsidR="00723522" w:rsidRPr="00B0200A">
        <w:rPr>
          <w:rFonts w:eastAsia="Arial Unicode MS" w:cs="Arial"/>
          <w:kern w:val="1"/>
          <w:sz w:val="24"/>
          <w:szCs w:val="24"/>
          <w:lang w:val="sr-Cyrl-RS"/>
        </w:rPr>
        <w:t>у 11:30</w:t>
      </w:r>
      <w:r w:rsidR="00723522" w:rsidRPr="00070B62">
        <w:rPr>
          <w:rFonts w:eastAsia="Arial Unicode MS" w:cs="Arial"/>
          <w:kern w:val="1"/>
          <w:sz w:val="24"/>
          <w:szCs w:val="24"/>
          <w:lang w:val="sr-Cyrl-RS"/>
        </w:rPr>
        <w:t xml:space="preserve"> часова</w:t>
      </w:r>
      <w:r w:rsidR="00723522" w:rsidRPr="00C1567E">
        <w:rPr>
          <w:rFonts w:eastAsia="Arial Unicode MS" w:cs="Arial"/>
          <w:kern w:val="1"/>
          <w:sz w:val="24"/>
          <w:szCs w:val="24"/>
          <w:lang w:val="sr-Cyrl-RS"/>
        </w:rPr>
        <w:t>,</w:t>
      </w:r>
      <w:r w:rsidR="00E03900" w:rsidRPr="00C1567E">
        <w:rPr>
          <w:rFonts w:cs="Arial"/>
          <w:sz w:val="24"/>
          <w:szCs w:val="24"/>
        </w:rPr>
        <w:t xml:space="preserve"> у просторијама Јавног предузећа </w:t>
      </w:r>
      <w:r w:rsidR="00E03900" w:rsidRPr="00C1567E">
        <w:rPr>
          <w:rFonts w:cs="Arial"/>
          <w:sz w:val="24"/>
          <w:szCs w:val="24"/>
        </w:rPr>
        <w:lastRenderedPageBreak/>
        <w:t xml:space="preserve">„Електропривреда Србије“ Београд, </w:t>
      </w:r>
      <w:r w:rsidR="00E03900" w:rsidRPr="00C1567E">
        <w:rPr>
          <w:rFonts w:cs="Arial"/>
          <w:sz w:val="24"/>
          <w:szCs w:val="24"/>
          <w:lang w:val="ru-RU"/>
        </w:rPr>
        <w:t xml:space="preserve">ул. </w:t>
      </w:r>
      <w:r w:rsidR="00E03900" w:rsidRPr="00C1567E">
        <w:rPr>
          <w:rFonts w:cs="Arial"/>
          <w:sz w:val="24"/>
          <w:szCs w:val="24"/>
          <w:lang w:val="sr-Cyrl-RS"/>
        </w:rPr>
        <w:t xml:space="preserve">Балканска 13 спрат </w:t>
      </w:r>
      <w:r w:rsidR="00E03900" w:rsidRPr="00C1567E">
        <w:rPr>
          <w:rFonts w:cs="Arial"/>
          <w:sz w:val="24"/>
          <w:szCs w:val="24"/>
          <w:lang w:val="sr-Latn-RS"/>
        </w:rPr>
        <w:t>II</w:t>
      </w:r>
      <w:r w:rsidR="00E03900" w:rsidRPr="00C1567E">
        <w:rPr>
          <w:rFonts w:cs="Arial"/>
          <w:sz w:val="24"/>
          <w:szCs w:val="24"/>
          <w:lang w:val="sr-Cyrl-RS"/>
        </w:rPr>
        <w:t>,</w:t>
      </w:r>
      <w:r w:rsidR="00723522">
        <w:rPr>
          <w:rFonts w:eastAsia="Arial Unicode MS" w:cs="Arial"/>
          <w:kern w:val="1"/>
          <w:sz w:val="24"/>
          <w:szCs w:val="24"/>
          <w:lang w:val="sr-Cyrl-RS"/>
        </w:rPr>
        <w:t xml:space="preserve"> </w:t>
      </w:r>
      <w:r w:rsidRPr="00EC5BB4">
        <w:rPr>
          <w:rFonts w:cs="Arial"/>
          <w:sz w:val="24"/>
          <w:szCs w:val="24"/>
        </w:rPr>
        <w:t xml:space="preserve">у </w:t>
      </w:r>
      <w:r w:rsidR="00E03900">
        <w:rPr>
          <w:rFonts w:cs="Arial"/>
          <w:sz w:val="24"/>
          <w:szCs w:val="24"/>
          <w:lang w:val="sr-Cyrl-RS"/>
        </w:rPr>
        <w:t xml:space="preserve">складу са </w:t>
      </w:r>
      <w:r w:rsidR="00E03900">
        <w:rPr>
          <w:rFonts w:cs="Arial"/>
          <w:sz w:val="24"/>
          <w:szCs w:val="24"/>
        </w:rPr>
        <w:t>Позивом</w:t>
      </w:r>
      <w:r w:rsidRPr="00EC5BB4">
        <w:rPr>
          <w:rFonts w:cs="Arial"/>
          <w:sz w:val="24"/>
          <w:szCs w:val="24"/>
        </w:rPr>
        <w:t xml:space="preserve"> за подношење понуда</w:t>
      </w:r>
      <w:r w:rsidR="00E03900">
        <w:rPr>
          <w:rFonts w:cs="Arial"/>
          <w:sz w:val="24"/>
          <w:szCs w:val="24"/>
          <w:lang w:val="sr-Cyrl-RS"/>
        </w:rPr>
        <w:t>.</w:t>
      </w:r>
    </w:p>
    <w:p w:rsidR="008D2B23" w:rsidRPr="00E03900" w:rsidRDefault="00FC355A" w:rsidP="008D2B23">
      <w:pPr>
        <w:pStyle w:val="KDParagraf"/>
        <w:spacing w:before="0"/>
        <w:rPr>
          <w:rFonts w:cs="Arial"/>
          <w:sz w:val="24"/>
          <w:szCs w:val="24"/>
          <w:lang w:val="sr-Cyrl-RS"/>
        </w:rPr>
      </w:pPr>
      <w:r w:rsidRPr="00EC5BB4">
        <w:rPr>
          <w:rFonts w:cs="Arial"/>
          <w:sz w:val="24"/>
          <w:szCs w:val="24"/>
        </w:rPr>
        <w:t xml:space="preserve"> </w:t>
      </w:r>
      <w:r w:rsidR="008D2B23" w:rsidRPr="00EC5BB4">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6CFC">
        <w:rPr>
          <w:rFonts w:cs="Arial"/>
          <w:sz w:val="24"/>
          <w:szCs w:val="24"/>
          <w:lang w:val="sr-Cyrl-RS"/>
        </w:rPr>
        <w:t xml:space="preserve"> </w:t>
      </w:r>
      <w:r w:rsidR="008D2B23" w:rsidRPr="00EC5BB4">
        <w:rPr>
          <w:rFonts w:cs="Arial"/>
          <w:sz w:val="24"/>
          <w:szCs w:val="24"/>
        </w:rPr>
        <w:t xml:space="preserve">за учествовање у овом поступку, </w:t>
      </w:r>
      <w:r w:rsidR="009B6CFC">
        <w:rPr>
          <w:rFonts w:cs="Arial"/>
          <w:sz w:val="24"/>
          <w:szCs w:val="24"/>
          <w:lang w:val="sr-Cyrl-RS"/>
        </w:rPr>
        <w:t xml:space="preserve">(пожељно је да буде </w:t>
      </w:r>
      <w:r w:rsidR="008D2B23" w:rsidRPr="00EC5BB4">
        <w:rPr>
          <w:rFonts w:cs="Arial"/>
          <w:sz w:val="24"/>
          <w:szCs w:val="24"/>
        </w:rPr>
        <w:t>издато на м</w:t>
      </w:r>
      <w:r w:rsidR="00EF4665">
        <w:rPr>
          <w:rFonts w:cs="Arial"/>
          <w:sz w:val="24"/>
          <w:szCs w:val="24"/>
        </w:rPr>
        <w:t xml:space="preserve">еморандуму понуђача), </w:t>
      </w:r>
      <w:r w:rsidR="009B6CFC">
        <w:rPr>
          <w:rFonts w:cs="Arial"/>
          <w:sz w:val="24"/>
          <w:szCs w:val="24"/>
        </w:rPr>
        <w:t xml:space="preserve">заведено </w:t>
      </w:r>
      <w:r w:rsidR="008D2B23" w:rsidRPr="00EC5BB4">
        <w:rPr>
          <w:rFonts w:cs="Arial"/>
          <w:sz w:val="24"/>
          <w:szCs w:val="24"/>
        </w:rPr>
        <w:t>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8D2B23" w:rsidRPr="00EC5BB4" w:rsidRDefault="008D2B23" w:rsidP="008D2B23">
      <w:pPr>
        <w:pStyle w:val="KDParagraf"/>
        <w:spacing w:before="0"/>
        <w:rPr>
          <w:rFonts w:cs="Arial"/>
          <w:sz w:val="24"/>
          <w:szCs w:val="24"/>
        </w:rPr>
      </w:pPr>
      <w:r w:rsidRPr="00EC5BB4">
        <w:rPr>
          <w:rFonts w:cs="Arial"/>
          <w:sz w:val="24"/>
          <w:szCs w:val="24"/>
        </w:rPr>
        <w:t>Комисија за јавну набавку води записник о отварању понуда у који се уносе подаци у складу са Законом.</w:t>
      </w:r>
    </w:p>
    <w:p w:rsidR="008D2B23" w:rsidRPr="00EC5BB4" w:rsidRDefault="008D2B23" w:rsidP="008D2B23">
      <w:pPr>
        <w:pStyle w:val="KDParagraf"/>
        <w:spacing w:before="0"/>
        <w:rPr>
          <w:rFonts w:cs="Arial"/>
          <w:sz w:val="24"/>
          <w:szCs w:val="24"/>
        </w:rPr>
      </w:pPr>
      <w:r w:rsidRPr="00EC5BB4">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rsidR="008D2B23" w:rsidRPr="00EC5BB4" w:rsidRDefault="008D2B23" w:rsidP="008D2B23">
      <w:pPr>
        <w:pStyle w:val="KDParagraf"/>
        <w:spacing w:before="0"/>
        <w:rPr>
          <w:rFonts w:cs="Arial"/>
          <w:sz w:val="24"/>
          <w:szCs w:val="24"/>
        </w:rPr>
      </w:pPr>
      <w:r w:rsidRPr="00EC5BB4">
        <w:rPr>
          <w:rFonts w:cs="Arial"/>
          <w:sz w:val="24"/>
          <w:szCs w:val="24"/>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8D2B23" w:rsidRPr="00EC5BB4" w:rsidRDefault="008D2B23" w:rsidP="008D2B23">
      <w:pPr>
        <w:pStyle w:val="KDParagraf"/>
        <w:spacing w:before="0"/>
        <w:rPr>
          <w:rFonts w:cs="Arial"/>
          <w:sz w:val="24"/>
          <w:szCs w:val="24"/>
        </w:rPr>
      </w:pPr>
    </w:p>
    <w:p w:rsidR="008D2B23" w:rsidRPr="00EC5BB4" w:rsidRDefault="008D2B23" w:rsidP="00F1532F">
      <w:pPr>
        <w:pStyle w:val="KDPodnaslov2"/>
        <w:numPr>
          <w:ilvl w:val="1"/>
          <w:numId w:val="22"/>
        </w:numPr>
        <w:spacing w:before="0"/>
        <w:jc w:val="both"/>
        <w:rPr>
          <w:rFonts w:cs="Arial"/>
          <w:sz w:val="24"/>
          <w:szCs w:val="24"/>
        </w:rPr>
      </w:pPr>
      <w:bookmarkStart w:id="211" w:name="_Toc441651581"/>
      <w:bookmarkStart w:id="212" w:name="_Toc442559892"/>
      <w:r w:rsidRPr="00EC5BB4">
        <w:rPr>
          <w:rFonts w:cs="Arial"/>
          <w:sz w:val="24"/>
          <w:szCs w:val="24"/>
        </w:rPr>
        <w:t>Начин подношења понуде</w:t>
      </w:r>
      <w:bookmarkEnd w:id="211"/>
      <w:bookmarkEnd w:id="212"/>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r w:rsidRPr="00EC5BB4">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p>
    <w:p w:rsidR="008D2B23" w:rsidRPr="00EC5BB4" w:rsidRDefault="008D2B23" w:rsidP="00F1532F">
      <w:pPr>
        <w:pStyle w:val="KDPodnaslov2"/>
        <w:numPr>
          <w:ilvl w:val="1"/>
          <w:numId w:val="22"/>
        </w:numPr>
        <w:spacing w:before="0"/>
        <w:jc w:val="both"/>
        <w:rPr>
          <w:rFonts w:cs="Arial"/>
          <w:sz w:val="24"/>
          <w:szCs w:val="24"/>
        </w:rPr>
      </w:pPr>
      <w:bookmarkStart w:id="213" w:name="_Toc441651582"/>
      <w:bookmarkStart w:id="214" w:name="_Toc442559893"/>
      <w:r w:rsidRPr="00EC5BB4">
        <w:rPr>
          <w:rFonts w:cs="Arial"/>
          <w:sz w:val="24"/>
          <w:szCs w:val="24"/>
        </w:rPr>
        <w:t>Измена, допуна и опозив понуде</w:t>
      </w:r>
      <w:bookmarkEnd w:id="213"/>
      <w:bookmarkEnd w:id="214"/>
    </w:p>
    <w:p w:rsidR="008D2B23" w:rsidRPr="00EC5BB4" w:rsidRDefault="008D2B23" w:rsidP="0045643A">
      <w:pPr>
        <w:pStyle w:val="KDParagraf"/>
        <w:spacing w:before="0"/>
        <w:rPr>
          <w:rFonts w:cs="Arial"/>
          <w:sz w:val="24"/>
          <w:szCs w:val="24"/>
          <w:lang w:val="ru-RU"/>
        </w:rPr>
      </w:pPr>
      <w:r w:rsidRPr="00EC5BB4">
        <w:rPr>
          <w:rFonts w:cs="Arial"/>
          <w:sz w:val="24"/>
          <w:szCs w:val="24"/>
          <w:lang w:val="ru-RU"/>
        </w:rPr>
        <w:t xml:space="preserve">У року за подношење понуде понуђач може да измени или допуни већ поднету понуду писаним путем, на адресу Наручиоца, са назнаком </w:t>
      </w:r>
      <w:r w:rsidRPr="00F448BC">
        <w:rPr>
          <w:rFonts w:cs="Arial"/>
          <w:b/>
          <w:sz w:val="24"/>
          <w:szCs w:val="24"/>
          <w:lang w:val="ru-RU"/>
        </w:rPr>
        <w:t>„ИЗМЕНА – ДО</w:t>
      </w:r>
      <w:r w:rsidR="00354B71">
        <w:rPr>
          <w:rFonts w:cs="Arial"/>
          <w:b/>
          <w:sz w:val="24"/>
          <w:szCs w:val="24"/>
          <w:lang w:val="ru-RU"/>
        </w:rPr>
        <w:t>ПУНА - Понуде за јавну набавку услуга израде студије</w:t>
      </w:r>
      <w:r w:rsidR="00F448BC" w:rsidRPr="00F448BC">
        <w:rPr>
          <w:rFonts w:cs="Arial"/>
          <w:b/>
          <w:sz w:val="24"/>
          <w:szCs w:val="24"/>
          <w:lang w:val="ru-RU"/>
        </w:rPr>
        <w:t xml:space="preserve"> </w:t>
      </w:r>
      <w:r w:rsidR="000F14D6" w:rsidRPr="000F14D6">
        <w:rPr>
          <w:rFonts w:cs="Arial"/>
          <w:b/>
          <w:sz w:val="24"/>
          <w:szCs w:val="24"/>
          <w:lang w:val="ru-RU"/>
        </w:rPr>
        <w:t>„Оптимизација организације, средстава и трошкова помоћне механизације у циљу повећа</w:t>
      </w:r>
      <w:r w:rsidR="009731F1">
        <w:rPr>
          <w:rFonts w:cs="Arial"/>
          <w:b/>
          <w:sz w:val="24"/>
          <w:szCs w:val="24"/>
          <w:lang w:val="ru-RU"/>
        </w:rPr>
        <w:t>њ</w:t>
      </w:r>
      <w:r w:rsidR="000F14D6" w:rsidRPr="000F14D6">
        <w:rPr>
          <w:rFonts w:cs="Arial"/>
          <w:b/>
          <w:sz w:val="24"/>
          <w:szCs w:val="24"/>
          <w:lang w:val="ru-RU"/>
        </w:rPr>
        <w:t>а степена искоришћења јаловинских и угљених система на површинским коповима ЕПС-а“</w:t>
      </w:r>
      <w:r w:rsidR="000F14D6" w:rsidRPr="000F14D6">
        <w:rPr>
          <w:rFonts w:cs="Arial"/>
          <w:b/>
          <w:sz w:val="24"/>
          <w:szCs w:val="24"/>
          <w:lang w:val="am-ET"/>
        </w:rPr>
        <w:t xml:space="preserve"> </w:t>
      </w:r>
      <w:r w:rsidR="000F14D6" w:rsidRPr="000F14D6">
        <w:rPr>
          <w:rFonts w:cs="Arial"/>
          <w:b/>
          <w:sz w:val="24"/>
          <w:szCs w:val="24"/>
          <w:lang w:val="ru-RU"/>
        </w:rPr>
        <w:t xml:space="preserve">Јавна набавка број </w:t>
      </w:r>
      <w:r w:rsidR="000F14D6" w:rsidRPr="000F14D6">
        <w:rPr>
          <w:rFonts w:cs="Arial"/>
          <w:b/>
          <w:sz w:val="24"/>
          <w:szCs w:val="24"/>
          <w:lang w:val="sr-Latn-RS"/>
        </w:rPr>
        <w:t>1000/</w:t>
      </w:r>
      <w:r w:rsidR="00652944">
        <w:rPr>
          <w:rFonts w:cs="Arial"/>
          <w:b/>
          <w:sz w:val="24"/>
          <w:szCs w:val="24"/>
          <w:lang w:val="sr-Cyrl-RS"/>
        </w:rPr>
        <w:t>0</w:t>
      </w:r>
      <w:r w:rsidR="000F14D6" w:rsidRPr="000F14D6">
        <w:rPr>
          <w:rFonts w:cs="Arial"/>
          <w:b/>
          <w:sz w:val="24"/>
          <w:szCs w:val="24"/>
          <w:lang w:val="sr-Cyrl-RS"/>
        </w:rPr>
        <w:t>228</w:t>
      </w:r>
      <w:r w:rsidR="000F14D6" w:rsidRPr="000F14D6">
        <w:rPr>
          <w:rFonts w:cs="Arial"/>
          <w:b/>
          <w:sz w:val="24"/>
          <w:szCs w:val="24"/>
          <w:lang w:val="sr-Latn-RS"/>
        </w:rPr>
        <w:t>/2016</w:t>
      </w:r>
      <w:r w:rsidR="000F14D6" w:rsidRPr="000F14D6">
        <w:rPr>
          <w:rFonts w:cs="Arial"/>
          <w:b/>
          <w:sz w:val="24"/>
          <w:szCs w:val="24"/>
          <w:lang w:val="sr-Cyrl-RS"/>
        </w:rPr>
        <w:t xml:space="preserve"> </w:t>
      </w:r>
      <w:r w:rsidR="00F448BC" w:rsidRPr="00F448BC">
        <w:rPr>
          <w:rFonts w:cs="Arial"/>
          <w:b/>
          <w:sz w:val="24"/>
          <w:szCs w:val="24"/>
          <w:lang w:val="ru-RU"/>
        </w:rPr>
        <w:t xml:space="preserve">- </w:t>
      </w:r>
      <w:r w:rsidR="00F448BC" w:rsidRPr="00F448BC">
        <w:rPr>
          <w:rFonts w:cs="Arial"/>
          <w:b/>
          <w:sz w:val="24"/>
          <w:szCs w:val="24"/>
        </w:rPr>
        <w:t xml:space="preserve"> НЕ ОТВАРАТИ</w:t>
      </w:r>
      <w:r w:rsidR="00F448BC">
        <w:rPr>
          <w:rFonts w:cs="Arial"/>
          <w:b/>
          <w:sz w:val="24"/>
          <w:szCs w:val="24"/>
        </w:rPr>
        <w:t>”.</w:t>
      </w:r>
    </w:p>
    <w:p w:rsidR="008D2B23" w:rsidRPr="00EC5BB4" w:rsidRDefault="008D2B23" w:rsidP="008D2B23">
      <w:pPr>
        <w:pStyle w:val="KDParagraf"/>
        <w:spacing w:before="0"/>
        <w:rPr>
          <w:rFonts w:cs="Arial"/>
          <w:sz w:val="24"/>
          <w:szCs w:val="24"/>
        </w:rPr>
      </w:pPr>
      <w:r w:rsidRPr="00EC5BB4">
        <w:rPr>
          <w:rFonts w:cs="Arial"/>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proofErr w:type="gramStart"/>
      <w:r w:rsidRPr="00EC5BB4">
        <w:rPr>
          <w:rFonts w:cs="Arial"/>
          <w:sz w:val="24"/>
          <w:szCs w:val="24"/>
        </w:rPr>
        <w:t>,измена</w:t>
      </w:r>
      <w:proofErr w:type="gramEnd"/>
      <w:r w:rsidRPr="00EC5BB4">
        <w:rPr>
          <w:rFonts w:cs="Arial"/>
          <w:sz w:val="24"/>
          <w:szCs w:val="24"/>
        </w:rPr>
        <w:t xml:space="preserve"> или допуна односи.</w:t>
      </w:r>
    </w:p>
    <w:p w:rsidR="008D2B23" w:rsidRPr="00F448BC" w:rsidRDefault="008D2B23" w:rsidP="0045643A">
      <w:pPr>
        <w:pStyle w:val="KDParagraf"/>
        <w:spacing w:before="0"/>
        <w:rPr>
          <w:rFonts w:cs="Arial"/>
          <w:sz w:val="24"/>
          <w:szCs w:val="24"/>
          <w:lang w:val="sr-Latn-RS"/>
        </w:rPr>
      </w:pPr>
      <w:r w:rsidRPr="00EC5BB4">
        <w:rPr>
          <w:rFonts w:cs="Arial"/>
          <w:sz w:val="24"/>
          <w:szCs w:val="24"/>
        </w:rPr>
        <w:t>У року за подношење понуде</w:t>
      </w:r>
      <w:r w:rsidR="0045643A">
        <w:rPr>
          <w:rFonts w:cs="Arial"/>
          <w:sz w:val="24"/>
          <w:szCs w:val="24"/>
          <w:lang w:val="sr-Cyrl-RS"/>
        </w:rPr>
        <w:t>,</w:t>
      </w:r>
      <w:r w:rsidRPr="00EC5BB4">
        <w:rPr>
          <w:rFonts w:cs="Arial"/>
          <w:sz w:val="24"/>
          <w:szCs w:val="24"/>
        </w:rPr>
        <w:t xml:space="preserve"> понуђач може да опозове поднету понуду писаним путем, на адресу Наручиоца, са назнаком </w:t>
      </w:r>
      <w:r w:rsidRPr="004B7404">
        <w:rPr>
          <w:rFonts w:cs="Arial"/>
          <w:b/>
          <w:sz w:val="24"/>
          <w:szCs w:val="24"/>
        </w:rPr>
        <w:t>„ОПОЗИВ</w:t>
      </w:r>
      <w:r w:rsidRPr="00EC5BB4">
        <w:rPr>
          <w:rFonts w:cs="Arial"/>
          <w:sz w:val="24"/>
          <w:szCs w:val="24"/>
        </w:rPr>
        <w:t xml:space="preserve"> - </w:t>
      </w:r>
      <w:r w:rsidR="00F448BC" w:rsidRPr="00F448BC">
        <w:rPr>
          <w:rFonts w:cs="Arial"/>
          <w:b/>
          <w:sz w:val="24"/>
          <w:szCs w:val="24"/>
          <w:lang w:val="ru-RU"/>
        </w:rPr>
        <w:t xml:space="preserve">Понуде за јавну набавку </w:t>
      </w:r>
      <w:r w:rsidR="00354B71">
        <w:rPr>
          <w:rFonts w:cs="Arial"/>
          <w:b/>
          <w:sz w:val="24"/>
          <w:szCs w:val="24"/>
          <w:lang w:val="ru-RU"/>
        </w:rPr>
        <w:t xml:space="preserve">услуга израде студије </w:t>
      </w:r>
      <w:r w:rsidR="000F14D6" w:rsidRPr="000F14D6">
        <w:rPr>
          <w:rFonts w:cs="Arial"/>
          <w:b/>
          <w:sz w:val="24"/>
          <w:szCs w:val="24"/>
          <w:lang w:val="ru-RU"/>
        </w:rPr>
        <w:t>„Оптимизација организације, средстава и трошкова помоћне механизације у циљу повећа</w:t>
      </w:r>
      <w:r w:rsidR="009731F1">
        <w:rPr>
          <w:rFonts w:cs="Arial"/>
          <w:b/>
          <w:sz w:val="24"/>
          <w:szCs w:val="24"/>
          <w:lang w:val="ru-RU"/>
        </w:rPr>
        <w:t>њ</w:t>
      </w:r>
      <w:r w:rsidR="000F14D6" w:rsidRPr="000F14D6">
        <w:rPr>
          <w:rFonts w:cs="Arial"/>
          <w:b/>
          <w:sz w:val="24"/>
          <w:szCs w:val="24"/>
          <w:lang w:val="ru-RU"/>
        </w:rPr>
        <w:t>а степена искоришћења јаловинских и угљених система на површинским коповима ЕПС-а“</w:t>
      </w:r>
      <w:r w:rsidR="000F14D6" w:rsidRPr="000F14D6">
        <w:rPr>
          <w:rFonts w:cs="Arial"/>
          <w:b/>
          <w:sz w:val="24"/>
          <w:szCs w:val="24"/>
          <w:lang w:val="am-ET"/>
        </w:rPr>
        <w:t xml:space="preserve"> </w:t>
      </w:r>
      <w:r w:rsidR="000F14D6" w:rsidRPr="000F14D6">
        <w:rPr>
          <w:rFonts w:cs="Arial"/>
          <w:b/>
          <w:sz w:val="24"/>
          <w:szCs w:val="24"/>
          <w:lang w:val="ru-RU"/>
        </w:rPr>
        <w:t xml:space="preserve">Јавна набавка број </w:t>
      </w:r>
      <w:r w:rsidR="000F14D6" w:rsidRPr="000F14D6">
        <w:rPr>
          <w:rFonts w:cs="Arial"/>
          <w:b/>
          <w:sz w:val="24"/>
          <w:szCs w:val="24"/>
          <w:lang w:val="sr-Latn-RS"/>
        </w:rPr>
        <w:t>1000/</w:t>
      </w:r>
      <w:r w:rsidR="00652944">
        <w:rPr>
          <w:rFonts w:cs="Arial"/>
          <w:b/>
          <w:sz w:val="24"/>
          <w:szCs w:val="24"/>
          <w:lang w:val="sr-Cyrl-RS"/>
        </w:rPr>
        <w:t>0</w:t>
      </w:r>
      <w:r w:rsidR="000F14D6" w:rsidRPr="000F14D6">
        <w:rPr>
          <w:rFonts w:cs="Arial"/>
          <w:b/>
          <w:sz w:val="24"/>
          <w:szCs w:val="24"/>
          <w:lang w:val="sr-Cyrl-RS"/>
        </w:rPr>
        <w:t>228</w:t>
      </w:r>
      <w:r w:rsidR="000F14D6" w:rsidRPr="000F14D6">
        <w:rPr>
          <w:rFonts w:cs="Arial"/>
          <w:b/>
          <w:sz w:val="24"/>
          <w:szCs w:val="24"/>
          <w:lang w:val="sr-Latn-RS"/>
        </w:rPr>
        <w:t>/2016</w:t>
      </w:r>
      <w:r w:rsidR="000F14D6" w:rsidRPr="000F14D6">
        <w:rPr>
          <w:rFonts w:cs="Arial"/>
          <w:b/>
          <w:sz w:val="24"/>
          <w:szCs w:val="24"/>
          <w:lang w:val="sr-Cyrl-RS"/>
        </w:rPr>
        <w:t xml:space="preserve"> </w:t>
      </w:r>
      <w:r w:rsidR="00F448BC" w:rsidRPr="00F448BC">
        <w:rPr>
          <w:rFonts w:cs="Arial"/>
          <w:b/>
          <w:sz w:val="24"/>
          <w:szCs w:val="24"/>
          <w:lang w:val="ru-RU"/>
        </w:rPr>
        <w:t xml:space="preserve">- </w:t>
      </w:r>
      <w:r w:rsidR="00F448BC" w:rsidRPr="00F448BC">
        <w:rPr>
          <w:rFonts w:cs="Arial"/>
          <w:b/>
          <w:sz w:val="24"/>
          <w:szCs w:val="24"/>
        </w:rPr>
        <w:t xml:space="preserve"> НЕ ОТВАРАТИ</w:t>
      </w:r>
      <w:r w:rsidR="00F448BC">
        <w:rPr>
          <w:rFonts w:cs="Arial"/>
          <w:b/>
          <w:sz w:val="24"/>
          <w:szCs w:val="24"/>
        </w:rPr>
        <w:t>”</w:t>
      </w:r>
      <w:r w:rsidR="00F448BC">
        <w:rPr>
          <w:rFonts w:cs="Arial"/>
          <w:sz w:val="24"/>
          <w:szCs w:val="24"/>
          <w:lang w:val="sr-Latn-RS"/>
        </w:rPr>
        <w:t>.</w:t>
      </w:r>
    </w:p>
    <w:p w:rsidR="008D2B23" w:rsidRPr="00EC5BB4" w:rsidRDefault="008D2B23" w:rsidP="008D2B23">
      <w:pPr>
        <w:pStyle w:val="KDParagraf"/>
        <w:spacing w:before="0"/>
        <w:rPr>
          <w:rFonts w:cs="Arial"/>
          <w:sz w:val="24"/>
          <w:szCs w:val="24"/>
        </w:rPr>
      </w:pPr>
      <w:r w:rsidRPr="00EC5BB4">
        <w:rPr>
          <w:rFonts w:cs="Arial"/>
          <w:sz w:val="24"/>
          <w:szCs w:val="24"/>
        </w:rPr>
        <w:lastRenderedPageBreak/>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6E5A05" w:rsidRDefault="006E5A05" w:rsidP="006E5A05">
      <w:pPr>
        <w:pStyle w:val="KDKomentar"/>
        <w:spacing w:before="0"/>
        <w:rPr>
          <w:rFonts w:cs="Arial"/>
          <w:i w:val="0"/>
          <w:color w:val="auto"/>
          <w:sz w:val="24"/>
          <w:szCs w:val="24"/>
        </w:rPr>
      </w:pPr>
    </w:p>
    <w:p w:rsidR="006E5A05" w:rsidRPr="006E5A05" w:rsidRDefault="006E5A05" w:rsidP="006E5A05">
      <w:pPr>
        <w:pStyle w:val="KDKomentar"/>
        <w:spacing w:before="0"/>
        <w:rPr>
          <w:rFonts w:cs="Arial"/>
          <w:i w:val="0"/>
          <w:color w:val="auto"/>
          <w:sz w:val="24"/>
          <w:szCs w:val="24"/>
        </w:rPr>
      </w:pPr>
      <w:r w:rsidRPr="006E5A05">
        <w:rPr>
          <w:rFonts w:cs="Arial"/>
          <w:i w:val="0"/>
          <w:color w:val="auto"/>
          <w:sz w:val="24"/>
          <w:szCs w:val="24"/>
        </w:rPr>
        <w:t xml:space="preserve">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 </w:t>
      </w:r>
    </w:p>
    <w:p w:rsidR="00EA6178" w:rsidRPr="00EC5BB4" w:rsidRDefault="00EA6178" w:rsidP="008D2B23">
      <w:pPr>
        <w:pStyle w:val="KDKomentar"/>
        <w:spacing w:before="0"/>
        <w:rPr>
          <w:rFonts w:cs="Arial"/>
          <w:i w:val="0"/>
          <w:sz w:val="24"/>
          <w:szCs w:val="24"/>
        </w:rPr>
      </w:pPr>
    </w:p>
    <w:p w:rsidR="008D2B23" w:rsidRPr="00EC5BB4" w:rsidRDefault="008D2B23" w:rsidP="00F1532F">
      <w:pPr>
        <w:pStyle w:val="KDPodnaslov2"/>
        <w:numPr>
          <w:ilvl w:val="1"/>
          <w:numId w:val="22"/>
        </w:numPr>
        <w:spacing w:before="0"/>
        <w:jc w:val="both"/>
        <w:rPr>
          <w:rFonts w:cs="Arial"/>
          <w:sz w:val="24"/>
          <w:szCs w:val="24"/>
        </w:rPr>
      </w:pPr>
      <w:bookmarkStart w:id="215" w:name="_Toc441651583"/>
      <w:bookmarkStart w:id="216" w:name="_Toc442559894"/>
      <w:r w:rsidRPr="00EC5BB4">
        <w:rPr>
          <w:rFonts w:cs="Arial"/>
          <w:sz w:val="24"/>
          <w:szCs w:val="24"/>
          <w:lang w:val="ru-RU"/>
        </w:rPr>
        <w:t>П</w:t>
      </w:r>
      <w:r w:rsidRPr="00EC5BB4">
        <w:rPr>
          <w:rFonts w:cs="Arial"/>
          <w:sz w:val="24"/>
          <w:szCs w:val="24"/>
        </w:rPr>
        <w:t>артије</w:t>
      </w:r>
      <w:bookmarkEnd w:id="215"/>
      <w:bookmarkEnd w:id="216"/>
    </w:p>
    <w:p w:rsidR="008B253D" w:rsidRPr="006865EB" w:rsidRDefault="008B253D" w:rsidP="008B253D">
      <w:pPr>
        <w:pStyle w:val="KDParagraf"/>
        <w:spacing w:before="0"/>
        <w:rPr>
          <w:rFonts w:cs="Arial"/>
          <w:sz w:val="24"/>
          <w:szCs w:val="24"/>
        </w:rPr>
      </w:pPr>
      <w:r w:rsidRPr="006865EB">
        <w:rPr>
          <w:rFonts w:cs="Arial"/>
          <w:sz w:val="24"/>
          <w:szCs w:val="24"/>
        </w:rPr>
        <w:t xml:space="preserve">Набавка </w:t>
      </w:r>
      <w:r w:rsidR="000F14D6">
        <w:rPr>
          <w:rFonts w:cs="Arial"/>
          <w:sz w:val="24"/>
          <w:szCs w:val="24"/>
          <w:lang w:val="sr-Cyrl-RS"/>
        </w:rPr>
        <w:t>ни</w:t>
      </w:r>
      <w:r w:rsidRPr="006865EB">
        <w:rPr>
          <w:rFonts w:cs="Arial"/>
          <w:sz w:val="24"/>
          <w:szCs w:val="24"/>
        </w:rPr>
        <w:t xml:space="preserve">је обликована </w:t>
      </w:r>
      <w:r w:rsidR="000F14D6">
        <w:rPr>
          <w:rFonts w:cs="Arial"/>
          <w:sz w:val="24"/>
          <w:szCs w:val="24"/>
          <w:lang w:val="sr-Cyrl-RS"/>
        </w:rPr>
        <w:t>по</w:t>
      </w:r>
      <w:r w:rsidRPr="006865EB">
        <w:rPr>
          <w:rFonts w:cs="Arial"/>
          <w:sz w:val="24"/>
          <w:szCs w:val="24"/>
        </w:rPr>
        <w:t xml:space="preserve"> </w:t>
      </w:r>
      <w:r w:rsidRPr="006865EB">
        <w:rPr>
          <w:rFonts w:cs="Arial"/>
          <w:sz w:val="24"/>
          <w:szCs w:val="24"/>
          <w:lang w:val="sr-Cyrl-RS"/>
        </w:rPr>
        <w:t>партиј</w:t>
      </w:r>
      <w:r w:rsidR="000F14D6">
        <w:rPr>
          <w:rFonts w:cs="Arial"/>
          <w:sz w:val="24"/>
          <w:szCs w:val="24"/>
          <w:lang w:val="sr-Cyrl-RS"/>
        </w:rPr>
        <w:t>ама.</w:t>
      </w:r>
      <w:r w:rsidRPr="006865EB">
        <w:rPr>
          <w:rFonts w:cs="Arial"/>
          <w:sz w:val="24"/>
          <w:szCs w:val="24"/>
          <w:lang w:val="sr-Cyrl-RS"/>
        </w:rPr>
        <w:t xml:space="preserve"> </w:t>
      </w:r>
    </w:p>
    <w:p w:rsidR="008D2B23" w:rsidRPr="006865EB" w:rsidRDefault="008D2B23" w:rsidP="006865EB">
      <w:pPr>
        <w:pStyle w:val="KDParagraf"/>
        <w:spacing w:before="0"/>
        <w:rPr>
          <w:rFonts w:cs="Arial"/>
          <w:sz w:val="24"/>
          <w:szCs w:val="24"/>
        </w:rPr>
      </w:pPr>
    </w:p>
    <w:p w:rsidR="008D2B23" w:rsidRPr="00EC5BB4" w:rsidRDefault="00011DCA" w:rsidP="00F1532F">
      <w:pPr>
        <w:pStyle w:val="KDPodnaslov2"/>
        <w:numPr>
          <w:ilvl w:val="1"/>
          <w:numId w:val="22"/>
        </w:numPr>
        <w:spacing w:before="0"/>
        <w:jc w:val="both"/>
        <w:rPr>
          <w:rFonts w:cs="Arial"/>
          <w:sz w:val="24"/>
          <w:szCs w:val="24"/>
        </w:rPr>
      </w:pPr>
      <w:bookmarkStart w:id="217" w:name="_Toc441651584"/>
      <w:bookmarkStart w:id="218" w:name="_Toc442559895"/>
      <w:r>
        <w:rPr>
          <w:rFonts w:cs="Arial"/>
          <w:sz w:val="24"/>
          <w:szCs w:val="24"/>
          <w:lang w:val="sr-Cyrl-RS"/>
        </w:rPr>
        <w:t xml:space="preserve"> </w:t>
      </w:r>
      <w:r w:rsidR="008D2B23" w:rsidRPr="00EC5BB4">
        <w:rPr>
          <w:rFonts w:cs="Arial"/>
          <w:sz w:val="24"/>
          <w:szCs w:val="24"/>
        </w:rPr>
        <w:t>Понуда са варијантама</w:t>
      </w:r>
      <w:bookmarkEnd w:id="217"/>
      <w:bookmarkEnd w:id="218"/>
    </w:p>
    <w:p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rsidR="008D2B23" w:rsidRPr="00EC5BB4" w:rsidRDefault="008D2B23" w:rsidP="008D2B23">
      <w:pPr>
        <w:tabs>
          <w:tab w:val="num" w:pos="993"/>
        </w:tabs>
        <w:spacing w:before="0"/>
        <w:rPr>
          <w:rFonts w:cs="Arial"/>
          <w:sz w:val="24"/>
          <w:szCs w:val="24"/>
          <w:lang w:val="ru-RU"/>
        </w:rPr>
      </w:pPr>
    </w:p>
    <w:p w:rsidR="008D2B23" w:rsidRPr="00EC5BB4" w:rsidRDefault="00011DCA" w:rsidP="00F1532F">
      <w:pPr>
        <w:pStyle w:val="KDPodnaslov2"/>
        <w:numPr>
          <w:ilvl w:val="1"/>
          <w:numId w:val="22"/>
        </w:numPr>
        <w:spacing w:before="0"/>
        <w:jc w:val="both"/>
        <w:rPr>
          <w:rFonts w:cs="Arial"/>
          <w:sz w:val="24"/>
          <w:szCs w:val="24"/>
        </w:rPr>
      </w:pPr>
      <w:bookmarkStart w:id="219" w:name="_Toc441651585"/>
      <w:bookmarkStart w:id="220" w:name="_Toc442559896"/>
      <w:r>
        <w:rPr>
          <w:rFonts w:cs="Arial"/>
          <w:sz w:val="24"/>
          <w:szCs w:val="24"/>
          <w:lang w:val="sr-Cyrl-RS"/>
        </w:rPr>
        <w:t xml:space="preserve"> </w:t>
      </w:r>
      <w:r w:rsidR="008D2B23" w:rsidRPr="00EC5BB4">
        <w:rPr>
          <w:rFonts w:cs="Arial"/>
          <w:sz w:val="24"/>
          <w:szCs w:val="24"/>
        </w:rPr>
        <w:t>Подношење понуде са подизвођачима</w:t>
      </w:r>
      <w:bookmarkEnd w:id="219"/>
      <w:bookmarkEnd w:id="220"/>
    </w:p>
    <w:p w:rsidR="00EE070C" w:rsidRPr="00EE070C" w:rsidRDefault="00EE070C" w:rsidP="00EE070C">
      <w:pPr>
        <w:pStyle w:val="KDParagraf"/>
        <w:spacing w:before="0"/>
        <w:rPr>
          <w:rFonts w:cs="Arial"/>
          <w:sz w:val="24"/>
          <w:szCs w:val="24"/>
        </w:rPr>
      </w:pPr>
      <w:r w:rsidRPr="00EE070C">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назив</w:t>
      </w:r>
      <w:proofErr w:type="gramEnd"/>
      <w:r w:rsidRPr="00EE070C">
        <w:rPr>
          <w:rFonts w:cs="Arial"/>
          <w:sz w:val="24"/>
          <w:szCs w:val="24"/>
        </w:rPr>
        <w:t xml:space="preserve"> подизвођача, а уколико уговор између наручиоца и понуђача буде закључен, тај подизвођач ће бити наведен у уговору;</w:t>
      </w:r>
    </w:p>
    <w:p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проценат</w:t>
      </w:r>
      <w:proofErr w:type="gramEnd"/>
      <w:r w:rsidRPr="00EE070C">
        <w:rPr>
          <w:rFonts w:cs="Arial"/>
          <w:sz w:val="24"/>
          <w:szCs w:val="24"/>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E070C" w:rsidRPr="00EE070C" w:rsidRDefault="00EE070C" w:rsidP="00EE070C">
      <w:pPr>
        <w:pStyle w:val="KDParagraf"/>
        <w:spacing w:before="0"/>
        <w:rPr>
          <w:rFonts w:cs="Arial"/>
          <w:sz w:val="24"/>
          <w:szCs w:val="24"/>
        </w:rPr>
      </w:pPr>
      <w:r w:rsidRPr="00EE070C">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9339A2" w:rsidRDefault="00EE070C" w:rsidP="008D2B23">
      <w:pPr>
        <w:pStyle w:val="KDParagraf"/>
        <w:spacing w:before="0"/>
        <w:rPr>
          <w:rFonts w:cs="Arial"/>
          <w:color w:val="00B0F0"/>
          <w:sz w:val="24"/>
          <w:szCs w:val="24"/>
        </w:rPr>
      </w:pPr>
      <w:r>
        <w:rPr>
          <w:rFonts w:cs="Arial"/>
          <w:sz w:val="24"/>
          <w:szCs w:val="24"/>
          <w:lang w:val="sr-Cyrl-RS"/>
        </w:rPr>
        <w:t xml:space="preserve">Обавеза понуђача је да за </w:t>
      </w:r>
      <w:r w:rsidR="008D2B23" w:rsidRPr="00EC5BB4">
        <w:rPr>
          <w:rFonts w:cs="Arial"/>
          <w:sz w:val="24"/>
          <w:szCs w:val="24"/>
        </w:rPr>
        <w:t>подизвођач</w:t>
      </w:r>
      <w:r>
        <w:rPr>
          <w:rFonts w:cs="Arial"/>
          <w:sz w:val="24"/>
          <w:szCs w:val="24"/>
          <w:lang w:val="sr-Cyrl-RS"/>
        </w:rPr>
        <w:t>а достави доказе о испуњености</w:t>
      </w:r>
      <w:r w:rsidR="008D2B23" w:rsidRPr="00EC5BB4">
        <w:rPr>
          <w:rFonts w:cs="Arial"/>
          <w:sz w:val="24"/>
          <w:szCs w:val="24"/>
        </w:rPr>
        <w:t xml:space="preserve"> обавезн</w:t>
      </w:r>
      <w:r>
        <w:rPr>
          <w:rFonts w:cs="Arial"/>
          <w:sz w:val="24"/>
          <w:szCs w:val="24"/>
          <w:lang w:val="sr-Cyrl-RS"/>
        </w:rPr>
        <w:t>их</w:t>
      </w:r>
      <w:r w:rsidR="008D2B23" w:rsidRPr="00EC5BB4">
        <w:rPr>
          <w:rFonts w:cs="Arial"/>
          <w:sz w:val="24"/>
          <w:szCs w:val="24"/>
        </w:rPr>
        <w:t xml:space="preserve"> услов</w:t>
      </w:r>
      <w:r>
        <w:rPr>
          <w:rFonts w:cs="Arial"/>
          <w:sz w:val="24"/>
          <w:szCs w:val="24"/>
          <w:lang w:val="sr-Cyrl-RS"/>
        </w:rPr>
        <w:t>а</w:t>
      </w:r>
      <w:r w:rsidR="008D2B23" w:rsidRPr="00EC5BB4">
        <w:rPr>
          <w:rFonts w:cs="Arial"/>
          <w:sz w:val="24"/>
          <w:szCs w:val="24"/>
        </w:rPr>
        <w:t xml:space="preserve"> из члана 75. </w:t>
      </w:r>
      <w:proofErr w:type="gramStart"/>
      <w:r w:rsidR="008D2B23" w:rsidRPr="00EC5BB4">
        <w:rPr>
          <w:rFonts w:cs="Arial"/>
          <w:sz w:val="24"/>
          <w:szCs w:val="24"/>
        </w:rPr>
        <w:t>став</w:t>
      </w:r>
      <w:proofErr w:type="gramEnd"/>
      <w:r w:rsidR="008D2B23" w:rsidRPr="00EC5BB4">
        <w:rPr>
          <w:rFonts w:cs="Arial"/>
          <w:sz w:val="24"/>
          <w:szCs w:val="24"/>
        </w:rPr>
        <w:t xml:space="preserve"> 1. </w:t>
      </w:r>
      <w:proofErr w:type="gramStart"/>
      <w:r w:rsidR="008D2B23" w:rsidRPr="00EC5BB4">
        <w:rPr>
          <w:rFonts w:cs="Arial"/>
          <w:sz w:val="24"/>
          <w:szCs w:val="24"/>
        </w:rPr>
        <w:t>тачка</w:t>
      </w:r>
      <w:proofErr w:type="gramEnd"/>
      <w:r w:rsidR="008D2B23" w:rsidRPr="00EC5BB4">
        <w:rPr>
          <w:rFonts w:cs="Arial"/>
          <w:sz w:val="24"/>
          <w:szCs w:val="24"/>
        </w:rPr>
        <w:t xml:space="preserve"> 1), 2) и 4) Закона</w:t>
      </w:r>
      <w:r w:rsidR="000C614B">
        <w:rPr>
          <w:rFonts w:cs="Arial"/>
          <w:sz w:val="24"/>
          <w:szCs w:val="24"/>
          <w:lang w:val="sr-Cyrl-RS"/>
        </w:rPr>
        <w:t>,</w:t>
      </w:r>
      <w:r>
        <w:rPr>
          <w:rFonts w:cs="Arial"/>
          <w:sz w:val="24"/>
          <w:szCs w:val="24"/>
        </w:rPr>
        <w:t xml:space="preserve"> </w:t>
      </w:r>
      <w:r w:rsidR="008D2B23" w:rsidRPr="00EC5BB4">
        <w:rPr>
          <w:rFonts w:cs="Arial"/>
          <w:sz w:val="24"/>
          <w:szCs w:val="24"/>
        </w:rPr>
        <w:t>наведен</w:t>
      </w:r>
      <w:r>
        <w:rPr>
          <w:rFonts w:cs="Arial"/>
          <w:sz w:val="24"/>
          <w:szCs w:val="24"/>
          <w:lang w:val="sr-Cyrl-RS"/>
        </w:rPr>
        <w:t>их</w:t>
      </w:r>
      <w:r w:rsidR="008D2B23" w:rsidRPr="00EC5BB4">
        <w:rPr>
          <w:rFonts w:cs="Arial"/>
          <w:sz w:val="24"/>
          <w:szCs w:val="24"/>
        </w:rPr>
        <w:t xml:space="preserve"> у одељку Услови за учешће из члана 75. </w:t>
      </w:r>
      <w:proofErr w:type="gramStart"/>
      <w:r w:rsidR="008D2B23" w:rsidRPr="00EC5BB4">
        <w:rPr>
          <w:rFonts w:cs="Arial"/>
          <w:sz w:val="24"/>
          <w:szCs w:val="24"/>
        </w:rPr>
        <w:t>и</w:t>
      </w:r>
      <w:proofErr w:type="gramEnd"/>
      <w:r w:rsidR="008D2B23" w:rsidRPr="00EC5BB4">
        <w:rPr>
          <w:rFonts w:cs="Arial"/>
          <w:sz w:val="24"/>
          <w:szCs w:val="24"/>
        </w:rPr>
        <w:t xml:space="preserve"> 76. Закона и Упутство како се доказује испуњеност тих услова</w:t>
      </w:r>
      <w:r w:rsidR="00AC708B">
        <w:rPr>
          <w:rFonts w:cs="Arial"/>
          <w:sz w:val="24"/>
          <w:szCs w:val="24"/>
          <w:lang w:val="sr-Cyrl-RS"/>
        </w:rPr>
        <w:t>.</w:t>
      </w:r>
      <w:r w:rsidRPr="00EE070C">
        <w:rPr>
          <w:rFonts w:cs="Arial"/>
          <w:color w:val="00B0F0"/>
          <w:sz w:val="24"/>
          <w:szCs w:val="24"/>
        </w:rPr>
        <w:t xml:space="preserve"> </w:t>
      </w:r>
      <w:r w:rsidR="000C614B" w:rsidRPr="00854552">
        <w:rPr>
          <w:rFonts w:cs="Arial"/>
          <w:sz w:val="24"/>
          <w:szCs w:val="24"/>
          <w:lang w:val="ru-RU" w:eastAsia="ar-SA"/>
        </w:rPr>
        <w:t xml:space="preserve">Доказ о испуњености услова из члана 75. став 1. тачка </w:t>
      </w:r>
      <w:r w:rsidR="000C614B">
        <w:rPr>
          <w:rFonts w:cs="Arial"/>
          <w:sz w:val="24"/>
          <w:szCs w:val="24"/>
          <w:lang w:val="ru-RU" w:eastAsia="ar-SA"/>
        </w:rPr>
        <w:t>5</w:t>
      </w:r>
      <w:r w:rsidR="000C614B" w:rsidRPr="00854552">
        <w:rPr>
          <w:rFonts w:cs="Arial"/>
          <w:sz w:val="24"/>
          <w:szCs w:val="24"/>
          <w:lang w:val="ru-RU" w:eastAsia="ar-SA"/>
        </w:rPr>
        <w:t>) овог Закона доставља се за део набавке који ће се извршити преко подизвођача.</w:t>
      </w:r>
    </w:p>
    <w:p w:rsidR="008D2B23" w:rsidRPr="00EC5BB4" w:rsidRDefault="008D2B23" w:rsidP="008D2B23">
      <w:pPr>
        <w:pStyle w:val="KDParagraf"/>
        <w:spacing w:before="0"/>
        <w:rPr>
          <w:rFonts w:cs="Arial"/>
          <w:sz w:val="24"/>
          <w:szCs w:val="24"/>
        </w:rPr>
      </w:pPr>
      <w:r w:rsidRPr="00EC5BB4">
        <w:rPr>
          <w:rFonts w:cs="Arial"/>
          <w:sz w:val="24"/>
          <w:szCs w:val="24"/>
        </w:rPr>
        <w:t>Додатне услове понуђач испуњава самостално, без обзира на агажовање подизвођача.</w:t>
      </w:r>
    </w:p>
    <w:p w:rsidR="008D2B23" w:rsidRPr="00EC5BB4" w:rsidRDefault="008D2B23" w:rsidP="008D2B23">
      <w:pPr>
        <w:pStyle w:val="KDParagraf"/>
        <w:spacing w:before="0"/>
        <w:rPr>
          <w:rFonts w:cs="Arial"/>
          <w:sz w:val="24"/>
          <w:szCs w:val="24"/>
        </w:rPr>
      </w:pPr>
      <w:r w:rsidRPr="00EC5BB4">
        <w:rPr>
          <w:rFonts w:cs="Arial"/>
          <w:sz w:val="24"/>
          <w:szCs w:val="24"/>
        </w:rPr>
        <w:t xml:space="preserve">Све обрасце у понуди потписује и оверава понуђач, изузев </w:t>
      </w:r>
      <w:r w:rsidR="00EE070C">
        <w:rPr>
          <w:rFonts w:cs="Arial"/>
          <w:sz w:val="24"/>
          <w:szCs w:val="24"/>
          <w:lang w:val="sr-Cyrl-RS"/>
        </w:rPr>
        <w:t>образаца под пуном материјалном и кривичном одговорношћу,</w:t>
      </w:r>
      <w:r w:rsidR="009339A2">
        <w:rPr>
          <w:rFonts w:cs="Arial"/>
          <w:sz w:val="24"/>
          <w:szCs w:val="24"/>
          <w:lang w:val="sr-Latn-RS"/>
        </w:rPr>
        <w:t xml:space="preserve"> </w:t>
      </w:r>
      <w:r w:rsidRPr="00EC5BB4">
        <w:rPr>
          <w:rFonts w:cs="Arial"/>
          <w:sz w:val="24"/>
          <w:szCs w:val="24"/>
        </w:rPr>
        <w:t>које попуњава, потписује и оверава сваки подизвођач у своје име.</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011DCA" w:rsidRPr="00011DCA" w:rsidRDefault="00AC708B" w:rsidP="00011DCA">
      <w:pPr>
        <w:pStyle w:val="KDParagraf"/>
        <w:spacing w:before="0"/>
        <w:rPr>
          <w:rFonts w:cs="Arial"/>
          <w:sz w:val="24"/>
          <w:szCs w:val="24"/>
        </w:rPr>
      </w:pPr>
      <w:r>
        <w:rPr>
          <w:rFonts w:cs="Arial"/>
          <w:sz w:val="24"/>
          <w:szCs w:val="24"/>
          <w:lang w:val="sr-Cyrl-RS"/>
        </w:rPr>
        <w:t>Понуђач</w:t>
      </w:r>
      <w:r w:rsidR="00011DCA" w:rsidRPr="00011DCA">
        <w:rPr>
          <w:rFonts w:cs="Arial"/>
          <w:sz w:val="24"/>
          <w:szCs w:val="24"/>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9339A2">
        <w:rPr>
          <w:rFonts w:cs="Arial"/>
          <w:sz w:val="24"/>
          <w:szCs w:val="24"/>
          <w:lang w:val="sr-Cyrl-RS"/>
        </w:rPr>
        <w:t>н</w:t>
      </w:r>
      <w:r w:rsidR="00011DCA" w:rsidRPr="00011DCA">
        <w:rPr>
          <w:rFonts w:cs="Arial"/>
          <w:sz w:val="24"/>
          <w:szCs w:val="24"/>
        </w:rPr>
        <w:t xml:space="preserve">аручиоца. </w:t>
      </w:r>
    </w:p>
    <w:p w:rsidR="009339A2" w:rsidRDefault="009339A2" w:rsidP="008D2B23">
      <w:pPr>
        <w:pStyle w:val="KDParagraf"/>
        <w:spacing w:before="0"/>
        <w:rPr>
          <w:rFonts w:cs="Arial"/>
          <w:sz w:val="24"/>
          <w:szCs w:val="24"/>
        </w:rPr>
      </w:pPr>
    </w:p>
    <w:p w:rsidR="008D2B23" w:rsidRPr="009339A2" w:rsidRDefault="008D2B23" w:rsidP="008D2B23">
      <w:pPr>
        <w:pStyle w:val="KDParagraf"/>
        <w:spacing w:before="0"/>
        <w:rPr>
          <w:rFonts w:cs="Arial"/>
          <w:sz w:val="24"/>
          <w:szCs w:val="24"/>
          <w:lang w:bidi="en-US"/>
        </w:rPr>
      </w:pPr>
      <w:r w:rsidRPr="009339A2">
        <w:rPr>
          <w:rFonts w:cs="Arial"/>
          <w:sz w:val="24"/>
          <w:szCs w:val="24"/>
        </w:rPr>
        <w:t>Наручилац</w:t>
      </w:r>
      <w:r w:rsidRPr="009339A2">
        <w:rPr>
          <w:rFonts w:cs="Arial"/>
          <w:sz w:val="24"/>
          <w:szCs w:val="24"/>
          <w:lang w:bidi="en-US"/>
        </w:rPr>
        <w:t xml:space="preserve"> у овом поступку не предвиђа примену одредби става 9. </w:t>
      </w:r>
      <w:proofErr w:type="gramStart"/>
      <w:r w:rsidRPr="009339A2">
        <w:rPr>
          <w:rFonts w:cs="Arial"/>
          <w:sz w:val="24"/>
          <w:szCs w:val="24"/>
          <w:lang w:bidi="en-US"/>
        </w:rPr>
        <w:t>и</w:t>
      </w:r>
      <w:proofErr w:type="gramEnd"/>
      <w:r w:rsidRPr="009339A2">
        <w:rPr>
          <w:rFonts w:cs="Arial"/>
          <w:sz w:val="24"/>
          <w:szCs w:val="24"/>
          <w:lang w:bidi="en-US"/>
        </w:rPr>
        <w:t xml:space="preserve"> 10. </w:t>
      </w:r>
      <w:proofErr w:type="gramStart"/>
      <w:r w:rsidRPr="009339A2">
        <w:rPr>
          <w:rFonts w:cs="Arial"/>
          <w:sz w:val="24"/>
          <w:szCs w:val="24"/>
          <w:lang w:bidi="en-US"/>
        </w:rPr>
        <w:t>члана</w:t>
      </w:r>
      <w:proofErr w:type="gramEnd"/>
      <w:r w:rsidRPr="009339A2">
        <w:rPr>
          <w:rFonts w:cs="Arial"/>
          <w:sz w:val="24"/>
          <w:szCs w:val="24"/>
          <w:lang w:bidi="en-US"/>
        </w:rPr>
        <w:t xml:space="preserve"> 80. Закона.</w:t>
      </w:r>
    </w:p>
    <w:p w:rsidR="008D2B23" w:rsidRPr="00011DCA" w:rsidRDefault="008D2B23" w:rsidP="008D2B23">
      <w:pPr>
        <w:pStyle w:val="KDParagraf"/>
        <w:spacing w:before="0"/>
        <w:rPr>
          <w:rFonts w:cs="Arial"/>
          <w:color w:val="00B0F0"/>
          <w:sz w:val="24"/>
          <w:szCs w:val="24"/>
          <w:lang w:bidi="en-US"/>
        </w:rPr>
      </w:pPr>
    </w:p>
    <w:p w:rsidR="008D2B23" w:rsidRPr="00EC5BB4" w:rsidRDefault="008D2B23" w:rsidP="00F1532F">
      <w:pPr>
        <w:pStyle w:val="KDPodnaslov2"/>
        <w:numPr>
          <w:ilvl w:val="1"/>
          <w:numId w:val="22"/>
        </w:numPr>
        <w:spacing w:before="0"/>
        <w:jc w:val="both"/>
        <w:rPr>
          <w:rFonts w:cs="Arial"/>
          <w:sz w:val="24"/>
          <w:szCs w:val="24"/>
        </w:rPr>
      </w:pPr>
      <w:bookmarkStart w:id="221" w:name="_Toc441651586"/>
      <w:bookmarkStart w:id="222" w:name="_Toc442559897"/>
      <w:r w:rsidRPr="00EC5BB4">
        <w:rPr>
          <w:rFonts w:cs="Arial"/>
          <w:sz w:val="24"/>
          <w:szCs w:val="24"/>
        </w:rPr>
        <w:t>Подношење заједничке понуде</w:t>
      </w:r>
      <w:bookmarkEnd w:id="221"/>
      <w:bookmarkEnd w:id="222"/>
    </w:p>
    <w:p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w:t>
      </w:r>
      <w:r w:rsidRPr="00EC5BB4">
        <w:rPr>
          <w:rFonts w:cs="Arial"/>
          <w:sz w:val="24"/>
          <w:szCs w:val="24"/>
        </w:rPr>
        <w:lastRenderedPageBreak/>
        <w:t xml:space="preserve">међусобно и према Наручиоцу обавезују на заједничко извршење набавке, који обавезно садржи податке прописане члан 81. </w:t>
      </w:r>
      <w:proofErr w:type="gramStart"/>
      <w:r w:rsidRPr="00EC5BB4">
        <w:rPr>
          <w:rFonts w:cs="Arial"/>
          <w:sz w:val="24"/>
          <w:szCs w:val="24"/>
        </w:rPr>
        <w:t>став</w:t>
      </w:r>
      <w:proofErr w:type="gramEnd"/>
      <w:r w:rsidRPr="00EC5BB4">
        <w:rPr>
          <w:rFonts w:cs="Arial"/>
          <w:sz w:val="24"/>
          <w:szCs w:val="24"/>
        </w:rPr>
        <w:t xml:space="preserve"> 4. </w:t>
      </w:r>
      <w:proofErr w:type="gramStart"/>
      <w:r w:rsidRPr="00EC5BB4">
        <w:rPr>
          <w:rFonts w:cs="Arial"/>
          <w:sz w:val="24"/>
          <w:szCs w:val="24"/>
        </w:rPr>
        <w:t>и</w:t>
      </w:r>
      <w:proofErr w:type="gramEnd"/>
      <w:r w:rsidRPr="00EC5BB4">
        <w:rPr>
          <w:rFonts w:cs="Arial"/>
          <w:sz w:val="24"/>
          <w:szCs w:val="24"/>
        </w:rPr>
        <w:t xml:space="preserve"> 5.Закона: </w:t>
      </w:r>
    </w:p>
    <w:p w:rsidR="008D2B23" w:rsidRPr="00EC5BB4" w:rsidRDefault="008D2B23" w:rsidP="008D2B23">
      <w:pPr>
        <w:pStyle w:val="KDNabrajanje"/>
        <w:spacing w:before="0"/>
        <w:rPr>
          <w:rFonts w:cs="Arial"/>
          <w:sz w:val="24"/>
          <w:szCs w:val="24"/>
        </w:rPr>
      </w:pPr>
      <w:r w:rsidRPr="00EC5BB4">
        <w:rPr>
          <w:rFonts w:cs="Arial"/>
          <w:sz w:val="24"/>
          <w:szCs w:val="24"/>
          <w:lang w:val="sr-Cyrl-CS"/>
        </w:rPr>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Pr="00EC5BB4">
        <w:rPr>
          <w:rFonts w:cs="Arial"/>
          <w:sz w:val="24"/>
          <w:szCs w:val="24"/>
          <w:lang w:val="sr-Cyrl-CS"/>
        </w:rPr>
        <w:t>Н</w:t>
      </w:r>
      <w:r w:rsidRPr="00EC5BB4">
        <w:rPr>
          <w:rFonts w:cs="Arial"/>
          <w:sz w:val="24"/>
          <w:szCs w:val="24"/>
        </w:rPr>
        <w:t>аручиоцем;</w:t>
      </w:r>
    </w:p>
    <w:p w:rsidR="008D2B23" w:rsidRPr="00EC5BB4" w:rsidRDefault="008D2B23" w:rsidP="008D2B23">
      <w:pPr>
        <w:pStyle w:val="KDNabrajanje"/>
        <w:spacing w:before="0"/>
        <w:rPr>
          <w:rFonts w:cs="Arial"/>
          <w:sz w:val="24"/>
          <w:szCs w:val="24"/>
        </w:rPr>
      </w:pPr>
      <w:r w:rsidRPr="00EC5BB4">
        <w:rPr>
          <w:rFonts w:cs="Arial"/>
          <w:sz w:val="24"/>
          <w:szCs w:val="24"/>
        </w:rPr>
        <w:t>опис послова сваког од понуђача из групе понуђача у извршењу уговора.</w:t>
      </w:r>
    </w:p>
    <w:p w:rsidR="00011DCA" w:rsidRDefault="008D2B23" w:rsidP="008D2B23">
      <w:pPr>
        <w:pStyle w:val="KDParagraf"/>
        <w:spacing w:before="0"/>
        <w:rPr>
          <w:rFonts w:cs="Arial"/>
          <w:color w:val="00B0F0"/>
          <w:sz w:val="24"/>
          <w:szCs w:val="24"/>
          <w:lang w:val="sr-Cyrl-RS"/>
        </w:rPr>
      </w:pPr>
      <w:r w:rsidRPr="00EC5BB4">
        <w:rPr>
          <w:rFonts w:cs="Arial"/>
          <w:sz w:val="24"/>
          <w:szCs w:val="24"/>
          <w:lang w:val="ru-RU"/>
        </w:rPr>
        <w:t xml:space="preserve">Сваки понуђач из групе понуђача  која подноси заједничку понуду мора да испуњава услове из члана 75.  </w:t>
      </w:r>
      <w:proofErr w:type="gramStart"/>
      <w:r w:rsidRPr="00EC5BB4">
        <w:rPr>
          <w:rFonts w:cs="Arial"/>
          <w:sz w:val="24"/>
          <w:szCs w:val="24"/>
        </w:rPr>
        <w:t>став</w:t>
      </w:r>
      <w:proofErr w:type="gramEnd"/>
      <w:r w:rsidRPr="00EC5BB4">
        <w:rPr>
          <w:rFonts w:cs="Arial"/>
          <w:sz w:val="24"/>
          <w:szCs w:val="24"/>
        </w:rPr>
        <w:t xml:space="preserve"> 1. </w:t>
      </w:r>
      <w:proofErr w:type="gramStart"/>
      <w:r w:rsidRPr="00EC5BB4">
        <w:rPr>
          <w:rFonts w:cs="Arial"/>
          <w:sz w:val="24"/>
          <w:szCs w:val="24"/>
        </w:rPr>
        <w:t>тачка</w:t>
      </w:r>
      <w:proofErr w:type="gramEnd"/>
      <w:r w:rsidRPr="00EC5BB4">
        <w:rPr>
          <w:rFonts w:cs="Arial"/>
          <w:sz w:val="24"/>
          <w:szCs w:val="24"/>
        </w:rPr>
        <w:t xml:space="preserve"> 1), 2) и 4) Закона, наведене у одељку Услови за учешће из члана 75. </w:t>
      </w:r>
      <w:proofErr w:type="gramStart"/>
      <w:r w:rsidRPr="00EC5BB4">
        <w:rPr>
          <w:rFonts w:cs="Arial"/>
          <w:sz w:val="24"/>
          <w:szCs w:val="24"/>
        </w:rPr>
        <w:t>и</w:t>
      </w:r>
      <w:proofErr w:type="gramEnd"/>
      <w:r w:rsidRPr="00EC5BB4">
        <w:rPr>
          <w:rFonts w:cs="Arial"/>
          <w:sz w:val="24"/>
          <w:szCs w:val="24"/>
        </w:rPr>
        <w:t xml:space="preserve"> 76. Закона и Упутство како се доказује испуњеност тих услова</w:t>
      </w:r>
      <w:r w:rsidR="009339A2">
        <w:rPr>
          <w:rFonts w:cs="Arial"/>
          <w:sz w:val="24"/>
          <w:szCs w:val="24"/>
        </w:rPr>
        <w:t xml:space="preserve">. </w:t>
      </w:r>
      <w:r w:rsidR="000C614B" w:rsidRPr="00854552">
        <w:rPr>
          <w:rFonts w:cs="Arial"/>
          <w:sz w:val="24"/>
          <w:szCs w:val="24"/>
          <w:lang w:val="ru-RU"/>
        </w:rPr>
        <w:t xml:space="preserve">Услов из члана 75. став 1. тачка </w:t>
      </w:r>
      <w:r w:rsidR="000C614B">
        <w:rPr>
          <w:rFonts w:cs="Arial"/>
          <w:sz w:val="24"/>
          <w:szCs w:val="24"/>
          <w:lang w:val="ru-RU"/>
        </w:rPr>
        <w:t>5</w:t>
      </w:r>
      <w:r w:rsidR="000C614B" w:rsidRPr="00854552">
        <w:rPr>
          <w:rFonts w:cs="Arial"/>
          <w:sz w:val="24"/>
          <w:szCs w:val="24"/>
          <w:lang w:val="ru-RU"/>
        </w:rPr>
        <w:t>) овог Закона дужан је да испуни понуђач из групе понуђача којем је поверено извршење дела набавке за који је неопходна испуњеност тог услова</w:t>
      </w:r>
      <w:r w:rsidR="000C614B">
        <w:rPr>
          <w:rFonts w:cs="Arial"/>
          <w:sz w:val="24"/>
          <w:szCs w:val="24"/>
          <w:lang w:val="ru-RU"/>
        </w:rPr>
        <w:t xml:space="preserve">. </w:t>
      </w:r>
      <w:r w:rsidRPr="00EC5BB4">
        <w:rPr>
          <w:rFonts w:cs="Arial"/>
          <w:sz w:val="24"/>
          <w:szCs w:val="24"/>
        </w:rPr>
        <w:t xml:space="preserve">Услове у вези са капацитетима, у складу са чланом 76. Закона, понуђачи из групе испуњавају заједно, на </w:t>
      </w:r>
      <w:r w:rsidRPr="009339A2">
        <w:rPr>
          <w:rFonts w:cs="Arial"/>
          <w:sz w:val="24"/>
          <w:szCs w:val="24"/>
        </w:rPr>
        <w:t>основу достављених доказа дефинисаних конкурсном документацијом</w:t>
      </w:r>
      <w:proofErr w:type="gramStart"/>
      <w:r w:rsidR="009339A2">
        <w:rPr>
          <w:rFonts w:cs="Arial"/>
          <w:sz w:val="24"/>
          <w:szCs w:val="24"/>
          <w:lang w:val="sr-Cyrl-RS"/>
        </w:rPr>
        <w:t>.</w:t>
      </w:r>
      <w:r w:rsidR="00011DCA">
        <w:rPr>
          <w:rFonts w:cs="Arial"/>
          <w:color w:val="00B0F0"/>
          <w:sz w:val="24"/>
          <w:szCs w:val="24"/>
          <w:lang w:val="sr-Cyrl-RS"/>
        </w:rPr>
        <w:t>.</w:t>
      </w:r>
      <w:proofErr w:type="gramEnd"/>
    </w:p>
    <w:p w:rsidR="00011DCA" w:rsidRPr="00B20A6C" w:rsidRDefault="00011DCA" w:rsidP="008D2B23">
      <w:pPr>
        <w:pStyle w:val="KDParagraf"/>
        <w:spacing w:before="0"/>
        <w:rPr>
          <w:rFonts w:cs="Arial"/>
          <w:sz w:val="24"/>
          <w:szCs w:val="24"/>
          <w:lang w:val="sr-Cyrl-RS"/>
        </w:rPr>
      </w:pPr>
      <w:r w:rsidRPr="00011DCA">
        <w:rPr>
          <w:rFonts w:cs="Arial"/>
          <w:sz w:val="24"/>
          <w:szCs w:val="24"/>
          <w:lang w:val="sr-Cyrl-RS"/>
        </w:rPr>
        <w:t>.</w:t>
      </w:r>
    </w:p>
    <w:p w:rsidR="00FD7543" w:rsidRPr="00B20A6C" w:rsidRDefault="008D2B23" w:rsidP="008D2B23">
      <w:pPr>
        <w:pStyle w:val="KDParagraf"/>
        <w:spacing w:before="0"/>
        <w:rPr>
          <w:rFonts w:cs="Arial"/>
          <w:color w:val="00B0F0"/>
          <w:sz w:val="24"/>
          <w:szCs w:val="24"/>
          <w:lang w:val="sr-Cyrl-RS" w:bidi="en-US"/>
        </w:rPr>
      </w:pPr>
      <w:r w:rsidRPr="00EC5BB4">
        <w:rPr>
          <w:rFonts w:cs="Arial"/>
          <w:sz w:val="24"/>
          <w:szCs w:val="24"/>
          <w:lang w:bidi="en-US"/>
        </w:rPr>
        <w:t xml:space="preserve">У случају заједничке понуде групе понуђача </w:t>
      </w:r>
      <w:r w:rsidR="00011DCA">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попуњава, потписује и оверава сваки члан групе понуђача у своје име</w:t>
      </w:r>
      <w:proofErr w:type="gramStart"/>
      <w:r w:rsidRPr="00EC5BB4">
        <w:rPr>
          <w:rFonts w:cs="Arial"/>
          <w:sz w:val="24"/>
          <w:szCs w:val="24"/>
          <w:lang w:bidi="en-US"/>
        </w:rPr>
        <w:t>.</w:t>
      </w:r>
      <w:r w:rsidR="00B20A6C">
        <w:rPr>
          <w:rFonts w:cs="Arial"/>
          <w:sz w:val="24"/>
          <w:szCs w:val="24"/>
          <w:lang w:val="sr-Cyrl-RS" w:bidi="en-US"/>
        </w:rPr>
        <w:t>(</w:t>
      </w:r>
      <w:proofErr w:type="gramEnd"/>
      <w:r w:rsidR="00B20A6C">
        <w:rPr>
          <w:rFonts w:cs="Arial"/>
          <w:sz w:val="24"/>
          <w:szCs w:val="24"/>
          <w:lang w:val="sr-Cyrl-RS" w:bidi="en-US"/>
        </w:rPr>
        <w:t xml:space="preserve"> Образац Изјаве о независној понуди и Образац изјаве у складу са чланом 75. став 2. Закона)</w:t>
      </w:r>
    </w:p>
    <w:p w:rsidR="008D2B23" w:rsidRDefault="00011DCA" w:rsidP="008D2B23">
      <w:pPr>
        <w:pStyle w:val="KDParagraf"/>
        <w:spacing w:before="0"/>
        <w:rPr>
          <w:rFonts w:cs="Arial"/>
          <w:sz w:val="24"/>
          <w:szCs w:val="24"/>
          <w:lang w:val="sr-Cyrl-RS" w:bidi="en-US"/>
        </w:rPr>
      </w:pPr>
      <w:r>
        <w:rPr>
          <w:rFonts w:cs="Arial"/>
          <w:sz w:val="24"/>
          <w:szCs w:val="24"/>
          <w:lang w:val="sr-Cyrl-RS" w:bidi="en-US"/>
        </w:rPr>
        <w:t>Понуђачи из групе понуђача одговорају неограничено солидарно према наручиоцу.</w:t>
      </w:r>
    </w:p>
    <w:p w:rsidR="00011DCA" w:rsidRPr="00011DCA" w:rsidRDefault="00011DCA" w:rsidP="008D2B23">
      <w:pPr>
        <w:pStyle w:val="KDParagraf"/>
        <w:spacing w:before="0"/>
        <w:rPr>
          <w:rFonts w:cs="Arial"/>
          <w:sz w:val="24"/>
          <w:szCs w:val="24"/>
          <w:lang w:val="sr-Cyrl-RS" w:bidi="en-US"/>
        </w:rPr>
      </w:pPr>
    </w:p>
    <w:p w:rsidR="008D2B23" w:rsidRPr="005D7860" w:rsidRDefault="008D2B23" w:rsidP="00F1532F">
      <w:pPr>
        <w:pStyle w:val="KDPodnaslov2"/>
        <w:numPr>
          <w:ilvl w:val="1"/>
          <w:numId w:val="22"/>
        </w:numPr>
        <w:spacing w:before="0"/>
        <w:jc w:val="both"/>
        <w:rPr>
          <w:rFonts w:cs="Arial"/>
          <w:sz w:val="24"/>
          <w:szCs w:val="24"/>
        </w:rPr>
      </w:pPr>
      <w:bookmarkStart w:id="223" w:name="_Toc441651587"/>
      <w:bookmarkStart w:id="224" w:name="_Toc442559898"/>
      <w:r w:rsidRPr="005D7860">
        <w:rPr>
          <w:rFonts w:cs="Arial"/>
          <w:sz w:val="24"/>
          <w:szCs w:val="24"/>
        </w:rPr>
        <w:t>Понуђена цена</w:t>
      </w:r>
      <w:bookmarkEnd w:id="223"/>
      <w:bookmarkEnd w:id="224"/>
      <w:r w:rsidR="002F0E7F" w:rsidRPr="005D7860">
        <w:rPr>
          <w:rFonts w:cs="Arial"/>
          <w:sz w:val="24"/>
          <w:szCs w:val="24"/>
          <w:lang w:val="sr-Cyrl-RS"/>
        </w:rPr>
        <w:t xml:space="preserve"> </w:t>
      </w:r>
    </w:p>
    <w:p w:rsidR="008D2B23" w:rsidRPr="004B7404" w:rsidRDefault="008D2B23" w:rsidP="008D2B23">
      <w:pPr>
        <w:pStyle w:val="KDParagraf"/>
        <w:spacing w:before="0"/>
        <w:rPr>
          <w:rFonts w:cs="Arial"/>
          <w:sz w:val="24"/>
          <w:szCs w:val="24"/>
        </w:rPr>
      </w:pPr>
      <w:r w:rsidRPr="004B7404">
        <w:rPr>
          <w:rFonts w:cs="Arial"/>
          <w:sz w:val="24"/>
          <w:szCs w:val="24"/>
        </w:rPr>
        <w:t>Цена се исказује у динарима, без пореза на додату вредност.</w:t>
      </w:r>
    </w:p>
    <w:p w:rsidR="0045643A" w:rsidRDefault="0045643A" w:rsidP="008D2B23">
      <w:pPr>
        <w:pStyle w:val="KDParagraf"/>
        <w:spacing w:before="0"/>
        <w:rPr>
          <w:rFonts w:cs="Arial"/>
          <w:sz w:val="24"/>
          <w:szCs w:val="24"/>
        </w:rPr>
      </w:pPr>
    </w:p>
    <w:p w:rsidR="008D2B23" w:rsidRDefault="008D2B23" w:rsidP="008D2B23">
      <w:pPr>
        <w:pStyle w:val="KDParagraf"/>
        <w:spacing w:before="0"/>
        <w:rPr>
          <w:rFonts w:cs="Arial"/>
          <w:sz w:val="24"/>
          <w:szCs w:val="24"/>
        </w:rPr>
      </w:pPr>
      <w:r w:rsidRPr="00EC5BB4">
        <w:rPr>
          <w:rFonts w:cs="Arial"/>
          <w:sz w:val="24"/>
          <w:szCs w:val="24"/>
        </w:rPr>
        <w:t>У случају да у достављеној понуди није назначено да ли је понуђена цена са или без пореза</w:t>
      </w:r>
      <w:r w:rsidR="00250031">
        <w:rPr>
          <w:rFonts w:cs="Arial"/>
          <w:sz w:val="24"/>
          <w:szCs w:val="24"/>
          <w:lang w:val="sr-Cyrl-RS"/>
        </w:rPr>
        <w:t xml:space="preserve"> на додату вредност</w:t>
      </w:r>
      <w:r w:rsidRPr="00EC5BB4">
        <w:rPr>
          <w:rFonts w:cs="Arial"/>
          <w:sz w:val="24"/>
          <w:szCs w:val="24"/>
        </w:rPr>
        <w:t>, сматраће се сагласно Закону, да је иста без пореза</w:t>
      </w:r>
      <w:r w:rsidR="00250031">
        <w:rPr>
          <w:rFonts w:cs="Arial"/>
          <w:sz w:val="24"/>
          <w:szCs w:val="24"/>
          <w:lang w:val="sr-Cyrl-RS"/>
        </w:rPr>
        <w:t xml:space="preserve"> на додату вредност</w:t>
      </w:r>
      <w:r w:rsidRPr="00EC5BB4">
        <w:rPr>
          <w:rFonts w:cs="Arial"/>
          <w:sz w:val="24"/>
          <w:szCs w:val="24"/>
        </w:rPr>
        <w:t xml:space="preserve">. </w:t>
      </w:r>
    </w:p>
    <w:p w:rsidR="0045643A" w:rsidRDefault="0045643A" w:rsidP="00011DCA">
      <w:pPr>
        <w:pStyle w:val="KDParagraf"/>
        <w:spacing w:before="0"/>
        <w:rPr>
          <w:rFonts w:cs="Arial"/>
          <w:sz w:val="24"/>
          <w:szCs w:val="24"/>
        </w:rPr>
      </w:pPr>
    </w:p>
    <w:p w:rsidR="0045643A" w:rsidRDefault="00011DCA" w:rsidP="00011DCA">
      <w:pPr>
        <w:pStyle w:val="KDParagraf"/>
        <w:spacing w:before="0"/>
        <w:rPr>
          <w:rFonts w:cs="Arial"/>
          <w:sz w:val="24"/>
          <w:szCs w:val="24"/>
        </w:rPr>
      </w:pPr>
      <w:r w:rsidRPr="00011DCA">
        <w:rPr>
          <w:rFonts w:cs="Arial"/>
          <w:sz w:val="24"/>
          <w:szCs w:val="24"/>
        </w:rPr>
        <w:t xml:space="preserve">Јединичне цене и укупно понуђена цена морају бити изражене са две децимале </w:t>
      </w:r>
    </w:p>
    <w:p w:rsidR="00011DCA" w:rsidRDefault="00011DCA" w:rsidP="00011DCA">
      <w:pPr>
        <w:pStyle w:val="KDParagraf"/>
        <w:spacing w:before="0"/>
        <w:rPr>
          <w:rFonts w:cs="Arial"/>
          <w:sz w:val="24"/>
          <w:szCs w:val="24"/>
        </w:rPr>
      </w:pPr>
      <w:proofErr w:type="gramStart"/>
      <w:r w:rsidRPr="00011DCA">
        <w:rPr>
          <w:rFonts w:cs="Arial"/>
          <w:sz w:val="24"/>
          <w:szCs w:val="24"/>
        </w:rPr>
        <w:t>у</w:t>
      </w:r>
      <w:proofErr w:type="gramEnd"/>
      <w:r w:rsidRPr="00011DCA">
        <w:rPr>
          <w:rFonts w:cs="Arial"/>
          <w:sz w:val="24"/>
          <w:szCs w:val="24"/>
        </w:rPr>
        <w:t xml:space="preserve"> складу са правилом заокруживања бројева. У случају рачунске грешке меродавна ће бити јединична цена.</w:t>
      </w:r>
    </w:p>
    <w:p w:rsidR="004B7404" w:rsidRDefault="004B7404" w:rsidP="002E2F11">
      <w:pPr>
        <w:pStyle w:val="KDParagraf"/>
        <w:spacing w:before="0"/>
        <w:rPr>
          <w:rFonts w:cs="Arial"/>
          <w:sz w:val="24"/>
          <w:szCs w:val="24"/>
        </w:rPr>
      </w:pPr>
    </w:p>
    <w:p w:rsidR="004B7404" w:rsidRDefault="004B7404" w:rsidP="002E2F11">
      <w:pPr>
        <w:pStyle w:val="KDParagraf"/>
        <w:spacing w:before="0"/>
        <w:rPr>
          <w:rFonts w:cs="Arial"/>
          <w:color w:val="00B0F0"/>
          <w:sz w:val="24"/>
          <w:szCs w:val="24"/>
        </w:rPr>
      </w:pPr>
    </w:p>
    <w:p w:rsidR="001F40C3" w:rsidRPr="001F40C3" w:rsidRDefault="001F40C3" w:rsidP="001F40C3">
      <w:pPr>
        <w:pStyle w:val="KDParagraf"/>
        <w:rPr>
          <w:rFonts w:cs="Arial"/>
          <w:sz w:val="24"/>
          <w:szCs w:val="24"/>
        </w:rPr>
      </w:pPr>
      <w:r w:rsidRPr="001F40C3">
        <w:rPr>
          <w:rFonts w:cs="Arial"/>
          <w:sz w:val="24"/>
          <w:szCs w:val="24"/>
          <w:lang w:val="sr-Cyrl-RS"/>
        </w:rPr>
        <w:t>У случају да је понуђач страно лице, плаћање неризденту Наручилац ће  извршити након одбитка пореза на добит по одбитку  на уговорену вредност   у складу  са пореским прописима Републике Србије. Уговорена вредност сматра се бруто вредношћу.</w:t>
      </w:r>
    </w:p>
    <w:p w:rsidR="001F40C3" w:rsidRDefault="001F40C3" w:rsidP="001F40C3">
      <w:pPr>
        <w:pStyle w:val="KDParagraf"/>
        <w:rPr>
          <w:rFonts w:cs="Arial"/>
          <w:sz w:val="24"/>
          <w:szCs w:val="24"/>
          <w:lang w:val="sr-Cyrl-RS"/>
        </w:rPr>
      </w:pPr>
    </w:p>
    <w:p w:rsidR="002E2F11" w:rsidRPr="006F517A" w:rsidRDefault="002E2F11" w:rsidP="002E2F11">
      <w:pPr>
        <w:pStyle w:val="KDParagraf"/>
        <w:spacing w:before="0"/>
        <w:rPr>
          <w:rFonts w:cs="Arial"/>
          <w:color w:val="F79646" w:themeColor="accent6"/>
          <w:sz w:val="24"/>
          <w:szCs w:val="24"/>
          <w:lang w:val="sr-Cyrl-RS"/>
        </w:rPr>
      </w:pPr>
      <w:r w:rsidRPr="002E2F11">
        <w:rPr>
          <w:rFonts w:cs="Arial"/>
          <w:sz w:val="24"/>
          <w:szCs w:val="24"/>
        </w:rPr>
        <w:t xml:space="preserve">Понуђена цена укључује све трошкове </w:t>
      </w:r>
      <w:r w:rsidR="006F517A">
        <w:rPr>
          <w:rFonts w:cs="Arial"/>
          <w:sz w:val="24"/>
          <w:szCs w:val="24"/>
          <w:lang w:val="sr-Cyrl-RS"/>
        </w:rPr>
        <w:t>везане за реализацију предметне услуге.</w:t>
      </w:r>
    </w:p>
    <w:p w:rsidR="004B7404" w:rsidRDefault="004B7404" w:rsidP="002E2F11">
      <w:pPr>
        <w:pStyle w:val="KDParagraf"/>
        <w:spacing w:before="0"/>
        <w:rPr>
          <w:rFonts w:cs="Arial"/>
          <w:sz w:val="24"/>
          <w:szCs w:val="24"/>
        </w:rPr>
      </w:pPr>
    </w:p>
    <w:p w:rsidR="002E2F11" w:rsidRPr="002E2F11" w:rsidRDefault="002E2F11" w:rsidP="002E2F11">
      <w:pPr>
        <w:pStyle w:val="KDParagraf"/>
        <w:spacing w:before="0"/>
        <w:rPr>
          <w:rFonts w:cs="Arial"/>
          <w:sz w:val="24"/>
          <w:szCs w:val="24"/>
        </w:rPr>
      </w:pPr>
      <w:r w:rsidRPr="002E2F11">
        <w:rPr>
          <w:rFonts w:cs="Arial"/>
          <w:sz w:val="24"/>
          <w:szCs w:val="24"/>
        </w:rPr>
        <w:t xml:space="preserve">Ако је у понуди исказана неуобичајено ниска цена, </w:t>
      </w:r>
      <w:r w:rsidR="00FA14E2">
        <w:rPr>
          <w:rFonts w:cs="Arial"/>
          <w:sz w:val="24"/>
          <w:szCs w:val="24"/>
          <w:lang w:val="sr-Cyrl-RS"/>
        </w:rPr>
        <w:t>н</w:t>
      </w:r>
      <w:r w:rsidRPr="002E2F11">
        <w:rPr>
          <w:rFonts w:cs="Arial"/>
          <w:sz w:val="24"/>
          <w:szCs w:val="24"/>
        </w:rPr>
        <w:t>аручилац ће поступити у складу са чланом 92. З</w:t>
      </w:r>
      <w:r w:rsidR="00250031">
        <w:rPr>
          <w:rFonts w:cs="Arial"/>
          <w:sz w:val="24"/>
          <w:szCs w:val="24"/>
          <w:lang w:val="sr-Cyrl-RS"/>
        </w:rPr>
        <w:t>акона</w:t>
      </w:r>
      <w:r w:rsidRPr="002E2F11">
        <w:rPr>
          <w:rFonts w:cs="Arial"/>
          <w:sz w:val="24"/>
          <w:szCs w:val="24"/>
        </w:rPr>
        <w:t>.</w:t>
      </w:r>
    </w:p>
    <w:p w:rsidR="002E2F11" w:rsidRDefault="002E2F11" w:rsidP="002E2F11">
      <w:pPr>
        <w:pStyle w:val="KDParagraf"/>
        <w:spacing w:before="0"/>
        <w:rPr>
          <w:rFonts w:cs="Arial"/>
          <w:color w:val="00B0F0"/>
          <w:sz w:val="24"/>
          <w:szCs w:val="24"/>
        </w:rPr>
      </w:pPr>
    </w:p>
    <w:p w:rsidR="0045643A" w:rsidRPr="0045643A" w:rsidRDefault="0045643A" w:rsidP="0045643A">
      <w:pPr>
        <w:pStyle w:val="KDParagraf"/>
        <w:rPr>
          <w:rFonts w:eastAsia="Calibri" w:cs="Arial"/>
          <w:sz w:val="24"/>
          <w:szCs w:val="24"/>
        </w:rPr>
      </w:pPr>
      <w:r w:rsidRPr="0045643A">
        <w:rPr>
          <w:rFonts w:eastAsia="Calibri" w:cs="Arial"/>
          <w:sz w:val="24"/>
          <w:szCs w:val="24"/>
        </w:rPr>
        <w:t xml:space="preserve">Цена </w:t>
      </w:r>
      <w:r w:rsidRPr="0045643A">
        <w:rPr>
          <w:rFonts w:eastAsia="Calibri" w:cs="Arial"/>
          <w:sz w:val="24"/>
          <w:szCs w:val="24"/>
          <w:lang w:val="sr-Cyrl-RS"/>
        </w:rPr>
        <w:t xml:space="preserve">Услуге </w:t>
      </w:r>
      <w:r w:rsidRPr="0045643A">
        <w:rPr>
          <w:rFonts w:eastAsia="Calibri" w:cs="Arial"/>
          <w:sz w:val="24"/>
          <w:szCs w:val="24"/>
        </w:rPr>
        <w:t xml:space="preserve">је фиксна </w:t>
      </w:r>
      <w:r w:rsidRPr="0045643A">
        <w:rPr>
          <w:rFonts w:eastAsia="Calibri" w:cs="Arial"/>
          <w:sz w:val="24"/>
          <w:szCs w:val="24"/>
          <w:lang w:val="sr-Cyrl-RS"/>
        </w:rPr>
        <w:t xml:space="preserve">за </w:t>
      </w:r>
      <w:proofErr w:type="gramStart"/>
      <w:r w:rsidRPr="0045643A">
        <w:rPr>
          <w:rFonts w:eastAsia="Calibri" w:cs="Arial"/>
          <w:sz w:val="24"/>
          <w:szCs w:val="24"/>
          <w:lang w:val="sr-Cyrl-RS"/>
        </w:rPr>
        <w:t>цео  уговорени</w:t>
      </w:r>
      <w:proofErr w:type="gramEnd"/>
      <w:r w:rsidRPr="0045643A">
        <w:rPr>
          <w:rFonts w:eastAsia="Calibri" w:cs="Arial"/>
          <w:sz w:val="24"/>
          <w:szCs w:val="24"/>
          <w:lang w:val="sr-Cyrl-RS"/>
        </w:rPr>
        <w:t xml:space="preserve"> рок</w:t>
      </w:r>
      <w:r w:rsidRPr="0045643A">
        <w:rPr>
          <w:rFonts w:eastAsia="Calibri" w:cs="Arial"/>
          <w:sz w:val="24"/>
          <w:szCs w:val="24"/>
        </w:rPr>
        <w:t>.</w:t>
      </w:r>
    </w:p>
    <w:p w:rsidR="00354B71" w:rsidRPr="00354B71" w:rsidRDefault="00354B71" w:rsidP="0054056C">
      <w:pPr>
        <w:pStyle w:val="KDParagraf"/>
        <w:spacing w:before="0"/>
        <w:rPr>
          <w:rFonts w:eastAsia="Calibri" w:cs="Arial"/>
          <w:i/>
          <w:sz w:val="24"/>
          <w:szCs w:val="24"/>
          <w:lang w:val="sr-Cyrl-RS"/>
        </w:rPr>
      </w:pPr>
    </w:p>
    <w:p w:rsidR="006E6F46" w:rsidRPr="00C16684" w:rsidRDefault="006E6F46" w:rsidP="00F1532F">
      <w:pPr>
        <w:pStyle w:val="KDPodnaslov2"/>
        <w:numPr>
          <w:ilvl w:val="1"/>
          <w:numId w:val="22"/>
        </w:numPr>
        <w:spacing w:before="0"/>
        <w:jc w:val="both"/>
        <w:rPr>
          <w:rFonts w:cs="Arial"/>
          <w:sz w:val="24"/>
          <w:szCs w:val="24"/>
          <w:lang w:val="sr-Cyrl-RS" w:eastAsia="ar-SA"/>
        </w:rPr>
      </w:pPr>
      <w:r w:rsidRPr="00C16684">
        <w:rPr>
          <w:rFonts w:cs="Arial"/>
          <w:sz w:val="24"/>
          <w:szCs w:val="24"/>
          <w:lang w:eastAsia="ar-SA"/>
        </w:rPr>
        <w:t xml:space="preserve">Рок </w:t>
      </w:r>
      <w:r w:rsidR="00C51ECD" w:rsidRPr="00C16684">
        <w:rPr>
          <w:rFonts w:cs="Arial"/>
          <w:sz w:val="24"/>
          <w:szCs w:val="24"/>
          <w:lang w:val="sr-Cyrl-RS" w:eastAsia="ar-SA"/>
        </w:rPr>
        <w:t>извршења услуга</w:t>
      </w:r>
    </w:p>
    <w:p w:rsidR="001227A3" w:rsidRPr="001227A3" w:rsidRDefault="001227A3" w:rsidP="001227A3">
      <w:pPr>
        <w:rPr>
          <w:lang w:val="sr-Cyrl-RS" w:eastAsia="ar-SA"/>
        </w:rPr>
      </w:pPr>
    </w:p>
    <w:p w:rsidR="001F64AA" w:rsidRPr="001F64AA" w:rsidRDefault="009731F1" w:rsidP="001F64AA">
      <w:pPr>
        <w:autoSpaceDE w:val="0"/>
        <w:autoSpaceDN w:val="0"/>
        <w:adjustRightInd w:val="0"/>
        <w:spacing w:before="0"/>
        <w:rPr>
          <w:rFonts w:eastAsia="Calibri" w:cs="Arial"/>
          <w:sz w:val="24"/>
          <w:szCs w:val="24"/>
          <w:lang w:val="sr-Cyrl-CS"/>
        </w:rPr>
      </w:pPr>
      <w:r>
        <w:rPr>
          <w:rFonts w:eastAsia="Calibri" w:cs="Arial"/>
          <w:sz w:val="24"/>
          <w:szCs w:val="24"/>
          <w:lang w:val="sr-Cyrl-CS"/>
        </w:rPr>
        <w:lastRenderedPageBreak/>
        <w:t xml:space="preserve"> М</w:t>
      </w:r>
      <w:r w:rsidR="001F64AA" w:rsidRPr="001F64AA">
        <w:rPr>
          <w:rFonts w:eastAsia="Calibri" w:cs="Arial"/>
          <w:sz w:val="24"/>
          <w:szCs w:val="24"/>
          <w:lang w:val="sr-Cyrl-CS"/>
        </w:rPr>
        <w:t xml:space="preserve">аксималан рок за извршења услуге </w:t>
      </w:r>
      <w:r w:rsidR="0045643A">
        <w:rPr>
          <w:rFonts w:eastAsia="Calibri" w:cs="Arial"/>
          <w:sz w:val="24"/>
          <w:szCs w:val="24"/>
          <w:lang w:val="sr-Cyrl-CS"/>
        </w:rPr>
        <w:t>је  300 (словима:</w:t>
      </w:r>
      <w:r w:rsidR="00652944">
        <w:rPr>
          <w:rFonts w:eastAsia="Calibri" w:cs="Arial"/>
          <w:sz w:val="24"/>
          <w:szCs w:val="24"/>
          <w:lang w:val="sr-Cyrl-CS"/>
        </w:rPr>
        <w:t xml:space="preserve"> </w:t>
      </w:r>
      <w:r w:rsidR="0045643A">
        <w:rPr>
          <w:rFonts w:eastAsia="Calibri" w:cs="Arial"/>
          <w:sz w:val="24"/>
          <w:szCs w:val="24"/>
          <w:lang w:val="sr-Cyrl-CS"/>
        </w:rPr>
        <w:t>тристотине</w:t>
      </w:r>
      <w:r w:rsidR="001F64AA" w:rsidRPr="001F64AA">
        <w:rPr>
          <w:rFonts w:eastAsia="Calibri" w:cs="Arial"/>
          <w:sz w:val="24"/>
          <w:szCs w:val="24"/>
          <w:lang w:val="sr-Cyrl-CS"/>
        </w:rPr>
        <w:t>) календарских</w:t>
      </w:r>
      <w:r w:rsidR="0045643A">
        <w:rPr>
          <w:rFonts w:eastAsia="Calibri" w:cs="Arial"/>
          <w:sz w:val="24"/>
          <w:szCs w:val="24"/>
          <w:lang w:val="sr-Cyrl-CS"/>
        </w:rPr>
        <w:t xml:space="preserve"> дана од дана закључења уговора</w:t>
      </w:r>
      <w:r w:rsidR="001F64AA" w:rsidRPr="001F64AA">
        <w:rPr>
          <w:rFonts w:eastAsia="Calibri" w:cs="Arial"/>
          <w:sz w:val="24"/>
          <w:szCs w:val="24"/>
          <w:lang w:val="sr-Cyrl-CS"/>
        </w:rPr>
        <w:t xml:space="preserve">. </w:t>
      </w:r>
    </w:p>
    <w:p w:rsidR="001F64AA" w:rsidRPr="001F64AA" w:rsidRDefault="001F64AA" w:rsidP="001F64AA">
      <w:pPr>
        <w:autoSpaceDE w:val="0"/>
        <w:autoSpaceDN w:val="0"/>
        <w:adjustRightInd w:val="0"/>
        <w:spacing w:before="0"/>
        <w:rPr>
          <w:rFonts w:eastAsia="Calibri" w:cs="Arial"/>
          <w:sz w:val="24"/>
          <w:szCs w:val="24"/>
          <w:lang w:val="sr-Cyrl-CS"/>
        </w:rPr>
      </w:pPr>
    </w:p>
    <w:p w:rsidR="001F64AA" w:rsidRPr="001F64AA" w:rsidRDefault="001F64AA" w:rsidP="001F64AA">
      <w:pPr>
        <w:autoSpaceDE w:val="0"/>
        <w:autoSpaceDN w:val="0"/>
        <w:adjustRightInd w:val="0"/>
        <w:spacing w:before="0"/>
        <w:rPr>
          <w:rFonts w:eastAsia="Calibri" w:cs="Arial"/>
          <w:sz w:val="24"/>
          <w:szCs w:val="24"/>
          <w:lang w:val="sr-Cyrl-CS"/>
        </w:rPr>
      </w:pPr>
      <w:r w:rsidRPr="001F64AA">
        <w:rPr>
          <w:rFonts w:eastAsia="Calibri" w:cs="Arial"/>
          <w:sz w:val="24"/>
          <w:szCs w:val="24"/>
          <w:lang w:val="sr-Cyrl-CS"/>
        </w:rPr>
        <w:t>Уколико Понуђач понуди  краћи рок  од минималног рока или дужи рок  од максималног рока, наведеног у ставу 1. овог члана, понуда ће бити одбијена као неприхватљива.</w:t>
      </w:r>
    </w:p>
    <w:p w:rsidR="00041FE3" w:rsidRPr="00474171" w:rsidRDefault="00041FE3" w:rsidP="000D6A36">
      <w:pPr>
        <w:autoSpaceDE w:val="0"/>
        <w:autoSpaceDN w:val="0"/>
        <w:adjustRightInd w:val="0"/>
        <w:spacing w:before="0"/>
        <w:rPr>
          <w:rFonts w:cs="Arial"/>
          <w:sz w:val="24"/>
          <w:szCs w:val="24"/>
          <w:lang w:val="sr-Cyrl-RS"/>
        </w:rPr>
      </w:pPr>
    </w:p>
    <w:p w:rsidR="00C963BB" w:rsidRPr="00C16684" w:rsidRDefault="00041FE3" w:rsidP="00C963BB">
      <w:pPr>
        <w:rPr>
          <w:rFonts w:cs="Arial"/>
          <w:szCs w:val="24"/>
          <w:lang w:val="sr-Latn-CS" w:bidi="en-US"/>
        </w:rPr>
      </w:pPr>
      <w:r w:rsidRPr="00C16684">
        <w:rPr>
          <w:rFonts w:cs="Arial"/>
          <w:sz w:val="24"/>
          <w:szCs w:val="24"/>
          <w:lang w:val="sr-Cyrl-RS"/>
        </w:rPr>
        <w:t>Динамика и рокови реализације активности утврђених за поједине фазе предвиђени су Термин планом.</w:t>
      </w:r>
      <w:r w:rsidR="00C963BB" w:rsidRPr="00C16684">
        <w:rPr>
          <w:rFonts w:cs="Arial"/>
          <w:szCs w:val="24"/>
          <w:lang w:val="sr-Latn-CS" w:bidi="en-US"/>
        </w:rPr>
        <w:t xml:space="preserve"> </w:t>
      </w:r>
    </w:p>
    <w:p w:rsidR="00C963BB" w:rsidRPr="00C963BB" w:rsidRDefault="00C963BB" w:rsidP="00C963BB">
      <w:pPr>
        <w:rPr>
          <w:rFonts w:cs="Arial"/>
          <w:sz w:val="24"/>
          <w:szCs w:val="24"/>
          <w:lang w:val="sr-Latn-CS" w:bidi="en-US"/>
        </w:rPr>
      </w:pPr>
      <w:r w:rsidRPr="00C16684">
        <w:rPr>
          <w:rFonts w:cs="Arial"/>
          <w:sz w:val="24"/>
          <w:szCs w:val="24"/>
          <w:lang w:val="sr-Latn-CS" w:bidi="en-US"/>
        </w:rPr>
        <w:t>У оквиру посебног прилога потребно је да понуђач дефинише  Термин план извршења услуга (</w:t>
      </w:r>
      <w:hyperlink w:anchor="_Образац_12." w:history="1">
        <w:r w:rsidRPr="00C16684">
          <w:rPr>
            <w:rStyle w:val="Hyperlink"/>
            <w:rFonts w:cs="Arial"/>
            <w:color w:val="auto"/>
            <w:sz w:val="24"/>
            <w:szCs w:val="24"/>
          </w:rPr>
          <w:t>Обра</w:t>
        </w:r>
        <w:r w:rsidRPr="00C16684">
          <w:rPr>
            <w:rStyle w:val="Hyperlink"/>
            <w:rFonts w:cs="Arial"/>
            <w:color w:val="auto"/>
            <w:sz w:val="24"/>
            <w:szCs w:val="24"/>
            <w:lang w:val="sr-Cyrl-RS"/>
          </w:rPr>
          <w:t>за</w:t>
        </w:r>
        <w:r w:rsidRPr="00C16684">
          <w:rPr>
            <w:rStyle w:val="Hyperlink"/>
            <w:rFonts w:cs="Arial"/>
            <w:color w:val="auto"/>
            <w:sz w:val="24"/>
            <w:szCs w:val="24"/>
          </w:rPr>
          <w:t>ц</w:t>
        </w:r>
        <w:r w:rsidRPr="00C16684">
          <w:rPr>
            <w:rStyle w:val="Hyperlink"/>
            <w:rFonts w:cs="Arial"/>
            <w:color w:val="auto"/>
            <w:sz w:val="24"/>
            <w:szCs w:val="24"/>
            <w:lang w:val="sr-Cyrl-RS"/>
          </w:rPr>
          <w:t xml:space="preserve"> </w:t>
        </w:r>
        <w:r w:rsidR="00FA14E2" w:rsidRPr="005D7860">
          <w:rPr>
            <w:rStyle w:val="Hyperlink"/>
            <w:rFonts w:cs="Arial"/>
            <w:color w:val="auto"/>
            <w:sz w:val="24"/>
            <w:szCs w:val="24"/>
            <w:lang w:val="sr-Cyrl-RS"/>
          </w:rPr>
          <w:t>10</w:t>
        </w:r>
        <w:r w:rsidRPr="00C16684">
          <w:rPr>
            <w:rStyle w:val="Hyperlink"/>
            <w:rFonts w:cs="Arial"/>
            <w:color w:val="auto"/>
            <w:sz w:val="24"/>
            <w:szCs w:val="24"/>
          </w:rPr>
          <w:t>.</w:t>
        </w:r>
      </w:hyperlink>
      <w:r w:rsidRPr="00C16684">
        <w:rPr>
          <w:rFonts w:cs="Arial"/>
          <w:sz w:val="24"/>
          <w:szCs w:val="24"/>
          <w:lang w:val="sr-Latn-CS" w:bidi="en-US"/>
        </w:rPr>
        <w:t xml:space="preserve"> из конкурсне документације).</w:t>
      </w:r>
    </w:p>
    <w:p w:rsidR="00474171" w:rsidRPr="00474171" w:rsidRDefault="00474171" w:rsidP="00041FE3">
      <w:pPr>
        <w:pStyle w:val="ListParagraph"/>
        <w:autoSpaceDE w:val="0"/>
        <w:autoSpaceDN w:val="0"/>
        <w:adjustRightInd w:val="0"/>
        <w:spacing w:before="0" w:after="0" w:line="240" w:lineRule="auto"/>
        <w:ind w:left="0"/>
        <w:contextualSpacing w:val="0"/>
        <w:rPr>
          <w:rFonts w:ascii="Arial" w:hAnsi="Arial" w:cs="Arial"/>
          <w:i/>
          <w:color w:val="00B0F0"/>
          <w:sz w:val="24"/>
          <w:szCs w:val="24"/>
          <w:lang w:val="sr-Cyrl-RS"/>
        </w:rPr>
      </w:pPr>
    </w:p>
    <w:p w:rsidR="00591DB0" w:rsidRPr="00D7316B" w:rsidRDefault="00591DB0" w:rsidP="00D7316B">
      <w:pPr>
        <w:spacing w:before="0"/>
        <w:rPr>
          <w:rFonts w:cs="Arial"/>
          <w:i/>
          <w:color w:val="00B0F0"/>
          <w:sz w:val="24"/>
          <w:szCs w:val="24"/>
          <w:lang w:eastAsia="zh-CN"/>
        </w:rPr>
      </w:pPr>
    </w:p>
    <w:p w:rsidR="00C963BB" w:rsidRPr="00113820" w:rsidRDefault="008D2B23" w:rsidP="007B445B">
      <w:pPr>
        <w:pStyle w:val="KDPodnaslov2"/>
        <w:numPr>
          <w:ilvl w:val="1"/>
          <w:numId w:val="22"/>
        </w:numPr>
        <w:spacing w:before="0"/>
        <w:jc w:val="both"/>
        <w:rPr>
          <w:rFonts w:eastAsia="Calibri" w:cs="Arial"/>
          <w:sz w:val="24"/>
          <w:szCs w:val="24"/>
        </w:rPr>
      </w:pPr>
      <w:bookmarkStart w:id="225" w:name="_Toc441651588"/>
      <w:bookmarkStart w:id="226" w:name="_Toc442559899"/>
      <w:r w:rsidRPr="00113820">
        <w:rPr>
          <w:rFonts w:cs="Arial"/>
          <w:sz w:val="24"/>
          <w:szCs w:val="24"/>
        </w:rPr>
        <w:t>Начин и услови плаћања</w:t>
      </w:r>
      <w:bookmarkEnd w:id="225"/>
      <w:bookmarkEnd w:id="226"/>
      <w:r w:rsidR="0098556D" w:rsidRPr="00113820">
        <w:rPr>
          <w:rFonts w:cs="Arial"/>
          <w:sz w:val="24"/>
          <w:szCs w:val="24"/>
          <w:lang w:val="sr-Cyrl-RS"/>
        </w:rPr>
        <w:t xml:space="preserve"> </w:t>
      </w:r>
    </w:p>
    <w:p w:rsidR="00041FE3" w:rsidRPr="006B40D5" w:rsidRDefault="00041FE3" w:rsidP="00041FE3">
      <w:pPr>
        <w:pStyle w:val="KDParagraf"/>
        <w:spacing w:before="0"/>
        <w:rPr>
          <w:rFonts w:eastAsia="Calibri" w:cs="Arial"/>
          <w:sz w:val="24"/>
          <w:szCs w:val="24"/>
        </w:rPr>
      </w:pPr>
      <w:r w:rsidRPr="006B40D5">
        <w:rPr>
          <w:rFonts w:eastAsia="Calibri" w:cs="Arial"/>
          <w:sz w:val="24"/>
          <w:szCs w:val="24"/>
        </w:rPr>
        <w:t xml:space="preserve">Корисник услуге се обавезује да </w:t>
      </w:r>
      <w:r w:rsidR="001E78DC">
        <w:rPr>
          <w:rFonts w:eastAsia="Calibri" w:cs="Arial"/>
          <w:sz w:val="24"/>
          <w:szCs w:val="24"/>
          <w:lang w:val="sr-Cyrl-RS"/>
        </w:rPr>
        <w:t>понуђачу</w:t>
      </w:r>
      <w:r w:rsidRPr="006B40D5">
        <w:rPr>
          <w:rFonts w:eastAsia="Calibri" w:cs="Arial"/>
          <w:sz w:val="24"/>
          <w:szCs w:val="24"/>
        </w:rPr>
        <w:t xml:space="preserve"> плати извршену Усл</w:t>
      </w:r>
      <w:r w:rsidR="001E78DC">
        <w:rPr>
          <w:rFonts w:eastAsia="Calibri" w:cs="Arial"/>
          <w:sz w:val="24"/>
          <w:szCs w:val="24"/>
        </w:rPr>
        <w:t xml:space="preserve">угу </w:t>
      </w:r>
      <w:r w:rsidRPr="006B40D5">
        <w:rPr>
          <w:rFonts w:eastAsia="Calibri" w:cs="Arial"/>
          <w:sz w:val="24"/>
          <w:szCs w:val="24"/>
        </w:rPr>
        <w:t>на следећи начин:</w:t>
      </w:r>
    </w:p>
    <w:p w:rsidR="00041FE3" w:rsidRPr="00041FE3" w:rsidRDefault="00041FE3" w:rsidP="00041FE3">
      <w:pPr>
        <w:pStyle w:val="KDParagraf"/>
        <w:spacing w:before="0"/>
        <w:rPr>
          <w:rFonts w:eastAsia="Calibri" w:cs="Arial"/>
          <w:color w:val="00B0F0"/>
          <w:sz w:val="24"/>
          <w:szCs w:val="24"/>
        </w:rPr>
      </w:pPr>
    </w:p>
    <w:p w:rsidR="00041FE3" w:rsidRPr="00100BF9" w:rsidRDefault="000A4FDF" w:rsidP="00F1532F">
      <w:pPr>
        <w:pStyle w:val="KDParagraf"/>
        <w:numPr>
          <w:ilvl w:val="0"/>
          <w:numId w:val="26"/>
        </w:numPr>
        <w:tabs>
          <w:tab w:val="clear" w:pos="567"/>
          <w:tab w:val="left" w:pos="426"/>
        </w:tabs>
        <w:spacing w:before="0"/>
        <w:rPr>
          <w:rFonts w:eastAsia="Calibri" w:cs="Arial"/>
          <w:sz w:val="24"/>
          <w:szCs w:val="24"/>
          <w:lang w:val="sr-Cyrl-RS"/>
        </w:rPr>
      </w:pPr>
      <w:r w:rsidRPr="00100BF9">
        <w:rPr>
          <w:rFonts w:eastAsia="Calibri" w:cs="Arial"/>
          <w:sz w:val="24"/>
          <w:szCs w:val="24"/>
          <w:lang w:val="sr-Cyrl-RS"/>
        </w:rPr>
        <w:t>9</w:t>
      </w:r>
      <w:r w:rsidR="00041FE3" w:rsidRPr="00100BF9">
        <w:rPr>
          <w:rFonts w:eastAsia="Calibri" w:cs="Arial"/>
          <w:sz w:val="24"/>
          <w:szCs w:val="24"/>
        </w:rPr>
        <w:t>0% (словима:</w:t>
      </w:r>
      <w:r w:rsidRPr="00100BF9">
        <w:rPr>
          <w:rFonts w:eastAsia="Calibri" w:cs="Arial"/>
          <w:sz w:val="24"/>
          <w:szCs w:val="24"/>
          <w:lang w:val="sr-Cyrl-RS"/>
        </w:rPr>
        <w:t xml:space="preserve"> деведесет</w:t>
      </w:r>
      <w:r w:rsidR="00041FE3" w:rsidRPr="00100BF9">
        <w:rPr>
          <w:rFonts w:eastAsia="Calibri" w:cs="Arial"/>
          <w:sz w:val="24"/>
          <w:szCs w:val="24"/>
        </w:rPr>
        <w:t xml:space="preserve"> одсто) од уговорене </w:t>
      </w:r>
      <w:r w:rsidR="00607E07" w:rsidRPr="001E78DC">
        <w:rPr>
          <w:rFonts w:cs="Arial"/>
          <w:sz w:val="24"/>
          <w:szCs w:val="24"/>
          <w:lang w:val="sr-Cyrl-RS"/>
        </w:rPr>
        <w:t>вредности</w:t>
      </w:r>
      <w:r w:rsidR="00041FE3" w:rsidRPr="00100BF9">
        <w:rPr>
          <w:rFonts w:eastAsia="Calibri" w:cs="Arial"/>
          <w:sz w:val="24"/>
          <w:szCs w:val="24"/>
        </w:rPr>
        <w:t xml:space="preserve"> сукцесивно по </w:t>
      </w:r>
      <w:r w:rsidR="006A54D9">
        <w:rPr>
          <w:rFonts w:eastAsia="Calibri" w:cs="Arial"/>
          <w:sz w:val="24"/>
          <w:szCs w:val="24"/>
        </w:rPr>
        <w:t>м</w:t>
      </w:r>
      <w:r w:rsidR="006A54D9">
        <w:rPr>
          <w:rFonts w:eastAsia="Calibri" w:cs="Arial"/>
          <w:sz w:val="24"/>
          <w:szCs w:val="24"/>
          <w:lang w:val="sr-Cyrl-RS"/>
        </w:rPr>
        <w:t>есецима</w:t>
      </w:r>
      <w:r w:rsidR="00041FE3" w:rsidRPr="00100BF9">
        <w:rPr>
          <w:rFonts w:eastAsia="Calibri" w:cs="Arial"/>
          <w:sz w:val="24"/>
          <w:szCs w:val="24"/>
        </w:rPr>
        <w:t xml:space="preserve">, у зависности од извршења уговорених услуга у једном </w:t>
      </w:r>
      <w:r w:rsidR="006A54D9">
        <w:rPr>
          <w:rFonts w:eastAsia="Calibri" w:cs="Arial"/>
          <w:sz w:val="24"/>
          <w:szCs w:val="24"/>
          <w:lang w:val="sr-Cyrl-RS"/>
        </w:rPr>
        <w:t>месецу</w:t>
      </w:r>
      <w:r w:rsidR="00041FE3" w:rsidRPr="00100BF9">
        <w:rPr>
          <w:rFonts w:eastAsia="Calibri" w:cs="Arial"/>
          <w:sz w:val="24"/>
          <w:szCs w:val="24"/>
        </w:rPr>
        <w:t xml:space="preserve">, у року </w:t>
      </w:r>
      <w:r w:rsidR="00D91A7F" w:rsidRPr="00100BF9">
        <w:rPr>
          <w:rFonts w:eastAsia="Calibri" w:cs="Arial"/>
          <w:sz w:val="24"/>
          <w:szCs w:val="24"/>
          <w:lang w:val="sr-Cyrl-RS"/>
        </w:rPr>
        <w:t>до</w:t>
      </w:r>
      <w:r w:rsidR="00041FE3" w:rsidRPr="00100BF9">
        <w:rPr>
          <w:rFonts w:eastAsia="Calibri" w:cs="Arial"/>
          <w:sz w:val="24"/>
          <w:szCs w:val="24"/>
        </w:rPr>
        <w:t xml:space="preserve"> 45 (словима: четрдесетпет) дана од дана пријема </w:t>
      </w:r>
      <w:r w:rsidR="004F3CD9">
        <w:rPr>
          <w:rFonts w:eastAsia="Calibri" w:cs="Arial"/>
          <w:sz w:val="24"/>
          <w:szCs w:val="24"/>
          <w:lang w:val="sr-Cyrl-RS"/>
        </w:rPr>
        <w:t>испра</w:t>
      </w:r>
      <w:r w:rsidR="002F0E7F">
        <w:rPr>
          <w:rFonts w:eastAsia="Calibri" w:cs="Arial"/>
          <w:sz w:val="24"/>
          <w:szCs w:val="24"/>
          <w:lang w:val="sr-Cyrl-RS"/>
        </w:rPr>
        <w:t>в</w:t>
      </w:r>
      <w:r w:rsidR="004F3CD9">
        <w:rPr>
          <w:rFonts w:eastAsia="Calibri" w:cs="Arial"/>
          <w:sz w:val="24"/>
          <w:szCs w:val="24"/>
          <w:lang w:val="sr-Cyrl-RS"/>
        </w:rPr>
        <w:t xml:space="preserve">ног </w:t>
      </w:r>
      <w:r w:rsidR="007D7C40">
        <w:rPr>
          <w:rFonts w:eastAsia="Calibri" w:cs="Arial"/>
          <w:sz w:val="24"/>
          <w:szCs w:val="24"/>
          <w:lang w:val="sr-Cyrl-RS"/>
        </w:rPr>
        <w:t>рачуна</w:t>
      </w:r>
      <w:r w:rsidR="00041FE3" w:rsidRPr="00100BF9">
        <w:rPr>
          <w:rFonts w:eastAsia="Calibri" w:cs="Arial"/>
          <w:sz w:val="24"/>
          <w:szCs w:val="24"/>
        </w:rPr>
        <w:t>, издат</w:t>
      </w:r>
      <w:r w:rsidR="004F3CD9">
        <w:rPr>
          <w:rFonts w:eastAsia="Calibri" w:cs="Arial"/>
          <w:sz w:val="24"/>
          <w:szCs w:val="24"/>
          <w:lang w:val="sr-Cyrl-RS"/>
        </w:rPr>
        <w:t>ог</w:t>
      </w:r>
      <w:r w:rsidR="004F3CD9">
        <w:rPr>
          <w:rFonts w:eastAsia="Calibri" w:cs="Arial"/>
          <w:sz w:val="24"/>
          <w:szCs w:val="24"/>
        </w:rPr>
        <w:t xml:space="preserve"> на основу прихваћеног и одобреног</w:t>
      </w:r>
      <w:r w:rsidR="006A54D9">
        <w:rPr>
          <w:rFonts w:eastAsia="Calibri" w:cs="Arial"/>
          <w:sz w:val="24"/>
          <w:szCs w:val="24"/>
          <w:lang w:val="sr-Cyrl-RS"/>
        </w:rPr>
        <w:t xml:space="preserve"> месечног</w:t>
      </w:r>
      <w:r w:rsidR="006A54D9">
        <w:rPr>
          <w:rFonts w:eastAsia="Calibri" w:cs="Arial"/>
          <w:sz w:val="24"/>
          <w:szCs w:val="24"/>
        </w:rPr>
        <w:t xml:space="preserve"> и</w:t>
      </w:r>
      <w:r w:rsidR="00041FE3" w:rsidRPr="00100BF9">
        <w:rPr>
          <w:rFonts w:eastAsia="Calibri" w:cs="Arial"/>
          <w:sz w:val="24"/>
          <w:szCs w:val="24"/>
        </w:rPr>
        <w:t>звеш</w:t>
      </w:r>
      <w:r w:rsidR="004A499B" w:rsidRPr="00100BF9">
        <w:rPr>
          <w:rFonts w:eastAsia="Calibri" w:cs="Arial"/>
          <w:sz w:val="24"/>
          <w:szCs w:val="24"/>
        </w:rPr>
        <w:t>таја</w:t>
      </w:r>
      <w:r w:rsidR="004A499B" w:rsidRPr="00100BF9">
        <w:rPr>
          <w:rFonts w:eastAsia="Calibri" w:cs="Arial"/>
          <w:sz w:val="24"/>
          <w:szCs w:val="24"/>
          <w:lang w:val="sr-Cyrl-RS"/>
        </w:rPr>
        <w:t>.</w:t>
      </w:r>
    </w:p>
    <w:p w:rsidR="00041FE3" w:rsidRPr="00100BF9" w:rsidRDefault="00041FE3" w:rsidP="00607E07">
      <w:pPr>
        <w:pStyle w:val="KDParagraf"/>
        <w:spacing w:before="0"/>
        <w:rPr>
          <w:rFonts w:eastAsia="Calibri" w:cs="Arial"/>
          <w:sz w:val="24"/>
          <w:szCs w:val="24"/>
        </w:rPr>
      </w:pPr>
    </w:p>
    <w:p w:rsidR="001E78DC" w:rsidRPr="001E78DC" w:rsidRDefault="001E78DC" w:rsidP="00F1532F">
      <w:pPr>
        <w:pStyle w:val="ListParagraph"/>
        <w:numPr>
          <w:ilvl w:val="0"/>
          <w:numId w:val="27"/>
        </w:numPr>
        <w:suppressAutoHyphens/>
        <w:spacing w:before="0" w:after="0" w:line="240" w:lineRule="auto"/>
        <w:contextualSpacing w:val="0"/>
        <w:rPr>
          <w:rFonts w:ascii="Arial" w:hAnsi="Arial" w:cs="Arial"/>
          <w:sz w:val="24"/>
          <w:szCs w:val="24"/>
        </w:rPr>
      </w:pPr>
      <w:r>
        <w:rPr>
          <w:rFonts w:ascii="Arial" w:hAnsi="Arial" w:cs="Arial"/>
          <w:iCs/>
          <w:sz w:val="24"/>
          <w:szCs w:val="24"/>
          <w:lang w:val="sr-Cyrl-RS"/>
        </w:rPr>
        <w:t>1</w:t>
      </w:r>
      <w:r w:rsidRPr="001E78DC">
        <w:rPr>
          <w:rFonts w:ascii="Arial" w:hAnsi="Arial" w:cs="Arial"/>
          <w:sz w:val="24"/>
          <w:szCs w:val="24"/>
        </w:rPr>
        <w:t>0% (</w:t>
      </w:r>
      <w:r w:rsidR="005D7860">
        <w:rPr>
          <w:rFonts w:ascii="Arial" w:hAnsi="Arial" w:cs="Arial"/>
          <w:sz w:val="24"/>
          <w:szCs w:val="24"/>
          <w:lang w:val="sr-Cyrl-RS"/>
        </w:rPr>
        <w:t xml:space="preserve">словима: </w:t>
      </w:r>
      <w:r w:rsidRPr="001E78DC">
        <w:rPr>
          <w:rFonts w:ascii="Arial" w:hAnsi="Arial" w:cs="Arial"/>
          <w:sz w:val="24"/>
          <w:szCs w:val="24"/>
          <w:lang w:val="sr-Cyrl-CS"/>
        </w:rPr>
        <w:t>д</w:t>
      </w:r>
      <w:r>
        <w:rPr>
          <w:rFonts w:ascii="Arial" w:hAnsi="Arial" w:cs="Arial"/>
          <w:sz w:val="24"/>
          <w:szCs w:val="24"/>
          <w:lang w:val="sr-Cyrl-CS"/>
        </w:rPr>
        <w:t>есет</w:t>
      </w:r>
      <w:r w:rsidRPr="001E78DC">
        <w:rPr>
          <w:rFonts w:ascii="Arial" w:hAnsi="Arial" w:cs="Arial"/>
          <w:sz w:val="24"/>
          <w:szCs w:val="24"/>
        </w:rPr>
        <w:t xml:space="preserve"> одсто) од уговорене </w:t>
      </w:r>
      <w:r w:rsidRPr="001E78DC">
        <w:rPr>
          <w:rFonts w:ascii="Arial" w:hAnsi="Arial" w:cs="Arial"/>
          <w:sz w:val="24"/>
          <w:szCs w:val="24"/>
          <w:lang w:val="sr-Cyrl-RS"/>
        </w:rPr>
        <w:t>вредности</w:t>
      </w:r>
      <w:r w:rsidRPr="001E78DC">
        <w:rPr>
          <w:rFonts w:ascii="Arial" w:hAnsi="Arial" w:cs="Arial"/>
          <w:sz w:val="24"/>
          <w:szCs w:val="24"/>
        </w:rPr>
        <w:t xml:space="preserve"> по усвајању коначног извештаја и прихватања </w:t>
      </w:r>
      <w:r w:rsidRPr="001E78DC">
        <w:rPr>
          <w:rFonts w:ascii="Arial" w:hAnsi="Arial" w:cs="Arial"/>
          <w:sz w:val="24"/>
          <w:szCs w:val="24"/>
          <w:lang w:val="sr-Cyrl-RS"/>
        </w:rPr>
        <w:t xml:space="preserve">студије </w:t>
      </w:r>
      <w:r w:rsidRPr="001E78DC">
        <w:rPr>
          <w:rFonts w:ascii="Arial" w:hAnsi="Arial" w:cs="Arial"/>
          <w:sz w:val="24"/>
          <w:szCs w:val="24"/>
        </w:rPr>
        <w:t xml:space="preserve">као финалног уговореног производа од </w:t>
      </w:r>
      <w:r>
        <w:rPr>
          <w:rFonts w:ascii="Arial" w:hAnsi="Arial" w:cs="Arial"/>
          <w:sz w:val="24"/>
          <w:szCs w:val="24"/>
          <w:lang w:val="sr-Cyrl-RS"/>
        </w:rPr>
        <w:t>н</w:t>
      </w:r>
      <w:r w:rsidRPr="001E78DC">
        <w:rPr>
          <w:rFonts w:ascii="Arial" w:hAnsi="Arial" w:cs="Arial"/>
          <w:sz w:val="24"/>
          <w:szCs w:val="24"/>
          <w:lang w:val="sr-Cyrl-RS"/>
        </w:rPr>
        <w:t>адлежног тела</w:t>
      </w:r>
      <w:r w:rsidRPr="001E78DC">
        <w:rPr>
          <w:rFonts w:ascii="Arial" w:hAnsi="Arial" w:cs="Arial"/>
          <w:sz w:val="24"/>
          <w:szCs w:val="24"/>
        </w:rPr>
        <w:t xml:space="preserve"> </w:t>
      </w:r>
      <w:r>
        <w:rPr>
          <w:rFonts w:ascii="Arial" w:hAnsi="Arial" w:cs="Arial"/>
          <w:sz w:val="24"/>
          <w:szCs w:val="24"/>
          <w:lang w:val="sr-Cyrl-RS"/>
        </w:rPr>
        <w:t>н</w:t>
      </w:r>
      <w:r w:rsidRPr="001E78DC">
        <w:rPr>
          <w:rFonts w:ascii="Arial" w:hAnsi="Arial" w:cs="Arial"/>
          <w:sz w:val="24"/>
          <w:szCs w:val="24"/>
          <w:lang w:val="sr-Cyrl-RS"/>
        </w:rPr>
        <w:t>аручиоца</w:t>
      </w:r>
      <w:r w:rsidR="0045643A">
        <w:rPr>
          <w:rFonts w:ascii="Arial" w:hAnsi="Arial" w:cs="Arial"/>
          <w:sz w:val="24"/>
          <w:szCs w:val="24"/>
          <w:lang w:val="sr-Cyrl-RS"/>
        </w:rPr>
        <w:t xml:space="preserve"> (Стручни савет ЕПС-а)</w:t>
      </w:r>
      <w:r w:rsidRPr="001E78DC">
        <w:rPr>
          <w:rFonts w:ascii="Arial" w:hAnsi="Arial" w:cs="Arial"/>
          <w:sz w:val="24"/>
          <w:szCs w:val="24"/>
        </w:rPr>
        <w:t>, у року</w:t>
      </w:r>
      <w:r w:rsidRPr="001E78DC">
        <w:rPr>
          <w:rFonts w:ascii="Arial" w:hAnsi="Arial" w:cs="Arial"/>
          <w:sz w:val="24"/>
          <w:szCs w:val="24"/>
          <w:lang w:val="sr-Cyrl-RS"/>
        </w:rPr>
        <w:t xml:space="preserve"> до 45 (</w:t>
      </w:r>
      <w:r w:rsidR="00AC50A8">
        <w:rPr>
          <w:rFonts w:ascii="Arial" w:hAnsi="Arial" w:cs="Arial"/>
          <w:sz w:val="24"/>
          <w:szCs w:val="24"/>
          <w:lang w:val="sr-Cyrl-RS"/>
        </w:rPr>
        <w:t xml:space="preserve">словима: </w:t>
      </w:r>
      <w:r w:rsidRPr="001E78DC">
        <w:rPr>
          <w:rFonts w:ascii="Arial" w:hAnsi="Arial" w:cs="Arial"/>
          <w:sz w:val="24"/>
          <w:szCs w:val="24"/>
          <w:lang w:val="sr-Cyrl-RS"/>
        </w:rPr>
        <w:t>четрдесетпет)</w:t>
      </w:r>
      <w:r w:rsidRPr="001E78DC">
        <w:rPr>
          <w:rFonts w:ascii="Arial" w:hAnsi="Arial" w:cs="Arial"/>
          <w:sz w:val="24"/>
          <w:szCs w:val="24"/>
        </w:rPr>
        <w:t xml:space="preserve"> дана од дана пријема исправн</w:t>
      </w:r>
      <w:r w:rsidR="007D7C40">
        <w:rPr>
          <w:rFonts w:ascii="Arial" w:hAnsi="Arial" w:cs="Arial"/>
          <w:sz w:val="24"/>
          <w:szCs w:val="24"/>
          <w:lang w:val="sr-Cyrl-RS"/>
        </w:rPr>
        <w:t>ог</w:t>
      </w:r>
      <w:r w:rsidRPr="001E78DC">
        <w:rPr>
          <w:rFonts w:ascii="Arial" w:hAnsi="Arial" w:cs="Arial"/>
          <w:sz w:val="24"/>
          <w:szCs w:val="24"/>
        </w:rPr>
        <w:t xml:space="preserve"> </w:t>
      </w:r>
      <w:r w:rsidR="007D7C40">
        <w:rPr>
          <w:rFonts w:ascii="Arial" w:hAnsi="Arial" w:cs="Arial"/>
          <w:sz w:val="24"/>
          <w:szCs w:val="24"/>
          <w:lang w:val="sr-Cyrl-RS"/>
        </w:rPr>
        <w:t>рачуна</w:t>
      </w:r>
      <w:r w:rsidRPr="001E78DC">
        <w:rPr>
          <w:rFonts w:ascii="Arial" w:hAnsi="Arial" w:cs="Arial"/>
          <w:sz w:val="24"/>
          <w:szCs w:val="24"/>
        </w:rPr>
        <w:t xml:space="preserve"> испостављен</w:t>
      </w:r>
      <w:r w:rsidR="007D7C40">
        <w:rPr>
          <w:rFonts w:ascii="Arial" w:hAnsi="Arial" w:cs="Arial"/>
          <w:sz w:val="24"/>
          <w:szCs w:val="24"/>
          <w:lang w:val="sr-Cyrl-RS"/>
        </w:rPr>
        <w:t>ог</w:t>
      </w:r>
      <w:r w:rsidRPr="001E78DC">
        <w:rPr>
          <w:rFonts w:ascii="Arial" w:hAnsi="Arial" w:cs="Arial"/>
          <w:sz w:val="24"/>
          <w:szCs w:val="24"/>
        </w:rPr>
        <w:t xml:space="preserve"> по том основу.</w:t>
      </w:r>
    </w:p>
    <w:p w:rsidR="004D6559" w:rsidRDefault="004D6559" w:rsidP="004D6559">
      <w:pPr>
        <w:pStyle w:val="KDParagraf"/>
        <w:spacing w:before="0"/>
        <w:rPr>
          <w:rFonts w:eastAsia="Calibri" w:cs="Arial"/>
          <w:color w:val="00B0F0"/>
          <w:sz w:val="24"/>
          <w:szCs w:val="24"/>
        </w:rPr>
      </w:pPr>
    </w:p>
    <w:p w:rsidR="004D6559" w:rsidRPr="001E78DC" w:rsidRDefault="004D6559" w:rsidP="004D6559">
      <w:pPr>
        <w:pStyle w:val="KDParagraf"/>
        <w:spacing w:before="0"/>
        <w:rPr>
          <w:rFonts w:eastAsia="Calibri" w:cs="Arial"/>
          <w:sz w:val="24"/>
          <w:szCs w:val="24"/>
        </w:rPr>
      </w:pPr>
      <w:r w:rsidRPr="001E78DC">
        <w:rPr>
          <w:rFonts w:eastAsia="Calibri" w:cs="Arial"/>
          <w:sz w:val="24"/>
          <w:szCs w:val="24"/>
        </w:rPr>
        <w:t xml:space="preserve">Ако понуђач понуди други начин плаћања, понуда ће бити одбијена као неприхватљива. </w:t>
      </w:r>
    </w:p>
    <w:p w:rsidR="008C5689" w:rsidRDefault="008C5689" w:rsidP="008C5689">
      <w:pPr>
        <w:pStyle w:val="KDParagraf"/>
        <w:spacing w:before="0"/>
        <w:rPr>
          <w:rFonts w:eastAsia="Calibri" w:cs="Arial"/>
          <w:sz w:val="24"/>
          <w:szCs w:val="24"/>
        </w:rPr>
      </w:pPr>
    </w:p>
    <w:p w:rsidR="008C5689" w:rsidRDefault="008C5689" w:rsidP="008C5689">
      <w:pPr>
        <w:pStyle w:val="KDParagraf"/>
        <w:spacing w:before="0"/>
        <w:rPr>
          <w:rFonts w:eastAsia="Calibri" w:cs="Arial"/>
          <w:i/>
          <w:color w:val="00B0F0"/>
          <w:sz w:val="24"/>
          <w:szCs w:val="24"/>
        </w:rPr>
      </w:pP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У случају да је понуђач страно лице, плаћање неризденту </w:t>
      </w:r>
      <w:r w:rsidRPr="00261162">
        <w:rPr>
          <w:rFonts w:eastAsia="Calibri" w:cs="Arial"/>
          <w:sz w:val="24"/>
          <w:szCs w:val="24"/>
          <w:lang w:val="sr-Cyrl-RS"/>
        </w:rPr>
        <w:t>н</w:t>
      </w:r>
      <w:r w:rsidRPr="00261162">
        <w:rPr>
          <w:rFonts w:eastAsia="Calibri" w:cs="Arial"/>
          <w:sz w:val="24"/>
          <w:szCs w:val="24"/>
        </w:rPr>
        <w:t xml:space="preserve">аручилац ће извршити након одбитка пореза на добит по одбитку на уговорену вредност у </w:t>
      </w:r>
      <w:proofErr w:type="gramStart"/>
      <w:r w:rsidRPr="00261162">
        <w:rPr>
          <w:rFonts w:eastAsia="Calibri" w:cs="Arial"/>
          <w:sz w:val="24"/>
          <w:szCs w:val="24"/>
        </w:rPr>
        <w:t>складу  са</w:t>
      </w:r>
      <w:proofErr w:type="gramEnd"/>
      <w:r w:rsidRPr="00261162">
        <w:rPr>
          <w:rFonts w:eastAsia="Calibri" w:cs="Arial"/>
          <w:sz w:val="24"/>
          <w:szCs w:val="24"/>
        </w:rPr>
        <w:t xml:space="preserve"> пореским прописима Републике Србије. Уговорена цена без ПДВ сматра се бруто вредношћу за потребе обрачуна пореза на добит по одбитку.</w:t>
      </w: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У случају да је Република Србија са домицилном земљом </w:t>
      </w:r>
      <w:r w:rsidRPr="00261162">
        <w:rPr>
          <w:rFonts w:eastAsia="Calibri" w:cs="Arial"/>
          <w:sz w:val="24"/>
          <w:szCs w:val="24"/>
          <w:lang w:val="sr-Cyrl-RS"/>
        </w:rPr>
        <w:t>п</w:t>
      </w:r>
      <w:r w:rsidRPr="00261162">
        <w:rPr>
          <w:rFonts w:eastAsia="Calibri" w:cs="Arial"/>
          <w:sz w:val="24"/>
          <w:szCs w:val="24"/>
        </w:rPr>
        <w:t>онуђача закључила уговор о избегавању двоструког опорезивања и предмет набавке је садржан у уговору о избегавању двоструког опорезивања</w:t>
      </w: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Понуђач, страно лице је у обавези да </w:t>
      </w:r>
      <w:r w:rsidRPr="00261162">
        <w:rPr>
          <w:rFonts w:eastAsia="Calibri" w:cs="Arial"/>
          <w:sz w:val="24"/>
          <w:szCs w:val="24"/>
          <w:lang w:val="sr-Cyrl-RS"/>
        </w:rPr>
        <w:t>н</w:t>
      </w:r>
      <w:r w:rsidRPr="00261162">
        <w:rPr>
          <w:rFonts w:eastAsia="Calibri" w:cs="Arial"/>
          <w:sz w:val="24"/>
          <w:szCs w:val="24"/>
        </w:rPr>
        <w:t xml:space="preserve">аручиоцу услуге  достави, приликом потписивања Уговора или у року осам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w:t>
      </w:r>
      <w:r w:rsidRPr="00261162">
        <w:rPr>
          <w:rFonts w:eastAsia="Calibri" w:cs="Arial"/>
          <w:sz w:val="24"/>
          <w:szCs w:val="24"/>
          <w:lang w:val="sr-Cyrl-RS"/>
        </w:rPr>
        <w:t>понуђача</w:t>
      </w:r>
      <w:r w:rsidRPr="00261162">
        <w:rPr>
          <w:rFonts w:eastAsia="Calibri" w:cs="Arial"/>
          <w:sz w:val="24"/>
          <w:szCs w:val="24"/>
        </w:rPr>
        <w:t xml:space="preserve"> и доказ да је стварни власник прихода, уколико је Република Србија са домицилном земљом  понуђача - неризидента закључила Уговор о избегавању двоструког опорезивања. Закључени уговори о избегавању двоструког опорезивања </w:t>
      </w:r>
      <w:r w:rsidRPr="00261162">
        <w:rPr>
          <w:rFonts w:eastAsia="Calibri" w:cs="Arial"/>
          <w:sz w:val="24"/>
          <w:szCs w:val="24"/>
        </w:rPr>
        <w:lastRenderedPageBreak/>
        <w:t xml:space="preserve">објављени су на сајту Министарства финансија, Пореска управа (www.poreskauprava.gov.rs/sr/.../ugovori-dvostruko-oporezivanje). </w:t>
      </w:r>
    </w:p>
    <w:p w:rsidR="008C5689" w:rsidRPr="00261162" w:rsidRDefault="008C5689" w:rsidP="008C5689">
      <w:pPr>
        <w:pStyle w:val="KDParagraf"/>
        <w:spacing w:before="0"/>
        <w:rPr>
          <w:rFonts w:eastAsia="Calibri" w:cs="Arial"/>
          <w:sz w:val="24"/>
          <w:szCs w:val="24"/>
        </w:rPr>
      </w:pP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У случају да понуђач - нерезидент РС не достави доказе </w:t>
      </w:r>
      <w:proofErr w:type="gramStart"/>
      <w:r w:rsidRPr="00261162">
        <w:rPr>
          <w:rFonts w:eastAsia="Calibri" w:cs="Arial"/>
          <w:sz w:val="24"/>
          <w:szCs w:val="24"/>
        </w:rPr>
        <w:t>о  статусу</w:t>
      </w:r>
      <w:proofErr w:type="gramEnd"/>
      <w:r w:rsidRPr="00261162">
        <w:rPr>
          <w:rFonts w:eastAsia="Calibri" w:cs="Arial"/>
          <w:sz w:val="24"/>
          <w:szCs w:val="24"/>
        </w:rPr>
        <w:t xml:space="preserve"> резидентности и да је стварни власник прихода, </w:t>
      </w:r>
      <w:r w:rsidRPr="00261162">
        <w:rPr>
          <w:rFonts w:eastAsia="Calibri" w:cs="Arial"/>
          <w:sz w:val="24"/>
          <w:szCs w:val="24"/>
          <w:lang w:val="sr-Cyrl-RS"/>
        </w:rPr>
        <w:t>н</w:t>
      </w:r>
      <w:r w:rsidRPr="00261162">
        <w:rPr>
          <w:rFonts w:eastAsia="Calibri" w:cs="Arial"/>
          <w:sz w:val="24"/>
          <w:szCs w:val="24"/>
        </w:rPr>
        <w:t>аручилац 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финансија (www.mfin.gov.rs/закони), односно неће применити Уговор о избегавању двоструког опорезивања закључен са домицилном земљом понуђача.</w:t>
      </w:r>
    </w:p>
    <w:p w:rsidR="008C5689" w:rsidRPr="00261162" w:rsidRDefault="008C5689" w:rsidP="008C5689">
      <w:pPr>
        <w:pStyle w:val="KDParagraf"/>
        <w:spacing w:before="0"/>
        <w:rPr>
          <w:rFonts w:eastAsia="Calibri" w:cs="Arial"/>
          <w:sz w:val="24"/>
          <w:szCs w:val="24"/>
        </w:rPr>
      </w:pP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Понуђач је у обавези да достави доказе за сваку календарску годину</w:t>
      </w:r>
      <w:r w:rsidR="006A54D9">
        <w:rPr>
          <w:rFonts w:eastAsia="Calibri" w:cs="Arial"/>
          <w:sz w:val="24"/>
          <w:szCs w:val="24"/>
        </w:rPr>
        <w:t xml:space="preserve"> </w:t>
      </w:r>
      <w:r w:rsidRPr="00261162">
        <w:rPr>
          <w:rFonts w:eastAsia="Calibri" w:cs="Arial"/>
          <w:sz w:val="24"/>
          <w:szCs w:val="24"/>
        </w:rPr>
        <w:t xml:space="preserve">(у случају набавке </w:t>
      </w:r>
      <w:proofErr w:type="gramStart"/>
      <w:r w:rsidRPr="00261162">
        <w:rPr>
          <w:rFonts w:eastAsia="Calibri" w:cs="Arial"/>
          <w:sz w:val="24"/>
          <w:szCs w:val="24"/>
        </w:rPr>
        <w:t>услуге  која</w:t>
      </w:r>
      <w:proofErr w:type="gramEnd"/>
      <w:r w:rsidRPr="00261162">
        <w:rPr>
          <w:rFonts w:eastAsia="Calibri" w:cs="Arial"/>
          <w:sz w:val="24"/>
          <w:szCs w:val="24"/>
        </w:rPr>
        <w:t xml:space="preserve"> се реализује током више календарских година).</w:t>
      </w: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Уколико понуђач, страно лице не достави доказе из претходног става </w:t>
      </w:r>
      <w:r w:rsidRPr="00261162">
        <w:rPr>
          <w:rFonts w:eastAsia="Calibri" w:cs="Arial"/>
          <w:sz w:val="24"/>
          <w:szCs w:val="24"/>
          <w:lang w:val="sr-Cyrl-RS"/>
        </w:rPr>
        <w:t>н</w:t>
      </w:r>
      <w:r w:rsidRPr="00261162">
        <w:rPr>
          <w:rFonts w:eastAsia="Calibri" w:cs="Arial"/>
          <w:sz w:val="24"/>
          <w:szCs w:val="24"/>
        </w:rPr>
        <w:t xml:space="preserve">аручилац ће обрачунати, одбити </w:t>
      </w:r>
      <w:proofErr w:type="gramStart"/>
      <w:r w:rsidRPr="00261162">
        <w:rPr>
          <w:rFonts w:eastAsia="Calibri" w:cs="Arial"/>
          <w:sz w:val="24"/>
          <w:szCs w:val="24"/>
        </w:rPr>
        <w:t>и  платити</w:t>
      </w:r>
      <w:proofErr w:type="gramEnd"/>
      <w:r w:rsidRPr="00261162">
        <w:rPr>
          <w:rFonts w:eastAsia="Calibri" w:cs="Arial"/>
          <w:sz w:val="24"/>
          <w:szCs w:val="24"/>
        </w:rPr>
        <w:t xml:space="preserve">  порез по одбитку у складу са прописима Републике Србије без примене закљученог Уговора о избегавању двоструког опорезивања са домицилном земљом понуђача.</w:t>
      </w:r>
    </w:p>
    <w:p w:rsidR="008C5689" w:rsidRPr="00261162" w:rsidRDefault="008C5689" w:rsidP="008C5689">
      <w:pPr>
        <w:pStyle w:val="KDParagraf"/>
        <w:spacing w:before="0"/>
        <w:rPr>
          <w:rFonts w:eastAsia="Calibri" w:cs="Arial"/>
          <w:sz w:val="24"/>
          <w:szCs w:val="24"/>
        </w:rPr>
      </w:pP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Уколико услуге које су предмет набавке нису садржане у уговору о избегавању двоструког опорезивања, </w:t>
      </w:r>
      <w:r w:rsidRPr="00261162">
        <w:rPr>
          <w:rFonts w:eastAsia="Calibri" w:cs="Arial"/>
          <w:sz w:val="24"/>
          <w:szCs w:val="24"/>
          <w:lang w:val="sr-Cyrl-RS"/>
        </w:rPr>
        <w:t>н</w:t>
      </w:r>
      <w:r w:rsidRPr="00261162">
        <w:rPr>
          <w:rFonts w:eastAsia="Calibri" w:cs="Arial"/>
          <w:sz w:val="24"/>
          <w:szCs w:val="24"/>
        </w:rPr>
        <w:t xml:space="preserve">аручилац ће обрачунати, одбити </w:t>
      </w:r>
      <w:proofErr w:type="gramStart"/>
      <w:r w:rsidRPr="00261162">
        <w:rPr>
          <w:rFonts w:eastAsia="Calibri" w:cs="Arial"/>
          <w:sz w:val="24"/>
          <w:szCs w:val="24"/>
        </w:rPr>
        <w:t>и  платити</w:t>
      </w:r>
      <w:proofErr w:type="gramEnd"/>
      <w:r w:rsidRPr="00261162">
        <w:rPr>
          <w:rFonts w:eastAsia="Calibri" w:cs="Arial"/>
          <w:sz w:val="24"/>
          <w:szCs w:val="24"/>
        </w:rPr>
        <w:t xml:space="preserve">  порез по одбитку у складу са прописима Републике Србије.</w:t>
      </w: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У случају да је Република Србија са домицилном земљом </w:t>
      </w:r>
      <w:r w:rsidRPr="00261162">
        <w:rPr>
          <w:rFonts w:eastAsia="Calibri" w:cs="Arial"/>
          <w:sz w:val="24"/>
          <w:szCs w:val="24"/>
          <w:lang w:val="sr-Cyrl-RS"/>
        </w:rPr>
        <w:t>п</w:t>
      </w:r>
      <w:r w:rsidRPr="00261162">
        <w:rPr>
          <w:rFonts w:eastAsia="Calibri" w:cs="Arial"/>
          <w:sz w:val="24"/>
          <w:szCs w:val="24"/>
        </w:rPr>
        <w:t>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rsidR="008C5689" w:rsidRPr="00261162" w:rsidRDefault="008C5689" w:rsidP="008C5689">
      <w:pPr>
        <w:pStyle w:val="KDParagraf"/>
        <w:spacing w:before="0"/>
        <w:rPr>
          <w:rFonts w:eastAsia="Calibri" w:cs="Arial"/>
          <w:sz w:val="24"/>
          <w:szCs w:val="24"/>
        </w:rPr>
      </w:pPr>
    </w:p>
    <w:p w:rsidR="00233654"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Наручилац ће обрачунати, одбити </w:t>
      </w:r>
      <w:proofErr w:type="gramStart"/>
      <w:r w:rsidRPr="00261162">
        <w:rPr>
          <w:rFonts w:eastAsia="Calibri" w:cs="Arial"/>
          <w:sz w:val="24"/>
          <w:szCs w:val="24"/>
        </w:rPr>
        <w:t>и  платити</w:t>
      </w:r>
      <w:proofErr w:type="gramEnd"/>
      <w:r w:rsidRPr="00261162">
        <w:rPr>
          <w:rFonts w:eastAsia="Calibri" w:cs="Arial"/>
          <w:sz w:val="24"/>
          <w:szCs w:val="24"/>
        </w:rPr>
        <w:t xml:space="preserve">  порез по одбитку у складу са  пореским прописима Републике Србије, који су објављени на сајту Министарства финансија  (</w:t>
      </w:r>
      <w:hyperlink r:id="rId170" w:history="1">
        <w:r w:rsidRPr="00261162">
          <w:rPr>
            <w:rStyle w:val="Hyperlink"/>
            <w:rFonts w:eastAsia="Calibri" w:cs="Arial"/>
            <w:color w:val="auto"/>
            <w:sz w:val="24"/>
            <w:szCs w:val="24"/>
          </w:rPr>
          <w:t>www.mfin.gov.rs/закони</w:t>
        </w:r>
      </w:hyperlink>
      <w:r w:rsidRPr="00261162">
        <w:rPr>
          <w:rFonts w:eastAsia="Calibri" w:cs="Arial"/>
          <w:sz w:val="24"/>
          <w:szCs w:val="24"/>
        </w:rPr>
        <w:t>).</w:t>
      </w:r>
    </w:p>
    <w:p w:rsidR="004D6559" w:rsidRPr="001E78DC" w:rsidRDefault="004D6559" w:rsidP="004D6559">
      <w:pPr>
        <w:pStyle w:val="KDParagraf"/>
        <w:spacing w:before="0"/>
        <w:rPr>
          <w:rFonts w:eastAsia="Calibri" w:cs="Arial"/>
          <w:sz w:val="24"/>
          <w:szCs w:val="24"/>
        </w:rPr>
      </w:pPr>
    </w:p>
    <w:p w:rsidR="008D2B23" w:rsidRPr="00EC5BB4" w:rsidRDefault="008D2B23" w:rsidP="008D2B23">
      <w:pPr>
        <w:autoSpaceDE w:val="0"/>
        <w:autoSpaceDN w:val="0"/>
        <w:adjustRightInd w:val="0"/>
        <w:spacing w:before="0"/>
        <w:ind w:right="-426"/>
        <w:rPr>
          <w:rFonts w:eastAsia="Calibri" w:cs="Arial"/>
          <w:i/>
          <w:sz w:val="24"/>
          <w:szCs w:val="24"/>
        </w:rPr>
      </w:pPr>
    </w:p>
    <w:p w:rsidR="00993A5C" w:rsidRPr="00993A5C" w:rsidRDefault="008D2B23" w:rsidP="007B445B">
      <w:pPr>
        <w:pStyle w:val="KDPodnaslov2"/>
        <w:numPr>
          <w:ilvl w:val="1"/>
          <w:numId w:val="22"/>
        </w:numPr>
        <w:spacing w:before="0"/>
        <w:jc w:val="both"/>
        <w:rPr>
          <w:rFonts w:cs="Arial"/>
          <w:sz w:val="24"/>
          <w:szCs w:val="24"/>
          <w:lang w:val="ru-RU"/>
        </w:rPr>
      </w:pPr>
      <w:bookmarkStart w:id="227" w:name="_Toc441651589"/>
      <w:bookmarkStart w:id="228" w:name="_Toc442559900"/>
      <w:r w:rsidRPr="00113820">
        <w:rPr>
          <w:rFonts w:cs="Arial"/>
          <w:sz w:val="24"/>
          <w:szCs w:val="24"/>
        </w:rPr>
        <w:t>Рок важења понуде</w:t>
      </w:r>
      <w:bookmarkEnd w:id="227"/>
      <w:bookmarkEnd w:id="228"/>
    </w:p>
    <w:p w:rsidR="008D2B23" w:rsidRPr="00993A5C" w:rsidRDefault="008D2B23" w:rsidP="00993A5C">
      <w:pPr>
        <w:pStyle w:val="KDPodnaslov2"/>
        <w:spacing w:before="0"/>
        <w:jc w:val="both"/>
        <w:rPr>
          <w:rFonts w:cs="Arial"/>
          <w:b w:val="0"/>
          <w:sz w:val="24"/>
          <w:szCs w:val="24"/>
          <w:lang w:val="ru-RU"/>
        </w:rPr>
      </w:pPr>
      <w:r w:rsidRPr="00993A5C">
        <w:rPr>
          <w:rFonts w:cs="Arial"/>
          <w:b w:val="0"/>
          <w:sz w:val="24"/>
          <w:szCs w:val="24"/>
          <w:lang w:val="ru-RU"/>
        </w:rPr>
        <w:t xml:space="preserve">Понуда мора да важи најмање </w:t>
      </w:r>
      <w:r w:rsidR="001E78DC" w:rsidRPr="00993A5C">
        <w:rPr>
          <w:rFonts w:cs="Arial"/>
          <w:b w:val="0"/>
          <w:sz w:val="24"/>
          <w:szCs w:val="24"/>
          <w:lang w:val="ru-RU"/>
        </w:rPr>
        <w:t>60</w:t>
      </w:r>
      <w:r w:rsidRPr="00993A5C">
        <w:rPr>
          <w:rFonts w:cs="Arial"/>
          <w:b w:val="0"/>
          <w:color w:val="00B0F0"/>
          <w:sz w:val="24"/>
          <w:szCs w:val="24"/>
          <w:lang w:val="ru-RU"/>
        </w:rPr>
        <w:t xml:space="preserve"> </w:t>
      </w:r>
      <w:r w:rsidRPr="00993A5C">
        <w:rPr>
          <w:rFonts w:cs="Arial"/>
          <w:b w:val="0"/>
          <w:sz w:val="24"/>
          <w:szCs w:val="24"/>
          <w:lang w:val="ru-RU"/>
        </w:rPr>
        <w:t>(словима:</w:t>
      </w:r>
      <w:r w:rsidR="001E78DC" w:rsidRPr="00993A5C">
        <w:rPr>
          <w:rFonts w:cs="Arial"/>
          <w:b w:val="0"/>
          <w:color w:val="00B0F0"/>
          <w:sz w:val="24"/>
          <w:szCs w:val="24"/>
          <w:lang w:val="sr-Cyrl-CS"/>
        </w:rPr>
        <w:t xml:space="preserve"> </w:t>
      </w:r>
      <w:r w:rsidR="001E78DC" w:rsidRPr="00993A5C">
        <w:rPr>
          <w:rFonts w:cs="Arial"/>
          <w:b w:val="0"/>
          <w:sz w:val="24"/>
          <w:szCs w:val="24"/>
          <w:lang w:val="sr-Cyrl-CS"/>
        </w:rPr>
        <w:t>шездесет</w:t>
      </w:r>
      <w:r w:rsidRPr="00993A5C">
        <w:rPr>
          <w:rFonts w:cs="Arial"/>
          <w:b w:val="0"/>
          <w:sz w:val="24"/>
          <w:szCs w:val="24"/>
          <w:lang w:val="ru-RU"/>
        </w:rPr>
        <w:t xml:space="preserve">) дана од дана отварања понуда. </w:t>
      </w:r>
    </w:p>
    <w:p w:rsidR="008D2B23" w:rsidRPr="00EC5BB4" w:rsidRDefault="008D2B23" w:rsidP="008D2B23">
      <w:pPr>
        <w:spacing w:before="0"/>
        <w:rPr>
          <w:rFonts w:cs="Arial"/>
          <w:sz w:val="24"/>
          <w:szCs w:val="24"/>
        </w:rPr>
      </w:pPr>
      <w:r w:rsidRPr="00EC5BB4">
        <w:rPr>
          <w:rFonts w:cs="Arial"/>
          <w:sz w:val="24"/>
          <w:szCs w:val="24"/>
        </w:rPr>
        <w:t xml:space="preserve">У случају да понуђач наведе краћи рок важења понуде, понуда ће бити одбијена, као неприхватљива. </w:t>
      </w:r>
    </w:p>
    <w:p w:rsidR="005A3029" w:rsidRPr="00EC5BB4" w:rsidRDefault="005A3029" w:rsidP="008D2B23">
      <w:pPr>
        <w:spacing w:before="0"/>
        <w:rPr>
          <w:rFonts w:cs="Arial"/>
          <w:sz w:val="24"/>
          <w:szCs w:val="24"/>
        </w:rPr>
      </w:pPr>
    </w:p>
    <w:p w:rsidR="00261162" w:rsidRPr="00261162" w:rsidRDefault="008D2B23" w:rsidP="00F1532F">
      <w:pPr>
        <w:pStyle w:val="KDPodnaslov2"/>
        <w:numPr>
          <w:ilvl w:val="1"/>
          <w:numId w:val="22"/>
        </w:numPr>
        <w:spacing w:before="0"/>
        <w:jc w:val="both"/>
        <w:rPr>
          <w:rFonts w:cs="Arial"/>
          <w:sz w:val="24"/>
          <w:szCs w:val="24"/>
        </w:rPr>
      </w:pPr>
      <w:bookmarkStart w:id="229" w:name="_Toc441651593"/>
      <w:bookmarkStart w:id="230" w:name="_Toc442559904"/>
      <w:r w:rsidRPr="00EC5BB4">
        <w:rPr>
          <w:rFonts w:cs="Arial"/>
          <w:sz w:val="24"/>
          <w:szCs w:val="24"/>
        </w:rPr>
        <w:t>Средства финансијског обезбеђења</w:t>
      </w:r>
      <w:bookmarkEnd w:id="229"/>
      <w:bookmarkEnd w:id="230"/>
      <w:r w:rsidR="0098556D">
        <w:rPr>
          <w:rFonts w:cs="Arial"/>
          <w:sz w:val="24"/>
          <w:szCs w:val="24"/>
          <w:lang w:val="sr-Cyrl-RS"/>
        </w:rPr>
        <w:t xml:space="preserve"> </w:t>
      </w:r>
    </w:p>
    <w:p w:rsidR="00261162" w:rsidRPr="002A2488" w:rsidRDefault="00261162" w:rsidP="00261162">
      <w:pPr>
        <w:pStyle w:val="KDParagraf"/>
        <w:spacing w:before="0"/>
        <w:rPr>
          <w:rFonts w:cs="Arial"/>
          <w:sz w:val="24"/>
          <w:szCs w:val="24"/>
        </w:rPr>
      </w:pPr>
      <w:r w:rsidRPr="002A2488">
        <w:rPr>
          <w:rFonts w:cs="Arial"/>
          <w:bCs/>
          <w:sz w:val="24"/>
          <w:szCs w:val="24"/>
        </w:rPr>
        <w:t xml:space="preserve">Наручилац користи право да захтева средстава финансијског обезбеђења (у даљем тексу СФО) </w:t>
      </w:r>
      <w:r w:rsidRPr="002A2488">
        <w:rPr>
          <w:rFonts w:cs="Arial"/>
          <w:sz w:val="24"/>
          <w:szCs w:val="24"/>
        </w:rPr>
        <w:t xml:space="preserve">којим понуђачи обезбеђују испуњење својих обавеза у </w:t>
      </w:r>
      <w:r>
        <w:rPr>
          <w:rFonts w:cs="Arial"/>
          <w:sz w:val="24"/>
          <w:szCs w:val="24"/>
          <w:lang w:val="sr-Cyrl-RS"/>
        </w:rPr>
        <w:t xml:space="preserve">отвореном </w:t>
      </w:r>
      <w:r w:rsidRPr="002A2488">
        <w:rPr>
          <w:rFonts w:cs="Arial"/>
          <w:sz w:val="24"/>
          <w:szCs w:val="24"/>
        </w:rPr>
        <w:t>поступку јавне набавке (достављају се уз понуду), као и испуњење својих уговорних</w:t>
      </w:r>
      <w:r>
        <w:rPr>
          <w:rFonts w:cs="Arial"/>
          <w:sz w:val="24"/>
          <w:szCs w:val="24"/>
        </w:rPr>
        <w:t xml:space="preserve"> обавеза.</w:t>
      </w:r>
    </w:p>
    <w:p w:rsidR="00261162" w:rsidRPr="002A2488" w:rsidRDefault="00261162" w:rsidP="00261162">
      <w:pPr>
        <w:rPr>
          <w:rFonts w:eastAsia="TimesNewRomanPSMT" w:cs="Arial"/>
          <w:bCs/>
          <w:iCs/>
          <w:sz w:val="24"/>
          <w:szCs w:val="24"/>
        </w:rPr>
      </w:pPr>
      <w:r w:rsidRPr="002A2488">
        <w:rPr>
          <w:rFonts w:eastAsia="TimesNewRomanPSMT" w:cs="Arial"/>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261162" w:rsidRPr="002A2488" w:rsidRDefault="00261162" w:rsidP="00261162">
      <w:pPr>
        <w:rPr>
          <w:rFonts w:eastAsia="TimesNewRomanPSMT" w:cs="Arial"/>
          <w:bCs/>
          <w:iCs/>
          <w:sz w:val="24"/>
          <w:szCs w:val="24"/>
          <w:lang w:val="sr-Cyrl-RS"/>
        </w:rPr>
      </w:pPr>
      <w:r w:rsidRPr="002A2488">
        <w:rPr>
          <w:rFonts w:eastAsia="TimesNewRomanPSMT" w:cs="Arial"/>
          <w:bCs/>
          <w:iCs/>
          <w:sz w:val="24"/>
          <w:szCs w:val="24"/>
          <w:lang w:val="sr-Cyrl-RS"/>
        </w:rPr>
        <w:t xml:space="preserve">Члан групе понуђача може бити налогодавац </w:t>
      </w:r>
      <w:r>
        <w:rPr>
          <w:rFonts w:eastAsia="TimesNewRomanPSMT" w:cs="Arial"/>
          <w:bCs/>
          <w:iCs/>
          <w:sz w:val="24"/>
          <w:szCs w:val="24"/>
          <w:lang w:val="sr-Cyrl-RS"/>
        </w:rPr>
        <w:t>СФО</w:t>
      </w:r>
      <w:r w:rsidRPr="002A2488">
        <w:rPr>
          <w:rFonts w:eastAsia="TimesNewRomanPSMT" w:cs="Arial"/>
          <w:bCs/>
          <w:iCs/>
          <w:sz w:val="24"/>
          <w:szCs w:val="24"/>
          <w:lang w:val="sr-Cyrl-RS"/>
        </w:rPr>
        <w:t>.</w:t>
      </w:r>
    </w:p>
    <w:p w:rsidR="00261162" w:rsidRPr="002A2488" w:rsidRDefault="00261162" w:rsidP="00261162">
      <w:pPr>
        <w:rPr>
          <w:rFonts w:eastAsia="TimesNewRomanPSMT" w:cs="Arial"/>
          <w:bCs/>
          <w:iCs/>
          <w:sz w:val="24"/>
          <w:szCs w:val="24"/>
        </w:rPr>
      </w:pPr>
      <w:r>
        <w:rPr>
          <w:rFonts w:eastAsia="TimesNewRomanPSMT" w:cs="Arial"/>
          <w:bCs/>
          <w:iCs/>
          <w:sz w:val="24"/>
          <w:szCs w:val="24"/>
          <w:lang w:val="sr-Cyrl-RS"/>
        </w:rPr>
        <w:t>СФО</w:t>
      </w:r>
      <w:r w:rsidRPr="002A2488">
        <w:rPr>
          <w:rFonts w:eastAsia="TimesNewRomanPSMT" w:cs="Arial"/>
          <w:bCs/>
          <w:iCs/>
          <w:sz w:val="24"/>
          <w:szCs w:val="24"/>
        </w:rPr>
        <w:t xml:space="preserve"> морају да буду у валути у којој је и понуда.</w:t>
      </w:r>
    </w:p>
    <w:p w:rsidR="00261162" w:rsidRPr="00EC5BB4" w:rsidRDefault="00261162" w:rsidP="00261162">
      <w:pPr>
        <w:rPr>
          <w:rFonts w:eastAsia="TimesNewRomanPSMT" w:cs="Arial"/>
          <w:bCs/>
          <w:iCs/>
          <w:color w:val="00B0F0"/>
          <w:sz w:val="24"/>
          <w:szCs w:val="24"/>
        </w:rPr>
      </w:pPr>
      <w:r w:rsidRPr="00041105">
        <w:rPr>
          <w:rFonts w:eastAsia="TimesNewRomanPSMT" w:cs="Arial"/>
          <w:bCs/>
          <w:iCs/>
          <w:sz w:val="24"/>
          <w:szCs w:val="24"/>
        </w:rPr>
        <w:t xml:space="preserve">Ако се за време трајања Уговора промене рокови за извршење уговорне обавезе, </w:t>
      </w:r>
      <w:proofErr w:type="gramStart"/>
      <w:r w:rsidRPr="00041105">
        <w:rPr>
          <w:rFonts w:eastAsia="TimesNewRomanPSMT" w:cs="Arial"/>
          <w:bCs/>
          <w:iCs/>
          <w:sz w:val="24"/>
          <w:szCs w:val="24"/>
        </w:rPr>
        <w:t>важност  СФО</w:t>
      </w:r>
      <w:proofErr w:type="gramEnd"/>
      <w:r w:rsidRPr="00041105">
        <w:rPr>
          <w:rFonts w:eastAsia="TimesNewRomanPSMT" w:cs="Arial"/>
          <w:bCs/>
          <w:iCs/>
          <w:sz w:val="24"/>
          <w:szCs w:val="24"/>
        </w:rPr>
        <w:t xml:space="preserve"> мора се продужити</w:t>
      </w:r>
      <w:r w:rsidRPr="00EC5BB4">
        <w:rPr>
          <w:rFonts w:eastAsia="TimesNewRomanPSMT" w:cs="Arial"/>
          <w:bCs/>
          <w:iCs/>
          <w:color w:val="00B0F0"/>
          <w:sz w:val="24"/>
          <w:szCs w:val="24"/>
        </w:rPr>
        <w:t xml:space="preserve">. </w:t>
      </w:r>
    </w:p>
    <w:p w:rsidR="00541E19" w:rsidRPr="00EC5BB4" w:rsidRDefault="00541E19" w:rsidP="008D2B23">
      <w:pPr>
        <w:pStyle w:val="KDParagraf"/>
        <w:spacing w:before="0"/>
        <w:rPr>
          <w:rFonts w:cs="Arial"/>
          <w:color w:val="00B0F0"/>
          <w:sz w:val="24"/>
          <w:szCs w:val="24"/>
        </w:rPr>
      </w:pPr>
    </w:p>
    <w:p w:rsidR="006C0FCB" w:rsidRDefault="00541E19" w:rsidP="00261162">
      <w:pPr>
        <w:pStyle w:val="ListParagraph"/>
        <w:autoSpaceDE w:val="0"/>
        <w:autoSpaceDN w:val="0"/>
        <w:adjustRightInd w:val="0"/>
        <w:spacing w:before="0" w:after="0" w:line="240" w:lineRule="auto"/>
        <w:ind w:left="0"/>
        <w:rPr>
          <w:rFonts w:eastAsia="TimesNewRomanPSMT" w:cs="Arial"/>
          <w:bCs/>
          <w:i/>
          <w:iCs/>
          <w:color w:val="00B0F0"/>
          <w:sz w:val="24"/>
          <w:szCs w:val="24"/>
          <w:lang w:val="sr-Cyrl-RS"/>
        </w:rPr>
      </w:pPr>
      <w:r w:rsidRPr="00EC5BB4">
        <w:rPr>
          <w:rFonts w:ascii="Arial" w:eastAsia="TimesNewRomanPSMT" w:hAnsi="Arial" w:cs="Arial"/>
          <w:bCs/>
          <w:iCs/>
          <w:color w:val="00B0F0"/>
          <w:sz w:val="24"/>
          <w:szCs w:val="24"/>
        </w:rPr>
        <w:lastRenderedPageBreak/>
        <w:t xml:space="preserve"> </w:t>
      </w:r>
    </w:p>
    <w:p w:rsidR="008D2B23" w:rsidRPr="00041105" w:rsidRDefault="008D2B23" w:rsidP="008D2B23">
      <w:pPr>
        <w:spacing w:before="0"/>
        <w:rPr>
          <w:rFonts w:cs="Arial"/>
          <w:sz w:val="24"/>
          <w:szCs w:val="24"/>
          <w:lang w:val="ru-RU"/>
        </w:rPr>
      </w:pPr>
      <w:r w:rsidRPr="00041105">
        <w:rPr>
          <w:rFonts w:cs="Arial"/>
          <w:sz w:val="24"/>
          <w:szCs w:val="24"/>
          <w:lang w:val="ru-RU"/>
        </w:rPr>
        <w:t>Понуђач је дужан да достави следећа средства финансијског обезбеђења:</w:t>
      </w:r>
    </w:p>
    <w:p w:rsidR="008D2B23" w:rsidRPr="00EC5BB4" w:rsidRDefault="008D2B23" w:rsidP="008D2B23">
      <w:pPr>
        <w:spacing w:before="0"/>
        <w:rPr>
          <w:rFonts w:cs="Arial"/>
          <w:color w:val="00B0F0"/>
          <w:sz w:val="24"/>
          <w:szCs w:val="24"/>
          <w:lang w:val="ru-RU"/>
        </w:rPr>
      </w:pPr>
    </w:p>
    <w:p w:rsidR="008D2B23" w:rsidRPr="00041105" w:rsidRDefault="008D2B23" w:rsidP="008D2B23">
      <w:pPr>
        <w:pStyle w:val="ListParagraph"/>
        <w:spacing w:before="0" w:after="0" w:line="240" w:lineRule="auto"/>
        <w:ind w:left="0"/>
        <w:rPr>
          <w:rFonts w:ascii="Arial" w:hAnsi="Arial" w:cs="Arial"/>
          <w:b/>
          <w:sz w:val="24"/>
          <w:szCs w:val="24"/>
          <w:u w:val="single"/>
        </w:rPr>
      </w:pPr>
      <w:r w:rsidRPr="00041105">
        <w:rPr>
          <w:rFonts w:ascii="Arial" w:hAnsi="Arial" w:cs="Arial"/>
          <w:b/>
          <w:sz w:val="24"/>
          <w:szCs w:val="24"/>
          <w:u w:val="single"/>
        </w:rPr>
        <w:t>У понуди:</w:t>
      </w:r>
    </w:p>
    <w:p w:rsidR="008D2B23" w:rsidRPr="00EC5BB4" w:rsidRDefault="008D2B23" w:rsidP="008D2B23">
      <w:pPr>
        <w:pStyle w:val="ListParagraph"/>
        <w:spacing w:before="0" w:after="0" w:line="240" w:lineRule="auto"/>
        <w:ind w:left="0"/>
        <w:rPr>
          <w:rFonts w:ascii="Arial" w:hAnsi="Arial" w:cs="Arial"/>
          <w:b/>
          <w:sz w:val="24"/>
          <w:szCs w:val="24"/>
          <w:u w:val="single"/>
        </w:rPr>
      </w:pPr>
    </w:p>
    <w:p w:rsidR="007C0E7C" w:rsidRPr="00261162" w:rsidRDefault="007C0E7C" w:rsidP="008D2B23">
      <w:pPr>
        <w:tabs>
          <w:tab w:val="left" w:pos="1786"/>
        </w:tabs>
        <w:spacing w:before="0"/>
        <w:ind w:left="1418" w:right="-6" w:hanging="567"/>
        <w:rPr>
          <w:rFonts w:cs="Arial"/>
          <w:sz w:val="24"/>
          <w:szCs w:val="24"/>
        </w:rPr>
      </w:pPr>
    </w:p>
    <w:p w:rsidR="008D2B23" w:rsidRPr="00261162" w:rsidRDefault="008D2B23" w:rsidP="00581CB2">
      <w:pPr>
        <w:pStyle w:val="KDPodnaslov3"/>
        <w:keepNext w:val="0"/>
        <w:spacing w:before="0"/>
        <w:rPr>
          <w:rFonts w:cs="Arial"/>
          <w:b/>
          <w:sz w:val="24"/>
          <w:szCs w:val="24"/>
        </w:rPr>
      </w:pPr>
      <w:bookmarkStart w:id="231" w:name="_Toc441651595"/>
      <w:bookmarkStart w:id="232" w:name="_Toc442559906"/>
      <w:r w:rsidRPr="00261162">
        <w:rPr>
          <w:rFonts w:cs="Arial"/>
          <w:b/>
          <w:sz w:val="24"/>
          <w:szCs w:val="24"/>
        </w:rPr>
        <w:t>Меница за озбиљност понуде</w:t>
      </w:r>
      <w:bookmarkEnd w:id="231"/>
      <w:bookmarkEnd w:id="232"/>
    </w:p>
    <w:p w:rsidR="002A0A12" w:rsidRPr="00261162" w:rsidRDefault="0046240B" w:rsidP="002A0A12">
      <w:pPr>
        <w:rPr>
          <w:rFonts w:cs="Arial"/>
          <w:sz w:val="24"/>
          <w:szCs w:val="24"/>
        </w:rPr>
      </w:pPr>
      <w:r w:rsidRPr="00261162">
        <w:rPr>
          <w:rFonts w:cs="Arial"/>
          <w:sz w:val="24"/>
          <w:szCs w:val="24"/>
        </w:rPr>
        <w:t>Понуђач је обавезан да уз понуду Наручиоцу достави:</w:t>
      </w:r>
    </w:p>
    <w:p w:rsidR="0046240B" w:rsidRPr="00261162" w:rsidRDefault="002A0A12" w:rsidP="002A0A12">
      <w:pPr>
        <w:rPr>
          <w:rFonts w:cs="Arial"/>
          <w:sz w:val="24"/>
          <w:szCs w:val="24"/>
        </w:rPr>
      </w:pPr>
      <w:r w:rsidRPr="00261162">
        <w:rPr>
          <w:rFonts w:cs="Arial"/>
          <w:sz w:val="24"/>
          <w:szCs w:val="24"/>
          <w:lang w:val="sr-Cyrl-RS"/>
        </w:rPr>
        <w:t xml:space="preserve">1) </w:t>
      </w:r>
      <w:r w:rsidR="0046240B" w:rsidRPr="00261162">
        <w:rPr>
          <w:rFonts w:cs="Arial"/>
          <w:sz w:val="24"/>
          <w:szCs w:val="24"/>
        </w:rPr>
        <w:t xml:space="preserve">бланко сопствену меницу за озбиљност понуде која </w:t>
      </w:r>
      <w:r w:rsidR="0046240B" w:rsidRPr="00261162">
        <w:rPr>
          <w:rFonts w:cs="Arial"/>
          <w:sz w:val="24"/>
          <w:szCs w:val="24"/>
          <w:lang w:val="sr-Cyrl-RS"/>
        </w:rPr>
        <w:t>је</w:t>
      </w:r>
    </w:p>
    <w:p w:rsidR="0046240B" w:rsidRPr="00706914" w:rsidRDefault="0046240B" w:rsidP="00706914">
      <w:pPr>
        <w:numPr>
          <w:ilvl w:val="0"/>
          <w:numId w:val="13"/>
        </w:numPr>
        <w:ind w:left="1710"/>
        <w:rPr>
          <w:rFonts w:cs="Arial"/>
          <w:sz w:val="24"/>
          <w:szCs w:val="24"/>
        </w:rPr>
      </w:pPr>
      <w:r w:rsidRPr="00261162">
        <w:rPr>
          <w:rFonts w:cs="Arial"/>
          <w:sz w:val="24"/>
          <w:szCs w:val="24"/>
        </w:rPr>
        <w:t>издата са клаузулом „без протеста“ и „без извештаја“</w:t>
      </w:r>
      <w:r w:rsidRPr="00261162">
        <w:rPr>
          <w:rFonts w:cs="Arial"/>
          <w:sz w:val="24"/>
          <w:szCs w:val="24"/>
          <w:lang w:val="sr-Cyrl-RS"/>
        </w:rPr>
        <w:t xml:space="preserve"> </w:t>
      </w:r>
      <w:r w:rsidRPr="00261162">
        <w:rPr>
          <w:rFonts w:cs="Arial"/>
          <w:sz w:val="24"/>
          <w:szCs w:val="24"/>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706914" w:rsidRPr="00706914">
        <w:rPr>
          <w:rFonts w:cs="Arial"/>
          <w:sz w:val="24"/>
          <w:szCs w:val="24"/>
          <w:lang w:val="sr-Cyrl-RS"/>
        </w:rPr>
        <w:t xml:space="preserve"> </w:t>
      </w:r>
      <w:r w:rsidR="00011AA9">
        <w:rPr>
          <w:rFonts w:cs="Arial"/>
          <w:sz w:val="24"/>
          <w:szCs w:val="24"/>
          <w:lang w:val="sr-Cyrl-RS"/>
        </w:rPr>
        <w:t xml:space="preserve">и </w:t>
      </w:r>
      <w:r w:rsidR="00706914">
        <w:rPr>
          <w:rFonts w:cs="Arial"/>
          <w:sz w:val="24"/>
          <w:szCs w:val="24"/>
          <w:lang w:val="sr-Cyrl-RS"/>
        </w:rPr>
        <w:t>Закон</w:t>
      </w:r>
      <w:r w:rsidR="00011AA9">
        <w:rPr>
          <w:rFonts w:cs="Arial"/>
          <w:sz w:val="24"/>
          <w:szCs w:val="24"/>
          <w:lang w:val="sr-Cyrl-RS"/>
        </w:rPr>
        <w:t>а о платним услугама (</w:t>
      </w:r>
      <w:r w:rsidR="00706914">
        <w:rPr>
          <w:rFonts w:cs="Arial"/>
          <w:sz w:val="24"/>
          <w:szCs w:val="24"/>
          <w:lang w:val="sr-Cyrl-RS"/>
        </w:rPr>
        <w:t>СЛ.гласник РС број 139/2014 годину)</w:t>
      </w:r>
      <w:r w:rsidR="00011AA9">
        <w:rPr>
          <w:rFonts w:cs="Arial"/>
          <w:sz w:val="24"/>
          <w:szCs w:val="24"/>
          <w:lang w:val="sr-Cyrl-RS"/>
        </w:rPr>
        <w:t>.</w:t>
      </w:r>
    </w:p>
    <w:p w:rsidR="0046240B" w:rsidRPr="00261162" w:rsidRDefault="0046240B" w:rsidP="00B64D2E">
      <w:pPr>
        <w:numPr>
          <w:ilvl w:val="0"/>
          <w:numId w:val="13"/>
        </w:numPr>
        <w:ind w:left="1710"/>
        <w:rPr>
          <w:rFonts w:cs="Arial"/>
          <w:sz w:val="24"/>
          <w:szCs w:val="24"/>
        </w:rPr>
      </w:pPr>
      <w:r w:rsidRPr="00261162">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261162">
        <w:rPr>
          <w:rFonts w:cs="Arial"/>
          <w:sz w:val="24"/>
          <w:szCs w:val="24"/>
        </w:rPr>
        <w:t>“ бр</w:t>
      </w:r>
      <w:proofErr w:type="gramEnd"/>
      <w:r w:rsidRPr="00261162">
        <w:rPr>
          <w:rFonts w:cs="Arial"/>
          <w:sz w:val="24"/>
          <w:szCs w:val="24"/>
        </w:rPr>
        <w:t>. 56/11</w:t>
      </w:r>
      <w:r w:rsidRPr="00261162">
        <w:rPr>
          <w:rFonts w:cs="Arial"/>
          <w:sz w:val="24"/>
          <w:szCs w:val="24"/>
          <w:lang w:val="sr-Cyrl-RS"/>
        </w:rPr>
        <w:t xml:space="preserve"> и 80/15</w:t>
      </w:r>
      <w:r w:rsidRPr="00261162">
        <w:rPr>
          <w:rFonts w:cs="Arial"/>
          <w:sz w:val="24"/>
          <w:szCs w:val="24"/>
        </w:rPr>
        <w:t>)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46240B" w:rsidRPr="00261162" w:rsidRDefault="0046240B" w:rsidP="00B64D2E">
      <w:pPr>
        <w:numPr>
          <w:ilvl w:val="0"/>
          <w:numId w:val="13"/>
        </w:numPr>
        <w:ind w:left="1710"/>
        <w:rPr>
          <w:rFonts w:cs="Arial"/>
          <w:sz w:val="24"/>
          <w:szCs w:val="24"/>
        </w:rPr>
      </w:pPr>
      <w:r w:rsidRPr="00261162">
        <w:rPr>
          <w:rFonts w:cs="Arial"/>
          <w:sz w:val="24"/>
          <w:szCs w:val="24"/>
        </w:rPr>
        <w:t xml:space="preserve">Менично писмо – овлашћење којим понуђач овлашћује наручиоца да може наплатити меницу  на износ од </w:t>
      </w:r>
      <w:r w:rsidR="0098556D">
        <w:rPr>
          <w:rFonts w:cs="Arial"/>
          <w:sz w:val="24"/>
          <w:szCs w:val="24"/>
          <w:lang w:val="sr-Cyrl-RS"/>
        </w:rPr>
        <w:t>5</w:t>
      </w:r>
      <w:r w:rsidRPr="00261162">
        <w:rPr>
          <w:rFonts w:cs="Arial"/>
          <w:sz w:val="24"/>
          <w:szCs w:val="24"/>
        </w:rPr>
        <w:t>% од вредности понуде (без ПДВ-а) са роком важења минимално</w:t>
      </w:r>
      <w:r w:rsidR="005311B8">
        <w:rPr>
          <w:rFonts w:cs="Arial"/>
          <w:sz w:val="24"/>
          <w:szCs w:val="24"/>
        </w:rPr>
        <w:t xml:space="preserve"> </w:t>
      </w:r>
      <w:r w:rsidRPr="00261162">
        <w:rPr>
          <w:rFonts w:cs="Arial"/>
          <w:sz w:val="24"/>
          <w:szCs w:val="24"/>
          <w:lang w:val="sr-Cyrl-RS"/>
        </w:rPr>
        <w:t>30</w:t>
      </w:r>
      <w:r w:rsidR="005311B8">
        <w:rPr>
          <w:rFonts w:cs="Arial"/>
          <w:sz w:val="24"/>
          <w:szCs w:val="24"/>
        </w:rPr>
        <w:t xml:space="preserve"> дана</w:t>
      </w:r>
      <w:r w:rsidRPr="00261162">
        <w:rPr>
          <w:rFonts w:cs="Arial"/>
          <w:sz w:val="24"/>
          <w:szCs w:val="24"/>
        </w:rPr>
        <w:t xml:space="preserve">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r w:rsidRPr="00261162">
        <w:rPr>
          <w:rFonts w:cs="Arial"/>
          <w:sz w:val="24"/>
          <w:szCs w:val="24"/>
          <w:lang w:val="sr-Cyrl-RS"/>
        </w:rPr>
        <w:t>.</w:t>
      </w:r>
      <w:r w:rsidRPr="00261162">
        <w:rPr>
          <w:rFonts w:cs="Arial"/>
          <w:sz w:val="24"/>
          <w:szCs w:val="24"/>
        </w:rPr>
        <w:t xml:space="preserve"> </w:t>
      </w:r>
    </w:p>
    <w:p w:rsidR="0046240B" w:rsidRPr="00261162" w:rsidRDefault="0046240B" w:rsidP="00B64D2E">
      <w:pPr>
        <w:numPr>
          <w:ilvl w:val="0"/>
          <w:numId w:val="13"/>
        </w:numPr>
        <w:ind w:left="1710"/>
        <w:rPr>
          <w:rFonts w:cs="Arial"/>
          <w:sz w:val="24"/>
          <w:szCs w:val="24"/>
        </w:rPr>
      </w:pPr>
      <w:r w:rsidRPr="00261162">
        <w:rPr>
          <w:rFonts w:cs="Arial"/>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4D4636" w:rsidRPr="00261162" w:rsidRDefault="002A0A12" w:rsidP="002A0A12">
      <w:pPr>
        <w:rPr>
          <w:rFonts w:cs="Arial"/>
          <w:sz w:val="24"/>
          <w:szCs w:val="24"/>
        </w:rPr>
      </w:pPr>
      <w:r w:rsidRPr="00261162">
        <w:rPr>
          <w:rFonts w:cs="Arial"/>
          <w:sz w:val="24"/>
          <w:szCs w:val="24"/>
          <w:lang w:val="sr-Cyrl-RS"/>
        </w:rPr>
        <w:t xml:space="preserve">2)  </w:t>
      </w:r>
      <w:r w:rsidR="004D4636" w:rsidRPr="00261162">
        <w:rPr>
          <w:rFonts w:cs="Arial"/>
          <w:sz w:val="24"/>
          <w:szCs w:val="24"/>
        </w:rPr>
        <w:t xml:space="preserve">фотокопију важећег Картона депонованих потписа овлашћених лица за </w:t>
      </w:r>
      <w:r w:rsidRPr="00261162">
        <w:rPr>
          <w:rFonts w:cs="Arial"/>
          <w:sz w:val="24"/>
          <w:szCs w:val="24"/>
          <w:lang w:val="sr-Cyrl-RS"/>
        </w:rPr>
        <w:t xml:space="preserve">  </w:t>
      </w:r>
      <w:r w:rsidR="004D4636" w:rsidRPr="00261162">
        <w:rPr>
          <w:rFonts w:cs="Arial"/>
          <w:sz w:val="24"/>
          <w:szCs w:val="24"/>
        </w:rPr>
        <w:t>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4D4636" w:rsidRPr="00261162" w:rsidRDefault="002A0A12" w:rsidP="002A0A12">
      <w:pPr>
        <w:rPr>
          <w:rFonts w:cs="Arial"/>
          <w:sz w:val="24"/>
          <w:szCs w:val="24"/>
        </w:rPr>
      </w:pPr>
      <w:r w:rsidRPr="00261162">
        <w:rPr>
          <w:rFonts w:cs="Arial"/>
          <w:sz w:val="24"/>
          <w:szCs w:val="24"/>
          <w:lang w:val="sr-Cyrl-RS"/>
        </w:rPr>
        <w:t xml:space="preserve">3)  </w:t>
      </w:r>
      <w:r w:rsidR="003A19E7">
        <w:rPr>
          <w:rFonts w:cs="Arial"/>
          <w:sz w:val="24"/>
          <w:szCs w:val="24"/>
        </w:rPr>
        <w:t xml:space="preserve">фотокопију ОП обрасца </w:t>
      </w:r>
      <w:r w:rsidR="003A19E7" w:rsidRPr="0068284B">
        <w:rPr>
          <w:rFonts w:cs="Arial"/>
          <w:sz w:val="24"/>
          <w:szCs w:val="24"/>
        </w:rPr>
        <w:t>за законског заступника и лица овлашћених за потпис менице / овлашћења (Оверени потписи лица овлашћених за заступање)</w:t>
      </w:r>
    </w:p>
    <w:p w:rsidR="004D4636" w:rsidRPr="00261162" w:rsidRDefault="002A0A12" w:rsidP="002A0A12">
      <w:pPr>
        <w:rPr>
          <w:rFonts w:cs="Arial"/>
          <w:sz w:val="24"/>
          <w:szCs w:val="24"/>
        </w:rPr>
      </w:pPr>
      <w:r w:rsidRPr="00261162">
        <w:rPr>
          <w:rFonts w:cs="Arial"/>
          <w:sz w:val="24"/>
          <w:szCs w:val="24"/>
          <w:lang w:val="sr-Cyrl-RS"/>
        </w:rPr>
        <w:t xml:space="preserve">4) </w:t>
      </w:r>
      <w:r w:rsidR="004D4636" w:rsidRPr="00261162">
        <w:rPr>
          <w:rFonts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4D4636" w:rsidRPr="00261162" w:rsidRDefault="004D4636" w:rsidP="004D4636">
      <w:pPr>
        <w:rPr>
          <w:rFonts w:cs="Arial"/>
          <w:sz w:val="24"/>
          <w:szCs w:val="24"/>
        </w:rPr>
      </w:pPr>
      <w:r w:rsidRPr="00261162">
        <w:rPr>
          <w:rFonts w:cs="Arial"/>
          <w:sz w:val="24"/>
          <w:szCs w:val="24"/>
        </w:rPr>
        <w:lastRenderedPageBreak/>
        <w:t xml:space="preserve">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w:t>
      </w:r>
      <w:r w:rsidR="00261162">
        <w:rPr>
          <w:rFonts w:cs="Arial"/>
          <w:sz w:val="24"/>
          <w:szCs w:val="24"/>
          <w:lang w:val="sr-Cyrl-RS"/>
        </w:rPr>
        <w:t>н</w:t>
      </w:r>
      <w:r w:rsidRPr="00261162">
        <w:rPr>
          <w:rFonts w:cs="Arial"/>
          <w:sz w:val="24"/>
          <w:szCs w:val="24"/>
        </w:rPr>
        <w:t>аручилац  има  право  да  изврши  наплату бланко сопствене менице  за  озбиљност  понуде.</w:t>
      </w:r>
    </w:p>
    <w:p w:rsidR="004D4636" w:rsidRPr="00261162" w:rsidRDefault="004D4636" w:rsidP="004D4636">
      <w:pPr>
        <w:rPr>
          <w:rFonts w:cs="Arial"/>
          <w:sz w:val="24"/>
          <w:szCs w:val="24"/>
        </w:rPr>
      </w:pPr>
      <w:r w:rsidRPr="00261162">
        <w:rPr>
          <w:rFonts w:cs="Arial"/>
          <w:sz w:val="24"/>
          <w:szCs w:val="24"/>
        </w:rPr>
        <w:t xml:space="preserve">Меница ће бити враћена </w:t>
      </w:r>
      <w:r w:rsidR="00261162">
        <w:rPr>
          <w:rFonts w:cs="Arial"/>
          <w:sz w:val="24"/>
          <w:szCs w:val="24"/>
          <w:lang w:val="sr-Cyrl-RS"/>
        </w:rPr>
        <w:t>понуђачу у року</w:t>
      </w:r>
      <w:r w:rsidRPr="00261162">
        <w:rPr>
          <w:rFonts w:cs="Arial"/>
          <w:sz w:val="24"/>
          <w:szCs w:val="24"/>
        </w:rPr>
        <w:t xml:space="preserve"> од осам дана од дана предаје К</w:t>
      </w:r>
      <w:r w:rsidR="00591222" w:rsidRPr="00261162">
        <w:rPr>
          <w:rFonts w:cs="Arial"/>
          <w:sz w:val="24"/>
          <w:szCs w:val="24"/>
          <w:lang w:val="sr-Cyrl-RS"/>
        </w:rPr>
        <w:t>ориснику</w:t>
      </w:r>
      <w:r w:rsidRPr="00261162">
        <w:rPr>
          <w:rFonts w:cs="Arial"/>
          <w:sz w:val="24"/>
          <w:szCs w:val="24"/>
        </w:rPr>
        <w:t xml:space="preserve"> средства финансијског обезбеђења која су захтевана у закљученом уговору.</w:t>
      </w:r>
    </w:p>
    <w:p w:rsidR="004D4636" w:rsidRPr="00261162" w:rsidRDefault="004D4636" w:rsidP="004D4636">
      <w:pPr>
        <w:rPr>
          <w:rFonts w:cs="Arial"/>
          <w:sz w:val="24"/>
          <w:szCs w:val="24"/>
        </w:rPr>
      </w:pPr>
      <w:r w:rsidRPr="00261162">
        <w:rPr>
          <w:rFonts w:cs="Arial"/>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rsidR="004D4636" w:rsidRPr="00261162" w:rsidRDefault="004D4636" w:rsidP="004D4636">
      <w:pPr>
        <w:rPr>
          <w:rFonts w:cs="Arial"/>
          <w:sz w:val="24"/>
          <w:szCs w:val="24"/>
        </w:rPr>
      </w:pPr>
      <w:r w:rsidRPr="00261162">
        <w:rPr>
          <w:rFonts w:cs="Arial"/>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8D2B23" w:rsidRPr="00261162" w:rsidRDefault="008D2B23" w:rsidP="008D2B23">
      <w:pPr>
        <w:tabs>
          <w:tab w:val="left" w:pos="1786"/>
        </w:tabs>
        <w:spacing w:before="0"/>
        <w:ind w:left="1418" w:right="-6" w:hanging="567"/>
        <w:rPr>
          <w:rFonts w:cs="Arial"/>
          <w:sz w:val="24"/>
          <w:szCs w:val="24"/>
        </w:rPr>
      </w:pPr>
    </w:p>
    <w:p w:rsidR="0045643A" w:rsidRDefault="0045643A" w:rsidP="008D2B23">
      <w:pPr>
        <w:pStyle w:val="ListParagraph"/>
        <w:spacing w:before="0" w:after="0" w:line="240" w:lineRule="auto"/>
        <w:ind w:left="0"/>
        <w:rPr>
          <w:rFonts w:ascii="Arial" w:hAnsi="Arial" w:cs="Arial"/>
          <w:b/>
          <w:sz w:val="24"/>
          <w:szCs w:val="24"/>
          <w:u w:val="single"/>
        </w:rPr>
      </w:pPr>
    </w:p>
    <w:p w:rsidR="008D2B23" w:rsidRPr="00FA4DB0" w:rsidRDefault="00572146" w:rsidP="008D2B23">
      <w:pPr>
        <w:pStyle w:val="ListParagraph"/>
        <w:spacing w:before="0" w:after="0" w:line="240" w:lineRule="auto"/>
        <w:ind w:left="0"/>
        <w:rPr>
          <w:rFonts w:ascii="Arial" w:hAnsi="Arial" w:cs="Arial"/>
          <w:b/>
          <w:sz w:val="24"/>
          <w:szCs w:val="24"/>
          <w:u w:val="single"/>
          <w:lang w:val="sr-Cyrl-RS"/>
        </w:rPr>
      </w:pPr>
      <w:r w:rsidRPr="00FA4DB0">
        <w:rPr>
          <w:rFonts w:ascii="Arial" w:hAnsi="Arial" w:cs="Arial"/>
          <w:b/>
          <w:sz w:val="24"/>
          <w:szCs w:val="24"/>
          <w:u w:val="single"/>
        </w:rPr>
        <w:t xml:space="preserve">У року од </w:t>
      </w:r>
      <w:r w:rsidR="00BE2EA9" w:rsidRPr="00FA4DB0">
        <w:rPr>
          <w:rFonts w:ascii="Arial" w:hAnsi="Arial" w:cs="Arial"/>
          <w:b/>
          <w:sz w:val="24"/>
          <w:szCs w:val="24"/>
          <w:u w:val="single"/>
          <w:lang w:val="sr-Cyrl-RS"/>
        </w:rPr>
        <w:t>10</w:t>
      </w:r>
      <w:r w:rsidRPr="00FA4DB0">
        <w:rPr>
          <w:rFonts w:ascii="Arial" w:hAnsi="Arial" w:cs="Arial"/>
          <w:b/>
          <w:sz w:val="24"/>
          <w:szCs w:val="24"/>
          <w:u w:val="single"/>
        </w:rPr>
        <w:t xml:space="preserve"> дана од</w:t>
      </w:r>
      <w:r w:rsidR="008D2B23" w:rsidRPr="00FA4DB0">
        <w:rPr>
          <w:rFonts w:ascii="Arial" w:hAnsi="Arial" w:cs="Arial"/>
          <w:b/>
          <w:sz w:val="24"/>
          <w:szCs w:val="24"/>
          <w:u w:val="single"/>
        </w:rPr>
        <w:t xml:space="preserve"> закључења Уговора</w:t>
      </w:r>
      <w:r w:rsidR="00FA4DB0">
        <w:rPr>
          <w:rFonts w:ascii="Arial" w:hAnsi="Arial" w:cs="Arial"/>
          <w:b/>
          <w:sz w:val="24"/>
          <w:szCs w:val="24"/>
          <w:u w:val="single"/>
          <w:lang w:val="sr-Cyrl-RS"/>
        </w:rPr>
        <w:t>;</w:t>
      </w:r>
    </w:p>
    <w:p w:rsidR="008D2B23" w:rsidRPr="00B05837" w:rsidRDefault="008D2B23" w:rsidP="008D2B23">
      <w:pPr>
        <w:pStyle w:val="ListParagraph"/>
        <w:spacing w:before="0" w:after="0" w:line="240" w:lineRule="auto"/>
        <w:ind w:left="0"/>
        <w:rPr>
          <w:rFonts w:ascii="Arial" w:hAnsi="Arial" w:cs="Arial"/>
          <w:sz w:val="24"/>
          <w:szCs w:val="24"/>
          <w:u w:val="single"/>
        </w:rPr>
      </w:pPr>
    </w:p>
    <w:p w:rsidR="008D2B23" w:rsidRPr="00B05837" w:rsidRDefault="008D2B23" w:rsidP="005B57A0">
      <w:pPr>
        <w:pStyle w:val="KDPodnaslov3"/>
        <w:keepNext w:val="0"/>
        <w:spacing w:before="0"/>
        <w:rPr>
          <w:rFonts w:cs="Arial"/>
          <w:sz w:val="24"/>
          <w:szCs w:val="24"/>
        </w:rPr>
      </w:pPr>
      <w:bookmarkStart w:id="233" w:name="_Toc441651598"/>
      <w:bookmarkStart w:id="234" w:name="_Toc442559909"/>
      <w:r w:rsidRPr="00B05837">
        <w:rPr>
          <w:rFonts w:cs="Arial"/>
          <w:sz w:val="24"/>
          <w:szCs w:val="24"/>
        </w:rPr>
        <w:t>Банкарска гаранција за добро извршење посла</w:t>
      </w:r>
      <w:bookmarkEnd w:id="233"/>
      <w:bookmarkEnd w:id="234"/>
    </w:p>
    <w:p w:rsidR="008D2B23" w:rsidRPr="00B05837" w:rsidRDefault="00884F52" w:rsidP="00143DEB">
      <w:pPr>
        <w:rPr>
          <w:rFonts w:cs="Arial"/>
          <w:sz w:val="24"/>
          <w:szCs w:val="24"/>
        </w:rPr>
      </w:pPr>
      <w:r w:rsidRPr="00B05837">
        <w:rPr>
          <w:rFonts w:cs="Arial"/>
          <w:sz w:val="24"/>
          <w:szCs w:val="24"/>
        </w:rPr>
        <w:t xml:space="preserve">Изабрани понуђач је дужан да у тренутку закључења Уговора а најкасније у року од </w:t>
      </w:r>
      <w:r w:rsidR="00EA6A03" w:rsidRPr="00B05837">
        <w:rPr>
          <w:rFonts w:cs="Arial"/>
          <w:sz w:val="24"/>
          <w:szCs w:val="24"/>
          <w:lang w:val="sr-Cyrl-RS"/>
        </w:rPr>
        <w:t>10</w:t>
      </w:r>
      <w:r w:rsidRPr="00B05837">
        <w:rPr>
          <w:rFonts w:cs="Arial"/>
          <w:sz w:val="24"/>
          <w:szCs w:val="24"/>
        </w:rPr>
        <w:t xml:space="preserve"> (</w:t>
      </w:r>
      <w:r w:rsidR="00EA6A03" w:rsidRPr="00B05837">
        <w:rPr>
          <w:rFonts w:cs="Arial"/>
          <w:sz w:val="24"/>
          <w:szCs w:val="24"/>
          <w:lang w:val="sr-Cyrl-RS"/>
        </w:rPr>
        <w:t>десет</w:t>
      </w:r>
      <w:r w:rsidRPr="00B05837">
        <w:rPr>
          <w:rFonts w:cs="Arial"/>
          <w:sz w:val="24"/>
          <w:szCs w:val="24"/>
        </w:rPr>
        <w:t>) дана од дана обостраног потписивања Уговора од законских заступника уговорних страна</w:t>
      </w:r>
      <w:proofErr w:type="gramStart"/>
      <w:r w:rsidRPr="00B05837">
        <w:rPr>
          <w:rFonts w:cs="Arial"/>
          <w:sz w:val="24"/>
          <w:szCs w:val="24"/>
        </w:rPr>
        <w:t>,</w:t>
      </w:r>
      <w:r w:rsidR="0065096C" w:rsidRPr="00B05837">
        <w:rPr>
          <w:rFonts w:cs="Arial"/>
          <w:sz w:val="24"/>
          <w:szCs w:val="24"/>
        </w:rPr>
        <w:t xml:space="preserve"> </w:t>
      </w:r>
      <w:r w:rsidRPr="00B05837">
        <w:rPr>
          <w:rFonts w:cs="Arial"/>
          <w:sz w:val="24"/>
          <w:szCs w:val="24"/>
        </w:rPr>
        <w:t xml:space="preserve"> као</w:t>
      </w:r>
      <w:proofErr w:type="gramEnd"/>
      <w:r w:rsidRPr="00B05837">
        <w:rPr>
          <w:rFonts w:cs="Arial"/>
          <w:sz w:val="24"/>
          <w:szCs w:val="24"/>
        </w:rPr>
        <w:t xml:space="preserve"> одложни услов из члана 74. </w:t>
      </w:r>
      <w:proofErr w:type="gramStart"/>
      <w:r w:rsidRPr="00B05837">
        <w:rPr>
          <w:rFonts w:cs="Arial"/>
          <w:sz w:val="24"/>
          <w:szCs w:val="24"/>
        </w:rPr>
        <w:t>став</w:t>
      </w:r>
      <w:proofErr w:type="gramEnd"/>
      <w:r w:rsidRPr="00B05837">
        <w:rPr>
          <w:rFonts w:cs="Arial"/>
          <w:sz w:val="24"/>
          <w:szCs w:val="24"/>
        </w:rPr>
        <w:t xml:space="preserve">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w:t>
      </w:r>
      <w:r w:rsidR="005B57A0" w:rsidRPr="00B05837">
        <w:rPr>
          <w:rFonts w:cs="Arial"/>
          <w:sz w:val="24"/>
          <w:szCs w:val="24"/>
        </w:rPr>
        <w:t xml:space="preserve"> извршење посла преда Наручиоцу</w:t>
      </w:r>
      <w:r w:rsidR="005B57A0" w:rsidRPr="00B05837">
        <w:rPr>
          <w:rFonts w:cs="Arial"/>
          <w:sz w:val="24"/>
          <w:szCs w:val="24"/>
          <w:lang w:val="sr-Cyrl-RS"/>
        </w:rPr>
        <w:t xml:space="preserve"> </w:t>
      </w:r>
      <w:r w:rsidR="008D2B23" w:rsidRPr="00B05837">
        <w:rPr>
          <w:rFonts w:cs="Arial"/>
          <w:sz w:val="24"/>
          <w:szCs w:val="24"/>
        </w:rPr>
        <w:t xml:space="preserve">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rsidR="008D2B23" w:rsidRPr="00B05837" w:rsidRDefault="008D2B23" w:rsidP="00143DEB">
      <w:pPr>
        <w:rPr>
          <w:rFonts w:cs="Arial"/>
          <w:sz w:val="24"/>
          <w:szCs w:val="24"/>
        </w:rPr>
      </w:pPr>
      <w:r w:rsidRPr="00B05837">
        <w:rPr>
          <w:rFonts w:cs="Arial"/>
          <w:sz w:val="24"/>
          <w:szCs w:val="24"/>
        </w:rPr>
        <w:t xml:space="preserve">Банкарска гаранција мора </w:t>
      </w:r>
      <w:proofErr w:type="gramStart"/>
      <w:r w:rsidRPr="00B05837">
        <w:rPr>
          <w:rFonts w:cs="Arial"/>
          <w:sz w:val="24"/>
          <w:szCs w:val="24"/>
        </w:rPr>
        <w:t xml:space="preserve">трајати  </w:t>
      </w:r>
      <w:r w:rsidR="00BC164D">
        <w:rPr>
          <w:rFonts w:cs="Arial"/>
          <w:sz w:val="24"/>
          <w:szCs w:val="24"/>
          <w:lang w:val="sr-Cyrl-RS"/>
        </w:rPr>
        <w:t>3</w:t>
      </w:r>
      <w:r w:rsidR="00FD0A1F" w:rsidRPr="00B05837">
        <w:rPr>
          <w:rFonts w:cs="Arial"/>
          <w:sz w:val="24"/>
          <w:szCs w:val="24"/>
        </w:rPr>
        <w:t>0</w:t>
      </w:r>
      <w:proofErr w:type="gramEnd"/>
      <w:r w:rsidR="00FD0A1F" w:rsidRPr="00B05837">
        <w:rPr>
          <w:rFonts w:cs="Arial"/>
          <w:sz w:val="24"/>
          <w:szCs w:val="24"/>
        </w:rPr>
        <w:t xml:space="preserve"> (словима:</w:t>
      </w:r>
      <w:r w:rsidR="00BC164D">
        <w:rPr>
          <w:rFonts w:cs="Arial"/>
          <w:sz w:val="24"/>
          <w:szCs w:val="24"/>
          <w:lang w:val="sr-Cyrl-RS"/>
        </w:rPr>
        <w:t xml:space="preserve"> тридесет</w:t>
      </w:r>
      <w:r w:rsidRPr="00B05837">
        <w:rPr>
          <w:rFonts w:cs="Arial"/>
          <w:sz w:val="24"/>
          <w:szCs w:val="24"/>
        </w:rPr>
        <w:t xml:space="preserve">) </w:t>
      </w:r>
      <w:r w:rsidR="00510945" w:rsidRPr="00B05837">
        <w:rPr>
          <w:rFonts w:cs="Arial"/>
          <w:sz w:val="24"/>
          <w:szCs w:val="24"/>
        </w:rPr>
        <w:t xml:space="preserve">календарских </w:t>
      </w:r>
      <w:r w:rsidRPr="00B05837">
        <w:rPr>
          <w:rFonts w:cs="Arial"/>
          <w:sz w:val="24"/>
          <w:szCs w:val="24"/>
        </w:rPr>
        <w:t>дана дуже од рока одређеног за коначно извршење посла.</w:t>
      </w:r>
    </w:p>
    <w:p w:rsidR="008D2B23" w:rsidRPr="00B05837" w:rsidRDefault="008D2B23" w:rsidP="00143DEB">
      <w:pPr>
        <w:rPr>
          <w:rFonts w:cs="Arial"/>
          <w:sz w:val="24"/>
          <w:szCs w:val="24"/>
        </w:rPr>
      </w:pPr>
      <w:r w:rsidRPr="00B05837">
        <w:rPr>
          <w:rFonts w:cs="Arial"/>
          <w:sz w:val="24"/>
          <w:szCs w:val="24"/>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r w:rsidR="005B57A0" w:rsidRPr="00B05837">
        <w:rPr>
          <w:rFonts w:cs="Arial"/>
          <w:sz w:val="24"/>
          <w:szCs w:val="24"/>
          <w:lang w:val="sr-Cyrl-RS"/>
        </w:rPr>
        <w:t xml:space="preserve"> </w:t>
      </w:r>
      <w:r w:rsidRPr="00B05837">
        <w:rPr>
          <w:rFonts w:cs="Arial"/>
          <w:sz w:val="24"/>
          <w:szCs w:val="24"/>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8D2B23" w:rsidRPr="00B05837" w:rsidRDefault="008D2B23" w:rsidP="00143DEB">
      <w:pPr>
        <w:rPr>
          <w:rFonts w:cs="Arial"/>
          <w:sz w:val="24"/>
          <w:szCs w:val="24"/>
        </w:rPr>
      </w:pPr>
      <w:r w:rsidRPr="00B05837">
        <w:rPr>
          <w:rFonts w:cs="Arial"/>
          <w:sz w:val="24"/>
          <w:szCs w:val="24"/>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rsidR="008D2B23" w:rsidRPr="00B05837" w:rsidRDefault="008D2B23" w:rsidP="00143DEB">
      <w:pPr>
        <w:rPr>
          <w:rFonts w:cs="Arial"/>
          <w:sz w:val="24"/>
          <w:szCs w:val="24"/>
        </w:rPr>
      </w:pPr>
      <w:r w:rsidRPr="00B05837">
        <w:rPr>
          <w:rFonts w:cs="Arial"/>
          <w:sz w:val="24"/>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8D2B23" w:rsidRDefault="008D2B23" w:rsidP="00AF1971">
      <w:pPr>
        <w:rPr>
          <w:rFonts w:cs="Arial"/>
          <w:color w:val="00B0F0"/>
          <w:sz w:val="24"/>
          <w:szCs w:val="24"/>
        </w:rPr>
      </w:pPr>
      <w:r w:rsidRPr="00B05837">
        <w:rPr>
          <w:rFonts w:cs="Arial"/>
          <w:sz w:val="24"/>
          <w:szCs w:val="24"/>
        </w:rPr>
        <w:t>У случају да је пословно седиште банке гаранта изван Републике Србије у случају спора по овој Гаранцији, утврђује се надлежност С</w:t>
      </w:r>
      <w:r w:rsidR="00AF1971">
        <w:rPr>
          <w:rFonts w:cs="Arial"/>
          <w:sz w:val="24"/>
          <w:szCs w:val="24"/>
          <w:lang w:val="sr-Cyrl-RS"/>
        </w:rPr>
        <w:t>талне</w:t>
      </w:r>
      <w:r w:rsidRPr="00B05837">
        <w:rPr>
          <w:rFonts w:cs="Arial"/>
          <w:sz w:val="24"/>
          <w:szCs w:val="24"/>
        </w:rPr>
        <w:t xml:space="preserve"> арбитраже при П</w:t>
      </w:r>
      <w:r w:rsidR="00AF1971">
        <w:rPr>
          <w:rFonts w:cs="Arial"/>
          <w:sz w:val="24"/>
          <w:szCs w:val="24"/>
          <w:lang w:val="sr-Cyrl-RS"/>
        </w:rPr>
        <w:t>ривредној комори Србије</w:t>
      </w:r>
      <w:r w:rsidRPr="00B05837">
        <w:rPr>
          <w:rFonts w:cs="Arial"/>
          <w:sz w:val="24"/>
          <w:szCs w:val="24"/>
        </w:rPr>
        <w:t xml:space="preserve"> уз примену </w:t>
      </w:r>
      <w:r w:rsidR="00AF1971">
        <w:rPr>
          <w:rFonts w:cs="Arial"/>
          <w:sz w:val="24"/>
          <w:szCs w:val="24"/>
          <w:lang w:val="sr-Cyrl-RS"/>
        </w:rPr>
        <w:t xml:space="preserve">њеног </w:t>
      </w:r>
      <w:r w:rsidRPr="00B05837">
        <w:rPr>
          <w:rFonts w:cs="Arial"/>
          <w:sz w:val="24"/>
          <w:szCs w:val="24"/>
        </w:rPr>
        <w:t xml:space="preserve">Правилника и процесног </w:t>
      </w:r>
      <w:r w:rsidR="00AF1971" w:rsidRPr="00B05837">
        <w:rPr>
          <w:rFonts w:cs="Arial"/>
          <w:sz w:val="24"/>
          <w:szCs w:val="24"/>
        </w:rPr>
        <w:t>и мате</w:t>
      </w:r>
      <w:r w:rsidR="00AF1971">
        <w:rPr>
          <w:rFonts w:cs="Arial"/>
          <w:sz w:val="24"/>
          <w:szCs w:val="24"/>
        </w:rPr>
        <w:t xml:space="preserve">ријалног права Републике Србије, </w:t>
      </w:r>
      <w:r w:rsidR="00AF1971">
        <w:rPr>
          <w:rFonts w:cs="Arial"/>
          <w:sz w:val="24"/>
          <w:szCs w:val="24"/>
          <w:lang w:val="sr-Cyrl-RS"/>
        </w:rPr>
        <w:t>са местом рада арбитраже у Београду.</w:t>
      </w:r>
    </w:p>
    <w:p w:rsidR="0045643A" w:rsidRDefault="0045643A" w:rsidP="0045643A">
      <w:pPr>
        <w:spacing w:before="0"/>
        <w:rPr>
          <w:rFonts w:cs="Arial"/>
          <w:sz w:val="24"/>
          <w:szCs w:val="24"/>
          <w:lang w:val="sr-Cyrl-RS"/>
        </w:rPr>
      </w:pPr>
    </w:p>
    <w:p w:rsidR="0045643A" w:rsidRPr="006B312D" w:rsidRDefault="0045643A" w:rsidP="0045643A">
      <w:pPr>
        <w:spacing w:before="0"/>
        <w:rPr>
          <w:rFonts w:cs="Arial"/>
          <w:sz w:val="24"/>
          <w:szCs w:val="24"/>
          <w:lang w:val="sr-Cyrl-RS"/>
        </w:rPr>
      </w:pPr>
      <w:r w:rsidRPr="006B312D">
        <w:rPr>
          <w:rFonts w:cs="Arial"/>
          <w:sz w:val="24"/>
          <w:szCs w:val="24"/>
          <w:lang w:val="sr-Cyrl-RS"/>
        </w:rPr>
        <w:lastRenderedPageBreak/>
        <w:t>Банкарска</w:t>
      </w:r>
      <w:r>
        <w:rPr>
          <w:rFonts w:cs="Arial"/>
          <w:sz w:val="24"/>
          <w:szCs w:val="24"/>
          <w:lang w:val="sr-Cyrl-RS"/>
        </w:rPr>
        <w:t xml:space="preserve"> гаранција се не може уступити и </w:t>
      </w:r>
      <w:r w:rsidRPr="006B312D">
        <w:rPr>
          <w:rFonts w:cs="Arial"/>
          <w:sz w:val="24"/>
          <w:szCs w:val="24"/>
          <w:lang w:val="sr-Cyrl-RS"/>
        </w:rPr>
        <w:t>није преносива без сагласности уговорних страна и емисионе банке.</w:t>
      </w:r>
    </w:p>
    <w:p w:rsidR="0045643A" w:rsidRDefault="0045643A" w:rsidP="0045643A">
      <w:pPr>
        <w:spacing w:before="0"/>
        <w:rPr>
          <w:rFonts w:cs="Arial"/>
          <w:sz w:val="24"/>
          <w:szCs w:val="24"/>
          <w:lang w:val="sr-Cyrl-RS"/>
        </w:rPr>
      </w:pPr>
    </w:p>
    <w:p w:rsidR="0045643A" w:rsidRPr="006B312D" w:rsidRDefault="0045643A" w:rsidP="0045643A">
      <w:pPr>
        <w:spacing w:before="0"/>
        <w:rPr>
          <w:rFonts w:cs="Arial"/>
          <w:sz w:val="24"/>
          <w:szCs w:val="24"/>
          <w:lang w:val="sr-Cyrl-RS"/>
        </w:rPr>
      </w:pPr>
      <w:r w:rsidRPr="006B312D">
        <w:rPr>
          <w:rFonts w:cs="Arial"/>
          <w:sz w:val="24"/>
          <w:szCs w:val="24"/>
          <w:lang w:val="sr-Cyrl-RS"/>
        </w:rPr>
        <w:t xml:space="preserve">На  банкарску гарнцију примењују се Једнообразна правила за гаранције на позив ( </w:t>
      </w:r>
      <w:r w:rsidRPr="006B312D">
        <w:rPr>
          <w:rFonts w:cs="Arial"/>
          <w:sz w:val="24"/>
          <w:szCs w:val="24"/>
        </w:rPr>
        <w:t>URDG</w:t>
      </w:r>
      <w:r w:rsidRPr="006B312D">
        <w:rPr>
          <w:rFonts w:cs="Arial"/>
          <w:sz w:val="24"/>
          <w:szCs w:val="24"/>
          <w:lang w:val="sr-Cyrl-RS"/>
        </w:rPr>
        <w:t xml:space="preserve"> 758) Међународне трговинске коморе у Паризу.</w:t>
      </w:r>
    </w:p>
    <w:p w:rsidR="0045643A" w:rsidRPr="006B312D" w:rsidRDefault="0045643A" w:rsidP="0045643A">
      <w:pPr>
        <w:spacing w:before="0"/>
        <w:rPr>
          <w:rFonts w:cs="Arial"/>
          <w:sz w:val="24"/>
          <w:szCs w:val="24"/>
          <w:lang w:val="sr-Cyrl-RS"/>
        </w:rPr>
      </w:pPr>
    </w:p>
    <w:p w:rsidR="0045643A" w:rsidRPr="006B312D" w:rsidRDefault="00581CB2" w:rsidP="0045643A">
      <w:pPr>
        <w:spacing w:before="0"/>
        <w:rPr>
          <w:rFonts w:cs="Arial"/>
          <w:sz w:val="24"/>
          <w:szCs w:val="24"/>
          <w:lang w:val="sr-Cyrl-RS"/>
        </w:rPr>
      </w:pPr>
      <w:r>
        <w:rPr>
          <w:rFonts w:cs="Arial"/>
          <w:sz w:val="24"/>
          <w:szCs w:val="24"/>
          <w:lang w:val="sr-Cyrl-RS"/>
        </w:rPr>
        <w:t>Банкарска</w:t>
      </w:r>
      <w:r w:rsidR="0045643A" w:rsidRPr="006B312D">
        <w:rPr>
          <w:rFonts w:cs="Arial"/>
          <w:sz w:val="24"/>
          <w:szCs w:val="24"/>
          <w:lang w:val="sr-Cyrl-RS"/>
        </w:rPr>
        <w:t xml:space="preserve"> гара</w:t>
      </w:r>
      <w:r w:rsidR="0045643A">
        <w:rPr>
          <w:rFonts w:cs="Arial"/>
          <w:sz w:val="24"/>
          <w:szCs w:val="24"/>
          <w:lang w:val="sr-Cyrl-RS"/>
        </w:rPr>
        <w:t>нција истиче на наведени  датум</w:t>
      </w:r>
      <w:r w:rsidR="0045643A" w:rsidRPr="006B312D">
        <w:rPr>
          <w:rFonts w:cs="Arial"/>
          <w:sz w:val="24"/>
          <w:szCs w:val="24"/>
          <w:lang w:val="sr-Cyrl-RS"/>
        </w:rPr>
        <w:t>,</w:t>
      </w:r>
      <w:r w:rsidR="0045643A">
        <w:rPr>
          <w:rFonts w:cs="Arial"/>
          <w:sz w:val="24"/>
          <w:szCs w:val="24"/>
          <w:lang w:val="sr-Latn-RS"/>
        </w:rPr>
        <w:t xml:space="preserve"> </w:t>
      </w:r>
      <w:r w:rsidR="0045643A" w:rsidRPr="006B312D">
        <w:rPr>
          <w:rFonts w:cs="Arial"/>
          <w:sz w:val="24"/>
          <w:szCs w:val="24"/>
          <w:lang w:val="sr-Cyrl-RS"/>
        </w:rPr>
        <w:t>без обзира да ли је враћен</w:t>
      </w:r>
      <w:r>
        <w:rPr>
          <w:rFonts w:cs="Arial"/>
          <w:sz w:val="24"/>
          <w:szCs w:val="24"/>
          <w:lang w:val="sr-Cyrl-RS"/>
        </w:rPr>
        <w:t>а</w:t>
      </w:r>
      <w:r w:rsidR="0045643A" w:rsidRPr="006B312D">
        <w:rPr>
          <w:rFonts w:cs="Arial"/>
          <w:sz w:val="24"/>
          <w:szCs w:val="24"/>
          <w:lang w:val="sr-Cyrl-RS"/>
        </w:rPr>
        <w:t xml:space="preserve"> или није.</w:t>
      </w:r>
    </w:p>
    <w:p w:rsidR="0045643A" w:rsidRDefault="0045643A" w:rsidP="0045643A">
      <w:pPr>
        <w:spacing w:before="0"/>
        <w:rPr>
          <w:rFonts w:cs="Arial"/>
        </w:rPr>
      </w:pPr>
    </w:p>
    <w:p w:rsidR="0045643A" w:rsidRPr="00581CB2" w:rsidRDefault="0045643A" w:rsidP="0045643A">
      <w:pPr>
        <w:tabs>
          <w:tab w:val="left" w:pos="567"/>
        </w:tabs>
        <w:spacing w:before="0"/>
        <w:rPr>
          <w:rFonts w:cs="Arial"/>
          <w:sz w:val="24"/>
          <w:szCs w:val="24"/>
          <w:lang w:val="ru-RU"/>
        </w:rPr>
      </w:pPr>
      <w:r w:rsidRPr="00581CB2">
        <w:rPr>
          <w:rFonts w:cs="Arial"/>
          <w:sz w:val="24"/>
          <w:szCs w:val="24"/>
          <w:lang w:val="ru-RU"/>
        </w:rPr>
        <w:t>Уколико</w:t>
      </w:r>
      <w:r w:rsidR="00652944">
        <w:rPr>
          <w:rFonts w:cs="Arial"/>
          <w:sz w:val="24"/>
          <w:szCs w:val="24"/>
          <w:lang w:val="ru-RU"/>
        </w:rPr>
        <w:t xml:space="preserve"> гаранцију издаје страна банка </w:t>
      </w:r>
      <w:r w:rsidRPr="00581CB2">
        <w:rPr>
          <w:rFonts w:cs="Arial"/>
          <w:sz w:val="24"/>
          <w:szCs w:val="24"/>
          <w:lang w:val="ru-RU"/>
        </w:rPr>
        <w:t>мора имати кредитни рејтинг.</w:t>
      </w:r>
    </w:p>
    <w:p w:rsidR="009C51DA" w:rsidRPr="009C51DA" w:rsidRDefault="009C51DA" w:rsidP="009C51DA">
      <w:pPr>
        <w:rPr>
          <w:rFonts w:eastAsia="TimesNewRomanPSMT" w:cs="Arial"/>
          <w:b/>
          <w:i/>
          <w:sz w:val="24"/>
          <w:szCs w:val="24"/>
          <w:lang w:val="sr-Cyrl-RS"/>
        </w:rPr>
      </w:pPr>
      <w:bookmarkStart w:id="235" w:name="_Toc441651599"/>
      <w:bookmarkStart w:id="236" w:name="_Toc442559910"/>
      <w:r>
        <w:rPr>
          <w:rFonts w:eastAsia="TimesNewRomanPSMT" w:cs="Arial"/>
          <w:b/>
          <w:i/>
          <w:sz w:val="24"/>
          <w:szCs w:val="24"/>
          <w:lang w:val="sr-Cyrl-RS"/>
        </w:rPr>
        <w:t>или</w:t>
      </w:r>
    </w:p>
    <w:p w:rsidR="009C51DA" w:rsidRPr="00302C15" w:rsidRDefault="009C51DA" w:rsidP="009C51DA">
      <w:pPr>
        <w:rPr>
          <w:rFonts w:eastAsia="TimesNewRomanPSMT" w:cs="Arial"/>
          <w:i/>
          <w:sz w:val="24"/>
          <w:szCs w:val="24"/>
          <w:lang w:val="sr-Cyrl-CS"/>
        </w:rPr>
      </w:pPr>
      <w:r w:rsidRPr="00302C15">
        <w:rPr>
          <w:rFonts w:eastAsia="TimesNewRomanPSMT" w:cs="Arial"/>
          <w:b/>
          <w:i/>
          <w:sz w:val="24"/>
          <w:szCs w:val="24"/>
        </w:rPr>
        <w:t xml:space="preserve">Меница за добро извршење посла </w:t>
      </w:r>
      <w:bookmarkEnd w:id="235"/>
      <w:bookmarkEnd w:id="236"/>
    </w:p>
    <w:p w:rsidR="009C51DA" w:rsidRPr="00302C15" w:rsidRDefault="009C51DA" w:rsidP="009C51DA">
      <w:pPr>
        <w:rPr>
          <w:rFonts w:eastAsia="TimesNewRomanPSMT" w:cs="Arial"/>
          <w:sz w:val="24"/>
          <w:szCs w:val="24"/>
        </w:rPr>
      </w:pPr>
      <w:r w:rsidRPr="00302C15">
        <w:rPr>
          <w:rFonts w:cs="Arial"/>
          <w:sz w:val="24"/>
          <w:szCs w:val="24"/>
          <w:lang w:val="sr-Cyrl-CS"/>
        </w:rPr>
        <w:t xml:space="preserve"> </w:t>
      </w:r>
      <w:r w:rsidRPr="00302C15">
        <w:rPr>
          <w:rFonts w:eastAsia="TimesNewRomanPSMT" w:cs="Arial"/>
          <w:sz w:val="24"/>
          <w:szCs w:val="24"/>
        </w:rPr>
        <w:t>Бланко соло меницу за добро извршење посла за понуђаче - кориснике буџетских средстава, чији се рачуни воде (за буџетска средства и за сопствене приходе) код Министарства финансија - Управа за трезор и којима се у складу са законским и подзаконским актима не издаје банкарска гаранција као средство финансијског обезбеђења.</w:t>
      </w:r>
    </w:p>
    <w:p w:rsidR="009C51DA" w:rsidRPr="00302C15" w:rsidRDefault="009C51DA" w:rsidP="009C51DA">
      <w:pPr>
        <w:numPr>
          <w:ilvl w:val="0"/>
          <w:numId w:val="59"/>
        </w:numPr>
        <w:rPr>
          <w:rFonts w:eastAsia="TimesNewRomanPSMT" w:cs="Arial"/>
          <w:i/>
          <w:sz w:val="24"/>
          <w:szCs w:val="24"/>
        </w:rPr>
      </w:pPr>
      <w:r w:rsidRPr="00302C15">
        <w:rPr>
          <w:rFonts w:eastAsia="TimesNewRomanPSMT" w:cs="Arial"/>
          <w:i/>
          <w:sz w:val="24"/>
          <w:szCs w:val="24"/>
        </w:rPr>
        <w:t>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p>
    <w:p w:rsidR="009C51DA" w:rsidRPr="00302C15" w:rsidRDefault="009C51DA" w:rsidP="009C51DA">
      <w:pPr>
        <w:numPr>
          <w:ilvl w:val="0"/>
          <w:numId w:val="59"/>
        </w:numPr>
        <w:rPr>
          <w:rFonts w:eastAsia="TimesNewRomanPSMT" w:cs="Arial"/>
          <w:i/>
          <w:sz w:val="24"/>
          <w:szCs w:val="24"/>
        </w:rPr>
      </w:pPr>
      <w:r w:rsidRPr="00302C15">
        <w:rPr>
          <w:rFonts w:eastAsia="TimesNewRomanPSMT" w:cs="Arial"/>
          <w:i/>
          <w:sz w:val="24"/>
          <w:szCs w:val="24"/>
        </w:rPr>
        <w:t xml:space="preserve">Менично писмо – овлашћење којим понуђач овлашћује наручиоца да може наплатити </w:t>
      </w:r>
      <w:proofErr w:type="gramStart"/>
      <w:r w:rsidRPr="00302C15">
        <w:rPr>
          <w:rFonts w:eastAsia="TimesNewRomanPSMT" w:cs="Arial"/>
          <w:i/>
          <w:sz w:val="24"/>
          <w:szCs w:val="24"/>
        </w:rPr>
        <w:t>меницу  на</w:t>
      </w:r>
      <w:proofErr w:type="gramEnd"/>
      <w:r w:rsidRPr="00302C15">
        <w:rPr>
          <w:rFonts w:eastAsia="TimesNewRomanPSMT" w:cs="Arial"/>
          <w:i/>
          <w:sz w:val="24"/>
          <w:szCs w:val="24"/>
        </w:rPr>
        <w:t xml:space="preserve"> износ од  </w:t>
      </w:r>
      <w:r w:rsidRPr="00302C15">
        <w:rPr>
          <w:rFonts w:eastAsia="TimesNewRomanPSMT" w:cs="Arial"/>
          <w:i/>
          <w:sz w:val="24"/>
          <w:szCs w:val="24"/>
          <w:lang w:val="sr-Cyrl-CS"/>
        </w:rPr>
        <w:t>10</w:t>
      </w:r>
      <w:r w:rsidRPr="00302C15">
        <w:rPr>
          <w:rFonts w:eastAsia="TimesNewRomanPSMT" w:cs="Arial"/>
          <w:i/>
          <w:sz w:val="24"/>
          <w:szCs w:val="24"/>
        </w:rPr>
        <w:t xml:space="preserve"> % од вредности </w:t>
      </w:r>
      <w:r>
        <w:rPr>
          <w:rFonts w:eastAsia="TimesNewRomanPSMT" w:cs="Arial"/>
          <w:i/>
          <w:sz w:val="24"/>
          <w:szCs w:val="24"/>
          <w:lang w:val="sr-Cyrl-RS"/>
        </w:rPr>
        <w:t>уговора</w:t>
      </w:r>
      <w:r w:rsidRPr="00302C15">
        <w:rPr>
          <w:rFonts w:eastAsia="TimesNewRomanPSMT" w:cs="Arial"/>
          <w:i/>
          <w:sz w:val="24"/>
          <w:szCs w:val="24"/>
        </w:rPr>
        <w:t xml:space="preserve"> (без ПДВ-а) са роком важења минимално </w:t>
      </w:r>
      <w:r>
        <w:rPr>
          <w:rFonts w:eastAsia="TimesNewRomanPSMT" w:cs="Arial"/>
          <w:i/>
          <w:sz w:val="24"/>
          <w:szCs w:val="24"/>
          <w:lang w:val="sr-Cyrl-RS"/>
        </w:rPr>
        <w:t>30</w:t>
      </w:r>
      <w:r w:rsidRPr="00302C15">
        <w:rPr>
          <w:rFonts w:eastAsia="TimesNewRomanPSMT" w:cs="Arial"/>
          <w:i/>
          <w:sz w:val="24"/>
          <w:szCs w:val="24"/>
        </w:rPr>
        <w:t xml:space="preserve"> (</w:t>
      </w:r>
      <w:r>
        <w:rPr>
          <w:rFonts w:eastAsia="TimesNewRomanPSMT" w:cs="Arial"/>
          <w:i/>
          <w:sz w:val="24"/>
          <w:szCs w:val="24"/>
          <w:lang w:val="sr-Cyrl-RS"/>
        </w:rPr>
        <w:t xml:space="preserve">словима: </w:t>
      </w:r>
      <w:r w:rsidRPr="00302C15">
        <w:rPr>
          <w:rFonts w:eastAsia="TimesNewRomanPSMT" w:cs="Arial"/>
          <w:i/>
          <w:sz w:val="24"/>
          <w:szCs w:val="24"/>
        </w:rPr>
        <w:t>тридесет) дана дужим од</w:t>
      </w:r>
      <w:r>
        <w:rPr>
          <w:rFonts w:eastAsia="TimesNewRomanPSMT" w:cs="Arial"/>
          <w:i/>
          <w:sz w:val="24"/>
          <w:szCs w:val="24"/>
          <w:lang w:val="sr-Cyrl-RS"/>
        </w:rPr>
        <w:t xml:space="preserve"> престанка важења уговора</w:t>
      </w:r>
      <w:r>
        <w:rPr>
          <w:rFonts w:eastAsia="TimesNewRomanPSMT" w:cs="Arial"/>
          <w:i/>
          <w:sz w:val="24"/>
          <w:szCs w:val="24"/>
          <w:lang w:val="sr-Cyrl-CS"/>
        </w:rPr>
        <w:t>.</w:t>
      </w:r>
    </w:p>
    <w:p w:rsidR="009C51DA" w:rsidRPr="00302C15" w:rsidRDefault="009C51DA" w:rsidP="009C51DA">
      <w:pPr>
        <w:numPr>
          <w:ilvl w:val="0"/>
          <w:numId w:val="59"/>
        </w:numPr>
        <w:rPr>
          <w:rFonts w:eastAsia="TimesNewRomanPSMT" w:cs="Arial"/>
          <w:i/>
          <w:sz w:val="24"/>
          <w:szCs w:val="24"/>
        </w:rPr>
      </w:pPr>
      <w:r w:rsidRPr="00302C15">
        <w:rPr>
          <w:rFonts w:eastAsia="TimesNewRomanPSMT" w:cs="Arial"/>
          <w:i/>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9C51DA" w:rsidRPr="00302C15" w:rsidRDefault="009C51DA" w:rsidP="009C51DA">
      <w:pPr>
        <w:numPr>
          <w:ilvl w:val="0"/>
          <w:numId w:val="59"/>
        </w:numPr>
        <w:rPr>
          <w:rFonts w:eastAsia="TimesNewRomanPSMT" w:cs="Arial"/>
          <w:i/>
          <w:sz w:val="24"/>
          <w:szCs w:val="24"/>
        </w:rPr>
      </w:pPr>
      <w:proofErr w:type="gramStart"/>
      <w:r w:rsidRPr="00302C15">
        <w:rPr>
          <w:rFonts w:eastAsia="TimesNewRomanPSMT" w:cs="Arial"/>
          <w:i/>
          <w:sz w:val="24"/>
          <w:szCs w:val="24"/>
        </w:rPr>
        <w:t>фотокопију</w:t>
      </w:r>
      <w:proofErr w:type="gramEnd"/>
      <w:r w:rsidRPr="00302C15">
        <w:rPr>
          <w:rFonts w:eastAsia="TimesNewRomanPSMT" w:cs="Arial"/>
          <w:i/>
          <w:sz w:val="24"/>
          <w:szCs w:val="24"/>
        </w:rPr>
        <w:t xml:space="preserve"> ОП обрасца.</w:t>
      </w:r>
    </w:p>
    <w:p w:rsidR="009C51DA" w:rsidRPr="00302C15" w:rsidRDefault="009C51DA" w:rsidP="009C51DA">
      <w:pPr>
        <w:numPr>
          <w:ilvl w:val="0"/>
          <w:numId w:val="59"/>
        </w:numPr>
        <w:rPr>
          <w:rFonts w:eastAsia="TimesNewRomanPSMT" w:cs="Arial"/>
          <w:i/>
          <w:sz w:val="24"/>
          <w:szCs w:val="24"/>
        </w:rPr>
      </w:pPr>
      <w:r w:rsidRPr="00302C15">
        <w:rPr>
          <w:rFonts w:eastAsia="TimesNewRomanPSMT" w:cs="Arial"/>
          <w:i/>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EA6A03" w:rsidRPr="00781B02" w:rsidRDefault="00EA6A03" w:rsidP="00781B02">
      <w:pPr>
        <w:rPr>
          <w:rFonts w:eastAsia="TimesNewRomanPSMT"/>
        </w:rPr>
      </w:pPr>
    </w:p>
    <w:p w:rsidR="004C3B38" w:rsidRPr="005B57A0" w:rsidRDefault="004C3B38" w:rsidP="005B57A0">
      <w:pPr>
        <w:pStyle w:val="KDPodnaslov3"/>
        <w:keepNext w:val="0"/>
        <w:spacing w:before="0"/>
        <w:rPr>
          <w:rFonts w:eastAsia="TimesNewRomanPSMT" w:cs="Arial"/>
          <w:b/>
          <w:bCs/>
          <w:iCs/>
          <w:sz w:val="24"/>
          <w:szCs w:val="24"/>
          <w:lang w:val="sr-Cyrl-RS"/>
        </w:rPr>
      </w:pPr>
      <w:r w:rsidRPr="005B57A0">
        <w:rPr>
          <w:rFonts w:eastAsia="TimesNewRomanPSMT" w:cs="Arial"/>
          <w:b/>
          <w:bCs/>
          <w:iCs/>
          <w:sz w:val="24"/>
          <w:szCs w:val="24"/>
          <w:lang w:val="sr-Cyrl-RS"/>
        </w:rPr>
        <w:t>Достављање средстава финансијског обезбеђења</w:t>
      </w:r>
      <w:r w:rsidR="005B57A0">
        <w:rPr>
          <w:rFonts w:eastAsia="TimesNewRomanPSMT" w:cs="Arial"/>
          <w:b/>
          <w:bCs/>
          <w:iCs/>
          <w:sz w:val="24"/>
          <w:szCs w:val="24"/>
          <w:lang w:val="sr-Cyrl-RS"/>
        </w:rPr>
        <w:t>:</w:t>
      </w:r>
    </w:p>
    <w:p w:rsidR="00F066DE" w:rsidRPr="005B57A0" w:rsidRDefault="00F066DE" w:rsidP="00F066DE">
      <w:pPr>
        <w:tabs>
          <w:tab w:val="left" w:pos="567"/>
          <w:tab w:val="left" w:pos="709"/>
        </w:tabs>
        <w:spacing w:after="120"/>
        <w:rPr>
          <w:rFonts w:eastAsia="TimesNewRomanPSMT" w:cs="Arial"/>
          <w:bCs/>
          <w:sz w:val="24"/>
          <w:szCs w:val="24"/>
          <w:lang w:val="sr-Cyrl-RS"/>
        </w:rPr>
      </w:pPr>
      <w:r w:rsidRPr="005B57A0">
        <w:rPr>
          <w:rFonts w:eastAsia="TimesNewRomanPSMT" w:cs="Arial"/>
          <w:bCs/>
          <w:sz w:val="24"/>
          <w:szCs w:val="24"/>
          <w:lang w:val="sr-Cyrl-RS"/>
        </w:rPr>
        <w:t>Средство финансијског обезбеђења за  озбиљност понуде доставља се као саставни део понуде и гласи на Јавно предузеће „Е</w:t>
      </w:r>
      <w:r w:rsidR="005B57A0">
        <w:rPr>
          <w:rFonts w:eastAsia="TimesNewRomanPSMT" w:cs="Arial"/>
          <w:bCs/>
          <w:sz w:val="24"/>
          <w:szCs w:val="24"/>
          <w:lang w:val="sr-Cyrl-RS"/>
        </w:rPr>
        <w:t>лектропривреда Србије“ Београд</w:t>
      </w:r>
      <w:r w:rsidR="00581CB2">
        <w:rPr>
          <w:rFonts w:eastAsia="TimesNewRomanPSMT" w:cs="Arial"/>
          <w:bCs/>
          <w:sz w:val="24"/>
          <w:szCs w:val="24"/>
          <w:lang w:val="sr-Cyrl-RS"/>
        </w:rPr>
        <w:t>.</w:t>
      </w:r>
    </w:p>
    <w:p w:rsidR="00F066DE" w:rsidRPr="005B57A0" w:rsidRDefault="00F066DE" w:rsidP="00F066DE">
      <w:pPr>
        <w:tabs>
          <w:tab w:val="left" w:pos="567"/>
          <w:tab w:val="left" w:pos="709"/>
        </w:tabs>
        <w:spacing w:after="120"/>
        <w:rPr>
          <w:rFonts w:eastAsia="TimesNewRomanPSMT" w:cs="Arial"/>
          <w:bCs/>
          <w:sz w:val="24"/>
          <w:szCs w:val="24"/>
          <w:lang w:val="sr-Cyrl-RS"/>
        </w:rPr>
      </w:pPr>
    </w:p>
    <w:p w:rsidR="00113820" w:rsidRPr="005B57A0" w:rsidRDefault="00F066DE" w:rsidP="00F066DE">
      <w:pPr>
        <w:tabs>
          <w:tab w:val="left" w:pos="567"/>
          <w:tab w:val="left" w:pos="709"/>
        </w:tabs>
        <w:spacing w:after="120"/>
        <w:rPr>
          <w:rFonts w:cs="Arial"/>
          <w:b/>
          <w:sz w:val="24"/>
          <w:szCs w:val="24"/>
          <w:lang w:val="sr-Cyrl-RS"/>
        </w:rPr>
      </w:pPr>
      <w:r w:rsidRPr="005B57A0">
        <w:rPr>
          <w:rFonts w:eastAsia="TimesNewRomanPSMT" w:cs="Arial"/>
          <w:bCs/>
          <w:sz w:val="24"/>
          <w:szCs w:val="24"/>
          <w:lang w:val="sr-Cyrl-RS"/>
        </w:rPr>
        <w:t>Средство финансијског обезбеђења за добро извршење посла  гласи на Јавно предузеће „Електропривреда Србије“ Београд,</w:t>
      </w:r>
      <w:r w:rsidR="003A19E7">
        <w:rPr>
          <w:rFonts w:eastAsia="TimesNewRomanPSMT" w:cs="Arial"/>
          <w:bCs/>
          <w:sz w:val="24"/>
          <w:szCs w:val="24"/>
        </w:rPr>
        <w:t xml:space="preserve"> </w:t>
      </w:r>
      <w:r w:rsidR="003A19E7">
        <w:rPr>
          <w:rFonts w:eastAsia="TimesNewRomanPSMT" w:cs="Arial"/>
          <w:bCs/>
          <w:sz w:val="24"/>
          <w:szCs w:val="24"/>
          <w:lang w:val="sr-Cyrl-RS"/>
        </w:rPr>
        <w:t>Царице Милице 2</w:t>
      </w:r>
      <w:r w:rsidRPr="005B57A0">
        <w:rPr>
          <w:rFonts w:eastAsia="TimesNewRomanPSMT" w:cs="Arial"/>
          <w:bCs/>
          <w:sz w:val="24"/>
          <w:szCs w:val="24"/>
          <w:lang w:val="sr-Cyrl-RS"/>
        </w:rPr>
        <w:t xml:space="preserve"> </w:t>
      </w:r>
      <w:r w:rsidRPr="005B57A0">
        <w:rPr>
          <w:rFonts w:cs="Arial"/>
          <w:b/>
          <w:sz w:val="24"/>
          <w:szCs w:val="24"/>
          <w:lang w:val="sr-Cyrl-RS"/>
        </w:rPr>
        <w:t xml:space="preserve">и доставља се лично или поштом на адресу: </w:t>
      </w:r>
    </w:p>
    <w:p w:rsidR="00F066DE" w:rsidRPr="00581CB2" w:rsidRDefault="005B57A0" w:rsidP="00DF3A80">
      <w:pPr>
        <w:suppressAutoHyphens/>
        <w:spacing w:before="0"/>
        <w:jc w:val="center"/>
        <w:rPr>
          <w:rFonts w:eastAsia="Arial Unicode MS" w:cs="Arial"/>
          <w:kern w:val="1"/>
          <w:sz w:val="24"/>
          <w:szCs w:val="24"/>
          <w:highlight w:val="yellow"/>
          <w:lang w:val="sr-Latn-RS" w:eastAsia="ar-SA"/>
        </w:rPr>
      </w:pPr>
      <w:r w:rsidRPr="00581CB2">
        <w:rPr>
          <w:rFonts w:cs="Arial"/>
          <w:sz w:val="24"/>
          <w:szCs w:val="24"/>
          <w:lang w:val="sr-Cyrl-RS"/>
        </w:rPr>
        <w:t>Јавно предузеће „Електопривреда Србије“, Београд, Балканска 13</w:t>
      </w:r>
    </w:p>
    <w:p w:rsidR="00581CB2" w:rsidRPr="00581CB2" w:rsidRDefault="00F066DE" w:rsidP="00113820">
      <w:pPr>
        <w:tabs>
          <w:tab w:val="left" w:pos="1134"/>
        </w:tabs>
        <w:spacing w:before="0"/>
        <w:jc w:val="center"/>
        <w:rPr>
          <w:rFonts w:cs="Arial"/>
          <w:sz w:val="24"/>
          <w:szCs w:val="24"/>
          <w:lang w:val="sr-Cyrl-RS"/>
        </w:rPr>
      </w:pPr>
      <w:r w:rsidRPr="00581CB2">
        <w:rPr>
          <w:i/>
          <w:sz w:val="24"/>
          <w:szCs w:val="24"/>
          <w:lang w:val="sr-Cyrl-RS"/>
        </w:rPr>
        <w:t>са назнаком:</w:t>
      </w:r>
      <w:r w:rsidRPr="00581CB2">
        <w:rPr>
          <w:sz w:val="24"/>
          <w:szCs w:val="24"/>
          <w:lang w:val="sr-Cyrl-RS"/>
        </w:rPr>
        <w:t xml:space="preserve"> Средство финансијског обезбеђења за ЈН бр</w:t>
      </w:r>
      <w:r w:rsidR="00113820" w:rsidRPr="00581CB2">
        <w:rPr>
          <w:rFonts w:cs="Arial"/>
          <w:sz w:val="24"/>
          <w:szCs w:val="24"/>
          <w:lang w:val="sr-Latn-RS"/>
        </w:rPr>
        <w:t>1000/</w:t>
      </w:r>
      <w:r w:rsidR="00652944">
        <w:rPr>
          <w:rFonts w:cs="Arial"/>
          <w:sz w:val="24"/>
          <w:szCs w:val="24"/>
          <w:lang w:val="sr-Cyrl-RS"/>
        </w:rPr>
        <w:t>0</w:t>
      </w:r>
      <w:r w:rsidR="00113820" w:rsidRPr="00581CB2">
        <w:rPr>
          <w:rFonts w:cs="Arial"/>
          <w:sz w:val="24"/>
          <w:szCs w:val="24"/>
          <w:lang w:val="sr-Latn-RS"/>
        </w:rPr>
        <w:t>228</w:t>
      </w:r>
      <w:r w:rsidR="005B57A0" w:rsidRPr="00581CB2">
        <w:rPr>
          <w:rFonts w:cs="Arial"/>
          <w:sz w:val="24"/>
          <w:szCs w:val="24"/>
          <w:lang w:val="sr-Latn-RS"/>
        </w:rPr>
        <w:t>/201</w:t>
      </w:r>
      <w:r w:rsidR="00206385" w:rsidRPr="00581CB2">
        <w:rPr>
          <w:rFonts w:cs="Arial"/>
          <w:sz w:val="24"/>
          <w:szCs w:val="24"/>
          <w:lang w:val="sr-Latn-RS"/>
        </w:rPr>
        <w:t>6</w:t>
      </w:r>
      <w:r w:rsidR="00DF3A80" w:rsidRPr="00581CB2">
        <w:rPr>
          <w:rFonts w:cs="Arial"/>
          <w:sz w:val="24"/>
          <w:szCs w:val="24"/>
          <w:lang w:val="sr-Cyrl-RS"/>
        </w:rPr>
        <w:t xml:space="preserve">, </w:t>
      </w:r>
    </w:p>
    <w:p w:rsidR="00581CB2" w:rsidRDefault="00581CB2" w:rsidP="00113820">
      <w:pPr>
        <w:tabs>
          <w:tab w:val="left" w:pos="1134"/>
        </w:tabs>
        <w:spacing w:before="0"/>
        <w:jc w:val="center"/>
        <w:rPr>
          <w:rFonts w:cs="Arial"/>
          <w:b/>
          <w:sz w:val="24"/>
          <w:szCs w:val="24"/>
          <w:lang w:val="sr-Cyrl-RS"/>
        </w:rPr>
      </w:pPr>
    </w:p>
    <w:p w:rsidR="00581CB2" w:rsidRPr="00581CB2" w:rsidRDefault="00581CB2" w:rsidP="00581CB2">
      <w:pPr>
        <w:tabs>
          <w:tab w:val="left" w:pos="1134"/>
        </w:tabs>
        <w:spacing w:before="0"/>
        <w:jc w:val="left"/>
        <w:rPr>
          <w:rFonts w:cs="Arial"/>
          <w:b/>
          <w:sz w:val="24"/>
          <w:szCs w:val="24"/>
          <w:lang w:val="sr-Cyrl-RS"/>
        </w:rPr>
      </w:pPr>
      <w:r>
        <w:rPr>
          <w:rFonts w:cs="Arial"/>
          <w:b/>
          <w:sz w:val="24"/>
          <w:szCs w:val="24"/>
          <w:lang w:val="sr-Cyrl-RS"/>
        </w:rPr>
        <w:t xml:space="preserve">6.16. </w:t>
      </w:r>
      <w:r w:rsidR="0085348E" w:rsidRPr="00581CB2">
        <w:rPr>
          <w:rFonts w:cs="Arial"/>
          <w:b/>
          <w:sz w:val="24"/>
          <w:szCs w:val="24"/>
        </w:rPr>
        <w:t>Начин означавања поверљивих података у понуди</w:t>
      </w:r>
      <w:r>
        <w:rPr>
          <w:rFonts w:cs="Arial"/>
          <w:b/>
          <w:sz w:val="24"/>
          <w:szCs w:val="24"/>
          <w:lang w:val="sr-Cyrl-RS"/>
        </w:rPr>
        <w:t xml:space="preserve">: </w:t>
      </w:r>
    </w:p>
    <w:p w:rsidR="0085348E" w:rsidRPr="00EC5BB4" w:rsidRDefault="0085348E" w:rsidP="0085348E">
      <w:pPr>
        <w:pStyle w:val="KDParagraf"/>
        <w:spacing w:before="0"/>
        <w:rPr>
          <w:rFonts w:cs="Arial"/>
          <w:sz w:val="24"/>
          <w:szCs w:val="24"/>
        </w:rPr>
      </w:pPr>
      <w:r w:rsidRPr="00EC5BB4">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rsidR="0085348E" w:rsidRPr="00EC5BB4" w:rsidRDefault="0085348E" w:rsidP="0085348E">
      <w:pPr>
        <w:pStyle w:val="KDParagraf"/>
        <w:spacing w:before="0"/>
        <w:rPr>
          <w:rFonts w:cs="Arial"/>
          <w:sz w:val="24"/>
          <w:szCs w:val="24"/>
        </w:rPr>
      </w:pPr>
      <w:r w:rsidRPr="00EC5BB4">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EC5BB4" w:rsidRDefault="0085348E" w:rsidP="0085348E">
      <w:pPr>
        <w:pStyle w:val="KDParagraf"/>
        <w:spacing w:before="0"/>
        <w:rPr>
          <w:rFonts w:cs="Arial"/>
          <w:sz w:val="24"/>
          <w:szCs w:val="24"/>
        </w:rPr>
      </w:pPr>
      <w:r w:rsidRPr="00EC5BB4">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rsidR="0085348E" w:rsidRPr="00EC5BB4" w:rsidRDefault="0085348E" w:rsidP="0085348E">
      <w:pPr>
        <w:pStyle w:val="KDParagraf"/>
        <w:spacing w:before="0"/>
        <w:rPr>
          <w:rFonts w:cs="Arial"/>
          <w:sz w:val="24"/>
          <w:szCs w:val="24"/>
        </w:rPr>
      </w:pPr>
      <w:r w:rsidRPr="00EC5BB4">
        <w:rPr>
          <w:rFonts w:cs="Arial"/>
          <w:sz w:val="24"/>
          <w:szCs w:val="24"/>
        </w:rPr>
        <w:t>Наручилац не одговара за поверљивост података који нису означени на горе наведени начин.</w:t>
      </w:r>
    </w:p>
    <w:p w:rsidR="0085348E" w:rsidRPr="00EC5BB4" w:rsidRDefault="0085348E" w:rsidP="0085348E">
      <w:pPr>
        <w:pStyle w:val="KDParagraf"/>
        <w:spacing w:before="0"/>
        <w:rPr>
          <w:rFonts w:cs="Arial"/>
          <w:sz w:val="24"/>
          <w:szCs w:val="24"/>
        </w:rPr>
      </w:pPr>
      <w:r w:rsidRPr="00EC5BB4">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 xml:space="preserve">Ако понуђач у року који одреди </w:t>
      </w:r>
      <w:r w:rsidR="00354B71">
        <w:rPr>
          <w:rFonts w:cs="Arial"/>
          <w:sz w:val="24"/>
          <w:szCs w:val="24"/>
          <w:lang w:val="ru-RU"/>
        </w:rPr>
        <w:t>н</w:t>
      </w:r>
      <w:r w:rsidRPr="00EC5BB4">
        <w:rPr>
          <w:rFonts w:cs="Arial"/>
          <w:sz w:val="24"/>
          <w:szCs w:val="24"/>
          <w:lang w:val="ru-RU"/>
        </w:rPr>
        <w:t xml:space="preserve">аручилац не опозове поверљивост докумената, </w:t>
      </w:r>
      <w:r w:rsidR="00354B71">
        <w:rPr>
          <w:rFonts w:cs="Arial"/>
          <w:sz w:val="24"/>
          <w:szCs w:val="24"/>
          <w:lang w:val="ru-RU"/>
        </w:rPr>
        <w:t>н</w:t>
      </w:r>
      <w:r w:rsidRPr="00EC5BB4">
        <w:rPr>
          <w:rFonts w:cs="Arial"/>
          <w:sz w:val="24"/>
          <w:szCs w:val="24"/>
          <w:lang w:val="ru-RU"/>
        </w:rPr>
        <w:t>аручилац ће третирати ову понуду као понуду без поверљивих података.</w:t>
      </w:r>
    </w:p>
    <w:p w:rsidR="0085348E" w:rsidRPr="00EC5BB4" w:rsidRDefault="0085348E" w:rsidP="0085348E">
      <w:pPr>
        <w:pStyle w:val="KDParagraf"/>
        <w:spacing w:before="0"/>
        <w:rPr>
          <w:rFonts w:cs="Arial"/>
          <w:sz w:val="24"/>
          <w:szCs w:val="24"/>
        </w:rPr>
      </w:pPr>
      <w:r w:rsidRPr="00EC5BB4">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EC5BB4" w:rsidRDefault="0085348E" w:rsidP="0085348E">
      <w:pPr>
        <w:pStyle w:val="KDParagraf"/>
        <w:spacing w:before="0"/>
        <w:rPr>
          <w:rFonts w:cs="Arial"/>
          <w:sz w:val="24"/>
          <w:szCs w:val="24"/>
        </w:rPr>
      </w:pPr>
      <w:r w:rsidRPr="00EC5BB4">
        <w:rPr>
          <w:rFonts w:cs="Arial"/>
          <w:sz w:val="24"/>
          <w:szCs w:val="24"/>
        </w:rPr>
        <w:t>Неће се сматрати поверљивим докази о испуњености обавезних услова</w:t>
      </w:r>
      <w:proofErr w:type="gramStart"/>
      <w:r w:rsidRPr="00EC5BB4">
        <w:rPr>
          <w:rFonts w:cs="Arial"/>
          <w:sz w:val="24"/>
          <w:szCs w:val="24"/>
        </w:rPr>
        <w:t>,цена</w:t>
      </w:r>
      <w:proofErr w:type="gramEnd"/>
      <w:r w:rsidRPr="00EC5BB4">
        <w:rPr>
          <w:rFonts w:cs="Arial"/>
          <w:sz w:val="24"/>
          <w:szCs w:val="24"/>
        </w:rPr>
        <w:t xml:space="preserve"> и други подаци из понуде који су од значаја за примену критеријума и рангирање понуде. </w:t>
      </w:r>
    </w:p>
    <w:p w:rsidR="0085348E" w:rsidRPr="00EC5BB4" w:rsidRDefault="0085348E" w:rsidP="0085348E">
      <w:pPr>
        <w:autoSpaceDE w:val="0"/>
        <w:autoSpaceDN w:val="0"/>
        <w:adjustRightInd w:val="0"/>
        <w:spacing w:before="0"/>
        <w:rPr>
          <w:rFonts w:eastAsia="TimesNewRomanPSMT" w:cs="Arial"/>
          <w:bCs/>
          <w:color w:val="00B0F0"/>
          <w:sz w:val="24"/>
          <w:szCs w:val="24"/>
        </w:rPr>
      </w:pPr>
    </w:p>
    <w:p w:rsidR="0085348E" w:rsidRPr="008F774C" w:rsidRDefault="0085348E" w:rsidP="00581CB2">
      <w:pPr>
        <w:pStyle w:val="KDPodnaslov2"/>
        <w:numPr>
          <w:ilvl w:val="1"/>
          <w:numId w:val="58"/>
        </w:numPr>
        <w:spacing w:before="0"/>
        <w:jc w:val="both"/>
        <w:rPr>
          <w:rFonts w:cs="Arial"/>
          <w:sz w:val="24"/>
          <w:szCs w:val="24"/>
        </w:rPr>
      </w:pPr>
      <w:r w:rsidRPr="008F774C">
        <w:rPr>
          <w:rFonts w:cs="Arial"/>
          <w:sz w:val="24"/>
          <w:szCs w:val="24"/>
        </w:rPr>
        <w:t>П</w:t>
      </w:r>
      <w:r w:rsidRPr="00EC5BB4">
        <w:rPr>
          <w:rFonts w:cs="Arial"/>
          <w:sz w:val="24"/>
          <w:szCs w:val="24"/>
        </w:rPr>
        <w:t>оштовање обавеза које произлазе из прописа о заштити на раду и других прописа</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5311B8">
        <w:rPr>
          <w:rFonts w:cs="Arial"/>
          <w:sz w:val="24"/>
          <w:szCs w:val="24"/>
          <w:lang w:val="ru-RU"/>
        </w:rPr>
        <w:t xml:space="preserve">(Образац </w:t>
      </w:r>
      <w:r w:rsidR="005311B8" w:rsidRPr="005311B8">
        <w:rPr>
          <w:rFonts w:cs="Arial"/>
          <w:sz w:val="24"/>
          <w:szCs w:val="24"/>
          <w:lang w:val="ru-RU"/>
        </w:rPr>
        <w:t>4</w:t>
      </w:r>
      <w:r w:rsidR="005311B8">
        <w:rPr>
          <w:rFonts w:cs="Arial"/>
          <w:sz w:val="24"/>
          <w:szCs w:val="24"/>
          <w:lang w:val="ru-RU"/>
        </w:rPr>
        <w:t>.</w:t>
      </w:r>
      <w:r w:rsidR="005311B8" w:rsidRPr="005311B8">
        <w:rPr>
          <w:rFonts w:cs="Arial"/>
          <w:sz w:val="24"/>
          <w:szCs w:val="24"/>
          <w:lang w:val="ru-RU"/>
        </w:rPr>
        <w:t xml:space="preserve"> </w:t>
      </w:r>
      <w:r w:rsidRPr="005311B8">
        <w:rPr>
          <w:rFonts w:cs="Arial"/>
          <w:sz w:val="24"/>
          <w:szCs w:val="24"/>
          <w:lang w:val="ru-RU"/>
        </w:rPr>
        <w:t>из конкурсне</w:t>
      </w:r>
      <w:r w:rsidRPr="00EC5BB4">
        <w:rPr>
          <w:rFonts w:cs="Arial"/>
          <w:sz w:val="24"/>
          <w:szCs w:val="24"/>
          <w:lang w:val="ru-RU"/>
        </w:rPr>
        <w:t xml:space="preserve"> документације).</w:t>
      </w:r>
    </w:p>
    <w:p w:rsidR="0085348E" w:rsidRPr="00EC5BB4" w:rsidRDefault="0085348E" w:rsidP="0085348E">
      <w:pPr>
        <w:pStyle w:val="KDParagraf"/>
        <w:spacing w:before="0"/>
        <w:rPr>
          <w:rFonts w:cs="Arial"/>
          <w:sz w:val="24"/>
          <w:szCs w:val="24"/>
          <w:lang w:val="ru-RU"/>
        </w:rPr>
      </w:pPr>
    </w:p>
    <w:p w:rsidR="0085348E" w:rsidRPr="00EC5BB4" w:rsidRDefault="0085348E" w:rsidP="00581CB2">
      <w:pPr>
        <w:pStyle w:val="KDPodnaslov2"/>
        <w:numPr>
          <w:ilvl w:val="1"/>
          <w:numId w:val="58"/>
        </w:numPr>
        <w:spacing w:before="0"/>
        <w:jc w:val="both"/>
        <w:rPr>
          <w:rFonts w:cs="Arial"/>
          <w:sz w:val="24"/>
          <w:szCs w:val="24"/>
        </w:rPr>
      </w:pPr>
      <w:r w:rsidRPr="00EC5BB4">
        <w:rPr>
          <w:rFonts w:cs="Arial"/>
          <w:sz w:val="24"/>
          <w:szCs w:val="24"/>
        </w:rPr>
        <w:t>Накнада за коришћење патената</w:t>
      </w:r>
    </w:p>
    <w:p w:rsidR="0085348E" w:rsidRDefault="0085348E" w:rsidP="0085348E">
      <w:pPr>
        <w:pStyle w:val="KDParagraf"/>
        <w:spacing w:before="0"/>
        <w:rPr>
          <w:rFonts w:cs="Arial"/>
          <w:sz w:val="24"/>
          <w:szCs w:val="24"/>
          <w:lang w:val="ru-RU" w:eastAsia="sr-Latn-CS"/>
        </w:rPr>
      </w:pPr>
      <w:r w:rsidRPr="00EC5BB4">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rsidR="008F774C" w:rsidRPr="00EC5BB4" w:rsidRDefault="008F774C" w:rsidP="0085348E">
      <w:pPr>
        <w:pStyle w:val="KDParagraf"/>
        <w:spacing w:before="0"/>
        <w:rPr>
          <w:rFonts w:cs="Arial"/>
          <w:sz w:val="24"/>
          <w:szCs w:val="24"/>
          <w:lang w:val="ru-RU" w:eastAsia="sr-Latn-CS"/>
        </w:rPr>
      </w:pPr>
    </w:p>
    <w:p w:rsidR="0085348E" w:rsidRDefault="008F774C" w:rsidP="00581CB2">
      <w:pPr>
        <w:pStyle w:val="KDPodnaslov2"/>
        <w:numPr>
          <w:ilvl w:val="1"/>
          <w:numId w:val="58"/>
        </w:numPr>
        <w:spacing w:before="0"/>
        <w:jc w:val="both"/>
        <w:rPr>
          <w:rFonts w:cs="Arial"/>
          <w:sz w:val="24"/>
          <w:szCs w:val="24"/>
        </w:rPr>
      </w:pPr>
      <w:r w:rsidRPr="008F774C">
        <w:rPr>
          <w:rFonts w:cs="Arial"/>
          <w:sz w:val="24"/>
          <w:szCs w:val="24"/>
        </w:rPr>
        <w:t>Начело заштите животне средине и обезбеђивања енергетске ефикасности</w:t>
      </w:r>
    </w:p>
    <w:p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EC5BB4" w:rsidRDefault="008D2B23" w:rsidP="008D2B23">
      <w:pPr>
        <w:spacing w:before="0"/>
        <w:ind w:left="851"/>
        <w:rPr>
          <w:rFonts w:eastAsia="TimesNewRomanPSMT" w:cs="Arial"/>
          <w:bCs/>
          <w:iCs/>
          <w:color w:val="00B0F0"/>
          <w:sz w:val="24"/>
          <w:szCs w:val="24"/>
        </w:rPr>
      </w:pPr>
    </w:p>
    <w:p w:rsidR="008D2B23" w:rsidRPr="00EC5BB4" w:rsidRDefault="008D2B23" w:rsidP="00581CB2">
      <w:pPr>
        <w:pStyle w:val="KDPodnaslov2"/>
        <w:numPr>
          <w:ilvl w:val="1"/>
          <w:numId w:val="58"/>
        </w:numPr>
        <w:spacing w:before="0"/>
        <w:jc w:val="both"/>
        <w:rPr>
          <w:rFonts w:cs="Arial"/>
          <w:sz w:val="24"/>
          <w:szCs w:val="24"/>
        </w:rPr>
      </w:pPr>
      <w:bookmarkStart w:id="237" w:name="_Toc441651602"/>
      <w:bookmarkStart w:id="238" w:name="_Toc442559913"/>
      <w:r w:rsidRPr="00EC5BB4">
        <w:rPr>
          <w:rFonts w:cs="Arial"/>
          <w:sz w:val="24"/>
          <w:szCs w:val="24"/>
        </w:rPr>
        <w:t>Додатне информације и објашњења</w:t>
      </w:r>
      <w:bookmarkEnd w:id="237"/>
      <w:bookmarkEnd w:id="238"/>
    </w:p>
    <w:p w:rsidR="008D2B23" w:rsidRPr="00EC5BB4" w:rsidRDefault="008D2B23" w:rsidP="008D2B23">
      <w:pPr>
        <w:widowControl w:val="0"/>
        <w:spacing w:before="0"/>
        <w:rPr>
          <w:rFonts w:cs="Arial"/>
          <w:sz w:val="24"/>
          <w:szCs w:val="24"/>
        </w:rPr>
      </w:pPr>
      <w:r w:rsidRPr="00EC5BB4">
        <w:rPr>
          <w:rFonts w:cs="Arial"/>
          <w:sz w:val="24"/>
          <w:szCs w:val="24"/>
          <w:lang w:val="ru-RU"/>
        </w:rPr>
        <w:t xml:space="preserve">Заинтерсовано лице може, у писаном облику, тражити </w:t>
      </w:r>
      <w:r w:rsidR="00B505E8">
        <w:rPr>
          <w:rFonts w:cs="Arial"/>
          <w:sz w:val="24"/>
          <w:szCs w:val="24"/>
          <w:lang w:val="ru-RU"/>
        </w:rPr>
        <w:t xml:space="preserve">од </w:t>
      </w:r>
      <w:r w:rsidR="00313B2D">
        <w:rPr>
          <w:rFonts w:cs="Arial"/>
          <w:sz w:val="24"/>
          <w:szCs w:val="24"/>
          <w:lang w:val="ru-RU"/>
        </w:rPr>
        <w:t>н</w:t>
      </w:r>
      <w:r w:rsidR="00B505E8">
        <w:rPr>
          <w:rFonts w:cs="Arial"/>
          <w:sz w:val="24"/>
          <w:szCs w:val="24"/>
          <w:lang w:val="ru-RU"/>
        </w:rPr>
        <w:t xml:space="preserve">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313B2D">
        <w:rPr>
          <w:rFonts w:cs="Arial"/>
          <w:sz w:val="24"/>
          <w:szCs w:val="24"/>
          <w:lang w:val="ru-RU"/>
        </w:rPr>
        <w:t xml:space="preserve"> </w:t>
      </w:r>
      <w:r w:rsidR="00B505E8">
        <w:rPr>
          <w:rFonts w:cs="Arial"/>
          <w:sz w:val="24"/>
          <w:szCs w:val="24"/>
          <w:lang w:val="ru-RU"/>
        </w:rPr>
        <w:t xml:space="preserve">при чему може да укаже </w:t>
      </w:r>
      <w:r w:rsidR="00313B2D">
        <w:rPr>
          <w:rFonts w:cs="Arial"/>
          <w:sz w:val="24"/>
          <w:szCs w:val="24"/>
          <w:lang w:val="ru-RU"/>
        </w:rPr>
        <w:t>н</w:t>
      </w:r>
      <w:r w:rsidR="00B505E8">
        <w:rPr>
          <w:rFonts w:cs="Arial"/>
          <w:sz w:val="24"/>
          <w:szCs w:val="24"/>
          <w:lang w:val="ru-RU"/>
        </w:rPr>
        <w:t xml:space="preserve">аручиоцу и на евентуално уочене недостатке и неправилности у </w:t>
      </w:r>
      <w:r w:rsidR="00B505E8">
        <w:rPr>
          <w:rFonts w:cs="Arial"/>
          <w:sz w:val="24"/>
          <w:szCs w:val="24"/>
          <w:lang w:val="ru-RU"/>
        </w:rPr>
        <w:lastRenderedPageBreak/>
        <w:t>конкурсној документацији,</w:t>
      </w:r>
      <w:r w:rsidRPr="00EC5BB4">
        <w:rPr>
          <w:rFonts w:cs="Arial"/>
          <w:sz w:val="24"/>
          <w:szCs w:val="24"/>
          <w:lang w:val="ru-RU"/>
        </w:rPr>
        <w:t xml:space="preserve"> најкасније пет дана пре истека рока за подношење понуде, на адресу </w:t>
      </w:r>
      <w:r w:rsidR="00313B2D">
        <w:rPr>
          <w:rFonts w:cs="Arial"/>
          <w:sz w:val="24"/>
          <w:szCs w:val="24"/>
          <w:lang w:val="ru-RU"/>
        </w:rPr>
        <w:t>н</w:t>
      </w:r>
      <w:r w:rsidRPr="00EC5BB4">
        <w:rPr>
          <w:rFonts w:cs="Arial"/>
          <w:sz w:val="24"/>
          <w:szCs w:val="24"/>
          <w:lang w:val="ru-RU"/>
        </w:rPr>
        <w:t xml:space="preserve">аручиоца, са назнаком: „ОБЈАШЊЕЊА – позив за јавну набавку број </w:t>
      </w:r>
      <w:r w:rsidR="00313B2D" w:rsidRPr="004005A0">
        <w:rPr>
          <w:rFonts w:cs="Arial"/>
          <w:sz w:val="24"/>
          <w:szCs w:val="24"/>
          <w:lang w:val="sr-Latn-RS"/>
        </w:rPr>
        <w:t>1000/</w:t>
      </w:r>
      <w:r w:rsidR="00652944">
        <w:rPr>
          <w:rFonts w:cs="Arial"/>
          <w:sz w:val="24"/>
          <w:szCs w:val="24"/>
          <w:lang w:val="sr-Cyrl-RS"/>
        </w:rPr>
        <w:t>0</w:t>
      </w:r>
      <w:r w:rsidR="00113820">
        <w:rPr>
          <w:rFonts w:cs="Arial"/>
          <w:sz w:val="24"/>
          <w:szCs w:val="24"/>
          <w:lang w:val="sr-Cyrl-RS"/>
        </w:rPr>
        <w:t>228</w:t>
      </w:r>
      <w:r w:rsidR="00313B2D" w:rsidRPr="004005A0">
        <w:rPr>
          <w:rFonts w:cs="Arial"/>
          <w:sz w:val="24"/>
          <w:szCs w:val="24"/>
          <w:lang w:val="sr-Latn-RS"/>
        </w:rPr>
        <w:t>/201</w:t>
      </w:r>
      <w:r w:rsidR="00206385">
        <w:rPr>
          <w:rFonts w:cs="Arial"/>
          <w:sz w:val="24"/>
          <w:szCs w:val="24"/>
          <w:lang w:val="sr-Latn-RS"/>
        </w:rPr>
        <w:t>6</w:t>
      </w:r>
      <w:r w:rsidR="00313B2D">
        <w:rPr>
          <w:rFonts w:cs="Arial"/>
          <w:sz w:val="24"/>
          <w:szCs w:val="24"/>
          <w:lang w:val="sr-Cyrl-RS"/>
        </w:rPr>
        <w:t>“</w:t>
      </w:r>
      <w:r w:rsidRPr="00EC5BB4">
        <w:rPr>
          <w:rFonts w:cs="Arial"/>
          <w:sz w:val="24"/>
          <w:szCs w:val="24"/>
          <w:lang w:val="ru-RU"/>
        </w:rPr>
        <w:t xml:space="preserve"> или електронским путем на е-</w:t>
      </w:r>
      <w:r w:rsidRPr="00EC5BB4">
        <w:rPr>
          <w:rFonts w:cs="Arial"/>
          <w:sz w:val="24"/>
          <w:szCs w:val="24"/>
        </w:rPr>
        <w:t>mail</w:t>
      </w:r>
      <w:r w:rsidRPr="00EC5BB4">
        <w:rPr>
          <w:rFonts w:cs="Arial"/>
          <w:sz w:val="24"/>
          <w:szCs w:val="24"/>
          <w:lang w:val="ru-RU"/>
        </w:rPr>
        <w:t xml:space="preserve"> адресу:</w:t>
      </w:r>
      <w:hyperlink r:id="rId171" w:history="1">
        <w:r w:rsidR="00313B2D" w:rsidRPr="00B621D5">
          <w:rPr>
            <w:rStyle w:val="Hyperlink"/>
            <w:rFonts w:cs="Arial"/>
            <w:sz w:val="24"/>
            <w:szCs w:val="24"/>
            <w:lang w:val="sr-Latn-RS"/>
          </w:rPr>
          <w:t>gordana.djurbabic</w:t>
        </w:r>
        <w:r w:rsidR="00313B2D" w:rsidRPr="00B621D5">
          <w:rPr>
            <w:rStyle w:val="Hyperlink"/>
            <w:rFonts w:cs="Arial"/>
            <w:sz w:val="24"/>
            <w:szCs w:val="24"/>
            <w:lang w:val="ru-RU"/>
          </w:rPr>
          <w:t>@</w:t>
        </w:r>
      </w:hyperlink>
      <w:r w:rsidR="00313B2D">
        <w:rPr>
          <w:rStyle w:val="Hyperlink"/>
          <w:rFonts w:cs="Arial"/>
          <w:sz w:val="24"/>
          <w:szCs w:val="24"/>
          <w:lang w:val="sr-Latn-RS"/>
        </w:rPr>
        <w:t>eps.rs</w:t>
      </w:r>
      <w:r w:rsidRPr="00EC5BB4">
        <w:rPr>
          <w:rFonts w:cs="Arial"/>
          <w:sz w:val="24"/>
          <w:szCs w:val="24"/>
          <w:lang w:val="ru-RU"/>
        </w:rPr>
        <w:t>,</w:t>
      </w:r>
      <w:r w:rsidR="00313B2D">
        <w:rPr>
          <w:rFonts w:cs="Arial"/>
          <w:sz w:val="24"/>
          <w:szCs w:val="24"/>
          <w:lang w:val="sr-Latn-RS"/>
        </w:rPr>
        <w:t xml:space="preserve"> </w:t>
      </w:r>
      <w:r w:rsidRPr="00EC5BB4">
        <w:rPr>
          <w:rFonts w:cs="Arial"/>
          <w:sz w:val="24"/>
          <w:szCs w:val="24"/>
          <w:lang w:val="ru-RU"/>
        </w:rPr>
        <w:t xml:space="preserve">радним данима (понедељак – петак) у времену од </w:t>
      </w:r>
      <w:r w:rsidR="0076049E">
        <w:rPr>
          <w:rFonts w:cs="Arial"/>
          <w:sz w:val="24"/>
          <w:szCs w:val="24"/>
        </w:rPr>
        <w:t>07</w:t>
      </w:r>
      <w:r w:rsidR="0076049E">
        <w:rPr>
          <w:rFonts w:cs="Arial"/>
          <w:sz w:val="24"/>
          <w:szCs w:val="24"/>
          <w:lang w:val="sr-Latn-RS"/>
        </w:rPr>
        <w:t>:30</w:t>
      </w:r>
      <w:r w:rsidRPr="00313B2D">
        <w:rPr>
          <w:rFonts w:cs="Arial"/>
          <w:sz w:val="24"/>
          <w:szCs w:val="24"/>
          <w:lang w:val="ru-RU"/>
        </w:rPr>
        <w:t xml:space="preserve"> до 1</w:t>
      </w:r>
      <w:r w:rsidR="003F63A2">
        <w:rPr>
          <w:rFonts w:cs="Arial"/>
          <w:sz w:val="24"/>
          <w:szCs w:val="24"/>
          <w:lang w:val="sr-Cyrl-RS"/>
        </w:rPr>
        <w:t>5</w:t>
      </w:r>
      <w:r w:rsidR="0076049E">
        <w:rPr>
          <w:rFonts w:cs="Arial"/>
          <w:sz w:val="24"/>
          <w:szCs w:val="24"/>
          <w:lang w:val="sr-Latn-RS"/>
        </w:rPr>
        <w:t>:30</w:t>
      </w:r>
      <w:r w:rsidRPr="00313B2D">
        <w:rPr>
          <w:rFonts w:cs="Arial"/>
          <w:sz w:val="24"/>
          <w:szCs w:val="24"/>
          <w:lang w:val="ru-RU"/>
        </w:rPr>
        <w:t xml:space="preserve"> </w:t>
      </w:r>
      <w:r w:rsidRPr="00EC5BB4">
        <w:rPr>
          <w:rFonts w:cs="Arial"/>
          <w:sz w:val="24"/>
          <w:szCs w:val="24"/>
          <w:lang w:val="ru-RU"/>
        </w:rPr>
        <w:t xml:space="preserve">часова. </w:t>
      </w:r>
      <w:r w:rsidRPr="00EC5BB4">
        <w:rPr>
          <w:rFonts w:cs="Arial"/>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8D2B23" w:rsidRPr="00EC5BB4" w:rsidRDefault="008D2B23" w:rsidP="008D2B23">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страници.</w:t>
      </w:r>
    </w:p>
    <w:p w:rsidR="008D2B23" w:rsidRDefault="008D2B23" w:rsidP="008D2B23">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rsidR="00C14152" w:rsidRPr="00C14152" w:rsidRDefault="00C14152" w:rsidP="00C14152">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C14152" w:rsidRPr="00C14152" w:rsidRDefault="00C14152" w:rsidP="00C14152">
      <w:pPr>
        <w:spacing w:before="0"/>
        <w:rPr>
          <w:rFonts w:cs="Arial"/>
          <w:sz w:val="24"/>
          <w:szCs w:val="24"/>
          <w:lang w:val="ru-RU"/>
        </w:rPr>
      </w:pPr>
      <w:r w:rsidRPr="00C14152">
        <w:rPr>
          <w:rFonts w:cs="Arial"/>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C14152" w:rsidRPr="00C14152" w:rsidRDefault="00C14152" w:rsidP="00C14152">
      <w:pPr>
        <w:spacing w:before="0"/>
        <w:rPr>
          <w:rFonts w:cs="Arial"/>
          <w:sz w:val="24"/>
          <w:szCs w:val="24"/>
          <w:lang w:val="ru-RU"/>
        </w:rPr>
      </w:pPr>
      <w:r w:rsidRPr="00C14152">
        <w:rPr>
          <w:rFonts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C14152" w:rsidRPr="00C14152" w:rsidRDefault="00C14152" w:rsidP="00C14152">
      <w:pPr>
        <w:spacing w:before="0"/>
        <w:rPr>
          <w:rFonts w:cs="Arial"/>
          <w:sz w:val="24"/>
          <w:szCs w:val="24"/>
          <w:lang w:val="ru-RU"/>
        </w:rPr>
      </w:pPr>
      <w:r w:rsidRPr="00C14152">
        <w:rPr>
          <w:rFonts w:cs="Arial"/>
          <w:sz w:val="24"/>
          <w:szCs w:val="24"/>
          <w:lang w:val="ru-RU"/>
        </w:rPr>
        <w:t>По истеку рока предвиђеног за подношење понуда наручилац не може да мења нити да допуњује конкурсну документацију.</w:t>
      </w:r>
    </w:p>
    <w:p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t>Комуникација у поступку јавне н</w:t>
      </w:r>
      <w:r w:rsidR="00EA1925" w:rsidRPr="00EC5BB4">
        <w:rPr>
          <w:rFonts w:cs="Arial"/>
          <w:i w:val="0"/>
          <w:color w:val="auto"/>
          <w:sz w:val="24"/>
          <w:szCs w:val="24"/>
        </w:rPr>
        <w:t xml:space="preserve">абавке се врши на начин </w:t>
      </w:r>
      <w:r w:rsidR="00B02ADD">
        <w:rPr>
          <w:rFonts w:cs="Arial"/>
          <w:i w:val="0"/>
          <w:color w:val="auto"/>
          <w:sz w:val="24"/>
          <w:szCs w:val="24"/>
          <w:lang w:val="sr-Cyrl-RS"/>
        </w:rPr>
        <w:t>предвиђен</w:t>
      </w:r>
      <w:r w:rsidRPr="00EC5BB4">
        <w:rPr>
          <w:rFonts w:cs="Arial"/>
          <w:i w:val="0"/>
          <w:color w:val="auto"/>
          <w:sz w:val="24"/>
          <w:szCs w:val="24"/>
        </w:rPr>
        <w:t xml:space="preserve"> чланом 20. Закона.</w:t>
      </w:r>
    </w:p>
    <w:p w:rsidR="00D31828" w:rsidRPr="00EC5BB4" w:rsidRDefault="00D31828" w:rsidP="00D31828">
      <w:pPr>
        <w:pStyle w:val="KDParagraf"/>
        <w:spacing w:before="0"/>
        <w:rPr>
          <w:rFonts w:cs="Arial"/>
          <w:sz w:val="24"/>
          <w:szCs w:val="24"/>
          <w:lang w:val="ru-RU"/>
        </w:rPr>
      </w:pPr>
      <w:r w:rsidRPr="00EC5BB4">
        <w:rPr>
          <w:rFonts w:cs="Arial"/>
          <w:sz w:val="24"/>
          <w:szCs w:val="24"/>
          <w:lang w:val="ru-RU"/>
        </w:rPr>
        <w:t xml:space="preserve">У зависности од изабраног вида комуникације, </w:t>
      </w:r>
      <w:r w:rsidR="00313B2D">
        <w:rPr>
          <w:rFonts w:cs="Arial"/>
          <w:sz w:val="24"/>
          <w:szCs w:val="24"/>
          <w:lang w:val="sr-Latn-RS"/>
        </w:rPr>
        <w:t>н</w:t>
      </w:r>
      <w:r w:rsidRPr="00EC5BB4">
        <w:rPr>
          <w:rFonts w:cs="Arial"/>
          <w:sz w:val="24"/>
          <w:szCs w:val="24"/>
          <w:lang w:val="ru-RU"/>
        </w:rPr>
        <w:t xml:space="preserve">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2" w:history="1">
        <w:r w:rsidR="000B45FD" w:rsidRPr="00EC5BB4">
          <w:rPr>
            <w:rStyle w:val="Hyperlink"/>
            <w:rFonts w:cs="Arial"/>
            <w:sz w:val="24"/>
            <w:szCs w:val="24"/>
          </w:rPr>
          <w:t>www.</w:t>
        </w:r>
        <w:r w:rsidR="000B45FD" w:rsidRPr="00EC5BB4">
          <w:rPr>
            <w:rStyle w:val="Hyperlink"/>
            <w:rFonts w:cs="Arial"/>
            <w:sz w:val="24"/>
            <w:szCs w:val="24"/>
            <w:lang w:val="sr-Cyrl-CS"/>
          </w:rPr>
          <w:t>к</w:t>
        </w:r>
        <w:r w:rsidR="000B45FD" w:rsidRPr="00EC5BB4">
          <w:rPr>
            <w:rStyle w:val="Hyperlink"/>
            <w:rFonts w:cs="Arial"/>
            <w:sz w:val="24"/>
            <w:szCs w:val="24"/>
          </w:rPr>
          <w:t>jn.gov.rs</w:t>
        </w:r>
      </w:hyperlink>
      <w:r w:rsidRPr="00EC5BB4">
        <w:rPr>
          <w:rFonts w:cs="Arial"/>
          <w:sz w:val="24"/>
          <w:szCs w:val="24"/>
          <w:lang w:val="ru-RU"/>
        </w:rPr>
        <w:t>).</w:t>
      </w:r>
    </w:p>
    <w:p w:rsidR="008D2B23" w:rsidRPr="00EC5BB4" w:rsidRDefault="008D2B23" w:rsidP="008D2B23">
      <w:pPr>
        <w:pStyle w:val="KDMojTekst"/>
        <w:spacing w:before="0"/>
        <w:rPr>
          <w:rFonts w:cs="Arial"/>
          <w:i w:val="0"/>
          <w:color w:val="auto"/>
          <w:sz w:val="24"/>
          <w:szCs w:val="24"/>
        </w:rPr>
      </w:pPr>
    </w:p>
    <w:p w:rsidR="008D2B23" w:rsidRPr="00EC5BB4" w:rsidRDefault="008D2B23" w:rsidP="00581CB2">
      <w:pPr>
        <w:pStyle w:val="KDPodnaslov2"/>
        <w:numPr>
          <w:ilvl w:val="1"/>
          <w:numId w:val="58"/>
        </w:numPr>
        <w:spacing w:before="0"/>
        <w:jc w:val="both"/>
        <w:rPr>
          <w:rFonts w:cs="Arial"/>
          <w:sz w:val="24"/>
          <w:szCs w:val="24"/>
        </w:rPr>
      </w:pPr>
      <w:bookmarkStart w:id="239" w:name="_Toc441651603"/>
      <w:bookmarkStart w:id="240" w:name="_Toc442559914"/>
      <w:r w:rsidRPr="00EC5BB4">
        <w:rPr>
          <w:rFonts w:cs="Arial"/>
          <w:sz w:val="24"/>
          <w:szCs w:val="24"/>
        </w:rPr>
        <w:t>Трошкови понуде</w:t>
      </w:r>
      <w:bookmarkEnd w:id="239"/>
      <w:bookmarkEnd w:id="240"/>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rsidR="008D2B23" w:rsidRPr="00EC5BB4" w:rsidRDefault="008D2B23" w:rsidP="008D2B23">
      <w:pPr>
        <w:pStyle w:val="KDParagraf"/>
        <w:spacing w:before="0"/>
        <w:rPr>
          <w:rFonts w:cs="Arial"/>
          <w:sz w:val="24"/>
          <w:szCs w:val="24"/>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EC5BB4" w:rsidRDefault="008D2B23" w:rsidP="008D2B23">
      <w:pPr>
        <w:pStyle w:val="KDParagraf"/>
        <w:spacing w:before="0"/>
        <w:rPr>
          <w:rFonts w:cs="Arial"/>
          <w:sz w:val="24"/>
          <w:szCs w:val="24"/>
        </w:rPr>
      </w:pPr>
      <w:r w:rsidRPr="00EC5BB4">
        <w:rPr>
          <w:rFonts w:cs="Arial"/>
          <w:sz w:val="24"/>
          <w:szCs w:val="24"/>
        </w:rPr>
        <w:t>Ако је поступак јавне набавке обуставље</w:t>
      </w:r>
      <w:r w:rsidR="00B02ADD">
        <w:rPr>
          <w:rFonts w:cs="Arial"/>
          <w:sz w:val="24"/>
          <w:szCs w:val="24"/>
        </w:rPr>
        <w:t xml:space="preserve">н из разлога који су на страни </w:t>
      </w:r>
      <w:r w:rsidR="00975273">
        <w:rPr>
          <w:rFonts w:cs="Arial"/>
          <w:sz w:val="24"/>
          <w:szCs w:val="24"/>
          <w:lang w:val="sr-Cyrl-RS"/>
        </w:rPr>
        <w:t>н</w:t>
      </w:r>
      <w:r w:rsidR="00B02ADD">
        <w:rPr>
          <w:rFonts w:cs="Arial"/>
          <w:sz w:val="24"/>
          <w:szCs w:val="24"/>
        </w:rPr>
        <w:t xml:space="preserve">аручиоца, </w:t>
      </w:r>
      <w:r w:rsidR="00975273">
        <w:rPr>
          <w:rFonts w:cs="Arial"/>
          <w:sz w:val="24"/>
          <w:szCs w:val="24"/>
          <w:lang w:val="sr-Cyrl-RS"/>
        </w:rPr>
        <w:t>н</w:t>
      </w:r>
      <w:r w:rsidRPr="00EC5BB4">
        <w:rPr>
          <w:rFonts w:cs="Arial"/>
          <w:sz w:val="24"/>
          <w:szCs w:val="24"/>
        </w:rPr>
        <w:t>аручилац је дужан да понуђачу надокнади трошкове израде узорка или модела, ако су израђени у складу са технич</w:t>
      </w:r>
      <w:r w:rsidR="00B02ADD">
        <w:rPr>
          <w:rFonts w:cs="Arial"/>
          <w:sz w:val="24"/>
          <w:szCs w:val="24"/>
        </w:rPr>
        <w:t>ким спецификацијама Н</w:t>
      </w:r>
      <w:r w:rsidRPr="00EC5BB4">
        <w:rPr>
          <w:rFonts w:cs="Arial"/>
          <w:sz w:val="24"/>
          <w:szCs w:val="24"/>
        </w:rPr>
        <w:t>аручиоца и трошкове прибављања средства обезбеђења, под условом да је понуђач тражио накнаду тих трошкова у својој понуди.</w:t>
      </w:r>
    </w:p>
    <w:p w:rsidR="008D2B23" w:rsidRPr="00EC5BB4" w:rsidRDefault="008D2B23" w:rsidP="008D2B23">
      <w:pPr>
        <w:pStyle w:val="KDParagraf"/>
        <w:spacing w:before="0"/>
        <w:rPr>
          <w:rFonts w:cs="Arial"/>
          <w:sz w:val="24"/>
          <w:szCs w:val="24"/>
        </w:rPr>
      </w:pPr>
    </w:p>
    <w:p w:rsidR="00C14152" w:rsidRPr="00EC5BB4" w:rsidRDefault="00C14152" w:rsidP="00581CB2">
      <w:pPr>
        <w:pStyle w:val="KDPodnaslov2"/>
        <w:numPr>
          <w:ilvl w:val="1"/>
          <w:numId w:val="58"/>
        </w:numPr>
        <w:spacing w:before="0"/>
        <w:jc w:val="both"/>
        <w:rPr>
          <w:rFonts w:cs="Arial"/>
          <w:sz w:val="24"/>
          <w:szCs w:val="24"/>
        </w:rPr>
      </w:pPr>
      <w:r w:rsidRPr="00EC5BB4">
        <w:rPr>
          <w:rFonts w:cs="Arial"/>
          <w:sz w:val="24"/>
          <w:szCs w:val="24"/>
        </w:rPr>
        <w:t>Д</w:t>
      </w:r>
      <w:r w:rsidRPr="00EC5BB4">
        <w:rPr>
          <w:rFonts w:cs="Arial"/>
          <w:sz w:val="24"/>
          <w:szCs w:val="24"/>
          <w:lang w:val="sr-Latn-CS"/>
        </w:rPr>
        <w:t>одатн</w:t>
      </w:r>
      <w:r w:rsidRPr="00EC5BB4">
        <w:rPr>
          <w:rFonts w:cs="Arial"/>
          <w:sz w:val="24"/>
          <w:szCs w:val="24"/>
        </w:rPr>
        <w:t>а</w:t>
      </w:r>
      <w:r w:rsidRPr="00EC5BB4">
        <w:rPr>
          <w:rFonts w:cs="Arial"/>
          <w:sz w:val="24"/>
          <w:szCs w:val="24"/>
          <w:lang w:val="sr-Latn-CS"/>
        </w:rPr>
        <w:t xml:space="preserve"> објашњења</w:t>
      </w:r>
      <w:r w:rsidRPr="00EC5BB4">
        <w:rPr>
          <w:rFonts w:cs="Arial"/>
          <w:sz w:val="24"/>
          <w:szCs w:val="24"/>
        </w:rPr>
        <w:t>, контрола и допуштене исправке</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потребно вршити додатна објашњења, наручилац ће понуђачу оставити прим</w:t>
      </w:r>
      <w:r w:rsidR="00B02ADD">
        <w:rPr>
          <w:rFonts w:eastAsia="TimesNewRomanPSMT" w:cs="Arial"/>
          <w:sz w:val="24"/>
          <w:szCs w:val="24"/>
          <w:lang w:val="ru-RU"/>
        </w:rPr>
        <w:t xml:space="preserve">ерени рок да поступи по позиву </w:t>
      </w:r>
      <w:r w:rsidR="00975273">
        <w:rPr>
          <w:rFonts w:eastAsia="TimesNewRomanPSMT" w:cs="Arial"/>
          <w:sz w:val="24"/>
          <w:szCs w:val="24"/>
          <w:lang w:val="ru-RU"/>
        </w:rPr>
        <w:t>н</w:t>
      </w:r>
      <w:r w:rsidRPr="00EC5BB4">
        <w:rPr>
          <w:rFonts w:eastAsia="TimesNewRomanPSMT" w:cs="Arial"/>
          <w:sz w:val="24"/>
          <w:szCs w:val="24"/>
          <w:lang w:val="ru-RU"/>
        </w:rPr>
        <w:t>аручиоца</w:t>
      </w:r>
      <w:r w:rsidR="00B02ADD">
        <w:rPr>
          <w:rFonts w:eastAsia="TimesNewRomanPSMT" w:cs="Arial"/>
          <w:sz w:val="24"/>
          <w:szCs w:val="24"/>
          <w:lang w:val="ru-RU"/>
        </w:rPr>
        <w:t xml:space="preserve">, односно да омогући </w:t>
      </w:r>
      <w:r w:rsidR="00975273">
        <w:rPr>
          <w:rFonts w:eastAsia="TimesNewRomanPSMT" w:cs="Arial"/>
          <w:sz w:val="24"/>
          <w:szCs w:val="24"/>
          <w:lang w:val="ru-RU"/>
        </w:rPr>
        <w:t>н</w:t>
      </w:r>
      <w:r w:rsidRPr="00EC5BB4">
        <w:rPr>
          <w:rFonts w:eastAsia="TimesNewRomanPSMT" w:cs="Arial"/>
          <w:sz w:val="24"/>
          <w:szCs w:val="24"/>
          <w:lang w:val="ru-RU"/>
        </w:rPr>
        <w:t>аручиоцу контролу (увид) код понуђача, као и код његовог подизвођача.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 xml:space="preserve">У случају разлике између јединичне цене и укупне цене, меродавна је јединична цена. Ако се понуђач не сагласи са исправком рачунских грешака, </w:t>
      </w:r>
      <w:r w:rsidR="00975273">
        <w:rPr>
          <w:rFonts w:eastAsia="TimesNewRomanPSMT" w:cs="Arial"/>
          <w:sz w:val="24"/>
          <w:szCs w:val="24"/>
          <w:lang w:val="sr-Cyrl-RS"/>
        </w:rPr>
        <w:t>н</w:t>
      </w:r>
      <w:r w:rsidRPr="00EC5BB4">
        <w:rPr>
          <w:rFonts w:eastAsia="TimesNewRomanPSMT" w:cs="Arial"/>
          <w:sz w:val="24"/>
          <w:szCs w:val="24"/>
        </w:rPr>
        <w:t>аручилац ће његову понуду одбити као неприхватљиву.</w:t>
      </w:r>
    </w:p>
    <w:p w:rsidR="008D2B23" w:rsidRPr="00EC5BB4" w:rsidRDefault="008D2B23" w:rsidP="008D2B23">
      <w:pPr>
        <w:spacing w:before="0"/>
        <w:rPr>
          <w:rFonts w:cs="Arial"/>
          <w:sz w:val="24"/>
          <w:szCs w:val="24"/>
        </w:rPr>
      </w:pPr>
    </w:p>
    <w:p w:rsidR="00B20A6C" w:rsidRPr="00EC5BB4" w:rsidRDefault="00B20A6C" w:rsidP="00581CB2">
      <w:pPr>
        <w:pStyle w:val="KDPodnaslov2"/>
        <w:numPr>
          <w:ilvl w:val="1"/>
          <w:numId w:val="58"/>
        </w:numPr>
        <w:spacing w:before="0"/>
        <w:jc w:val="both"/>
        <w:rPr>
          <w:rFonts w:cs="Arial"/>
          <w:sz w:val="24"/>
          <w:szCs w:val="24"/>
        </w:rPr>
      </w:pPr>
      <w:bookmarkStart w:id="241" w:name="_Toc442559917"/>
      <w:bookmarkStart w:id="242" w:name="_Toc441651606"/>
      <w:r w:rsidRPr="00EC5BB4">
        <w:rPr>
          <w:rFonts w:cs="Arial"/>
          <w:sz w:val="24"/>
          <w:szCs w:val="24"/>
        </w:rPr>
        <w:t>Разлози за одбијање понуде</w:t>
      </w:r>
      <w:bookmarkEnd w:id="241"/>
      <w:r w:rsidRPr="00EC5BB4">
        <w:rPr>
          <w:rFonts w:cs="Arial"/>
          <w:sz w:val="24"/>
          <w:szCs w:val="24"/>
        </w:rPr>
        <w:t xml:space="preserve"> </w:t>
      </w:r>
      <w:bookmarkEnd w:id="242"/>
    </w:p>
    <w:p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rsidR="00B20A6C" w:rsidRPr="00EC5BB4" w:rsidRDefault="00B20A6C" w:rsidP="00B64D2E">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је неблаговремена, неприхватљива или неодговарајућа;</w:t>
      </w:r>
    </w:p>
    <w:p w:rsidR="00B20A6C" w:rsidRPr="00EC5BB4" w:rsidRDefault="00B20A6C" w:rsidP="00B64D2E">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се понуђач не сагласи са исправком рачунских грешака;</w:t>
      </w:r>
    </w:p>
    <w:p w:rsidR="00B20A6C" w:rsidRPr="00EC5BB4" w:rsidRDefault="00B20A6C" w:rsidP="00B64D2E">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proofErr w:type="gramStart"/>
      <w:r w:rsidRPr="00EC5BB4">
        <w:rPr>
          <w:rFonts w:ascii="Arial" w:eastAsia="TimesNewRomanPSMT" w:hAnsi="Arial" w:cs="Arial"/>
          <w:bCs/>
          <w:iCs/>
          <w:sz w:val="24"/>
          <w:szCs w:val="24"/>
        </w:rPr>
        <w:t>ако</w:t>
      </w:r>
      <w:proofErr w:type="gramEnd"/>
      <w:r w:rsidRPr="00EC5BB4">
        <w:rPr>
          <w:rFonts w:ascii="Arial" w:eastAsia="TimesNewRomanPSMT" w:hAnsi="Arial" w:cs="Arial"/>
          <w:bCs/>
          <w:iCs/>
          <w:sz w:val="24"/>
          <w:szCs w:val="24"/>
        </w:rPr>
        <w:t xml:space="preserve"> има битне</w:t>
      </w:r>
      <w:r w:rsidR="003A19E7">
        <w:rPr>
          <w:rFonts w:ascii="Arial" w:eastAsia="TimesNewRomanPSMT" w:hAnsi="Arial" w:cs="Arial"/>
          <w:bCs/>
          <w:iCs/>
          <w:sz w:val="24"/>
          <w:szCs w:val="24"/>
        </w:rPr>
        <w:t xml:space="preserve"> недостатке сходно члану 106. З</w:t>
      </w:r>
      <w:r w:rsidR="003A19E7">
        <w:rPr>
          <w:rFonts w:ascii="Arial" w:eastAsia="TimesNewRomanPSMT" w:hAnsi="Arial" w:cs="Arial"/>
          <w:bCs/>
          <w:iCs/>
          <w:sz w:val="24"/>
          <w:szCs w:val="24"/>
          <w:lang w:val="sr-Cyrl-RS"/>
        </w:rPr>
        <w:t>акона</w:t>
      </w:r>
    </w:p>
    <w:p w:rsidR="00B20A6C" w:rsidRPr="00EC5BB4" w:rsidRDefault="00B20A6C" w:rsidP="00B20A6C">
      <w:pPr>
        <w:spacing w:before="0"/>
        <w:rPr>
          <w:rFonts w:cs="Arial"/>
          <w:sz w:val="24"/>
          <w:szCs w:val="24"/>
          <w:lang w:val="sr-Cyrl-CS"/>
        </w:rPr>
      </w:pPr>
    </w:p>
    <w:p w:rsidR="00B20A6C" w:rsidRPr="00EC5BB4" w:rsidRDefault="00B20A6C" w:rsidP="00B20A6C">
      <w:pPr>
        <w:spacing w:before="0"/>
        <w:rPr>
          <w:rFonts w:cs="Arial"/>
          <w:sz w:val="24"/>
          <w:szCs w:val="24"/>
        </w:rPr>
      </w:pPr>
      <w:r w:rsidRPr="00EC5BB4">
        <w:rPr>
          <w:rFonts w:cs="Arial"/>
          <w:sz w:val="24"/>
          <w:szCs w:val="24"/>
        </w:rPr>
        <w:t>Наручилац ће донети одлуку о обустави поступка јавне набавке у складу са чланом 109. Закона.</w:t>
      </w:r>
    </w:p>
    <w:p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rsidR="008D2B23" w:rsidRPr="00EC5BB4" w:rsidRDefault="00C14152" w:rsidP="00581CB2">
      <w:pPr>
        <w:pStyle w:val="KDPodnaslov2"/>
        <w:numPr>
          <w:ilvl w:val="1"/>
          <w:numId w:val="58"/>
        </w:numPr>
        <w:spacing w:before="0"/>
        <w:jc w:val="both"/>
        <w:rPr>
          <w:rFonts w:cs="Arial"/>
          <w:sz w:val="24"/>
          <w:szCs w:val="24"/>
        </w:rPr>
      </w:pPr>
      <w:r>
        <w:rPr>
          <w:rFonts w:cs="Arial"/>
          <w:sz w:val="24"/>
          <w:szCs w:val="24"/>
        </w:rPr>
        <w:t>Рок за доношење Одлуке о додели уговора/обустави</w:t>
      </w:r>
    </w:p>
    <w:p w:rsidR="00C14152" w:rsidRPr="00975273" w:rsidRDefault="00C14152" w:rsidP="00C14152">
      <w:pPr>
        <w:pStyle w:val="KDParagraf"/>
        <w:spacing w:before="0"/>
        <w:rPr>
          <w:rFonts w:eastAsia="TimesNewRomanPSMT" w:cs="Arial"/>
          <w:sz w:val="24"/>
          <w:szCs w:val="24"/>
        </w:rPr>
      </w:pPr>
      <w:r w:rsidRPr="00975273">
        <w:rPr>
          <w:rFonts w:eastAsia="TimesNewRomanPSMT" w:cs="Arial"/>
          <w:sz w:val="24"/>
          <w:szCs w:val="24"/>
        </w:rPr>
        <w:t xml:space="preserve">Наручилац ће одлуку о додели </w:t>
      </w:r>
      <w:r w:rsidRPr="00975273">
        <w:rPr>
          <w:rFonts w:eastAsia="TimesNewRomanPSMT"/>
          <w:sz w:val="24"/>
          <w:szCs w:val="24"/>
        </w:rPr>
        <w:t>уговора</w:t>
      </w:r>
      <w:r w:rsidRPr="00975273">
        <w:rPr>
          <w:rFonts w:eastAsia="TimesNewRomanPSMT"/>
          <w:i/>
          <w:sz w:val="24"/>
          <w:szCs w:val="24"/>
        </w:rPr>
        <w:t>/обустави поступка</w:t>
      </w:r>
      <w:r w:rsidRPr="00975273">
        <w:rPr>
          <w:rFonts w:eastAsia="TimesNewRomanPSMT" w:cs="Arial"/>
          <w:sz w:val="24"/>
          <w:szCs w:val="24"/>
        </w:rPr>
        <w:t xml:space="preserve"> донети у року од максимално </w:t>
      </w:r>
      <w:r w:rsidR="00975273">
        <w:rPr>
          <w:rFonts w:eastAsia="TimesNewRomanPSMT" w:cs="Arial"/>
          <w:sz w:val="24"/>
          <w:szCs w:val="24"/>
          <w:lang w:val="sr-Cyrl-RS"/>
        </w:rPr>
        <w:t>25</w:t>
      </w:r>
      <w:r w:rsidRPr="00975273">
        <w:rPr>
          <w:rFonts w:eastAsia="TimesNewRomanPSMT" w:cs="Arial"/>
          <w:sz w:val="24"/>
          <w:szCs w:val="24"/>
        </w:rPr>
        <w:t xml:space="preserve"> (</w:t>
      </w:r>
      <w:r w:rsidR="003A19E7">
        <w:rPr>
          <w:rFonts w:eastAsia="TimesNewRomanPSMT" w:cs="Arial"/>
          <w:sz w:val="24"/>
          <w:szCs w:val="24"/>
          <w:lang w:val="sr-Cyrl-RS"/>
        </w:rPr>
        <w:t xml:space="preserve">словима: </w:t>
      </w:r>
      <w:r w:rsidRPr="00975273">
        <w:rPr>
          <w:rFonts w:eastAsia="TimesNewRomanPSMT" w:cs="Arial"/>
          <w:sz w:val="24"/>
          <w:szCs w:val="24"/>
        </w:rPr>
        <w:t>д</w:t>
      </w:r>
      <w:r w:rsidR="00464DF5">
        <w:rPr>
          <w:rFonts w:eastAsia="TimesNewRomanPSMT" w:cs="Arial"/>
          <w:sz w:val="24"/>
          <w:szCs w:val="24"/>
          <w:lang w:val="sr-Cyrl-RS"/>
        </w:rPr>
        <w:t>вадесетпет</w:t>
      </w:r>
      <w:r w:rsidRPr="00975273">
        <w:rPr>
          <w:rFonts w:eastAsia="TimesNewRomanPSMT" w:cs="Arial"/>
          <w:sz w:val="24"/>
          <w:szCs w:val="24"/>
        </w:rPr>
        <w:t>) дана од дана јавног отварања понуда.</w:t>
      </w:r>
    </w:p>
    <w:p w:rsidR="00C14152" w:rsidRPr="00975273" w:rsidRDefault="00C14152" w:rsidP="00C14152">
      <w:pPr>
        <w:pStyle w:val="KDParagraf"/>
        <w:spacing w:before="0"/>
        <w:rPr>
          <w:rFonts w:eastAsia="TimesNewRomanPSMT" w:cs="Arial"/>
          <w:sz w:val="24"/>
          <w:szCs w:val="24"/>
        </w:rPr>
      </w:pPr>
      <w:r w:rsidRPr="00975273">
        <w:rPr>
          <w:rFonts w:eastAsia="TimesNewRomanPSMT" w:cs="Arial"/>
          <w:sz w:val="24"/>
          <w:szCs w:val="24"/>
        </w:rPr>
        <w:t xml:space="preserve">Одлуку о додели уговора/обустави </w:t>
      </w:r>
      <w:proofErr w:type="gramStart"/>
      <w:r w:rsidRPr="00975273">
        <w:rPr>
          <w:rFonts w:eastAsia="TimesNewRomanPSMT" w:cs="Arial"/>
          <w:sz w:val="24"/>
          <w:szCs w:val="24"/>
        </w:rPr>
        <w:t xml:space="preserve">поступка  </w:t>
      </w:r>
      <w:r w:rsidR="00464DF5">
        <w:rPr>
          <w:rFonts w:eastAsia="TimesNewRomanPSMT" w:cs="Arial"/>
          <w:sz w:val="24"/>
          <w:szCs w:val="24"/>
          <w:lang w:val="sr-Cyrl-RS"/>
        </w:rPr>
        <w:t>н</w:t>
      </w:r>
      <w:r w:rsidRPr="00975273">
        <w:rPr>
          <w:rFonts w:eastAsia="TimesNewRomanPSMT" w:cs="Arial"/>
          <w:sz w:val="24"/>
          <w:szCs w:val="24"/>
        </w:rPr>
        <w:t>аручилац</w:t>
      </w:r>
      <w:proofErr w:type="gramEnd"/>
      <w:r w:rsidRPr="00975273">
        <w:rPr>
          <w:rFonts w:eastAsia="TimesNewRomanPSMT" w:cs="Arial"/>
          <w:sz w:val="24"/>
          <w:szCs w:val="24"/>
        </w:rPr>
        <w:t xml:space="preserve"> ће објавити на Порталу јавних набавки и на својој интернет страници у року од 3 (</w:t>
      </w:r>
      <w:r w:rsidR="003A19E7">
        <w:rPr>
          <w:rFonts w:eastAsia="TimesNewRomanPSMT" w:cs="Arial"/>
          <w:sz w:val="24"/>
          <w:szCs w:val="24"/>
          <w:lang w:val="sr-Cyrl-RS"/>
        </w:rPr>
        <w:t xml:space="preserve">словима: </w:t>
      </w:r>
      <w:r w:rsidRPr="00975273">
        <w:rPr>
          <w:rFonts w:eastAsia="TimesNewRomanPSMT" w:cs="Arial"/>
          <w:sz w:val="24"/>
          <w:szCs w:val="24"/>
        </w:rPr>
        <w:t>три) дана од дана доношења.</w:t>
      </w:r>
    </w:p>
    <w:p w:rsidR="008D2B23" w:rsidRPr="00EC5BB4" w:rsidRDefault="008D2B23" w:rsidP="008D2B23">
      <w:pPr>
        <w:pStyle w:val="KDParagraf"/>
        <w:spacing w:before="0"/>
        <w:rPr>
          <w:rFonts w:eastAsia="TimesNewRomanPSMT" w:cs="Arial"/>
          <w:sz w:val="24"/>
          <w:szCs w:val="24"/>
        </w:rPr>
      </w:pPr>
    </w:p>
    <w:p w:rsidR="008D2B23" w:rsidRPr="00EC5BB4" w:rsidRDefault="008D2B23" w:rsidP="00581CB2">
      <w:pPr>
        <w:pStyle w:val="KDPodnaslov2"/>
        <w:numPr>
          <w:ilvl w:val="1"/>
          <w:numId w:val="58"/>
        </w:numPr>
        <w:spacing w:before="0"/>
        <w:jc w:val="both"/>
        <w:rPr>
          <w:rFonts w:cs="Arial"/>
          <w:sz w:val="24"/>
          <w:szCs w:val="24"/>
          <w:lang w:val="ru-RU"/>
        </w:rPr>
      </w:pPr>
      <w:bookmarkStart w:id="243" w:name="_Toc441651607"/>
      <w:bookmarkStart w:id="244" w:name="_Toc442559918"/>
      <w:r w:rsidRPr="00EC5BB4">
        <w:rPr>
          <w:rFonts w:cs="Arial"/>
          <w:sz w:val="24"/>
          <w:szCs w:val="24"/>
          <w:lang w:val="ru-RU"/>
        </w:rPr>
        <w:t>Н</w:t>
      </w:r>
      <w:r w:rsidRPr="00EC5BB4">
        <w:rPr>
          <w:rFonts w:cs="Arial"/>
          <w:sz w:val="24"/>
          <w:szCs w:val="24"/>
        </w:rPr>
        <w:t>егативне референце</w:t>
      </w:r>
      <w:bookmarkEnd w:id="243"/>
      <w:bookmarkEnd w:id="244"/>
    </w:p>
    <w:p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rsidR="008D2B23" w:rsidRPr="00EC5BB4" w:rsidRDefault="008D2B23" w:rsidP="008D2B23">
      <w:pPr>
        <w:pStyle w:val="KDNabrajanje"/>
        <w:spacing w:before="0"/>
        <w:rPr>
          <w:rFonts w:cs="Arial"/>
          <w:sz w:val="24"/>
          <w:szCs w:val="24"/>
        </w:rPr>
      </w:pPr>
      <w:r w:rsidRPr="00EC5BB4">
        <w:rPr>
          <w:rFonts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EC5BB4" w:rsidRDefault="008D2B23" w:rsidP="008D2B23">
      <w:pPr>
        <w:pStyle w:val="KDNabrajanje"/>
        <w:spacing w:before="0"/>
        <w:rPr>
          <w:rFonts w:cs="Arial"/>
          <w:sz w:val="24"/>
          <w:szCs w:val="24"/>
        </w:rPr>
      </w:pPr>
      <w:r w:rsidRPr="00EC5BB4">
        <w:rPr>
          <w:rFonts w:cs="Arial"/>
          <w:sz w:val="24"/>
          <w:szCs w:val="24"/>
        </w:rPr>
        <w:lastRenderedPageBreak/>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EC5BB4" w:rsidRDefault="008D2B23" w:rsidP="008D2B23">
      <w:pPr>
        <w:pStyle w:val="KDParagraf"/>
        <w:spacing w:before="0"/>
        <w:rPr>
          <w:rFonts w:cs="Arial"/>
          <w:sz w:val="24"/>
          <w:szCs w:val="24"/>
          <w:lang w:bidi="en-US"/>
        </w:rPr>
      </w:pPr>
    </w:p>
    <w:p w:rsidR="008D2B23" w:rsidRPr="00EC5BB4" w:rsidRDefault="008D2B23" w:rsidP="00581CB2">
      <w:pPr>
        <w:pStyle w:val="KDPodnaslov2"/>
        <w:numPr>
          <w:ilvl w:val="1"/>
          <w:numId w:val="58"/>
        </w:numPr>
        <w:spacing w:before="0"/>
        <w:jc w:val="both"/>
        <w:rPr>
          <w:rFonts w:cs="Arial"/>
          <w:sz w:val="24"/>
          <w:szCs w:val="24"/>
        </w:rPr>
      </w:pPr>
      <w:bookmarkStart w:id="245" w:name="_Toc441651608"/>
      <w:bookmarkStart w:id="246" w:name="_Toc442559919"/>
      <w:r w:rsidRPr="00EC5BB4">
        <w:rPr>
          <w:rFonts w:cs="Arial"/>
          <w:sz w:val="24"/>
          <w:szCs w:val="24"/>
        </w:rPr>
        <w:t>Увид у документацију</w:t>
      </w:r>
      <w:bookmarkEnd w:id="245"/>
      <w:bookmarkEnd w:id="246"/>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w:t>
      </w:r>
      <w:r w:rsidR="00464DF5">
        <w:rPr>
          <w:rFonts w:cs="Arial"/>
          <w:sz w:val="24"/>
          <w:szCs w:val="24"/>
          <w:lang w:val="sr-Cyrl-RS" w:bidi="en-US"/>
        </w:rPr>
        <w:t>н</w:t>
      </w:r>
      <w:r w:rsidRPr="00EC5BB4">
        <w:rPr>
          <w:rFonts w:cs="Arial"/>
          <w:sz w:val="24"/>
          <w:szCs w:val="24"/>
          <w:lang w:bidi="en-US"/>
        </w:rPr>
        <w:t>аручиоцу.</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је дужан да лицу из става 1. </w:t>
      </w:r>
      <w:proofErr w:type="gramStart"/>
      <w:r w:rsidRPr="00EC5BB4">
        <w:rPr>
          <w:rFonts w:cs="Arial"/>
          <w:sz w:val="24"/>
          <w:szCs w:val="24"/>
          <w:lang w:bidi="en-US"/>
        </w:rPr>
        <w:t>омогући</w:t>
      </w:r>
      <w:proofErr w:type="gramEnd"/>
      <w:r w:rsidRPr="00EC5BB4">
        <w:rPr>
          <w:rFonts w:cs="Arial"/>
          <w:sz w:val="24"/>
          <w:szCs w:val="24"/>
          <w:lang w:bidi="en-US"/>
        </w:rPr>
        <w:t xml:space="preserve">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EC5BB4" w:rsidRDefault="008D2B23" w:rsidP="008D2B23">
      <w:pPr>
        <w:pStyle w:val="KDParagraf"/>
        <w:spacing w:before="0"/>
        <w:rPr>
          <w:rFonts w:cs="Arial"/>
          <w:sz w:val="24"/>
          <w:szCs w:val="24"/>
          <w:lang w:bidi="en-US"/>
        </w:rPr>
      </w:pPr>
    </w:p>
    <w:p w:rsidR="008D2B23" w:rsidRDefault="008D2B23" w:rsidP="00581CB2">
      <w:pPr>
        <w:pStyle w:val="KDPodnaslov2"/>
        <w:numPr>
          <w:ilvl w:val="1"/>
          <w:numId w:val="58"/>
        </w:numPr>
        <w:spacing w:before="0"/>
        <w:jc w:val="both"/>
        <w:rPr>
          <w:rFonts w:cs="Arial"/>
          <w:sz w:val="24"/>
          <w:szCs w:val="24"/>
        </w:rPr>
      </w:pPr>
      <w:bookmarkStart w:id="247" w:name="_Toc441651609"/>
      <w:bookmarkStart w:id="248" w:name="_Toc442559920"/>
      <w:r w:rsidRPr="00EC5BB4">
        <w:rPr>
          <w:rFonts w:cs="Arial"/>
          <w:sz w:val="24"/>
          <w:szCs w:val="24"/>
          <w:lang w:val="ru-RU"/>
        </w:rPr>
        <w:t>З</w:t>
      </w:r>
      <w:r w:rsidRPr="00EC5BB4">
        <w:rPr>
          <w:rFonts w:cs="Arial"/>
          <w:sz w:val="24"/>
          <w:szCs w:val="24"/>
        </w:rPr>
        <w:t>аштита права понуђача</w:t>
      </w:r>
      <w:bookmarkEnd w:id="247"/>
      <w:bookmarkEnd w:id="248"/>
    </w:p>
    <w:p w:rsidR="0031435B" w:rsidRPr="0031435B" w:rsidRDefault="0031435B" w:rsidP="0031435B">
      <w:pPr>
        <w:rPr>
          <w:sz w:val="24"/>
          <w:szCs w:val="24"/>
        </w:rPr>
      </w:pPr>
      <w:r w:rsidRPr="0031435B">
        <w:rPr>
          <w:sz w:val="24"/>
          <w:szCs w:val="24"/>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xml:space="preserve">. 1)–7) Закона, као и износом таксе из члана 156.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xml:space="preserve">. 1)–3) Закона и детаљним упутством о потврди из члана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тачка</w:t>
      </w:r>
      <w:proofErr w:type="gramEnd"/>
      <w:r w:rsidRPr="0031435B">
        <w:rPr>
          <w:sz w:val="24"/>
          <w:szCs w:val="24"/>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Рокови и начин подношења захтева за заштиту права:</w:t>
      </w:r>
    </w:p>
    <w:p w:rsidR="0031435B" w:rsidRPr="0031435B" w:rsidRDefault="0031435B" w:rsidP="0031435B">
      <w:pPr>
        <w:rPr>
          <w:sz w:val="24"/>
          <w:szCs w:val="24"/>
        </w:rPr>
      </w:pPr>
      <w:r w:rsidRPr="0031435B">
        <w:rPr>
          <w:sz w:val="24"/>
          <w:szCs w:val="24"/>
        </w:rPr>
        <w:t>Захтев за заштиту права подноси се лично или путем поште на адресу: ЈП „Електропривреда Србије“ Београд,</w:t>
      </w:r>
      <w:r w:rsidR="00464DF5">
        <w:rPr>
          <w:sz w:val="24"/>
          <w:szCs w:val="24"/>
          <w:lang w:val="sr-Cyrl-RS"/>
        </w:rPr>
        <w:t xml:space="preserve"> Балканска 13</w:t>
      </w:r>
      <w:r w:rsidRPr="0031435B">
        <w:rPr>
          <w:sz w:val="24"/>
          <w:szCs w:val="24"/>
        </w:rPr>
        <w:t xml:space="preserve">, </w:t>
      </w:r>
      <w:r w:rsidR="003F63A2">
        <w:rPr>
          <w:sz w:val="24"/>
          <w:szCs w:val="24"/>
          <w:lang w:val="sr-Cyrl-RS"/>
        </w:rPr>
        <w:t xml:space="preserve">Сектор </w:t>
      </w:r>
      <w:r w:rsidRPr="0031435B">
        <w:rPr>
          <w:sz w:val="24"/>
          <w:szCs w:val="24"/>
        </w:rPr>
        <w:t xml:space="preserve">за набавке </w:t>
      </w:r>
      <w:r w:rsidR="003F63A2">
        <w:rPr>
          <w:sz w:val="24"/>
          <w:szCs w:val="24"/>
          <w:lang w:val="sr-Cyrl-RS"/>
        </w:rPr>
        <w:t xml:space="preserve">за набавке и коморцијалне послове, </w:t>
      </w:r>
      <w:r w:rsidRPr="0031435B">
        <w:rPr>
          <w:sz w:val="24"/>
          <w:szCs w:val="24"/>
        </w:rPr>
        <w:t xml:space="preserve">са назнаком Захтев за заштиту права за </w:t>
      </w:r>
      <w:r w:rsidR="003F63A2">
        <w:rPr>
          <w:sz w:val="24"/>
          <w:szCs w:val="24"/>
          <w:lang w:val="sr-Cyrl-RS"/>
        </w:rPr>
        <w:t xml:space="preserve">јавну набавку </w:t>
      </w:r>
      <w:r w:rsidRPr="0031435B">
        <w:rPr>
          <w:sz w:val="24"/>
          <w:szCs w:val="24"/>
        </w:rPr>
        <w:t xml:space="preserve"> </w:t>
      </w:r>
      <w:r w:rsidR="00873133" w:rsidRPr="003F63A2">
        <w:rPr>
          <w:sz w:val="24"/>
          <w:szCs w:val="24"/>
          <w:lang w:val="sr-Cyrl-RS"/>
        </w:rPr>
        <w:t>услуга</w:t>
      </w:r>
      <w:r w:rsidR="003F63A2" w:rsidRPr="003F63A2">
        <w:rPr>
          <w:sz w:val="24"/>
          <w:szCs w:val="24"/>
          <w:lang w:val="sr-Cyrl-RS"/>
        </w:rPr>
        <w:t xml:space="preserve"> </w:t>
      </w:r>
      <w:r w:rsidR="00354B71">
        <w:rPr>
          <w:sz w:val="24"/>
          <w:szCs w:val="24"/>
          <w:lang w:val="sr-Cyrl-RS"/>
        </w:rPr>
        <w:t xml:space="preserve">израде студије </w:t>
      </w:r>
      <w:r w:rsidR="00113820" w:rsidRPr="00113820">
        <w:rPr>
          <w:rFonts w:cs="Arial"/>
          <w:sz w:val="24"/>
          <w:szCs w:val="24"/>
          <w:lang w:val="ru-RU"/>
        </w:rPr>
        <w:t>„Оптимизација организације, средстава и трошкова помоћне механизације у циљу повећаља степена искоришћења јаловинских и угљених система на површинским коповима ЕПС-а“</w:t>
      </w:r>
      <w:r w:rsidR="00113820" w:rsidRPr="00113820">
        <w:rPr>
          <w:rFonts w:cs="Arial"/>
          <w:sz w:val="24"/>
          <w:szCs w:val="24"/>
          <w:lang w:val="am-ET"/>
        </w:rPr>
        <w:t xml:space="preserve"> </w:t>
      </w:r>
      <w:r w:rsidR="00113820" w:rsidRPr="00113820">
        <w:rPr>
          <w:rFonts w:cs="Arial"/>
          <w:sz w:val="24"/>
          <w:szCs w:val="24"/>
          <w:lang w:val="ru-RU"/>
        </w:rPr>
        <w:t xml:space="preserve">Јавна набавка број </w:t>
      </w:r>
      <w:r w:rsidR="00113820" w:rsidRPr="00113820">
        <w:rPr>
          <w:rFonts w:cs="Arial"/>
          <w:sz w:val="24"/>
          <w:szCs w:val="24"/>
          <w:lang w:val="sr-Latn-RS"/>
        </w:rPr>
        <w:t>1000/</w:t>
      </w:r>
      <w:r w:rsidR="00652944">
        <w:rPr>
          <w:rFonts w:cs="Arial"/>
          <w:sz w:val="24"/>
          <w:szCs w:val="24"/>
          <w:lang w:val="sr-Cyrl-RS"/>
        </w:rPr>
        <w:t>0</w:t>
      </w:r>
      <w:r w:rsidR="00113820" w:rsidRPr="00113820">
        <w:rPr>
          <w:rFonts w:cs="Arial"/>
          <w:sz w:val="24"/>
          <w:szCs w:val="24"/>
          <w:lang w:val="sr-Cyrl-RS"/>
        </w:rPr>
        <w:t>228</w:t>
      </w:r>
      <w:r w:rsidR="00113820" w:rsidRPr="00113820">
        <w:rPr>
          <w:rFonts w:cs="Arial"/>
          <w:sz w:val="24"/>
          <w:szCs w:val="24"/>
          <w:lang w:val="sr-Latn-RS"/>
        </w:rPr>
        <w:t>/2016</w:t>
      </w:r>
      <w:r w:rsidR="00E4501F" w:rsidRPr="004005A0">
        <w:rPr>
          <w:rFonts w:cs="Arial"/>
          <w:sz w:val="24"/>
          <w:szCs w:val="24"/>
        </w:rPr>
        <w:t>,</w:t>
      </w:r>
      <w:r w:rsidR="00E4501F">
        <w:rPr>
          <w:rFonts w:cs="Arial"/>
          <w:sz w:val="24"/>
          <w:szCs w:val="24"/>
          <w:lang w:val="sr-Cyrl-RS"/>
        </w:rPr>
        <w:t xml:space="preserve"> </w:t>
      </w:r>
      <w:r w:rsidRPr="0031435B">
        <w:rPr>
          <w:sz w:val="24"/>
          <w:szCs w:val="24"/>
        </w:rPr>
        <w:t>а копија се истовремено доставља Републичкој комисији.</w:t>
      </w:r>
    </w:p>
    <w:p w:rsidR="006905F1" w:rsidRDefault="0031435B" w:rsidP="0031435B">
      <w:pPr>
        <w:rPr>
          <w:sz w:val="24"/>
          <w:szCs w:val="24"/>
        </w:rPr>
      </w:pPr>
      <w:r w:rsidRPr="0031435B">
        <w:rPr>
          <w:sz w:val="24"/>
          <w:szCs w:val="24"/>
        </w:rPr>
        <w:t xml:space="preserve">Захтев за заштиту права се може доставити и путем електронске поште на </w:t>
      </w:r>
      <w:r w:rsidR="003F63A2">
        <w:rPr>
          <w:sz w:val="24"/>
          <w:szCs w:val="24"/>
          <w:lang w:val="sr-Cyrl-RS"/>
        </w:rPr>
        <w:t xml:space="preserve">                  </w:t>
      </w:r>
      <w:r w:rsidRPr="0031435B">
        <w:rPr>
          <w:sz w:val="24"/>
          <w:szCs w:val="24"/>
        </w:rPr>
        <w:t>e-mail:</w:t>
      </w:r>
      <w:r w:rsidR="0049179D" w:rsidRPr="0049179D">
        <w:rPr>
          <w:rFonts w:cs="Arial"/>
          <w:sz w:val="24"/>
          <w:szCs w:val="24"/>
          <w:lang w:val="ru-RU"/>
        </w:rPr>
        <w:t xml:space="preserve"> </w:t>
      </w:r>
      <w:hyperlink r:id="rId173" w:history="1">
        <w:r w:rsidR="0049179D" w:rsidRPr="00B621D5">
          <w:rPr>
            <w:rStyle w:val="Hyperlink"/>
            <w:rFonts w:cs="Arial"/>
            <w:sz w:val="24"/>
            <w:szCs w:val="24"/>
            <w:lang w:val="sr-Latn-RS"/>
          </w:rPr>
          <w:t>gordana.djurbabic</w:t>
        </w:r>
        <w:r w:rsidR="0049179D" w:rsidRPr="00B621D5">
          <w:rPr>
            <w:rStyle w:val="Hyperlink"/>
            <w:rFonts w:cs="Arial"/>
            <w:sz w:val="24"/>
            <w:szCs w:val="24"/>
            <w:lang w:val="ru-RU"/>
          </w:rPr>
          <w:t>@</w:t>
        </w:r>
      </w:hyperlink>
      <w:r w:rsidR="0049179D">
        <w:rPr>
          <w:rStyle w:val="Hyperlink"/>
          <w:rFonts w:cs="Arial"/>
          <w:sz w:val="24"/>
          <w:szCs w:val="24"/>
          <w:lang w:val="sr-Latn-RS"/>
        </w:rPr>
        <w:t>eps.rs</w:t>
      </w:r>
      <w:r w:rsidRPr="0031435B">
        <w:rPr>
          <w:sz w:val="24"/>
          <w:szCs w:val="24"/>
        </w:rPr>
        <w:t xml:space="preserve"> </w:t>
      </w:r>
    </w:p>
    <w:p w:rsidR="0031435B" w:rsidRPr="0031435B" w:rsidRDefault="0031435B" w:rsidP="0031435B">
      <w:pPr>
        <w:rPr>
          <w:sz w:val="24"/>
          <w:szCs w:val="24"/>
        </w:rPr>
      </w:pPr>
      <w:r w:rsidRPr="0031435B">
        <w:rPr>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31435B" w:rsidRPr="0031435B" w:rsidRDefault="0031435B" w:rsidP="0031435B">
      <w:pPr>
        <w:rPr>
          <w:sz w:val="24"/>
          <w:szCs w:val="24"/>
        </w:rPr>
      </w:pPr>
      <w:r w:rsidRPr="0031435B">
        <w:rPr>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w:t>
      </w:r>
      <w:proofErr w:type="gramStart"/>
      <w:r w:rsidRPr="0031435B">
        <w:rPr>
          <w:sz w:val="24"/>
          <w:szCs w:val="24"/>
        </w:rPr>
        <w:t xml:space="preserve">најкасније  </w:t>
      </w:r>
      <w:r w:rsidRPr="003A19E7">
        <w:rPr>
          <w:sz w:val="24"/>
          <w:szCs w:val="24"/>
        </w:rPr>
        <w:t>7</w:t>
      </w:r>
      <w:proofErr w:type="gramEnd"/>
      <w:r w:rsidRPr="003A19E7">
        <w:rPr>
          <w:sz w:val="24"/>
          <w:szCs w:val="24"/>
        </w:rPr>
        <w:t xml:space="preserve"> (</w:t>
      </w:r>
      <w:r w:rsidR="003A19E7" w:rsidRPr="003A19E7">
        <w:rPr>
          <w:sz w:val="24"/>
          <w:szCs w:val="24"/>
          <w:lang w:val="sr-Cyrl-RS"/>
        </w:rPr>
        <w:t xml:space="preserve">словима: </w:t>
      </w:r>
      <w:r w:rsidRPr="003A19E7">
        <w:rPr>
          <w:sz w:val="24"/>
          <w:szCs w:val="24"/>
        </w:rPr>
        <w:t>седам</w:t>
      </w:r>
      <w:r w:rsidRPr="0031435B">
        <w:rPr>
          <w:b/>
          <w:sz w:val="24"/>
          <w:szCs w:val="24"/>
        </w:rPr>
        <w:t>)</w:t>
      </w:r>
      <w:r w:rsidRPr="0031435B">
        <w:rPr>
          <w:sz w:val="24"/>
          <w:szCs w:val="24"/>
        </w:rPr>
        <w:t xml:space="preserve"> дана пре истека рока за подношење понуда, без обзира на начин достављања и уколико је подносилац захтева у складу са чланом 63. </w:t>
      </w:r>
      <w:proofErr w:type="gramStart"/>
      <w:r w:rsidRPr="0031435B">
        <w:rPr>
          <w:sz w:val="24"/>
          <w:szCs w:val="24"/>
        </w:rPr>
        <w:t>став</w:t>
      </w:r>
      <w:proofErr w:type="gramEnd"/>
      <w:r w:rsidRPr="0031435B">
        <w:rPr>
          <w:sz w:val="24"/>
          <w:szCs w:val="24"/>
        </w:rPr>
        <w:t xml:space="preserve"> 2. </w:t>
      </w:r>
      <w:proofErr w:type="gramStart"/>
      <w:r w:rsidRPr="0031435B">
        <w:rPr>
          <w:sz w:val="24"/>
          <w:szCs w:val="24"/>
        </w:rPr>
        <w:t>овог</w:t>
      </w:r>
      <w:proofErr w:type="gramEnd"/>
      <w:r w:rsidRPr="0031435B">
        <w:rPr>
          <w:sz w:val="24"/>
          <w:szCs w:val="24"/>
        </w:rPr>
        <w:t xml:space="preserve"> закона указао наручиоцу на евентуалне недостатке и неправилности, а наручилац исте није отклонио. </w:t>
      </w:r>
    </w:p>
    <w:p w:rsidR="0031435B" w:rsidRPr="0031435B" w:rsidRDefault="0031435B" w:rsidP="0031435B">
      <w:pPr>
        <w:rPr>
          <w:sz w:val="24"/>
          <w:szCs w:val="24"/>
        </w:rPr>
      </w:pPr>
      <w:r w:rsidRPr="0031435B">
        <w:rPr>
          <w:sz w:val="24"/>
          <w:szCs w:val="24"/>
        </w:rPr>
        <w:lastRenderedPageBreak/>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proofErr w:type="gramStart"/>
      <w:r w:rsidRPr="0031435B">
        <w:rPr>
          <w:sz w:val="24"/>
          <w:szCs w:val="24"/>
        </w:rPr>
        <w:t>ове</w:t>
      </w:r>
      <w:proofErr w:type="gramEnd"/>
      <w:r w:rsidRPr="0031435B">
        <w:rPr>
          <w:sz w:val="24"/>
          <w:szCs w:val="24"/>
        </w:rPr>
        <w:t xml:space="preserve"> тачке, сматраће се благовременим уколико је поднет најкасније до истека рока за подношење понуда. </w:t>
      </w:r>
    </w:p>
    <w:p w:rsidR="0031435B" w:rsidRPr="0031435B" w:rsidRDefault="0031435B" w:rsidP="0031435B">
      <w:pPr>
        <w:rPr>
          <w:sz w:val="24"/>
          <w:szCs w:val="24"/>
        </w:rPr>
      </w:pPr>
      <w:r w:rsidRPr="0031435B">
        <w:rPr>
          <w:sz w:val="24"/>
          <w:szCs w:val="24"/>
        </w:rPr>
        <w:t xml:space="preserve">После доношења одлуке о додели </w:t>
      </w:r>
      <w:proofErr w:type="gramStart"/>
      <w:r w:rsidRPr="0031435B">
        <w:rPr>
          <w:sz w:val="24"/>
          <w:szCs w:val="24"/>
        </w:rPr>
        <w:t>уговора  и</w:t>
      </w:r>
      <w:proofErr w:type="gramEnd"/>
      <w:r w:rsidRPr="0031435B">
        <w:rPr>
          <w:sz w:val="24"/>
          <w:szCs w:val="24"/>
        </w:rPr>
        <w:t xml:space="preserve"> одлуке о обустави поступка, рок за подношење захтева за заштиту права је </w:t>
      </w:r>
      <w:r w:rsidRPr="003A19E7">
        <w:rPr>
          <w:sz w:val="24"/>
          <w:szCs w:val="24"/>
        </w:rPr>
        <w:t>10 (</w:t>
      </w:r>
      <w:r w:rsidR="003A19E7" w:rsidRPr="003A19E7">
        <w:rPr>
          <w:sz w:val="24"/>
          <w:szCs w:val="24"/>
          <w:lang w:val="sr-Cyrl-RS"/>
        </w:rPr>
        <w:t xml:space="preserve">словима: </w:t>
      </w:r>
      <w:r w:rsidRPr="003A19E7">
        <w:rPr>
          <w:sz w:val="24"/>
          <w:szCs w:val="24"/>
        </w:rPr>
        <w:t>десет</w:t>
      </w:r>
      <w:r w:rsidRPr="0031435B">
        <w:rPr>
          <w:b/>
          <w:sz w:val="24"/>
          <w:szCs w:val="24"/>
        </w:rPr>
        <w:t>)</w:t>
      </w:r>
      <w:r w:rsidRPr="0031435B">
        <w:rPr>
          <w:sz w:val="24"/>
          <w:szCs w:val="24"/>
        </w:rPr>
        <w:t xml:space="preserve"> дана од дана објављивања одлуке на Порталу јавних набавки. </w:t>
      </w:r>
    </w:p>
    <w:p w:rsidR="0031435B" w:rsidRPr="0031435B" w:rsidRDefault="0031435B" w:rsidP="0031435B">
      <w:pPr>
        <w:rPr>
          <w:sz w:val="24"/>
          <w:szCs w:val="24"/>
        </w:rPr>
      </w:pPr>
      <w:r w:rsidRPr="0031435B">
        <w:rPr>
          <w:sz w:val="24"/>
          <w:szCs w:val="24"/>
        </w:rPr>
        <w:t>Захтев за заштиту права не задржава даље активности наручиоца у поступку јавне набавке у складу са одредбама члана 150. З</w:t>
      </w:r>
      <w:r w:rsidR="003A19E7">
        <w:rPr>
          <w:sz w:val="24"/>
          <w:szCs w:val="24"/>
          <w:lang w:val="sr-Cyrl-RS"/>
        </w:rPr>
        <w:t>акона</w:t>
      </w:r>
      <w:r w:rsidRPr="0031435B">
        <w:rPr>
          <w:sz w:val="24"/>
          <w:szCs w:val="24"/>
        </w:rPr>
        <w:t xml:space="preserve">. </w:t>
      </w:r>
    </w:p>
    <w:p w:rsidR="0031435B" w:rsidRPr="0031435B" w:rsidRDefault="0031435B" w:rsidP="0031435B">
      <w:pPr>
        <w:rPr>
          <w:sz w:val="24"/>
          <w:szCs w:val="24"/>
        </w:rPr>
      </w:pPr>
      <w:r w:rsidRPr="0031435B">
        <w:rPr>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w:t>
      </w:r>
      <w:r>
        <w:rPr>
          <w:sz w:val="24"/>
          <w:szCs w:val="24"/>
        </w:rPr>
        <w:t>ријема захтева за заштиту права</w:t>
      </w:r>
      <w:r w:rsidRPr="0031435B">
        <w:rPr>
          <w:sz w:val="24"/>
          <w:szCs w:val="24"/>
        </w:rPr>
        <w:t xml:space="preserve">. </w:t>
      </w:r>
    </w:p>
    <w:p w:rsidR="0031435B" w:rsidRPr="0031435B" w:rsidRDefault="0031435B" w:rsidP="0031435B">
      <w:pPr>
        <w:rPr>
          <w:sz w:val="24"/>
          <w:szCs w:val="24"/>
        </w:rPr>
      </w:pPr>
      <w:r w:rsidRPr="0031435B">
        <w:rPr>
          <w:sz w:val="24"/>
          <w:szCs w:val="24"/>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 xml:space="preserve">Детаљно упутство о садржини потпуног захтева за заштиту права у складу са чланом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1) – 7) З</w:t>
      </w:r>
      <w:r w:rsidR="003A19E7">
        <w:rPr>
          <w:sz w:val="24"/>
          <w:szCs w:val="24"/>
          <w:lang w:val="sr-Cyrl-RS"/>
        </w:rPr>
        <w:t>акона</w:t>
      </w:r>
      <w:r w:rsidRPr="0031435B">
        <w:rPr>
          <w:sz w:val="24"/>
          <w:szCs w:val="24"/>
        </w:rPr>
        <w:t>:</w:t>
      </w:r>
    </w:p>
    <w:p w:rsidR="0031435B" w:rsidRPr="0031435B" w:rsidRDefault="0031435B" w:rsidP="0031435B">
      <w:pPr>
        <w:rPr>
          <w:sz w:val="24"/>
          <w:szCs w:val="24"/>
        </w:rPr>
      </w:pPr>
      <w:r w:rsidRPr="0031435B">
        <w:rPr>
          <w:sz w:val="24"/>
          <w:szCs w:val="24"/>
        </w:rPr>
        <w:t>Захтев за заштиту права садржи:</w:t>
      </w:r>
    </w:p>
    <w:p w:rsidR="0031435B" w:rsidRPr="0031435B" w:rsidRDefault="0031435B" w:rsidP="0031435B">
      <w:pPr>
        <w:rPr>
          <w:sz w:val="24"/>
          <w:szCs w:val="24"/>
        </w:rPr>
      </w:pPr>
      <w:r w:rsidRPr="0031435B">
        <w:rPr>
          <w:sz w:val="24"/>
          <w:szCs w:val="24"/>
        </w:rPr>
        <w:t xml:space="preserve">1) </w:t>
      </w:r>
      <w:proofErr w:type="gramStart"/>
      <w:r w:rsidRPr="0031435B">
        <w:rPr>
          <w:sz w:val="24"/>
          <w:szCs w:val="24"/>
        </w:rPr>
        <w:t>назив</w:t>
      </w:r>
      <w:proofErr w:type="gramEnd"/>
      <w:r w:rsidRPr="0031435B">
        <w:rPr>
          <w:sz w:val="24"/>
          <w:szCs w:val="24"/>
        </w:rPr>
        <w:t xml:space="preserve"> и адресу подносиоца захтева и лице за контакт</w:t>
      </w:r>
    </w:p>
    <w:p w:rsidR="0031435B" w:rsidRPr="0031435B" w:rsidRDefault="0031435B" w:rsidP="0031435B">
      <w:pPr>
        <w:rPr>
          <w:sz w:val="24"/>
          <w:szCs w:val="24"/>
        </w:rPr>
      </w:pPr>
      <w:r w:rsidRPr="0031435B">
        <w:rPr>
          <w:sz w:val="24"/>
          <w:szCs w:val="24"/>
        </w:rPr>
        <w:t xml:space="preserve">2) </w:t>
      </w:r>
      <w:proofErr w:type="gramStart"/>
      <w:r w:rsidRPr="0031435B">
        <w:rPr>
          <w:sz w:val="24"/>
          <w:szCs w:val="24"/>
        </w:rPr>
        <w:t>назив</w:t>
      </w:r>
      <w:proofErr w:type="gramEnd"/>
      <w:r w:rsidRPr="0031435B">
        <w:rPr>
          <w:sz w:val="24"/>
          <w:szCs w:val="24"/>
        </w:rPr>
        <w:t xml:space="preserve"> и адресу наручиоца</w:t>
      </w:r>
    </w:p>
    <w:p w:rsidR="0031435B" w:rsidRPr="0031435B" w:rsidRDefault="0031435B" w:rsidP="0031435B">
      <w:pPr>
        <w:rPr>
          <w:sz w:val="24"/>
          <w:szCs w:val="24"/>
        </w:rPr>
      </w:pPr>
      <w:r w:rsidRPr="0031435B">
        <w:rPr>
          <w:sz w:val="24"/>
          <w:szCs w:val="24"/>
        </w:rPr>
        <w:t xml:space="preserve">3) </w:t>
      </w:r>
      <w:proofErr w:type="gramStart"/>
      <w:r w:rsidRPr="0031435B">
        <w:rPr>
          <w:sz w:val="24"/>
          <w:szCs w:val="24"/>
        </w:rPr>
        <w:t>податке</w:t>
      </w:r>
      <w:proofErr w:type="gramEnd"/>
      <w:r w:rsidRPr="0031435B">
        <w:rPr>
          <w:sz w:val="24"/>
          <w:szCs w:val="24"/>
        </w:rPr>
        <w:t xml:space="preserve"> о јавној набавци која је предмет захтева, односно о одлуци наручиоца</w:t>
      </w:r>
    </w:p>
    <w:p w:rsidR="0031435B" w:rsidRPr="0031435B" w:rsidRDefault="0031435B" w:rsidP="0031435B">
      <w:pPr>
        <w:rPr>
          <w:sz w:val="24"/>
          <w:szCs w:val="24"/>
        </w:rPr>
      </w:pPr>
      <w:r w:rsidRPr="0031435B">
        <w:rPr>
          <w:sz w:val="24"/>
          <w:szCs w:val="24"/>
        </w:rPr>
        <w:t xml:space="preserve">4) </w:t>
      </w:r>
      <w:proofErr w:type="gramStart"/>
      <w:r w:rsidRPr="0031435B">
        <w:rPr>
          <w:sz w:val="24"/>
          <w:szCs w:val="24"/>
        </w:rPr>
        <w:t>повреде</w:t>
      </w:r>
      <w:proofErr w:type="gramEnd"/>
      <w:r w:rsidRPr="0031435B">
        <w:rPr>
          <w:sz w:val="24"/>
          <w:szCs w:val="24"/>
        </w:rPr>
        <w:t xml:space="preserve"> прописа којима се уређује поступак јавне набавке</w:t>
      </w:r>
    </w:p>
    <w:p w:rsidR="0031435B" w:rsidRPr="0031435B" w:rsidRDefault="0031435B" w:rsidP="0031435B">
      <w:pPr>
        <w:rPr>
          <w:sz w:val="24"/>
          <w:szCs w:val="24"/>
        </w:rPr>
      </w:pPr>
      <w:r w:rsidRPr="0031435B">
        <w:rPr>
          <w:sz w:val="24"/>
          <w:szCs w:val="24"/>
        </w:rPr>
        <w:t xml:space="preserve">5) </w:t>
      </w:r>
      <w:proofErr w:type="gramStart"/>
      <w:r w:rsidRPr="0031435B">
        <w:rPr>
          <w:sz w:val="24"/>
          <w:szCs w:val="24"/>
        </w:rPr>
        <w:t>чињенице</w:t>
      </w:r>
      <w:proofErr w:type="gramEnd"/>
      <w:r w:rsidRPr="0031435B">
        <w:rPr>
          <w:sz w:val="24"/>
          <w:szCs w:val="24"/>
        </w:rPr>
        <w:t xml:space="preserve"> и доказе којима се повреде доказују</w:t>
      </w:r>
    </w:p>
    <w:p w:rsidR="0031435B" w:rsidRPr="003A19E7" w:rsidRDefault="0031435B" w:rsidP="0031435B">
      <w:pPr>
        <w:rPr>
          <w:sz w:val="24"/>
          <w:szCs w:val="24"/>
          <w:lang w:val="sr-Cyrl-RS"/>
        </w:rPr>
      </w:pPr>
      <w:r w:rsidRPr="0031435B">
        <w:rPr>
          <w:sz w:val="24"/>
          <w:szCs w:val="24"/>
        </w:rPr>
        <w:t xml:space="preserve">6) </w:t>
      </w:r>
      <w:proofErr w:type="gramStart"/>
      <w:r w:rsidRPr="0031435B">
        <w:rPr>
          <w:sz w:val="24"/>
          <w:szCs w:val="24"/>
        </w:rPr>
        <w:t>потврду</w:t>
      </w:r>
      <w:proofErr w:type="gramEnd"/>
      <w:r w:rsidR="003A19E7">
        <w:rPr>
          <w:sz w:val="24"/>
          <w:szCs w:val="24"/>
        </w:rPr>
        <w:t xml:space="preserve"> о уплати таксе из члана 156. З</w:t>
      </w:r>
      <w:r w:rsidR="003A19E7">
        <w:rPr>
          <w:sz w:val="24"/>
          <w:szCs w:val="24"/>
          <w:lang w:val="sr-Cyrl-RS"/>
        </w:rPr>
        <w:t>акона</w:t>
      </w:r>
    </w:p>
    <w:p w:rsidR="0031435B" w:rsidRPr="0031435B" w:rsidRDefault="0031435B" w:rsidP="0031435B">
      <w:pPr>
        <w:rPr>
          <w:sz w:val="24"/>
          <w:szCs w:val="24"/>
        </w:rPr>
      </w:pPr>
      <w:r w:rsidRPr="0031435B">
        <w:rPr>
          <w:sz w:val="24"/>
          <w:szCs w:val="24"/>
        </w:rPr>
        <w:t xml:space="preserve">7) </w:t>
      </w:r>
      <w:proofErr w:type="gramStart"/>
      <w:r w:rsidRPr="0031435B">
        <w:rPr>
          <w:sz w:val="24"/>
          <w:szCs w:val="24"/>
        </w:rPr>
        <w:t>потпис</w:t>
      </w:r>
      <w:proofErr w:type="gramEnd"/>
      <w:r w:rsidRPr="0031435B">
        <w:rPr>
          <w:sz w:val="24"/>
          <w:szCs w:val="24"/>
        </w:rPr>
        <w:t xml:space="preserve"> подносиоца.</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 xml:space="preserve">Ако поднети захтев за заштиту права не садржи све обавезне елементе   наручилац ће такав захтев одбацити закључком. </w:t>
      </w:r>
    </w:p>
    <w:p w:rsidR="0031435B" w:rsidRPr="0031435B" w:rsidRDefault="0031435B" w:rsidP="0031435B">
      <w:pPr>
        <w:rPr>
          <w:sz w:val="24"/>
          <w:szCs w:val="24"/>
        </w:rPr>
      </w:pPr>
      <w:r w:rsidRPr="0031435B">
        <w:rPr>
          <w:sz w:val="24"/>
          <w:szCs w:val="24"/>
        </w:rPr>
        <w:t xml:space="preserve">Закључак   наручилац доставља подносиоцу захтева и Републичкој комисији у року од три дана од дана доношења. </w:t>
      </w:r>
    </w:p>
    <w:p w:rsidR="0031435B" w:rsidRPr="0031435B" w:rsidRDefault="0031435B" w:rsidP="0031435B">
      <w:pPr>
        <w:rPr>
          <w:sz w:val="24"/>
          <w:szCs w:val="24"/>
        </w:rPr>
      </w:pPr>
      <w:r w:rsidRPr="0031435B">
        <w:rPr>
          <w:sz w:val="24"/>
          <w:szCs w:val="24"/>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 xml:space="preserve">Износ таксе из члана 156.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xml:space="preserve">. </w:t>
      </w:r>
      <w:proofErr w:type="gramStart"/>
      <w:r w:rsidRPr="0031435B">
        <w:rPr>
          <w:sz w:val="24"/>
          <w:szCs w:val="24"/>
        </w:rPr>
        <w:t>1)-</w:t>
      </w:r>
      <w:proofErr w:type="gramEnd"/>
      <w:r w:rsidRPr="0031435B">
        <w:rPr>
          <w:sz w:val="24"/>
          <w:szCs w:val="24"/>
        </w:rPr>
        <w:t xml:space="preserve"> 3) З</w:t>
      </w:r>
      <w:r w:rsidR="003A19E7">
        <w:rPr>
          <w:sz w:val="24"/>
          <w:szCs w:val="24"/>
          <w:lang w:val="sr-Cyrl-RS"/>
        </w:rPr>
        <w:t>акона</w:t>
      </w:r>
      <w:r w:rsidRPr="0031435B">
        <w:rPr>
          <w:sz w:val="24"/>
          <w:szCs w:val="24"/>
        </w:rPr>
        <w:t>:</w:t>
      </w:r>
    </w:p>
    <w:p w:rsidR="0031435B" w:rsidRPr="0031435B" w:rsidRDefault="0031435B" w:rsidP="0031435B">
      <w:pPr>
        <w:rPr>
          <w:sz w:val="24"/>
          <w:szCs w:val="24"/>
        </w:rPr>
      </w:pPr>
      <w:r w:rsidRPr="0031435B">
        <w:rPr>
          <w:sz w:val="24"/>
          <w:szCs w:val="24"/>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0049179D">
        <w:rPr>
          <w:sz w:val="24"/>
          <w:szCs w:val="24"/>
          <w:lang w:val="sr-Latn-RS"/>
        </w:rPr>
        <w:t>1000</w:t>
      </w:r>
      <w:r w:rsidR="00652944">
        <w:rPr>
          <w:sz w:val="24"/>
          <w:szCs w:val="24"/>
          <w:lang w:val="sr-Cyrl-RS"/>
        </w:rPr>
        <w:t>0</w:t>
      </w:r>
      <w:r w:rsidR="00113820">
        <w:rPr>
          <w:sz w:val="24"/>
          <w:szCs w:val="24"/>
          <w:lang w:val="sr-Cyrl-RS"/>
        </w:rPr>
        <w:t>228</w:t>
      </w:r>
      <w:r w:rsidR="0049179D" w:rsidRPr="0049179D">
        <w:rPr>
          <w:sz w:val="24"/>
          <w:szCs w:val="24"/>
          <w:lang w:val="sr-Latn-RS"/>
        </w:rPr>
        <w:t>201</w:t>
      </w:r>
      <w:r w:rsidR="009C28A8">
        <w:rPr>
          <w:sz w:val="24"/>
          <w:szCs w:val="24"/>
          <w:lang w:val="sr-Latn-RS"/>
        </w:rPr>
        <w:t>6</w:t>
      </w:r>
      <w:r w:rsidRPr="0031435B">
        <w:rPr>
          <w:sz w:val="24"/>
          <w:szCs w:val="24"/>
        </w:rPr>
        <w:t xml:space="preserve">, сврха: ЗЗП, ЈП ЕПС, јн. бр. </w:t>
      </w:r>
      <w:r w:rsidR="0049179D">
        <w:rPr>
          <w:sz w:val="24"/>
          <w:szCs w:val="24"/>
          <w:lang w:val="sr-Latn-RS"/>
        </w:rPr>
        <w:t>1000</w:t>
      </w:r>
      <w:r w:rsidR="0049179D">
        <w:rPr>
          <w:sz w:val="24"/>
          <w:szCs w:val="24"/>
          <w:lang w:val="sr-Cyrl-RS"/>
        </w:rPr>
        <w:t>/</w:t>
      </w:r>
      <w:r w:rsidR="00652944">
        <w:rPr>
          <w:sz w:val="24"/>
          <w:szCs w:val="24"/>
          <w:lang w:val="sr-Cyrl-RS"/>
        </w:rPr>
        <w:t>0</w:t>
      </w:r>
      <w:r w:rsidR="00113820">
        <w:rPr>
          <w:sz w:val="24"/>
          <w:szCs w:val="24"/>
          <w:lang w:val="sr-Cyrl-RS"/>
        </w:rPr>
        <w:t>228</w:t>
      </w:r>
      <w:r w:rsidR="0049179D">
        <w:rPr>
          <w:sz w:val="24"/>
          <w:szCs w:val="24"/>
          <w:lang w:val="sr-Cyrl-RS"/>
        </w:rPr>
        <w:t>/</w:t>
      </w:r>
      <w:r w:rsidR="0049179D" w:rsidRPr="0049179D">
        <w:rPr>
          <w:sz w:val="24"/>
          <w:szCs w:val="24"/>
          <w:lang w:val="sr-Latn-RS"/>
        </w:rPr>
        <w:t>201</w:t>
      </w:r>
      <w:r w:rsidR="00574C09">
        <w:rPr>
          <w:sz w:val="24"/>
          <w:szCs w:val="24"/>
          <w:lang w:val="sr-Cyrl-RS"/>
        </w:rPr>
        <w:t>6</w:t>
      </w:r>
      <w:r w:rsidRPr="0031435B">
        <w:rPr>
          <w:sz w:val="24"/>
          <w:szCs w:val="24"/>
        </w:rPr>
        <w:t xml:space="preserve">, прималац уплате: буџет Републике Србије) уплати таксу од: </w:t>
      </w:r>
    </w:p>
    <w:p w:rsidR="0031435B" w:rsidRPr="0031435B" w:rsidRDefault="0031435B" w:rsidP="0031435B">
      <w:pPr>
        <w:rPr>
          <w:sz w:val="24"/>
          <w:szCs w:val="24"/>
        </w:rPr>
      </w:pPr>
    </w:p>
    <w:p w:rsidR="003A7EE3" w:rsidRPr="003A7EE3" w:rsidRDefault="003A7EE3" w:rsidP="003A7EE3">
      <w:pPr>
        <w:rPr>
          <w:sz w:val="24"/>
          <w:szCs w:val="24"/>
        </w:rPr>
      </w:pPr>
      <w:r>
        <w:rPr>
          <w:sz w:val="24"/>
          <w:szCs w:val="24"/>
          <w:lang w:val="sr-Cyrl-RS"/>
        </w:rPr>
        <w:t>1</w:t>
      </w:r>
      <w:r w:rsidRPr="003A7EE3">
        <w:rPr>
          <w:sz w:val="24"/>
          <w:szCs w:val="24"/>
        </w:rPr>
        <w:t>) 120.000</w:t>
      </w:r>
      <w:r w:rsidRPr="003A7EE3">
        <w:rPr>
          <w:sz w:val="24"/>
          <w:szCs w:val="24"/>
          <w:lang w:val="sr-Cyrl-RS"/>
        </w:rPr>
        <w:t>,00</w:t>
      </w:r>
      <w:r w:rsidRPr="003A7EE3">
        <w:rPr>
          <w:sz w:val="24"/>
          <w:szCs w:val="24"/>
        </w:rPr>
        <w:t xml:space="preserve"> динара ако се захтев за заштиту права подноси пре отварања понуда и ако процењена вредност није већа од 120.000.000</w:t>
      </w:r>
      <w:r w:rsidRPr="003A7EE3">
        <w:rPr>
          <w:sz w:val="24"/>
          <w:szCs w:val="24"/>
          <w:lang w:val="sr-Cyrl-RS"/>
        </w:rPr>
        <w:t>,00</w:t>
      </w:r>
      <w:r w:rsidRPr="003A7EE3">
        <w:rPr>
          <w:sz w:val="24"/>
          <w:szCs w:val="24"/>
        </w:rPr>
        <w:t xml:space="preserve"> динара </w:t>
      </w:r>
    </w:p>
    <w:p w:rsidR="003A7EE3" w:rsidRPr="003A7EE3" w:rsidRDefault="003A7EE3" w:rsidP="003A7EE3">
      <w:pPr>
        <w:rPr>
          <w:sz w:val="24"/>
          <w:szCs w:val="24"/>
        </w:rPr>
      </w:pPr>
      <w:r w:rsidRPr="003A7EE3">
        <w:rPr>
          <w:sz w:val="24"/>
          <w:szCs w:val="24"/>
          <w:lang w:val="sr-Cyrl-RS"/>
        </w:rPr>
        <w:t>2</w:t>
      </w:r>
      <w:r w:rsidRPr="003A7EE3">
        <w:rPr>
          <w:sz w:val="24"/>
          <w:szCs w:val="24"/>
        </w:rPr>
        <w:t>) 120.000</w:t>
      </w:r>
      <w:r w:rsidRPr="003A7EE3">
        <w:rPr>
          <w:sz w:val="24"/>
          <w:szCs w:val="24"/>
          <w:lang w:val="sr-Cyrl-RS"/>
        </w:rPr>
        <w:t>,00</w:t>
      </w:r>
      <w:r w:rsidRPr="003A7EE3">
        <w:rPr>
          <w:sz w:val="24"/>
          <w:szCs w:val="24"/>
        </w:rPr>
        <w:t xml:space="preserve"> динара ако се захтев за заштиту права подноси након отварања понуда и ако процењена вредност није већа од 120.000.000</w:t>
      </w:r>
      <w:r w:rsidRPr="003A7EE3">
        <w:rPr>
          <w:sz w:val="24"/>
          <w:szCs w:val="24"/>
          <w:lang w:val="sr-Cyrl-RS"/>
        </w:rPr>
        <w:t>,00</w:t>
      </w:r>
      <w:r w:rsidRPr="003A7EE3">
        <w:rPr>
          <w:sz w:val="24"/>
          <w:szCs w:val="24"/>
        </w:rPr>
        <w:t xml:space="preserve"> динара </w:t>
      </w:r>
    </w:p>
    <w:p w:rsidR="0031435B" w:rsidRPr="0031435B" w:rsidRDefault="0031435B" w:rsidP="0031435B">
      <w:pPr>
        <w:rPr>
          <w:color w:val="00B0F0"/>
          <w:sz w:val="24"/>
          <w:szCs w:val="24"/>
        </w:rPr>
      </w:pPr>
    </w:p>
    <w:p w:rsidR="0031435B" w:rsidRPr="0031435B" w:rsidRDefault="0031435B" w:rsidP="0031435B">
      <w:pPr>
        <w:rPr>
          <w:sz w:val="24"/>
          <w:szCs w:val="24"/>
        </w:rPr>
      </w:pPr>
      <w:r w:rsidRPr="0031435B">
        <w:rPr>
          <w:sz w:val="24"/>
          <w:szCs w:val="24"/>
        </w:rPr>
        <w:t>Свака странка у поступку сноси трошкове које проузрокује својим радњама.</w:t>
      </w:r>
    </w:p>
    <w:p w:rsidR="0031435B" w:rsidRPr="0031435B" w:rsidRDefault="0031435B" w:rsidP="0031435B">
      <w:pPr>
        <w:rPr>
          <w:sz w:val="24"/>
          <w:szCs w:val="24"/>
        </w:rPr>
      </w:pPr>
      <w:r w:rsidRPr="0031435B">
        <w:rPr>
          <w:sz w:val="24"/>
          <w:szCs w:val="24"/>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31435B" w:rsidRPr="0031435B" w:rsidRDefault="0031435B" w:rsidP="0031435B">
      <w:pPr>
        <w:rPr>
          <w:sz w:val="24"/>
          <w:szCs w:val="24"/>
        </w:rPr>
      </w:pPr>
      <w:r w:rsidRPr="0031435B">
        <w:rPr>
          <w:sz w:val="24"/>
          <w:szCs w:val="24"/>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31435B" w:rsidRPr="0031435B" w:rsidRDefault="0031435B" w:rsidP="0031435B">
      <w:pPr>
        <w:rPr>
          <w:sz w:val="24"/>
          <w:szCs w:val="24"/>
        </w:rPr>
      </w:pPr>
      <w:r w:rsidRPr="0031435B">
        <w:rPr>
          <w:sz w:val="24"/>
          <w:szCs w:val="24"/>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31435B" w:rsidRPr="0031435B" w:rsidRDefault="0031435B" w:rsidP="0031435B">
      <w:pPr>
        <w:rPr>
          <w:sz w:val="24"/>
          <w:szCs w:val="24"/>
        </w:rPr>
      </w:pPr>
      <w:r w:rsidRPr="0031435B">
        <w:rPr>
          <w:sz w:val="24"/>
          <w:szCs w:val="24"/>
        </w:rPr>
        <w:t>Странке у захтеву морају прецизно да наведу трошкове за које траже накнаду.</w:t>
      </w:r>
    </w:p>
    <w:p w:rsidR="0031435B" w:rsidRPr="0031435B" w:rsidRDefault="0031435B" w:rsidP="0031435B">
      <w:pPr>
        <w:rPr>
          <w:sz w:val="24"/>
          <w:szCs w:val="24"/>
        </w:rPr>
      </w:pPr>
      <w:r w:rsidRPr="0031435B">
        <w:rPr>
          <w:sz w:val="24"/>
          <w:szCs w:val="24"/>
        </w:rPr>
        <w:t>Накнаду трошкова могуће је тражити до доношења одлуке наручиоца, односно Републичке комисије о поднетом захтеву за заштиту права.</w:t>
      </w:r>
    </w:p>
    <w:p w:rsidR="003A7EE3" w:rsidRPr="00581CB2" w:rsidRDefault="0031435B" w:rsidP="0031435B">
      <w:pPr>
        <w:rPr>
          <w:sz w:val="24"/>
          <w:szCs w:val="24"/>
        </w:rPr>
      </w:pPr>
      <w:r w:rsidRPr="0031435B">
        <w:rPr>
          <w:sz w:val="24"/>
          <w:szCs w:val="24"/>
        </w:rPr>
        <w:t>О трошковима одлучује Републичка комисија. Одлука Републичке комисије је извршни наслов.</w:t>
      </w:r>
    </w:p>
    <w:p w:rsidR="0031435B" w:rsidRPr="003A19E7" w:rsidRDefault="0031435B" w:rsidP="0031435B">
      <w:pPr>
        <w:rPr>
          <w:b/>
          <w:sz w:val="24"/>
          <w:szCs w:val="24"/>
          <w:lang w:val="sr-Cyrl-RS"/>
        </w:rPr>
      </w:pPr>
      <w:r w:rsidRPr="0031435B">
        <w:rPr>
          <w:b/>
          <w:sz w:val="24"/>
          <w:szCs w:val="24"/>
        </w:rPr>
        <w:t xml:space="preserve">Детаљно упутство о потврди из члана 151. </w:t>
      </w:r>
      <w:proofErr w:type="gramStart"/>
      <w:r w:rsidRPr="0031435B">
        <w:rPr>
          <w:b/>
          <w:sz w:val="24"/>
          <w:szCs w:val="24"/>
        </w:rPr>
        <w:t>став</w:t>
      </w:r>
      <w:proofErr w:type="gramEnd"/>
      <w:r w:rsidRPr="0031435B">
        <w:rPr>
          <w:b/>
          <w:sz w:val="24"/>
          <w:szCs w:val="24"/>
        </w:rPr>
        <w:t xml:space="preserve"> 1. </w:t>
      </w:r>
      <w:proofErr w:type="gramStart"/>
      <w:r w:rsidRPr="0031435B">
        <w:rPr>
          <w:b/>
          <w:sz w:val="24"/>
          <w:szCs w:val="24"/>
        </w:rPr>
        <w:t>тачка</w:t>
      </w:r>
      <w:proofErr w:type="gramEnd"/>
      <w:r w:rsidRPr="0031435B">
        <w:rPr>
          <w:b/>
          <w:sz w:val="24"/>
          <w:szCs w:val="24"/>
        </w:rPr>
        <w:t xml:space="preserve"> 6) З</w:t>
      </w:r>
      <w:r w:rsidR="003A19E7">
        <w:rPr>
          <w:b/>
          <w:sz w:val="24"/>
          <w:szCs w:val="24"/>
          <w:lang w:val="sr-Cyrl-RS"/>
        </w:rPr>
        <w:t>акона</w:t>
      </w:r>
    </w:p>
    <w:p w:rsidR="0031435B" w:rsidRPr="0031435B" w:rsidRDefault="0031435B" w:rsidP="0031435B">
      <w:pPr>
        <w:rPr>
          <w:sz w:val="24"/>
          <w:szCs w:val="24"/>
        </w:rPr>
      </w:pPr>
      <w:r w:rsidRPr="0031435B">
        <w:rPr>
          <w:sz w:val="24"/>
          <w:szCs w:val="24"/>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31435B" w:rsidRPr="0031435B" w:rsidRDefault="0031435B" w:rsidP="0031435B">
      <w:pPr>
        <w:rPr>
          <w:sz w:val="24"/>
          <w:szCs w:val="24"/>
        </w:rPr>
      </w:pPr>
      <w:r w:rsidRPr="0031435B">
        <w:rPr>
          <w:sz w:val="24"/>
          <w:szCs w:val="24"/>
        </w:rPr>
        <w:t>Чланом 151. Закона је прописано да захтев за заштиту права мора да садржи, између осталог, и потврду о уплати таксе из члана 156. З</w:t>
      </w:r>
      <w:r w:rsidR="003A19E7">
        <w:rPr>
          <w:sz w:val="24"/>
          <w:szCs w:val="24"/>
          <w:lang w:val="sr-Cyrl-RS"/>
        </w:rPr>
        <w:t>акона</w:t>
      </w:r>
      <w:r w:rsidRPr="0031435B">
        <w:rPr>
          <w:sz w:val="24"/>
          <w:szCs w:val="24"/>
        </w:rPr>
        <w:t>.</w:t>
      </w:r>
    </w:p>
    <w:p w:rsidR="0031435B" w:rsidRPr="0031435B" w:rsidRDefault="0031435B" w:rsidP="0031435B">
      <w:pPr>
        <w:rPr>
          <w:sz w:val="24"/>
          <w:szCs w:val="24"/>
        </w:rPr>
      </w:pPr>
      <w:r w:rsidRPr="0031435B">
        <w:rPr>
          <w:sz w:val="24"/>
          <w:szCs w:val="24"/>
        </w:rPr>
        <w:t>Подносилац захтева за заштиту права је дужан да на одређени рачун буџета Републике Србије уплати таксу у износу прописаном чланом 156. З</w:t>
      </w:r>
      <w:r w:rsidR="003A19E7">
        <w:rPr>
          <w:sz w:val="24"/>
          <w:szCs w:val="24"/>
          <w:lang w:val="sr-Cyrl-RS"/>
        </w:rPr>
        <w:t>акона</w:t>
      </w:r>
      <w:r w:rsidRPr="0031435B">
        <w:rPr>
          <w:sz w:val="24"/>
          <w:szCs w:val="24"/>
        </w:rPr>
        <w:t>.</w:t>
      </w:r>
    </w:p>
    <w:p w:rsidR="0031435B" w:rsidRPr="0031435B" w:rsidRDefault="0031435B" w:rsidP="0031435B">
      <w:pPr>
        <w:rPr>
          <w:sz w:val="24"/>
          <w:szCs w:val="24"/>
        </w:rPr>
      </w:pPr>
      <w:r w:rsidRPr="0031435B">
        <w:rPr>
          <w:sz w:val="24"/>
          <w:szCs w:val="24"/>
        </w:rPr>
        <w:t>Као доказ о уплати таксе, у смисл</w:t>
      </w:r>
      <w:r w:rsidR="003A19E7">
        <w:rPr>
          <w:sz w:val="24"/>
          <w:szCs w:val="24"/>
        </w:rPr>
        <w:t xml:space="preserve">у члана 151. </w:t>
      </w:r>
      <w:proofErr w:type="gramStart"/>
      <w:r w:rsidR="003A19E7">
        <w:rPr>
          <w:sz w:val="24"/>
          <w:szCs w:val="24"/>
        </w:rPr>
        <w:t>став</w:t>
      </w:r>
      <w:proofErr w:type="gramEnd"/>
      <w:r w:rsidR="003A19E7">
        <w:rPr>
          <w:sz w:val="24"/>
          <w:szCs w:val="24"/>
        </w:rPr>
        <w:t xml:space="preserve"> 1. </w:t>
      </w:r>
      <w:proofErr w:type="gramStart"/>
      <w:r w:rsidR="003A19E7">
        <w:rPr>
          <w:sz w:val="24"/>
          <w:szCs w:val="24"/>
        </w:rPr>
        <w:t>тачка</w:t>
      </w:r>
      <w:proofErr w:type="gramEnd"/>
      <w:r w:rsidR="003A19E7">
        <w:rPr>
          <w:sz w:val="24"/>
          <w:szCs w:val="24"/>
        </w:rPr>
        <w:t xml:space="preserve"> 6) Закона</w:t>
      </w:r>
      <w:r w:rsidRPr="0031435B">
        <w:rPr>
          <w:sz w:val="24"/>
          <w:szCs w:val="24"/>
        </w:rPr>
        <w:t>, прихватиће се:</w:t>
      </w:r>
    </w:p>
    <w:p w:rsidR="0031435B" w:rsidRPr="0031435B" w:rsidRDefault="0031435B" w:rsidP="0031435B">
      <w:pPr>
        <w:rPr>
          <w:sz w:val="24"/>
          <w:szCs w:val="24"/>
        </w:rPr>
      </w:pPr>
      <w:r w:rsidRPr="0031435B">
        <w:rPr>
          <w:sz w:val="24"/>
          <w:szCs w:val="24"/>
        </w:rPr>
        <w:t>1. Потврда о извршеној уплати таксе из члана 156. З</w:t>
      </w:r>
      <w:r w:rsidR="003A19E7">
        <w:rPr>
          <w:sz w:val="24"/>
          <w:szCs w:val="24"/>
          <w:lang w:val="sr-Cyrl-RS"/>
        </w:rPr>
        <w:t>акона</w:t>
      </w:r>
      <w:r w:rsidR="007A15FD">
        <w:rPr>
          <w:sz w:val="24"/>
          <w:szCs w:val="24"/>
          <w:lang w:val="sr-Cyrl-RS"/>
        </w:rPr>
        <w:t>,</w:t>
      </w:r>
      <w:r w:rsidRPr="0031435B">
        <w:rPr>
          <w:sz w:val="24"/>
          <w:szCs w:val="24"/>
        </w:rPr>
        <w:t xml:space="preserve"> која садржи следеће елементе:</w:t>
      </w:r>
    </w:p>
    <w:p w:rsidR="0031435B" w:rsidRPr="0031435B" w:rsidRDefault="0031435B" w:rsidP="0031435B">
      <w:pPr>
        <w:rPr>
          <w:sz w:val="24"/>
          <w:szCs w:val="24"/>
        </w:rPr>
      </w:pPr>
      <w:r w:rsidRPr="0031435B">
        <w:rPr>
          <w:sz w:val="24"/>
          <w:szCs w:val="24"/>
        </w:rPr>
        <w:t xml:space="preserve">(1) </w:t>
      </w:r>
      <w:proofErr w:type="gramStart"/>
      <w:r w:rsidRPr="0031435B">
        <w:rPr>
          <w:sz w:val="24"/>
          <w:szCs w:val="24"/>
        </w:rPr>
        <w:t>да</w:t>
      </w:r>
      <w:proofErr w:type="gramEnd"/>
      <w:r w:rsidRPr="0031435B">
        <w:rPr>
          <w:sz w:val="24"/>
          <w:szCs w:val="24"/>
        </w:rPr>
        <w:t xml:space="preserve"> буде издата од стране банке и да садржи печат банке;</w:t>
      </w:r>
    </w:p>
    <w:p w:rsidR="0031435B" w:rsidRPr="0031435B" w:rsidRDefault="0031435B" w:rsidP="0031435B">
      <w:pPr>
        <w:rPr>
          <w:sz w:val="24"/>
          <w:szCs w:val="24"/>
        </w:rPr>
      </w:pPr>
      <w:r w:rsidRPr="0031435B">
        <w:rPr>
          <w:sz w:val="24"/>
          <w:szCs w:val="24"/>
        </w:rPr>
        <w:t xml:space="preserve">(2) </w:t>
      </w:r>
      <w:proofErr w:type="gramStart"/>
      <w:r w:rsidRPr="0031435B">
        <w:rPr>
          <w:sz w:val="24"/>
          <w:szCs w:val="24"/>
        </w:rPr>
        <w:t>да</w:t>
      </w:r>
      <w:proofErr w:type="gramEnd"/>
      <w:r w:rsidRPr="0031435B">
        <w:rPr>
          <w:sz w:val="24"/>
          <w:szCs w:val="24"/>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31435B" w:rsidRPr="0031435B" w:rsidRDefault="0031435B" w:rsidP="0031435B">
      <w:pPr>
        <w:rPr>
          <w:sz w:val="24"/>
          <w:szCs w:val="24"/>
        </w:rPr>
      </w:pPr>
      <w:r w:rsidRPr="0031435B">
        <w:rPr>
          <w:sz w:val="24"/>
          <w:szCs w:val="24"/>
        </w:rPr>
        <w:t xml:space="preserve">(3) </w:t>
      </w:r>
      <w:proofErr w:type="gramStart"/>
      <w:r w:rsidRPr="0031435B">
        <w:rPr>
          <w:sz w:val="24"/>
          <w:szCs w:val="24"/>
        </w:rPr>
        <w:t>износ</w:t>
      </w:r>
      <w:proofErr w:type="gramEnd"/>
      <w:r w:rsidRPr="0031435B">
        <w:rPr>
          <w:sz w:val="24"/>
          <w:szCs w:val="24"/>
        </w:rPr>
        <w:t xml:space="preserve"> таксе из члана 156. З</w:t>
      </w:r>
      <w:r w:rsidR="003A19E7">
        <w:rPr>
          <w:sz w:val="24"/>
          <w:szCs w:val="24"/>
          <w:lang w:val="sr-Cyrl-RS"/>
        </w:rPr>
        <w:t>акона</w:t>
      </w:r>
      <w:r w:rsidRPr="0031435B">
        <w:rPr>
          <w:sz w:val="24"/>
          <w:szCs w:val="24"/>
        </w:rPr>
        <w:t xml:space="preserve"> чија се уплата врши;</w:t>
      </w:r>
    </w:p>
    <w:p w:rsidR="0031435B" w:rsidRPr="0031435B" w:rsidRDefault="0031435B" w:rsidP="0031435B">
      <w:pPr>
        <w:rPr>
          <w:sz w:val="24"/>
          <w:szCs w:val="24"/>
        </w:rPr>
      </w:pPr>
      <w:r w:rsidRPr="0031435B">
        <w:rPr>
          <w:sz w:val="24"/>
          <w:szCs w:val="24"/>
        </w:rPr>
        <w:lastRenderedPageBreak/>
        <w:t xml:space="preserve">(4) </w:t>
      </w:r>
      <w:proofErr w:type="gramStart"/>
      <w:r w:rsidRPr="0031435B">
        <w:rPr>
          <w:sz w:val="24"/>
          <w:szCs w:val="24"/>
        </w:rPr>
        <w:t>број</w:t>
      </w:r>
      <w:proofErr w:type="gramEnd"/>
      <w:r w:rsidRPr="0031435B">
        <w:rPr>
          <w:sz w:val="24"/>
          <w:szCs w:val="24"/>
        </w:rPr>
        <w:t xml:space="preserve"> рачуна: 840-30678845-06;</w:t>
      </w:r>
    </w:p>
    <w:p w:rsidR="0031435B" w:rsidRPr="0031435B" w:rsidRDefault="0031435B" w:rsidP="0031435B">
      <w:pPr>
        <w:rPr>
          <w:sz w:val="24"/>
          <w:szCs w:val="24"/>
        </w:rPr>
      </w:pPr>
      <w:r w:rsidRPr="0031435B">
        <w:rPr>
          <w:sz w:val="24"/>
          <w:szCs w:val="24"/>
        </w:rPr>
        <w:t xml:space="preserve">(5) </w:t>
      </w:r>
      <w:proofErr w:type="gramStart"/>
      <w:r w:rsidRPr="0031435B">
        <w:rPr>
          <w:sz w:val="24"/>
          <w:szCs w:val="24"/>
        </w:rPr>
        <w:t>шифру</w:t>
      </w:r>
      <w:proofErr w:type="gramEnd"/>
      <w:r w:rsidRPr="0031435B">
        <w:rPr>
          <w:sz w:val="24"/>
          <w:szCs w:val="24"/>
        </w:rPr>
        <w:t xml:space="preserve"> плаћања: 153 или 253;</w:t>
      </w:r>
    </w:p>
    <w:p w:rsidR="0031435B" w:rsidRPr="0031435B" w:rsidRDefault="0031435B" w:rsidP="0031435B">
      <w:pPr>
        <w:rPr>
          <w:sz w:val="24"/>
          <w:szCs w:val="24"/>
        </w:rPr>
      </w:pPr>
      <w:r w:rsidRPr="0031435B">
        <w:rPr>
          <w:sz w:val="24"/>
          <w:szCs w:val="24"/>
        </w:rPr>
        <w:t xml:space="preserve">(6) </w:t>
      </w:r>
      <w:proofErr w:type="gramStart"/>
      <w:r w:rsidRPr="0031435B">
        <w:rPr>
          <w:sz w:val="24"/>
          <w:szCs w:val="24"/>
        </w:rPr>
        <w:t>позив</w:t>
      </w:r>
      <w:proofErr w:type="gramEnd"/>
      <w:r w:rsidRPr="0031435B">
        <w:rPr>
          <w:sz w:val="24"/>
          <w:szCs w:val="24"/>
        </w:rPr>
        <w:t xml:space="preserve"> на број: подаци о броју или ознаци јавне набавке поводом које се подноси захтев за заштиту права;</w:t>
      </w:r>
    </w:p>
    <w:p w:rsidR="0031435B" w:rsidRPr="0031435B" w:rsidRDefault="0031435B" w:rsidP="0031435B">
      <w:pPr>
        <w:rPr>
          <w:sz w:val="24"/>
          <w:szCs w:val="24"/>
        </w:rPr>
      </w:pPr>
      <w:r w:rsidRPr="0031435B">
        <w:rPr>
          <w:sz w:val="24"/>
          <w:szCs w:val="24"/>
        </w:rPr>
        <w:t xml:space="preserve">(7) </w:t>
      </w:r>
      <w:proofErr w:type="gramStart"/>
      <w:r w:rsidRPr="0031435B">
        <w:rPr>
          <w:sz w:val="24"/>
          <w:szCs w:val="24"/>
        </w:rPr>
        <w:t>сврха</w:t>
      </w:r>
      <w:proofErr w:type="gramEnd"/>
      <w:r w:rsidRPr="0031435B">
        <w:rPr>
          <w:sz w:val="24"/>
          <w:szCs w:val="24"/>
        </w:rPr>
        <w:t>: ЗЗП; назив наручиоца; број или ознака јавне набавке поводом које се подноси захтев за заштиту права;</w:t>
      </w:r>
    </w:p>
    <w:p w:rsidR="0031435B" w:rsidRPr="0031435B" w:rsidRDefault="0031435B" w:rsidP="0031435B">
      <w:pPr>
        <w:rPr>
          <w:sz w:val="24"/>
          <w:szCs w:val="24"/>
        </w:rPr>
      </w:pPr>
      <w:r w:rsidRPr="0031435B">
        <w:rPr>
          <w:sz w:val="24"/>
          <w:szCs w:val="24"/>
        </w:rPr>
        <w:t xml:space="preserve">(8) </w:t>
      </w:r>
      <w:proofErr w:type="gramStart"/>
      <w:r w:rsidRPr="0031435B">
        <w:rPr>
          <w:sz w:val="24"/>
          <w:szCs w:val="24"/>
        </w:rPr>
        <w:t>корисник</w:t>
      </w:r>
      <w:proofErr w:type="gramEnd"/>
      <w:r w:rsidRPr="0031435B">
        <w:rPr>
          <w:sz w:val="24"/>
          <w:szCs w:val="24"/>
        </w:rPr>
        <w:t>: буџет Републике Србије;</w:t>
      </w:r>
    </w:p>
    <w:p w:rsidR="0031435B" w:rsidRPr="0031435B" w:rsidRDefault="0031435B" w:rsidP="0031435B">
      <w:pPr>
        <w:rPr>
          <w:sz w:val="24"/>
          <w:szCs w:val="24"/>
        </w:rPr>
      </w:pPr>
      <w:r w:rsidRPr="0031435B">
        <w:rPr>
          <w:sz w:val="24"/>
          <w:szCs w:val="24"/>
        </w:rPr>
        <w:t xml:space="preserve">(9) </w:t>
      </w:r>
      <w:proofErr w:type="gramStart"/>
      <w:r w:rsidRPr="0031435B">
        <w:rPr>
          <w:sz w:val="24"/>
          <w:szCs w:val="24"/>
        </w:rPr>
        <w:t>назив</w:t>
      </w:r>
      <w:proofErr w:type="gramEnd"/>
      <w:r w:rsidRPr="0031435B">
        <w:rPr>
          <w:sz w:val="24"/>
          <w:szCs w:val="24"/>
        </w:rPr>
        <w:t xml:space="preserve"> уплатиоца, односно назив подносиоца захтева за заштиту права за којег је извршена уплата таксе;</w:t>
      </w:r>
    </w:p>
    <w:p w:rsidR="0031435B" w:rsidRPr="0031435B" w:rsidRDefault="0031435B" w:rsidP="0031435B">
      <w:pPr>
        <w:rPr>
          <w:sz w:val="24"/>
          <w:szCs w:val="24"/>
        </w:rPr>
      </w:pPr>
      <w:r w:rsidRPr="0031435B">
        <w:rPr>
          <w:sz w:val="24"/>
          <w:szCs w:val="24"/>
        </w:rPr>
        <w:t xml:space="preserve">(10) </w:t>
      </w:r>
      <w:proofErr w:type="gramStart"/>
      <w:r w:rsidRPr="0031435B">
        <w:rPr>
          <w:sz w:val="24"/>
          <w:szCs w:val="24"/>
        </w:rPr>
        <w:t>потпис</w:t>
      </w:r>
      <w:proofErr w:type="gramEnd"/>
      <w:r w:rsidRPr="0031435B">
        <w:rPr>
          <w:sz w:val="24"/>
          <w:szCs w:val="24"/>
        </w:rPr>
        <w:t xml:space="preserve"> овлашћеног лица банке.</w:t>
      </w:r>
    </w:p>
    <w:p w:rsidR="0031435B" w:rsidRPr="0031435B" w:rsidRDefault="0031435B" w:rsidP="0031435B">
      <w:pPr>
        <w:rPr>
          <w:sz w:val="24"/>
          <w:szCs w:val="24"/>
        </w:rPr>
      </w:pPr>
      <w:r w:rsidRPr="0031435B">
        <w:rPr>
          <w:sz w:val="24"/>
          <w:szCs w:val="24"/>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31435B" w:rsidRPr="0031435B" w:rsidRDefault="0031435B" w:rsidP="0031435B">
      <w:pPr>
        <w:rPr>
          <w:sz w:val="24"/>
          <w:szCs w:val="24"/>
        </w:rPr>
      </w:pPr>
      <w:r w:rsidRPr="0031435B">
        <w:rPr>
          <w:sz w:val="24"/>
          <w:szCs w:val="24"/>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31435B" w:rsidRPr="0031435B" w:rsidRDefault="0031435B" w:rsidP="0031435B">
      <w:pPr>
        <w:rPr>
          <w:sz w:val="24"/>
          <w:szCs w:val="24"/>
        </w:rPr>
      </w:pPr>
      <w:proofErr w:type="gramStart"/>
      <w:r w:rsidRPr="0031435B">
        <w:rPr>
          <w:sz w:val="24"/>
          <w:szCs w:val="24"/>
        </w:rPr>
        <w:t>извршеној</w:t>
      </w:r>
      <w:proofErr w:type="gramEnd"/>
      <w:r w:rsidRPr="0031435B">
        <w:rPr>
          <w:sz w:val="24"/>
          <w:szCs w:val="24"/>
        </w:rPr>
        <w:t xml:space="preserve">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31435B" w:rsidRPr="0031435B" w:rsidRDefault="0031435B" w:rsidP="0031435B">
      <w:pPr>
        <w:rPr>
          <w:sz w:val="24"/>
          <w:szCs w:val="24"/>
        </w:rPr>
      </w:pPr>
      <w:r w:rsidRPr="0031435B">
        <w:rPr>
          <w:sz w:val="24"/>
          <w:szCs w:val="24"/>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31435B" w:rsidRPr="0031435B" w:rsidRDefault="0031435B" w:rsidP="0031435B">
      <w:pPr>
        <w:rPr>
          <w:sz w:val="24"/>
          <w:szCs w:val="24"/>
        </w:rPr>
      </w:pPr>
      <w:r w:rsidRPr="0031435B">
        <w:rPr>
          <w:sz w:val="24"/>
          <w:szCs w:val="24"/>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http://www.kjn.gov.rs/download/Taksa-popunjeni-nalozi-ci.pdf</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УПЛАТА ИЗ ИНОСТРАНСТВА</w:t>
      </w:r>
    </w:p>
    <w:p w:rsidR="0031435B" w:rsidRPr="0031435B" w:rsidRDefault="0031435B" w:rsidP="0031435B">
      <w:pPr>
        <w:rPr>
          <w:sz w:val="24"/>
          <w:szCs w:val="24"/>
        </w:rPr>
      </w:pPr>
      <w:r w:rsidRPr="0031435B">
        <w:rPr>
          <w:sz w:val="24"/>
          <w:szCs w:val="24"/>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НАЗИВ И АДРЕСА БАНКЕ:</w:t>
      </w:r>
    </w:p>
    <w:p w:rsidR="0031435B" w:rsidRPr="0031435B" w:rsidRDefault="0031435B" w:rsidP="0031435B">
      <w:pPr>
        <w:rPr>
          <w:sz w:val="24"/>
          <w:szCs w:val="24"/>
        </w:rPr>
      </w:pPr>
      <w:r w:rsidRPr="0031435B">
        <w:rPr>
          <w:sz w:val="24"/>
          <w:szCs w:val="24"/>
        </w:rPr>
        <w:t>Народна банка Србије (НБС)</w:t>
      </w:r>
    </w:p>
    <w:p w:rsidR="0031435B" w:rsidRPr="0031435B" w:rsidRDefault="0031435B" w:rsidP="0031435B">
      <w:pPr>
        <w:rPr>
          <w:sz w:val="24"/>
          <w:szCs w:val="24"/>
        </w:rPr>
      </w:pPr>
      <w:r w:rsidRPr="0031435B">
        <w:rPr>
          <w:sz w:val="24"/>
          <w:szCs w:val="24"/>
        </w:rPr>
        <w:t>11000 Београд, ул. Немањина бр. 17</w:t>
      </w:r>
    </w:p>
    <w:p w:rsidR="0031435B" w:rsidRPr="0031435B" w:rsidRDefault="0031435B" w:rsidP="0031435B">
      <w:pPr>
        <w:rPr>
          <w:sz w:val="24"/>
          <w:szCs w:val="24"/>
        </w:rPr>
      </w:pPr>
      <w:r w:rsidRPr="0031435B">
        <w:rPr>
          <w:sz w:val="24"/>
          <w:szCs w:val="24"/>
        </w:rPr>
        <w:t>Србија</w:t>
      </w:r>
    </w:p>
    <w:p w:rsidR="0031435B" w:rsidRPr="0031435B" w:rsidRDefault="0031435B" w:rsidP="0031435B">
      <w:pPr>
        <w:rPr>
          <w:sz w:val="24"/>
          <w:szCs w:val="24"/>
        </w:rPr>
      </w:pPr>
      <w:r w:rsidRPr="0031435B">
        <w:rPr>
          <w:sz w:val="24"/>
          <w:szCs w:val="24"/>
        </w:rPr>
        <w:t>SWIFT CODE: NBSRRSBGXXX</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lastRenderedPageBreak/>
        <w:t>НАЗИВ И АДРЕСА ИНСТИТУЦИЈЕ:</w:t>
      </w:r>
    </w:p>
    <w:p w:rsidR="0031435B" w:rsidRPr="0031435B" w:rsidRDefault="0031435B" w:rsidP="0031435B">
      <w:pPr>
        <w:rPr>
          <w:sz w:val="24"/>
          <w:szCs w:val="24"/>
        </w:rPr>
      </w:pPr>
      <w:r w:rsidRPr="0031435B">
        <w:rPr>
          <w:sz w:val="24"/>
          <w:szCs w:val="24"/>
        </w:rPr>
        <w:t>Министарство финансија</w:t>
      </w:r>
    </w:p>
    <w:p w:rsidR="0031435B" w:rsidRPr="0031435B" w:rsidRDefault="0031435B" w:rsidP="0031435B">
      <w:pPr>
        <w:rPr>
          <w:sz w:val="24"/>
          <w:szCs w:val="24"/>
        </w:rPr>
      </w:pPr>
      <w:r w:rsidRPr="0031435B">
        <w:rPr>
          <w:sz w:val="24"/>
          <w:szCs w:val="24"/>
        </w:rPr>
        <w:t>Управа за трезор</w:t>
      </w:r>
    </w:p>
    <w:p w:rsidR="0031435B" w:rsidRPr="0031435B" w:rsidRDefault="0031435B" w:rsidP="0031435B">
      <w:pPr>
        <w:rPr>
          <w:sz w:val="24"/>
          <w:szCs w:val="24"/>
        </w:rPr>
      </w:pPr>
      <w:proofErr w:type="gramStart"/>
      <w:r w:rsidRPr="0031435B">
        <w:rPr>
          <w:sz w:val="24"/>
          <w:szCs w:val="24"/>
        </w:rPr>
        <w:t>ул</w:t>
      </w:r>
      <w:proofErr w:type="gramEnd"/>
      <w:r w:rsidRPr="0031435B">
        <w:rPr>
          <w:sz w:val="24"/>
          <w:szCs w:val="24"/>
        </w:rPr>
        <w:t>. Поп Лукина бр. 7-9</w:t>
      </w:r>
    </w:p>
    <w:p w:rsidR="0031435B" w:rsidRPr="0031435B" w:rsidRDefault="0031435B" w:rsidP="0031435B">
      <w:pPr>
        <w:rPr>
          <w:sz w:val="24"/>
          <w:szCs w:val="24"/>
        </w:rPr>
      </w:pPr>
      <w:r w:rsidRPr="0031435B">
        <w:rPr>
          <w:sz w:val="24"/>
          <w:szCs w:val="24"/>
        </w:rPr>
        <w:t>11000 Београд</w:t>
      </w:r>
    </w:p>
    <w:p w:rsidR="0031435B" w:rsidRPr="0031435B" w:rsidRDefault="0031435B" w:rsidP="0031435B">
      <w:pPr>
        <w:rPr>
          <w:sz w:val="24"/>
          <w:szCs w:val="24"/>
        </w:rPr>
      </w:pPr>
      <w:r w:rsidRPr="0031435B">
        <w:rPr>
          <w:sz w:val="24"/>
          <w:szCs w:val="24"/>
        </w:rPr>
        <w:t>IBAN: RS 35908500103019323073</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НАПОМЕНА: Приликом уплата средстава потребно је навести следеће информације о плаћању - „детаљи плаћања</w:t>
      </w:r>
      <w:proofErr w:type="gramStart"/>
      <w:r w:rsidRPr="0031435B">
        <w:rPr>
          <w:sz w:val="24"/>
          <w:szCs w:val="24"/>
        </w:rPr>
        <w:t>“ (</w:t>
      </w:r>
      <w:proofErr w:type="gramEnd"/>
      <w:r w:rsidRPr="0031435B">
        <w:rPr>
          <w:sz w:val="24"/>
          <w:szCs w:val="24"/>
        </w:rPr>
        <w:t>FIELD 70: DETAILS OF PAYMENT):</w:t>
      </w:r>
    </w:p>
    <w:p w:rsidR="0031435B" w:rsidRPr="0031435B" w:rsidRDefault="0031435B" w:rsidP="0031435B">
      <w:pPr>
        <w:rPr>
          <w:sz w:val="24"/>
          <w:szCs w:val="24"/>
        </w:rPr>
      </w:pPr>
      <w:r w:rsidRPr="0031435B">
        <w:rPr>
          <w:sz w:val="24"/>
          <w:szCs w:val="24"/>
        </w:rPr>
        <w:t xml:space="preserve">– </w:t>
      </w:r>
      <w:proofErr w:type="gramStart"/>
      <w:r w:rsidRPr="0031435B">
        <w:rPr>
          <w:sz w:val="24"/>
          <w:szCs w:val="24"/>
        </w:rPr>
        <w:t>број</w:t>
      </w:r>
      <w:proofErr w:type="gramEnd"/>
      <w:r w:rsidRPr="0031435B">
        <w:rPr>
          <w:sz w:val="24"/>
          <w:szCs w:val="24"/>
        </w:rPr>
        <w:t xml:space="preserve"> у поступку јавне набавке на које се захтев за заштиту права односи и</w:t>
      </w:r>
    </w:p>
    <w:p w:rsidR="0031435B" w:rsidRPr="0031435B" w:rsidRDefault="0031435B" w:rsidP="0031435B">
      <w:pPr>
        <w:rPr>
          <w:sz w:val="24"/>
          <w:szCs w:val="24"/>
        </w:rPr>
      </w:pPr>
      <w:proofErr w:type="gramStart"/>
      <w:r w:rsidRPr="0031435B">
        <w:rPr>
          <w:sz w:val="24"/>
          <w:szCs w:val="24"/>
        </w:rPr>
        <w:t>назив</w:t>
      </w:r>
      <w:proofErr w:type="gramEnd"/>
      <w:r w:rsidRPr="0031435B">
        <w:rPr>
          <w:sz w:val="24"/>
          <w:szCs w:val="24"/>
        </w:rPr>
        <w:t xml:space="preserve"> наручиоца у поступку јавне набавке.</w:t>
      </w:r>
    </w:p>
    <w:p w:rsidR="0031435B" w:rsidRPr="0031435B" w:rsidRDefault="0031435B" w:rsidP="0031435B">
      <w:pPr>
        <w:rPr>
          <w:sz w:val="24"/>
          <w:szCs w:val="24"/>
        </w:rPr>
      </w:pPr>
      <w:r w:rsidRPr="0031435B">
        <w:rPr>
          <w:sz w:val="24"/>
          <w:szCs w:val="24"/>
        </w:rPr>
        <w:t>У прилогу су инструкције за уплате у валутама: EUR и USD.</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584"/>
      </w:tblGrid>
      <w:tr w:rsidR="00886827" w:rsidRPr="00EC5BB4" w:rsidTr="005C0AF9">
        <w:trPr>
          <w:trHeight w:val="30"/>
        </w:trPr>
        <w:tc>
          <w:tcPr>
            <w:tcW w:w="9576" w:type="dxa"/>
            <w:gridSpan w:val="2"/>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SWIFT MESSAGE MT103 – EUR</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32A: </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VALUE DATE – EUR- AMOUNT</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50K:  </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ORDERING CUSTOMER</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50K:  </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ORDERING CUSTOMER</w:t>
            </w:r>
          </w:p>
        </w:tc>
      </w:tr>
      <w:tr w:rsidR="00886827" w:rsidRPr="00EC5BB4" w:rsidTr="005C0AF9">
        <w:trPr>
          <w:trHeight w:val="1113"/>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56A: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(INTERMEDIARY)</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DEUTDEFFXXX</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DEUTSCHE BANK AG, F/M</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TAUNUSANLAGE 12</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GERMANY</w:t>
            </w:r>
          </w:p>
        </w:tc>
      </w:tr>
      <w:tr w:rsidR="00886827" w:rsidRPr="00EC5BB4" w:rsidTr="005C0AF9">
        <w:trPr>
          <w:trHeight w:val="1689"/>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57A: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(ACC. WITH BANK)</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/DE20500700100935930800</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NBSRRSBGXXX</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NARODNA BANKA SRBIJE (NATIONAL</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BANK OF SERBIA – NBS BEOGRAD,</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NEMANJINA 17</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SERBIA</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59:</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(BENEFICIARY)</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/RS35908500103019323073</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MINISTARSTVO FINANSIJA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UPRAVA ZA TREZOR</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POP LUKINA7-9</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BEOGRAD</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70:  </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DETAILS OF PAYMENT</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p>
        </w:tc>
        <w:tc>
          <w:tcPr>
            <w:tcW w:w="4788" w:type="dxa"/>
            <w:shd w:val="clear" w:color="auto" w:fill="auto"/>
          </w:tcPr>
          <w:p w:rsidR="00886827" w:rsidRPr="00EC5BB4" w:rsidRDefault="00886827" w:rsidP="00886827">
            <w:pPr>
              <w:pStyle w:val="KDParagraf"/>
              <w:spacing w:before="0"/>
              <w:rPr>
                <w:rFonts w:cs="Arial"/>
                <w:sz w:val="24"/>
                <w:szCs w:val="24"/>
                <w:lang w:bidi="en-US"/>
              </w:rPr>
            </w:pPr>
          </w:p>
        </w:tc>
      </w:tr>
    </w:tbl>
    <w:p w:rsidR="00886827" w:rsidRPr="00EC5BB4" w:rsidRDefault="00886827" w:rsidP="00886827">
      <w:pPr>
        <w:pStyle w:val="KDParagraf"/>
        <w:spacing w:before="0"/>
        <w:rPr>
          <w:rFonts w:cs="Arial"/>
          <w:sz w:val="24"/>
          <w:szCs w:val="24"/>
          <w:lang w:bidi="en-US"/>
        </w:rPr>
      </w:pPr>
    </w:p>
    <w:p w:rsidR="00886827" w:rsidRPr="00EC5BB4" w:rsidRDefault="00886827" w:rsidP="00886827">
      <w:pPr>
        <w:pStyle w:val="KDParagraf"/>
        <w:spacing w:before="0"/>
        <w:rPr>
          <w:rFonts w:cs="Arial"/>
          <w:sz w:val="24"/>
          <w:szCs w:val="24"/>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SWIFT MESSAGE MT103 – USD</w:t>
            </w:r>
          </w:p>
        </w:tc>
        <w:tc>
          <w:tcPr>
            <w:tcW w:w="4820" w:type="dxa"/>
            <w:shd w:val="clear" w:color="auto" w:fill="auto"/>
          </w:tcPr>
          <w:p w:rsidR="00886827" w:rsidRPr="00EC5BB4" w:rsidRDefault="00886827" w:rsidP="00886827">
            <w:pPr>
              <w:pStyle w:val="KDParagraf"/>
              <w:spacing w:before="0"/>
              <w:rPr>
                <w:rFonts w:cs="Arial"/>
                <w:sz w:val="24"/>
                <w:szCs w:val="24"/>
                <w:lang w:bidi="en-US"/>
              </w:rPr>
            </w:pP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32A: </w:t>
            </w: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VALUE DATE – USD- AMOUNT</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50K:  </w:t>
            </w: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ORDERING CUSTOMER</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56A: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(INTERMEDIARY)</w:t>
            </w:r>
          </w:p>
          <w:p w:rsidR="00886827" w:rsidRPr="00EC5BB4" w:rsidRDefault="00886827" w:rsidP="00886827">
            <w:pPr>
              <w:pStyle w:val="KDParagraf"/>
              <w:spacing w:before="0"/>
              <w:rPr>
                <w:rFonts w:cs="Arial"/>
                <w:sz w:val="24"/>
                <w:szCs w:val="24"/>
                <w:lang w:bidi="en-US"/>
              </w:rPr>
            </w:pP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BKTRUS33XXX</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DEUTSCHE BANK TRUST COMPANIY</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AMERICAS, NEW YORK</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60 WALL STREET</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UNITED STATES</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57A: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lastRenderedPageBreak/>
              <w:t>(ACC. WITH BANK)</w:t>
            </w:r>
          </w:p>
          <w:p w:rsidR="00886827" w:rsidRPr="00EC5BB4" w:rsidRDefault="00886827" w:rsidP="00886827">
            <w:pPr>
              <w:pStyle w:val="KDParagraf"/>
              <w:spacing w:before="0"/>
              <w:rPr>
                <w:rFonts w:cs="Arial"/>
                <w:sz w:val="24"/>
                <w:szCs w:val="24"/>
                <w:lang w:bidi="en-US"/>
              </w:rPr>
            </w:pP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lastRenderedPageBreak/>
              <w:t>NBSRRSBGXXX</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lastRenderedPageBreak/>
              <w:t>NARODNA BANKA SRBIJE (NATIONAL</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BANK OF SERBIA – NB BEOGRAD,</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NEMANJINA 17</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SERBIA</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lastRenderedPageBreak/>
              <w:t>FIELD 59:</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(BENEFICIARY)</w:t>
            </w:r>
          </w:p>
          <w:p w:rsidR="00886827" w:rsidRPr="00EC5BB4" w:rsidRDefault="00886827" w:rsidP="00886827">
            <w:pPr>
              <w:pStyle w:val="KDParagraf"/>
              <w:spacing w:before="0"/>
              <w:rPr>
                <w:rFonts w:cs="Arial"/>
                <w:sz w:val="24"/>
                <w:szCs w:val="24"/>
                <w:lang w:bidi="en-US"/>
              </w:rPr>
            </w:pP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/RS35908500103019323073</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MINISTARSTVO FINANSIJA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UPRAVA ZA TREZOR</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POP LUKINA7-9</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BEOGRAD</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70:  </w:t>
            </w: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DETAILS OF PAYMENT</w:t>
            </w:r>
          </w:p>
        </w:tc>
      </w:tr>
    </w:tbl>
    <w:p w:rsidR="008D2B23" w:rsidRPr="00EC5BB4" w:rsidRDefault="008D2B23" w:rsidP="00581CB2">
      <w:pPr>
        <w:pStyle w:val="KDPodnaslov2"/>
        <w:numPr>
          <w:ilvl w:val="1"/>
          <w:numId w:val="58"/>
        </w:numPr>
        <w:spacing w:before="0"/>
        <w:jc w:val="both"/>
        <w:rPr>
          <w:rFonts w:cs="Arial"/>
          <w:sz w:val="24"/>
          <w:szCs w:val="24"/>
        </w:rPr>
      </w:pPr>
      <w:bookmarkStart w:id="249" w:name="_Toc441651610"/>
      <w:bookmarkStart w:id="250" w:name="_Toc442559921"/>
      <w:r w:rsidRPr="00EC5BB4">
        <w:rPr>
          <w:rFonts w:cs="Arial"/>
          <w:sz w:val="24"/>
          <w:szCs w:val="24"/>
        </w:rPr>
        <w:t xml:space="preserve">Закључивање </w:t>
      </w:r>
      <w:r w:rsidR="007E3AF6">
        <w:rPr>
          <w:rFonts w:cs="Arial"/>
          <w:sz w:val="24"/>
          <w:szCs w:val="24"/>
          <w:lang w:val="sr-Cyrl-RS"/>
        </w:rPr>
        <w:t xml:space="preserve">и ступање на снагу </w:t>
      </w:r>
      <w:r w:rsidRPr="00EC5BB4">
        <w:rPr>
          <w:rFonts w:cs="Arial"/>
          <w:sz w:val="24"/>
          <w:szCs w:val="24"/>
        </w:rPr>
        <w:t>уговора</w:t>
      </w:r>
      <w:bookmarkEnd w:id="249"/>
      <w:bookmarkEnd w:id="250"/>
    </w:p>
    <w:p w:rsidR="008D2B23" w:rsidRDefault="008D2B23" w:rsidP="008D2B23">
      <w:pPr>
        <w:spacing w:before="0"/>
        <w:rPr>
          <w:rFonts w:cs="Arial"/>
          <w:sz w:val="24"/>
          <w:szCs w:val="24"/>
        </w:rPr>
      </w:pPr>
      <w:r w:rsidRPr="00EC5BB4">
        <w:rPr>
          <w:rFonts w:cs="Arial"/>
          <w:sz w:val="24"/>
          <w:szCs w:val="24"/>
        </w:rPr>
        <w:t xml:space="preserve">Наручилац ће доставити уговор о јавној набавци понуђачу којем је додељен уговор у року од </w:t>
      </w:r>
      <w:r w:rsidR="00B02ADD">
        <w:rPr>
          <w:rFonts w:cs="Arial"/>
          <w:sz w:val="24"/>
          <w:szCs w:val="24"/>
          <w:lang w:val="sr-Cyrl-RS"/>
        </w:rPr>
        <w:t>8</w:t>
      </w:r>
      <w:r w:rsidR="00A70167">
        <w:rPr>
          <w:rFonts w:cs="Arial"/>
          <w:sz w:val="24"/>
          <w:szCs w:val="24"/>
          <w:lang w:val="sr-Cyrl-RS"/>
        </w:rPr>
        <w:t xml:space="preserve"> </w:t>
      </w:r>
      <w:r w:rsidR="00B02ADD">
        <w:rPr>
          <w:rFonts w:cs="Arial"/>
          <w:sz w:val="24"/>
          <w:szCs w:val="24"/>
          <w:lang w:val="sr-Cyrl-RS"/>
        </w:rPr>
        <w:t>(</w:t>
      </w:r>
      <w:r w:rsidR="007A15FD">
        <w:rPr>
          <w:rFonts w:cs="Arial"/>
          <w:sz w:val="24"/>
          <w:szCs w:val="24"/>
          <w:lang w:val="sr-Cyrl-RS"/>
        </w:rPr>
        <w:t xml:space="preserve">словима: </w:t>
      </w:r>
      <w:r w:rsidRPr="00EC5BB4">
        <w:rPr>
          <w:rFonts w:cs="Arial"/>
          <w:sz w:val="24"/>
          <w:szCs w:val="24"/>
        </w:rPr>
        <w:t>осам</w:t>
      </w:r>
      <w:r w:rsidR="00B02ADD">
        <w:rPr>
          <w:rFonts w:cs="Arial"/>
          <w:sz w:val="24"/>
          <w:szCs w:val="24"/>
          <w:lang w:val="sr-Cyrl-RS"/>
        </w:rPr>
        <w:t>)</w:t>
      </w:r>
      <w:r w:rsidRPr="00EC5BB4">
        <w:rPr>
          <w:rFonts w:cs="Arial"/>
          <w:sz w:val="24"/>
          <w:szCs w:val="24"/>
        </w:rPr>
        <w:t xml:space="preserve"> дана од протека рока за под</w:t>
      </w:r>
      <w:r w:rsidR="007E3AF6">
        <w:rPr>
          <w:rFonts w:cs="Arial"/>
          <w:sz w:val="24"/>
          <w:szCs w:val="24"/>
        </w:rPr>
        <w:t>ношење захтева за заштиту права.</w:t>
      </w:r>
    </w:p>
    <w:p w:rsidR="007E3AF6" w:rsidRPr="00A70167" w:rsidRDefault="007E3AF6" w:rsidP="007E3AF6">
      <w:pPr>
        <w:spacing w:before="0"/>
        <w:rPr>
          <w:rFonts w:cs="Arial"/>
          <w:sz w:val="24"/>
          <w:szCs w:val="24"/>
        </w:rPr>
      </w:pPr>
      <w:r w:rsidRPr="00A70167">
        <w:rPr>
          <w:rFonts w:cs="Arial"/>
          <w:sz w:val="24"/>
          <w:szCs w:val="24"/>
        </w:rPr>
        <w:t>Понуђач којем буде додељен уговор, обавезан је да у року од највише 10</w:t>
      </w:r>
      <w:r w:rsidR="00A70167" w:rsidRPr="00A70167">
        <w:rPr>
          <w:rFonts w:cs="Arial"/>
          <w:sz w:val="24"/>
          <w:szCs w:val="24"/>
          <w:lang w:val="sr-Cyrl-RS"/>
        </w:rPr>
        <w:t xml:space="preserve"> </w:t>
      </w:r>
      <w:r w:rsidR="00B02ADD" w:rsidRPr="00A70167">
        <w:rPr>
          <w:rFonts w:cs="Arial"/>
          <w:sz w:val="24"/>
          <w:szCs w:val="24"/>
          <w:lang w:val="sr-Cyrl-RS"/>
        </w:rPr>
        <w:t>(</w:t>
      </w:r>
      <w:r w:rsidR="007A15FD">
        <w:rPr>
          <w:rFonts w:cs="Arial"/>
          <w:sz w:val="24"/>
          <w:szCs w:val="24"/>
          <w:lang w:val="sr-Cyrl-RS"/>
        </w:rPr>
        <w:t xml:space="preserve">словима: </w:t>
      </w:r>
      <w:r w:rsidR="00B02ADD" w:rsidRPr="00A70167">
        <w:rPr>
          <w:rFonts w:cs="Arial"/>
          <w:sz w:val="24"/>
          <w:szCs w:val="24"/>
          <w:lang w:val="sr-Cyrl-RS"/>
        </w:rPr>
        <w:t>десет</w:t>
      </w:r>
      <w:proofErr w:type="gramStart"/>
      <w:r w:rsidR="00B02ADD" w:rsidRPr="00A70167">
        <w:rPr>
          <w:rFonts w:cs="Arial"/>
          <w:sz w:val="24"/>
          <w:szCs w:val="24"/>
          <w:lang w:val="sr-Cyrl-RS"/>
        </w:rPr>
        <w:t>)</w:t>
      </w:r>
      <w:r w:rsidR="00B02ADD" w:rsidRPr="00A70167">
        <w:rPr>
          <w:rFonts w:cs="Arial"/>
          <w:sz w:val="24"/>
          <w:szCs w:val="24"/>
        </w:rPr>
        <w:t xml:space="preserve">  дана</w:t>
      </w:r>
      <w:proofErr w:type="gramEnd"/>
      <w:r w:rsidR="00B02ADD" w:rsidRPr="00A70167">
        <w:rPr>
          <w:rFonts w:cs="Arial"/>
          <w:sz w:val="24"/>
          <w:szCs w:val="24"/>
        </w:rPr>
        <w:t xml:space="preserve"> </w:t>
      </w:r>
      <w:r w:rsidRPr="00A70167">
        <w:rPr>
          <w:rFonts w:cs="Arial"/>
          <w:sz w:val="24"/>
          <w:szCs w:val="24"/>
        </w:rPr>
        <w:t>од дана закључења уговора достави банкарску гаранцију за добро извршење посла.</w:t>
      </w:r>
    </w:p>
    <w:p w:rsidR="007E3AF6" w:rsidRPr="007E3AF6" w:rsidRDefault="007E3AF6" w:rsidP="007E3AF6">
      <w:pPr>
        <w:spacing w:before="0"/>
        <w:rPr>
          <w:rFonts w:cs="Arial"/>
          <w:color w:val="00B0F0"/>
          <w:sz w:val="24"/>
          <w:szCs w:val="24"/>
        </w:rPr>
      </w:pPr>
      <w:r w:rsidRPr="007E3AF6">
        <w:rPr>
          <w:rFonts w:cs="Arial"/>
          <w:color w:val="00B0F0"/>
          <w:sz w:val="24"/>
          <w:szCs w:val="24"/>
        </w:rPr>
        <w:t xml:space="preserve"> </w:t>
      </w:r>
    </w:p>
    <w:p w:rsidR="008D2B23" w:rsidRPr="00EC5BB4" w:rsidRDefault="008D2B23" w:rsidP="008D2B23">
      <w:pPr>
        <w:spacing w:before="0"/>
        <w:rPr>
          <w:rFonts w:cs="Arial"/>
          <w:sz w:val="24"/>
          <w:szCs w:val="24"/>
          <w:lang w:val="ru-RU"/>
        </w:rPr>
      </w:pPr>
      <w:r w:rsidRPr="00EC5BB4">
        <w:rPr>
          <w:rFonts w:cs="Arial"/>
          <w:sz w:val="24"/>
          <w:szCs w:val="24"/>
          <w:lang w:val="ru-RU"/>
        </w:rPr>
        <w:t xml:space="preserve">Ако понуђач којем је додељен уговор одбије да потпише уговор или уговор не потпише, Наручилац </w:t>
      </w:r>
      <w:r w:rsidR="007E3AF6">
        <w:rPr>
          <w:rFonts w:cs="Arial"/>
          <w:sz w:val="24"/>
          <w:szCs w:val="24"/>
          <w:lang w:val="ru-RU"/>
        </w:rPr>
        <w:t xml:space="preserve">може </w:t>
      </w:r>
      <w:r w:rsidRPr="00EC5BB4">
        <w:rPr>
          <w:rFonts w:cs="Arial"/>
          <w:sz w:val="24"/>
          <w:szCs w:val="24"/>
          <w:lang w:val="ru-RU"/>
        </w:rPr>
        <w:t>закључити са првим следећим најповољнијим понуђачем.</w:t>
      </w:r>
    </w:p>
    <w:p w:rsidR="00354B71" w:rsidRDefault="00354B71" w:rsidP="007E3AF6">
      <w:pPr>
        <w:spacing w:before="0"/>
        <w:rPr>
          <w:rFonts w:cs="Arial"/>
          <w:sz w:val="24"/>
          <w:szCs w:val="24"/>
          <w:lang w:val="ru-RU"/>
        </w:rPr>
      </w:pPr>
    </w:p>
    <w:p w:rsidR="007E3AF6" w:rsidRDefault="007E3AF6" w:rsidP="007E3AF6">
      <w:pPr>
        <w:spacing w:before="0"/>
        <w:rPr>
          <w:rFonts w:cs="Arial"/>
          <w:sz w:val="24"/>
          <w:szCs w:val="24"/>
          <w:lang w:val="ru-RU"/>
        </w:rPr>
      </w:pPr>
      <w:r w:rsidRPr="007E3AF6">
        <w:rPr>
          <w:rFonts w:cs="Arial"/>
          <w:sz w:val="24"/>
          <w:szCs w:val="24"/>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w:t>
      </w:r>
      <w:r w:rsidR="003A19E7">
        <w:rPr>
          <w:rFonts w:cs="Arial"/>
          <w:sz w:val="24"/>
          <w:szCs w:val="24"/>
          <w:lang w:val="ru-RU"/>
        </w:rPr>
        <w:t>Закона</w:t>
      </w:r>
      <w:r w:rsidRPr="007E3AF6">
        <w:rPr>
          <w:rFonts w:cs="Arial"/>
          <w:sz w:val="24"/>
          <w:szCs w:val="24"/>
          <w:lang w:val="ru-RU"/>
        </w:rPr>
        <w:t xml:space="preserve"> закључити уговор са понуђачем и пре истека рока за подношење захтева за заштиту права. </w:t>
      </w:r>
    </w:p>
    <w:p w:rsidR="00B104DC" w:rsidRPr="007E3AF6" w:rsidRDefault="00B104DC" w:rsidP="007E3AF6">
      <w:pPr>
        <w:spacing w:before="0"/>
        <w:rPr>
          <w:rFonts w:cs="Arial"/>
          <w:sz w:val="24"/>
          <w:szCs w:val="24"/>
          <w:lang w:val="ru-RU"/>
        </w:rPr>
      </w:pPr>
    </w:p>
    <w:p w:rsidR="008D2B23" w:rsidRPr="00EC5BB4" w:rsidRDefault="008D2B23" w:rsidP="00581CB2">
      <w:pPr>
        <w:pStyle w:val="KDPodnaslov2"/>
        <w:numPr>
          <w:ilvl w:val="1"/>
          <w:numId w:val="58"/>
        </w:numPr>
        <w:spacing w:before="0"/>
        <w:jc w:val="both"/>
        <w:rPr>
          <w:rFonts w:cs="Arial"/>
          <w:sz w:val="24"/>
          <w:szCs w:val="24"/>
        </w:rPr>
      </w:pPr>
      <w:bookmarkStart w:id="251" w:name="_Toc441651611"/>
      <w:bookmarkStart w:id="252" w:name="_Toc442559922"/>
      <w:r w:rsidRPr="00EC5BB4">
        <w:rPr>
          <w:rFonts w:cs="Arial"/>
          <w:sz w:val="24"/>
          <w:szCs w:val="24"/>
        </w:rPr>
        <w:t>Измене током трајања уговора</w:t>
      </w:r>
      <w:bookmarkEnd w:id="251"/>
      <w:bookmarkEnd w:id="252"/>
    </w:p>
    <w:p w:rsidR="008D2B23" w:rsidRDefault="008D2B23" w:rsidP="008D2B23">
      <w:pPr>
        <w:spacing w:before="0"/>
        <w:rPr>
          <w:rFonts w:cs="Arial"/>
          <w:sz w:val="24"/>
          <w:szCs w:val="24"/>
          <w:lang w:eastAsia="sr-Latn-CS"/>
        </w:rPr>
      </w:pPr>
      <w:r w:rsidRPr="00EC5BB4">
        <w:rPr>
          <w:rFonts w:cs="Arial"/>
          <w:sz w:val="24"/>
          <w:szCs w:val="24"/>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w:t>
      </w:r>
      <w:proofErr w:type="gramStart"/>
      <w:r w:rsidRPr="00EC5BB4">
        <w:rPr>
          <w:rFonts w:cs="Arial"/>
          <w:sz w:val="24"/>
          <w:szCs w:val="24"/>
          <w:lang w:eastAsia="sr-Latn-CS"/>
        </w:rPr>
        <w:t>став</w:t>
      </w:r>
      <w:proofErr w:type="gramEnd"/>
      <w:r w:rsidRPr="00EC5BB4">
        <w:rPr>
          <w:rFonts w:cs="Arial"/>
          <w:sz w:val="24"/>
          <w:szCs w:val="24"/>
          <w:lang w:eastAsia="sr-Latn-CS"/>
        </w:rPr>
        <w:t xml:space="preserve"> 1. Закона.</w:t>
      </w:r>
    </w:p>
    <w:p w:rsidR="00354B71" w:rsidRDefault="00354B71" w:rsidP="007E3AF6">
      <w:pPr>
        <w:spacing w:before="0"/>
        <w:rPr>
          <w:rFonts w:cs="Arial"/>
          <w:sz w:val="24"/>
          <w:szCs w:val="24"/>
          <w:lang w:eastAsia="sr-Latn-CS"/>
        </w:rPr>
      </w:pPr>
    </w:p>
    <w:p w:rsidR="007E3AF6" w:rsidRPr="00354B71" w:rsidRDefault="007E3AF6" w:rsidP="007E3AF6">
      <w:pPr>
        <w:spacing w:before="0"/>
        <w:rPr>
          <w:rFonts w:cs="Arial"/>
          <w:sz w:val="24"/>
          <w:szCs w:val="24"/>
          <w:lang w:eastAsia="sr-Latn-CS"/>
        </w:rPr>
      </w:pPr>
      <w:r w:rsidRPr="00607E07">
        <w:rPr>
          <w:rFonts w:cs="Arial"/>
          <w:sz w:val="24"/>
          <w:szCs w:val="24"/>
          <w:lang w:eastAsia="sr-Latn-CS"/>
        </w:rPr>
        <w:t xml:space="preserve">Наручилац може повећати обим предмета јавне набавке из уговора о јавној набавци за максимално до 5% укупне вредности уговора под условом да има обезбеђена финансијска средства, у случају </w:t>
      </w:r>
      <w:r w:rsidR="00A85B51" w:rsidRPr="00354B71">
        <w:rPr>
          <w:rFonts w:cs="Arial"/>
          <w:sz w:val="24"/>
          <w:szCs w:val="24"/>
          <w:lang w:eastAsia="sr-Latn-CS"/>
        </w:rPr>
        <w:t>непредвиђених околности приликом реализације Уговора, за које се није могло знати приликом планирања набавке.</w:t>
      </w:r>
    </w:p>
    <w:p w:rsidR="00922EDB" w:rsidRPr="00607E07" w:rsidRDefault="00922EDB" w:rsidP="00A85B51">
      <w:pPr>
        <w:spacing w:before="0"/>
        <w:rPr>
          <w:rFonts w:cs="Arial"/>
          <w:i/>
          <w:sz w:val="24"/>
          <w:szCs w:val="24"/>
          <w:lang w:eastAsia="sr-Latn-CS"/>
        </w:rPr>
      </w:pPr>
    </w:p>
    <w:p w:rsidR="00750A33" w:rsidRPr="00607E07" w:rsidRDefault="00750A33" w:rsidP="00922EDB">
      <w:pPr>
        <w:spacing w:before="0"/>
        <w:rPr>
          <w:rFonts w:cs="Arial"/>
          <w:i/>
          <w:sz w:val="24"/>
          <w:szCs w:val="24"/>
          <w:lang w:eastAsia="sr-Latn-CS"/>
        </w:rPr>
      </w:pPr>
    </w:p>
    <w:p w:rsidR="00922EDB" w:rsidRPr="00607E07" w:rsidRDefault="00191706" w:rsidP="00922EDB">
      <w:pPr>
        <w:spacing w:before="0"/>
        <w:rPr>
          <w:rFonts w:cs="Arial"/>
          <w:sz w:val="24"/>
          <w:szCs w:val="24"/>
          <w:lang w:eastAsia="sr-Latn-CS"/>
        </w:rPr>
      </w:pPr>
      <w:r w:rsidRPr="00607E07">
        <w:rPr>
          <w:rFonts w:cs="Arial"/>
          <w:sz w:val="24"/>
          <w:szCs w:val="24"/>
          <w:lang w:eastAsia="sr-Latn-CS"/>
        </w:rPr>
        <w:t xml:space="preserve">Након закључења уговора о јавној набавци наручилац може да дозволи </w:t>
      </w:r>
      <w:r w:rsidR="00611A8D" w:rsidRPr="00607E07">
        <w:rPr>
          <w:rFonts w:cs="Arial"/>
          <w:sz w:val="24"/>
          <w:szCs w:val="24"/>
          <w:lang w:eastAsia="sr-Latn-CS"/>
        </w:rPr>
        <w:t>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w:t>
      </w:r>
      <w:r w:rsidR="00922EDB" w:rsidRPr="00607E07">
        <w:rPr>
          <w:rFonts w:cs="Arial"/>
          <w:sz w:val="24"/>
          <w:szCs w:val="24"/>
          <w:lang w:eastAsia="sr-Latn-CS"/>
        </w:rPr>
        <w:t>,</w:t>
      </w:r>
      <w:r w:rsidR="00A85B51" w:rsidRPr="00607E07">
        <w:rPr>
          <w:rFonts w:cs="Arial"/>
          <w:sz w:val="24"/>
          <w:szCs w:val="24"/>
          <w:lang w:val="sr-Cyrl-RS" w:eastAsia="sr-Latn-CS"/>
        </w:rPr>
        <w:t xml:space="preserve"> </w:t>
      </w:r>
      <w:r w:rsidR="00922EDB" w:rsidRPr="00607E07">
        <w:rPr>
          <w:rFonts w:cs="Arial"/>
          <w:sz w:val="24"/>
          <w:szCs w:val="24"/>
          <w:lang w:eastAsia="sr-Latn-CS"/>
        </w:rPr>
        <w:t>као што су: виша сила, измена важећих законских прописа, мере државних органа и измењене околности на тржишту настале услед више силе.</w:t>
      </w:r>
    </w:p>
    <w:p w:rsidR="00922EDB" w:rsidRPr="00607E07" w:rsidRDefault="00922EDB" w:rsidP="00781B02">
      <w:pPr>
        <w:rPr>
          <w:sz w:val="24"/>
          <w:szCs w:val="24"/>
        </w:rPr>
      </w:pPr>
    </w:p>
    <w:p w:rsidR="00011AA9" w:rsidRDefault="00A85B51" w:rsidP="00A85B51">
      <w:pPr>
        <w:rPr>
          <w:rFonts w:ascii="Nyala" w:hAnsi="Nyala" w:cs="Arial"/>
          <w:sz w:val="24"/>
          <w:szCs w:val="24"/>
          <w:lang w:eastAsia="sr-Latn-CS"/>
        </w:rPr>
      </w:pPr>
      <w:r w:rsidRPr="00607E07">
        <w:rPr>
          <w:rFonts w:cs="Arial"/>
          <w:sz w:val="24"/>
          <w:szCs w:val="24"/>
          <w:lang w:eastAsia="sr-Latn-CS"/>
        </w:rPr>
        <w:t>У наведеним случакевима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3A7EE3" w:rsidRPr="00607E07" w:rsidRDefault="003A7EE3" w:rsidP="00A85B51">
      <w:pPr>
        <w:rPr>
          <w:rFonts w:ascii="Nyala" w:hAnsi="Nyala" w:cs="Arial"/>
          <w:sz w:val="24"/>
          <w:szCs w:val="24"/>
          <w:lang w:eastAsia="sr-Latn-CS"/>
        </w:rPr>
      </w:pPr>
    </w:p>
    <w:p w:rsidR="008C3986" w:rsidRPr="00B104DC" w:rsidRDefault="00316E78" w:rsidP="006E6F46">
      <w:pPr>
        <w:pStyle w:val="ListParagraph"/>
        <w:numPr>
          <w:ilvl w:val="0"/>
          <w:numId w:val="38"/>
        </w:numPr>
        <w:spacing w:before="0"/>
        <w:rPr>
          <w:rFonts w:ascii="Arial" w:hAnsi="Arial" w:cs="Arial"/>
          <w:b/>
          <w:sz w:val="24"/>
          <w:szCs w:val="24"/>
          <w:lang w:val="sr-Cyrl-RS" w:eastAsia="sr-Latn-CS"/>
        </w:rPr>
      </w:pPr>
      <w:r w:rsidRPr="00316E78">
        <w:rPr>
          <w:rFonts w:ascii="Arial" w:hAnsi="Arial" w:cs="Arial"/>
          <w:b/>
          <w:sz w:val="24"/>
          <w:szCs w:val="24"/>
          <w:lang w:val="sr-Cyrl-RS" w:eastAsia="sr-Latn-CS"/>
        </w:rPr>
        <w:t>ОБРАСЦИ</w:t>
      </w:r>
    </w:p>
    <w:p w:rsidR="00343A18" w:rsidRPr="002559C8" w:rsidRDefault="00343A18" w:rsidP="00BF0EE8">
      <w:pPr>
        <w:pStyle w:val="KDObrazac"/>
        <w:spacing w:before="0"/>
        <w:rPr>
          <w:noProof/>
          <w:sz w:val="24"/>
          <w:szCs w:val="24"/>
          <w:lang w:val="sr-Cyrl-RS"/>
        </w:rPr>
      </w:pPr>
      <w:bookmarkStart w:id="253" w:name="_Toc442559924"/>
      <w:r w:rsidRPr="00EC5BB4">
        <w:rPr>
          <w:sz w:val="24"/>
          <w:szCs w:val="24"/>
        </w:rPr>
        <w:t xml:space="preserve">ОБРАЗАЦ </w:t>
      </w:r>
      <w:r w:rsidR="00354B71">
        <w:rPr>
          <w:sz w:val="24"/>
          <w:szCs w:val="24"/>
          <w:lang w:val="sr-Cyrl-RS"/>
        </w:rPr>
        <w:t>1</w:t>
      </w:r>
      <w:r w:rsidRPr="00EC5BB4">
        <w:rPr>
          <w:noProof/>
          <w:sz w:val="24"/>
          <w:szCs w:val="24"/>
        </w:rPr>
        <w:t>.</w:t>
      </w:r>
      <w:bookmarkEnd w:id="253"/>
    </w:p>
    <w:p w:rsidR="00343A18" w:rsidRPr="00EC5BB4" w:rsidRDefault="00343A18" w:rsidP="00B104DC">
      <w:pPr>
        <w:spacing w:before="0"/>
        <w:jc w:val="center"/>
        <w:rPr>
          <w:rStyle w:val="BookTitle"/>
          <w:rFonts w:cs="Arial"/>
          <w:sz w:val="24"/>
          <w:szCs w:val="24"/>
        </w:rPr>
      </w:pPr>
      <w:r w:rsidRPr="00EC5BB4">
        <w:rPr>
          <w:rStyle w:val="BookTitle"/>
          <w:rFonts w:cs="Arial"/>
          <w:sz w:val="24"/>
          <w:szCs w:val="24"/>
        </w:rPr>
        <w:t>ОБРАЗАЦ ПОНУДЕ</w:t>
      </w:r>
    </w:p>
    <w:p w:rsidR="00343A18" w:rsidRPr="00EC5BB4" w:rsidRDefault="00343A18" w:rsidP="00343A18">
      <w:pPr>
        <w:spacing w:before="0"/>
        <w:rPr>
          <w:rStyle w:val="BookTitle"/>
          <w:rFonts w:cs="Arial"/>
          <w:sz w:val="24"/>
          <w:szCs w:val="24"/>
        </w:rPr>
      </w:pPr>
    </w:p>
    <w:p w:rsidR="00343A18" w:rsidRPr="00263EDB" w:rsidRDefault="00343A18" w:rsidP="00343A18">
      <w:pPr>
        <w:spacing w:before="0"/>
        <w:rPr>
          <w:rFonts w:eastAsia="TimesNewRomanPS-BoldMT" w:cs="Arial"/>
          <w:b/>
          <w:bCs/>
          <w:color w:val="000000" w:themeColor="text1"/>
          <w:sz w:val="24"/>
          <w:szCs w:val="24"/>
        </w:rPr>
      </w:pPr>
      <w:r w:rsidRPr="00EC5BB4">
        <w:rPr>
          <w:rFonts w:eastAsia="TimesNewRomanPS-BoldMT" w:cs="Arial"/>
          <w:bCs/>
          <w:color w:val="000000"/>
          <w:sz w:val="24"/>
          <w:szCs w:val="24"/>
        </w:rPr>
        <w:t xml:space="preserve">Понуда бр._________ од _______________ за  </w:t>
      </w:r>
      <w:r w:rsidR="0031435B">
        <w:rPr>
          <w:rFonts w:eastAsia="TimesNewRomanPS-BoldMT" w:cs="Arial"/>
          <w:bCs/>
          <w:color w:val="000000"/>
          <w:sz w:val="24"/>
          <w:szCs w:val="24"/>
          <w:lang w:val="sr-Cyrl-RS"/>
        </w:rPr>
        <w:t xml:space="preserve">отворени </w:t>
      </w:r>
      <w:r w:rsidRPr="00EC5BB4">
        <w:rPr>
          <w:rFonts w:eastAsia="TimesNewRomanPS-BoldMT" w:cs="Arial"/>
          <w:bCs/>
          <w:color w:val="000000"/>
          <w:sz w:val="24"/>
          <w:szCs w:val="24"/>
        </w:rPr>
        <w:t>поступак јавне набавке</w:t>
      </w:r>
      <w:r w:rsidR="00831C4C">
        <w:rPr>
          <w:rFonts w:eastAsia="TimesNewRomanPS-BoldMT" w:cs="Arial"/>
          <w:bCs/>
          <w:color w:val="000000"/>
          <w:sz w:val="24"/>
          <w:szCs w:val="24"/>
        </w:rPr>
        <w:t xml:space="preserve"> </w:t>
      </w:r>
      <w:r w:rsidR="00041FE3">
        <w:rPr>
          <w:rFonts w:eastAsia="TimesNewRomanPS-BoldMT" w:cs="Arial"/>
          <w:bCs/>
          <w:color w:val="000000" w:themeColor="text1"/>
          <w:sz w:val="24"/>
          <w:szCs w:val="24"/>
        </w:rPr>
        <w:t>услуге</w:t>
      </w:r>
      <w:r w:rsidR="00354B71">
        <w:rPr>
          <w:rFonts w:eastAsia="TimesNewRomanPS-BoldMT" w:cs="Arial"/>
          <w:bCs/>
          <w:color w:val="000000" w:themeColor="text1"/>
          <w:sz w:val="24"/>
          <w:szCs w:val="24"/>
          <w:lang w:val="sr-Cyrl-RS"/>
        </w:rPr>
        <w:t xml:space="preserve"> израде студије </w:t>
      </w:r>
      <w:r w:rsidRPr="00922EDB">
        <w:rPr>
          <w:rFonts w:eastAsia="TimesNewRomanPS-BoldMT" w:cs="Arial"/>
          <w:bCs/>
          <w:color w:val="000000" w:themeColor="text1"/>
          <w:sz w:val="24"/>
          <w:szCs w:val="24"/>
        </w:rPr>
        <w:t xml:space="preserve"> </w:t>
      </w:r>
      <w:r w:rsidR="00113820" w:rsidRPr="00263EDB">
        <w:rPr>
          <w:rFonts w:cs="Arial"/>
          <w:b/>
          <w:sz w:val="24"/>
          <w:szCs w:val="24"/>
          <w:lang w:val="ru-RU"/>
        </w:rPr>
        <w:t>„Оптимизација организације, средстава и трошкова пом</w:t>
      </w:r>
      <w:r w:rsidR="006A3070">
        <w:rPr>
          <w:rFonts w:cs="Arial"/>
          <w:b/>
          <w:sz w:val="24"/>
          <w:szCs w:val="24"/>
          <w:lang w:val="ru-RU"/>
        </w:rPr>
        <w:t>оћне механизације у циљу повећањ</w:t>
      </w:r>
      <w:r w:rsidR="00113820" w:rsidRPr="00263EDB">
        <w:rPr>
          <w:rFonts w:cs="Arial"/>
          <w:b/>
          <w:sz w:val="24"/>
          <w:szCs w:val="24"/>
          <w:lang w:val="ru-RU"/>
        </w:rPr>
        <w:t>а степена искоришћења јаловинских и угљених система на површинским коповима ЕПС-а“</w:t>
      </w:r>
      <w:r w:rsidR="00113820" w:rsidRPr="00263EDB">
        <w:rPr>
          <w:rFonts w:cs="Arial"/>
          <w:b/>
          <w:sz w:val="24"/>
          <w:szCs w:val="24"/>
          <w:lang w:val="am-ET"/>
        </w:rPr>
        <w:t xml:space="preserve"> </w:t>
      </w:r>
      <w:r w:rsidR="00113820" w:rsidRPr="00263EDB">
        <w:rPr>
          <w:rFonts w:cs="Arial"/>
          <w:b/>
          <w:sz w:val="24"/>
          <w:szCs w:val="24"/>
          <w:lang w:val="ru-RU"/>
        </w:rPr>
        <w:t xml:space="preserve">Јавна набавка број </w:t>
      </w:r>
      <w:r w:rsidR="00113820" w:rsidRPr="00263EDB">
        <w:rPr>
          <w:rFonts w:cs="Arial"/>
          <w:b/>
          <w:sz w:val="24"/>
          <w:szCs w:val="24"/>
          <w:lang w:val="sr-Latn-RS"/>
        </w:rPr>
        <w:t>1000/</w:t>
      </w:r>
      <w:r w:rsidR="00652944">
        <w:rPr>
          <w:rFonts w:cs="Arial"/>
          <w:b/>
          <w:sz w:val="24"/>
          <w:szCs w:val="24"/>
          <w:lang w:val="sr-Cyrl-RS"/>
        </w:rPr>
        <w:t>0</w:t>
      </w:r>
      <w:r w:rsidR="00113820" w:rsidRPr="00263EDB">
        <w:rPr>
          <w:rFonts w:cs="Arial"/>
          <w:b/>
          <w:sz w:val="24"/>
          <w:szCs w:val="24"/>
          <w:lang w:val="sr-Cyrl-RS"/>
        </w:rPr>
        <w:t>228</w:t>
      </w:r>
      <w:r w:rsidR="00113820" w:rsidRPr="00263EDB">
        <w:rPr>
          <w:rFonts w:cs="Arial"/>
          <w:b/>
          <w:sz w:val="24"/>
          <w:szCs w:val="24"/>
          <w:lang w:val="sr-Latn-RS"/>
        </w:rPr>
        <w:t>/2016</w:t>
      </w:r>
      <w:r w:rsidR="00263EDB">
        <w:rPr>
          <w:rFonts w:cs="Arial"/>
          <w:b/>
          <w:sz w:val="24"/>
          <w:szCs w:val="24"/>
        </w:rPr>
        <w:t>.</w:t>
      </w:r>
    </w:p>
    <w:p w:rsidR="00343A18" w:rsidRDefault="00343A18" w:rsidP="00343A18">
      <w:pPr>
        <w:spacing w:before="0"/>
        <w:rPr>
          <w:rFonts w:eastAsia="TimesNewRomanPS-BoldMT" w:cs="Arial"/>
          <w:bCs/>
          <w:color w:val="00B0F0"/>
          <w:sz w:val="24"/>
          <w:szCs w:val="24"/>
        </w:rPr>
      </w:pPr>
    </w:p>
    <w:p w:rsidR="00263EDB" w:rsidRPr="00EC5BB4" w:rsidRDefault="00263EDB" w:rsidP="00343A18">
      <w:pPr>
        <w:spacing w:before="0"/>
        <w:rPr>
          <w:rFonts w:eastAsia="TimesNewRomanPS-BoldMT" w:cs="Arial"/>
          <w:bCs/>
          <w:color w:val="00B0F0"/>
          <w:sz w:val="24"/>
          <w:szCs w:val="24"/>
        </w:rPr>
      </w:pPr>
    </w:p>
    <w:p w:rsidR="00343A18" w:rsidRPr="00EC5BB4" w:rsidRDefault="00343A18" w:rsidP="00343A18">
      <w:pPr>
        <w:spacing w:before="0"/>
        <w:rPr>
          <w:rFonts w:cs="Arial"/>
          <w:b/>
          <w:bCs/>
          <w:i/>
          <w:iCs/>
          <w:sz w:val="24"/>
          <w:szCs w:val="24"/>
        </w:rPr>
      </w:pPr>
      <w:proofErr w:type="gramStart"/>
      <w:r w:rsidRPr="00EC5BB4">
        <w:rPr>
          <w:rFonts w:cs="Arial"/>
          <w:b/>
          <w:bCs/>
          <w:i/>
          <w:iCs/>
          <w:sz w:val="24"/>
          <w:szCs w:val="24"/>
        </w:rPr>
        <w:t>1)ОПШТИ</w:t>
      </w:r>
      <w:proofErr w:type="gramEnd"/>
      <w:r w:rsidRPr="00EC5BB4">
        <w:rPr>
          <w:rFonts w:cs="Arial"/>
          <w:b/>
          <w:bCs/>
          <w:i/>
          <w:iCs/>
          <w:sz w:val="24"/>
          <w:szCs w:val="24"/>
        </w:rPr>
        <w:t xml:space="preserve"> ПОДАЦИ О ПОНУЂАЧУ</w:t>
      </w:r>
    </w:p>
    <w:p w:rsidR="00343A18" w:rsidRPr="00EC5BB4" w:rsidRDefault="00343A18" w:rsidP="00343A18">
      <w:pPr>
        <w:spacing w:before="0"/>
        <w:rPr>
          <w:rFonts w:cs="Arial"/>
          <w:i/>
          <w:iCs/>
          <w:sz w:val="24"/>
          <w:szCs w:val="24"/>
        </w:rPr>
      </w:pPr>
    </w:p>
    <w:tbl>
      <w:tblPr>
        <w:tblW w:w="0" w:type="auto"/>
        <w:tblInd w:w="-20" w:type="dxa"/>
        <w:tblLayout w:type="fixed"/>
        <w:tblLook w:val="0000" w:firstRow="0" w:lastRow="0" w:firstColumn="0" w:lastColumn="0" w:noHBand="0" w:noVBand="0"/>
      </w:tblPr>
      <w:tblGrid>
        <w:gridCol w:w="4621"/>
        <w:gridCol w:w="4660"/>
      </w:tblGrid>
      <w:tr w:rsidR="0055619B" w:rsidRPr="00EC5BB4"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pacing w:before="0"/>
              <w:rPr>
                <w:rFonts w:cs="Arial"/>
                <w:i/>
                <w:iCs/>
                <w:sz w:val="24"/>
                <w:szCs w:val="24"/>
              </w:rPr>
            </w:pPr>
            <w:r w:rsidRPr="0055619B">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cs="Arial"/>
                <w:b/>
                <w:bCs/>
                <w:i/>
                <w:iCs/>
                <w:sz w:val="24"/>
                <w:szCs w:val="24"/>
              </w:rPr>
            </w:pPr>
          </w:p>
        </w:tc>
      </w:tr>
      <w:tr w:rsidR="00343A18" w:rsidRPr="00EC5BB4"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55619B" w:rsidP="0055619B">
            <w:pPr>
              <w:spacing w:before="0"/>
              <w:rPr>
                <w:rFonts w:cs="Arial"/>
                <w:b/>
                <w:bCs/>
                <w:i/>
                <w:iCs/>
                <w:sz w:val="24"/>
                <w:szCs w:val="24"/>
              </w:rPr>
            </w:pPr>
            <w:r w:rsidRPr="0055619B">
              <w:rPr>
                <w:rFonts w:cs="Arial"/>
                <w:i/>
                <w:iCs/>
                <w:sz w:val="24"/>
                <w:szCs w:val="24"/>
              </w:rPr>
              <w:t xml:space="preserve">Врста правног лица: </w:t>
            </w:r>
            <w:r w:rsidRPr="0055619B">
              <w:rPr>
                <w:rFonts w:cs="Arial"/>
                <w:i/>
                <w:iCs/>
                <w:color w:val="00B0F0"/>
                <w:sz w:val="24"/>
                <w:szCs w:val="24"/>
              </w:rPr>
              <w:t>(микро,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647"/>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tc>
      </w:tr>
      <w:tr w:rsidR="00343A18" w:rsidRPr="00EC5BB4" w:rsidTr="00BC01DC">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i/>
                <w:iCs/>
                <w:sz w:val="24"/>
                <w:szCs w:val="24"/>
              </w:rPr>
            </w:pPr>
          </w:p>
          <w:p w:rsidR="00343A18" w:rsidRPr="00EC5BB4" w:rsidRDefault="00343A18" w:rsidP="00BC01DC">
            <w:pPr>
              <w:spacing w:before="0"/>
              <w:rPr>
                <w:rFonts w:cs="Arial"/>
                <w:b/>
                <w:bCs/>
                <w:i/>
                <w:iCs/>
                <w:sz w:val="24"/>
                <w:szCs w:val="24"/>
              </w:rPr>
            </w:pPr>
            <w:r w:rsidRPr="00EC5BB4">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Електронска адреса понуђача (</w:t>
            </w:r>
            <w:r w:rsidRPr="00EC5BB4">
              <w:rPr>
                <w:rFonts w:cs="Arial"/>
                <w:i/>
                <w:iCs/>
                <w:sz w:val="24"/>
                <w:szCs w:val="24"/>
              </w:rPr>
              <w:t>e</w:t>
            </w:r>
            <w:r w:rsidRPr="00EC5BB4">
              <w:rPr>
                <w:rFonts w:cs="Arial"/>
                <w:i/>
                <w:iCs/>
                <w:sz w:val="24"/>
                <w:szCs w:val="24"/>
                <w:lang w:val="ru-RU"/>
              </w:rPr>
              <w:t>-</w:t>
            </w:r>
            <w:r w:rsidRPr="00EC5BB4">
              <w:rPr>
                <w:rFonts w:cs="Arial"/>
                <w:i/>
                <w:iCs/>
                <w:sz w:val="24"/>
                <w:szCs w:val="24"/>
              </w:rPr>
              <w:t>mail</w:t>
            </w:r>
            <w:r w:rsidRPr="00EC5BB4">
              <w:rPr>
                <w:rFonts w:cs="Arial"/>
                <w:i/>
                <w:iCs/>
                <w:sz w:val="24"/>
                <w:szCs w:val="24"/>
                <w:lang w:val="ru-RU"/>
              </w:rPr>
              <w:t>):</w:t>
            </w:r>
          </w:p>
          <w:p w:rsidR="00343A18" w:rsidRPr="00EC5BB4" w:rsidRDefault="00343A18" w:rsidP="00BC01DC">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tc>
      </w:tr>
      <w:tr w:rsidR="00343A18" w:rsidRPr="00EC5BB4" w:rsidTr="00BC01DC">
        <w:trPr>
          <w:trHeight w:val="557"/>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530"/>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p w:rsidR="00343A18" w:rsidRPr="00EC5BB4" w:rsidRDefault="00343A18" w:rsidP="00BC01DC">
            <w:pPr>
              <w:spacing w:before="0"/>
              <w:rPr>
                <w:rFonts w:cs="Arial"/>
                <w:b/>
                <w:bCs/>
                <w:i/>
                <w:iCs/>
                <w:sz w:val="24"/>
                <w:szCs w:val="24"/>
                <w:lang w:val="ru-RU"/>
              </w:rPr>
            </w:pPr>
          </w:p>
          <w:p w:rsidR="00343A18" w:rsidRPr="00EC5BB4" w:rsidRDefault="00343A18" w:rsidP="00BC01DC">
            <w:pPr>
              <w:spacing w:before="0"/>
              <w:rPr>
                <w:rFonts w:cs="Arial"/>
                <w:b/>
                <w:bCs/>
                <w:i/>
                <w:iCs/>
                <w:sz w:val="24"/>
                <w:szCs w:val="24"/>
                <w:lang w:val="ru-RU"/>
              </w:rPr>
            </w:pPr>
          </w:p>
        </w:tc>
      </w:tr>
      <w:tr w:rsidR="00343A18" w:rsidRPr="00EC5BB4"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ind w:firstLine="708"/>
              <w:rPr>
                <w:rFonts w:cs="Arial"/>
                <w:b/>
                <w:bCs/>
                <w:i/>
                <w:iCs/>
                <w:sz w:val="24"/>
                <w:szCs w:val="24"/>
                <w:lang w:val="ru-RU"/>
              </w:rPr>
            </w:pPr>
          </w:p>
          <w:p w:rsidR="00343A18" w:rsidRPr="00EC5BB4" w:rsidRDefault="00343A18" w:rsidP="00BC01DC">
            <w:pPr>
              <w:spacing w:before="0"/>
              <w:ind w:firstLine="708"/>
              <w:rPr>
                <w:rFonts w:cs="Arial"/>
                <w:b/>
                <w:bCs/>
                <w:i/>
                <w:iCs/>
                <w:sz w:val="24"/>
                <w:szCs w:val="24"/>
                <w:lang w:val="ru-RU"/>
              </w:rPr>
            </w:pPr>
          </w:p>
          <w:p w:rsidR="00343A18" w:rsidRPr="00EC5BB4" w:rsidRDefault="00343A18" w:rsidP="00BC01DC">
            <w:pPr>
              <w:spacing w:before="0"/>
              <w:ind w:firstLine="708"/>
              <w:rPr>
                <w:rFonts w:cs="Arial"/>
                <w:b/>
                <w:bCs/>
                <w:i/>
                <w:iCs/>
                <w:sz w:val="24"/>
                <w:szCs w:val="24"/>
                <w:lang w:val="ru-RU"/>
              </w:rPr>
            </w:pPr>
          </w:p>
        </w:tc>
      </w:tr>
    </w:tbl>
    <w:p w:rsidR="003A19E7" w:rsidRPr="00EC5BB4" w:rsidRDefault="003A19E7" w:rsidP="00343A18">
      <w:pPr>
        <w:spacing w:before="0"/>
        <w:rPr>
          <w:rFonts w:cs="Arial"/>
          <w:sz w:val="24"/>
          <w:szCs w:val="24"/>
        </w:rPr>
      </w:pPr>
    </w:p>
    <w:p w:rsidR="00343A18" w:rsidRPr="00EC5BB4" w:rsidRDefault="00343A18" w:rsidP="00343A18">
      <w:pPr>
        <w:spacing w:before="0"/>
        <w:rPr>
          <w:rFonts w:eastAsia="TimesNewRomanPSMT" w:cs="Arial"/>
          <w:b/>
          <w:bCs/>
          <w:i/>
          <w:iCs/>
          <w:sz w:val="24"/>
          <w:szCs w:val="24"/>
        </w:rPr>
      </w:pPr>
      <w:r w:rsidRPr="00EC5BB4">
        <w:rPr>
          <w:rFonts w:eastAsia="TimesNewRomanPSMT" w:cs="Arial"/>
          <w:b/>
          <w:bCs/>
          <w:i/>
          <w:iCs/>
          <w:sz w:val="24"/>
          <w:szCs w:val="24"/>
        </w:rPr>
        <w:t xml:space="preserve">2) ПОНУДУ ПОДНОСИ: </w:t>
      </w:r>
    </w:p>
    <w:p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9282"/>
      </w:tblGrid>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cs="Arial"/>
                <w:sz w:val="24"/>
                <w:szCs w:val="24"/>
              </w:rPr>
            </w:pPr>
          </w:p>
          <w:p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 xml:space="preserve">А) САМОСТАЛНО </w:t>
            </w:r>
          </w:p>
        </w:tc>
      </w:tr>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eastAsia="TimesNewRomanPSMT" w:cs="Arial"/>
                <w:b/>
                <w:bCs/>
                <w:sz w:val="24"/>
                <w:szCs w:val="24"/>
              </w:rPr>
            </w:pPr>
          </w:p>
          <w:p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eastAsia="TimesNewRomanPSMT" w:cs="Arial"/>
                <w:b/>
                <w:bCs/>
                <w:sz w:val="24"/>
                <w:szCs w:val="24"/>
              </w:rPr>
            </w:pPr>
          </w:p>
          <w:p w:rsidR="00343A18" w:rsidRPr="00EC5BB4" w:rsidRDefault="00343A18" w:rsidP="00BC01DC">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rsidR="00343A18" w:rsidRPr="00EC5BB4" w:rsidRDefault="00343A18" w:rsidP="00343A18">
      <w:pPr>
        <w:spacing w:before="0"/>
        <w:rPr>
          <w:rFonts w:cs="Arial"/>
          <w:b/>
          <w:i/>
          <w:iCs/>
          <w:sz w:val="24"/>
          <w:szCs w:val="24"/>
          <w:lang w:val="ru-RU"/>
        </w:rPr>
      </w:pPr>
    </w:p>
    <w:p w:rsidR="00343A18" w:rsidRPr="0042687E" w:rsidRDefault="00343A18" w:rsidP="00343A18">
      <w:pPr>
        <w:spacing w:before="0"/>
        <w:rPr>
          <w:rFonts w:eastAsia="TimesNewRomanPSMT" w:cs="Arial"/>
          <w:bCs/>
          <w:sz w:val="20"/>
          <w:szCs w:val="20"/>
        </w:rPr>
      </w:pPr>
      <w:r w:rsidRPr="0042687E">
        <w:rPr>
          <w:rFonts w:cs="Arial"/>
          <w:b/>
          <w:i/>
          <w:iCs/>
          <w:sz w:val="20"/>
          <w:szCs w:val="20"/>
          <w:lang w:val="ru-RU"/>
        </w:rPr>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31C4C" w:rsidRDefault="00831C4C" w:rsidP="00343A18">
      <w:pPr>
        <w:spacing w:before="0"/>
        <w:rPr>
          <w:rFonts w:eastAsia="TimesNewRomanPSMT" w:cs="Arial"/>
          <w:b/>
          <w:bCs/>
          <w:i/>
          <w:sz w:val="24"/>
          <w:szCs w:val="24"/>
          <w:lang w:val="sr-Cyrl-CS"/>
        </w:rPr>
      </w:pPr>
    </w:p>
    <w:p w:rsidR="00343A18" w:rsidRPr="00EC5BB4" w:rsidRDefault="00343A18" w:rsidP="00343A18">
      <w:pPr>
        <w:spacing w:before="0"/>
        <w:rPr>
          <w:rFonts w:eastAsia="TimesNewRomanPSMT" w:cs="Arial"/>
          <w:b/>
          <w:bCs/>
          <w:i/>
          <w:sz w:val="24"/>
          <w:szCs w:val="24"/>
        </w:rPr>
      </w:pPr>
      <w:r w:rsidRPr="00EC5BB4">
        <w:rPr>
          <w:rFonts w:eastAsia="TimesNewRomanPSMT" w:cs="Arial"/>
          <w:b/>
          <w:bCs/>
          <w:i/>
          <w:sz w:val="24"/>
          <w:szCs w:val="24"/>
          <w:lang w:val="sr-Cyrl-CS"/>
        </w:rPr>
        <w:t xml:space="preserve">3) </w:t>
      </w:r>
      <w:r w:rsidRPr="00EC5BB4">
        <w:rPr>
          <w:rFonts w:eastAsia="TimesNewRomanPSMT" w:cs="Arial"/>
          <w:b/>
          <w:bCs/>
          <w:i/>
          <w:sz w:val="24"/>
          <w:szCs w:val="24"/>
        </w:rPr>
        <w:t xml:space="preserve">ПОДАЦИ О ПОДИЗВОЂАЧУ </w:t>
      </w:r>
    </w:p>
    <w:p w:rsidR="00343A18" w:rsidRPr="00EC5BB4" w:rsidRDefault="00343A18" w:rsidP="00343A18">
      <w:pPr>
        <w:spacing w:before="0"/>
        <w:rPr>
          <w:rFonts w:cs="Arial"/>
          <w:sz w:val="24"/>
          <w:szCs w:val="24"/>
        </w:rPr>
      </w:pPr>
      <w:r w:rsidRPr="00EC5BB4">
        <w:rPr>
          <w:rFonts w:eastAsia="TimesNewRomanPSMT" w:cs="Arial"/>
          <w:b/>
          <w:bCs/>
          <w:i/>
          <w:sz w:val="24"/>
          <w:szCs w:val="24"/>
        </w:rPr>
        <w:tab/>
      </w:r>
    </w:p>
    <w:tbl>
      <w:tblPr>
        <w:tblW w:w="0" w:type="auto"/>
        <w:tblInd w:w="-20" w:type="dxa"/>
        <w:tblLayout w:type="fixed"/>
        <w:tblLook w:val="0000" w:firstRow="0" w:lastRow="0" w:firstColumn="0" w:lastColumn="0" w:noHBand="0" w:noVBand="0"/>
      </w:tblPr>
      <w:tblGrid>
        <w:gridCol w:w="465"/>
        <w:gridCol w:w="4219"/>
        <w:gridCol w:w="4598"/>
      </w:tblGrid>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cs="Arial"/>
                <w:sz w:val="24"/>
                <w:szCs w:val="24"/>
              </w:rPr>
            </w:pPr>
          </w:p>
          <w:p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55619B" w:rsidRPr="00EC5BB4" w:rsidTr="0055619B">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r w:rsidRPr="0055619B">
              <w:rPr>
                <w:rFonts w:eastAsia="TimesNewRomanPSMT" w:cs="Arial"/>
                <w:bCs/>
                <w:i/>
                <w:sz w:val="24"/>
                <w:szCs w:val="24"/>
              </w:rPr>
              <w:t xml:space="preserve">Врста правног лица: </w:t>
            </w:r>
            <w:r w:rsidRPr="0055619B">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55619B" w:rsidRPr="00EC5BB4" w:rsidTr="0055619B">
        <w:trPr>
          <w:trHeight w:val="512"/>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r w:rsidRPr="0055619B">
              <w:rPr>
                <w:rFonts w:eastAsia="TimesNewRomanPSMT" w:cs="Arial"/>
                <w:bCs/>
                <w:i/>
                <w:sz w:val="24"/>
                <w:szCs w:val="24"/>
              </w:rPr>
              <w:t xml:space="preserve">Врста правног лица: </w:t>
            </w:r>
            <w:r w:rsidRPr="0055619B">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bl>
    <w:p w:rsidR="00343A18" w:rsidRPr="00EC5BB4" w:rsidRDefault="00343A18" w:rsidP="00343A18">
      <w:pPr>
        <w:spacing w:before="0"/>
        <w:rPr>
          <w:rFonts w:cs="Arial"/>
          <w:b/>
          <w:bCs/>
          <w:i/>
          <w:iCs/>
          <w:sz w:val="24"/>
          <w:szCs w:val="24"/>
          <w:u w:val="single"/>
          <w:lang w:val="ru-RU"/>
        </w:rPr>
      </w:pPr>
    </w:p>
    <w:p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lastRenderedPageBreak/>
        <w:t>Напомена:</w:t>
      </w:r>
    </w:p>
    <w:p w:rsidR="00343A18" w:rsidRPr="0042687E" w:rsidRDefault="00343A18" w:rsidP="00343A18">
      <w:pPr>
        <w:spacing w:before="0"/>
        <w:rPr>
          <w:rFonts w:eastAsia="TimesNewRomanPSMT" w:cs="Arial"/>
          <w:b/>
          <w:b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43A18" w:rsidRPr="00EC5BB4" w:rsidRDefault="00343A18" w:rsidP="00343A18">
      <w:pPr>
        <w:spacing w:before="0"/>
        <w:rPr>
          <w:rFonts w:eastAsia="TimesNewRomanPSMT" w:cs="Arial"/>
          <w:b/>
          <w:bCs/>
          <w:sz w:val="24"/>
          <w:szCs w:val="24"/>
          <w:lang w:val="ru-RU"/>
        </w:rPr>
      </w:pPr>
    </w:p>
    <w:p w:rsidR="00343A18" w:rsidRPr="00EC5BB4" w:rsidRDefault="00343A18" w:rsidP="00343A18">
      <w:pPr>
        <w:spacing w:before="0"/>
        <w:rPr>
          <w:rFonts w:eastAsia="TimesNewRomanPSMT" w:cs="Arial"/>
          <w:b/>
          <w:bCs/>
          <w:i/>
          <w:sz w:val="24"/>
          <w:szCs w:val="24"/>
          <w:lang w:val="ru-RU"/>
        </w:rPr>
      </w:pPr>
      <w:r w:rsidRPr="00EC5BB4">
        <w:rPr>
          <w:rFonts w:eastAsia="TimesNewRomanPSMT" w:cs="Arial"/>
          <w:b/>
          <w:bCs/>
          <w:i/>
          <w:sz w:val="24"/>
          <w:szCs w:val="24"/>
          <w:lang w:val="sr-Cyrl-CS"/>
        </w:rPr>
        <w:t xml:space="preserve">4) </w:t>
      </w:r>
      <w:r w:rsidRPr="00EC5BB4">
        <w:rPr>
          <w:rFonts w:eastAsia="TimesNewRomanPSMT" w:cs="Arial"/>
          <w:b/>
          <w:bCs/>
          <w:i/>
          <w:sz w:val="24"/>
          <w:szCs w:val="24"/>
          <w:lang w:val="ru-RU"/>
        </w:rPr>
        <w:t xml:space="preserve">ПОДАЦИ </w:t>
      </w:r>
      <w:r w:rsidR="00664BC8">
        <w:rPr>
          <w:rFonts w:eastAsia="TimesNewRomanPSMT" w:cs="Arial"/>
          <w:b/>
          <w:bCs/>
          <w:i/>
          <w:sz w:val="24"/>
          <w:szCs w:val="24"/>
          <w:lang w:val="ru-RU"/>
        </w:rPr>
        <w:t xml:space="preserve">О </w:t>
      </w:r>
      <w:r w:rsidRPr="00EC5BB4">
        <w:rPr>
          <w:rFonts w:eastAsia="TimesNewRomanPSMT" w:cs="Arial"/>
          <w:b/>
          <w:bCs/>
          <w:i/>
          <w:sz w:val="24"/>
          <w:szCs w:val="24"/>
          <w:lang w:val="ru-RU"/>
        </w:rPr>
        <w:t>ЧЛАНУ ГРУПЕ ПОНУЂАЧА</w:t>
      </w:r>
    </w:p>
    <w:p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465"/>
        <w:gridCol w:w="4219"/>
        <w:gridCol w:w="4598"/>
      </w:tblGrid>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cs="Arial"/>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55619B" w:rsidRPr="00EC5BB4" w:rsidTr="0055619B">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55619B" w:rsidRPr="00EC5BB4" w:rsidTr="0055619B">
        <w:trPr>
          <w:trHeight w:val="602"/>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55619B" w:rsidRPr="00EC5BB4" w:rsidTr="0055619B">
        <w:trPr>
          <w:trHeight w:val="503"/>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bl>
    <w:p w:rsidR="00343A18" w:rsidRPr="00EC5BB4" w:rsidRDefault="00343A18" w:rsidP="00343A18">
      <w:pPr>
        <w:spacing w:before="0"/>
        <w:rPr>
          <w:rFonts w:cs="Arial"/>
          <w:b/>
          <w:bCs/>
          <w:i/>
          <w:iCs/>
          <w:sz w:val="24"/>
          <w:szCs w:val="24"/>
          <w:u w:val="single"/>
        </w:rPr>
      </w:pPr>
    </w:p>
    <w:p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rsidR="00343A18" w:rsidRPr="0042687E" w:rsidRDefault="00343A18" w:rsidP="00343A18">
      <w:pPr>
        <w:spacing w:before="0"/>
        <w:rPr>
          <w:rFonts w:cs="Arial"/>
          <w:i/>
          <w:iCs/>
          <w:sz w:val="20"/>
          <w:szCs w:val="20"/>
          <w:lang w:val="ru-RU"/>
        </w:rPr>
      </w:pPr>
      <w:r w:rsidRPr="0042687E">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2311C" w:rsidRPr="00EC5BB4" w:rsidRDefault="00F2311C" w:rsidP="00343A18">
      <w:pPr>
        <w:spacing w:before="0"/>
        <w:rPr>
          <w:rFonts w:cs="Arial"/>
          <w:i/>
          <w:iCs/>
          <w:sz w:val="24"/>
          <w:szCs w:val="24"/>
          <w:lang w:val="ru-RU"/>
        </w:rPr>
      </w:pPr>
    </w:p>
    <w:p w:rsidR="000E75A0" w:rsidRPr="00F819B9" w:rsidRDefault="00BA2C2D" w:rsidP="00F819B9">
      <w:pPr>
        <w:spacing w:before="0"/>
        <w:rPr>
          <w:rFonts w:eastAsia="TimesNewRomanPSMT" w:cs="Arial"/>
          <w:b/>
          <w:bCs/>
          <w:i/>
          <w:sz w:val="24"/>
          <w:szCs w:val="24"/>
          <w:lang w:val="sr-Cyrl-CS"/>
        </w:rPr>
      </w:pPr>
      <w:r>
        <w:rPr>
          <w:rFonts w:eastAsia="TimesNewRomanPSMT" w:cs="Arial"/>
          <w:b/>
          <w:bCs/>
          <w:i/>
          <w:sz w:val="24"/>
          <w:szCs w:val="24"/>
          <w:lang w:val="sr-Cyrl-CS"/>
        </w:rPr>
        <w:lastRenderedPageBreak/>
        <w:t xml:space="preserve">5) </w:t>
      </w:r>
      <w:r w:rsidR="000E75A0" w:rsidRPr="00BA2C2D">
        <w:rPr>
          <w:rFonts w:eastAsia="TimesNewRomanPSMT" w:cs="Arial"/>
          <w:b/>
          <w:bCs/>
          <w:i/>
          <w:sz w:val="24"/>
          <w:szCs w:val="24"/>
          <w:lang w:val="sr-Cyrl-CS"/>
        </w:rPr>
        <w:t>ЦЕНА И КОМЕРЦИЈАЛНИ УСЛОВИ ПОНУДЕ</w:t>
      </w:r>
    </w:p>
    <w:p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3804"/>
      </w:tblGrid>
      <w:tr w:rsidR="000E75A0" w:rsidRPr="00EC5BB4" w:rsidTr="00922EDB">
        <w:trPr>
          <w:trHeight w:val="485"/>
        </w:trPr>
        <w:tc>
          <w:tcPr>
            <w:tcW w:w="5920"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eastAsia="TimesNewRomanPSMT" w:cs="Arial"/>
                <w:b/>
                <w:bCs/>
                <w:sz w:val="24"/>
                <w:szCs w:val="24"/>
              </w:rPr>
              <w:t xml:space="preserve">ПРЕДМЕТ </w:t>
            </w:r>
            <w:r w:rsidRPr="00EC5BB4">
              <w:rPr>
                <w:rFonts w:eastAsia="TimesNewRomanPSMT" w:cs="Arial"/>
                <w:b/>
                <w:bCs/>
                <w:sz w:val="24"/>
                <w:szCs w:val="24"/>
                <w:lang w:val="sr-Cyrl-CS"/>
              </w:rPr>
              <w:t xml:space="preserve">И БРОЈ </w:t>
            </w:r>
            <w:r w:rsidRPr="00EC5BB4">
              <w:rPr>
                <w:rFonts w:eastAsia="TimesNewRomanPSMT" w:cs="Arial"/>
                <w:b/>
                <w:bCs/>
                <w:sz w:val="24"/>
                <w:szCs w:val="24"/>
              </w:rPr>
              <w:t>НАБАВКЕ</w:t>
            </w:r>
          </w:p>
        </w:tc>
        <w:tc>
          <w:tcPr>
            <w:tcW w:w="4394" w:type="dxa"/>
            <w:shd w:val="clear" w:color="auto" w:fill="C6D9F1" w:themeFill="text2" w:themeFillTint="33"/>
            <w:vAlign w:val="center"/>
          </w:tcPr>
          <w:p w:rsidR="000E75A0" w:rsidRPr="00EC5BB4" w:rsidRDefault="000E75A0" w:rsidP="007A15FD">
            <w:pPr>
              <w:spacing w:before="0"/>
              <w:jc w:val="center"/>
              <w:rPr>
                <w:rFonts w:cs="Arial"/>
                <w:b/>
                <w:bCs/>
                <w:i/>
                <w:iCs/>
                <w:sz w:val="24"/>
                <w:szCs w:val="24"/>
                <w:lang w:val="sr-Cyrl-CS"/>
              </w:rPr>
            </w:pPr>
            <w:r w:rsidRPr="00EC5BB4">
              <w:rPr>
                <w:rFonts w:cs="Arial"/>
                <w:b/>
                <w:bCs/>
                <w:i/>
                <w:iCs/>
                <w:sz w:val="24"/>
                <w:szCs w:val="24"/>
                <w:lang w:val="sr-Cyrl-CS"/>
              </w:rPr>
              <w:t>УКУПНА ЦЕНА</w:t>
            </w:r>
            <w:r w:rsidR="00664BC8">
              <w:rPr>
                <w:rFonts w:cs="Arial"/>
                <w:b/>
                <w:bCs/>
                <w:i/>
                <w:iCs/>
                <w:sz w:val="24"/>
                <w:szCs w:val="24"/>
                <w:lang w:val="sr-Cyrl-CS"/>
              </w:rPr>
              <w:t xml:space="preserve"> УСЛУГЕ            </w:t>
            </w:r>
            <w:r w:rsidRPr="00EC5BB4">
              <w:rPr>
                <w:rFonts w:cs="Arial"/>
                <w:b/>
                <w:bCs/>
                <w:i/>
                <w:iCs/>
                <w:sz w:val="24"/>
                <w:szCs w:val="24"/>
                <w:lang w:val="sr-Cyrl-CS"/>
              </w:rPr>
              <w:t xml:space="preserve"> </w:t>
            </w:r>
            <w:r w:rsidRPr="00EC5BB4">
              <w:rPr>
                <w:rFonts w:eastAsia="Arial Unicode MS" w:cs="Arial"/>
                <w:b/>
                <w:bCs/>
                <w:i/>
                <w:iCs/>
                <w:kern w:val="1"/>
                <w:sz w:val="24"/>
                <w:szCs w:val="24"/>
                <w:lang w:val="sr-Cyrl-CS" w:eastAsia="ar-SA"/>
              </w:rPr>
              <w:t xml:space="preserve">дин. </w:t>
            </w:r>
            <w:r w:rsidR="007A15FD">
              <w:rPr>
                <w:rFonts w:cs="Arial"/>
                <w:b/>
                <w:bCs/>
                <w:i/>
                <w:iCs/>
                <w:sz w:val="24"/>
                <w:szCs w:val="24"/>
                <w:lang w:val="sr-Cyrl-CS"/>
              </w:rPr>
              <w:t>без ПДВ</w:t>
            </w:r>
          </w:p>
        </w:tc>
      </w:tr>
      <w:tr w:rsidR="000E75A0" w:rsidRPr="00EC5BB4" w:rsidTr="00AF3AF8">
        <w:trPr>
          <w:trHeight w:val="440"/>
        </w:trPr>
        <w:tc>
          <w:tcPr>
            <w:tcW w:w="5920" w:type="dxa"/>
            <w:vAlign w:val="center"/>
          </w:tcPr>
          <w:p w:rsidR="000E75A0" w:rsidRPr="005F22D8" w:rsidRDefault="00B40579" w:rsidP="00593745">
            <w:pPr>
              <w:spacing w:before="0"/>
              <w:jc w:val="left"/>
              <w:rPr>
                <w:rFonts w:cs="Arial"/>
                <w:b/>
                <w:i/>
                <w:sz w:val="24"/>
                <w:szCs w:val="24"/>
                <w:lang w:val="sr-Cyrl-RS"/>
              </w:rPr>
            </w:pPr>
            <w:r w:rsidRPr="005F22D8">
              <w:rPr>
                <w:rFonts w:eastAsia="TimesNewRomanPS-BoldMT" w:cs="Arial"/>
                <w:bCs/>
                <w:i/>
                <w:color w:val="000000" w:themeColor="text1"/>
                <w:sz w:val="24"/>
                <w:szCs w:val="24"/>
                <w:lang w:val="sr-Cyrl-RS"/>
              </w:rPr>
              <w:t xml:space="preserve">Услуга израде студије </w:t>
            </w:r>
            <w:r w:rsidR="00263EDB" w:rsidRPr="005F22D8">
              <w:rPr>
                <w:rFonts w:cs="Arial"/>
                <w:b/>
                <w:i/>
                <w:sz w:val="24"/>
                <w:szCs w:val="24"/>
                <w:lang w:val="ru-RU"/>
              </w:rPr>
              <w:t>„Оптимизација организације, средстава и трошкова помоћне механизације у циљу повећа</w:t>
            </w:r>
            <w:r w:rsidR="00593745">
              <w:rPr>
                <w:rFonts w:cs="Arial"/>
                <w:b/>
                <w:i/>
                <w:sz w:val="24"/>
                <w:szCs w:val="24"/>
                <w:lang w:val="ru-RU"/>
              </w:rPr>
              <w:t>њ</w:t>
            </w:r>
            <w:r w:rsidR="00263EDB" w:rsidRPr="005F22D8">
              <w:rPr>
                <w:rFonts w:cs="Arial"/>
                <w:b/>
                <w:i/>
                <w:sz w:val="24"/>
                <w:szCs w:val="24"/>
                <w:lang w:val="ru-RU"/>
              </w:rPr>
              <w:t>а степена искоришћења јаловинских и угљених система на површинским коповима ЕПС-а“</w:t>
            </w:r>
            <w:r w:rsidR="00263EDB" w:rsidRPr="005F22D8">
              <w:rPr>
                <w:rFonts w:cs="Arial"/>
                <w:b/>
                <w:i/>
                <w:sz w:val="24"/>
                <w:szCs w:val="24"/>
                <w:lang w:val="am-ET"/>
              </w:rPr>
              <w:t xml:space="preserve"> </w:t>
            </w:r>
            <w:r w:rsidR="00263EDB" w:rsidRPr="005F22D8">
              <w:rPr>
                <w:rFonts w:cs="Arial"/>
                <w:i/>
                <w:sz w:val="24"/>
                <w:szCs w:val="24"/>
                <w:lang w:val="ru-RU"/>
              </w:rPr>
              <w:t xml:space="preserve">Јавна набавка број </w:t>
            </w:r>
            <w:r w:rsidR="00263EDB" w:rsidRPr="005F22D8">
              <w:rPr>
                <w:rFonts w:cs="Arial"/>
                <w:i/>
                <w:sz w:val="24"/>
                <w:szCs w:val="24"/>
                <w:lang w:val="sr-Latn-RS"/>
              </w:rPr>
              <w:t>1000/</w:t>
            </w:r>
            <w:r w:rsidR="00652944">
              <w:rPr>
                <w:rFonts w:cs="Arial"/>
                <w:i/>
                <w:sz w:val="24"/>
                <w:szCs w:val="24"/>
                <w:lang w:val="sr-Cyrl-RS"/>
              </w:rPr>
              <w:t>0</w:t>
            </w:r>
            <w:r w:rsidR="00263EDB" w:rsidRPr="005F22D8">
              <w:rPr>
                <w:rFonts w:cs="Arial"/>
                <w:i/>
                <w:sz w:val="24"/>
                <w:szCs w:val="24"/>
                <w:lang w:val="sr-Cyrl-RS"/>
              </w:rPr>
              <w:t>228</w:t>
            </w:r>
            <w:r w:rsidR="00263EDB" w:rsidRPr="005F22D8">
              <w:rPr>
                <w:rFonts w:cs="Arial"/>
                <w:i/>
                <w:sz w:val="24"/>
                <w:szCs w:val="24"/>
                <w:lang w:val="sr-Latn-RS"/>
              </w:rPr>
              <w:t>/2016</w:t>
            </w:r>
            <w:r w:rsidR="00263EDB" w:rsidRPr="005F22D8">
              <w:rPr>
                <w:rFonts w:cs="Arial"/>
                <w:i/>
                <w:sz w:val="24"/>
                <w:szCs w:val="24"/>
                <w:lang w:val="sr-Cyrl-RS"/>
              </w:rPr>
              <w:t xml:space="preserve"> </w:t>
            </w:r>
          </w:p>
        </w:tc>
        <w:tc>
          <w:tcPr>
            <w:tcW w:w="4394" w:type="dxa"/>
          </w:tcPr>
          <w:p w:rsidR="000E75A0" w:rsidRPr="00EC5BB4" w:rsidRDefault="000E75A0" w:rsidP="00AF3AF8">
            <w:pPr>
              <w:spacing w:before="0"/>
              <w:jc w:val="center"/>
              <w:rPr>
                <w:rFonts w:cs="Arial"/>
                <w:b/>
                <w:bCs/>
                <w:i/>
                <w:iCs/>
                <w:sz w:val="24"/>
                <w:szCs w:val="24"/>
                <w:lang w:val="sr-Cyrl-CS"/>
              </w:rPr>
            </w:pPr>
          </w:p>
          <w:p w:rsidR="000E75A0" w:rsidRPr="00EC5BB4" w:rsidRDefault="000E75A0" w:rsidP="00AF3AF8">
            <w:pPr>
              <w:spacing w:before="0"/>
              <w:jc w:val="center"/>
              <w:rPr>
                <w:rFonts w:cs="Arial"/>
                <w:b/>
                <w:bCs/>
                <w:i/>
                <w:iCs/>
                <w:sz w:val="24"/>
                <w:szCs w:val="24"/>
                <w:lang w:val="sr-Cyrl-CS"/>
              </w:rPr>
            </w:pPr>
          </w:p>
        </w:tc>
      </w:tr>
    </w:tbl>
    <w:p w:rsidR="000E75A0" w:rsidRPr="00EC5BB4" w:rsidRDefault="000E75A0" w:rsidP="000E75A0">
      <w:pPr>
        <w:spacing w:before="0"/>
        <w:jc w:val="center"/>
        <w:rPr>
          <w:rFonts w:cs="Arial"/>
          <w:b/>
          <w:bCs/>
          <w:i/>
          <w:iCs/>
          <w:sz w:val="24"/>
          <w:szCs w:val="24"/>
          <w:u w:val="single"/>
          <w:lang w:val="sr-Cyrl-CS"/>
        </w:rPr>
      </w:pPr>
      <w:r w:rsidRPr="007A15FD">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3847"/>
      </w:tblGrid>
      <w:tr w:rsidR="000E75A0" w:rsidRPr="00EC5BB4" w:rsidTr="00D810F3">
        <w:trPr>
          <w:trHeight w:val="647"/>
        </w:trPr>
        <w:tc>
          <w:tcPr>
            <w:tcW w:w="5172"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УСЛОВ НАРУЧИОЦА</w:t>
            </w:r>
          </w:p>
        </w:tc>
        <w:tc>
          <w:tcPr>
            <w:tcW w:w="3847"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ПОНУДА ПОНУЂАЧА</w:t>
            </w:r>
          </w:p>
        </w:tc>
      </w:tr>
      <w:tr w:rsidR="000E75A0" w:rsidRPr="00EC5BB4" w:rsidTr="00D810F3">
        <w:tc>
          <w:tcPr>
            <w:tcW w:w="5172" w:type="dxa"/>
            <w:vAlign w:val="center"/>
          </w:tcPr>
          <w:p w:rsidR="000E75A0" w:rsidRPr="00BA2C2D" w:rsidRDefault="000E75A0" w:rsidP="00AF3AF8">
            <w:pPr>
              <w:spacing w:before="0"/>
              <w:jc w:val="center"/>
              <w:rPr>
                <w:rFonts w:cs="Arial"/>
                <w:b/>
                <w:bCs/>
                <w:i/>
                <w:iCs/>
                <w:sz w:val="20"/>
                <w:szCs w:val="20"/>
                <w:lang w:val="sr-Cyrl-CS"/>
              </w:rPr>
            </w:pPr>
            <w:r w:rsidRPr="00BA2C2D">
              <w:rPr>
                <w:rFonts w:cs="Arial"/>
                <w:b/>
                <w:bCs/>
                <w:i/>
                <w:iCs/>
                <w:sz w:val="20"/>
                <w:szCs w:val="20"/>
                <w:lang w:val="sr-Cyrl-CS"/>
              </w:rPr>
              <w:t>РОК И НАЧИН ПЛАЋАЊА:</w:t>
            </w:r>
          </w:p>
          <w:p w:rsidR="002559C8" w:rsidRPr="002559C8" w:rsidRDefault="002559C8" w:rsidP="00F1532F">
            <w:pPr>
              <w:pStyle w:val="KDParagraf"/>
              <w:numPr>
                <w:ilvl w:val="0"/>
                <w:numId w:val="26"/>
              </w:numPr>
              <w:tabs>
                <w:tab w:val="left" w:pos="426"/>
              </w:tabs>
              <w:spacing w:before="0"/>
              <w:rPr>
                <w:rFonts w:eastAsia="Calibri" w:cs="Arial"/>
                <w:i/>
                <w:sz w:val="20"/>
                <w:szCs w:val="20"/>
                <w:lang w:val="sr-Cyrl-RS"/>
              </w:rPr>
            </w:pPr>
            <w:r w:rsidRPr="002559C8">
              <w:rPr>
                <w:rFonts w:eastAsia="Calibri" w:cs="Arial"/>
                <w:i/>
                <w:sz w:val="20"/>
                <w:szCs w:val="20"/>
                <w:lang w:val="sr-Cyrl-RS"/>
              </w:rPr>
              <w:t>90% (словима: деведесет одсто) од уговорене вредности сукцесивно по месецима, у зависности од извршења уговорених услуга у једном месецу, у року до 45 (словима: четрдесетпет) дана од дана пријема испраног рачуна, издатог на основу прихваћеног и одобреног месечног извештаја.</w:t>
            </w:r>
          </w:p>
          <w:p w:rsidR="002559C8" w:rsidRPr="002559C8" w:rsidRDefault="002559C8" w:rsidP="002559C8">
            <w:pPr>
              <w:pStyle w:val="KDParagraf"/>
              <w:tabs>
                <w:tab w:val="left" w:pos="426"/>
              </w:tabs>
              <w:spacing w:before="0"/>
              <w:ind w:left="360"/>
              <w:rPr>
                <w:rFonts w:eastAsia="Calibri" w:cs="Arial"/>
                <w:i/>
                <w:sz w:val="20"/>
                <w:szCs w:val="20"/>
                <w:lang w:val="sr-Cyrl-RS"/>
              </w:rPr>
            </w:pPr>
          </w:p>
          <w:p w:rsidR="002559C8" w:rsidRPr="002559C8" w:rsidRDefault="002559C8" w:rsidP="00F1532F">
            <w:pPr>
              <w:pStyle w:val="KDParagraf"/>
              <w:numPr>
                <w:ilvl w:val="0"/>
                <w:numId w:val="26"/>
              </w:numPr>
              <w:tabs>
                <w:tab w:val="left" w:pos="426"/>
              </w:tabs>
              <w:spacing w:before="0"/>
              <w:rPr>
                <w:rFonts w:eastAsia="Calibri" w:cs="Arial"/>
                <w:i/>
                <w:sz w:val="20"/>
                <w:szCs w:val="20"/>
                <w:lang w:val="sr-Cyrl-RS"/>
              </w:rPr>
            </w:pPr>
            <w:r w:rsidRPr="002559C8">
              <w:rPr>
                <w:rFonts w:eastAsia="Calibri" w:cs="Arial"/>
                <w:i/>
                <w:sz w:val="20"/>
                <w:szCs w:val="20"/>
                <w:lang w:val="sr-Cyrl-RS"/>
              </w:rPr>
              <w:t>10% (</w:t>
            </w:r>
            <w:r w:rsidR="007A15FD">
              <w:rPr>
                <w:rFonts w:eastAsia="Calibri" w:cs="Arial"/>
                <w:i/>
                <w:sz w:val="20"/>
                <w:szCs w:val="20"/>
                <w:lang w:val="sr-Cyrl-RS"/>
              </w:rPr>
              <w:t xml:space="preserve">словима: </w:t>
            </w:r>
            <w:r w:rsidRPr="002559C8">
              <w:rPr>
                <w:rFonts w:eastAsia="Calibri" w:cs="Arial"/>
                <w:i/>
                <w:sz w:val="20"/>
                <w:szCs w:val="20"/>
                <w:lang w:val="sr-Cyrl-RS"/>
              </w:rPr>
              <w:t>десет одсто) од уговорене вредности по усвајању коначног извештаја и прихватања студије као финалног уговореног произв</w:t>
            </w:r>
            <w:r w:rsidR="007A15FD">
              <w:rPr>
                <w:rFonts w:eastAsia="Calibri" w:cs="Arial"/>
                <w:i/>
                <w:sz w:val="20"/>
                <w:szCs w:val="20"/>
                <w:lang w:val="sr-Cyrl-RS"/>
              </w:rPr>
              <w:t xml:space="preserve">ода од надлежног тела наручиоца (Стручни савет ЕПС-а), </w:t>
            </w:r>
            <w:r w:rsidRPr="002559C8">
              <w:rPr>
                <w:rFonts w:eastAsia="Calibri" w:cs="Arial"/>
                <w:i/>
                <w:sz w:val="20"/>
                <w:szCs w:val="20"/>
                <w:lang w:val="sr-Cyrl-RS"/>
              </w:rPr>
              <w:t xml:space="preserve"> у року до 45 (</w:t>
            </w:r>
            <w:r w:rsidR="00237E60">
              <w:rPr>
                <w:rFonts w:eastAsia="Calibri" w:cs="Arial"/>
                <w:i/>
                <w:sz w:val="20"/>
                <w:szCs w:val="20"/>
                <w:lang w:val="sr-Cyrl-RS"/>
              </w:rPr>
              <w:t xml:space="preserve">словима: </w:t>
            </w:r>
            <w:r w:rsidRPr="002559C8">
              <w:rPr>
                <w:rFonts w:eastAsia="Calibri" w:cs="Arial"/>
                <w:i/>
                <w:sz w:val="20"/>
                <w:szCs w:val="20"/>
                <w:lang w:val="sr-Cyrl-RS"/>
              </w:rPr>
              <w:t>четрдесетпет) дана од дана пријема исправног рачуна испостављеног по том основу.</w:t>
            </w:r>
          </w:p>
          <w:p w:rsidR="000E75A0" w:rsidRPr="00BA2C2D" w:rsidRDefault="000E75A0" w:rsidP="00AF3AF8">
            <w:pPr>
              <w:spacing w:before="0"/>
              <w:jc w:val="center"/>
              <w:rPr>
                <w:rFonts w:cs="Arial"/>
                <w:b/>
                <w:bCs/>
                <w:i/>
                <w:iCs/>
                <w:sz w:val="20"/>
                <w:szCs w:val="20"/>
                <w:lang w:val="sr-Cyrl-CS"/>
              </w:rPr>
            </w:pPr>
          </w:p>
        </w:tc>
        <w:tc>
          <w:tcPr>
            <w:tcW w:w="3847" w:type="dxa"/>
            <w:vAlign w:val="center"/>
          </w:tcPr>
          <w:p w:rsidR="000E75A0" w:rsidRPr="00BA2C2D" w:rsidRDefault="000E75A0" w:rsidP="00AF3AF8">
            <w:pPr>
              <w:spacing w:before="0"/>
              <w:jc w:val="center"/>
              <w:rPr>
                <w:rFonts w:cs="Arial"/>
                <w:b/>
                <w:bCs/>
                <w:i/>
                <w:iCs/>
                <w:sz w:val="20"/>
                <w:szCs w:val="20"/>
                <w:lang w:val="sr-Cyrl-CS"/>
              </w:rPr>
            </w:pPr>
          </w:p>
          <w:p w:rsidR="003A7EE3" w:rsidRPr="003B18DA" w:rsidRDefault="003A7EE3" w:rsidP="003A7EE3">
            <w:pPr>
              <w:spacing w:before="0"/>
              <w:jc w:val="center"/>
              <w:rPr>
                <w:rFonts w:cs="Arial"/>
                <w:b/>
                <w:bCs/>
                <w:i/>
                <w:iCs/>
                <w:sz w:val="20"/>
                <w:szCs w:val="20"/>
                <w:lang w:val="sr-Cyrl-CS"/>
              </w:rPr>
            </w:pPr>
            <w:r w:rsidRPr="003B18DA">
              <w:rPr>
                <w:rFonts w:cs="Arial"/>
                <w:b/>
                <w:bCs/>
                <w:i/>
                <w:iCs/>
                <w:sz w:val="20"/>
                <w:szCs w:val="20"/>
                <w:lang w:val="sr-Cyrl-CS"/>
              </w:rPr>
              <w:t>Сагласан са захтевом наручиоца</w:t>
            </w:r>
          </w:p>
          <w:p w:rsidR="003A7EE3" w:rsidRPr="003B18DA" w:rsidRDefault="003A7EE3" w:rsidP="003A7EE3">
            <w:pPr>
              <w:spacing w:before="0"/>
              <w:jc w:val="center"/>
              <w:rPr>
                <w:rFonts w:cs="Arial"/>
                <w:b/>
                <w:bCs/>
                <w:i/>
                <w:iCs/>
                <w:sz w:val="20"/>
                <w:szCs w:val="20"/>
                <w:lang w:val="sr-Cyrl-CS"/>
              </w:rPr>
            </w:pPr>
            <w:r w:rsidRPr="003B18DA">
              <w:rPr>
                <w:rFonts w:cs="Arial"/>
                <w:b/>
                <w:bCs/>
                <w:i/>
                <w:iCs/>
                <w:sz w:val="20"/>
                <w:szCs w:val="20"/>
                <w:lang w:val="sr-Cyrl-CS"/>
              </w:rPr>
              <w:t>ДА/НЕ</w:t>
            </w:r>
          </w:p>
          <w:p w:rsidR="00750A33" w:rsidRDefault="003A7EE3" w:rsidP="003A7EE3">
            <w:pPr>
              <w:spacing w:before="0"/>
              <w:jc w:val="center"/>
              <w:rPr>
                <w:rFonts w:cs="Arial"/>
                <w:bCs/>
                <w:i/>
                <w:iCs/>
                <w:color w:val="00B0F0"/>
                <w:sz w:val="20"/>
                <w:szCs w:val="20"/>
                <w:lang w:val="sr-Cyrl-CS"/>
              </w:rPr>
            </w:pPr>
            <w:r w:rsidRPr="003B18DA">
              <w:rPr>
                <w:rFonts w:cs="Arial"/>
                <w:b/>
                <w:bCs/>
                <w:i/>
                <w:iCs/>
                <w:sz w:val="20"/>
                <w:szCs w:val="20"/>
                <w:lang w:val="sr-Cyrl-CS"/>
              </w:rPr>
              <w:t>(заокружити</w:t>
            </w:r>
            <w:r>
              <w:rPr>
                <w:rFonts w:cs="Arial"/>
                <w:b/>
                <w:bCs/>
                <w:i/>
                <w:iCs/>
                <w:sz w:val="20"/>
                <w:szCs w:val="20"/>
                <w:lang w:val="sr-Cyrl-CS"/>
              </w:rPr>
              <w:t>)</w:t>
            </w: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0E75A0" w:rsidRPr="00BA2C2D" w:rsidRDefault="000E75A0" w:rsidP="00D810F3">
            <w:pPr>
              <w:spacing w:before="0"/>
              <w:jc w:val="center"/>
              <w:rPr>
                <w:rFonts w:cs="Arial"/>
                <w:b/>
                <w:bCs/>
                <w:i/>
                <w:iCs/>
                <w:sz w:val="20"/>
                <w:szCs w:val="20"/>
                <w:lang w:val="sr-Cyrl-CS"/>
              </w:rPr>
            </w:pPr>
          </w:p>
        </w:tc>
      </w:tr>
      <w:tr w:rsidR="000E75A0" w:rsidRPr="00EC5BB4" w:rsidTr="00D810F3">
        <w:tc>
          <w:tcPr>
            <w:tcW w:w="5172" w:type="dxa"/>
            <w:vAlign w:val="center"/>
          </w:tcPr>
          <w:p w:rsidR="000E75A0" w:rsidRPr="00BA2C2D" w:rsidRDefault="000E75A0" w:rsidP="00AF3AF8">
            <w:pPr>
              <w:spacing w:before="0"/>
              <w:jc w:val="center"/>
              <w:rPr>
                <w:rFonts w:cs="Arial"/>
                <w:b/>
                <w:bCs/>
                <w:i/>
                <w:iCs/>
                <w:sz w:val="20"/>
                <w:szCs w:val="20"/>
                <w:lang w:val="sr-Cyrl-CS"/>
              </w:rPr>
            </w:pPr>
            <w:r w:rsidRPr="00BA2C2D">
              <w:rPr>
                <w:rFonts w:cs="Arial"/>
                <w:b/>
                <w:bCs/>
                <w:i/>
                <w:iCs/>
                <w:sz w:val="20"/>
                <w:szCs w:val="20"/>
                <w:lang w:val="sr-Cyrl-CS"/>
              </w:rPr>
              <w:t>РОК И</w:t>
            </w:r>
            <w:r w:rsidR="00DF169D">
              <w:rPr>
                <w:rFonts w:cs="Arial"/>
                <w:b/>
                <w:bCs/>
                <w:i/>
                <w:iCs/>
                <w:sz w:val="20"/>
                <w:szCs w:val="20"/>
                <w:lang w:val="sr-Cyrl-CS"/>
              </w:rPr>
              <w:t>ЗВРШЕЊА</w:t>
            </w:r>
            <w:r w:rsidRPr="00BA2C2D">
              <w:rPr>
                <w:rFonts w:cs="Arial"/>
                <w:b/>
                <w:bCs/>
                <w:i/>
                <w:iCs/>
                <w:sz w:val="20"/>
                <w:szCs w:val="20"/>
                <w:lang w:val="sr-Cyrl-CS"/>
              </w:rPr>
              <w:t>:</w:t>
            </w:r>
          </w:p>
          <w:p w:rsidR="005F22D8" w:rsidRPr="005F22D8" w:rsidRDefault="00D06B00" w:rsidP="007A15FD">
            <w:pPr>
              <w:spacing w:before="0"/>
              <w:rPr>
                <w:rFonts w:cs="Arial"/>
                <w:i/>
                <w:spacing w:val="4"/>
                <w:sz w:val="20"/>
                <w:szCs w:val="20"/>
                <w:lang w:val="sr-Cyrl-CS"/>
              </w:rPr>
            </w:pPr>
            <w:r>
              <w:rPr>
                <w:rFonts w:cs="Arial"/>
                <w:i/>
                <w:spacing w:val="4"/>
                <w:sz w:val="20"/>
                <w:szCs w:val="20"/>
                <w:lang w:val="sr-Cyrl-CS"/>
              </w:rPr>
              <w:t>М</w:t>
            </w:r>
            <w:r w:rsidR="005F22D8" w:rsidRPr="005F22D8">
              <w:rPr>
                <w:rFonts w:cs="Arial"/>
                <w:i/>
                <w:spacing w:val="4"/>
                <w:sz w:val="20"/>
                <w:szCs w:val="20"/>
                <w:lang w:val="sr-Cyrl-CS"/>
              </w:rPr>
              <w:t>аксималан рок за извршења услуге је  300 (словима:</w:t>
            </w:r>
            <w:r w:rsidR="007A15FD">
              <w:rPr>
                <w:rFonts w:cs="Arial"/>
                <w:i/>
                <w:spacing w:val="4"/>
                <w:sz w:val="20"/>
                <w:szCs w:val="20"/>
                <w:lang w:val="sr-Cyrl-CS"/>
              </w:rPr>
              <w:t xml:space="preserve"> тристотине</w:t>
            </w:r>
            <w:r w:rsidR="005F22D8" w:rsidRPr="005F22D8">
              <w:rPr>
                <w:rFonts w:cs="Arial"/>
                <w:i/>
                <w:spacing w:val="4"/>
                <w:sz w:val="20"/>
                <w:szCs w:val="20"/>
                <w:lang w:val="sr-Cyrl-CS"/>
              </w:rPr>
              <w:t xml:space="preserve">) календарских дана од дана закључења уговора . </w:t>
            </w:r>
          </w:p>
          <w:p w:rsidR="000E75A0" w:rsidRPr="00BA2C2D" w:rsidRDefault="000E75A0" w:rsidP="002559C8">
            <w:pPr>
              <w:spacing w:before="0"/>
              <w:jc w:val="center"/>
              <w:rPr>
                <w:rFonts w:cs="Arial"/>
                <w:bCs/>
                <w:i/>
                <w:iCs/>
                <w:color w:val="00B0F0"/>
                <w:sz w:val="20"/>
                <w:szCs w:val="20"/>
                <w:lang w:val="sr-Cyrl-CS"/>
              </w:rPr>
            </w:pPr>
          </w:p>
        </w:tc>
        <w:tc>
          <w:tcPr>
            <w:tcW w:w="3847" w:type="dxa"/>
            <w:vAlign w:val="center"/>
          </w:tcPr>
          <w:p w:rsidR="000E75A0" w:rsidRPr="00BA2C2D" w:rsidRDefault="000E75A0" w:rsidP="00AF3AF8">
            <w:pPr>
              <w:spacing w:before="0"/>
              <w:jc w:val="center"/>
              <w:rPr>
                <w:rFonts w:cs="Arial"/>
                <w:b/>
                <w:bCs/>
                <w:i/>
                <w:iCs/>
                <w:sz w:val="20"/>
                <w:szCs w:val="20"/>
                <w:lang w:val="sr-Cyrl-CS"/>
              </w:rPr>
            </w:pPr>
          </w:p>
          <w:p w:rsidR="007A15FD" w:rsidRPr="007A15FD" w:rsidRDefault="007A15FD" w:rsidP="007A15FD">
            <w:pPr>
              <w:spacing w:before="0"/>
              <w:jc w:val="center"/>
              <w:rPr>
                <w:rFonts w:cs="Arial"/>
                <w:b/>
                <w:bCs/>
                <w:i/>
                <w:iCs/>
                <w:sz w:val="20"/>
                <w:szCs w:val="20"/>
                <w:lang w:val="sr-Cyrl-CS"/>
              </w:rPr>
            </w:pPr>
            <w:r w:rsidRPr="007A15FD">
              <w:rPr>
                <w:rFonts w:cs="Arial"/>
                <w:b/>
                <w:bCs/>
                <w:i/>
                <w:iCs/>
                <w:sz w:val="20"/>
                <w:szCs w:val="20"/>
                <w:lang w:val="sr-Cyrl-CS"/>
              </w:rPr>
              <w:t>Сагласан са захтевом наручиоца</w:t>
            </w:r>
          </w:p>
          <w:p w:rsidR="007A15FD" w:rsidRPr="007A15FD" w:rsidRDefault="007A15FD" w:rsidP="007A15FD">
            <w:pPr>
              <w:spacing w:before="0"/>
              <w:jc w:val="center"/>
              <w:rPr>
                <w:rFonts w:cs="Arial"/>
                <w:b/>
                <w:bCs/>
                <w:i/>
                <w:iCs/>
                <w:sz w:val="20"/>
                <w:szCs w:val="20"/>
                <w:lang w:val="sr-Cyrl-CS"/>
              </w:rPr>
            </w:pPr>
            <w:r w:rsidRPr="007A15FD">
              <w:rPr>
                <w:rFonts w:cs="Arial"/>
                <w:b/>
                <w:bCs/>
                <w:i/>
                <w:iCs/>
                <w:sz w:val="20"/>
                <w:szCs w:val="20"/>
                <w:lang w:val="sr-Cyrl-CS"/>
              </w:rPr>
              <w:t>ДА/НЕ</w:t>
            </w:r>
          </w:p>
          <w:p w:rsidR="007A15FD" w:rsidRPr="007A15FD" w:rsidRDefault="007A15FD" w:rsidP="007A15FD">
            <w:pPr>
              <w:spacing w:before="0"/>
              <w:jc w:val="center"/>
              <w:rPr>
                <w:rFonts w:cs="Arial"/>
                <w:bCs/>
                <w:i/>
                <w:iCs/>
                <w:sz w:val="20"/>
                <w:szCs w:val="20"/>
                <w:lang w:val="sr-Cyrl-CS"/>
              </w:rPr>
            </w:pPr>
            <w:r w:rsidRPr="007A15FD">
              <w:rPr>
                <w:rFonts w:cs="Arial"/>
                <w:b/>
                <w:bCs/>
                <w:i/>
                <w:iCs/>
                <w:sz w:val="20"/>
                <w:szCs w:val="20"/>
                <w:lang w:val="sr-Cyrl-CS"/>
              </w:rPr>
              <w:t>(заокружити)</w:t>
            </w:r>
          </w:p>
          <w:p w:rsidR="000E75A0" w:rsidRPr="00BA2C2D" w:rsidRDefault="000E75A0" w:rsidP="00AF3AF8">
            <w:pPr>
              <w:spacing w:before="0"/>
              <w:jc w:val="center"/>
              <w:rPr>
                <w:rFonts w:cs="Arial"/>
                <w:bCs/>
                <w:i/>
                <w:iCs/>
                <w:color w:val="00B0F0"/>
                <w:sz w:val="20"/>
                <w:szCs w:val="20"/>
              </w:rPr>
            </w:pPr>
          </w:p>
        </w:tc>
      </w:tr>
      <w:tr w:rsidR="000E75A0" w:rsidRPr="00EC5BB4" w:rsidTr="00D810F3">
        <w:trPr>
          <w:trHeight w:val="800"/>
        </w:trPr>
        <w:tc>
          <w:tcPr>
            <w:tcW w:w="5172" w:type="dxa"/>
            <w:vAlign w:val="center"/>
          </w:tcPr>
          <w:p w:rsidR="000E75A0" w:rsidRPr="00BA2C2D" w:rsidRDefault="000E75A0" w:rsidP="00AF3AF8">
            <w:pPr>
              <w:spacing w:before="0"/>
              <w:jc w:val="center"/>
              <w:rPr>
                <w:rFonts w:cs="Arial"/>
                <w:b/>
                <w:bCs/>
                <w:i/>
                <w:iCs/>
                <w:sz w:val="20"/>
                <w:szCs w:val="20"/>
                <w:lang w:val="sr-Cyrl-CS"/>
              </w:rPr>
            </w:pPr>
            <w:r w:rsidRPr="00BA2C2D">
              <w:rPr>
                <w:rFonts w:cs="Arial"/>
                <w:b/>
                <w:bCs/>
                <w:i/>
                <w:iCs/>
                <w:sz w:val="20"/>
                <w:szCs w:val="20"/>
                <w:lang w:val="sr-Cyrl-CS"/>
              </w:rPr>
              <w:t>РОК ВАЖЕЊА ПОНУДЕ:</w:t>
            </w:r>
          </w:p>
          <w:p w:rsidR="000E75A0" w:rsidRPr="00BA2C2D" w:rsidRDefault="000E75A0" w:rsidP="00D810F3">
            <w:pPr>
              <w:spacing w:before="0"/>
              <w:jc w:val="center"/>
              <w:rPr>
                <w:rFonts w:cs="Arial"/>
                <w:b/>
                <w:bCs/>
                <w:i/>
                <w:iCs/>
                <w:sz w:val="20"/>
                <w:szCs w:val="20"/>
                <w:lang w:val="sr-Cyrl-CS"/>
              </w:rPr>
            </w:pPr>
            <w:r w:rsidRPr="00BA2C2D">
              <w:rPr>
                <w:rFonts w:cs="Arial"/>
                <w:bCs/>
                <w:i/>
                <w:iCs/>
                <w:sz w:val="20"/>
                <w:szCs w:val="20"/>
                <w:lang w:val="sr-Cyrl-CS"/>
              </w:rPr>
              <w:t>не може бити краћ</w:t>
            </w:r>
            <w:r w:rsidRPr="00BA2C2D">
              <w:rPr>
                <w:rFonts w:cs="Arial"/>
                <w:bCs/>
                <w:i/>
                <w:iCs/>
                <w:sz w:val="20"/>
                <w:szCs w:val="20"/>
              </w:rPr>
              <w:t>и</w:t>
            </w:r>
            <w:r w:rsidRPr="00BA2C2D">
              <w:rPr>
                <w:rFonts w:cs="Arial"/>
                <w:bCs/>
                <w:i/>
                <w:iCs/>
                <w:sz w:val="20"/>
                <w:szCs w:val="20"/>
                <w:lang w:val="sr-Cyrl-CS"/>
              </w:rPr>
              <w:t xml:space="preserve"> од </w:t>
            </w:r>
            <w:r w:rsidR="00D810F3" w:rsidRPr="00D810F3">
              <w:rPr>
                <w:rFonts w:cs="Arial"/>
                <w:bCs/>
                <w:i/>
                <w:iCs/>
                <w:sz w:val="20"/>
                <w:szCs w:val="20"/>
                <w:lang w:val="sr-Cyrl-CS"/>
              </w:rPr>
              <w:t>6</w:t>
            </w:r>
            <w:r w:rsidRPr="00D810F3">
              <w:rPr>
                <w:rFonts w:cs="Arial"/>
                <w:bCs/>
                <w:i/>
                <w:iCs/>
                <w:sz w:val="20"/>
                <w:szCs w:val="20"/>
                <w:lang w:val="sr-Cyrl-CS"/>
              </w:rPr>
              <w:t>0</w:t>
            </w:r>
            <w:r w:rsidRPr="00BA2C2D">
              <w:rPr>
                <w:rFonts w:cs="Arial"/>
                <w:bCs/>
                <w:i/>
                <w:iCs/>
                <w:sz w:val="20"/>
                <w:szCs w:val="20"/>
                <w:lang w:val="sr-Cyrl-CS"/>
              </w:rPr>
              <w:t xml:space="preserve"> дана од дана отварања понуда</w:t>
            </w:r>
          </w:p>
        </w:tc>
        <w:tc>
          <w:tcPr>
            <w:tcW w:w="3847" w:type="dxa"/>
            <w:vAlign w:val="center"/>
          </w:tcPr>
          <w:p w:rsidR="000E75A0" w:rsidRPr="00BA2C2D" w:rsidRDefault="000E75A0" w:rsidP="00AF3AF8">
            <w:pPr>
              <w:spacing w:before="0"/>
              <w:jc w:val="center"/>
              <w:rPr>
                <w:rFonts w:cs="Arial"/>
                <w:b/>
                <w:bCs/>
                <w:i/>
                <w:iCs/>
                <w:sz w:val="20"/>
                <w:szCs w:val="20"/>
                <w:lang w:val="sr-Cyrl-CS"/>
              </w:rPr>
            </w:pPr>
          </w:p>
          <w:p w:rsidR="000E75A0" w:rsidRPr="00BA2C2D" w:rsidRDefault="000E75A0" w:rsidP="00AF3AF8">
            <w:pPr>
              <w:spacing w:before="0"/>
              <w:jc w:val="center"/>
              <w:rPr>
                <w:rFonts w:cs="Arial"/>
                <w:b/>
                <w:bCs/>
                <w:i/>
                <w:iCs/>
                <w:sz w:val="20"/>
                <w:szCs w:val="20"/>
                <w:lang w:val="sr-Cyrl-CS"/>
              </w:rPr>
            </w:pPr>
            <w:r w:rsidRPr="00BA2C2D">
              <w:rPr>
                <w:rFonts w:cs="Arial"/>
                <w:bCs/>
                <w:i/>
                <w:iCs/>
                <w:sz w:val="20"/>
                <w:szCs w:val="20"/>
                <w:lang w:val="sr-Cyrl-CS"/>
              </w:rPr>
              <w:t>_____ дана од дана отварања понуда</w:t>
            </w:r>
          </w:p>
        </w:tc>
      </w:tr>
      <w:tr w:rsidR="000E75A0" w:rsidRPr="00EC5BB4" w:rsidTr="00D810F3">
        <w:tc>
          <w:tcPr>
            <w:tcW w:w="9019" w:type="dxa"/>
            <w:gridSpan w:val="2"/>
          </w:tcPr>
          <w:p w:rsidR="000E75A0" w:rsidRPr="00BA2C2D" w:rsidRDefault="000E75A0" w:rsidP="00D810F3">
            <w:pPr>
              <w:spacing w:before="0"/>
              <w:rPr>
                <w:rFonts w:cs="Arial"/>
                <w:bCs/>
                <w:iCs/>
                <w:sz w:val="20"/>
                <w:szCs w:val="20"/>
                <w:lang w:val="sr-Cyrl-CS"/>
              </w:rPr>
            </w:pPr>
            <w:r w:rsidRPr="00BA2C2D">
              <w:rPr>
                <w:rFonts w:cs="Arial"/>
                <w:bCs/>
                <w:iCs/>
                <w:sz w:val="20"/>
                <w:szCs w:val="20"/>
                <w:lang w:val="sr-Cyrl-CS"/>
              </w:rPr>
              <w:t xml:space="preserve">Понуда понуђача који не прихвата услове наручиоца за рок и начин плаћања, рок </w:t>
            </w:r>
            <w:r w:rsidR="00092A5F">
              <w:rPr>
                <w:rFonts w:cs="Arial"/>
                <w:bCs/>
                <w:iCs/>
                <w:sz w:val="20"/>
                <w:szCs w:val="20"/>
                <w:lang w:val="sr-Cyrl-CS"/>
              </w:rPr>
              <w:t>извршења</w:t>
            </w:r>
            <w:r w:rsidRPr="00BA2C2D">
              <w:rPr>
                <w:rFonts w:cs="Arial"/>
                <w:bCs/>
                <w:iCs/>
                <w:sz w:val="20"/>
                <w:szCs w:val="20"/>
                <w:lang w:val="sr-Cyrl-CS"/>
              </w:rPr>
              <w:t>, и рок важења понуде сматраће се неприхватљивом.</w:t>
            </w:r>
          </w:p>
        </w:tc>
      </w:tr>
    </w:tbl>
    <w:p w:rsidR="00BA2C2D" w:rsidRDefault="00BA2C2D" w:rsidP="00BA2C2D">
      <w:pPr>
        <w:spacing w:before="0"/>
        <w:rPr>
          <w:rFonts w:cs="Arial"/>
          <w:b/>
          <w:bCs/>
          <w:i/>
          <w:iCs/>
          <w:sz w:val="24"/>
          <w:szCs w:val="24"/>
          <w:lang w:val="sr-Cyrl-CS"/>
        </w:rPr>
      </w:pPr>
    </w:p>
    <w:p w:rsidR="007A15FD" w:rsidRDefault="007A15FD" w:rsidP="00BA2C2D">
      <w:pPr>
        <w:spacing w:before="0"/>
        <w:rPr>
          <w:rFonts w:cs="Arial"/>
          <w:b/>
          <w:bCs/>
          <w:i/>
          <w:iCs/>
          <w:sz w:val="24"/>
          <w:szCs w:val="24"/>
          <w:lang w:val="sr-Cyrl-CS"/>
        </w:rPr>
      </w:pPr>
    </w:p>
    <w:p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EC5BB4">
        <w:rPr>
          <w:rFonts w:eastAsia="TimesNewRomanPSMT" w:cs="Arial"/>
          <w:bCs/>
          <w:sz w:val="24"/>
          <w:szCs w:val="24"/>
        </w:rPr>
        <w:t xml:space="preserve">Датум </w:t>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EC5BB4">
        <w:rPr>
          <w:rFonts w:eastAsia="TimesNewRomanPSMT" w:cs="Arial"/>
          <w:bCs/>
          <w:sz w:val="24"/>
          <w:szCs w:val="24"/>
        </w:rPr>
        <w:t>Понуђач</w:t>
      </w:r>
    </w:p>
    <w:p w:rsidR="000E75A0" w:rsidRPr="00EC5BB4" w:rsidRDefault="000E75A0" w:rsidP="000E75A0">
      <w:pPr>
        <w:spacing w:before="0"/>
        <w:rPr>
          <w:rFonts w:eastAsia="TimesNewRomanPS-BoldMT" w:cs="Arial"/>
          <w:b/>
          <w:bCs/>
          <w:i/>
          <w:iCs/>
          <w:sz w:val="24"/>
          <w:szCs w:val="24"/>
          <w:lang w:val="sr-Cyrl-CS"/>
        </w:rPr>
      </w:pPr>
      <w:r w:rsidRPr="00EC5BB4">
        <w:rPr>
          <w:rFonts w:eastAsia="TimesNewRomanPS-BoldMT" w:cs="Arial"/>
          <w:b/>
          <w:bCs/>
          <w:i/>
          <w:iCs/>
          <w:sz w:val="24"/>
          <w:szCs w:val="24"/>
        </w:rPr>
        <w:t>________________________</w:t>
      </w:r>
      <w:r w:rsidR="00BA2C2D">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EC5BB4">
        <w:rPr>
          <w:rFonts w:eastAsia="TimesNewRomanPS-BoldMT" w:cs="Arial"/>
          <w:b/>
          <w:bCs/>
          <w:i/>
          <w:iCs/>
          <w:sz w:val="24"/>
          <w:szCs w:val="24"/>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rsidR="00BA2C2D" w:rsidRDefault="00BA2C2D" w:rsidP="000E75A0">
      <w:pPr>
        <w:spacing w:before="0"/>
        <w:rPr>
          <w:rFonts w:cs="Arial"/>
          <w:b/>
          <w:bCs/>
          <w:i/>
          <w:iCs/>
          <w:sz w:val="24"/>
          <w:szCs w:val="24"/>
          <w:u w:val="single"/>
        </w:rPr>
      </w:pPr>
    </w:p>
    <w:p w:rsidR="000E75A0" w:rsidRPr="0042687E" w:rsidRDefault="000E75A0" w:rsidP="000E75A0">
      <w:pPr>
        <w:spacing w:before="0"/>
        <w:rPr>
          <w:rFonts w:cs="Arial"/>
          <w:b/>
          <w:bCs/>
          <w:i/>
          <w:iCs/>
          <w:sz w:val="20"/>
          <w:szCs w:val="20"/>
          <w:u w:val="single"/>
          <w:lang w:val="sr-Cyrl-RS"/>
        </w:rPr>
      </w:pPr>
      <w:r w:rsidRPr="0042687E">
        <w:rPr>
          <w:rFonts w:cs="Arial"/>
          <w:b/>
          <w:bCs/>
          <w:i/>
          <w:iCs/>
          <w:sz w:val="20"/>
          <w:szCs w:val="20"/>
          <w:u w:val="single"/>
        </w:rPr>
        <w:t>Напомене:</w:t>
      </w:r>
    </w:p>
    <w:p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rsidR="003A7EE3" w:rsidRDefault="003A7EE3" w:rsidP="003A7EE3">
      <w:pPr>
        <w:spacing w:before="0"/>
        <w:rPr>
          <w:rFonts w:eastAsia="TimesNewRomanPSMT" w:cs="Arial"/>
          <w:b/>
          <w:bCs/>
          <w:sz w:val="24"/>
          <w:szCs w:val="24"/>
          <w:lang w:val="ru-RU"/>
        </w:rPr>
      </w:pPr>
      <w:bookmarkStart w:id="254" w:name="_Toc442559925"/>
    </w:p>
    <w:p w:rsidR="007A15FD" w:rsidRPr="00EC5BB4" w:rsidRDefault="007A15FD" w:rsidP="003A7EE3">
      <w:pPr>
        <w:spacing w:before="0"/>
        <w:rPr>
          <w:rFonts w:eastAsia="TimesNewRomanPSMT" w:cs="Arial"/>
          <w:b/>
          <w:bCs/>
          <w:sz w:val="24"/>
          <w:szCs w:val="24"/>
          <w:lang w:val="ru-RU"/>
        </w:rPr>
      </w:pPr>
    </w:p>
    <w:p w:rsidR="008B5405" w:rsidRDefault="008B5405" w:rsidP="00343A18">
      <w:pPr>
        <w:pStyle w:val="KDObrazac"/>
        <w:spacing w:before="0"/>
        <w:rPr>
          <w:sz w:val="24"/>
          <w:szCs w:val="24"/>
        </w:rPr>
      </w:pPr>
    </w:p>
    <w:p w:rsidR="008B5405" w:rsidRDefault="008B5405" w:rsidP="00343A18">
      <w:pPr>
        <w:pStyle w:val="KDObrazac"/>
        <w:spacing w:before="0"/>
        <w:rPr>
          <w:sz w:val="24"/>
          <w:szCs w:val="24"/>
        </w:rPr>
      </w:pPr>
    </w:p>
    <w:p w:rsidR="008B5405" w:rsidRDefault="008B5405" w:rsidP="00343A18">
      <w:pPr>
        <w:pStyle w:val="KDObrazac"/>
        <w:spacing w:before="0"/>
        <w:rPr>
          <w:sz w:val="24"/>
          <w:szCs w:val="24"/>
        </w:rPr>
      </w:pPr>
    </w:p>
    <w:p w:rsidR="00343A18" w:rsidRPr="007A15FD" w:rsidRDefault="00343A18" w:rsidP="00343A18">
      <w:pPr>
        <w:pStyle w:val="KDObrazac"/>
        <w:spacing w:before="0"/>
        <w:rPr>
          <w:sz w:val="24"/>
          <w:szCs w:val="24"/>
        </w:rPr>
      </w:pPr>
      <w:r w:rsidRPr="007A15FD">
        <w:rPr>
          <w:sz w:val="24"/>
          <w:szCs w:val="24"/>
        </w:rPr>
        <w:t xml:space="preserve">ОБРАЗАЦ </w:t>
      </w:r>
      <w:r w:rsidR="00831C4C" w:rsidRPr="007A15FD">
        <w:rPr>
          <w:sz w:val="24"/>
          <w:szCs w:val="24"/>
          <w:lang w:val="sr-Cyrl-RS"/>
        </w:rPr>
        <w:t>2</w:t>
      </w:r>
      <w:r w:rsidRPr="007A15FD">
        <w:rPr>
          <w:sz w:val="24"/>
          <w:szCs w:val="24"/>
        </w:rPr>
        <w:t>.</w:t>
      </w:r>
      <w:bookmarkEnd w:id="254"/>
    </w:p>
    <w:p w:rsidR="009B4B2A" w:rsidRPr="009B4B2A" w:rsidRDefault="009B4B2A" w:rsidP="009B4B2A">
      <w:pPr>
        <w:keepNext/>
        <w:tabs>
          <w:tab w:val="num" w:pos="0"/>
        </w:tabs>
        <w:suppressAutoHyphens/>
        <w:spacing w:before="0"/>
        <w:jc w:val="center"/>
        <w:outlineLvl w:val="0"/>
        <w:rPr>
          <w:rFonts w:cs="Arial"/>
          <w:b/>
          <w:bCs/>
          <w:smallCaps/>
          <w:spacing w:val="5"/>
          <w:sz w:val="24"/>
          <w:szCs w:val="24"/>
          <w:lang w:val="sr-Cyrl-CS" w:eastAsia="ar-SA"/>
        </w:rPr>
      </w:pPr>
      <w:bookmarkStart w:id="255" w:name="_Toc310433014"/>
      <w:r w:rsidRPr="007A15FD">
        <w:rPr>
          <w:rFonts w:cs="Arial"/>
          <w:b/>
          <w:bCs/>
          <w:smallCaps/>
          <w:spacing w:val="5"/>
          <w:sz w:val="24"/>
          <w:szCs w:val="24"/>
          <w:lang w:val="sr-Cyrl-CS" w:eastAsia="ar-SA"/>
        </w:rPr>
        <w:t>СТРУКТУРА ЦЕНЕ</w:t>
      </w:r>
      <w:bookmarkEnd w:id="255"/>
    </w:p>
    <w:p w:rsidR="009B4B2A" w:rsidRPr="009B4B2A" w:rsidRDefault="009B4B2A" w:rsidP="009B4B2A">
      <w:pPr>
        <w:suppressAutoHyphens/>
        <w:spacing w:before="0"/>
        <w:jc w:val="left"/>
        <w:rPr>
          <w:rFonts w:cs="Arial"/>
          <w:sz w:val="24"/>
          <w:szCs w:val="24"/>
          <w:lang w:val="am-ET" w:eastAsia="ar-SA"/>
        </w:rPr>
      </w:pPr>
    </w:p>
    <w:p w:rsidR="009B4B2A" w:rsidRPr="00CB6958" w:rsidRDefault="009B4B2A" w:rsidP="009B4B2A">
      <w:pPr>
        <w:suppressAutoHyphens/>
        <w:spacing w:before="0"/>
        <w:jc w:val="left"/>
        <w:rPr>
          <w:rFonts w:ascii="Nyala" w:hAnsi="Nyala" w:cs="Arial"/>
          <w:sz w:val="24"/>
          <w:szCs w:val="24"/>
          <w:lang w:val="am-ET" w:eastAsia="ar-SA"/>
        </w:rPr>
      </w:pPr>
    </w:p>
    <w:p w:rsidR="009B4B2A" w:rsidRPr="009B4B2A" w:rsidRDefault="009B4B2A" w:rsidP="009B4B2A">
      <w:pPr>
        <w:suppressAutoHyphens/>
        <w:spacing w:before="0"/>
        <w:rPr>
          <w:rFonts w:cs="Arial"/>
          <w:sz w:val="24"/>
          <w:szCs w:val="24"/>
          <w:lang w:val="am-ET" w:eastAsia="ar-SA"/>
        </w:rPr>
      </w:pPr>
      <w:r w:rsidRPr="009B4B2A">
        <w:rPr>
          <w:rFonts w:cs="Arial"/>
          <w:b/>
          <w:sz w:val="24"/>
          <w:szCs w:val="24"/>
          <w:lang w:val="am-ET" w:eastAsia="ar-SA"/>
        </w:rPr>
        <w:t>I</w:t>
      </w:r>
      <w:r w:rsidRPr="009B4B2A">
        <w:rPr>
          <w:rFonts w:cs="Arial"/>
          <w:sz w:val="24"/>
          <w:szCs w:val="24"/>
          <w:lang w:val="ru-RU" w:eastAsia="ar-SA"/>
        </w:rPr>
        <w:t xml:space="preserve"> </w:t>
      </w:r>
      <w:r w:rsidRPr="009B4B2A">
        <w:rPr>
          <w:rFonts w:cs="Arial"/>
          <w:sz w:val="24"/>
          <w:szCs w:val="24"/>
          <w:lang w:val="am-ET" w:eastAsia="ar-SA"/>
        </w:rPr>
        <w:t>Цена и квалификациона структура извршилаца који се ангажује у извршењу предметне набавке:</w:t>
      </w:r>
    </w:p>
    <w:p w:rsidR="009B4B2A" w:rsidRPr="009B4B2A" w:rsidRDefault="009B4B2A" w:rsidP="009B4B2A">
      <w:pPr>
        <w:suppressAutoHyphens/>
        <w:spacing w:before="0"/>
        <w:rPr>
          <w:rFonts w:cs="Arial"/>
          <w:sz w:val="24"/>
          <w:szCs w:val="24"/>
          <w:lang w:val="am-ET" w:eastAsia="ar-SA"/>
        </w:rPr>
      </w:pPr>
    </w:p>
    <w:p w:rsidR="009B4B2A" w:rsidRPr="009B4B2A" w:rsidRDefault="009B4B2A" w:rsidP="009B4B2A">
      <w:pPr>
        <w:suppressAutoHyphens/>
        <w:spacing w:before="0"/>
        <w:rPr>
          <w:rFonts w:cs="Arial"/>
          <w:sz w:val="24"/>
          <w:szCs w:val="24"/>
          <w:lang w:val="am-ET" w:eastAsia="ar-SA"/>
        </w:rPr>
      </w:pPr>
    </w:p>
    <w:p w:rsidR="009B4B2A" w:rsidRPr="009B4B2A" w:rsidRDefault="009B4B2A" w:rsidP="009B4B2A">
      <w:pPr>
        <w:suppressAutoHyphens/>
        <w:spacing w:before="0"/>
        <w:jc w:val="left"/>
        <w:rPr>
          <w:rFonts w:cs="Arial"/>
          <w:sz w:val="24"/>
          <w:szCs w:val="24"/>
          <w:lang w:val="am-ET" w:eastAsia="ar-SA"/>
        </w:rPr>
      </w:pPr>
    </w:p>
    <w:tbl>
      <w:tblPr>
        <w:tblW w:w="8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1182"/>
        <w:gridCol w:w="1920"/>
        <w:gridCol w:w="1592"/>
        <w:gridCol w:w="1587"/>
        <w:gridCol w:w="1590"/>
      </w:tblGrid>
      <w:tr w:rsidR="009B4B2A" w:rsidRPr="009B4B2A" w:rsidTr="005835AC">
        <w:trPr>
          <w:trHeight w:val="755"/>
        </w:trPr>
        <w:tc>
          <w:tcPr>
            <w:tcW w:w="597" w:type="dxa"/>
            <w:vAlign w:val="center"/>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Р.бр.</w:t>
            </w:r>
          </w:p>
        </w:tc>
        <w:tc>
          <w:tcPr>
            <w:tcW w:w="1750" w:type="dxa"/>
            <w:vAlign w:val="center"/>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Име и презиме</w:t>
            </w:r>
          </w:p>
        </w:tc>
        <w:tc>
          <w:tcPr>
            <w:tcW w:w="1440" w:type="dxa"/>
            <w:vAlign w:val="center"/>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Квалификација</w:t>
            </w:r>
          </w:p>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/звање</w:t>
            </w:r>
          </w:p>
        </w:tc>
        <w:tc>
          <w:tcPr>
            <w:tcW w:w="1687" w:type="dxa"/>
            <w:vAlign w:val="center"/>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Време ангажовања (радни сат)</w:t>
            </w:r>
          </w:p>
        </w:tc>
        <w:tc>
          <w:tcPr>
            <w:tcW w:w="1531" w:type="dxa"/>
            <w:vAlign w:val="center"/>
          </w:tcPr>
          <w:p w:rsidR="009B4B2A" w:rsidRDefault="009B4B2A" w:rsidP="009B4B2A">
            <w:pPr>
              <w:suppressAutoHyphens/>
              <w:spacing w:before="0"/>
              <w:jc w:val="center"/>
              <w:rPr>
                <w:rFonts w:ascii="Nyala" w:hAnsi="Nyala" w:cs="Arial"/>
                <w:sz w:val="24"/>
                <w:szCs w:val="24"/>
                <w:lang w:val="am-ET" w:eastAsia="ar-SA"/>
              </w:rPr>
            </w:pPr>
            <w:r w:rsidRPr="009B4B2A">
              <w:rPr>
                <w:rFonts w:cs="Arial"/>
                <w:sz w:val="24"/>
                <w:szCs w:val="24"/>
                <w:lang w:val="am-ET" w:eastAsia="ar-SA"/>
              </w:rPr>
              <w:t>Цена ангажовања по радном сату</w:t>
            </w:r>
          </w:p>
          <w:p w:rsidR="007A15FD" w:rsidRPr="007A15FD" w:rsidRDefault="007A15FD" w:rsidP="009B4B2A">
            <w:pPr>
              <w:suppressAutoHyphens/>
              <w:spacing w:before="0"/>
              <w:jc w:val="center"/>
              <w:rPr>
                <w:rFonts w:ascii="Cambria" w:hAnsi="Cambria" w:cs="Arial"/>
                <w:sz w:val="24"/>
                <w:szCs w:val="24"/>
                <w:lang w:val="sr-Cyrl-RS" w:eastAsia="ar-SA"/>
              </w:rPr>
            </w:pPr>
            <w:r>
              <w:rPr>
                <w:rFonts w:ascii="Cambria" w:hAnsi="Cambria" w:cs="Arial"/>
                <w:sz w:val="24"/>
                <w:szCs w:val="24"/>
                <w:lang w:val="sr-Cyrl-RS" w:eastAsia="ar-SA"/>
              </w:rPr>
              <w:t xml:space="preserve"> дин.</w:t>
            </w:r>
          </w:p>
        </w:tc>
        <w:tc>
          <w:tcPr>
            <w:tcW w:w="1647" w:type="dxa"/>
            <w:vAlign w:val="center"/>
          </w:tcPr>
          <w:p w:rsidR="009B4B2A" w:rsidRDefault="009B4B2A" w:rsidP="009B4B2A">
            <w:pPr>
              <w:suppressAutoHyphens/>
              <w:spacing w:before="0"/>
              <w:jc w:val="center"/>
              <w:rPr>
                <w:rFonts w:ascii="Nyala" w:hAnsi="Nyala" w:cs="Arial"/>
                <w:sz w:val="24"/>
                <w:szCs w:val="24"/>
                <w:lang w:val="am-ET" w:eastAsia="ar-SA"/>
              </w:rPr>
            </w:pPr>
            <w:r w:rsidRPr="009B4B2A">
              <w:rPr>
                <w:rFonts w:cs="Arial"/>
                <w:sz w:val="24"/>
                <w:szCs w:val="24"/>
                <w:lang w:val="am-ET" w:eastAsia="ar-SA"/>
              </w:rPr>
              <w:t>Укупна цена ангажовања</w:t>
            </w:r>
          </w:p>
          <w:p w:rsidR="007A15FD" w:rsidRPr="007A15FD" w:rsidRDefault="007A15FD" w:rsidP="009B4B2A">
            <w:pPr>
              <w:suppressAutoHyphens/>
              <w:spacing w:before="0"/>
              <w:jc w:val="center"/>
              <w:rPr>
                <w:rFonts w:ascii="Cambria" w:hAnsi="Cambria" w:cs="Arial"/>
                <w:sz w:val="24"/>
                <w:szCs w:val="24"/>
                <w:lang w:val="sr-Cyrl-RS" w:eastAsia="ar-SA"/>
              </w:rPr>
            </w:pPr>
            <w:r>
              <w:rPr>
                <w:rFonts w:ascii="Cambria" w:hAnsi="Cambria" w:cs="Arial"/>
                <w:sz w:val="24"/>
                <w:szCs w:val="24"/>
                <w:lang w:val="sr-Cyrl-RS" w:eastAsia="ar-SA"/>
              </w:rPr>
              <w:t>Дин.</w:t>
            </w:r>
          </w:p>
        </w:tc>
      </w:tr>
      <w:tr w:rsidR="009B4B2A" w:rsidRPr="009B4B2A" w:rsidTr="005835AC">
        <w:trPr>
          <w:trHeight w:val="272"/>
        </w:trPr>
        <w:tc>
          <w:tcPr>
            <w:tcW w:w="597" w:type="dxa"/>
          </w:tcPr>
          <w:p w:rsidR="009B4B2A" w:rsidRPr="009B4B2A" w:rsidRDefault="009B4B2A" w:rsidP="009B4B2A">
            <w:pPr>
              <w:suppressAutoHyphens/>
              <w:spacing w:before="0"/>
              <w:rPr>
                <w:rFonts w:cs="Arial"/>
                <w:sz w:val="24"/>
                <w:szCs w:val="24"/>
                <w:lang w:val="am-ET" w:eastAsia="ar-SA"/>
              </w:rPr>
            </w:pPr>
          </w:p>
        </w:tc>
        <w:tc>
          <w:tcPr>
            <w:tcW w:w="1750" w:type="dxa"/>
          </w:tcPr>
          <w:p w:rsidR="009B4B2A" w:rsidRPr="009B4B2A" w:rsidRDefault="009B4B2A" w:rsidP="009B4B2A">
            <w:pPr>
              <w:suppressAutoHyphens/>
              <w:spacing w:before="0"/>
              <w:rPr>
                <w:rFonts w:cs="Arial"/>
                <w:sz w:val="24"/>
                <w:szCs w:val="24"/>
                <w:lang w:val="am-ET" w:eastAsia="ar-SA"/>
              </w:rPr>
            </w:pPr>
          </w:p>
        </w:tc>
        <w:tc>
          <w:tcPr>
            <w:tcW w:w="1440" w:type="dxa"/>
          </w:tcPr>
          <w:p w:rsidR="009B4B2A" w:rsidRPr="009B4B2A" w:rsidRDefault="009B4B2A" w:rsidP="009B4B2A">
            <w:pPr>
              <w:suppressAutoHyphens/>
              <w:spacing w:before="0"/>
              <w:rPr>
                <w:rFonts w:cs="Arial"/>
                <w:sz w:val="24"/>
                <w:szCs w:val="24"/>
                <w:lang w:val="am-ET" w:eastAsia="ar-SA"/>
              </w:rPr>
            </w:pPr>
          </w:p>
        </w:tc>
        <w:tc>
          <w:tcPr>
            <w:tcW w:w="1687" w:type="dxa"/>
          </w:tcPr>
          <w:p w:rsidR="009B4B2A" w:rsidRPr="009B4B2A" w:rsidRDefault="009B4B2A" w:rsidP="009B4B2A">
            <w:pPr>
              <w:suppressAutoHyphens/>
              <w:spacing w:before="0"/>
              <w:rPr>
                <w:rFonts w:cs="Arial"/>
                <w:sz w:val="24"/>
                <w:szCs w:val="24"/>
                <w:lang w:val="am-ET" w:eastAsia="ar-SA"/>
              </w:rPr>
            </w:pPr>
          </w:p>
        </w:tc>
        <w:tc>
          <w:tcPr>
            <w:tcW w:w="1531" w:type="dxa"/>
          </w:tcPr>
          <w:p w:rsidR="009B4B2A" w:rsidRPr="009B4B2A" w:rsidRDefault="009B4B2A" w:rsidP="009B4B2A">
            <w:pPr>
              <w:suppressAutoHyphens/>
              <w:spacing w:before="0"/>
              <w:rPr>
                <w:rFonts w:cs="Arial"/>
                <w:sz w:val="24"/>
                <w:szCs w:val="24"/>
                <w:lang w:val="am-ET" w:eastAsia="ar-SA"/>
              </w:rPr>
            </w:pPr>
          </w:p>
        </w:tc>
        <w:tc>
          <w:tcPr>
            <w:tcW w:w="1647"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trHeight w:val="272"/>
        </w:trPr>
        <w:tc>
          <w:tcPr>
            <w:tcW w:w="597" w:type="dxa"/>
          </w:tcPr>
          <w:p w:rsidR="009B4B2A" w:rsidRPr="009B4B2A" w:rsidRDefault="009B4B2A" w:rsidP="009B4B2A">
            <w:pPr>
              <w:suppressAutoHyphens/>
              <w:spacing w:before="0"/>
              <w:rPr>
                <w:rFonts w:cs="Arial"/>
                <w:sz w:val="24"/>
                <w:szCs w:val="24"/>
                <w:lang w:val="am-ET" w:eastAsia="ar-SA"/>
              </w:rPr>
            </w:pPr>
          </w:p>
        </w:tc>
        <w:tc>
          <w:tcPr>
            <w:tcW w:w="1750" w:type="dxa"/>
          </w:tcPr>
          <w:p w:rsidR="009B4B2A" w:rsidRPr="009B4B2A" w:rsidRDefault="009B4B2A" w:rsidP="009B4B2A">
            <w:pPr>
              <w:suppressAutoHyphens/>
              <w:spacing w:before="0"/>
              <w:rPr>
                <w:rFonts w:cs="Arial"/>
                <w:sz w:val="24"/>
                <w:szCs w:val="24"/>
                <w:lang w:val="am-ET" w:eastAsia="ar-SA"/>
              </w:rPr>
            </w:pPr>
          </w:p>
        </w:tc>
        <w:tc>
          <w:tcPr>
            <w:tcW w:w="1440" w:type="dxa"/>
          </w:tcPr>
          <w:p w:rsidR="009B4B2A" w:rsidRPr="009B4B2A" w:rsidRDefault="009B4B2A" w:rsidP="009B4B2A">
            <w:pPr>
              <w:suppressAutoHyphens/>
              <w:spacing w:before="0"/>
              <w:rPr>
                <w:rFonts w:cs="Arial"/>
                <w:sz w:val="24"/>
                <w:szCs w:val="24"/>
                <w:lang w:val="am-ET" w:eastAsia="ar-SA"/>
              </w:rPr>
            </w:pPr>
          </w:p>
        </w:tc>
        <w:tc>
          <w:tcPr>
            <w:tcW w:w="1687" w:type="dxa"/>
          </w:tcPr>
          <w:p w:rsidR="009B4B2A" w:rsidRPr="009B4B2A" w:rsidRDefault="009B4B2A" w:rsidP="009B4B2A">
            <w:pPr>
              <w:suppressAutoHyphens/>
              <w:spacing w:before="0"/>
              <w:rPr>
                <w:rFonts w:cs="Arial"/>
                <w:sz w:val="24"/>
                <w:szCs w:val="24"/>
                <w:lang w:val="am-ET" w:eastAsia="ar-SA"/>
              </w:rPr>
            </w:pPr>
          </w:p>
        </w:tc>
        <w:tc>
          <w:tcPr>
            <w:tcW w:w="1531" w:type="dxa"/>
          </w:tcPr>
          <w:p w:rsidR="009B4B2A" w:rsidRPr="009B4B2A" w:rsidRDefault="009B4B2A" w:rsidP="009B4B2A">
            <w:pPr>
              <w:suppressAutoHyphens/>
              <w:spacing w:before="0"/>
              <w:rPr>
                <w:rFonts w:cs="Arial"/>
                <w:sz w:val="24"/>
                <w:szCs w:val="24"/>
                <w:lang w:val="am-ET" w:eastAsia="ar-SA"/>
              </w:rPr>
            </w:pPr>
          </w:p>
        </w:tc>
        <w:tc>
          <w:tcPr>
            <w:tcW w:w="1647"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trHeight w:val="272"/>
        </w:trPr>
        <w:tc>
          <w:tcPr>
            <w:tcW w:w="597" w:type="dxa"/>
          </w:tcPr>
          <w:p w:rsidR="009B4B2A" w:rsidRPr="009B4B2A" w:rsidRDefault="009B4B2A" w:rsidP="009B4B2A">
            <w:pPr>
              <w:suppressAutoHyphens/>
              <w:spacing w:before="0"/>
              <w:rPr>
                <w:rFonts w:cs="Arial"/>
                <w:sz w:val="24"/>
                <w:szCs w:val="24"/>
                <w:lang w:val="am-ET" w:eastAsia="ar-SA"/>
              </w:rPr>
            </w:pPr>
          </w:p>
        </w:tc>
        <w:tc>
          <w:tcPr>
            <w:tcW w:w="1750" w:type="dxa"/>
          </w:tcPr>
          <w:p w:rsidR="009B4B2A" w:rsidRPr="009B4B2A" w:rsidRDefault="009B4B2A" w:rsidP="009B4B2A">
            <w:pPr>
              <w:suppressAutoHyphens/>
              <w:spacing w:before="0"/>
              <w:rPr>
                <w:rFonts w:cs="Arial"/>
                <w:sz w:val="24"/>
                <w:szCs w:val="24"/>
                <w:lang w:val="am-ET" w:eastAsia="ar-SA"/>
              </w:rPr>
            </w:pPr>
          </w:p>
        </w:tc>
        <w:tc>
          <w:tcPr>
            <w:tcW w:w="1440" w:type="dxa"/>
          </w:tcPr>
          <w:p w:rsidR="009B4B2A" w:rsidRPr="009B4B2A" w:rsidRDefault="009B4B2A" w:rsidP="009B4B2A">
            <w:pPr>
              <w:suppressAutoHyphens/>
              <w:spacing w:before="0"/>
              <w:rPr>
                <w:rFonts w:cs="Arial"/>
                <w:sz w:val="24"/>
                <w:szCs w:val="24"/>
                <w:lang w:val="am-ET" w:eastAsia="ar-SA"/>
              </w:rPr>
            </w:pPr>
          </w:p>
        </w:tc>
        <w:tc>
          <w:tcPr>
            <w:tcW w:w="1687" w:type="dxa"/>
          </w:tcPr>
          <w:p w:rsidR="009B4B2A" w:rsidRPr="009B4B2A" w:rsidRDefault="009B4B2A" w:rsidP="009B4B2A">
            <w:pPr>
              <w:suppressAutoHyphens/>
              <w:spacing w:before="0"/>
              <w:rPr>
                <w:rFonts w:cs="Arial"/>
                <w:sz w:val="24"/>
                <w:szCs w:val="24"/>
                <w:lang w:val="am-ET" w:eastAsia="ar-SA"/>
              </w:rPr>
            </w:pPr>
          </w:p>
        </w:tc>
        <w:tc>
          <w:tcPr>
            <w:tcW w:w="1531" w:type="dxa"/>
          </w:tcPr>
          <w:p w:rsidR="009B4B2A" w:rsidRPr="009B4B2A" w:rsidRDefault="009B4B2A" w:rsidP="009B4B2A">
            <w:pPr>
              <w:suppressAutoHyphens/>
              <w:spacing w:before="0"/>
              <w:rPr>
                <w:rFonts w:cs="Arial"/>
                <w:sz w:val="24"/>
                <w:szCs w:val="24"/>
                <w:lang w:val="am-ET" w:eastAsia="ar-SA"/>
              </w:rPr>
            </w:pPr>
          </w:p>
        </w:tc>
        <w:tc>
          <w:tcPr>
            <w:tcW w:w="1647"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trHeight w:val="272"/>
        </w:trPr>
        <w:tc>
          <w:tcPr>
            <w:tcW w:w="597" w:type="dxa"/>
          </w:tcPr>
          <w:p w:rsidR="009B4B2A" w:rsidRPr="009B4B2A" w:rsidRDefault="009B4B2A" w:rsidP="009B4B2A">
            <w:pPr>
              <w:suppressAutoHyphens/>
              <w:spacing w:before="0"/>
              <w:rPr>
                <w:rFonts w:cs="Arial"/>
                <w:sz w:val="24"/>
                <w:szCs w:val="24"/>
                <w:lang w:val="am-ET" w:eastAsia="ar-SA"/>
              </w:rPr>
            </w:pPr>
          </w:p>
        </w:tc>
        <w:tc>
          <w:tcPr>
            <w:tcW w:w="1750" w:type="dxa"/>
          </w:tcPr>
          <w:p w:rsidR="009B4B2A" w:rsidRPr="009B4B2A" w:rsidRDefault="009B4B2A" w:rsidP="009B4B2A">
            <w:pPr>
              <w:suppressAutoHyphens/>
              <w:spacing w:before="0"/>
              <w:rPr>
                <w:rFonts w:cs="Arial"/>
                <w:sz w:val="24"/>
                <w:szCs w:val="24"/>
                <w:lang w:val="am-ET" w:eastAsia="ar-SA"/>
              </w:rPr>
            </w:pPr>
          </w:p>
        </w:tc>
        <w:tc>
          <w:tcPr>
            <w:tcW w:w="1440" w:type="dxa"/>
          </w:tcPr>
          <w:p w:rsidR="009B4B2A" w:rsidRPr="009B4B2A" w:rsidRDefault="009B4B2A" w:rsidP="009B4B2A">
            <w:pPr>
              <w:suppressAutoHyphens/>
              <w:spacing w:before="0"/>
              <w:rPr>
                <w:rFonts w:cs="Arial"/>
                <w:sz w:val="24"/>
                <w:szCs w:val="24"/>
                <w:lang w:val="am-ET" w:eastAsia="ar-SA"/>
              </w:rPr>
            </w:pPr>
          </w:p>
        </w:tc>
        <w:tc>
          <w:tcPr>
            <w:tcW w:w="1687" w:type="dxa"/>
          </w:tcPr>
          <w:p w:rsidR="009B4B2A" w:rsidRPr="009B4B2A" w:rsidRDefault="009B4B2A" w:rsidP="009B4B2A">
            <w:pPr>
              <w:suppressAutoHyphens/>
              <w:spacing w:before="0"/>
              <w:rPr>
                <w:rFonts w:cs="Arial"/>
                <w:sz w:val="24"/>
                <w:szCs w:val="24"/>
                <w:lang w:val="am-ET" w:eastAsia="ar-SA"/>
              </w:rPr>
            </w:pPr>
          </w:p>
        </w:tc>
        <w:tc>
          <w:tcPr>
            <w:tcW w:w="1531" w:type="dxa"/>
          </w:tcPr>
          <w:p w:rsidR="009B4B2A" w:rsidRPr="009B4B2A" w:rsidRDefault="009B4B2A" w:rsidP="009B4B2A">
            <w:pPr>
              <w:suppressAutoHyphens/>
              <w:spacing w:before="0"/>
              <w:rPr>
                <w:rFonts w:cs="Arial"/>
                <w:sz w:val="24"/>
                <w:szCs w:val="24"/>
                <w:lang w:val="am-ET" w:eastAsia="ar-SA"/>
              </w:rPr>
            </w:pPr>
          </w:p>
        </w:tc>
        <w:tc>
          <w:tcPr>
            <w:tcW w:w="1647"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trHeight w:val="272"/>
        </w:trPr>
        <w:tc>
          <w:tcPr>
            <w:tcW w:w="597" w:type="dxa"/>
          </w:tcPr>
          <w:p w:rsidR="009B4B2A" w:rsidRPr="009B4B2A" w:rsidRDefault="009B4B2A" w:rsidP="009B4B2A">
            <w:pPr>
              <w:suppressAutoHyphens/>
              <w:spacing w:before="0"/>
              <w:rPr>
                <w:rFonts w:cs="Arial"/>
                <w:sz w:val="24"/>
                <w:szCs w:val="24"/>
                <w:lang w:val="am-ET" w:eastAsia="ar-SA"/>
              </w:rPr>
            </w:pPr>
          </w:p>
        </w:tc>
        <w:tc>
          <w:tcPr>
            <w:tcW w:w="1750" w:type="dxa"/>
          </w:tcPr>
          <w:p w:rsidR="009B4B2A" w:rsidRPr="009B4B2A" w:rsidRDefault="009B4B2A" w:rsidP="009B4B2A">
            <w:pPr>
              <w:suppressAutoHyphens/>
              <w:spacing w:before="0"/>
              <w:rPr>
                <w:rFonts w:cs="Arial"/>
                <w:sz w:val="24"/>
                <w:szCs w:val="24"/>
                <w:lang w:val="am-ET" w:eastAsia="ar-SA"/>
              </w:rPr>
            </w:pPr>
          </w:p>
        </w:tc>
        <w:tc>
          <w:tcPr>
            <w:tcW w:w="1440" w:type="dxa"/>
          </w:tcPr>
          <w:p w:rsidR="009B4B2A" w:rsidRPr="009B4B2A" w:rsidRDefault="009B4B2A" w:rsidP="009B4B2A">
            <w:pPr>
              <w:suppressAutoHyphens/>
              <w:spacing w:before="0"/>
              <w:rPr>
                <w:rFonts w:cs="Arial"/>
                <w:sz w:val="24"/>
                <w:szCs w:val="24"/>
                <w:lang w:val="am-ET" w:eastAsia="ar-SA"/>
              </w:rPr>
            </w:pPr>
          </w:p>
        </w:tc>
        <w:tc>
          <w:tcPr>
            <w:tcW w:w="1687" w:type="dxa"/>
          </w:tcPr>
          <w:p w:rsidR="009B4B2A" w:rsidRPr="009B4B2A" w:rsidRDefault="009B4B2A" w:rsidP="009B4B2A">
            <w:pPr>
              <w:suppressAutoHyphens/>
              <w:spacing w:before="0"/>
              <w:rPr>
                <w:rFonts w:cs="Arial"/>
                <w:sz w:val="24"/>
                <w:szCs w:val="24"/>
                <w:lang w:val="am-ET" w:eastAsia="ar-SA"/>
              </w:rPr>
            </w:pPr>
          </w:p>
        </w:tc>
        <w:tc>
          <w:tcPr>
            <w:tcW w:w="1531" w:type="dxa"/>
          </w:tcPr>
          <w:p w:rsidR="009B4B2A" w:rsidRPr="009B4B2A" w:rsidRDefault="009B4B2A" w:rsidP="009B4B2A">
            <w:pPr>
              <w:suppressAutoHyphens/>
              <w:spacing w:before="0"/>
              <w:rPr>
                <w:rFonts w:cs="Arial"/>
                <w:sz w:val="24"/>
                <w:szCs w:val="24"/>
                <w:lang w:val="am-ET" w:eastAsia="ar-SA"/>
              </w:rPr>
            </w:pPr>
          </w:p>
        </w:tc>
        <w:tc>
          <w:tcPr>
            <w:tcW w:w="1647"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cantSplit/>
          <w:trHeight w:val="287"/>
        </w:trPr>
        <w:tc>
          <w:tcPr>
            <w:tcW w:w="7005" w:type="dxa"/>
            <w:gridSpan w:val="5"/>
            <w:tcBorders>
              <w:left w:val="nil"/>
              <w:bottom w:val="nil"/>
            </w:tcBorders>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sr-Latn-RS" w:eastAsia="ar-SA"/>
              </w:rPr>
              <w:t xml:space="preserve">                                                                         </w:t>
            </w:r>
            <w:r w:rsidRPr="009B4B2A">
              <w:rPr>
                <w:rFonts w:cs="Arial"/>
                <w:sz w:val="24"/>
                <w:szCs w:val="24"/>
                <w:lang w:val="am-ET" w:eastAsia="ar-SA"/>
              </w:rPr>
              <w:t>Укупно</w:t>
            </w:r>
            <w:r w:rsidRPr="009B4B2A">
              <w:rPr>
                <w:rFonts w:cs="Arial"/>
                <w:sz w:val="24"/>
                <w:szCs w:val="24"/>
                <w:lang w:eastAsia="ar-SA"/>
              </w:rPr>
              <w:t xml:space="preserve"> </w:t>
            </w:r>
            <w:r w:rsidRPr="009B4B2A">
              <w:rPr>
                <w:rFonts w:cs="Arial"/>
                <w:b/>
                <w:sz w:val="24"/>
                <w:szCs w:val="24"/>
                <w:lang w:eastAsia="ar-SA"/>
              </w:rPr>
              <w:t>I</w:t>
            </w:r>
            <w:r w:rsidRPr="009B4B2A">
              <w:rPr>
                <w:rFonts w:cs="Arial"/>
                <w:sz w:val="24"/>
                <w:szCs w:val="24"/>
                <w:lang w:val="am-ET" w:eastAsia="ar-SA"/>
              </w:rPr>
              <w:t>:</w:t>
            </w:r>
          </w:p>
        </w:tc>
        <w:tc>
          <w:tcPr>
            <w:tcW w:w="1647" w:type="dxa"/>
          </w:tcPr>
          <w:p w:rsidR="009B4B2A" w:rsidRPr="009B4B2A" w:rsidRDefault="009B4B2A" w:rsidP="009B4B2A">
            <w:pPr>
              <w:suppressAutoHyphens/>
              <w:spacing w:before="0"/>
              <w:rPr>
                <w:rFonts w:cs="Arial"/>
                <w:sz w:val="24"/>
                <w:szCs w:val="24"/>
                <w:lang w:val="am-ET" w:eastAsia="ar-SA"/>
              </w:rPr>
            </w:pPr>
          </w:p>
        </w:tc>
      </w:tr>
    </w:tbl>
    <w:p w:rsidR="009B4B2A" w:rsidRPr="00B104DC" w:rsidRDefault="009B4B2A" w:rsidP="009B4B2A">
      <w:pPr>
        <w:suppressAutoHyphens/>
        <w:spacing w:before="0"/>
        <w:jc w:val="left"/>
        <w:rPr>
          <w:rFonts w:ascii="Nyala" w:hAnsi="Nyala" w:cs="Arial"/>
          <w:sz w:val="24"/>
          <w:szCs w:val="24"/>
          <w:lang w:val="am-ET" w:eastAsia="ar-SA"/>
        </w:rPr>
      </w:pPr>
    </w:p>
    <w:p w:rsidR="009B4B2A" w:rsidRPr="009B4B2A" w:rsidRDefault="009B4B2A" w:rsidP="009B4B2A">
      <w:pPr>
        <w:suppressAutoHyphens/>
        <w:spacing w:before="0"/>
        <w:jc w:val="left"/>
        <w:rPr>
          <w:rFonts w:cs="Arial"/>
          <w:sz w:val="24"/>
          <w:szCs w:val="24"/>
          <w:lang w:val="am-ET" w:eastAsia="ar-SA"/>
        </w:rPr>
      </w:pPr>
      <w:r w:rsidRPr="009B4B2A">
        <w:rPr>
          <w:rFonts w:cs="Arial"/>
          <w:b/>
          <w:sz w:val="24"/>
          <w:szCs w:val="24"/>
          <w:lang w:eastAsia="ar-SA"/>
        </w:rPr>
        <w:t>II</w:t>
      </w:r>
      <w:r w:rsidRPr="009B4B2A">
        <w:rPr>
          <w:rFonts w:cs="Arial"/>
          <w:sz w:val="24"/>
          <w:szCs w:val="24"/>
          <w:lang w:eastAsia="ar-SA"/>
        </w:rPr>
        <w:t xml:space="preserve"> </w:t>
      </w:r>
      <w:r w:rsidRPr="009B4B2A">
        <w:rPr>
          <w:rFonts w:cs="Arial"/>
          <w:sz w:val="24"/>
          <w:szCs w:val="24"/>
          <w:lang w:val="am-ET" w:eastAsia="ar-SA"/>
        </w:rPr>
        <w:t>Фиксни трошкови:</w:t>
      </w:r>
    </w:p>
    <w:p w:rsidR="009B4B2A" w:rsidRPr="009B4B2A" w:rsidRDefault="009B4B2A" w:rsidP="009B4B2A">
      <w:pPr>
        <w:suppressAutoHyphens/>
        <w:spacing w:before="0"/>
        <w:jc w:val="left"/>
        <w:rPr>
          <w:rFonts w:cs="Arial"/>
          <w:sz w:val="24"/>
          <w:szCs w:val="24"/>
          <w:lang w:val="am-ET" w:eastAsia="ar-SA"/>
        </w:rPr>
      </w:pP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812"/>
        <w:gridCol w:w="2853"/>
      </w:tblGrid>
      <w:tr w:rsidR="009B4B2A" w:rsidRPr="009B4B2A" w:rsidTr="005835AC">
        <w:trPr>
          <w:cantSplit/>
        </w:trPr>
        <w:tc>
          <w:tcPr>
            <w:tcW w:w="851" w:type="dxa"/>
          </w:tcPr>
          <w:p w:rsidR="009B4B2A" w:rsidRPr="009B4B2A" w:rsidRDefault="009B4B2A" w:rsidP="009B4B2A">
            <w:pPr>
              <w:suppressAutoHyphens/>
              <w:spacing w:before="0"/>
              <w:rPr>
                <w:rFonts w:cs="Arial"/>
                <w:sz w:val="24"/>
                <w:szCs w:val="24"/>
                <w:lang w:val="am-ET" w:eastAsia="ar-SA"/>
              </w:rPr>
            </w:pPr>
            <w:r w:rsidRPr="009B4B2A">
              <w:rPr>
                <w:rFonts w:cs="Arial"/>
                <w:sz w:val="24"/>
                <w:szCs w:val="24"/>
                <w:lang w:val="am-ET" w:eastAsia="ar-SA"/>
              </w:rPr>
              <w:t>Р.бр.</w:t>
            </w:r>
          </w:p>
        </w:tc>
        <w:tc>
          <w:tcPr>
            <w:tcW w:w="5812" w:type="dxa"/>
          </w:tcPr>
          <w:p w:rsidR="009B4B2A" w:rsidRPr="009B4B2A" w:rsidRDefault="009B4B2A" w:rsidP="009B4B2A">
            <w:pPr>
              <w:suppressAutoHyphens/>
              <w:spacing w:before="0"/>
              <w:rPr>
                <w:rFonts w:cs="Arial"/>
                <w:sz w:val="24"/>
                <w:szCs w:val="24"/>
                <w:lang w:val="am-ET" w:eastAsia="ar-SA"/>
              </w:rPr>
            </w:pPr>
            <w:r w:rsidRPr="009B4B2A">
              <w:rPr>
                <w:rFonts w:cs="Arial"/>
                <w:sz w:val="24"/>
                <w:szCs w:val="24"/>
                <w:lang w:val="am-ET" w:eastAsia="ar-SA"/>
              </w:rPr>
              <w:t>Назив</w:t>
            </w:r>
          </w:p>
        </w:tc>
        <w:tc>
          <w:tcPr>
            <w:tcW w:w="2853" w:type="dxa"/>
          </w:tcPr>
          <w:p w:rsidR="009B4B2A" w:rsidRPr="009B4B2A" w:rsidRDefault="009B4B2A" w:rsidP="009B4B2A">
            <w:pPr>
              <w:suppressAutoHyphens/>
              <w:spacing w:before="0"/>
              <w:rPr>
                <w:rFonts w:cs="Arial"/>
                <w:sz w:val="24"/>
                <w:szCs w:val="24"/>
                <w:lang w:val="am-ET" w:eastAsia="ar-SA"/>
              </w:rPr>
            </w:pPr>
            <w:r w:rsidRPr="009B4B2A">
              <w:rPr>
                <w:rFonts w:cs="Arial"/>
                <w:sz w:val="24"/>
                <w:szCs w:val="24"/>
                <w:lang w:val="am-ET" w:eastAsia="ar-SA"/>
              </w:rPr>
              <w:t>Износ</w:t>
            </w:r>
          </w:p>
        </w:tc>
      </w:tr>
      <w:tr w:rsidR="009B4B2A" w:rsidRPr="009B4B2A" w:rsidTr="005835AC">
        <w:trPr>
          <w:cantSplit/>
        </w:trPr>
        <w:tc>
          <w:tcPr>
            <w:tcW w:w="851" w:type="dxa"/>
          </w:tcPr>
          <w:p w:rsidR="009B4B2A" w:rsidRPr="009B4B2A" w:rsidRDefault="009B4B2A" w:rsidP="009B4B2A">
            <w:pPr>
              <w:suppressAutoHyphens/>
              <w:spacing w:before="0"/>
              <w:rPr>
                <w:rFonts w:cs="Arial"/>
                <w:sz w:val="24"/>
                <w:szCs w:val="24"/>
                <w:lang w:val="am-ET" w:eastAsia="ar-SA"/>
              </w:rPr>
            </w:pPr>
          </w:p>
        </w:tc>
        <w:tc>
          <w:tcPr>
            <w:tcW w:w="5812" w:type="dxa"/>
          </w:tcPr>
          <w:p w:rsidR="009B4B2A" w:rsidRPr="009B4B2A" w:rsidRDefault="009B4B2A" w:rsidP="009B4B2A">
            <w:pPr>
              <w:suppressAutoHyphens/>
              <w:spacing w:before="0"/>
              <w:rPr>
                <w:rFonts w:cs="Arial"/>
                <w:sz w:val="24"/>
                <w:szCs w:val="24"/>
                <w:lang w:val="am-ET" w:eastAsia="ar-SA"/>
              </w:rPr>
            </w:pPr>
          </w:p>
        </w:tc>
        <w:tc>
          <w:tcPr>
            <w:tcW w:w="2853"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cantSplit/>
        </w:trPr>
        <w:tc>
          <w:tcPr>
            <w:tcW w:w="851" w:type="dxa"/>
          </w:tcPr>
          <w:p w:rsidR="009B4B2A" w:rsidRPr="009B4B2A" w:rsidRDefault="009B4B2A" w:rsidP="009B4B2A">
            <w:pPr>
              <w:suppressAutoHyphens/>
              <w:spacing w:before="0"/>
              <w:rPr>
                <w:rFonts w:cs="Arial"/>
                <w:sz w:val="24"/>
                <w:szCs w:val="24"/>
                <w:lang w:val="am-ET" w:eastAsia="ar-SA"/>
              </w:rPr>
            </w:pPr>
          </w:p>
        </w:tc>
        <w:tc>
          <w:tcPr>
            <w:tcW w:w="5812" w:type="dxa"/>
          </w:tcPr>
          <w:p w:rsidR="009B4B2A" w:rsidRPr="009B4B2A" w:rsidRDefault="009B4B2A" w:rsidP="009B4B2A">
            <w:pPr>
              <w:suppressAutoHyphens/>
              <w:spacing w:before="0"/>
              <w:rPr>
                <w:rFonts w:cs="Arial"/>
                <w:sz w:val="24"/>
                <w:szCs w:val="24"/>
                <w:lang w:val="am-ET" w:eastAsia="ar-SA"/>
              </w:rPr>
            </w:pPr>
          </w:p>
        </w:tc>
        <w:tc>
          <w:tcPr>
            <w:tcW w:w="2853"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cantSplit/>
        </w:trPr>
        <w:tc>
          <w:tcPr>
            <w:tcW w:w="851" w:type="dxa"/>
          </w:tcPr>
          <w:p w:rsidR="009B4B2A" w:rsidRPr="009B4B2A" w:rsidRDefault="009B4B2A" w:rsidP="009B4B2A">
            <w:pPr>
              <w:suppressAutoHyphens/>
              <w:spacing w:before="0"/>
              <w:rPr>
                <w:rFonts w:cs="Arial"/>
                <w:sz w:val="24"/>
                <w:szCs w:val="24"/>
                <w:lang w:val="am-ET" w:eastAsia="ar-SA"/>
              </w:rPr>
            </w:pPr>
          </w:p>
        </w:tc>
        <w:tc>
          <w:tcPr>
            <w:tcW w:w="5812" w:type="dxa"/>
          </w:tcPr>
          <w:p w:rsidR="009B4B2A" w:rsidRPr="009B4B2A" w:rsidRDefault="009B4B2A" w:rsidP="009B4B2A">
            <w:pPr>
              <w:suppressAutoHyphens/>
              <w:spacing w:before="0"/>
              <w:rPr>
                <w:rFonts w:cs="Arial"/>
                <w:sz w:val="24"/>
                <w:szCs w:val="24"/>
                <w:lang w:val="am-ET" w:eastAsia="ar-SA"/>
              </w:rPr>
            </w:pPr>
          </w:p>
        </w:tc>
        <w:tc>
          <w:tcPr>
            <w:tcW w:w="2853"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cantSplit/>
        </w:trPr>
        <w:tc>
          <w:tcPr>
            <w:tcW w:w="6663" w:type="dxa"/>
            <w:gridSpan w:val="2"/>
            <w:tcBorders>
              <w:left w:val="nil"/>
              <w:bottom w:val="nil"/>
            </w:tcBorders>
          </w:tcPr>
          <w:p w:rsidR="009B4B2A" w:rsidRPr="009B4B2A" w:rsidRDefault="009B4B2A" w:rsidP="009B4B2A">
            <w:pPr>
              <w:suppressAutoHyphens/>
              <w:spacing w:before="0"/>
              <w:jc w:val="right"/>
              <w:rPr>
                <w:rFonts w:cs="Arial"/>
                <w:sz w:val="24"/>
                <w:szCs w:val="24"/>
                <w:lang w:val="am-ET" w:eastAsia="ar-SA"/>
              </w:rPr>
            </w:pPr>
            <w:r w:rsidRPr="009B4B2A">
              <w:rPr>
                <w:rFonts w:cs="Arial"/>
                <w:sz w:val="24"/>
                <w:szCs w:val="24"/>
                <w:lang w:val="am-ET" w:eastAsia="ar-SA"/>
              </w:rPr>
              <w:t xml:space="preserve">Укупно </w:t>
            </w:r>
            <w:r w:rsidRPr="009B4B2A">
              <w:rPr>
                <w:rFonts w:cs="Arial"/>
                <w:b/>
                <w:sz w:val="24"/>
                <w:szCs w:val="24"/>
                <w:lang w:eastAsia="ar-SA"/>
              </w:rPr>
              <w:t>II</w:t>
            </w:r>
            <w:r w:rsidRPr="009B4B2A">
              <w:rPr>
                <w:rFonts w:cs="Arial"/>
                <w:sz w:val="24"/>
                <w:szCs w:val="24"/>
                <w:lang w:val="am-ET" w:eastAsia="ar-SA"/>
              </w:rPr>
              <w:t>:</w:t>
            </w:r>
          </w:p>
        </w:tc>
        <w:tc>
          <w:tcPr>
            <w:tcW w:w="2853" w:type="dxa"/>
          </w:tcPr>
          <w:p w:rsidR="009B4B2A" w:rsidRPr="009B4B2A" w:rsidRDefault="009B4B2A" w:rsidP="009B4B2A">
            <w:pPr>
              <w:suppressAutoHyphens/>
              <w:spacing w:before="0"/>
              <w:rPr>
                <w:rFonts w:cs="Arial"/>
                <w:sz w:val="24"/>
                <w:szCs w:val="24"/>
                <w:lang w:val="am-ET" w:eastAsia="ar-SA"/>
              </w:rPr>
            </w:pPr>
          </w:p>
        </w:tc>
      </w:tr>
    </w:tbl>
    <w:p w:rsidR="009B4B2A" w:rsidRPr="009B4B2A" w:rsidRDefault="009B4B2A" w:rsidP="009B4B2A">
      <w:pPr>
        <w:suppressAutoHyphens/>
        <w:spacing w:before="0"/>
        <w:jc w:val="left"/>
        <w:rPr>
          <w:rFonts w:cs="Arial"/>
          <w:sz w:val="24"/>
          <w:szCs w:val="24"/>
          <w:lang w:val="sr-Cyrl-CS" w:eastAsia="ar-SA"/>
        </w:rPr>
      </w:pPr>
    </w:p>
    <w:p w:rsidR="009B4B2A" w:rsidRPr="009B4B2A" w:rsidRDefault="009B4B2A" w:rsidP="009B4B2A">
      <w:pPr>
        <w:suppressAutoHyphens/>
        <w:spacing w:before="0"/>
        <w:jc w:val="left"/>
        <w:rPr>
          <w:rFonts w:cs="Arial"/>
          <w:sz w:val="24"/>
          <w:szCs w:val="24"/>
          <w:lang w:val="am-ET" w:eastAsia="ar-SA"/>
        </w:rPr>
      </w:pPr>
    </w:p>
    <w:p w:rsidR="009B4B2A" w:rsidRPr="009B4B2A" w:rsidRDefault="009B4B2A" w:rsidP="009B4B2A">
      <w:pPr>
        <w:suppressAutoHyphens/>
        <w:spacing w:before="0"/>
        <w:jc w:val="left"/>
        <w:rPr>
          <w:rFonts w:cs="Arial"/>
          <w:sz w:val="24"/>
          <w:szCs w:val="24"/>
          <w:u w:val="single"/>
          <w:lang w:val="sr-Cyrl-RS" w:eastAsia="ar-SA"/>
        </w:rPr>
      </w:pPr>
      <w:r w:rsidRPr="009B4B2A">
        <w:rPr>
          <w:rFonts w:cs="Arial"/>
          <w:sz w:val="24"/>
          <w:szCs w:val="24"/>
          <w:lang w:val="am-ET" w:eastAsia="ar-SA"/>
        </w:rPr>
        <w:t xml:space="preserve">У к у п н а  ц е н а: </w:t>
      </w:r>
      <w:r w:rsidRPr="009B4B2A">
        <w:rPr>
          <w:rFonts w:cs="Arial"/>
          <w:b/>
          <w:sz w:val="24"/>
          <w:szCs w:val="24"/>
          <w:lang w:val="am-ET" w:eastAsia="ar-SA"/>
        </w:rPr>
        <w:t>I + II</w:t>
      </w:r>
      <w:r w:rsidRPr="009B4B2A">
        <w:rPr>
          <w:rFonts w:cs="Arial"/>
          <w:sz w:val="24"/>
          <w:szCs w:val="24"/>
          <w:lang w:val="am-ET" w:eastAsia="ar-SA"/>
        </w:rPr>
        <w:t xml:space="preserve"> =</w:t>
      </w:r>
      <w:r w:rsidRPr="009B4B2A">
        <w:rPr>
          <w:rFonts w:cs="Arial"/>
          <w:sz w:val="24"/>
          <w:szCs w:val="24"/>
          <w:u w:val="single"/>
          <w:lang w:val="am-ET" w:eastAsia="ar-SA"/>
        </w:rPr>
        <w:t xml:space="preserve"> </w:t>
      </w:r>
    </w:p>
    <w:p w:rsidR="009B4B2A" w:rsidRPr="009B4B2A" w:rsidRDefault="009B4B2A" w:rsidP="009B4B2A">
      <w:pPr>
        <w:suppressAutoHyphens/>
        <w:spacing w:before="0"/>
        <w:jc w:val="left"/>
        <w:rPr>
          <w:rFonts w:cs="Arial"/>
          <w:sz w:val="24"/>
          <w:szCs w:val="24"/>
          <w:lang w:val="sr-Cyrl-RS" w:eastAsia="ar-SA"/>
        </w:rPr>
      </w:pPr>
      <w:r w:rsidRPr="009B4B2A">
        <w:rPr>
          <w:rFonts w:cs="Arial"/>
          <w:sz w:val="24"/>
          <w:szCs w:val="24"/>
          <w:lang w:val="sr-Cyrl-RS" w:eastAsia="ar-SA"/>
        </w:rPr>
        <w:t>ПДВ =</w:t>
      </w:r>
      <w:r w:rsidRPr="009B4B2A">
        <w:rPr>
          <w:rFonts w:cs="Arial"/>
          <w:sz w:val="24"/>
          <w:szCs w:val="24"/>
          <w:lang w:val="am-ET" w:eastAsia="ar-SA"/>
        </w:rPr>
        <w:t xml:space="preserve"> </w:t>
      </w:r>
      <w:r w:rsidRPr="009B4B2A">
        <w:rPr>
          <w:rFonts w:cs="Arial"/>
          <w:sz w:val="24"/>
          <w:szCs w:val="24"/>
          <w:lang w:val="sr-Cyrl-RS" w:eastAsia="ar-SA"/>
        </w:rPr>
        <w:tab/>
      </w:r>
      <w:r w:rsidRPr="009B4B2A">
        <w:rPr>
          <w:rFonts w:cs="Arial"/>
          <w:sz w:val="24"/>
          <w:szCs w:val="24"/>
          <w:lang w:val="sr-Cyrl-RS" w:eastAsia="ar-SA"/>
        </w:rPr>
        <w:tab/>
      </w:r>
      <w:r w:rsidRPr="009B4B2A">
        <w:rPr>
          <w:rFonts w:cs="Arial"/>
          <w:sz w:val="24"/>
          <w:szCs w:val="24"/>
          <w:lang w:val="sr-Cyrl-RS" w:eastAsia="ar-SA"/>
        </w:rPr>
        <w:tab/>
      </w:r>
      <w:r w:rsidRPr="009B4B2A">
        <w:rPr>
          <w:rFonts w:cs="Arial"/>
          <w:sz w:val="24"/>
          <w:szCs w:val="24"/>
          <w:lang w:val="sr-Cyrl-RS" w:eastAsia="ar-SA"/>
        </w:rPr>
        <w:tab/>
      </w:r>
    </w:p>
    <w:p w:rsidR="009B4B2A" w:rsidRPr="009B4B2A" w:rsidRDefault="009B4B2A" w:rsidP="009B4B2A">
      <w:pPr>
        <w:suppressAutoHyphens/>
        <w:spacing w:before="0"/>
        <w:jc w:val="left"/>
        <w:rPr>
          <w:rFonts w:cs="Arial"/>
          <w:sz w:val="24"/>
          <w:szCs w:val="24"/>
          <w:lang w:val="sr-Cyrl-RS" w:eastAsia="ar-SA"/>
        </w:rPr>
      </w:pPr>
      <w:r w:rsidRPr="009B4B2A">
        <w:rPr>
          <w:rFonts w:cs="Arial"/>
          <w:sz w:val="24"/>
          <w:szCs w:val="24"/>
          <w:lang w:val="sr-Cyrl-RS" w:eastAsia="ar-SA"/>
        </w:rPr>
        <w:t>У к у п н а  ц е н а  с а  ПДВ =</w:t>
      </w:r>
    </w:p>
    <w:p w:rsidR="009B4B2A" w:rsidRPr="009B4B2A" w:rsidRDefault="009B4B2A" w:rsidP="009B4B2A">
      <w:pPr>
        <w:widowControl w:val="0"/>
        <w:suppressAutoHyphens/>
        <w:spacing w:before="0" w:after="120"/>
        <w:rPr>
          <w:rFonts w:cs="Arial"/>
          <w:bCs/>
          <w:sz w:val="24"/>
          <w:szCs w:val="24"/>
          <w:lang w:val="am-ET" w:eastAsia="ar-SA"/>
        </w:rPr>
      </w:pPr>
    </w:p>
    <w:p w:rsidR="009B4B2A" w:rsidRPr="009B4B2A" w:rsidRDefault="009B4B2A" w:rsidP="009B4B2A">
      <w:pPr>
        <w:suppressAutoHyphens/>
        <w:spacing w:before="0"/>
        <w:jc w:val="left"/>
        <w:rPr>
          <w:rFonts w:cs="Arial"/>
          <w:sz w:val="24"/>
          <w:szCs w:val="24"/>
          <w:highlight w:val="yellow"/>
          <w:lang w:val="sr-Cyrl-RS" w:eastAsia="ar-SA"/>
        </w:rPr>
      </w:pPr>
    </w:p>
    <w:p w:rsidR="009B4B2A" w:rsidRPr="009B4B2A" w:rsidRDefault="009B4B2A" w:rsidP="009B4B2A">
      <w:pPr>
        <w:suppressAutoHyphens/>
        <w:spacing w:before="0"/>
        <w:jc w:val="left"/>
        <w:rPr>
          <w:rFonts w:cs="Arial"/>
          <w:sz w:val="24"/>
          <w:szCs w:val="24"/>
          <w:highlight w:val="yellow"/>
          <w:lang w:val="am-ET" w:eastAsia="ar-SA"/>
        </w:rPr>
      </w:pPr>
    </w:p>
    <w:tbl>
      <w:tblPr>
        <w:tblW w:w="0" w:type="auto"/>
        <w:jc w:val="center"/>
        <w:tblLook w:val="01E0" w:firstRow="1" w:lastRow="1" w:firstColumn="1" w:lastColumn="1" w:noHBand="0" w:noVBand="0"/>
      </w:tblPr>
      <w:tblGrid>
        <w:gridCol w:w="3491"/>
        <w:gridCol w:w="1909"/>
        <w:gridCol w:w="3629"/>
      </w:tblGrid>
      <w:tr w:rsidR="009B4B2A" w:rsidRPr="009B4B2A" w:rsidTr="005835AC">
        <w:trPr>
          <w:jc w:val="center"/>
        </w:trPr>
        <w:tc>
          <w:tcPr>
            <w:tcW w:w="3652" w:type="dxa"/>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Датум:</w:t>
            </w:r>
          </w:p>
        </w:tc>
        <w:tc>
          <w:tcPr>
            <w:tcW w:w="1985" w:type="dxa"/>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М.П.</w:t>
            </w:r>
          </w:p>
        </w:tc>
        <w:tc>
          <w:tcPr>
            <w:tcW w:w="3782" w:type="dxa"/>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Понуђач:</w:t>
            </w:r>
          </w:p>
        </w:tc>
      </w:tr>
      <w:tr w:rsidR="009B4B2A" w:rsidRPr="009B4B2A" w:rsidTr="005835AC">
        <w:trPr>
          <w:jc w:val="center"/>
        </w:trPr>
        <w:tc>
          <w:tcPr>
            <w:tcW w:w="3652" w:type="dxa"/>
            <w:vAlign w:val="center"/>
          </w:tcPr>
          <w:p w:rsidR="009B4B2A" w:rsidRPr="009B4B2A" w:rsidRDefault="009B4B2A" w:rsidP="009B4B2A">
            <w:pPr>
              <w:suppressAutoHyphens/>
              <w:spacing w:before="0"/>
              <w:rPr>
                <w:rFonts w:cs="Arial"/>
                <w:sz w:val="24"/>
                <w:szCs w:val="24"/>
                <w:lang w:val="am-ET" w:eastAsia="ar-SA"/>
              </w:rPr>
            </w:pPr>
          </w:p>
        </w:tc>
        <w:tc>
          <w:tcPr>
            <w:tcW w:w="1985" w:type="dxa"/>
            <w:vAlign w:val="center"/>
          </w:tcPr>
          <w:p w:rsidR="009B4B2A" w:rsidRPr="009B4B2A" w:rsidRDefault="009B4B2A" w:rsidP="009B4B2A">
            <w:pPr>
              <w:suppressAutoHyphens/>
              <w:spacing w:before="0"/>
              <w:rPr>
                <w:rFonts w:cs="Arial"/>
                <w:sz w:val="24"/>
                <w:szCs w:val="24"/>
                <w:lang w:val="am-ET" w:eastAsia="ar-SA"/>
              </w:rPr>
            </w:pPr>
          </w:p>
        </w:tc>
        <w:tc>
          <w:tcPr>
            <w:tcW w:w="3782" w:type="dxa"/>
            <w:vAlign w:val="center"/>
          </w:tcPr>
          <w:p w:rsidR="009B4B2A" w:rsidRPr="009B4B2A" w:rsidRDefault="009B4B2A" w:rsidP="009B4B2A">
            <w:pPr>
              <w:suppressAutoHyphens/>
              <w:spacing w:before="0"/>
              <w:rPr>
                <w:rFonts w:cs="Arial"/>
                <w:sz w:val="24"/>
                <w:szCs w:val="24"/>
                <w:lang w:val="am-ET" w:eastAsia="ar-SA"/>
              </w:rPr>
            </w:pPr>
          </w:p>
        </w:tc>
      </w:tr>
      <w:tr w:rsidR="009B4B2A" w:rsidRPr="009B4B2A" w:rsidTr="005835AC">
        <w:trPr>
          <w:jc w:val="center"/>
        </w:trPr>
        <w:tc>
          <w:tcPr>
            <w:tcW w:w="3652" w:type="dxa"/>
            <w:tcBorders>
              <w:bottom w:val="single" w:sz="4" w:space="0" w:color="auto"/>
            </w:tcBorders>
            <w:vAlign w:val="center"/>
          </w:tcPr>
          <w:p w:rsidR="009B4B2A" w:rsidRPr="009B4B2A" w:rsidRDefault="009B4B2A" w:rsidP="009B4B2A">
            <w:pPr>
              <w:suppressAutoHyphens/>
              <w:spacing w:before="0"/>
              <w:rPr>
                <w:rFonts w:cs="Arial"/>
                <w:sz w:val="24"/>
                <w:szCs w:val="24"/>
                <w:lang w:val="am-ET" w:eastAsia="ar-SA"/>
              </w:rPr>
            </w:pPr>
          </w:p>
        </w:tc>
        <w:tc>
          <w:tcPr>
            <w:tcW w:w="1985" w:type="dxa"/>
            <w:vAlign w:val="center"/>
          </w:tcPr>
          <w:p w:rsidR="009B4B2A" w:rsidRPr="009B4B2A" w:rsidRDefault="009B4B2A" w:rsidP="009B4B2A">
            <w:pPr>
              <w:suppressAutoHyphens/>
              <w:spacing w:before="0"/>
              <w:rPr>
                <w:rFonts w:cs="Arial"/>
                <w:sz w:val="24"/>
                <w:szCs w:val="24"/>
                <w:lang w:val="am-ET" w:eastAsia="ar-SA"/>
              </w:rPr>
            </w:pPr>
          </w:p>
        </w:tc>
        <w:tc>
          <w:tcPr>
            <w:tcW w:w="3782" w:type="dxa"/>
            <w:tcBorders>
              <w:bottom w:val="single" w:sz="4" w:space="0" w:color="auto"/>
            </w:tcBorders>
            <w:vAlign w:val="center"/>
          </w:tcPr>
          <w:p w:rsidR="009B4B2A" w:rsidRPr="009B4B2A" w:rsidRDefault="009B4B2A" w:rsidP="009B4B2A">
            <w:pPr>
              <w:suppressAutoHyphens/>
              <w:spacing w:before="0"/>
              <w:rPr>
                <w:rFonts w:cs="Arial"/>
                <w:sz w:val="24"/>
                <w:szCs w:val="24"/>
                <w:lang w:val="am-ET" w:eastAsia="ar-SA"/>
              </w:rPr>
            </w:pPr>
          </w:p>
        </w:tc>
      </w:tr>
    </w:tbl>
    <w:p w:rsidR="009B4B2A" w:rsidRPr="009B4B2A" w:rsidRDefault="009B4B2A" w:rsidP="009B4B2A">
      <w:pPr>
        <w:suppressAutoHyphens/>
        <w:spacing w:before="0"/>
        <w:jc w:val="left"/>
        <w:rPr>
          <w:rFonts w:cs="Arial"/>
          <w:sz w:val="24"/>
          <w:szCs w:val="24"/>
          <w:lang w:val="am-ET" w:eastAsia="ar-SA"/>
        </w:rPr>
      </w:pPr>
    </w:p>
    <w:p w:rsidR="009B4B2A" w:rsidRPr="009B4B2A" w:rsidRDefault="009B4B2A" w:rsidP="009B4B2A">
      <w:pPr>
        <w:tabs>
          <w:tab w:val="left" w:pos="1695"/>
        </w:tabs>
        <w:suppressAutoHyphens/>
        <w:spacing w:before="0"/>
        <w:jc w:val="left"/>
        <w:rPr>
          <w:rFonts w:cs="Arial"/>
          <w:b/>
          <w:i/>
          <w:sz w:val="24"/>
          <w:szCs w:val="24"/>
          <w:lang w:val="am-ET" w:eastAsia="ar-SA"/>
        </w:rPr>
      </w:pPr>
    </w:p>
    <w:p w:rsidR="009B4B2A" w:rsidRPr="009B4B2A" w:rsidRDefault="009B4B2A" w:rsidP="009B4B2A">
      <w:pPr>
        <w:tabs>
          <w:tab w:val="left" w:pos="1695"/>
        </w:tabs>
        <w:suppressAutoHyphens/>
        <w:spacing w:before="0"/>
        <w:jc w:val="left"/>
        <w:rPr>
          <w:rFonts w:cs="Arial"/>
          <w:i/>
          <w:sz w:val="24"/>
          <w:szCs w:val="24"/>
          <w:lang w:val="am-ET" w:eastAsia="ar-SA"/>
        </w:rPr>
      </w:pPr>
      <w:r w:rsidRPr="009B4B2A">
        <w:rPr>
          <w:rFonts w:cs="Arial"/>
          <w:b/>
          <w:i/>
          <w:sz w:val="24"/>
          <w:szCs w:val="24"/>
          <w:lang w:val="am-ET" w:eastAsia="ar-SA"/>
        </w:rPr>
        <w:t>Упутство</w:t>
      </w:r>
      <w:r w:rsidRPr="009B4B2A">
        <w:rPr>
          <w:rFonts w:cs="Arial"/>
          <w:i/>
          <w:sz w:val="24"/>
          <w:szCs w:val="24"/>
          <w:lang w:val="am-ET" w:eastAsia="ar-SA"/>
        </w:rPr>
        <w:t>:</w:t>
      </w:r>
    </w:p>
    <w:p w:rsidR="009B4B2A" w:rsidRDefault="009B4B2A" w:rsidP="009B4B2A">
      <w:pPr>
        <w:tabs>
          <w:tab w:val="left" w:pos="1695"/>
        </w:tabs>
        <w:suppressAutoHyphens/>
        <w:spacing w:before="0"/>
        <w:rPr>
          <w:rFonts w:ascii="Nyala" w:hAnsi="Nyala" w:cs="Arial"/>
          <w:sz w:val="24"/>
          <w:szCs w:val="24"/>
          <w:lang w:val="am-ET" w:eastAsia="ar-SA"/>
        </w:rPr>
      </w:pPr>
      <w:r w:rsidRPr="009B4B2A">
        <w:rPr>
          <w:rFonts w:cs="Arial"/>
          <w:sz w:val="24"/>
          <w:szCs w:val="24"/>
          <w:lang w:val="am-ET" w:eastAsia="ar-SA"/>
        </w:rPr>
        <w:t>Понуђач јасно и недвосмислено уноси све тражене податке у Образац структур</w:t>
      </w:r>
      <w:r w:rsidRPr="009B4B2A">
        <w:rPr>
          <w:rFonts w:cs="Arial"/>
          <w:sz w:val="24"/>
          <w:szCs w:val="24"/>
          <w:lang w:val="sr-Cyrl-RS" w:eastAsia="ar-SA"/>
        </w:rPr>
        <w:t>е</w:t>
      </w:r>
      <w:r w:rsidRPr="009B4B2A">
        <w:rPr>
          <w:rFonts w:cs="Arial"/>
          <w:sz w:val="24"/>
          <w:szCs w:val="24"/>
          <w:lang w:val="am-ET" w:eastAsia="ar-SA"/>
        </w:rPr>
        <w:t xml:space="preserve"> цене. </w:t>
      </w:r>
    </w:p>
    <w:p w:rsidR="00A5668B" w:rsidRDefault="00A5668B" w:rsidP="009B4B2A">
      <w:pPr>
        <w:tabs>
          <w:tab w:val="left" w:pos="1695"/>
        </w:tabs>
        <w:suppressAutoHyphens/>
        <w:spacing w:before="0"/>
        <w:rPr>
          <w:rFonts w:cs="Arial"/>
          <w:sz w:val="24"/>
          <w:szCs w:val="24"/>
          <w:lang w:val="sr-Cyrl-RS" w:eastAsia="ar-SA"/>
        </w:rPr>
      </w:pPr>
    </w:p>
    <w:p w:rsidR="00B104DC" w:rsidRDefault="00B104DC" w:rsidP="009B4B2A">
      <w:pPr>
        <w:tabs>
          <w:tab w:val="left" w:pos="1695"/>
        </w:tabs>
        <w:suppressAutoHyphens/>
        <w:spacing w:before="0"/>
        <w:rPr>
          <w:rFonts w:cs="Arial"/>
          <w:sz w:val="24"/>
          <w:szCs w:val="24"/>
          <w:lang w:val="sr-Cyrl-RS" w:eastAsia="ar-SA"/>
        </w:rPr>
      </w:pPr>
    </w:p>
    <w:p w:rsidR="008B5405" w:rsidRDefault="008B5405" w:rsidP="009B4B2A">
      <w:pPr>
        <w:tabs>
          <w:tab w:val="left" w:pos="1695"/>
        </w:tabs>
        <w:suppressAutoHyphens/>
        <w:spacing w:before="0"/>
        <w:rPr>
          <w:rFonts w:cs="Arial"/>
          <w:sz w:val="24"/>
          <w:szCs w:val="24"/>
          <w:lang w:val="sr-Cyrl-RS" w:eastAsia="ar-SA"/>
        </w:rPr>
      </w:pPr>
    </w:p>
    <w:p w:rsidR="00537552" w:rsidRPr="00781B02" w:rsidRDefault="00537552" w:rsidP="009B4B2A">
      <w:pPr>
        <w:spacing w:before="0"/>
        <w:rPr>
          <w:rFonts w:eastAsia="TimesNewRomanPS-BoldMT"/>
        </w:rPr>
      </w:pPr>
    </w:p>
    <w:p w:rsidR="00343A18" w:rsidRPr="00EC5BB4" w:rsidRDefault="00343A18" w:rsidP="00343A18">
      <w:pPr>
        <w:pStyle w:val="KDObrazac"/>
        <w:spacing w:before="0"/>
        <w:rPr>
          <w:sz w:val="24"/>
          <w:szCs w:val="24"/>
        </w:rPr>
      </w:pPr>
      <w:bookmarkStart w:id="256" w:name="_Toc442559926"/>
      <w:r w:rsidRPr="00EC5BB4">
        <w:rPr>
          <w:sz w:val="24"/>
          <w:szCs w:val="24"/>
        </w:rPr>
        <w:lastRenderedPageBreak/>
        <w:t xml:space="preserve">ОБРАЗАЦ </w:t>
      </w:r>
      <w:r w:rsidR="00831C4C">
        <w:rPr>
          <w:sz w:val="24"/>
          <w:szCs w:val="24"/>
          <w:lang w:val="sr-Cyrl-RS"/>
        </w:rPr>
        <w:t>3</w:t>
      </w:r>
      <w:r w:rsidRPr="00EC5BB4">
        <w:rPr>
          <w:sz w:val="24"/>
          <w:szCs w:val="24"/>
        </w:rPr>
        <w:t>.</w:t>
      </w:r>
      <w:bookmarkEnd w:id="256"/>
    </w:p>
    <w:p w:rsidR="00343A18" w:rsidRPr="00EC5BB4" w:rsidRDefault="00343A18" w:rsidP="00343A18">
      <w:pPr>
        <w:spacing w:before="0"/>
        <w:rPr>
          <w:rFonts w:cs="Arial"/>
          <w:sz w:val="24"/>
          <w:szCs w:val="24"/>
          <w:lang w:val="sr-Cyrl-CS"/>
        </w:rPr>
      </w:pPr>
    </w:p>
    <w:p w:rsidR="007E7BB8" w:rsidRPr="00EC5BB4" w:rsidRDefault="007E7BB8" w:rsidP="00343A18">
      <w:pPr>
        <w:spacing w:before="0"/>
        <w:rPr>
          <w:rFonts w:cs="Arial"/>
          <w:sz w:val="24"/>
          <w:szCs w:val="24"/>
          <w:lang w:val="sr-Latn-CS"/>
        </w:rPr>
      </w:pPr>
    </w:p>
    <w:p w:rsidR="00343A18" w:rsidRPr="007A15FD" w:rsidRDefault="00343A18" w:rsidP="007A15FD">
      <w:pPr>
        <w:tabs>
          <w:tab w:val="left" w:pos="6870"/>
        </w:tabs>
        <w:spacing w:before="0"/>
        <w:rPr>
          <w:rFonts w:cs="Arial"/>
          <w:sz w:val="24"/>
          <w:szCs w:val="24"/>
        </w:rPr>
      </w:pPr>
    </w:p>
    <w:p w:rsidR="00343A18" w:rsidRPr="00EC5BB4" w:rsidRDefault="00343A18" w:rsidP="00343A18">
      <w:pPr>
        <w:ind w:right="-360"/>
        <w:rPr>
          <w:rFonts w:cs="Arial"/>
          <w:sz w:val="24"/>
          <w:szCs w:val="24"/>
          <w:lang w:val="ru-RU"/>
        </w:rPr>
      </w:pPr>
      <w:r w:rsidRPr="00EC5BB4">
        <w:rPr>
          <w:rFonts w:cs="Arial"/>
          <w:sz w:val="24"/>
          <w:szCs w:val="24"/>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EC5BB4" w:rsidRDefault="00343A18" w:rsidP="00343A18">
      <w:pPr>
        <w:rPr>
          <w:rFonts w:cs="Arial"/>
          <w:sz w:val="24"/>
          <w:szCs w:val="24"/>
          <w:lang w:val="ru-RU"/>
        </w:rPr>
      </w:pPr>
    </w:p>
    <w:p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rsidR="00343A18" w:rsidRPr="00EC5BB4" w:rsidRDefault="00343A18" w:rsidP="00343A18">
      <w:pPr>
        <w:jc w:val="center"/>
        <w:rPr>
          <w:rFonts w:cs="Arial"/>
          <w:b/>
          <w:sz w:val="24"/>
          <w:szCs w:val="24"/>
          <w:lang w:val="ru-RU"/>
        </w:rPr>
      </w:pPr>
    </w:p>
    <w:p w:rsidR="00343A18" w:rsidRPr="00EC5BB4" w:rsidRDefault="00343A18" w:rsidP="00343A18">
      <w:pPr>
        <w:jc w:val="center"/>
        <w:rPr>
          <w:rFonts w:cs="Arial"/>
          <w:b/>
          <w:sz w:val="24"/>
          <w:szCs w:val="24"/>
          <w:lang w:val="ru-RU"/>
        </w:rPr>
      </w:pPr>
    </w:p>
    <w:p w:rsidR="00343A18" w:rsidRPr="009B4B2A" w:rsidRDefault="00343A18" w:rsidP="0005272B">
      <w:pPr>
        <w:rPr>
          <w:rFonts w:cs="Arial"/>
          <w:sz w:val="24"/>
          <w:szCs w:val="24"/>
          <w:lang w:val="ru-RU"/>
        </w:rPr>
      </w:pPr>
      <w:r w:rsidRPr="009B4B2A">
        <w:rPr>
          <w:rFonts w:cs="Arial"/>
          <w:sz w:val="24"/>
          <w:szCs w:val="24"/>
          <w:lang w:val="ru-RU"/>
        </w:rPr>
        <w:t xml:space="preserve">и под пуном материјалном и кривичном одговорношћу потврђује да је Понуду број:________ за јавну набавку </w:t>
      </w:r>
      <w:r w:rsidR="00FD6BCE" w:rsidRPr="009B4B2A">
        <w:rPr>
          <w:rFonts w:cs="Arial"/>
          <w:sz w:val="24"/>
          <w:szCs w:val="24"/>
          <w:lang w:val="ru-RU"/>
        </w:rPr>
        <w:t>услуг</w:t>
      </w:r>
      <w:r w:rsidR="00831C4C">
        <w:rPr>
          <w:rFonts w:cs="Arial"/>
          <w:sz w:val="24"/>
          <w:szCs w:val="24"/>
          <w:lang w:val="ru-RU"/>
        </w:rPr>
        <w:t>а израде студије</w:t>
      </w:r>
      <w:r w:rsidRPr="009B4B2A">
        <w:rPr>
          <w:rFonts w:cs="Arial"/>
          <w:sz w:val="24"/>
          <w:szCs w:val="24"/>
          <w:lang w:val="ru-RU"/>
        </w:rPr>
        <w:t xml:space="preserve"> </w:t>
      </w:r>
      <w:r w:rsidR="003E247F" w:rsidRPr="00113820">
        <w:rPr>
          <w:rFonts w:cs="Arial"/>
          <w:sz w:val="24"/>
          <w:szCs w:val="24"/>
          <w:lang w:val="ru-RU"/>
        </w:rPr>
        <w:t>„Оптимизација организације, средстава и трошкова помоћне механизације у циљу повећа</w:t>
      </w:r>
      <w:r w:rsidR="00593745">
        <w:rPr>
          <w:rFonts w:cs="Arial"/>
          <w:sz w:val="24"/>
          <w:szCs w:val="24"/>
          <w:lang w:val="ru-RU"/>
        </w:rPr>
        <w:t>њ</w:t>
      </w:r>
      <w:r w:rsidR="003E247F" w:rsidRPr="00113820">
        <w:rPr>
          <w:rFonts w:cs="Arial"/>
          <w:sz w:val="24"/>
          <w:szCs w:val="24"/>
          <w:lang w:val="ru-RU"/>
        </w:rPr>
        <w:t>а степена искоришћења јаловинских и угљених система на површинским коповима ЕПС-а“</w:t>
      </w:r>
      <w:r w:rsidR="003E247F" w:rsidRPr="00113820">
        <w:rPr>
          <w:rFonts w:cs="Arial"/>
          <w:sz w:val="24"/>
          <w:szCs w:val="24"/>
          <w:lang w:val="am-ET"/>
        </w:rPr>
        <w:t xml:space="preserve"> </w:t>
      </w:r>
      <w:r w:rsidR="003E247F" w:rsidRPr="00113820">
        <w:rPr>
          <w:rFonts w:cs="Arial"/>
          <w:sz w:val="24"/>
          <w:szCs w:val="24"/>
          <w:lang w:val="ru-RU"/>
        </w:rPr>
        <w:t xml:space="preserve">Јавна набавка број </w:t>
      </w:r>
      <w:r w:rsidR="003E247F" w:rsidRPr="00113820">
        <w:rPr>
          <w:rFonts w:cs="Arial"/>
          <w:sz w:val="24"/>
          <w:szCs w:val="24"/>
          <w:lang w:val="sr-Latn-RS"/>
        </w:rPr>
        <w:t>1000/</w:t>
      </w:r>
      <w:r w:rsidR="00652944">
        <w:rPr>
          <w:rFonts w:cs="Arial"/>
          <w:sz w:val="24"/>
          <w:szCs w:val="24"/>
          <w:lang w:val="sr-Cyrl-RS"/>
        </w:rPr>
        <w:t>0</w:t>
      </w:r>
      <w:r w:rsidR="003E247F" w:rsidRPr="00113820">
        <w:rPr>
          <w:rFonts w:cs="Arial"/>
          <w:sz w:val="24"/>
          <w:szCs w:val="24"/>
          <w:lang w:val="sr-Cyrl-RS"/>
        </w:rPr>
        <w:t>228</w:t>
      </w:r>
      <w:r w:rsidR="003E247F" w:rsidRPr="00113820">
        <w:rPr>
          <w:rFonts w:cs="Arial"/>
          <w:sz w:val="24"/>
          <w:szCs w:val="24"/>
          <w:lang w:val="sr-Latn-RS"/>
        </w:rPr>
        <w:t>/2016</w:t>
      </w:r>
      <w:r w:rsidR="00A5668B" w:rsidRPr="004005A0">
        <w:rPr>
          <w:rFonts w:cs="Arial"/>
          <w:sz w:val="24"/>
          <w:szCs w:val="24"/>
        </w:rPr>
        <w:t>,</w:t>
      </w:r>
      <w:r w:rsidR="0005272B">
        <w:rPr>
          <w:rFonts w:cs="Arial"/>
          <w:sz w:val="24"/>
          <w:szCs w:val="24"/>
          <w:lang w:val="sr-Cyrl-RS"/>
        </w:rPr>
        <w:t xml:space="preserve"> </w:t>
      </w:r>
      <w:r w:rsidR="00831C4C">
        <w:rPr>
          <w:rFonts w:cs="Arial"/>
          <w:sz w:val="24"/>
          <w:szCs w:val="24"/>
          <w:lang w:val="ru-RU"/>
        </w:rPr>
        <w:t>н</w:t>
      </w:r>
      <w:r w:rsidRPr="009B4B2A">
        <w:rPr>
          <w:rFonts w:cs="Arial"/>
          <w:sz w:val="24"/>
          <w:szCs w:val="24"/>
          <w:lang w:val="ru-RU"/>
        </w:rPr>
        <w:t xml:space="preserve">аручиоца </w:t>
      </w:r>
      <w:r w:rsidRPr="009B4B2A">
        <w:rPr>
          <w:rFonts w:eastAsia="Arial Unicode MS" w:cs="Arial"/>
          <w:color w:val="000000"/>
          <w:kern w:val="1"/>
          <w:sz w:val="24"/>
          <w:szCs w:val="24"/>
          <w:lang w:eastAsia="ar-SA"/>
        </w:rPr>
        <w:t>Јавно предузеће „Електропривреда Србије“ Београд</w:t>
      </w:r>
      <w:r w:rsidR="008B6E76" w:rsidRPr="009B4B2A">
        <w:rPr>
          <w:rFonts w:eastAsia="Arial Unicode MS" w:cs="Arial"/>
          <w:color w:val="000000"/>
          <w:kern w:val="1"/>
          <w:sz w:val="24"/>
          <w:szCs w:val="24"/>
          <w:lang w:val="sr-Cyrl-RS" w:eastAsia="ar-SA"/>
        </w:rPr>
        <w:t xml:space="preserve"> </w:t>
      </w:r>
      <w:r w:rsidRPr="009B4B2A">
        <w:rPr>
          <w:rFonts w:cs="Arial"/>
          <w:sz w:val="24"/>
          <w:szCs w:val="24"/>
          <w:lang w:val="ru-RU"/>
        </w:rPr>
        <w:t>по Позиву за подношење понуда објављеном на</w:t>
      </w:r>
      <w:r w:rsidR="000F683D" w:rsidRPr="009B4B2A">
        <w:rPr>
          <w:rFonts w:cs="Arial"/>
          <w:sz w:val="24"/>
          <w:szCs w:val="24"/>
          <w:lang w:val="ru-RU"/>
        </w:rPr>
        <w:t xml:space="preserve"> </w:t>
      </w:r>
      <w:r w:rsidRPr="009B4B2A">
        <w:rPr>
          <w:rFonts w:cs="Arial"/>
          <w:sz w:val="24"/>
          <w:szCs w:val="24"/>
          <w:lang w:val="ru-RU"/>
        </w:rPr>
        <w:t xml:space="preserve">Порталу јавних набавки и интернет страници </w:t>
      </w:r>
      <w:r w:rsidR="00831C4C">
        <w:rPr>
          <w:rFonts w:cs="Arial"/>
          <w:sz w:val="24"/>
          <w:szCs w:val="24"/>
          <w:lang w:val="ru-RU"/>
        </w:rPr>
        <w:t>н</w:t>
      </w:r>
      <w:r w:rsidRPr="009B4B2A">
        <w:rPr>
          <w:rFonts w:cs="Arial"/>
          <w:sz w:val="24"/>
          <w:szCs w:val="24"/>
          <w:lang w:val="ru-RU"/>
        </w:rPr>
        <w:t>аручиоца дана ___________. године, поднео независно, без договора са другим понуђачима или заинтересованим лицима.</w:t>
      </w:r>
    </w:p>
    <w:p w:rsidR="00A5668B" w:rsidRDefault="00A5668B" w:rsidP="00A5668B">
      <w:pPr>
        <w:tabs>
          <w:tab w:val="left" w:pos="0"/>
        </w:tabs>
        <w:rPr>
          <w:rFonts w:cs="Arial"/>
          <w:sz w:val="24"/>
          <w:szCs w:val="24"/>
          <w:lang w:val="ru-RU"/>
        </w:rPr>
      </w:pPr>
    </w:p>
    <w:p w:rsidR="00343A18" w:rsidRPr="009B4B2A" w:rsidRDefault="00343A18" w:rsidP="00A5668B">
      <w:pPr>
        <w:tabs>
          <w:tab w:val="left" w:pos="0"/>
        </w:tabs>
        <w:rPr>
          <w:rFonts w:cs="Arial"/>
          <w:sz w:val="24"/>
          <w:szCs w:val="24"/>
          <w:lang w:val="ru-RU"/>
        </w:rPr>
      </w:pPr>
      <w:r w:rsidRPr="009B4B2A">
        <w:rPr>
          <w:rFonts w:cs="Arial"/>
          <w:sz w:val="24"/>
          <w:szCs w:val="24"/>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rsidR="00343A18" w:rsidRPr="00EC5BB4" w:rsidRDefault="00343A18" w:rsidP="00343A18">
      <w:pPr>
        <w:rPr>
          <w:rFonts w:cs="Arial"/>
          <w:b/>
          <w:sz w:val="24"/>
          <w:szCs w:val="24"/>
          <w:lang w:val="ru-RU"/>
        </w:rPr>
      </w:pPr>
    </w:p>
    <w:p w:rsidR="00343A18" w:rsidRPr="00EC5BB4" w:rsidRDefault="00343A18" w:rsidP="00343A18">
      <w:pPr>
        <w:jc w:val="center"/>
        <w:rPr>
          <w:rFonts w:cs="Arial"/>
          <w:b/>
          <w:sz w:val="24"/>
          <w:szCs w:val="24"/>
          <w:lang w:val="ru-RU"/>
        </w:rPr>
      </w:pPr>
    </w:p>
    <w:tbl>
      <w:tblPr>
        <w:tblW w:w="10065" w:type="dxa"/>
        <w:jc w:val="center"/>
        <w:tblLayout w:type="fixed"/>
        <w:tblLook w:val="0000" w:firstRow="0" w:lastRow="0" w:firstColumn="0" w:lastColumn="0" w:noHBand="0" w:noVBand="0"/>
      </w:tblPr>
      <w:tblGrid>
        <w:gridCol w:w="3882"/>
        <w:gridCol w:w="2127"/>
        <w:gridCol w:w="4056"/>
      </w:tblGrid>
      <w:tr w:rsidR="00343A18" w:rsidRPr="00EC5BB4" w:rsidTr="009B4B2A">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56" w:type="dxa"/>
          </w:tcPr>
          <w:p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rsidTr="009B4B2A">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56" w:type="dxa"/>
          </w:tcPr>
          <w:p w:rsidR="00343A18" w:rsidRPr="00EC5BB4" w:rsidRDefault="00343A18" w:rsidP="00BC01DC">
            <w:pPr>
              <w:spacing w:before="0"/>
              <w:jc w:val="center"/>
              <w:rPr>
                <w:rFonts w:cs="Arial"/>
                <w:sz w:val="24"/>
                <w:szCs w:val="24"/>
                <w:lang w:val="ru-RU"/>
              </w:rPr>
            </w:pPr>
          </w:p>
        </w:tc>
      </w:tr>
      <w:tr w:rsidR="00343A18" w:rsidRPr="00EC5BB4" w:rsidTr="009B4B2A">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56"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9B4B2A">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56"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jc w:val="center"/>
        <w:rPr>
          <w:rFonts w:cs="Arial"/>
          <w:b/>
          <w:sz w:val="24"/>
          <w:szCs w:val="24"/>
          <w:lang w:val="ru-RU"/>
        </w:rPr>
      </w:pPr>
    </w:p>
    <w:p w:rsidR="00343A18" w:rsidRPr="00EC5BB4" w:rsidRDefault="00343A18" w:rsidP="00343A18">
      <w:pPr>
        <w:jc w:val="center"/>
        <w:rPr>
          <w:rFonts w:cs="Arial"/>
          <w:b/>
          <w:sz w:val="24"/>
          <w:szCs w:val="24"/>
          <w:lang w:val="ru-RU"/>
        </w:rPr>
      </w:pPr>
    </w:p>
    <w:p w:rsidR="00343A18" w:rsidRPr="0042687E" w:rsidRDefault="00343A18" w:rsidP="00343A18">
      <w:pPr>
        <w:rPr>
          <w:rFonts w:cs="Arial"/>
          <w:i/>
          <w:sz w:val="20"/>
          <w:szCs w:val="20"/>
          <w:lang w:val="sr-Cyrl-CS"/>
        </w:rPr>
      </w:pPr>
      <w:r w:rsidRPr="0042687E">
        <w:rPr>
          <w:rFonts w:cs="Arial"/>
          <w:b/>
          <w:i/>
          <w:sz w:val="20"/>
          <w:szCs w:val="20"/>
          <w:lang w:val="ru-RU"/>
        </w:rPr>
        <w:t>Напомена:</w:t>
      </w:r>
      <w:r w:rsidRPr="0042687E">
        <w:rPr>
          <w:rFonts w:cs="Arial"/>
          <w:i/>
          <w:sz w:val="20"/>
          <w:szCs w:val="20"/>
        </w:rPr>
        <w:t xml:space="preserve">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cs="Arial"/>
          <w:i/>
          <w:sz w:val="20"/>
          <w:szCs w:val="20"/>
        </w:rPr>
        <w:t>Приликом подношења понуде овај образац копирати у потребном броју примерака.</w:t>
      </w:r>
    </w:p>
    <w:p w:rsidR="00A5668B" w:rsidRDefault="00A5668B" w:rsidP="00A5668B">
      <w:pPr>
        <w:jc w:val="left"/>
        <w:rPr>
          <w:rFonts w:cs="Arial"/>
          <w:i/>
          <w:sz w:val="20"/>
          <w:szCs w:val="20"/>
          <w:lang w:val="sr-Cyrl-RS"/>
        </w:rPr>
      </w:pPr>
    </w:p>
    <w:p w:rsidR="00343A18" w:rsidRPr="00EC5BB4" w:rsidRDefault="00343A18" w:rsidP="00343A18">
      <w:pPr>
        <w:rPr>
          <w:rFonts w:cs="Arial"/>
          <w:i/>
          <w:sz w:val="24"/>
          <w:szCs w:val="24"/>
        </w:rPr>
      </w:pPr>
    </w:p>
    <w:p w:rsidR="00343A18" w:rsidRPr="00EC5BB4" w:rsidRDefault="00343A18" w:rsidP="00343A18">
      <w:pPr>
        <w:rPr>
          <w:rFonts w:cs="Arial"/>
          <w:i/>
          <w:sz w:val="24"/>
          <w:szCs w:val="24"/>
          <w:lang w:val="ru-RU"/>
        </w:rPr>
      </w:pPr>
    </w:p>
    <w:p w:rsidR="00343A18" w:rsidRPr="00EC5BB4" w:rsidRDefault="00343A18" w:rsidP="00343A18">
      <w:pPr>
        <w:pStyle w:val="KDObrazac"/>
        <w:spacing w:before="0"/>
        <w:rPr>
          <w:sz w:val="24"/>
          <w:szCs w:val="24"/>
        </w:rPr>
      </w:pPr>
      <w:bookmarkStart w:id="257" w:name="_Toc442559928"/>
      <w:r w:rsidRPr="00EC5BB4">
        <w:rPr>
          <w:sz w:val="24"/>
          <w:szCs w:val="24"/>
        </w:rPr>
        <w:lastRenderedPageBreak/>
        <w:t xml:space="preserve">ОБРАЗАЦ </w:t>
      </w:r>
      <w:r w:rsidR="00831C4C">
        <w:rPr>
          <w:sz w:val="24"/>
          <w:szCs w:val="24"/>
          <w:lang w:val="sr-Cyrl-RS"/>
        </w:rPr>
        <w:t>4</w:t>
      </w:r>
      <w:r w:rsidRPr="00EC5BB4">
        <w:rPr>
          <w:sz w:val="24"/>
          <w:szCs w:val="24"/>
        </w:rPr>
        <w:t>.</w:t>
      </w:r>
      <w:bookmarkEnd w:id="257"/>
    </w:p>
    <w:p w:rsidR="00343A18" w:rsidRPr="00EC5BB4" w:rsidRDefault="00343A18" w:rsidP="00343A18">
      <w:pPr>
        <w:pStyle w:val="KDParagraf"/>
        <w:spacing w:before="0"/>
        <w:rPr>
          <w:rFonts w:cs="Arial"/>
          <w:sz w:val="24"/>
          <w:szCs w:val="24"/>
        </w:rPr>
      </w:pPr>
    </w:p>
    <w:p w:rsidR="00343A18" w:rsidRPr="00EC5BB4" w:rsidRDefault="00343A18" w:rsidP="00343A18">
      <w:pPr>
        <w:pStyle w:val="KDParagraf"/>
        <w:spacing w:before="0"/>
        <w:rPr>
          <w:rFonts w:cs="Arial"/>
          <w:sz w:val="24"/>
          <w:szCs w:val="24"/>
        </w:rPr>
      </w:pPr>
    </w:p>
    <w:p w:rsidR="00343A18" w:rsidRPr="00EC5BB4" w:rsidRDefault="00343A18" w:rsidP="00343A18">
      <w:pPr>
        <w:pStyle w:val="KDParagraf"/>
        <w:spacing w:before="0"/>
        <w:rPr>
          <w:rFonts w:cs="Arial"/>
          <w:sz w:val="24"/>
          <w:szCs w:val="24"/>
        </w:rPr>
      </w:pPr>
    </w:p>
    <w:p w:rsidR="00343A18" w:rsidRPr="00EC5BB4" w:rsidRDefault="00343A18" w:rsidP="00343A18">
      <w:pPr>
        <w:pStyle w:val="Title"/>
        <w:spacing w:before="0"/>
        <w:jc w:val="right"/>
        <w:rPr>
          <w:rFonts w:cs="Arial"/>
          <w:b w:val="0"/>
          <w:caps/>
          <w:szCs w:val="24"/>
        </w:rPr>
      </w:pPr>
    </w:p>
    <w:p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C5BB4">
        <w:rPr>
          <w:rFonts w:cs="Arial"/>
          <w:sz w:val="24"/>
          <w:szCs w:val="24"/>
        </w:rPr>
        <w:t xml:space="preserve"> као </w:t>
      </w:r>
      <w:r w:rsidRPr="00EC5BB4">
        <w:rPr>
          <w:rFonts w:cs="Arial"/>
          <w:sz w:val="24"/>
          <w:szCs w:val="24"/>
          <w:lang w:val="ru-RU"/>
        </w:rPr>
        <w:t>понуђач/подизвођач дајем:</w:t>
      </w:r>
    </w:p>
    <w:p w:rsidR="00343A18" w:rsidRPr="00EC5BB4" w:rsidRDefault="00343A18" w:rsidP="00343A18">
      <w:pPr>
        <w:rPr>
          <w:rFonts w:cs="Arial"/>
          <w:sz w:val="24"/>
          <w:szCs w:val="24"/>
          <w:lang w:val="ru-RU"/>
        </w:rPr>
      </w:pPr>
    </w:p>
    <w:p w:rsidR="00343A18" w:rsidRPr="00EC5BB4" w:rsidRDefault="00343A18" w:rsidP="00343A18">
      <w:pPr>
        <w:rPr>
          <w:rFonts w:cs="Arial"/>
          <w:sz w:val="24"/>
          <w:szCs w:val="24"/>
          <w:lang w:val="ru-RU"/>
        </w:rPr>
      </w:pPr>
    </w:p>
    <w:p w:rsidR="00343A18" w:rsidRPr="00781B02" w:rsidRDefault="00343A18" w:rsidP="00781B02">
      <w:pPr>
        <w:jc w:val="center"/>
        <w:rPr>
          <w:b/>
          <w:lang w:val="ru-RU"/>
        </w:rPr>
      </w:pPr>
      <w:bookmarkStart w:id="258" w:name="_Toc442559929"/>
      <w:r w:rsidRPr="00781B02">
        <w:rPr>
          <w:b/>
          <w:lang w:val="ru-RU"/>
        </w:rPr>
        <w:t>И З Ј А В У</w:t>
      </w:r>
      <w:bookmarkEnd w:id="258"/>
    </w:p>
    <w:p w:rsidR="00343A18" w:rsidRPr="00781B02" w:rsidRDefault="00343A18" w:rsidP="00781B02"/>
    <w:p w:rsidR="00343A18" w:rsidRPr="00781B02" w:rsidRDefault="00343A18" w:rsidP="00781B02"/>
    <w:p w:rsidR="00343A18" w:rsidRPr="00EC5BB4" w:rsidRDefault="00343A18" w:rsidP="00343A18">
      <w:pPr>
        <w:rPr>
          <w:rFonts w:cs="Arial"/>
          <w:sz w:val="24"/>
          <w:szCs w:val="24"/>
          <w:lang w:val="ru-RU"/>
        </w:rPr>
      </w:pPr>
      <w:r w:rsidRPr="00EC5BB4">
        <w:rPr>
          <w:rFonts w:cs="Arial"/>
          <w:sz w:val="24"/>
          <w:szCs w:val="24"/>
          <w:lang w:val="ru-RU"/>
        </w:rPr>
        <w:t xml:space="preserve">којом изричито наводимо да </w:t>
      </w:r>
      <w:r w:rsidRPr="00EC5BB4">
        <w:rPr>
          <w:rFonts w:cs="Arial"/>
          <w:sz w:val="24"/>
          <w:szCs w:val="24"/>
        </w:rPr>
        <w:t>смо у свом досадашњем раду и</w:t>
      </w:r>
      <w:r w:rsidRPr="00EC5BB4">
        <w:rPr>
          <w:rFonts w:cs="Arial"/>
          <w:sz w:val="24"/>
          <w:szCs w:val="24"/>
          <w:lang w:val="ru-RU"/>
        </w:rPr>
        <w:t xml:space="preserve"> при састављању Понуде </w:t>
      </w:r>
      <w:r w:rsidRPr="00EC5BB4">
        <w:rPr>
          <w:rFonts w:cs="Arial"/>
          <w:sz w:val="24"/>
          <w:szCs w:val="24"/>
        </w:rPr>
        <w:t xml:space="preserve"> број: </w:t>
      </w:r>
      <w:r w:rsidR="007E7BB8" w:rsidRPr="00EC5BB4">
        <w:rPr>
          <w:rFonts w:cs="Arial"/>
          <w:sz w:val="24"/>
          <w:szCs w:val="24"/>
          <w:lang w:val="sr-Cyrl-RS"/>
        </w:rPr>
        <w:t>______________</w:t>
      </w:r>
      <w:r w:rsidRPr="00EC5BB4">
        <w:rPr>
          <w:rFonts w:cs="Arial"/>
          <w:sz w:val="24"/>
          <w:szCs w:val="24"/>
        </w:rPr>
        <w:t xml:space="preserve"> </w:t>
      </w:r>
      <w:r w:rsidRPr="00EC5BB4">
        <w:rPr>
          <w:rFonts w:cs="Arial"/>
          <w:sz w:val="24"/>
          <w:szCs w:val="24"/>
          <w:lang w:val="ru-RU"/>
        </w:rPr>
        <w:t xml:space="preserve">за јавну набавку </w:t>
      </w:r>
      <w:r w:rsidR="00FD6BCE">
        <w:rPr>
          <w:rFonts w:cs="Arial"/>
          <w:sz w:val="24"/>
          <w:szCs w:val="24"/>
          <w:lang w:val="ru-RU"/>
        </w:rPr>
        <w:t>услуга</w:t>
      </w:r>
      <w:r w:rsidR="00831C4C">
        <w:rPr>
          <w:rFonts w:cs="Arial"/>
          <w:sz w:val="24"/>
          <w:szCs w:val="24"/>
          <w:lang w:val="ru-RU"/>
        </w:rPr>
        <w:t xml:space="preserve"> израде </w:t>
      </w:r>
      <w:r w:rsidR="009E6791">
        <w:rPr>
          <w:rFonts w:cs="Arial"/>
          <w:sz w:val="24"/>
          <w:szCs w:val="24"/>
          <w:lang w:val="ru-RU"/>
        </w:rPr>
        <w:t>студије</w:t>
      </w:r>
      <w:r w:rsidR="009E6791" w:rsidRPr="009B4B2A">
        <w:rPr>
          <w:rFonts w:cs="Arial"/>
          <w:sz w:val="24"/>
          <w:szCs w:val="24"/>
          <w:lang w:val="ru-RU"/>
        </w:rPr>
        <w:t xml:space="preserve"> </w:t>
      </w:r>
      <w:r w:rsidR="003E247F" w:rsidRPr="00113820">
        <w:rPr>
          <w:rFonts w:cs="Arial"/>
          <w:sz w:val="24"/>
          <w:szCs w:val="24"/>
          <w:lang w:val="ru-RU"/>
        </w:rPr>
        <w:t>„Оптимизација организације, средстава и трошкова помоћне механизације у циљу повећа</w:t>
      </w:r>
      <w:r w:rsidR="00593745">
        <w:rPr>
          <w:rFonts w:cs="Arial"/>
          <w:sz w:val="24"/>
          <w:szCs w:val="24"/>
          <w:lang w:val="ru-RU"/>
        </w:rPr>
        <w:t>њ</w:t>
      </w:r>
      <w:r w:rsidR="003E247F" w:rsidRPr="00113820">
        <w:rPr>
          <w:rFonts w:cs="Arial"/>
          <w:sz w:val="24"/>
          <w:szCs w:val="24"/>
          <w:lang w:val="ru-RU"/>
        </w:rPr>
        <w:t>а степена искоришћења јаловинских и угљених система на површинским коповима ЕПС-а“</w:t>
      </w:r>
      <w:r w:rsidR="003E247F" w:rsidRPr="00113820">
        <w:rPr>
          <w:rFonts w:cs="Arial"/>
          <w:sz w:val="24"/>
          <w:szCs w:val="24"/>
          <w:lang w:val="am-ET"/>
        </w:rPr>
        <w:t xml:space="preserve"> </w:t>
      </w:r>
      <w:r w:rsidR="003E247F" w:rsidRPr="00113820">
        <w:rPr>
          <w:rFonts w:cs="Arial"/>
          <w:sz w:val="24"/>
          <w:szCs w:val="24"/>
          <w:lang w:val="ru-RU"/>
        </w:rPr>
        <w:t xml:space="preserve">Јавна набавка број </w:t>
      </w:r>
      <w:r w:rsidR="003E247F" w:rsidRPr="00113820">
        <w:rPr>
          <w:rFonts w:cs="Arial"/>
          <w:sz w:val="24"/>
          <w:szCs w:val="24"/>
          <w:lang w:val="sr-Latn-RS"/>
        </w:rPr>
        <w:t>1000/</w:t>
      </w:r>
      <w:r w:rsidR="00652944">
        <w:rPr>
          <w:rFonts w:cs="Arial"/>
          <w:sz w:val="24"/>
          <w:szCs w:val="24"/>
          <w:lang w:val="sr-Cyrl-RS"/>
        </w:rPr>
        <w:t>0</w:t>
      </w:r>
      <w:r w:rsidR="003E247F" w:rsidRPr="00113820">
        <w:rPr>
          <w:rFonts w:cs="Arial"/>
          <w:sz w:val="24"/>
          <w:szCs w:val="24"/>
          <w:lang w:val="sr-Cyrl-RS"/>
        </w:rPr>
        <w:t>228</w:t>
      </w:r>
      <w:r w:rsidR="003E247F" w:rsidRPr="00113820">
        <w:rPr>
          <w:rFonts w:cs="Arial"/>
          <w:sz w:val="24"/>
          <w:szCs w:val="24"/>
          <w:lang w:val="sr-Latn-RS"/>
        </w:rPr>
        <w:t>/2016</w:t>
      </w:r>
      <w:r w:rsidR="003E247F">
        <w:rPr>
          <w:rFonts w:cs="Arial"/>
          <w:sz w:val="24"/>
          <w:szCs w:val="24"/>
          <w:lang w:val="sr-Cyrl-RS"/>
        </w:rPr>
        <w:t xml:space="preserve">, </w:t>
      </w:r>
      <w:r w:rsidR="009E6791">
        <w:rPr>
          <w:rFonts w:cs="Arial"/>
          <w:sz w:val="24"/>
          <w:szCs w:val="24"/>
          <w:lang w:val="sr-Cyrl-RS"/>
        </w:rPr>
        <w:t xml:space="preserve"> </w:t>
      </w:r>
      <w:r w:rsidRPr="00EC5BB4">
        <w:rPr>
          <w:rFonts w:cs="Arial"/>
          <w:sz w:val="24"/>
          <w:szCs w:val="24"/>
          <w:lang w:val="ru-RU"/>
        </w:rPr>
        <w:t>поштовали обавезе које произилазе из важећих прописа о заштити на раду, запошљавању и условима рада, заштити животне средине</w:t>
      </w:r>
      <w:r w:rsidRPr="00EC5BB4">
        <w:rPr>
          <w:rFonts w:cs="Arial"/>
          <w:sz w:val="24"/>
          <w:szCs w:val="24"/>
        </w:rPr>
        <w:t>,</w:t>
      </w:r>
      <w:r w:rsidRPr="00EC5BB4">
        <w:rPr>
          <w:rFonts w:cs="Arial"/>
          <w:sz w:val="24"/>
          <w:szCs w:val="24"/>
          <w:lang w:val="ru-RU"/>
        </w:rPr>
        <w:t xml:space="preserve"> као и да </w:t>
      </w:r>
      <w:r w:rsidRPr="00EC5BB4">
        <w:rPr>
          <w:rFonts w:cs="Arial"/>
          <w:sz w:val="24"/>
          <w:szCs w:val="24"/>
        </w:rPr>
        <w:t>немамо забрану обављања делатности која је на снази у време подношења Понуде.</w:t>
      </w:r>
    </w:p>
    <w:p w:rsidR="00343A18" w:rsidRPr="00EC5BB4" w:rsidRDefault="00343A18" w:rsidP="00343A18">
      <w:pPr>
        <w:rPr>
          <w:rFonts w:cs="Arial"/>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22" w:type="dxa"/>
          </w:tcPr>
          <w:p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rsidR="00343A18" w:rsidRPr="00EC5BB4" w:rsidRDefault="00343A18" w:rsidP="00BC01DC">
            <w:pPr>
              <w:spacing w:before="0"/>
              <w:jc w:val="center"/>
              <w:rPr>
                <w:rFonts w:cs="Arial"/>
                <w:sz w:val="24"/>
                <w:szCs w:val="24"/>
                <w:lang w:val="ru-RU"/>
              </w:rPr>
            </w:pPr>
          </w:p>
        </w:tc>
      </w:tr>
      <w:tr w:rsidR="00343A18" w:rsidRPr="00EC5BB4" w:rsidTr="00BC01DC">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BC01DC">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42687E" w:rsidRDefault="00343A18" w:rsidP="00343A18">
      <w:pPr>
        <w:rPr>
          <w:rFonts w:cs="Arial"/>
          <w:i/>
          <w:sz w:val="20"/>
          <w:szCs w:val="20"/>
          <w:lang w:val="sr-Cyrl-CS"/>
        </w:rPr>
      </w:pPr>
      <w:r w:rsidRPr="0042687E">
        <w:rPr>
          <w:rFonts w:cs="Arial"/>
          <w:b/>
          <w:i/>
          <w:sz w:val="20"/>
          <w:szCs w:val="20"/>
        </w:rPr>
        <w:t>Напомена:</w:t>
      </w:r>
      <w:r w:rsidRPr="0042687E">
        <w:rPr>
          <w:rFonts w:cs="Arial"/>
          <w:i/>
          <w:sz w:val="20"/>
          <w:szCs w:val="20"/>
        </w:rPr>
        <w:t xml:space="preserve"> 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rsidR="0042687E" w:rsidRPr="00781B02" w:rsidRDefault="0042687E" w:rsidP="00781B02"/>
    <w:p w:rsidR="0042687E" w:rsidRPr="00781B02" w:rsidRDefault="0042687E" w:rsidP="00781B02"/>
    <w:p w:rsidR="0042687E" w:rsidRDefault="0042687E" w:rsidP="00343A18">
      <w:pPr>
        <w:rPr>
          <w:rFonts w:cs="Arial"/>
          <w:sz w:val="24"/>
          <w:szCs w:val="24"/>
        </w:rPr>
      </w:pPr>
    </w:p>
    <w:p w:rsidR="007A15FD" w:rsidRDefault="007A15FD" w:rsidP="00343A18">
      <w:pPr>
        <w:rPr>
          <w:rFonts w:cs="Arial"/>
          <w:sz w:val="24"/>
          <w:szCs w:val="24"/>
        </w:rPr>
      </w:pPr>
    </w:p>
    <w:p w:rsidR="007A15FD" w:rsidRDefault="007A15FD" w:rsidP="00343A18">
      <w:pPr>
        <w:rPr>
          <w:rFonts w:cs="Arial"/>
          <w:sz w:val="24"/>
          <w:szCs w:val="24"/>
        </w:rPr>
      </w:pPr>
    </w:p>
    <w:p w:rsidR="007A15FD" w:rsidRPr="00EC5BB4" w:rsidRDefault="007A15FD" w:rsidP="00343A18">
      <w:pPr>
        <w:rPr>
          <w:rFonts w:cs="Arial"/>
          <w:sz w:val="24"/>
          <w:szCs w:val="24"/>
        </w:rPr>
      </w:pPr>
    </w:p>
    <w:p w:rsidR="00343A18" w:rsidRPr="00C02F24" w:rsidRDefault="00343A18" w:rsidP="00343A18">
      <w:pPr>
        <w:pStyle w:val="KDObrazac"/>
        <w:rPr>
          <w:sz w:val="24"/>
          <w:szCs w:val="24"/>
          <w:lang w:val="sr-Cyrl-RS"/>
        </w:rPr>
      </w:pPr>
      <w:bookmarkStart w:id="259" w:name="_Toc442559940"/>
      <w:r w:rsidRPr="00C02F24">
        <w:rPr>
          <w:sz w:val="24"/>
          <w:szCs w:val="24"/>
        </w:rPr>
        <w:lastRenderedPageBreak/>
        <w:t xml:space="preserve">ОБРАЗАЦ </w:t>
      </w:r>
      <w:bookmarkEnd w:id="259"/>
      <w:r w:rsidR="00831C4C">
        <w:rPr>
          <w:sz w:val="24"/>
          <w:szCs w:val="24"/>
          <w:lang w:val="sr-Cyrl-RS"/>
        </w:rPr>
        <w:t>5.</w:t>
      </w:r>
    </w:p>
    <w:p w:rsidR="00343A18" w:rsidRPr="00C02F24" w:rsidRDefault="00343A18" w:rsidP="00343A18">
      <w:pPr>
        <w:spacing w:before="0"/>
        <w:rPr>
          <w:rFonts w:cs="Arial"/>
          <w:sz w:val="24"/>
          <w:szCs w:val="24"/>
        </w:rPr>
      </w:pPr>
    </w:p>
    <w:p w:rsidR="00343A18" w:rsidRPr="00C02F24" w:rsidRDefault="00343A18" w:rsidP="00343A18">
      <w:pPr>
        <w:spacing w:before="0"/>
        <w:jc w:val="center"/>
        <w:rPr>
          <w:rFonts w:cs="Arial"/>
          <w:b/>
          <w:sz w:val="24"/>
          <w:szCs w:val="24"/>
        </w:rPr>
      </w:pPr>
    </w:p>
    <w:p w:rsidR="00343A18" w:rsidRPr="00C02F24" w:rsidRDefault="00343A18" w:rsidP="00343A18">
      <w:pPr>
        <w:spacing w:before="0"/>
        <w:jc w:val="center"/>
        <w:rPr>
          <w:rFonts w:cs="Arial"/>
          <w:b/>
          <w:sz w:val="24"/>
          <w:szCs w:val="24"/>
        </w:rPr>
      </w:pPr>
      <w:r w:rsidRPr="00C02F24">
        <w:rPr>
          <w:rFonts w:cs="Arial"/>
          <w:b/>
          <w:sz w:val="24"/>
          <w:szCs w:val="24"/>
        </w:rPr>
        <w:t xml:space="preserve">СПИСАК </w:t>
      </w:r>
      <w:r w:rsidR="00FD6BCE" w:rsidRPr="00C02F24">
        <w:rPr>
          <w:rFonts w:cs="Arial"/>
          <w:b/>
          <w:sz w:val="24"/>
          <w:szCs w:val="24"/>
          <w:lang w:val="sr-Cyrl-RS"/>
        </w:rPr>
        <w:t>ИЗВРШЕНИХ УСЛУГА</w:t>
      </w:r>
      <w:r w:rsidRPr="00C02F24">
        <w:rPr>
          <w:rFonts w:cs="Arial"/>
          <w:b/>
          <w:sz w:val="24"/>
          <w:szCs w:val="24"/>
        </w:rPr>
        <w:t>– СТРУЧНЕ РЕФЕРЕНЦЕ</w:t>
      </w:r>
    </w:p>
    <w:p w:rsidR="00343A18" w:rsidRPr="00C02F24" w:rsidRDefault="00343A18" w:rsidP="00343A18">
      <w:pPr>
        <w:rPr>
          <w:rFonts w:cs="Arial"/>
          <w:sz w:val="24"/>
          <w:szCs w:val="24"/>
        </w:rPr>
      </w:pPr>
    </w:p>
    <w:tbl>
      <w:tblPr>
        <w:tblW w:w="55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92"/>
        <w:gridCol w:w="1814"/>
        <w:gridCol w:w="1838"/>
        <w:gridCol w:w="1745"/>
        <w:gridCol w:w="2285"/>
      </w:tblGrid>
      <w:tr w:rsidR="00343A18" w:rsidRPr="00C02F24" w:rsidTr="00AC6E29">
        <w:tc>
          <w:tcPr>
            <w:tcW w:w="208" w:type="pct"/>
            <w:shd w:val="clear" w:color="auto" w:fill="auto"/>
          </w:tcPr>
          <w:p w:rsidR="00343A18" w:rsidRPr="00C02F24" w:rsidRDefault="00343A18" w:rsidP="00BC01DC">
            <w:pPr>
              <w:spacing w:before="0"/>
              <w:jc w:val="center"/>
              <w:rPr>
                <w:rFonts w:eastAsia="Calibri" w:cs="Arial"/>
                <w:b/>
                <w:bCs/>
                <w:iCs/>
                <w:sz w:val="24"/>
                <w:szCs w:val="24"/>
              </w:rPr>
            </w:pPr>
          </w:p>
        </w:tc>
        <w:tc>
          <w:tcPr>
            <w:tcW w:w="861"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FD6BCE">
            <w:pPr>
              <w:spacing w:before="0"/>
              <w:jc w:val="center"/>
              <w:rPr>
                <w:rFonts w:eastAsia="Calibri" w:cs="Arial"/>
                <w:bCs/>
                <w:iCs/>
                <w:sz w:val="24"/>
                <w:szCs w:val="24"/>
                <w:lang w:val="sr-Cyrl-RS"/>
              </w:rPr>
            </w:pPr>
            <w:r w:rsidRPr="00C02F24">
              <w:rPr>
                <w:rFonts w:eastAsia="Calibri" w:cs="Arial"/>
                <w:bCs/>
                <w:iCs/>
                <w:sz w:val="24"/>
                <w:szCs w:val="24"/>
              </w:rPr>
              <w:t>Референтни наручилац</w:t>
            </w:r>
            <w:r w:rsidR="000C67B2" w:rsidRPr="00C02F24">
              <w:rPr>
                <w:rFonts w:eastAsia="Calibri" w:cs="Arial"/>
                <w:bCs/>
                <w:iCs/>
                <w:sz w:val="24"/>
                <w:szCs w:val="24"/>
                <w:lang w:val="sr-Cyrl-RS"/>
              </w:rPr>
              <w:t xml:space="preserve"> односно </w:t>
            </w:r>
            <w:r w:rsidR="00FD6BCE" w:rsidRPr="00C02F24">
              <w:rPr>
                <w:rFonts w:eastAsia="Calibri" w:cs="Arial"/>
                <w:bCs/>
                <w:iCs/>
                <w:sz w:val="24"/>
                <w:szCs w:val="24"/>
                <w:lang w:val="sr-Cyrl-RS"/>
              </w:rPr>
              <w:t>корисник услуга</w:t>
            </w:r>
          </w:p>
        </w:tc>
        <w:tc>
          <w:tcPr>
            <w:tcW w:w="822"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
                <w:bCs/>
                <w:iCs/>
                <w:sz w:val="24"/>
                <w:szCs w:val="24"/>
              </w:rPr>
            </w:pPr>
            <w:r w:rsidRPr="00C02F24">
              <w:rPr>
                <w:rFonts w:eastAsia="Calibri" w:cs="Arial"/>
                <w:bCs/>
                <w:iCs/>
                <w:sz w:val="24"/>
                <w:szCs w:val="24"/>
                <w:lang w:val="ru-RU"/>
              </w:rPr>
              <w:t>Лице за контакт</w:t>
            </w:r>
            <w:r w:rsidRPr="00C02F24">
              <w:rPr>
                <w:rFonts w:eastAsia="Calibri" w:cs="Arial"/>
                <w:bCs/>
                <w:iCs/>
                <w:sz w:val="24"/>
                <w:szCs w:val="24"/>
              </w:rPr>
              <w:t xml:space="preserve"> и број телефона</w:t>
            </w:r>
          </w:p>
        </w:tc>
        <w:tc>
          <w:tcPr>
            <w:tcW w:w="836"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
                <w:bCs/>
                <w:iCs/>
                <w:sz w:val="24"/>
                <w:szCs w:val="24"/>
              </w:rPr>
            </w:pPr>
            <w:r w:rsidRPr="00C02F24">
              <w:rPr>
                <w:rFonts w:eastAsia="Calibri" w:cs="Arial"/>
                <w:bCs/>
                <w:iCs/>
                <w:sz w:val="24"/>
                <w:szCs w:val="24"/>
              </w:rPr>
              <w:t>Број и датум закључења уговора</w:t>
            </w:r>
          </w:p>
        </w:tc>
        <w:tc>
          <w:tcPr>
            <w:tcW w:w="794" w:type="pct"/>
            <w:shd w:val="clear" w:color="auto" w:fill="auto"/>
            <w:vAlign w:val="center"/>
          </w:tcPr>
          <w:p w:rsidR="00343A18" w:rsidRPr="00C02F24" w:rsidRDefault="00343A18" w:rsidP="00BC01DC">
            <w:pPr>
              <w:spacing w:before="0"/>
              <w:jc w:val="center"/>
              <w:rPr>
                <w:rFonts w:eastAsia="Calibri" w:cs="Arial"/>
                <w:bCs/>
                <w:iCs/>
                <w:sz w:val="24"/>
                <w:szCs w:val="24"/>
                <w:lang w:val="sr-Cyrl-CS"/>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lang w:val="sr-Cyrl-CS"/>
              </w:rPr>
              <w:t xml:space="preserve">Датум </w:t>
            </w:r>
            <w:r w:rsidRPr="00C02F24">
              <w:rPr>
                <w:rFonts w:eastAsia="Calibri" w:cs="Arial"/>
                <w:bCs/>
                <w:iCs/>
                <w:sz w:val="24"/>
                <w:szCs w:val="24"/>
              </w:rPr>
              <w:t>реализације уговора</w:t>
            </w:r>
          </w:p>
          <w:p w:rsidR="00343A18" w:rsidRPr="00C02F24" w:rsidRDefault="00343A18" w:rsidP="00BC01DC">
            <w:pPr>
              <w:spacing w:before="0"/>
              <w:jc w:val="center"/>
              <w:rPr>
                <w:rFonts w:eastAsia="Calibri" w:cs="Arial"/>
                <w:b/>
                <w:bCs/>
                <w:iCs/>
                <w:sz w:val="24"/>
                <w:szCs w:val="24"/>
              </w:rPr>
            </w:pPr>
          </w:p>
        </w:tc>
        <w:tc>
          <w:tcPr>
            <w:tcW w:w="1039" w:type="pct"/>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rPr>
              <w:t xml:space="preserve">Вредност </w:t>
            </w:r>
            <w:r w:rsidR="00FD6BCE" w:rsidRPr="00C02F24">
              <w:rPr>
                <w:rFonts w:eastAsia="Calibri" w:cs="Arial"/>
                <w:bCs/>
                <w:iCs/>
                <w:sz w:val="24"/>
                <w:szCs w:val="24"/>
                <w:lang w:val="sr-Cyrl-RS"/>
              </w:rPr>
              <w:t>извршених услуга</w:t>
            </w:r>
            <w:r w:rsidRPr="00C02F24">
              <w:rPr>
                <w:rFonts w:eastAsia="Calibri" w:cs="Arial"/>
                <w:bCs/>
                <w:iCs/>
                <w:sz w:val="24"/>
                <w:szCs w:val="24"/>
              </w:rPr>
              <w:t xml:space="preserve"> без ПДВ</w:t>
            </w:r>
          </w:p>
          <w:p w:rsidR="00657291" w:rsidRPr="00C02F24" w:rsidRDefault="00657291" w:rsidP="007A15FD">
            <w:pPr>
              <w:spacing w:before="0"/>
              <w:jc w:val="center"/>
              <w:rPr>
                <w:rFonts w:eastAsia="Calibri" w:cs="Arial"/>
                <w:bCs/>
                <w:iCs/>
                <w:sz w:val="24"/>
                <w:szCs w:val="24"/>
                <w:lang w:val="sr-Cyrl-RS"/>
              </w:rPr>
            </w:pPr>
            <w:r w:rsidRPr="00C02F24">
              <w:rPr>
                <w:rFonts w:eastAsia="Calibri" w:cs="Arial"/>
                <w:bCs/>
                <w:iCs/>
                <w:sz w:val="24"/>
                <w:szCs w:val="24"/>
                <w:lang w:val="sr-Cyrl-RS"/>
              </w:rPr>
              <w:t>Дин</w:t>
            </w:r>
          </w:p>
        </w:tc>
      </w:tr>
      <w:tr w:rsidR="00343A18" w:rsidRPr="00C02F24" w:rsidTr="00AC6E29">
        <w:tc>
          <w:tcPr>
            <w:tcW w:w="208"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rPr>
              <w:t>1.</w:t>
            </w:r>
          </w:p>
        </w:tc>
        <w:tc>
          <w:tcPr>
            <w:tcW w:w="861" w:type="pct"/>
            <w:shd w:val="clear" w:color="auto" w:fill="auto"/>
          </w:tcPr>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tc>
        <w:tc>
          <w:tcPr>
            <w:tcW w:w="822" w:type="pct"/>
            <w:shd w:val="clear" w:color="auto" w:fill="auto"/>
          </w:tcPr>
          <w:p w:rsidR="00343A18" w:rsidRPr="00C02F24" w:rsidRDefault="00343A18" w:rsidP="00BC01DC">
            <w:pPr>
              <w:spacing w:before="0"/>
              <w:jc w:val="center"/>
              <w:rPr>
                <w:rFonts w:eastAsia="Calibri" w:cs="Arial"/>
                <w:b/>
                <w:bCs/>
                <w:iCs/>
                <w:sz w:val="24"/>
                <w:szCs w:val="24"/>
              </w:rPr>
            </w:pPr>
          </w:p>
        </w:tc>
        <w:tc>
          <w:tcPr>
            <w:tcW w:w="836" w:type="pct"/>
            <w:shd w:val="clear" w:color="auto" w:fill="auto"/>
          </w:tcPr>
          <w:p w:rsidR="00343A18" w:rsidRPr="00C02F24" w:rsidRDefault="00343A18" w:rsidP="00BC01DC">
            <w:pPr>
              <w:spacing w:before="0"/>
              <w:jc w:val="center"/>
              <w:rPr>
                <w:rFonts w:eastAsia="Calibri" w:cs="Arial"/>
                <w:b/>
                <w:bCs/>
                <w:iCs/>
                <w:sz w:val="24"/>
                <w:szCs w:val="24"/>
              </w:rPr>
            </w:pPr>
          </w:p>
        </w:tc>
        <w:tc>
          <w:tcPr>
            <w:tcW w:w="794" w:type="pct"/>
            <w:shd w:val="clear" w:color="auto" w:fill="auto"/>
          </w:tcPr>
          <w:p w:rsidR="00343A18" w:rsidRPr="00C02F24" w:rsidRDefault="00343A18" w:rsidP="00BC01DC">
            <w:pPr>
              <w:spacing w:before="0"/>
              <w:jc w:val="center"/>
              <w:rPr>
                <w:rFonts w:eastAsia="Calibri" w:cs="Arial"/>
                <w:b/>
                <w:bCs/>
                <w:iCs/>
                <w:sz w:val="24"/>
                <w:szCs w:val="24"/>
              </w:rPr>
            </w:pPr>
          </w:p>
        </w:tc>
        <w:tc>
          <w:tcPr>
            <w:tcW w:w="1039" w:type="pct"/>
          </w:tcPr>
          <w:p w:rsidR="00343A18" w:rsidRPr="00C02F24" w:rsidRDefault="00343A18" w:rsidP="00BC01DC">
            <w:pPr>
              <w:spacing w:before="0"/>
              <w:jc w:val="center"/>
              <w:rPr>
                <w:rFonts w:eastAsia="Calibri" w:cs="Arial"/>
                <w:b/>
                <w:bCs/>
                <w:iCs/>
                <w:sz w:val="24"/>
                <w:szCs w:val="24"/>
              </w:rPr>
            </w:pPr>
          </w:p>
        </w:tc>
      </w:tr>
      <w:tr w:rsidR="00343A18" w:rsidRPr="00C02F24" w:rsidTr="00AC6E29">
        <w:tc>
          <w:tcPr>
            <w:tcW w:w="208"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rPr>
              <w:t>2.</w:t>
            </w:r>
          </w:p>
        </w:tc>
        <w:tc>
          <w:tcPr>
            <w:tcW w:w="861" w:type="pct"/>
            <w:shd w:val="clear" w:color="auto" w:fill="auto"/>
          </w:tcPr>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tc>
        <w:tc>
          <w:tcPr>
            <w:tcW w:w="822" w:type="pct"/>
            <w:shd w:val="clear" w:color="auto" w:fill="auto"/>
          </w:tcPr>
          <w:p w:rsidR="00343A18" w:rsidRPr="00C02F24" w:rsidRDefault="00343A18" w:rsidP="00BC01DC">
            <w:pPr>
              <w:spacing w:before="0"/>
              <w:jc w:val="center"/>
              <w:rPr>
                <w:rFonts w:eastAsia="Calibri" w:cs="Arial"/>
                <w:b/>
                <w:bCs/>
                <w:iCs/>
                <w:sz w:val="24"/>
                <w:szCs w:val="24"/>
              </w:rPr>
            </w:pPr>
          </w:p>
        </w:tc>
        <w:tc>
          <w:tcPr>
            <w:tcW w:w="836" w:type="pct"/>
            <w:shd w:val="clear" w:color="auto" w:fill="auto"/>
          </w:tcPr>
          <w:p w:rsidR="00343A18" w:rsidRPr="00C02F24" w:rsidRDefault="00343A18" w:rsidP="00BC01DC">
            <w:pPr>
              <w:spacing w:before="0"/>
              <w:jc w:val="center"/>
              <w:rPr>
                <w:rFonts w:eastAsia="Calibri" w:cs="Arial"/>
                <w:b/>
                <w:bCs/>
                <w:iCs/>
                <w:sz w:val="24"/>
                <w:szCs w:val="24"/>
              </w:rPr>
            </w:pPr>
          </w:p>
        </w:tc>
        <w:tc>
          <w:tcPr>
            <w:tcW w:w="794" w:type="pct"/>
            <w:shd w:val="clear" w:color="auto" w:fill="auto"/>
          </w:tcPr>
          <w:p w:rsidR="00343A18" w:rsidRPr="00C02F24" w:rsidRDefault="00343A18" w:rsidP="00BC01DC">
            <w:pPr>
              <w:spacing w:before="0"/>
              <w:jc w:val="center"/>
              <w:rPr>
                <w:rFonts w:eastAsia="Calibri" w:cs="Arial"/>
                <w:b/>
                <w:bCs/>
                <w:iCs/>
                <w:sz w:val="24"/>
                <w:szCs w:val="24"/>
              </w:rPr>
            </w:pPr>
          </w:p>
        </w:tc>
        <w:tc>
          <w:tcPr>
            <w:tcW w:w="1039" w:type="pct"/>
          </w:tcPr>
          <w:p w:rsidR="00343A18" w:rsidRPr="00C02F24" w:rsidRDefault="00343A18" w:rsidP="00BC01DC">
            <w:pPr>
              <w:spacing w:before="0"/>
              <w:jc w:val="center"/>
              <w:rPr>
                <w:rFonts w:eastAsia="Calibri" w:cs="Arial"/>
                <w:b/>
                <w:bCs/>
                <w:iCs/>
                <w:sz w:val="24"/>
                <w:szCs w:val="24"/>
              </w:rPr>
            </w:pPr>
          </w:p>
        </w:tc>
      </w:tr>
      <w:tr w:rsidR="00343A18" w:rsidRPr="00C02F24" w:rsidTr="00AC6E29">
        <w:tc>
          <w:tcPr>
            <w:tcW w:w="208"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rPr>
              <w:t>3.</w:t>
            </w:r>
          </w:p>
        </w:tc>
        <w:tc>
          <w:tcPr>
            <w:tcW w:w="861" w:type="pct"/>
            <w:shd w:val="clear" w:color="auto" w:fill="auto"/>
          </w:tcPr>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tc>
        <w:tc>
          <w:tcPr>
            <w:tcW w:w="822" w:type="pct"/>
            <w:shd w:val="clear" w:color="auto" w:fill="auto"/>
          </w:tcPr>
          <w:p w:rsidR="00343A18" w:rsidRPr="00C02F24" w:rsidRDefault="00343A18" w:rsidP="00BC01DC">
            <w:pPr>
              <w:spacing w:before="0"/>
              <w:jc w:val="center"/>
              <w:rPr>
                <w:rFonts w:eastAsia="Calibri" w:cs="Arial"/>
                <w:b/>
                <w:bCs/>
                <w:iCs/>
                <w:sz w:val="24"/>
                <w:szCs w:val="24"/>
              </w:rPr>
            </w:pPr>
          </w:p>
        </w:tc>
        <w:tc>
          <w:tcPr>
            <w:tcW w:w="836" w:type="pct"/>
            <w:shd w:val="clear" w:color="auto" w:fill="auto"/>
          </w:tcPr>
          <w:p w:rsidR="00343A18" w:rsidRPr="00C02F24" w:rsidRDefault="00343A18" w:rsidP="00BC01DC">
            <w:pPr>
              <w:spacing w:before="0"/>
              <w:jc w:val="center"/>
              <w:rPr>
                <w:rFonts w:eastAsia="Calibri" w:cs="Arial"/>
                <w:b/>
                <w:bCs/>
                <w:iCs/>
                <w:sz w:val="24"/>
                <w:szCs w:val="24"/>
              </w:rPr>
            </w:pPr>
          </w:p>
        </w:tc>
        <w:tc>
          <w:tcPr>
            <w:tcW w:w="794" w:type="pct"/>
            <w:shd w:val="clear" w:color="auto" w:fill="auto"/>
          </w:tcPr>
          <w:p w:rsidR="00343A18" w:rsidRPr="00C02F24" w:rsidRDefault="00343A18" w:rsidP="00BC01DC">
            <w:pPr>
              <w:spacing w:before="0"/>
              <w:jc w:val="center"/>
              <w:rPr>
                <w:rFonts w:eastAsia="Calibri" w:cs="Arial"/>
                <w:b/>
                <w:bCs/>
                <w:iCs/>
                <w:sz w:val="24"/>
                <w:szCs w:val="24"/>
              </w:rPr>
            </w:pPr>
          </w:p>
        </w:tc>
        <w:tc>
          <w:tcPr>
            <w:tcW w:w="1039" w:type="pct"/>
          </w:tcPr>
          <w:p w:rsidR="00343A18" w:rsidRPr="00C02F24" w:rsidRDefault="00343A18" w:rsidP="00BC01DC">
            <w:pPr>
              <w:spacing w:before="0"/>
              <w:jc w:val="center"/>
              <w:rPr>
                <w:rFonts w:eastAsia="Calibri" w:cs="Arial"/>
                <w:b/>
                <w:bCs/>
                <w:iCs/>
                <w:sz w:val="24"/>
                <w:szCs w:val="24"/>
              </w:rPr>
            </w:pPr>
          </w:p>
        </w:tc>
      </w:tr>
      <w:tr w:rsidR="00343A18" w:rsidRPr="00C02F24" w:rsidTr="00AC6E29">
        <w:tc>
          <w:tcPr>
            <w:tcW w:w="208"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rPr>
              <w:t>4.</w:t>
            </w:r>
          </w:p>
        </w:tc>
        <w:tc>
          <w:tcPr>
            <w:tcW w:w="861" w:type="pct"/>
            <w:shd w:val="clear" w:color="auto" w:fill="auto"/>
          </w:tcPr>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tc>
        <w:tc>
          <w:tcPr>
            <w:tcW w:w="822" w:type="pct"/>
            <w:shd w:val="clear" w:color="auto" w:fill="auto"/>
          </w:tcPr>
          <w:p w:rsidR="00343A18" w:rsidRPr="00C02F24" w:rsidRDefault="00343A18" w:rsidP="00BC01DC">
            <w:pPr>
              <w:spacing w:before="0"/>
              <w:jc w:val="center"/>
              <w:rPr>
                <w:rFonts w:eastAsia="Calibri" w:cs="Arial"/>
                <w:b/>
                <w:bCs/>
                <w:iCs/>
                <w:sz w:val="24"/>
                <w:szCs w:val="24"/>
              </w:rPr>
            </w:pPr>
          </w:p>
        </w:tc>
        <w:tc>
          <w:tcPr>
            <w:tcW w:w="836" w:type="pct"/>
            <w:shd w:val="clear" w:color="auto" w:fill="auto"/>
          </w:tcPr>
          <w:p w:rsidR="00343A18" w:rsidRPr="00C02F24" w:rsidRDefault="00343A18" w:rsidP="00BC01DC">
            <w:pPr>
              <w:spacing w:before="0"/>
              <w:jc w:val="center"/>
              <w:rPr>
                <w:rFonts w:eastAsia="Calibri" w:cs="Arial"/>
                <w:b/>
                <w:bCs/>
                <w:iCs/>
                <w:sz w:val="24"/>
                <w:szCs w:val="24"/>
              </w:rPr>
            </w:pPr>
          </w:p>
        </w:tc>
        <w:tc>
          <w:tcPr>
            <w:tcW w:w="794" w:type="pct"/>
            <w:shd w:val="clear" w:color="auto" w:fill="auto"/>
          </w:tcPr>
          <w:p w:rsidR="00343A18" w:rsidRPr="00C02F24" w:rsidRDefault="00343A18" w:rsidP="00BC01DC">
            <w:pPr>
              <w:spacing w:before="0"/>
              <w:jc w:val="center"/>
              <w:rPr>
                <w:rFonts w:eastAsia="Calibri" w:cs="Arial"/>
                <w:b/>
                <w:bCs/>
                <w:iCs/>
                <w:sz w:val="24"/>
                <w:szCs w:val="24"/>
              </w:rPr>
            </w:pPr>
          </w:p>
        </w:tc>
        <w:tc>
          <w:tcPr>
            <w:tcW w:w="1039" w:type="pct"/>
          </w:tcPr>
          <w:p w:rsidR="00343A18" w:rsidRPr="00C02F24" w:rsidRDefault="00343A18" w:rsidP="00BC01DC">
            <w:pPr>
              <w:spacing w:before="0"/>
              <w:jc w:val="center"/>
              <w:rPr>
                <w:rFonts w:eastAsia="Calibri" w:cs="Arial"/>
                <w:b/>
                <w:bCs/>
                <w:iCs/>
                <w:sz w:val="24"/>
                <w:szCs w:val="24"/>
              </w:rPr>
            </w:pPr>
          </w:p>
        </w:tc>
      </w:tr>
      <w:tr w:rsidR="00343A18" w:rsidRPr="00C02F24" w:rsidTr="00AC6E29">
        <w:tc>
          <w:tcPr>
            <w:tcW w:w="208"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rPr>
              <w:t>5.</w:t>
            </w:r>
          </w:p>
        </w:tc>
        <w:tc>
          <w:tcPr>
            <w:tcW w:w="861" w:type="pct"/>
            <w:shd w:val="clear" w:color="auto" w:fill="auto"/>
          </w:tcPr>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tc>
        <w:tc>
          <w:tcPr>
            <w:tcW w:w="822" w:type="pct"/>
            <w:shd w:val="clear" w:color="auto" w:fill="auto"/>
          </w:tcPr>
          <w:p w:rsidR="00343A18" w:rsidRPr="00C02F24" w:rsidRDefault="00343A18" w:rsidP="00BC01DC">
            <w:pPr>
              <w:spacing w:before="0"/>
              <w:jc w:val="center"/>
              <w:rPr>
                <w:rFonts w:eastAsia="Calibri" w:cs="Arial"/>
                <w:b/>
                <w:bCs/>
                <w:iCs/>
                <w:sz w:val="24"/>
                <w:szCs w:val="24"/>
              </w:rPr>
            </w:pPr>
          </w:p>
        </w:tc>
        <w:tc>
          <w:tcPr>
            <w:tcW w:w="836" w:type="pct"/>
            <w:shd w:val="clear" w:color="auto" w:fill="auto"/>
          </w:tcPr>
          <w:p w:rsidR="00343A18" w:rsidRPr="00C02F24" w:rsidRDefault="00343A18" w:rsidP="00BC01DC">
            <w:pPr>
              <w:spacing w:before="0"/>
              <w:jc w:val="center"/>
              <w:rPr>
                <w:rFonts w:eastAsia="Calibri" w:cs="Arial"/>
                <w:b/>
                <w:bCs/>
                <w:iCs/>
                <w:sz w:val="24"/>
                <w:szCs w:val="24"/>
              </w:rPr>
            </w:pPr>
          </w:p>
        </w:tc>
        <w:tc>
          <w:tcPr>
            <w:tcW w:w="794" w:type="pct"/>
            <w:shd w:val="clear" w:color="auto" w:fill="auto"/>
          </w:tcPr>
          <w:p w:rsidR="00343A18" w:rsidRPr="00C02F24" w:rsidRDefault="00343A18" w:rsidP="00BC01DC">
            <w:pPr>
              <w:spacing w:before="0"/>
              <w:jc w:val="center"/>
              <w:rPr>
                <w:rFonts w:eastAsia="Calibri" w:cs="Arial"/>
                <w:b/>
                <w:bCs/>
                <w:iCs/>
                <w:sz w:val="24"/>
                <w:szCs w:val="24"/>
              </w:rPr>
            </w:pPr>
          </w:p>
        </w:tc>
        <w:tc>
          <w:tcPr>
            <w:tcW w:w="1039" w:type="pct"/>
          </w:tcPr>
          <w:p w:rsidR="00343A18" w:rsidRPr="00C02F24" w:rsidRDefault="00343A18" w:rsidP="00BC01DC">
            <w:pPr>
              <w:spacing w:before="0"/>
              <w:jc w:val="center"/>
              <w:rPr>
                <w:rFonts w:eastAsia="Calibri" w:cs="Arial"/>
                <w:b/>
                <w:bCs/>
                <w:iCs/>
                <w:sz w:val="24"/>
                <w:szCs w:val="24"/>
              </w:rPr>
            </w:pPr>
          </w:p>
        </w:tc>
      </w:tr>
      <w:tr w:rsidR="00343A18" w:rsidRPr="00C02F24" w:rsidTr="00AC6E29">
        <w:tblPrEx>
          <w:tblLook w:val="0000" w:firstRow="0" w:lastRow="0" w:firstColumn="0" w:lastColumn="0" w:noHBand="0" w:noVBand="0"/>
        </w:tblPrEx>
        <w:trPr>
          <w:gridBefore w:val="3"/>
          <w:wBefore w:w="1894" w:type="pct"/>
          <w:trHeight w:val="812"/>
        </w:trPr>
        <w:tc>
          <w:tcPr>
            <w:tcW w:w="836" w:type="pct"/>
            <w:tcBorders>
              <w:left w:val="nil"/>
              <w:bottom w:val="nil"/>
            </w:tcBorders>
            <w:shd w:val="clear" w:color="auto" w:fill="auto"/>
          </w:tcPr>
          <w:p w:rsidR="00343A18" w:rsidRPr="00C02F24" w:rsidRDefault="00343A18" w:rsidP="00BC01DC">
            <w:pPr>
              <w:spacing w:before="0"/>
              <w:jc w:val="center"/>
              <w:rPr>
                <w:rFonts w:eastAsia="Calibri" w:cs="Arial"/>
                <w:b/>
                <w:bCs/>
                <w:iCs/>
                <w:sz w:val="24"/>
                <w:szCs w:val="24"/>
              </w:rPr>
            </w:pPr>
          </w:p>
        </w:tc>
        <w:tc>
          <w:tcPr>
            <w:tcW w:w="794" w:type="pct"/>
            <w:shd w:val="clear" w:color="auto" w:fill="auto"/>
          </w:tcPr>
          <w:p w:rsidR="00343A18" w:rsidRPr="00C02F24" w:rsidRDefault="00343A18" w:rsidP="000C67B2">
            <w:pPr>
              <w:spacing w:before="0"/>
              <w:jc w:val="center"/>
              <w:rPr>
                <w:rFonts w:eastAsia="Calibri" w:cs="Arial"/>
                <w:b/>
                <w:bCs/>
                <w:iCs/>
                <w:sz w:val="24"/>
                <w:szCs w:val="24"/>
              </w:rPr>
            </w:pPr>
          </w:p>
          <w:p w:rsidR="00343A18" w:rsidRPr="00C02F24" w:rsidRDefault="00343A18" w:rsidP="000C67B2">
            <w:pPr>
              <w:spacing w:before="0"/>
              <w:jc w:val="center"/>
              <w:rPr>
                <w:rFonts w:eastAsia="Calibri" w:cs="Arial"/>
                <w:b/>
                <w:bCs/>
                <w:iCs/>
                <w:sz w:val="24"/>
                <w:szCs w:val="24"/>
              </w:rPr>
            </w:pPr>
            <w:r w:rsidRPr="00C02F24">
              <w:rPr>
                <w:rFonts w:eastAsia="Calibri" w:cs="Arial"/>
                <w:b/>
                <w:bCs/>
                <w:iCs/>
                <w:sz w:val="24"/>
                <w:szCs w:val="24"/>
              </w:rPr>
              <w:t>Укупна вредност</w:t>
            </w:r>
          </w:p>
          <w:p w:rsidR="00343A18" w:rsidRPr="00C02F24" w:rsidRDefault="00FD6BCE" w:rsidP="000C67B2">
            <w:pPr>
              <w:spacing w:before="0"/>
              <w:jc w:val="center"/>
              <w:rPr>
                <w:rFonts w:eastAsia="Calibri" w:cs="Arial"/>
                <w:b/>
                <w:bCs/>
                <w:iCs/>
                <w:sz w:val="24"/>
                <w:szCs w:val="24"/>
              </w:rPr>
            </w:pPr>
            <w:r w:rsidRPr="00C02F24">
              <w:rPr>
                <w:rFonts w:eastAsia="Calibri" w:cs="Arial"/>
                <w:b/>
                <w:bCs/>
                <w:iCs/>
                <w:sz w:val="24"/>
                <w:szCs w:val="24"/>
                <w:lang w:val="sr-Cyrl-RS"/>
              </w:rPr>
              <w:t>извршених услуга</w:t>
            </w:r>
            <w:r w:rsidR="00343A18" w:rsidRPr="00C02F24">
              <w:rPr>
                <w:rFonts w:eastAsia="Calibri" w:cs="Arial"/>
                <w:b/>
                <w:bCs/>
                <w:iCs/>
                <w:sz w:val="24"/>
                <w:szCs w:val="24"/>
              </w:rPr>
              <w:t xml:space="preserve"> без</w:t>
            </w:r>
          </w:p>
          <w:p w:rsidR="00343A18" w:rsidRPr="00C02F24" w:rsidRDefault="00343A18" w:rsidP="000C67B2">
            <w:pPr>
              <w:spacing w:before="0"/>
              <w:jc w:val="center"/>
              <w:rPr>
                <w:rFonts w:eastAsia="Calibri" w:cs="Arial"/>
                <w:b/>
                <w:bCs/>
                <w:iCs/>
                <w:sz w:val="24"/>
                <w:szCs w:val="24"/>
              </w:rPr>
            </w:pPr>
            <w:r w:rsidRPr="00C02F24">
              <w:rPr>
                <w:rFonts w:eastAsia="Calibri" w:cs="Arial"/>
                <w:b/>
                <w:bCs/>
                <w:iCs/>
                <w:sz w:val="24"/>
                <w:szCs w:val="24"/>
              </w:rPr>
              <w:t>ПДВ</w:t>
            </w:r>
          </w:p>
          <w:p w:rsidR="00343A18" w:rsidRPr="00C02F24" w:rsidRDefault="000C67B2" w:rsidP="007A15FD">
            <w:pPr>
              <w:spacing w:before="0"/>
              <w:rPr>
                <w:rFonts w:eastAsia="Calibri" w:cs="Arial"/>
                <w:b/>
                <w:bCs/>
                <w:iCs/>
                <w:sz w:val="24"/>
                <w:szCs w:val="24"/>
              </w:rPr>
            </w:pPr>
            <w:r w:rsidRPr="00C02F24">
              <w:rPr>
                <w:rFonts w:eastAsia="Calibri" w:cs="Arial"/>
                <w:b/>
                <w:bCs/>
                <w:iCs/>
                <w:sz w:val="24"/>
                <w:szCs w:val="24"/>
                <w:lang w:val="sr-Cyrl-RS"/>
              </w:rPr>
              <w:t xml:space="preserve">     </w:t>
            </w:r>
            <w:r w:rsidR="007A15FD">
              <w:rPr>
                <w:rFonts w:eastAsia="Calibri" w:cs="Arial"/>
                <w:b/>
                <w:bCs/>
                <w:iCs/>
                <w:sz w:val="24"/>
                <w:szCs w:val="24"/>
                <w:lang w:val="sr-Cyrl-RS"/>
              </w:rPr>
              <w:t xml:space="preserve">   </w:t>
            </w:r>
            <w:r w:rsidRPr="00C02F24">
              <w:rPr>
                <w:rFonts w:eastAsia="Calibri" w:cs="Arial"/>
                <w:b/>
                <w:bCs/>
                <w:iCs/>
                <w:sz w:val="24"/>
                <w:szCs w:val="24"/>
                <w:lang w:val="sr-Cyrl-RS"/>
              </w:rPr>
              <w:t>Дин</w:t>
            </w:r>
          </w:p>
        </w:tc>
        <w:tc>
          <w:tcPr>
            <w:tcW w:w="1039" w:type="pct"/>
          </w:tcPr>
          <w:p w:rsidR="00343A18" w:rsidRPr="00C02F24" w:rsidRDefault="00343A18" w:rsidP="000C67B2">
            <w:pPr>
              <w:spacing w:before="0"/>
              <w:ind w:left="720"/>
              <w:jc w:val="center"/>
              <w:rPr>
                <w:rFonts w:eastAsia="Calibri" w:cs="Arial"/>
                <w:b/>
                <w:bCs/>
                <w:iCs/>
                <w:sz w:val="24"/>
                <w:szCs w:val="24"/>
              </w:rPr>
            </w:pPr>
          </w:p>
        </w:tc>
      </w:tr>
    </w:tbl>
    <w:tbl>
      <w:tblPr>
        <w:tblpPr w:leftFromText="180" w:rightFromText="180" w:vertAnchor="text" w:horzAnchor="margin" w:tblpXSpec="center" w:tblpY="65"/>
        <w:tblW w:w="5555" w:type="pct"/>
        <w:tblLayout w:type="fixed"/>
        <w:tblLook w:val="0000" w:firstRow="0" w:lastRow="0" w:firstColumn="0" w:lastColumn="0" w:noHBand="0" w:noVBand="0"/>
      </w:tblPr>
      <w:tblGrid>
        <w:gridCol w:w="3882"/>
        <w:gridCol w:w="2127"/>
        <w:gridCol w:w="4022"/>
      </w:tblGrid>
      <w:tr w:rsidR="00AC6E29" w:rsidRPr="00C02F24" w:rsidTr="00AC6E29">
        <w:tc>
          <w:tcPr>
            <w:tcW w:w="1935" w:type="pct"/>
          </w:tcPr>
          <w:p w:rsidR="00AC6E29" w:rsidRPr="00C02F24" w:rsidRDefault="00AC6E29" w:rsidP="00AC6E29">
            <w:pPr>
              <w:spacing w:before="0"/>
              <w:jc w:val="center"/>
              <w:rPr>
                <w:rFonts w:cs="Arial"/>
                <w:sz w:val="24"/>
                <w:szCs w:val="24"/>
              </w:rPr>
            </w:pPr>
            <w:r w:rsidRPr="00C02F24">
              <w:rPr>
                <w:rFonts w:cs="Arial"/>
                <w:sz w:val="24"/>
                <w:szCs w:val="24"/>
              </w:rPr>
              <w:t>Датум:</w:t>
            </w:r>
          </w:p>
        </w:tc>
        <w:tc>
          <w:tcPr>
            <w:tcW w:w="1060" w:type="pct"/>
          </w:tcPr>
          <w:p w:rsidR="00AC6E29" w:rsidRPr="00C02F24" w:rsidRDefault="00AC6E29" w:rsidP="00AC6E29">
            <w:pPr>
              <w:spacing w:before="0"/>
              <w:jc w:val="center"/>
              <w:rPr>
                <w:rFonts w:cs="Arial"/>
                <w:sz w:val="24"/>
                <w:szCs w:val="24"/>
                <w:lang w:val="ru-RU"/>
              </w:rPr>
            </w:pPr>
          </w:p>
        </w:tc>
        <w:tc>
          <w:tcPr>
            <w:tcW w:w="2005" w:type="pct"/>
          </w:tcPr>
          <w:p w:rsidR="00AC6E29" w:rsidRPr="00C02F24" w:rsidRDefault="00AC6E29" w:rsidP="00AC6E29">
            <w:pPr>
              <w:spacing w:before="0"/>
              <w:jc w:val="center"/>
              <w:rPr>
                <w:rFonts w:cs="Arial"/>
                <w:sz w:val="24"/>
                <w:szCs w:val="24"/>
                <w:lang w:val="ru-RU"/>
              </w:rPr>
            </w:pPr>
            <w:r w:rsidRPr="00C02F24">
              <w:rPr>
                <w:rFonts w:cs="Arial"/>
                <w:sz w:val="24"/>
                <w:szCs w:val="24"/>
                <w:lang w:val="sr-Cyrl-CS"/>
              </w:rPr>
              <w:t>П</w:t>
            </w:r>
            <w:r w:rsidRPr="00C02F24">
              <w:rPr>
                <w:rFonts w:cs="Arial"/>
                <w:sz w:val="24"/>
                <w:szCs w:val="24"/>
              </w:rPr>
              <w:t>онуђач</w:t>
            </w:r>
            <w:r w:rsidRPr="00C02F24">
              <w:rPr>
                <w:rFonts w:cs="Arial"/>
                <w:sz w:val="24"/>
                <w:szCs w:val="24"/>
                <w:lang w:val="ru-RU"/>
              </w:rPr>
              <w:t>:</w:t>
            </w:r>
          </w:p>
        </w:tc>
      </w:tr>
      <w:tr w:rsidR="00AC6E29" w:rsidRPr="00C02F24" w:rsidTr="00AC6E29">
        <w:tc>
          <w:tcPr>
            <w:tcW w:w="1935" w:type="pct"/>
          </w:tcPr>
          <w:p w:rsidR="00AC6E29" w:rsidRPr="00C02F24" w:rsidRDefault="00AC6E29" w:rsidP="00AC6E29">
            <w:pPr>
              <w:spacing w:before="0"/>
              <w:jc w:val="center"/>
              <w:rPr>
                <w:rFonts w:cs="Arial"/>
                <w:sz w:val="24"/>
                <w:szCs w:val="24"/>
              </w:rPr>
            </w:pPr>
          </w:p>
        </w:tc>
        <w:tc>
          <w:tcPr>
            <w:tcW w:w="1060" w:type="pct"/>
          </w:tcPr>
          <w:p w:rsidR="00AC6E29" w:rsidRPr="00C02F24" w:rsidRDefault="00AC6E29" w:rsidP="00AC6E29">
            <w:pPr>
              <w:spacing w:before="0"/>
              <w:jc w:val="center"/>
              <w:rPr>
                <w:rFonts w:cs="Arial"/>
                <w:sz w:val="24"/>
                <w:szCs w:val="24"/>
              </w:rPr>
            </w:pPr>
            <w:r w:rsidRPr="00C02F24">
              <w:rPr>
                <w:rFonts w:cs="Arial"/>
                <w:sz w:val="24"/>
                <w:szCs w:val="24"/>
              </w:rPr>
              <w:t>М.П.</w:t>
            </w:r>
          </w:p>
        </w:tc>
        <w:tc>
          <w:tcPr>
            <w:tcW w:w="2005" w:type="pct"/>
          </w:tcPr>
          <w:p w:rsidR="00AC6E29" w:rsidRPr="00C02F24" w:rsidRDefault="00AC6E29" w:rsidP="00AC6E29">
            <w:pPr>
              <w:spacing w:before="0"/>
              <w:jc w:val="center"/>
              <w:rPr>
                <w:rFonts w:cs="Arial"/>
                <w:sz w:val="24"/>
                <w:szCs w:val="24"/>
                <w:lang w:val="ru-RU"/>
              </w:rPr>
            </w:pPr>
          </w:p>
        </w:tc>
      </w:tr>
      <w:tr w:rsidR="00AC6E29" w:rsidRPr="00C02F24" w:rsidTr="00AC6E29">
        <w:tc>
          <w:tcPr>
            <w:tcW w:w="1935" w:type="pct"/>
            <w:tcBorders>
              <w:bottom w:val="single" w:sz="4" w:space="0" w:color="auto"/>
            </w:tcBorders>
          </w:tcPr>
          <w:p w:rsidR="00AC6E29" w:rsidRPr="00C02F24" w:rsidRDefault="00AC6E29" w:rsidP="00AC6E29">
            <w:pPr>
              <w:spacing w:before="0"/>
              <w:jc w:val="center"/>
              <w:rPr>
                <w:rFonts w:cs="Arial"/>
                <w:sz w:val="24"/>
                <w:szCs w:val="24"/>
              </w:rPr>
            </w:pPr>
          </w:p>
        </w:tc>
        <w:tc>
          <w:tcPr>
            <w:tcW w:w="1060" w:type="pct"/>
          </w:tcPr>
          <w:p w:rsidR="00AC6E29" w:rsidRPr="00C02F24" w:rsidRDefault="00AC6E29" w:rsidP="00AC6E29">
            <w:pPr>
              <w:spacing w:before="0"/>
              <w:jc w:val="center"/>
              <w:rPr>
                <w:rFonts w:cs="Arial"/>
                <w:sz w:val="24"/>
                <w:szCs w:val="24"/>
                <w:lang w:val="ru-RU"/>
              </w:rPr>
            </w:pPr>
          </w:p>
        </w:tc>
        <w:tc>
          <w:tcPr>
            <w:tcW w:w="2005" w:type="pct"/>
            <w:tcBorders>
              <w:bottom w:val="single" w:sz="4" w:space="0" w:color="auto"/>
            </w:tcBorders>
          </w:tcPr>
          <w:p w:rsidR="00AC6E29" w:rsidRPr="00C02F24" w:rsidRDefault="00AC6E29" w:rsidP="00AC6E29">
            <w:pPr>
              <w:spacing w:before="0"/>
              <w:jc w:val="center"/>
              <w:rPr>
                <w:rFonts w:cs="Arial"/>
                <w:sz w:val="24"/>
                <w:szCs w:val="24"/>
                <w:lang w:val="ru-RU"/>
              </w:rPr>
            </w:pPr>
          </w:p>
        </w:tc>
      </w:tr>
      <w:tr w:rsidR="00AC6E29" w:rsidRPr="00C02F24" w:rsidTr="00AC6E29">
        <w:trPr>
          <w:trHeight w:val="389"/>
        </w:trPr>
        <w:tc>
          <w:tcPr>
            <w:tcW w:w="1935" w:type="pct"/>
            <w:tcBorders>
              <w:top w:val="single" w:sz="4" w:space="0" w:color="auto"/>
            </w:tcBorders>
          </w:tcPr>
          <w:p w:rsidR="00AC6E29" w:rsidRPr="00C02F24" w:rsidRDefault="00AC6E29" w:rsidP="00AC6E29">
            <w:pPr>
              <w:spacing w:before="0"/>
              <w:jc w:val="center"/>
              <w:rPr>
                <w:rFonts w:cs="Arial"/>
                <w:sz w:val="24"/>
                <w:szCs w:val="24"/>
              </w:rPr>
            </w:pPr>
          </w:p>
        </w:tc>
        <w:tc>
          <w:tcPr>
            <w:tcW w:w="1060" w:type="pct"/>
          </w:tcPr>
          <w:p w:rsidR="00AC6E29" w:rsidRPr="00C02F24" w:rsidRDefault="00AC6E29" w:rsidP="00AC6E29">
            <w:pPr>
              <w:spacing w:before="0"/>
              <w:jc w:val="center"/>
              <w:rPr>
                <w:rFonts w:cs="Arial"/>
                <w:sz w:val="24"/>
                <w:szCs w:val="24"/>
                <w:lang w:val="ru-RU"/>
              </w:rPr>
            </w:pPr>
          </w:p>
        </w:tc>
        <w:tc>
          <w:tcPr>
            <w:tcW w:w="2005" w:type="pct"/>
            <w:tcBorders>
              <w:top w:val="single" w:sz="4" w:space="0" w:color="auto"/>
            </w:tcBorders>
          </w:tcPr>
          <w:p w:rsidR="00AC6E29" w:rsidRPr="00C02F24" w:rsidRDefault="00AC6E29" w:rsidP="00AC6E29">
            <w:pPr>
              <w:spacing w:before="0"/>
              <w:jc w:val="center"/>
              <w:rPr>
                <w:rFonts w:cs="Arial"/>
                <w:sz w:val="24"/>
                <w:szCs w:val="24"/>
                <w:lang w:val="ru-RU"/>
              </w:rPr>
            </w:pPr>
          </w:p>
        </w:tc>
      </w:tr>
    </w:tbl>
    <w:p w:rsidR="00AC6E29" w:rsidRPr="00C02F24" w:rsidRDefault="00AC6E29" w:rsidP="00AC6E29">
      <w:pPr>
        <w:rPr>
          <w:rFonts w:eastAsia="Symbol" w:cs="Arial"/>
          <w:b/>
          <w:bCs/>
          <w:i/>
          <w:kern w:val="28"/>
          <w:sz w:val="20"/>
          <w:szCs w:val="20"/>
        </w:rPr>
      </w:pPr>
      <w:r w:rsidRPr="00C02F24">
        <w:rPr>
          <w:rFonts w:eastAsia="Symbol" w:cs="Arial"/>
          <w:b/>
          <w:bCs/>
          <w:i/>
          <w:kern w:val="28"/>
          <w:sz w:val="20"/>
          <w:szCs w:val="20"/>
        </w:rPr>
        <w:t xml:space="preserve">Напомена: </w:t>
      </w:r>
    </w:p>
    <w:p w:rsidR="00AC6E29" w:rsidRPr="00C02F24" w:rsidRDefault="00AC6E29" w:rsidP="00AC6E29">
      <w:pPr>
        <w:rPr>
          <w:rFonts w:eastAsia="TimesNewRomanPS-BoldMT" w:cs="Arial"/>
          <w:i/>
          <w:sz w:val="20"/>
          <w:szCs w:val="20"/>
          <w:lang w:val="sr-Cyrl-CS"/>
        </w:rPr>
      </w:pPr>
      <w:r w:rsidRPr="00C02F24">
        <w:rPr>
          <w:rFonts w:eastAsia="TimesNewRomanPS-BoldMT" w:cs="Arial"/>
          <w:i/>
          <w:sz w:val="20"/>
          <w:szCs w:val="20"/>
        </w:rPr>
        <w:t xml:space="preserve">Уколико </w:t>
      </w:r>
      <w:r w:rsidRPr="00C02F24">
        <w:rPr>
          <w:rFonts w:eastAsia="TimesNewRomanPS-BoldMT" w:cs="Arial"/>
          <w:i/>
          <w:sz w:val="20"/>
          <w:szCs w:val="20"/>
          <w:lang w:val="sr-Cyrl-CS"/>
        </w:rPr>
        <w:t>група понуђача подноси заједничку понуду овај образац потписује и оверава Носилац посла испред групе понуђача</w:t>
      </w:r>
      <w:r w:rsidRPr="00C02F24">
        <w:rPr>
          <w:rFonts w:eastAsia="TimesNewRomanPS-BoldMT" w:cs="Arial"/>
          <w:i/>
          <w:sz w:val="20"/>
          <w:szCs w:val="20"/>
        </w:rPr>
        <w:t>.</w:t>
      </w:r>
    </w:p>
    <w:p w:rsidR="00AC6E29" w:rsidRPr="00C02F24" w:rsidRDefault="00AC6E29" w:rsidP="00AC6E29">
      <w:pPr>
        <w:rPr>
          <w:rFonts w:cs="Arial"/>
          <w:sz w:val="20"/>
          <w:szCs w:val="20"/>
          <w:lang w:val="sr-Cyrl-CS"/>
        </w:rPr>
      </w:pPr>
      <w:r w:rsidRPr="00C02F24">
        <w:rPr>
          <w:rFonts w:cs="Arial"/>
          <w:i/>
          <w:sz w:val="20"/>
          <w:szCs w:val="20"/>
        </w:rPr>
        <w:t>Приликом подношења понуде овај образац копирати у потребном броју примерака.</w:t>
      </w:r>
    </w:p>
    <w:p w:rsidR="00AC6E29" w:rsidRDefault="00AC6E29" w:rsidP="00AC6E29">
      <w:pPr>
        <w:rPr>
          <w:rFonts w:eastAsia="TimesNewRomanPS-BoldMT" w:cs="Arial"/>
          <w:i/>
          <w:sz w:val="20"/>
          <w:szCs w:val="20"/>
        </w:rPr>
      </w:pPr>
      <w:r w:rsidRPr="00C02F24">
        <w:rPr>
          <w:rFonts w:eastAsia="TimesNewRomanPS-BoldMT" w:cs="Arial"/>
          <w:i/>
          <w:sz w:val="20"/>
          <w:szCs w:val="20"/>
        </w:rPr>
        <w:t xml:space="preserve">Понуђач који даје нетачне податке у погледу стручних референци, чини прекршај по члану 170. </w:t>
      </w:r>
      <w:proofErr w:type="gramStart"/>
      <w:r w:rsidRPr="00C02F24">
        <w:rPr>
          <w:rFonts w:eastAsia="TimesNewRomanPS-BoldMT" w:cs="Arial"/>
          <w:i/>
          <w:sz w:val="20"/>
          <w:szCs w:val="20"/>
        </w:rPr>
        <w:t>став</w:t>
      </w:r>
      <w:proofErr w:type="gramEnd"/>
      <w:r w:rsidRPr="00C02F24">
        <w:rPr>
          <w:rFonts w:eastAsia="TimesNewRomanPS-BoldMT" w:cs="Arial"/>
          <w:i/>
          <w:sz w:val="20"/>
          <w:szCs w:val="20"/>
        </w:rPr>
        <w:t xml:space="preserve"> 1. </w:t>
      </w:r>
      <w:proofErr w:type="gramStart"/>
      <w:r w:rsidRPr="00C02F24">
        <w:rPr>
          <w:rFonts w:eastAsia="TimesNewRomanPS-BoldMT" w:cs="Arial"/>
          <w:i/>
          <w:sz w:val="20"/>
          <w:szCs w:val="20"/>
        </w:rPr>
        <w:t>тачка</w:t>
      </w:r>
      <w:proofErr w:type="gramEnd"/>
      <w:r w:rsidRPr="00C02F24">
        <w:rPr>
          <w:rFonts w:eastAsia="TimesNewRomanPS-BoldMT" w:cs="Arial"/>
          <w:i/>
          <w:sz w:val="20"/>
          <w:szCs w:val="20"/>
        </w:rPr>
        <w:t xml:space="preserve"> 3. Закона о јавним набавкама. Давање неистинитих података у понуди је основ за негативну референцу у смислу члана 82. </w:t>
      </w:r>
      <w:proofErr w:type="gramStart"/>
      <w:r w:rsidRPr="00C02F24">
        <w:rPr>
          <w:rFonts w:eastAsia="TimesNewRomanPS-BoldMT" w:cs="Arial"/>
          <w:i/>
          <w:sz w:val="20"/>
          <w:szCs w:val="20"/>
        </w:rPr>
        <w:t>став</w:t>
      </w:r>
      <w:proofErr w:type="gramEnd"/>
      <w:r w:rsidRPr="00C02F24">
        <w:rPr>
          <w:rFonts w:eastAsia="TimesNewRomanPS-BoldMT" w:cs="Arial"/>
          <w:i/>
          <w:sz w:val="20"/>
          <w:szCs w:val="20"/>
        </w:rPr>
        <w:t xml:space="preserve"> 1. </w:t>
      </w:r>
      <w:proofErr w:type="gramStart"/>
      <w:r w:rsidRPr="00C02F24">
        <w:rPr>
          <w:rFonts w:eastAsia="TimesNewRomanPS-BoldMT" w:cs="Arial"/>
          <w:i/>
          <w:sz w:val="20"/>
          <w:szCs w:val="20"/>
        </w:rPr>
        <w:t>тачка</w:t>
      </w:r>
      <w:proofErr w:type="gramEnd"/>
      <w:r w:rsidRPr="00C02F24">
        <w:rPr>
          <w:rFonts w:eastAsia="TimesNewRomanPS-BoldMT" w:cs="Arial"/>
          <w:i/>
          <w:sz w:val="20"/>
          <w:szCs w:val="20"/>
        </w:rPr>
        <w:t xml:space="preserve"> 3) Закона</w:t>
      </w:r>
    </w:p>
    <w:p w:rsidR="00AC6E29" w:rsidRPr="00AC6E29" w:rsidRDefault="00AC6E29" w:rsidP="00AC6E29">
      <w:pPr>
        <w:jc w:val="left"/>
        <w:rPr>
          <w:rFonts w:cs="Arial"/>
          <w:b/>
          <w:sz w:val="20"/>
          <w:szCs w:val="20"/>
        </w:rPr>
      </w:pPr>
    </w:p>
    <w:p w:rsidR="00343A18" w:rsidRPr="00C02F24" w:rsidRDefault="00343A18" w:rsidP="00343A18">
      <w:pPr>
        <w:tabs>
          <w:tab w:val="left" w:pos="4999"/>
        </w:tabs>
        <w:spacing w:before="0"/>
        <w:rPr>
          <w:rFonts w:eastAsia="Calibri" w:cs="Arial"/>
          <w:sz w:val="24"/>
          <w:szCs w:val="24"/>
        </w:rPr>
      </w:pPr>
    </w:p>
    <w:p w:rsidR="0042687E" w:rsidRPr="00C02F24" w:rsidRDefault="0042687E" w:rsidP="00781B02">
      <w:bookmarkStart w:id="260" w:name="_Toc442559941"/>
    </w:p>
    <w:p w:rsidR="00343A18" w:rsidRPr="00C02F24" w:rsidRDefault="00343A18" w:rsidP="000F683D">
      <w:pPr>
        <w:pStyle w:val="KDObrazac"/>
        <w:rPr>
          <w:sz w:val="24"/>
          <w:szCs w:val="24"/>
          <w:lang w:val="sr-Cyrl-RS"/>
        </w:rPr>
      </w:pPr>
      <w:r w:rsidRPr="00C02F24">
        <w:rPr>
          <w:sz w:val="24"/>
          <w:szCs w:val="24"/>
        </w:rPr>
        <w:lastRenderedPageBreak/>
        <w:t xml:space="preserve">ОБРАЗАЦ </w:t>
      </w:r>
      <w:bookmarkEnd w:id="260"/>
      <w:r w:rsidR="00831C4C">
        <w:rPr>
          <w:sz w:val="24"/>
          <w:szCs w:val="24"/>
          <w:lang w:val="sr-Cyrl-RS"/>
        </w:rPr>
        <w:t>5.1</w:t>
      </w:r>
    </w:p>
    <w:p w:rsidR="00343A18" w:rsidRPr="00C02F24" w:rsidRDefault="00343A18" w:rsidP="000F683D">
      <w:pPr>
        <w:jc w:val="center"/>
        <w:rPr>
          <w:rFonts w:cs="Arial"/>
          <w:b/>
          <w:sz w:val="24"/>
          <w:szCs w:val="24"/>
        </w:rPr>
      </w:pPr>
      <w:r w:rsidRPr="00C02F24">
        <w:rPr>
          <w:rFonts w:cs="Arial"/>
          <w:b/>
          <w:sz w:val="24"/>
          <w:szCs w:val="24"/>
        </w:rPr>
        <w:t>ПОТВРДА О РЕФЕРЕНТНИМ НАБАВКАМА</w:t>
      </w:r>
    </w:p>
    <w:p w:rsidR="0042687E" w:rsidRPr="00C02F24" w:rsidRDefault="0042687E" w:rsidP="000F683D">
      <w:pPr>
        <w:jc w:val="center"/>
        <w:rPr>
          <w:rFonts w:cs="Arial"/>
          <w:sz w:val="24"/>
          <w:szCs w:val="24"/>
          <w:lang w:val="sr-Cyrl-RS"/>
        </w:rPr>
      </w:pPr>
    </w:p>
    <w:p w:rsidR="00343A18" w:rsidRPr="00C02F24" w:rsidRDefault="00343A18" w:rsidP="00343A18">
      <w:pPr>
        <w:tabs>
          <w:tab w:val="left" w:pos="0"/>
          <w:tab w:val="left" w:pos="330"/>
          <w:tab w:val="left" w:pos="540"/>
        </w:tabs>
        <w:spacing w:before="0"/>
        <w:jc w:val="left"/>
        <w:rPr>
          <w:rFonts w:eastAsia="Calibri" w:cs="Arial"/>
          <w:sz w:val="24"/>
          <w:szCs w:val="24"/>
        </w:rPr>
      </w:pPr>
      <w:r w:rsidRPr="00C02F24">
        <w:rPr>
          <w:rFonts w:eastAsia="Calibri" w:cs="Arial"/>
          <w:sz w:val="24"/>
          <w:szCs w:val="24"/>
          <w:lang w:val="ru-RU"/>
        </w:rPr>
        <w:t>Наручилац</w:t>
      </w:r>
      <w:r w:rsidR="000C67B2" w:rsidRPr="00C02F24">
        <w:rPr>
          <w:rFonts w:eastAsia="Calibri" w:cs="Arial"/>
          <w:sz w:val="24"/>
          <w:szCs w:val="24"/>
          <w:lang w:val="ru-RU"/>
        </w:rPr>
        <w:t xml:space="preserve"> односно </w:t>
      </w:r>
      <w:r w:rsidR="00FD6BCE" w:rsidRPr="00C02F24">
        <w:rPr>
          <w:rFonts w:eastAsia="Calibri" w:cs="Arial"/>
          <w:sz w:val="24"/>
          <w:szCs w:val="24"/>
          <w:lang w:val="ru-RU"/>
        </w:rPr>
        <w:t>корисник</w:t>
      </w:r>
      <w:r w:rsidRPr="00C02F24">
        <w:rPr>
          <w:rFonts w:eastAsia="Calibri" w:cs="Arial"/>
          <w:sz w:val="24"/>
          <w:szCs w:val="24"/>
          <w:lang w:val="ru-RU"/>
        </w:rPr>
        <w:t xml:space="preserve"> предметних </w:t>
      </w:r>
      <w:r w:rsidR="00FD6BCE" w:rsidRPr="00C02F24">
        <w:rPr>
          <w:rFonts w:eastAsia="Calibri" w:cs="Arial"/>
          <w:sz w:val="24"/>
          <w:szCs w:val="24"/>
          <w:lang w:val="ru-RU"/>
        </w:rPr>
        <w:t>услуга</w:t>
      </w:r>
      <w:r w:rsidRPr="00C02F24">
        <w:rPr>
          <w:rFonts w:eastAsia="Calibri" w:cs="Arial"/>
          <w:sz w:val="24"/>
          <w:szCs w:val="24"/>
          <w:lang w:val="ru-RU"/>
        </w:rPr>
        <w:t xml:space="preserve">: </w:t>
      </w:r>
    </w:p>
    <w:p w:rsidR="00343A18" w:rsidRPr="00C02F24" w:rsidRDefault="00343A18" w:rsidP="00343A18">
      <w:pPr>
        <w:tabs>
          <w:tab w:val="left" w:pos="0"/>
          <w:tab w:val="left" w:pos="330"/>
          <w:tab w:val="left" w:pos="540"/>
        </w:tabs>
        <w:spacing w:before="0"/>
        <w:ind w:left="6"/>
        <w:rPr>
          <w:rFonts w:eastAsia="Calibri" w:cs="Arial"/>
          <w:sz w:val="24"/>
          <w:szCs w:val="24"/>
        </w:rPr>
      </w:pPr>
      <w:r w:rsidRPr="00C02F24">
        <w:rPr>
          <w:rFonts w:eastAsia="Calibri" w:cs="Arial"/>
          <w:sz w:val="24"/>
          <w:szCs w:val="24"/>
        </w:rPr>
        <w:t xml:space="preserve">                                                  _________________________________________</w:t>
      </w:r>
      <w:r w:rsidR="000F683D" w:rsidRPr="00C02F24">
        <w:rPr>
          <w:rFonts w:eastAsia="Calibri" w:cs="Arial"/>
          <w:sz w:val="24"/>
          <w:szCs w:val="24"/>
        </w:rPr>
        <w:t>_________________________</w:t>
      </w:r>
    </w:p>
    <w:p w:rsidR="00343A18" w:rsidRPr="00C02F24" w:rsidRDefault="00343A18" w:rsidP="00343A18">
      <w:pPr>
        <w:tabs>
          <w:tab w:val="left" w:pos="0"/>
          <w:tab w:val="left" w:pos="330"/>
          <w:tab w:val="left" w:pos="540"/>
        </w:tabs>
        <w:spacing w:before="0"/>
        <w:ind w:left="6"/>
        <w:jc w:val="center"/>
        <w:rPr>
          <w:rFonts w:eastAsia="Calibri" w:cs="Arial"/>
          <w:sz w:val="24"/>
          <w:szCs w:val="24"/>
        </w:rPr>
      </w:pPr>
      <w:r w:rsidRPr="00C02F24">
        <w:rPr>
          <w:rFonts w:cs="Arial"/>
          <w:bCs/>
          <w:kern w:val="28"/>
          <w:sz w:val="24"/>
          <w:szCs w:val="24"/>
        </w:rPr>
        <w:t>(</w:t>
      </w:r>
      <w:proofErr w:type="gramStart"/>
      <w:r w:rsidRPr="00C02F24">
        <w:rPr>
          <w:rFonts w:cs="Arial"/>
          <w:bCs/>
          <w:kern w:val="28"/>
          <w:sz w:val="24"/>
          <w:szCs w:val="24"/>
        </w:rPr>
        <w:t>назив</w:t>
      </w:r>
      <w:proofErr w:type="gramEnd"/>
      <w:r w:rsidRPr="00C02F24">
        <w:rPr>
          <w:rFonts w:cs="Arial"/>
          <w:bCs/>
          <w:kern w:val="28"/>
          <w:sz w:val="24"/>
          <w:szCs w:val="24"/>
        </w:rPr>
        <w:t xml:space="preserve"> и седиште наручиоца)</w:t>
      </w:r>
    </w:p>
    <w:p w:rsidR="00343A18" w:rsidRPr="00C02F24" w:rsidRDefault="00343A18" w:rsidP="00343A18">
      <w:pPr>
        <w:jc w:val="left"/>
        <w:rPr>
          <w:rFonts w:cs="Arial"/>
          <w:sz w:val="24"/>
          <w:szCs w:val="24"/>
        </w:rPr>
      </w:pPr>
      <w:r w:rsidRPr="00C02F24">
        <w:rPr>
          <w:rFonts w:cs="Arial"/>
          <w:sz w:val="24"/>
          <w:szCs w:val="24"/>
        </w:rPr>
        <w:t>Лице за контакт:      _________________________________________</w:t>
      </w:r>
      <w:r w:rsidR="000F683D" w:rsidRPr="00C02F24">
        <w:rPr>
          <w:rFonts w:cs="Arial"/>
          <w:sz w:val="24"/>
          <w:szCs w:val="24"/>
        </w:rPr>
        <w:t>__________________________</w:t>
      </w:r>
    </w:p>
    <w:p w:rsidR="00343A18" w:rsidRPr="00C02F24" w:rsidRDefault="00343A18" w:rsidP="00343A18">
      <w:pPr>
        <w:jc w:val="center"/>
        <w:rPr>
          <w:rFonts w:cs="Arial"/>
          <w:sz w:val="24"/>
          <w:szCs w:val="24"/>
        </w:rPr>
      </w:pPr>
      <w:r w:rsidRPr="00C02F24">
        <w:rPr>
          <w:rFonts w:cs="Arial"/>
          <w:sz w:val="24"/>
          <w:szCs w:val="24"/>
        </w:rPr>
        <w:t>(</w:t>
      </w:r>
      <w:proofErr w:type="gramStart"/>
      <w:r w:rsidRPr="00C02F24">
        <w:rPr>
          <w:rFonts w:cs="Arial"/>
          <w:sz w:val="24"/>
          <w:szCs w:val="24"/>
        </w:rPr>
        <w:t>име</w:t>
      </w:r>
      <w:proofErr w:type="gramEnd"/>
      <w:r w:rsidRPr="00C02F24">
        <w:rPr>
          <w:rFonts w:cs="Arial"/>
          <w:sz w:val="24"/>
          <w:szCs w:val="24"/>
        </w:rPr>
        <w:t>, презиме,  контакт телефон)</w:t>
      </w:r>
    </w:p>
    <w:p w:rsidR="00343A18" w:rsidRPr="00C02F24" w:rsidRDefault="00343A18" w:rsidP="00343A18">
      <w:pPr>
        <w:jc w:val="left"/>
        <w:rPr>
          <w:rFonts w:cs="Arial"/>
          <w:sz w:val="24"/>
          <w:szCs w:val="24"/>
        </w:rPr>
      </w:pPr>
      <w:r w:rsidRPr="00C02F24">
        <w:rPr>
          <w:rFonts w:cs="Arial"/>
          <w:sz w:val="24"/>
          <w:szCs w:val="24"/>
        </w:rPr>
        <w:t>Овим путем потврђујем да је _________________________________________</w:t>
      </w:r>
      <w:r w:rsidR="000F683D" w:rsidRPr="00C02F24">
        <w:rPr>
          <w:rFonts w:cs="Arial"/>
          <w:sz w:val="24"/>
          <w:szCs w:val="24"/>
        </w:rPr>
        <w:t>_________________________</w:t>
      </w:r>
    </w:p>
    <w:p w:rsidR="00343A18" w:rsidRPr="00C02F24" w:rsidRDefault="00343A18" w:rsidP="00343A18">
      <w:pPr>
        <w:jc w:val="center"/>
        <w:rPr>
          <w:rFonts w:cs="Arial"/>
          <w:sz w:val="24"/>
          <w:szCs w:val="24"/>
        </w:rPr>
      </w:pPr>
      <w:r w:rsidRPr="00C02F24">
        <w:rPr>
          <w:rFonts w:cs="Arial"/>
          <w:sz w:val="24"/>
          <w:szCs w:val="24"/>
        </w:rPr>
        <w:t>(</w:t>
      </w:r>
      <w:proofErr w:type="gramStart"/>
      <w:r w:rsidRPr="00C02F24">
        <w:rPr>
          <w:rFonts w:cs="Arial"/>
          <w:sz w:val="24"/>
          <w:szCs w:val="24"/>
        </w:rPr>
        <w:t>навести</w:t>
      </w:r>
      <w:proofErr w:type="gramEnd"/>
      <w:r w:rsidRPr="00C02F24">
        <w:rPr>
          <w:rFonts w:cs="Arial"/>
          <w:sz w:val="24"/>
          <w:szCs w:val="24"/>
        </w:rPr>
        <w:t xml:space="preserve"> назив седиште  понуђача)</w:t>
      </w:r>
    </w:p>
    <w:p w:rsidR="00343A18" w:rsidRPr="00C02F24" w:rsidRDefault="00343A18" w:rsidP="00343A18">
      <w:pPr>
        <w:rPr>
          <w:rFonts w:cs="Arial"/>
          <w:sz w:val="24"/>
          <w:szCs w:val="24"/>
        </w:rPr>
      </w:pPr>
      <w:proofErr w:type="gramStart"/>
      <w:r w:rsidRPr="00C02F24">
        <w:rPr>
          <w:rFonts w:cs="Arial"/>
          <w:sz w:val="24"/>
          <w:szCs w:val="24"/>
        </w:rPr>
        <w:t>за</w:t>
      </w:r>
      <w:proofErr w:type="gramEnd"/>
      <w:r w:rsidRPr="00C02F24">
        <w:rPr>
          <w:rFonts w:cs="Arial"/>
          <w:sz w:val="24"/>
          <w:szCs w:val="24"/>
        </w:rPr>
        <w:t xml:space="preserve"> наше потребе извршио: </w:t>
      </w:r>
    </w:p>
    <w:p w:rsidR="00343A18" w:rsidRPr="00C02F24" w:rsidRDefault="00343A18" w:rsidP="00343A18">
      <w:pPr>
        <w:rPr>
          <w:rFonts w:cs="Arial"/>
          <w:sz w:val="24"/>
          <w:szCs w:val="24"/>
        </w:rPr>
      </w:pPr>
      <w:r w:rsidRPr="00C02F24">
        <w:rPr>
          <w:rFonts w:cs="Arial"/>
          <w:sz w:val="24"/>
          <w:szCs w:val="24"/>
        </w:rPr>
        <w:t>_________________________________________</w:t>
      </w:r>
      <w:r w:rsidR="000F683D" w:rsidRPr="00C02F24">
        <w:rPr>
          <w:rFonts w:cs="Arial"/>
          <w:sz w:val="24"/>
          <w:szCs w:val="24"/>
        </w:rPr>
        <w:t>_________________________</w:t>
      </w:r>
    </w:p>
    <w:p w:rsidR="00C02F24" w:rsidRDefault="00C02F24" w:rsidP="00C02F24">
      <w:pPr>
        <w:jc w:val="center"/>
        <w:rPr>
          <w:rFonts w:cs="Arial"/>
          <w:szCs w:val="24"/>
        </w:rPr>
      </w:pPr>
      <w:r>
        <w:rPr>
          <w:rFonts w:cs="Arial"/>
          <w:szCs w:val="24"/>
          <w:lang w:val="sr-Cyrl-RS"/>
        </w:rPr>
        <w:t>(</w:t>
      </w:r>
      <w:r>
        <w:rPr>
          <w:rFonts w:cs="Arial"/>
          <w:szCs w:val="24"/>
        </w:rPr>
        <w:t>прецизирати врст</w:t>
      </w:r>
      <w:r w:rsidR="00FA4DB0">
        <w:rPr>
          <w:rFonts w:cs="Arial"/>
          <w:szCs w:val="24"/>
        </w:rPr>
        <w:t xml:space="preserve">у и </w:t>
      </w:r>
      <w:r>
        <w:rPr>
          <w:rFonts w:cs="Arial"/>
          <w:szCs w:val="24"/>
        </w:rPr>
        <w:t>опис услуге)</w:t>
      </w:r>
    </w:p>
    <w:p w:rsidR="00343A18" w:rsidRPr="00C02F24" w:rsidRDefault="00343A18" w:rsidP="00343A18">
      <w:pPr>
        <w:rPr>
          <w:rFonts w:cs="Arial"/>
          <w:sz w:val="24"/>
          <w:szCs w:val="24"/>
          <w:lang w:val="sr-Cyrl-RS"/>
        </w:rPr>
      </w:pPr>
      <w:proofErr w:type="gramStart"/>
      <w:r w:rsidRPr="00C02F24">
        <w:rPr>
          <w:rFonts w:cs="Arial"/>
          <w:sz w:val="24"/>
          <w:szCs w:val="24"/>
        </w:rPr>
        <w:t>у</w:t>
      </w:r>
      <w:proofErr w:type="gramEnd"/>
      <w:r w:rsidRPr="00C02F24">
        <w:rPr>
          <w:rFonts w:cs="Arial"/>
          <w:sz w:val="24"/>
          <w:szCs w:val="24"/>
        </w:rPr>
        <w:t xml:space="preserve"> уговореном року, обиму и квалитету</w:t>
      </w:r>
      <w:r w:rsidR="004C0776" w:rsidRPr="00C02F24">
        <w:rPr>
          <w:rFonts w:cs="Arial"/>
          <w:sz w:val="24"/>
          <w:szCs w:val="24"/>
          <w:lang w:val="sr-Cyrl-RS"/>
        </w:rPr>
        <w:t>.</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2"/>
        <w:gridCol w:w="2366"/>
        <w:gridCol w:w="2346"/>
      </w:tblGrid>
      <w:tr w:rsidR="00343A18" w:rsidRPr="00C02F24" w:rsidTr="00BC01DC">
        <w:trPr>
          <w:trHeight w:val="1074"/>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C02F24" w:rsidRDefault="00343A18" w:rsidP="00BC01DC">
            <w:pPr>
              <w:jc w:val="center"/>
              <w:rPr>
                <w:rFonts w:eastAsia="Calibri" w:cs="Arial"/>
                <w:sz w:val="24"/>
                <w:szCs w:val="24"/>
              </w:rPr>
            </w:pPr>
            <w:r w:rsidRPr="00C02F24">
              <w:rPr>
                <w:rFonts w:eastAsia="Calibri" w:cs="Arial"/>
                <w:sz w:val="24"/>
                <w:szCs w:val="24"/>
              </w:rPr>
              <w:t>Датум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tcPr>
          <w:p w:rsidR="00343A18" w:rsidRPr="00C02F24" w:rsidRDefault="00343A18" w:rsidP="00BC01DC">
            <w:pPr>
              <w:jc w:val="center"/>
              <w:rPr>
                <w:rFonts w:eastAsia="Calibri" w:cs="Arial"/>
                <w:sz w:val="24"/>
                <w:szCs w:val="24"/>
              </w:rPr>
            </w:pPr>
            <w:r w:rsidRPr="00C02F24">
              <w:rPr>
                <w:rFonts w:eastAsia="Calibri" w:cs="Arial"/>
                <w:sz w:val="24"/>
                <w:szCs w:val="24"/>
              </w:rPr>
              <w:t>Датум реализације уговора</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C02F24" w:rsidRDefault="00343A18" w:rsidP="00BC01DC">
            <w:pPr>
              <w:jc w:val="center"/>
              <w:rPr>
                <w:rFonts w:eastAsia="Calibri" w:cs="Arial"/>
                <w:sz w:val="24"/>
                <w:szCs w:val="24"/>
              </w:rPr>
            </w:pPr>
            <w:r w:rsidRPr="00C02F24">
              <w:rPr>
                <w:rFonts w:eastAsia="Calibri" w:cs="Arial"/>
                <w:sz w:val="24"/>
                <w:szCs w:val="24"/>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C02F24" w:rsidRDefault="00343A18" w:rsidP="00BC01DC">
            <w:pPr>
              <w:jc w:val="center"/>
              <w:rPr>
                <w:rFonts w:eastAsia="Calibri" w:cs="Arial"/>
                <w:sz w:val="24"/>
                <w:szCs w:val="24"/>
              </w:rPr>
            </w:pPr>
            <w:r w:rsidRPr="00C02F24">
              <w:rPr>
                <w:rFonts w:eastAsia="Calibri" w:cs="Arial"/>
                <w:sz w:val="24"/>
                <w:szCs w:val="24"/>
              </w:rPr>
              <w:t xml:space="preserve">Вредност </w:t>
            </w:r>
            <w:r w:rsidR="00FD6BCE" w:rsidRPr="00C02F24">
              <w:rPr>
                <w:rFonts w:eastAsia="Calibri" w:cs="Arial"/>
                <w:sz w:val="24"/>
                <w:szCs w:val="24"/>
                <w:lang w:val="sr-Cyrl-RS"/>
              </w:rPr>
              <w:t>извршених услуга</w:t>
            </w:r>
            <w:r w:rsidRPr="00C02F24">
              <w:rPr>
                <w:rFonts w:eastAsia="Calibri" w:cs="Arial"/>
                <w:sz w:val="24"/>
                <w:szCs w:val="24"/>
              </w:rPr>
              <w:t xml:space="preserve"> без ПДВ</w:t>
            </w:r>
          </w:p>
          <w:p w:rsidR="00657291" w:rsidRPr="00C02F24" w:rsidRDefault="007A15FD" w:rsidP="000C67B2">
            <w:pPr>
              <w:jc w:val="center"/>
              <w:rPr>
                <w:rFonts w:eastAsia="Calibri" w:cs="Arial"/>
                <w:sz w:val="24"/>
                <w:szCs w:val="24"/>
                <w:lang w:val="sr-Cyrl-RS"/>
              </w:rPr>
            </w:pPr>
            <w:r>
              <w:rPr>
                <w:rFonts w:eastAsia="Calibri" w:cs="Arial"/>
                <w:sz w:val="24"/>
                <w:szCs w:val="24"/>
                <w:lang w:val="sr-Cyrl-RS"/>
              </w:rPr>
              <w:t>Дин</w:t>
            </w:r>
          </w:p>
        </w:tc>
      </w:tr>
      <w:tr w:rsidR="00343A18" w:rsidRPr="00C02F24"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343A18" w:rsidRPr="00C02F24" w:rsidRDefault="00343A18" w:rsidP="00BC01DC">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r>
      <w:tr w:rsidR="00343A18" w:rsidRPr="00C02F24"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343A18" w:rsidRPr="00C02F24" w:rsidRDefault="00343A18" w:rsidP="00BC01DC">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r>
      <w:tr w:rsidR="00343A18" w:rsidRPr="00C02F24"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343A18" w:rsidRPr="00C02F24" w:rsidRDefault="00343A18" w:rsidP="00BC01DC">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r>
      <w:tr w:rsidR="00343A18" w:rsidRPr="00C02F24"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343A18" w:rsidRPr="00C02F24" w:rsidRDefault="00343A18" w:rsidP="00BC01DC">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r>
    </w:tbl>
    <w:p w:rsidR="00343A18" w:rsidRPr="00C02F24" w:rsidRDefault="00343A18" w:rsidP="000F683D">
      <w:pPr>
        <w:rPr>
          <w:rFonts w:eastAsia="TimesNewRomanPS-BoldMT" w:cs="Arial"/>
          <w:b/>
          <w:bCs/>
          <w:i/>
          <w:iCs/>
          <w:sz w:val="24"/>
          <w:szCs w:val="24"/>
        </w:rPr>
      </w:pPr>
      <w:r w:rsidRPr="00C02F24">
        <w:rPr>
          <w:rFonts w:cs="Arial"/>
          <w:sz w:val="24"/>
          <w:szCs w:val="24"/>
        </w:rPr>
        <w:tab/>
      </w:r>
    </w:p>
    <w:tbl>
      <w:tblPr>
        <w:tblW w:w="10031" w:type="dxa"/>
        <w:jc w:val="center"/>
        <w:tblLayout w:type="fixed"/>
        <w:tblLook w:val="0000" w:firstRow="0" w:lastRow="0" w:firstColumn="0" w:lastColumn="0" w:noHBand="0" w:noVBand="0"/>
      </w:tblPr>
      <w:tblGrid>
        <w:gridCol w:w="3882"/>
        <w:gridCol w:w="2127"/>
        <w:gridCol w:w="4022"/>
      </w:tblGrid>
      <w:tr w:rsidR="00343A18" w:rsidRPr="00C02F24" w:rsidTr="00BC01DC">
        <w:trPr>
          <w:jc w:val="center"/>
        </w:trPr>
        <w:tc>
          <w:tcPr>
            <w:tcW w:w="3882" w:type="dxa"/>
          </w:tcPr>
          <w:p w:rsidR="007A15FD" w:rsidRDefault="007A15FD" w:rsidP="00BC01DC">
            <w:pPr>
              <w:spacing w:before="0"/>
              <w:jc w:val="center"/>
              <w:rPr>
                <w:rFonts w:cs="Arial"/>
                <w:sz w:val="24"/>
                <w:szCs w:val="24"/>
              </w:rPr>
            </w:pPr>
          </w:p>
          <w:p w:rsidR="00343A18" w:rsidRPr="00C02F24" w:rsidRDefault="00343A18" w:rsidP="00BC01DC">
            <w:pPr>
              <w:spacing w:before="0"/>
              <w:jc w:val="center"/>
              <w:rPr>
                <w:rFonts w:cs="Arial"/>
                <w:sz w:val="24"/>
                <w:szCs w:val="24"/>
              </w:rPr>
            </w:pPr>
            <w:r w:rsidRPr="00C02F24">
              <w:rPr>
                <w:rFonts w:cs="Arial"/>
                <w:sz w:val="24"/>
                <w:szCs w:val="24"/>
              </w:rPr>
              <w:t>Датум:</w:t>
            </w:r>
          </w:p>
        </w:tc>
        <w:tc>
          <w:tcPr>
            <w:tcW w:w="2127" w:type="dxa"/>
          </w:tcPr>
          <w:p w:rsidR="00343A18" w:rsidRPr="00C02F24" w:rsidRDefault="00343A18" w:rsidP="00BC01DC">
            <w:pPr>
              <w:spacing w:before="0"/>
              <w:jc w:val="center"/>
              <w:rPr>
                <w:rFonts w:cs="Arial"/>
                <w:sz w:val="24"/>
                <w:szCs w:val="24"/>
                <w:lang w:val="ru-RU"/>
              </w:rPr>
            </w:pPr>
          </w:p>
        </w:tc>
        <w:tc>
          <w:tcPr>
            <w:tcW w:w="4022" w:type="dxa"/>
          </w:tcPr>
          <w:p w:rsidR="007A15FD" w:rsidRDefault="007A15FD" w:rsidP="00FD6BCE">
            <w:pPr>
              <w:spacing w:before="0"/>
              <w:jc w:val="center"/>
              <w:rPr>
                <w:rFonts w:cs="Arial"/>
                <w:sz w:val="24"/>
                <w:szCs w:val="24"/>
                <w:lang w:val="sr-Cyrl-CS"/>
              </w:rPr>
            </w:pPr>
          </w:p>
          <w:p w:rsidR="00343A18" w:rsidRPr="00C02F24" w:rsidRDefault="00343A18" w:rsidP="00FD6BCE">
            <w:pPr>
              <w:spacing w:before="0"/>
              <w:jc w:val="center"/>
              <w:rPr>
                <w:rFonts w:cs="Arial"/>
                <w:sz w:val="24"/>
                <w:szCs w:val="24"/>
                <w:lang w:val="ru-RU"/>
              </w:rPr>
            </w:pPr>
            <w:r w:rsidRPr="00C02F24">
              <w:rPr>
                <w:rFonts w:cs="Arial"/>
                <w:sz w:val="24"/>
                <w:szCs w:val="24"/>
                <w:lang w:val="sr-Cyrl-CS"/>
              </w:rPr>
              <w:t>Наручилац</w:t>
            </w:r>
            <w:r w:rsidR="000C67B2" w:rsidRPr="00C02F24">
              <w:rPr>
                <w:rFonts w:cs="Arial"/>
                <w:sz w:val="24"/>
                <w:szCs w:val="24"/>
                <w:lang w:val="sr-Cyrl-CS"/>
              </w:rPr>
              <w:t>/</w:t>
            </w:r>
            <w:r w:rsidR="00FD6BCE" w:rsidRPr="00C02F24">
              <w:rPr>
                <w:rFonts w:cs="Arial"/>
                <w:sz w:val="24"/>
                <w:szCs w:val="24"/>
                <w:lang w:val="sr-Cyrl-CS"/>
              </w:rPr>
              <w:t>корисник услуга</w:t>
            </w:r>
            <w:r w:rsidRPr="00C02F24">
              <w:rPr>
                <w:rFonts w:cs="Arial"/>
                <w:sz w:val="24"/>
                <w:szCs w:val="24"/>
                <w:lang w:val="sr-Cyrl-CS"/>
              </w:rPr>
              <w:t>:</w:t>
            </w:r>
          </w:p>
        </w:tc>
      </w:tr>
      <w:tr w:rsidR="00343A18" w:rsidRPr="00C02F24" w:rsidTr="00BC01DC">
        <w:trPr>
          <w:jc w:val="center"/>
        </w:trPr>
        <w:tc>
          <w:tcPr>
            <w:tcW w:w="3882" w:type="dxa"/>
          </w:tcPr>
          <w:p w:rsidR="00343A18" w:rsidRPr="00C02F24" w:rsidRDefault="00343A18" w:rsidP="00BC01DC">
            <w:pPr>
              <w:spacing w:before="0"/>
              <w:jc w:val="center"/>
              <w:rPr>
                <w:rFonts w:cs="Arial"/>
                <w:sz w:val="24"/>
                <w:szCs w:val="24"/>
              </w:rPr>
            </w:pPr>
          </w:p>
        </w:tc>
        <w:tc>
          <w:tcPr>
            <w:tcW w:w="2127" w:type="dxa"/>
          </w:tcPr>
          <w:p w:rsidR="00343A18" w:rsidRPr="00C02F24" w:rsidRDefault="00343A18" w:rsidP="00BC01DC">
            <w:pPr>
              <w:spacing w:before="0"/>
              <w:jc w:val="center"/>
              <w:rPr>
                <w:rFonts w:cs="Arial"/>
                <w:sz w:val="24"/>
                <w:szCs w:val="24"/>
              </w:rPr>
            </w:pPr>
            <w:r w:rsidRPr="00C02F24">
              <w:rPr>
                <w:rFonts w:cs="Arial"/>
                <w:sz w:val="24"/>
                <w:szCs w:val="24"/>
              </w:rPr>
              <w:t>М.П.</w:t>
            </w:r>
          </w:p>
        </w:tc>
        <w:tc>
          <w:tcPr>
            <w:tcW w:w="4022" w:type="dxa"/>
          </w:tcPr>
          <w:p w:rsidR="00343A18" w:rsidRPr="00C02F24" w:rsidRDefault="00343A18" w:rsidP="00BC01DC">
            <w:pPr>
              <w:spacing w:before="0"/>
              <w:jc w:val="center"/>
              <w:rPr>
                <w:rFonts w:cs="Arial"/>
                <w:sz w:val="24"/>
                <w:szCs w:val="24"/>
                <w:lang w:val="ru-RU"/>
              </w:rPr>
            </w:pPr>
          </w:p>
        </w:tc>
      </w:tr>
      <w:tr w:rsidR="00343A18" w:rsidRPr="00C02F24" w:rsidTr="00BC01DC">
        <w:trPr>
          <w:jc w:val="center"/>
        </w:trPr>
        <w:tc>
          <w:tcPr>
            <w:tcW w:w="3882" w:type="dxa"/>
            <w:tcBorders>
              <w:bottom w:val="single" w:sz="4" w:space="0" w:color="auto"/>
            </w:tcBorders>
          </w:tcPr>
          <w:p w:rsidR="00343A18" w:rsidRPr="00C02F24" w:rsidRDefault="00343A18" w:rsidP="00BC01DC">
            <w:pPr>
              <w:spacing w:before="0"/>
              <w:jc w:val="center"/>
              <w:rPr>
                <w:rFonts w:cs="Arial"/>
                <w:sz w:val="24"/>
                <w:szCs w:val="24"/>
              </w:rPr>
            </w:pPr>
          </w:p>
        </w:tc>
        <w:tc>
          <w:tcPr>
            <w:tcW w:w="2127" w:type="dxa"/>
          </w:tcPr>
          <w:p w:rsidR="00343A18" w:rsidRPr="00C02F2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C02F24" w:rsidRDefault="00343A18" w:rsidP="00BC01DC">
            <w:pPr>
              <w:spacing w:before="0"/>
              <w:jc w:val="center"/>
              <w:rPr>
                <w:rFonts w:cs="Arial"/>
                <w:sz w:val="24"/>
                <w:szCs w:val="24"/>
                <w:lang w:val="ru-RU"/>
              </w:rPr>
            </w:pPr>
          </w:p>
        </w:tc>
      </w:tr>
      <w:tr w:rsidR="00343A18" w:rsidRPr="00C02F24" w:rsidTr="00BC01DC">
        <w:trPr>
          <w:trHeight w:val="389"/>
          <w:jc w:val="center"/>
        </w:trPr>
        <w:tc>
          <w:tcPr>
            <w:tcW w:w="3882" w:type="dxa"/>
            <w:tcBorders>
              <w:top w:val="single" w:sz="4" w:space="0" w:color="auto"/>
            </w:tcBorders>
          </w:tcPr>
          <w:p w:rsidR="00343A18" w:rsidRPr="00C02F24" w:rsidRDefault="00343A18" w:rsidP="00BC01DC">
            <w:pPr>
              <w:spacing w:before="0"/>
              <w:jc w:val="center"/>
              <w:rPr>
                <w:rFonts w:cs="Arial"/>
                <w:sz w:val="24"/>
                <w:szCs w:val="24"/>
              </w:rPr>
            </w:pPr>
          </w:p>
        </w:tc>
        <w:tc>
          <w:tcPr>
            <w:tcW w:w="2127" w:type="dxa"/>
          </w:tcPr>
          <w:p w:rsidR="00343A18" w:rsidRPr="00C02F2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C02F24" w:rsidRDefault="00343A18" w:rsidP="00BC01DC">
            <w:pPr>
              <w:spacing w:before="0"/>
              <w:jc w:val="center"/>
              <w:rPr>
                <w:rFonts w:cs="Arial"/>
                <w:sz w:val="24"/>
                <w:szCs w:val="24"/>
                <w:lang w:val="ru-RU"/>
              </w:rPr>
            </w:pPr>
          </w:p>
        </w:tc>
      </w:tr>
    </w:tbl>
    <w:p w:rsidR="00AC6E29" w:rsidRPr="00C02F24" w:rsidRDefault="00AC6E29" w:rsidP="00AC6E29">
      <w:pPr>
        <w:rPr>
          <w:rFonts w:cs="Arial"/>
          <w:b/>
          <w:i/>
          <w:sz w:val="20"/>
          <w:szCs w:val="20"/>
        </w:rPr>
      </w:pPr>
      <w:r w:rsidRPr="00C02F24">
        <w:rPr>
          <w:rFonts w:cs="Arial"/>
          <w:b/>
          <w:i/>
          <w:sz w:val="20"/>
          <w:szCs w:val="20"/>
        </w:rPr>
        <w:t>НАПОМЕНА:</w:t>
      </w:r>
    </w:p>
    <w:p w:rsidR="00AC6E29" w:rsidRPr="00C02F24" w:rsidRDefault="00AC6E29" w:rsidP="00AC6E29">
      <w:pPr>
        <w:rPr>
          <w:rFonts w:cs="Arial"/>
          <w:i/>
          <w:sz w:val="20"/>
          <w:szCs w:val="20"/>
        </w:rPr>
      </w:pPr>
      <w:r w:rsidRPr="00C02F24">
        <w:rPr>
          <w:rFonts w:cs="Arial"/>
          <w:i/>
          <w:sz w:val="20"/>
          <w:szCs w:val="20"/>
        </w:rPr>
        <w:t>Приликом подношења понуде овај образац копирати у потребном броју примерака.</w:t>
      </w:r>
    </w:p>
    <w:p w:rsidR="00AC6E29" w:rsidRPr="00C02F24" w:rsidRDefault="00AC6E29" w:rsidP="00AC6E29">
      <w:pPr>
        <w:spacing w:before="0"/>
        <w:rPr>
          <w:rFonts w:cs="Arial"/>
          <w:i/>
          <w:sz w:val="20"/>
          <w:szCs w:val="20"/>
        </w:rPr>
      </w:pPr>
      <w:r w:rsidRPr="00C02F24">
        <w:rPr>
          <w:rFonts w:cs="Arial"/>
          <w:i/>
          <w:sz w:val="20"/>
          <w:szCs w:val="20"/>
        </w:rPr>
        <w:t xml:space="preserve">Понуђач који даје нетачне податке у погледу стручних референци, чини прекршај по члану 170. </w:t>
      </w:r>
      <w:proofErr w:type="gramStart"/>
      <w:r w:rsidRPr="00C02F24">
        <w:rPr>
          <w:rFonts w:cs="Arial"/>
          <w:i/>
          <w:sz w:val="20"/>
          <w:szCs w:val="20"/>
        </w:rPr>
        <w:t>став</w:t>
      </w:r>
      <w:proofErr w:type="gramEnd"/>
      <w:r w:rsidRPr="00C02F24">
        <w:rPr>
          <w:rFonts w:cs="Arial"/>
          <w:i/>
          <w:sz w:val="20"/>
          <w:szCs w:val="20"/>
        </w:rPr>
        <w:t xml:space="preserve"> 1. </w:t>
      </w:r>
      <w:proofErr w:type="gramStart"/>
      <w:r w:rsidRPr="00C02F24">
        <w:rPr>
          <w:rFonts w:cs="Arial"/>
          <w:i/>
          <w:sz w:val="20"/>
          <w:szCs w:val="20"/>
        </w:rPr>
        <w:t>тачка</w:t>
      </w:r>
      <w:proofErr w:type="gramEnd"/>
      <w:r w:rsidRPr="00C02F24">
        <w:rPr>
          <w:rFonts w:cs="Arial"/>
          <w:i/>
          <w:sz w:val="20"/>
          <w:szCs w:val="20"/>
        </w:rPr>
        <w:t xml:space="preserve"> 3. Закона о јавним набавкама. Давање неистинитих података у понуди је основ за негативну референцу у смислу члана 82. </w:t>
      </w:r>
      <w:proofErr w:type="gramStart"/>
      <w:r w:rsidRPr="00C02F24">
        <w:rPr>
          <w:rFonts w:cs="Arial"/>
          <w:i/>
          <w:sz w:val="20"/>
          <w:szCs w:val="20"/>
        </w:rPr>
        <w:t>став</w:t>
      </w:r>
      <w:proofErr w:type="gramEnd"/>
      <w:r w:rsidRPr="00C02F24">
        <w:rPr>
          <w:rFonts w:cs="Arial"/>
          <w:i/>
          <w:sz w:val="20"/>
          <w:szCs w:val="20"/>
        </w:rPr>
        <w:t xml:space="preserve"> 1. </w:t>
      </w:r>
      <w:proofErr w:type="gramStart"/>
      <w:r w:rsidRPr="00C02F24">
        <w:rPr>
          <w:rFonts w:cs="Arial"/>
          <w:i/>
          <w:sz w:val="20"/>
          <w:szCs w:val="20"/>
        </w:rPr>
        <w:t>тачка</w:t>
      </w:r>
      <w:proofErr w:type="gramEnd"/>
      <w:r w:rsidRPr="00C02F24">
        <w:rPr>
          <w:rFonts w:cs="Arial"/>
          <w:i/>
          <w:sz w:val="20"/>
          <w:szCs w:val="20"/>
        </w:rPr>
        <w:t xml:space="preserve"> 3) Закона</w:t>
      </w:r>
    </w:p>
    <w:p w:rsidR="00343A18" w:rsidRPr="00C02F24" w:rsidRDefault="00343A18" w:rsidP="00343A18">
      <w:pPr>
        <w:tabs>
          <w:tab w:val="left" w:pos="4999"/>
        </w:tabs>
        <w:spacing w:before="0"/>
        <w:rPr>
          <w:rFonts w:eastAsia="TimesNewRomanPS-BoldMT" w:cs="Arial"/>
          <w:b/>
          <w:bCs/>
          <w:i/>
          <w:iCs/>
          <w:sz w:val="24"/>
          <w:szCs w:val="24"/>
        </w:rPr>
      </w:pPr>
    </w:p>
    <w:p w:rsidR="00657291" w:rsidRPr="00C02F24" w:rsidRDefault="00657291" w:rsidP="00343A18">
      <w:pPr>
        <w:rPr>
          <w:rFonts w:cs="Arial"/>
          <w:sz w:val="24"/>
          <w:szCs w:val="24"/>
          <w:lang w:val="sr-Cyrl-CS"/>
        </w:rPr>
      </w:pPr>
    </w:p>
    <w:p w:rsidR="0042687E" w:rsidRDefault="0042687E" w:rsidP="00343A18">
      <w:pPr>
        <w:rPr>
          <w:rFonts w:cs="Arial"/>
          <w:b/>
          <w:color w:val="00B0F0"/>
          <w:sz w:val="24"/>
          <w:szCs w:val="24"/>
        </w:rPr>
      </w:pPr>
    </w:p>
    <w:p w:rsidR="00B86806" w:rsidRPr="00EC5BB4" w:rsidRDefault="00B86806" w:rsidP="00343A18">
      <w:pPr>
        <w:rPr>
          <w:rFonts w:cs="Arial"/>
          <w:b/>
          <w:color w:val="00B0F0"/>
          <w:sz w:val="24"/>
          <w:szCs w:val="24"/>
        </w:rPr>
      </w:pPr>
    </w:p>
    <w:p w:rsidR="00343A18" w:rsidRPr="00C02F24" w:rsidRDefault="00343A18" w:rsidP="00343A18">
      <w:pPr>
        <w:pStyle w:val="KDObrazac"/>
        <w:rPr>
          <w:sz w:val="24"/>
          <w:szCs w:val="24"/>
          <w:lang w:val="sr-Cyrl-RS"/>
        </w:rPr>
      </w:pPr>
      <w:bookmarkStart w:id="261" w:name="_Toc442559942"/>
      <w:r w:rsidRPr="00C02F24">
        <w:rPr>
          <w:sz w:val="24"/>
          <w:szCs w:val="24"/>
        </w:rPr>
        <w:lastRenderedPageBreak/>
        <w:t xml:space="preserve">ОБРАЗАЦ </w:t>
      </w:r>
      <w:bookmarkEnd w:id="261"/>
      <w:r w:rsidR="00831C4C">
        <w:rPr>
          <w:sz w:val="24"/>
          <w:szCs w:val="24"/>
          <w:lang w:val="sr-Cyrl-RS"/>
        </w:rPr>
        <w:t>6.</w:t>
      </w:r>
    </w:p>
    <w:p w:rsidR="00343A18" w:rsidRPr="00C02F24" w:rsidRDefault="00343A18" w:rsidP="00343A18">
      <w:pPr>
        <w:rPr>
          <w:rFonts w:cs="Arial"/>
          <w:sz w:val="24"/>
          <w:szCs w:val="24"/>
        </w:rPr>
      </w:pPr>
    </w:p>
    <w:p w:rsidR="00343A18" w:rsidRPr="00C02F24" w:rsidRDefault="00343A18" w:rsidP="00343A18">
      <w:pPr>
        <w:jc w:val="center"/>
        <w:rPr>
          <w:rFonts w:cs="Arial"/>
          <w:sz w:val="24"/>
          <w:szCs w:val="24"/>
        </w:rPr>
      </w:pPr>
      <w:r w:rsidRPr="00FF5BED">
        <w:rPr>
          <w:rFonts w:cs="Arial"/>
          <w:b/>
          <w:sz w:val="24"/>
          <w:szCs w:val="24"/>
        </w:rPr>
        <w:t>ИЗЈАВА ПОНУЂАЧА – КАДРОВСКИ КАПАЦИТЕТ</w:t>
      </w:r>
    </w:p>
    <w:p w:rsidR="00343A18" w:rsidRPr="00C02F24" w:rsidRDefault="00343A18" w:rsidP="00343A18">
      <w:pPr>
        <w:rPr>
          <w:rFonts w:cs="Arial"/>
          <w:sz w:val="24"/>
          <w:szCs w:val="24"/>
        </w:rPr>
      </w:pPr>
    </w:p>
    <w:p w:rsidR="00343A18" w:rsidRPr="00C02F24" w:rsidRDefault="00343A18" w:rsidP="00343A18">
      <w:pPr>
        <w:rPr>
          <w:rFonts w:cs="Arial"/>
          <w:noProof/>
          <w:sz w:val="24"/>
          <w:szCs w:val="24"/>
          <w:lang w:val="sr-Latn-CS"/>
        </w:rPr>
      </w:pPr>
    </w:p>
    <w:p w:rsidR="00343A18" w:rsidRPr="00C02F24" w:rsidRDefault="00343A18" w:rsidP="00343A18">
      <w:pPr>
        <w:rPr>
          <w:rFonts w:cs="Arial"/>
          <w:sz w:val="24"/>
          <w:szCs w:val="24"/>
        </w:rPr>
      </w:pPr>
      <w:r w:rsidRPr="00C02F24">
        <w:rPr>
          <w:rFonts w:cs="Arial"/>
          <w:sz w:val="24"/>
          <w:szCs w:val="24"/>
        </w:rPr>
        <w:t xml:space="preserve">На основу члана 77. </w:t>
      </w:r>
      <w:proofErr w:type="gramStart"/>
      <w:r w:rsidRPr="00C02F24">
        <w:rPr>
          <w:rFonts w:cs="Arial"/>
          <w:sz w:val="24"/>
          <w:szCs w:val="24"/>
        </w:rPr>
        <w:t>став</w:t>
      </w:r>
      <w:proofErr w:type="gramEnd"/>
      <w:r w:rsidRPr="00C02F24">
        <w:rPr>
          <w:rFonts w:cs="Arial"/>
          <w:sz w:val="24"/>
          <w:szCs w:val="24"/>
        </w:rPr>
        <w:t xml:space="preserve"> 4. Закона о јавним набавкама („Службени гланик РС“, бр.124/12, 14/15 и 68/15) </w:t>
      </w:r>
      <w:r w:rsidRPr="00C02F24">
        <w:rPr>
          <w:rFonts w:cs="Arial"/>
          <w:noProof/>
          <w:sz w:val="24"/>
          <w:szCs w:val="24"/>
          <w:lang w:val="sr-Cyrl-CS"/>
        </w:rPr>
        <w:t xml:space="preserve">Понуђач </w:t>
      </w:r>
      <w:r w:rsidRPr="00C02F24">
        <w:rPr>
          <w:rFonts w:cs="Arial"/>
          <w:noProof/>
          <w:sz w:val="24"/>
          <w:szCs w:val="24"/>
          <w:lang w:val="sr-Latn-CS"/>
        </w:rPr>
        <w:t xml:space="preserve">даје </w:t>
      </w:r>
      <w:r w:rsidRPr="00C02F24">
        <w:rPr>
          <w:rFonts w:cs="Arial"/>
          <w:sz w:val="24"/>
          <w:szCs w:val="24"/>
        </w:rPr>
        <w:t xml:space="preserve">следећу </w:t>
      </w:r>
    </w:p>
    <w:p w:rsidR="00343A18" w:rsidRPr="00C02F24" w:rsidRDefault="00343A18" w:rsidP="00343A18">
      <w:pPr>
        <w:rPr>
          <w:rFonts w:cs="Arial"/>
          <w:sz w:val="24"/>
          <w:szCs w:val="24"/>
        </w:rPr>
      </w:pPr>
    </w:p>
    <w:p w:rsidR="00343A18" w:rsidRPr="00C02F24" w:rsidRDefault="00343A18" w:rsidP="00343A18">
      <w:pPr>
        <w:jc w:val="center"/>
        <w:rPr>
          <w:rFonts w:cs="Arial"/>
          <w:sz w:val="24"/>
          <w:szCs w:val="24"/>
        </w:rPr>
      </w:pPr>
      <w:r w:rsidRPr="00C02F24">
        <w:rPr>
          <w:rFonts w:cs="Arial"/>
          <w:sz w:val="24"/>
          <w:szCs w:val="24"/>
        </w:rPr>
        <w:t xml:space="preserve">ИЗЈАВУ О КАДРОВСКОМ КАПАЦИТЕТУ </w:t>
      </w:r>
    </w:p>
    <w:p w:rsidR="00343A18" w:rsidRPr="00C02F24" w:rsidRDefault="00343A18" w:rsidP="00343A18">
      <w:pPr>
        <w:rPr>
          <w:rFonts w:cs="Arial"/>
          <w:sz w:val="24"/>
          <w:szCs w:val="24"/>
        </w:rPr>
      </w:pPr>
    </w:p>
    <w:p w:rsidR="00343A18" w:rsidRPr="00C02F24" w:rsidRDefault="00343A18" w:rsidP="00343A18">
      <w:pPr>
        <w:rPr>
          <w:rFonts w:cs="Arial"/>
          <w:noProof/>
          <w:sz w:val="24"/>
          <w:szCs w:val="24"/>
        </w:rPr>
      </w:pPr>
      <w:r w:rsidRPr="00C02F24">
        <w:rPr>
          <w:rFonts w:cs="Arial"/>
          <w:noProof/>
          <w:sz w:val="24"/>
          <w:szCs w:val="24"/>
        </w:rPr>
        <w:t>Под пуном материјалном и кривичном одговорношћу изјављујем да располажемо кадровским капацитетом захтеваним предметном јавном набавком</w:t>
      </w:r>
      <w:r w:rsidR="00C02F24" w:rsidRPr="00C02F24">
        <w:rPr>
          <w:rFonts w:cs="Arial"/>
          <w:noProof/>
          <w:sz w:val="24"/>
          <w:szCs w:val="24"/>
          <w:lang w:val="sr-Cyrl-RS"/>
        </w:rPr>
        <w:t>,</w:t>
      </w:r>
      <w:r w:rsidRPr="00C02F24">
        <w:rPr>
          <w:rFonts w:cs="Arial"/>
          <w:noProof/>
          <w:sz w:val="24"/>
          <w:szCs w:val="24"/>
          <w:lang w:val="sr-Cyrl-CS"/>
        </w:rPr>
        <w:t xml:space="preserve"> </w:t>
      </w:r>
      <w:r w:rsidR="00831C4C">
        <w:rPr>
          <w:rFonts w:cs="Arial"/>
          <w:noProof/>
          <w:sz w:val="24"/>
          <w:szCs w:val="24"/>
          <w:lang w:val="sr-Cyrl-CS"/>
        </w:rPr>
        <w:t xml:space="preserve">услуга израде студије </w:t>
      </w:r>
      <w:r w:rsidR="00B104DC" w:rsidRPr="00113820">
        <w:rPr>
          <w:rFonts w:cs="Arial"/>
          <w:sz w:val="24"/>
          <w:szCs w:val="24"/>
          <w:lang w:val="ru-RU"/>
        </w:rPr>
        <w:t>„Оптимизација организације, средстава и трошкова помоћне механизације у циљу повећаља степена искоришћења јаловинских и угљених система на површинским коповима ЕПС-а“</w:t>
      </w:r>
      <w:r w:rsidR="00B104DC" w:rsidRPr="00113820">
        <w:rPr>
          <w:rFonts w:cs="Arial"/>
          <w:sz w:val="24"/>
          <w:szCs w:val="24"/>
          <w:lang w:val="am-ET"/>
        </w:rPr>
        <w:t xml:space="preserve"> </w:t>
      </w:r>
      <w:r w:rsidR="00B104DC" w:rsidRPr="00113820">
        <w:rPr>
          <w:rFonts w:cs="Arial"/>
          <w:sz w:val="24"/>
          <w:szCs w:val="24"/>
          <w:lang w:val="ru-RU"/>
        </w:rPr>
        <w:t xml:space="preserve">Јавна набавка број </w:t>
      </w:r>
      <w:r w:rsidR="00B104DC" w:rsidRPr="00113820">
        <w:rPr>
          <w:rFonts w:cs="Arial"/>
          <w:sz w:val="24"/>
          <w:szCs w:val="24"/>
          <w:lang w:val="sr-Latn-RS"/>
        </w:rPr>
        <w:t>1000/</w:t>
      </w:r>
      <w:r w:rsidR="00652944">
        <w:rPr>
          <w:rFonts w:cs="Arial"/>
          <w:sz w:val="24"/>
          <w:szCs w:val="24"/>
          <w:lang w:val="sr-Cyrl-RS"/>
        </w:rPr>
        <w:t>0</w:t>
      </w:r>
      <w:r w:rsidR="00B104DC" w:rsidRPr="00113820">
        <w:rPr>
          <w:rFonts w:cs="Arial"/>
          <w:sz w:val="24"/>
          <w:szCs w:val="24"/>
          <w:lang w:val="sr-Cyrl-RS"/>
        </w:rPr>
        <w:t>228</w:t>
      </w:r>
      <w:r w:rsidR="00B104DC" w:rsidRPr="00113820">
        <w:rPr>
          <w:rFonts w:cs="Arial"/>
          <w:sz w:val="24"/>
          <w:szCs w:val="24"/>
          <w:lang w:val="sr-Latn-RS"/>
        </w:rPr>
        <w:t>/2016</w:t>
      </w:r>
      <w:r w:rsidR="00257C76" w:rsidRPr="004005A0">
        <w:rPr>
          <w:rFonts w:cs="Arial"/>
          <w:sz w:val="24"/>
          <w:szCs w:val="24"/>
        </w:rPr>
        <w:t>,</w:t>
      </w:r>
      <w:r w:rsidR="00257C76">
        <w:rPr>
          <w:rFonts w:cs="Arial"/>
          <w:sz w:val="24"/>
          <w:szCs w:val="24"/>
          <w:lang w:val="sr-Cyrl-RS"/>
        </w:rPr>
        <w:t xml:space="preserve"> </w:t>
      </w:r>
      <w:r w:rsidRPr="00C02F24">
        <w:rPr>
          <w:rFonts w:cs="Arial"/>
          <w:noProof/>
          <w:sz w:val="24"/>
          <w:szCs w:val="24"/>
        </w:rPr>
        <w:t xml:space="preserve">односно да смо у могућности да ангажујемо </w:t>
      </w:r>
      <w:r w:rsidRPr="00C02F24">
        <w:rPr>
          <w:rFonts w:cs="Arial"/>
          <w:sz w:val="24"/>
          <w:szCs w:val="24"/>
        </w:rPr>
        <w:t>(по основу радног односа или неког другог облика ангажовања ван радног односа, предвиђеног члановима 197-202 Закона о раду) следећа лица</w:t>
      </w:r>
      <w:r w:rsidRPr="00C02F24">
        <w:rPr>
          <w:rFonts w:cs="Arial"/>
          <w:noProof/>
          <w:sz w:val="24"/>
          <w:szCs w:val="24"/>
        </w:rPr>
        <w:t xml:space="preserve"> која ће бити ангажована ради извршења уговора:</w:t>
      </w:r>
    </w:p>
    <w:p w:rsidR="00343A18" w:rsidRPr="00C02F24" w:rsidRDefault="00343A18" w:rsidP="00343A18">
      <w:pPr>
        <w:rPr>
          <w:rFonts w:cs="Arial"/>
          <w:sz w:val="24"/>
          <w:szCs w:val="24"/>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483"/>
        <w:gridCol w:w="2058"/>
        <w:gridCol w:w="2708"/>
      </w:tblGrid>
      <w:tr w:rsidR="00343A18" w:rsidRPr="00C02F24" w:rsidTr="00BC01DC">
        <w:tc>
          <w:tcPr>
            <w:tcW w:w="491" w:type="pct"/>
            <w:shd w:val="clear" w:color="auto" w:fill="auto"/>
          </w:tcPr>
          <w:p w:rsidR="00343A18" w:rsidRPr="00C02F24" w:rsidRDefault="00343A18" w:rsidP="00BC01DC">
            <w:pPr>
              <w:tabs>
                <w:tab w:val="left" w:pos="8098"/>
              </w:tabs>
              <w:spacing w:before="0"/>
              <w:outlineLvl w:val="0"/>
              <w:rPr>
                <w:rFonts w:cs="Arial"/>
                <w:bCs/>
                <w:kern w:val="28"/>
                <w:sz w:val="24"/>
                <w:szCs w:val="24"/>
              </w:rPr>
            </w:pPr>
          </w:p>
        </w:tc>
        <w:tc>
          <w:tcPr>
            <w:tcW w:w="1904" w:type="pct"/>
            <w:shd w:val="clear" w:color="auto" w:fill="auto"/>
            <w:vAlign w:val="center"/>
          </w:tcPr>
          <w:p w:rsidR="00343A18" w:rsidRPr="00C02F24" w:rsidRDefault="00343A18" w:rsidP="00BC01DC">
            <w:pPr>
              <w:spacing w:before="0"/>
              <w:jc w:val="center"/>
              <w:rPr>
                <w:rFonts w:eastAsia="Calibri" w:cs="Arial"/>
                <w:b/>
                <w:sz w:val="24"/>
                <w:szCs w:val="24"/>
              </w:rPr>
            </w:pPr>
          </w:p>
          <w:p w:rsidR="00343A18" w:rsidRPr="00C02F24" w:rsidRDefault="00343A18" w:rsidP="00BC01DC">
            <w:pPr>
              <w:spacing w:before="0"/>
              <w:jc w:val="center"/>
              <w:rPr>
                <w:rFonts w:eastAsia="Calibri" w:cs="Arial"/>
                <w:b/>
                <w:sz w:val="24"/>
                <w:szCs w:val="24"/>
              </w:rPr>
            </w:pPr>
            <w:r w:rsidRPr="00C02F24">
              <w:rPr>
                <w:rFonts w:eastAsia="Calibri" w:cs="Arial"/>
                <w:b/>
                <w:sz w:val="24"/>
                <w:szCs w:val="24"/>
              </w:rPr>
              <w:t>Захтевани кадровски капацитет</w:t>
            </w:r>
          </w:p>
          <w:p w:rsidR="00343A18" w:rsidRPr="00C02F24" w:rsidRDefault="00343A18" w:rsidP="00BC01DC">
            <w:pPr>
              <w:spacing w:before="0"/>
              <w:rPr>
                <w:rFonts w:eastAsia="Calibri" w:cs="Arial"/>
                <w:b/>
                <w:sz w:val="24"/>
                <w:szCs w:val="24"/>
              </w:rPr>
            </w:pPr>
          </w:p>
        </w:tc>
        <w:tc>
          <w:tcPr>
            <w:tcW w:w="1125" w:type="pct"/>
            <w:shd w:val="clear" w:color="auto" w:fill="auto"/>
            <w:vAlign w:val="center"/>
          </w:tcPr>
          <w:p w:rsidR="00343A18" w:rsidRPr="00C02F24" w:rsidRDefault="00343A18" w:rsidP="00BC01DC">
            <w:pPr>
              <w:spacing w:before="0"/>
              <w:jc w:val="center"/>
              <w:rPr>
                <w:rFonts w:eastAsia="Calibri" w:cs="Arial"/>
                <w:b/>
                <w:sz w:val="24"/>
                <w:szCs w:val="24"/>
              </w:rPr>
            </w:pPr>
            <w:r w:rsidRPr="00C02F24">
              <w:rPr>
                <w:rFonts w:eastAsia="Calibri" w:cs="Arial"/>
                <w:b/>
                <w:sz w:val="24"/>
                <w:szCs w:val="24"/>
              </w:rPr>
              <w:t>Име и презиме запосленог</w:t>
            </w:r>
          </w:p>
        </w:tc>
        <w:tc>
          <w:tcPr>
            <w:tcW w:w="1480" w:type="pct"/>
            <w:shd w:val="clear" w:color="auto" w:fill="auto"/>
            <w:vAlign w:val="center"/>
          </w:tcPr>
          <w:p w:rsidR="00343A18" w:rsidRPr="00C02F24" w:rsidRDefault="00343A18" w:rsidP="00BC01DC">
            <w:pPr>
              <w:spacing w:before="0"/>
              <w:jc w:val="center"/>
              <w:rPr>
                <w:rFonts w:eastAsia="Calibri" w:cs="Arial"/>
                <w:b/>
                <w:sz w:val="24"/>
                <w:szCs w:val="24"/>
              </w:rPr>
            </w:pPr>
            <w:r w:rsidRPr="00C02F24">
              <w:rPr>
                <w:rFonts w:eastAsia="Calibri" w:cs="Arial"/>
                <w:b/>
                <w:sz w:val="24"/>
                <w:szCs w:val="24"/>
              </w:rPr>
              <w:t>Врста и степен стручне спреме</w:t>
            </w:r>
          </w:p>
        </w:tc>
      </w:tr>
      <w:tr w:rsidR="00343A18" w:rsidRPr="00C02F24" w:rsidTr="00BC01DC">
        <w:trPr>
          <w:trHeight w:val="192"/>
        </w:trPr>
        <w:tc>
          <w:tcPr>
            <w:tcW w:w="491" w:type="pct"/>
            <w:shd w:val="clear" w:color="auto" w:fill="auto"/>
          </w:tcPr>
          <w:p w:rsidR="00343A18" w:rsidRPr="00C02F24" w:rsidRDefault="00343A18" w:rsidP="00B64D2E">
            <w:pPr>
              <w:numPr>
                <w:ilvl w:val="0"/>
                <w:numId w:val="15"/>
              </w:numPr>
              <w:tabs>
                <w:tab w:val="left" w:pos="8098"/>
              </w:tabs>
              <w:spacing w:before="0"/>
              <w:jc w:val="left"/>
              <w:outlineLvl w:val="0"/>
              <w:rPr>
                <w:rFonts w:cs="Arial"/>
                <w:bCs/>
                <w:kern w:val="28"/>
                <w:sz w:val="24"/>
                <w:szCs w:val="24"/>
              </w:rPr>
            </w:pPr>
            <w:bookmarkStart w:id="262" w:name="_Toc442559943"/>
            <w:bookmarkEnd w:id="262"/>
          </w:p>
        </w:tc>
        <w:tc>
          <w:tcPr>
            <w:tcW w:w="1904" w:type="pct"/>
            <w:shd w:val="clear" w:color="auto" w:fill="auto"/>
          </w:tcPr>
          <w:p w:rsidR="00343A18" w:rsidRPr="00C02F24" w:rsidRDefault="00343A18" w:rsidP="00BC01DC">
            <w:pPr>
              <w:spacing w:before="0"/>
              <w:rPr>
                <w:rFonts w:cs="Arial"/>
                <w:sz w:val="24"/>
                <w:szCs w:val="24"/>
              </w:rPr>
            </w:pPr>
          </w:p>
        </w:tc>
        <w:tc>
          <w:tcPr>
            <w:tcW w:w="1125" w:type="pct"/>
            <w:shd w:val="clear" w:color="auto" w:fill="auto"/>
          </w:tcPr>
          <w:p w:rsidR="00343A18" w:rsidRPr="00C02F24"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rsidR="00343A18" w:rsidRPr="00C02F24" w:rsidRDefault="00343A18" w:rsidP="00BC01DC">
            <w:pPr>
              <w:tabs>
                <w:tab w:val="left" w:pos="8098"/>
              </w:tabs>
              <w:spacing w:before="0"/>
              <w:outlineLvl w:val="0"/>
              <w:rPr>
                <w:rFonts w:cs="Arial"/>
                <w:bCs/>
                <w:kern w:val="28"/>
                <w:sz w:val="24"/>
                <w:szCs w:val="24"/>
                <w:highlight w:val="yellow"/>
              </w:rPr>
            </w:pPr>
          </w:p>
        </w:tc>
      </w:tr>
      <w:tr w:rsidR="00343A18" w:rsidRPr="00C02F24" w:rsidTr="00BC01DC">
        <w:trPr>
          <w:trHeight w:val="192"/>
        </w:trPr>
        <w:tc>
          <w:tcPr>
            <w:tcW w:w="491" w:type="pct"/>
            <w:shd w:val="clear" w:color="auto" w:fill="auto"/>
          </w:tcPr>
          <w:p w:rsidR="00343A18" w:rsidRPr="00C02F24" w:rsidRDefault="00343A18" w:rsidP="00B64D2E">
            <w:pPr>
              <w:numPr>
                <w:ilvl w:val="0"/>
                <w:numId w:val="15"/>
              </w:numPr>
              <w:tabs>
                <w:tab w:val="left" w:pos="8098"/>
              </w:tabs>
              <w:spacing w:before="0"/>
              <w:jc w:val="left"/>
              <w:outlineLvl w:val="0"/>
              <w:rPr>
                <w:rFonts w:cs="Arial"/>
                <w:bCs/>
                <w:kern w:val="28"/>
                <w:sz w:val="24"/>
                <w:szCs w:val="24"/>
              </w:rPr>
            </w:pPr>
            <w:bookmarkStart w:id="263" w:name="_Toc442559944"/>
            <w:bookmarkEnd w:id="263"/>
          </w:p>
        </w:tc>
        <w:tc>
          <w:tcPr>
            <w:tcW w:w="1904" w:type="pct"/>
            <w:shd w:val="clear" w:color="auto" w:fill="auto"/>
          </w:tcPr>
          <w:p w:rsidR="00343A18" w:rsidRPr="00C02F24" w:rsidRDefault="00343A18" w:rsidP="00BC01DC">
            <w:pPr>
              <w:spacing w:before="0"/>
              <w:rPr>
                <w:rFonts w:eastAsia="MS Mincho" w:cs="Arial"/>
                <w:b/>
                <w:bCs/>
                <w:sz w:val="24"/>
                <w:szCs w:val="24"/>
              </w:rPr>
            </w:pPr>
          </w:p>
        </w:tc>
        <w:tc>
          <w:tcPr>
            <w:tcW w:w="1125" w:type="pct"/>
            <w:shd w:val="clear" w:color="auto" w:fill="auto"/>
          </w:tcPr>
          <w:p w:rsidR="00343A18" w:rsidRPr="00C02F24"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rsidR="00343A18" w:rsidRPr="00C02F24" w:rsidRDefault="00343A18" w:rsidP="00BC01DC">
            <w:pPr>
              <w:tabs>
                <w:tab w:val="left" w:pos="8098"/>
              </w:tabs>
              <w:spacing w:before="0"/>
              <w:outlineLvl w:val="0"/>
              <w:rPr>
                <w:rFonts w:cs="Arial"/>
                <w:bCs/>
                <w:kern w:val="28"/>
                <w:sz w:val="24"/>
                <w:szCs w:val="24"/>
                <w:highlight w:val="yellow"/>
              </w:rPr>
            </w:pPr>
          </w:p>
        </w:tc>
      </w:tr>
      <w:tr w:rsidR="00343A18" w:rsidRPr="00C02F24" w:rsidTr="00BC01DC">
        <w:trPr>
          <w:trHeight w:val="192"/>
        </w:trPr>
        <w:tc>
          <w:tcPr>
            <w:tcW w:w="491" w:type="pct"/>
            <w:shd w:val="clear" w:color="auto" w:fill="auto"/>
          </w:tcPr>
          <w:p w:rsidR="00343A18" w:rsidRPr="00C02F24" w:rsidRDefault="00343A18" w:rsidP="00B64D2E">
            <w:pPr>
              <w:numPr>
                <w:ilvl w:val="0"/>
                <w:numId w:val="15"/>
              </w:numPr>
              <w:tabs>
                <w:tab w:val="left" w:pos="8098"/>
              </w:tabs>
              <w:spacing w:before="0"/>
              <w:jc w:val="left"/>
              <w:outlineLvl w:val="0"/>
              <w:rPr>
                <w:rFonts w:cs="Arial"/>
                <w:bCs/>
                <w:kern w:val="28"/>
                <w:sz w:val="24"/>
                <w:szCs w:val="24"/>
              </w:rPr>
            </w:pPr>
            <w:bookmarkStart w:id="264" w:name="_Toc442559945"/>
            <w:bookmarkEnd w:id="264"/>
          </w:p>
        </w:tc>
        <w:tc>
          <w:tcPr>
            <w:tcW w:w="1904" w:type="pct"/>
            <w:shd w:val="clear" w:color="auto" w:fill="auto"/>
          </w:tcPr>
          <w:p w:rsidR="00343A18" w:rsidRPr="00C02F24" w:rsidRDefault="00343A18" w:rsidP="00BC01DC">
            <w:pPr>
              <w:spacing w:before="0"/>
              <w:rPr>
                <w:rFonts w:eastAsia="MS Mincho" w:cs="Arial"/>
                <w:b/>
                <w:bCs/>
                <w:sz w:val="24"/>
                <w:szCs w:val="24"/>
              </w:rPr>
            </w:pPr>
          </w:p>
        </w:tc>
        <w:tc>
          <w:tcPr>
            <w:tcW w:w="1125" w:type="pct"/>
            <w:shd w:val="clear" w:color="auto" w:fill="auto"/>
          </w:tcPr>
          <w:p w:rsidR="00343A18" w:rsidRPr="00C02F24"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rsidR="00343A18" w:rsidRPr="00C02F24" w:rsidRDefault="00343A18" w:rsidP="00BC01DC">
            <w:pPr>
              <w:tabs>
                <w:tab w:val="left" w:pos="8098"/>
              </w:tabs>
              <w:spacing w:before="0"/>
              <w:outlineLvl w:val="0"/>
              <w:rPr>
                <w:rFonts w:cs="Arial"/>
                <w:bCs/>
                <w:kern w:val="28"/>
                <w:sz w:val="24"/>
                <w:szCs w:val="24"/>
                <w:highlight w:val="yellow"/>
              </w:rPr>
            </w:pPr>
          </w:p>
        </w:tc>
      </w:tr>
      <w:tr w:rsidR="007A15FD" w:rsidRPr="00C02F24" w:rsidTr="00BC01DC">
        <w:trPr>
          <w:trHeight w:val="192"/>
        </w:trPr>
        <w:tc>
          <w:tcPr>
            <w:tcW w:w="491" w:type="pct"/>
            <w:shd w:val="clear" w:color="auto" w:fill="auto"/>
          </w:tcPr>
          <w:p w:rsidR="007A15FD" w:rsidRPr="00C02F24" w:rsidRDefault="007A15FD" w:rsidP="00B64D2E">
            <w:pPr>
              <w:numPr>
                <w:ilvl w:val="0"/>
                <w:numId w:val="15"/>
              </w:numPr>
              <w:tabs>
                <w:tab w:val="left" w:pos="8098"/>
              </w:tabs>
              <w:spacing w:before="0"/>
              <w:jc w:val="left"/>
              <w:outlineLvl w:val="0"/>
              <w:rPr>
                <w:rFonts w:cs="Arial"/>
                <w:bCs/>
                <w:kern w:val="28"/>
                <w:sz w:val="24"/>
                <w:szCs w:val="24"/>
              </w:rPr>
            </w:pPr>
          </w:p>
        </w:tc>
        <w:tc>
          <w:tcPr>
            <w:tcW w:w="1904" w:type="pct"/>
            <w:shd w:val="clear" w:color="auto" w:fill="auto"/>
          </w:tcPr>
          <w:p w:rsidR="007A15FD" w:rsidRPr="00C02F24" w:rsidRDefault="007A15FD" w:rsidP="00BC01DC">
            <w:pPr>
              <w:spacing w:before="0"/>
              <w:rPr>
                <w:rFonts w:eastAsia="MS Mincho" w:cs="Arial"/>
                <w:b/>
                <w:bCs/>
                <w:sz w:val="24"/>
                <w:szCs w:val="24"/>
              </w:rPr>
            </w:pPr>
          </w:p>
        </w:tc>
        <w:tc>
          <w:tcPr>
            <w:tcW w:w="1125" w:type="pct"/>
            <w:shd w:val="clear" w:color="auto" w:fill="auto"/>
          </w:tcPr>
          <w:p w:rsidR="007A15FD" w:rsidRPr="00C02F24" w:rsidRDefault="007A15FD" w:rsidP="00BC01DC">
            <w:pPr>
              <w:tabs>
                <w:tab w:val="left" w:pos="8098"/>
              </w:tabs>
              <w:spacing w:before="0"/>
              <w:outlineLvl w:val="0"/>
              <w:rPr>
                <w:rFonts w:cs="Arial"/>
                <w:bCs/>
                <w:kern w:val="28"/>
                <w:sz w:val="24"/>
                <w:szCs w:val="24"/>
                <w:highlight w:val="yellow"/>
              </w:rPr>
            </w:pPr>
          </w:p>
        </w:tc>
        <w:tc>
          <w:tcPr>
            <w:tcW w:w="1480" w:type="pct"/>
            <w:shd w:val="clear" w:color="auto" w:fill="auto"/>
          </w:tcPr>
          <w:p w:rsidR="007A15FD" w:rsidRPr="00C02F24" w:rsidRDefault="007A15FD" w:rsidP="00BC01DC">
            <w:pPr>
              <w:tabs>
                <w:tab w:val="left" w:pos="8098"/>
              </w:tabs>
              <w:spacing w:before="0"/>
              <w:outlineLvl w:val="0"/>
              <w:rPr>
                <w:rFonts w:cs="Arial"/>
                <w:bCs/>
                <w:kern w:val="28"/>
                <w:sz w:val="24"/>
                <w:szCs w:val="24"/>
                <w:highlight w:val="yellow"/>
              </w:rPr>
            </w:pPr>
          </w:p>
        </w:tc>
      </w:tr>
      <w:tr w:rsidR="007A15FD" w:rsidRPr="00C02F24" w:rsidTr="00BC01DC">
        <w:trPr>
          <w:trHeight w:val="192"/>
        </w:trPr>
        <w:tc>
          <w:tcPr>
            <w:tcW w:w="491" w:type="pct"/>
            <w:shd w:val="clear" w:color="auto" w:fill="auto"/>
          </w:tcPr>
          <w:p w:rsidR="007A15FD" w:rsidRPr="00C02F24" w:rsidRDefault="007A15FD" w:rsidP="00B64D2E">
            <w:pPr>
              <w:numPr>
                <w:ilvl w:val="0"/>
                <w:numId w:val="15"/>
              </w:numPr>
              <w:tabs>
                <w:tab w:val="left" w:pos="8098"/>
              </w:tabs>
              <w:spacing w:before="0"/>
              <w:jc w:val="left"/>
              <w:outlineLvl w:val="0"/>
              <w:rPr>
                <w:rFonts w:cs="Arial"/>
                <w:bCs/>
                <w:kern w:val="28"/>
                <w:sz w:val="24"/>
                <w:szCs w:val="24"/>
              </w:rPr>
            </w:pPr>
          </w:p>
        </w:tc>
        <w:tc>
          <w:tcPr>
            <w:tcW w:w="1904" w:type="pct"/>
            <w:shd w:val="clear" w:color="auto" w:fill="auto"/>
          </w:tcPr>
          <w:p w:rsidR="007A15FD" w:rsidRPr="00C02F24" w:rsidRDefault="007A15FD" w:rsidP="00BC01DC">
            <w:pPr>
              <w:spacing w:before="0"/>
              <w:rPr>
                <w:rFonts w:eastAsia="MS Mincho" w:cs="Arial"/>
                <w:b/>
                <w:bCs/>
                <w:sz w:val="24"/>
                <w:szCs w:val="24"/>
              </w:rPr>
            </w:pPr>
          </w:p>
        </w:tc>
        <w:tc>
          <w:tcPr>
            <w:tcW w:w="1125" w:type="pct"/>
            <w:shd w:val="clear" w:color="auto" w:fill="auto"/>
          </w:tcPr>
          <w:p w:rsidR="007A15FD" w:rsidRPr="00C02F24" w:rsidRDefault="007A15FD" w:rsidP="00BC01DC">
            <w:pPr>
              <w:tabs>
                <w:tab w:val="left" w:pos="8098"/>
              </w:tabs>
              <w:spacing w:before="0"/>
              <w:outlineLvl w:val="0"/>
              <w:rPr>
                <w:rFonts w:cs="Arial"/>
                <w:bCs/>
                <w:kern w:val="28"/>
                <w:sz w:val="24"/>
                <w:szCs w:val="24"/>
                <w:highlight w:val="yellow"/>
              </w:rPr>
            </w:pPr>
          </w:p>
        </w:tc>
        <w:tc>
          <w:tcPr>
            <w:tcW w:w="1480" w:type="pct"/>
            <w:shd w:val="clear" w:color="auto" w:fill="auto"/>
          </w:tcPr>
          <w:p w:rsidR="007A15FD" w:rsidRPr="00C02F24" w:rsidRDefault="007A15FD" w:rsidP="00BC01DC">
            <w:pPr>
              <w:tabs>
                <w:tab w:val="left" w:pos="8098"/>
              </w:tabs>
              <w:spacing w:before="0"/>
              <w:outlineLvl w:val="0"/>
              <w:rPr>
                <w:rFonts w:cs="Arial"/>
                <w:bCs/>
                <w:kern w:val="28"/>
                <w:sz w:val="24"/>
                <w:szCs w:val="24"/>
                <w:highlight w:val="yellow"/>
              </w:rPr>
            </w:pPr>
          </w:p>
        </w:tc>
      </w:tr>
    </w:tbl>
    <w:p w:rsidR="00343A18" w:rsidRPr="00C02F24" w:rsidRDefault="00343A18" w:rsidP="00343A18">
      <w:pP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C02F24" w:rsidTr="00BC01DC">
        <w:trPr>
          <w:jc w:val="center"/>
        </w:trPr>
        <w:tc>
          <w:tcPr>
            <w:tcW w:w="3882" w:type="dxa"/>
          </w:tcPr>
          <w:p w:rsidR="00343A18" w:rsidRPr="00C02F24" w:rsidRDefault="00343A18" w:rsidP="00BC01DC">
            <w:pPr>
              <w:spacing w:before="0"/>
              <w:jc w:val="center"/>
              <w:rPr>
                <w:rFonts w:cs="Arial"/>
                <w:sz w:val="24"/>
                <w:szCs w:val="24"/>
              </w:rPr>
            </w:pPr>
            <w:r w:rsidRPr="00C02F24">
              <w:rPr>
                <w:rFonts w:cs="Arial"/>
                <w:sz w:val="24"/>
                <w:szCs w:val="24"/>
              </w:rPr>
              <w:t>Датум:</w:t>
            </w:r>
          </w:p>
        </w:tc>
        <w:tc>
          <w:tcPr>
            <w:tcW w:w="2127" w:type="dxa"/>
          </w:tcPr>
          <w:p w:rsidR="00343A18" w:rsidRPr="00C02F24" w:rsidRDefault="00343A18" w:rsidP="00BC01DC">
            <w:pPr>
              <w:spacing w:before="0"/>
              <w:jc w:val="center"/>
              <w:rPr>
                <w:rFonts w:cs="Arial"/>
                <w:sz w:val="24"/>
                <w:szCs w:val="24"/>
                <w:lang w:val="ru-RU"/>
              </w:rPr>
            </w:pPr>
          </w:p>
        </w:tc>
        <w:tc>
          <w:tcPr>
            <w:tcW w:w="4022" w:type="dxa"/>
          </w:tcPr>
          <w:p w:rsidR="00343A18" w:rsidRPr="00C02F24" w:rsidRDefault="00343A18" w:rsidP="00BC01DC">
            <w:pPr>
              <w:spacing w:before="0"/>
              <w:jc w:val="center"/>
              <w:rPr>
                <w:rFonts w:cs="Arial"/>
                <w:sz w:val="24"/>
                <w:szCs w:val="24"/>
                <w:lang w:val="ru-RU"/>
              </w:rPr>
            </w:pPr>
            <w:r w:rsidRPr="00C02F24">
              <w:rPr>
                <w:rFonts w:cs="Arial"/>
                <w:sz w:val="24"/>
                <w:szCs w:val="24"/>
                <w:lang w:val="sr-Cyrl-CS"/>
              </w:rPr>
              <w:t>П</w:t>
            </w:r>
            <w:r w:rsidRPr="00C02F24">
              <w:rPr>
                <w:rFonts w:cs="Arial"/>
                <w:sz w:val="24"/>
                <w:szCs w:val="24"/>
              </w:rPr>
              <w:t>онуђач</w:t>
            </w:r>
            <w:r w:rsidRPr="00C02F24">
              <w:rPr>
                <w:rFonts w:cs="Arial"/>
                <w:sz w:val="24"/>
                <w:szCs w:val="24"/>
                <w:lang w:val="ru-RU"/>
              </w:rPr>
              <w:t>:</w:t>
            </w:r>
          </w:p>
        </w:tc>
      </w:tr>
      <w:tr w:rsidR="00343A18" w:rsidRPr="00C02F24" w:rsidTr="00BC01DC">
        <w:trPr>
          <w:jc w:val="center"/>
        </w:trPr>
        <w:tc>
          <w:tcPr>
            <w:tcW w:w="3882" w:type="dxa"/>
          </w:tcPr>
          <w:p w:rsidR="00343A18" w:rsidRPr="00C02F24" w:rsidRDefault="00343A18" w:rsidP="00BC01DC">
            <w:pPr>
              <w:spacing w:before="0"/>
              <w:jc w:val="center"/>
              <w:rPr>
                <w:rFonts w:cs="Arial"/>
                <w:sz w:val="24"/>
                <w:szCs w:val="24"/>
              </w:rPr>
            </w:pPr>
          </w:p>
        </w:tc>
        <w:tc>
          <w:tcPr>
            <w:tcW w:w="2127" w:type="dxa"/>
          </w:tcPr>
          <w:p w:rsidR="00343A18" w:rsidRPr="00C02F24" w:rsidRDefault="00343A18" w:rsidP="00BC01DC">
            <w:pPr>
              <w:spacing w:before="0"/>
              <w:jc w:val="center"/>
              <w:rPr>
                <w:rFonts w:cs="Arial"/>
                <w:sz w:val="24"/>
                <w:szCs w:val="24"/>
              </w:rPr>
            </w:pPr>
            <w:r w:rsidRPr="00C02F24">
              <w:rPr>
                <w:rFonts w:cs="Arial"/>
                <w:sz w:val="24"/>
                <w:szCs w:val="24"/>
              </w:rPr>
              <w:t>М.П.</w:t>
            </w:r>
          </w:p>
        </w:tc>
        <w:tc>
          <w:tcPr>
            <w:tcW w:w="4022" w:type="dxa"/>
          </w:tcPr>
          <w:p w:rsidR="00343A18" w:rsidRPr="00C02F24" w:rsidRDefault="00343A18" w:rsidP="00BC01DC">
            <w:pPr>
              <w:spacing w:before="0"/>
              <w:jc w:val="center"/>
              <w:rPr>
                <w:rFonts w:cs="Arial"/>
                <w:sz w:val="24"/>
                <w:szCs w:val="24"/>
                <w:lang w:val="ru-RU"/>
              </w:rPr>
            </w:pPr>
          </w:p>
        </w:tc>
      </w:tr>
      <w:tr w:rsidR="00343A18" w:rsidRPr="00C02F24" w:rsidTr="00BC01DC">
        <w:trPr>
          <w:jc w:val="center"/>
        </w:trPr>
        <w:tc>
          <w:tcPr>
            <w:tcW w:w="3882" w:type="dxa"/>
            <w:tcBorders>
              <w:bottom w:val="single" w:sz="4" w:space="0" w:color="auto"/>
            </w:tcBorders>
          </w:tcPr>
          <w:p w:rsidR="00343A18" w:rsidRPr="00C02F24" w:rsidRDefault="00343A18" w:rsidP="00BC01DC">
            <w:pPr>
              <w:spacing w:before="0"/>
              <w:jc w:val="center"/>
              <w:rPr>
                <w:rFonts w:cs="Arial"/>
                <w:sz w:val="24"/>
                <w:szCs w:val="24"/>
              </w:rPr>
            </w:pPr>
          </w:p>
        </w:tc>
        <w:tc>
          <w:tcPr>
            <w:tcW w:w="2127" w:type="dxa"/>
          </w:tcPr>
          <w:p w:rsidR="00343A18" w:rsidRPr="00C02F2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C02F24" w:rsidRDefault="00343A18" w:rsidP="00BC01DC">
            <w:pPr>
              <w:spacing w:before="0"/>
              <w:jc w:val="center"/>
              <w:rPr>
                <w:rFonts w:cs="Arial"/>
                <w:sz w:val="24"/>
                <w:szCs w:val="24"/>
                <w:lang w:val="ru-RU"/>
              </w:rPr>
            </w:pPr>
          </w:p>
        </w:tc>
      </w:tr>
      <w:tr w:rsidR="00343A18" w:rsidRPr="00C02F24" w:rsidTr="00BC01DC">
        <w:trPr>
          <w:trHeight w:val="389"/>
          <w:jc w:val="center"/>
        </w:trPr>
        <w:tc>
          <w:tcPr>
            <w:tcW w:w="3882" w:type="dxa"/>
            <w:tcBorders>
              <w:top w:val="single" w:sz="4" w:space="0" w:color="auto"/>
            </w:tcBorders>
          </w:tcPr>
          <w:p w:rsidR="00343A18" w:rsidRPr="00C02F24" w:rsidRDefault="00343A18" w:rsidP="00BC01DC">
            <w:pPr>
              <w:spacing w:before="0"/>
              <w:jc w:val="center"/>
              <w:rPr>
                <w:rFonts w:cs="Arial"/>
                <w:sz w:val="24"/>
                <w:szCs w:val="24"/>
              </w:rPr>
            </w:pPr>
          </w:p>
        </w:tc>
        <w:tc>
          <w:tcPr>
            <w:tcW w:w="2127" w:type="dxa"/>
          </w:tcPr>
          <w:p w:rsidR="00343A18" w:rsidRPr="00C02F2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C02F24" w:rsidRDefault="00343A18" w:rsidP="00BC01DC">
            <w:pPr>
              <w:spacing w:before="0"/>
              <w:jc w:val="center"/>
              <w:rPr>
                <w:rFonts w:cs="Arial"/>
                <w:sz w:val="24"/>
                <w:szCs w:val="24"/>
                <w:lang w:val="ru-RU"/>
              </w:rPr>
            </w:pPr>
          </w:p>
        </w:tc>
      </w:tr>
    </w:tbl>
    <w:p w:rsidR="00343A18" w:rsidRPr="00C02F24" w:rsidRDefault="00343A18" w:rsidP="00343A18">
      <w:pPr>
        <w:spacing w:before="0"/>
        <w:rPr>
          <w:rFonts w:cs="Arial"/>
          <w:b/>
          <w:i/>
          <w:sz w:val="24"/>
          <w:szCs w:val="24"/>
          <w:lang w:val="sr-Cyrl-CS"/>
        </w:rPr>
      </w:pPr>
      <w:r w:rsidRPr="00C02F24">
        <w:rPr>
          <w:rFonts w:cs="Arial"/>
          <w:b/>
          <w:i/>
          <w:sz w:val="24"/>
          <w:szCs w:val="24"/>
          <w:lang w:val="sr-Cyrl-CS"/>
        </w:rPr>
        <w:t>Напомена:</w:t>
      </w:r>
    </w:p>
    <w:p w:rsidR="00343A18" w:rsidRPr="00C02F24" w:rsidRDefault="00343A18" w:rsidP="00343A18">
      <w:pPr>
        <w:pStyle w:val="KDKomentar"/>
        <w:spacing w:before="0"/>
        <w:rPr>
          <w:rFonts w:cs="Arial"/>
          <w:i w:val="0"/>
          <w:color w:val="auto"/>
          <w:sz w:val="24"/>
          <w:szCs w:val="24"/>
          <w:lang w:val="sr-Cyrl-CS"/>
        </w:rPr>
      </w:pPr>
      <w:r w:rsidRPr="00C02F24">
        <w:rPr>
          <w:rFonts w:eastAsia="TimesNewRomanPS-BoldMT" w:cs="Arial"/>
          <w:color w:val="auto"/>
          <w:sz w:val="24"/>
          <w:szCs w:val="24"/>
        </w:rPr>
        <w:t xml:space="preserve">-Уколико </w:t>
      </w:r>
      <w:r w:rsidRPr="00C02F24">
        <w:rPr>
          <w:rFonts w:eastAsia="TimesNewRomanPS-BoldMT" w:cs="Arial"/>
          <w:color w:val="auto"/>
          <w:sz w:val="24"/>
          <w:szCs w:val="24"/>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C02F24">
        <w:rPr>
          <w:rFonts w:cs="Arial"/>
          <w:color w:val="auto"/>
          <w:sz w:val="24"/>
          <w:szCs w:val="24"/>
          <w:lang w:val="sr-Cyrl-CS"/>
        </w:rPr>
        <w:t xml:space="preserve">Изјава </w:t>
      </w:r>
      <w:r w:rsidRPr="00C02F24">
        <w:rPr>
          <w:rFonts w:cs="Arial"/>
          <w:color w:val="auto"/>
          <w:sz w:val="24"/>
          <w:szCs w:val="24"/>
        </w:rPr>
        <w:t>мора бити попуњена, потписана од стране овлашћеног лица</w:t>
      </w:r>
      <w:r w:rsidRPr="00C02F24">
        <w:rPr>
          <w:rFonts w:cs="Arial"/>
          <w:color w:val="auto"/>
          <w:sz w:val="24"/>
          <w:szCs w:val="24"/>
          <w:lang w:val="sr-Cyrl-CS"/>
        </w:rPr>
        <w:t xml:space="preserve"> за заступање</w:t>
      </w:r>
      <w:r w:rsidRPr="00C02F24">
        <w:rPr>
          <w:rFonts w:cs="Arial"/>
          <w:color w:val="auto"/>
          <w:sz w:val="24"/>
          <w:szCs w:val="24"/>
        </w:rPr>
        <w:t xml:space="preserve"> понуђача из групе понуђача и оверена печатом.</w:t>
      </w:r>
    </w:p>
    <w:p w:rsidR="00343A18" w:rsidRPr="00C02F24" w:rsidRDefault="00343A18" w:rsidP="00343A18">
      <w:pPr>
        <w:rPr>
          <w:rFonts w:cs="Arial"/>
          <w:i/>
          <w:sz w:val="24"/>
          <w:szCs w:val="24"/>
        </w:rPr>
      </w:pPr>
      <w:r w:rsidRPr="00C02F24">
        <w:rPr>
          <w:rFonts w:cs="Arial"/>
          <w:i/>
          <w:sz w:val="24"/>
          <w:szCs w:val="24"/>
        </w:rPr>
        <w:t>Приликом подношења понуде овај образац копирати у потребном броју примерака.</w:t>
      </w:r>
    </w:p>
    <w:p w:rsidR="00B86806" w:rsidRDefault="00FF5BED" w:rsidP="00EA41DB">
      <w:pPr>
        <w:suppressAutoHyphens/>
        <w:spacing w:before="0" w:line="100" w:lineRule="atLeast"/>
        <w:rPr>
          <w:rFonts w:eastAsia="Arial Unicode MS" w:cs="Arial"/>
          <w:b/>
          <w:bCs/>
          <w:i/>
          <w:iCs/>
          <w:kern w:val="1"/>
          <w:szCs w:val="24"/>
        </w:rPr>
      </w:pPr>
      <w:r>
        <w:rPr>
          <w:rFonts w:eastAsia="Arial Unicode MS" w:cs="Arial"/>
          <w:b/>
          <w:bCs/>
          <w:i/>
          <w:iCs/>
          <w:kern w:val="1"/>
          <w:szCs w:val="24"/>
        </w:rPr>
        <w:t xml:space="preserve">                                                                                                                        </w:t>
      </w:r>
    </w:p>
    <w:p w:rsidR="00EA41DB" w:rsidRPr="00EA41DB" w:rsidRDefault="00EA41DB" w:rsidP="00EA41DB">
      <w:pPr>
        <w:suppressAutoHyphens/>
        <w:spacing w:before="0" w:line="100" w:lineRule="atLeast"/>
        <w:rPr>
          <w:rFonts w:eastAsia="Arial Unicode MS" w:cs="Arial"/>
          <w:b/>
          <w:bCs/>
          <w:i/>
          <w:iCs/>
          <w:kern w:val="1"/>
          <w:szCs w:val="24"/>
        </w:rPr>
      </w:pPr>
    </w:p>
    <w:p w:rsidR="00F32195" w:rsidRPr="002348BE" w:rsidRDefault="002348BE" w:rsidP="002348BE">
      <w:pPr>
        <w:pStyle w:val="KDObrazac"/>
        <w:rPr>
          <w:sz w:val="24"/>
          <w:szCs w:val="24"/>
          <w:lang w:val="sr-Cyrl-RS"/>
        </w:rPr>
      </w:pPr>
      <w:r w:rsidRPr="00F32195">
        <w:rPr>
          <w:sz w:val="24"/>
          <w:szCs w:val="24"/>
        </w:rPr>
        <w:lastRenderedPageBreak/>
        <w:t xml:space="preserve">ОБРАЗАЦ </w:t>
      </w:r>
      <w:r w:rsidR="00662EE6">
        <w:rPr>
          <w:sz w:val="24"/>
          <w:szCs w:val="24"/>
          <w:lang w:val="sr-Cyrl-RS"/>
        </w:rPr>
        <w:t>7.</w:t>
      </w:r>
      <w:r w:rsidR="00F32195">
        <w:rPr>
          <w:rFonts w:asciiTheme="minorHAnsi" w:hAnsiTheme="minorHAnsi"/>
          <w:szCs w:val="24"/>
          <w:lang w:val="sr-Cyrl-RS"/>
        </w:rPr>
        <w:t xml:space="preserve">                                          </w:t>
      </w:r>
    </w:p>
    <w:p w:rsidR="007E7BB8" w:rsidRPr="005835AC" w:rsidRDefault="007E7BB8" w:rsidP="002348BE">
      <w:pPr>
        <w:pStyle w:val="KDObrazac"/>
        <w:jc w:val="center"/>
        <w:rPr>
          <w:sz w:val="24"/>
          <w:szCs w:val="24"/>
          <w:lang w:val="sr-Cyrl-RS"/>
        </w:rPr>
      </w:pPr>
      <w:r w:rsidRPr="00EC5BB4">
        <w:rPr>
          <w:sz w:val="24"/>
          <w:szCs w:val="24"/>
        </w:rPr>
        <w:t>ОБРАЗАЦ ТРОШКОВА ПРИПРЕМЕ ПОНУДЕ</w:t>
      </w:r>
    </w:p>
    <w:p w:rsidR="007E7BB8" w:rsidRPr="00EC5BB4" w:rsidRDefault="007E7BB8" w:rsidP="00257C76">
      <w:pPr>
        <w:spacing w:after="120"/>
        <w:rPr>
          <w:rFonts w:cs="Arial"/>
          <w:sz w:val="24"/>
          <w:szCs w:val="24"/>
          <w:lang w:val="ru-RU"/>
        </w:rPr>
      </w:pPr>
      <w:proofErr w:type="gramStart"/>
      <w:r w:rsidRPr="00EC5BB4">
        <w:rPr>
          <w:rFonts w:cs="Arial"/>
          <w:sz w:val="24"/>
          <w:szCs w:val="24"/>
        </w:rPr>
        <w:t>за</w:t>
      </w:r>
      <w:proofErr w:type="gramEnd"/>
      <w:r w:rsidRPr="00EC5BB4">
        <w:rPr>
          <w:rFonts w:cs="Arial"/>
          <w:sz w:val="24"/>
          <w:szCs w:val="24"/>
        </w:rPr>
        <w:t xml:space="preserve"> јавну набавку </w:t>
      </w:r>
      <w:r w:rsidR="00FD6BCE">
        <w:rPr>
          <w:rFonts w:cs="Arial"/>
          <w:sz w:val="24"/>
          <w:szCs w:val="24"/>
          <w:lang w:val="sr-Cyrl-RS"/>
        </w:rPr>
        <w:t>услуга</w:t>
      </w:r>
      <w:r w:rsidR="007A15FD">
        <w:rPr>
          <w:rFonts w:cs="Arial"/>
          <w:sz w:val="24"/>
          <w:szCs w:val="24"/>
          <w:lang w:val="sr-Cyrl-RS"/>
        </w:rPr>
        <w:t xml:space="preserve"> израде студије</w:t>
      </w:r>
      <w:r w:rsidRPr="00EC5BB4">
        <w:rPr>
          <w:rFonts w:cs="Arial"/>
          <w:sz w:val="24"/>
          <w:szCs w:val="24"/>
        </w:rPr>
        <w:t>:</w:t>
      </w:r>
      <w:r w:rsidR="002348BE" w:rsidRPr="002348BE">
        <w:rPr>
          <w:rFonts w:cs="Arial"/>
          <w:szCs w:val="24"/>
          <w:lang w:val="ru-RU"/>
        </w:rPr>
        <w:t xml:space="preserve"> </w:t>
      </w:r>
      <w:r w:rsidR="003E247F" w:rsidRPr="00113820">
        <w:rPr>
          <w:rFonts w:cs="Arial"/>
          <w:sz w:val="24"/>
          <w:szCs w:val="24"/>
          <w:lang w:val="ru-RU"/>
        </w:rPr>
        <w:t>„Оптимизација организације, средстава и трошкова помоћне механизације у циљу повећаља степена искоришћења јаловинских и угљених система на површинским коповима ЕПС-а“</w:t>
      </w:r>
      <w:r w:rsidR="007A15FD">
        <w:rPr>
          <w:rFonts w:cs="Arial"/>
          <w:sz w:val="24"/>
          <w:szCs w:val="24"/>
          <w:lang w:val="ru-RU"/>
        </w:rPr>
        <w:t>,</w:t>
      </w:r>
      <w:r w:rsidR="003E247F" w:rsidRPr="00113820">
        <w:rPr>
          <w:rFonts w:cs="Arial"/>
          <w:sz w:val="24"/>
          <w:szCs w:val="24"/>
          <w:lang w:val="am-ET"/>
        </w:rPr>
        <w:t xml:space="preserve"> </w:t>
      </w:r>
      <w:r w:rsidR="003E247F" w:rsidRPr="00113820">
        <w:rPr>
          <w:rFonts w:cs="Arial"/>
          <w:sz w:val="24"/>
          <w:szCs w:val="24"/>
          <w:lang w:val="ru-RU"/>
        </w:rPr>
        <w:t xml:space="preserve">Јавна набавка број </w:t>
      </w:r>
      <w:r w:rsidR="003E247F" w:rsidRPr="00113820">
        <w:rPr>
          <w:rFonts w:cs="Arial"/>
          <w:sz w:val="24"/>
          <w:szCs w:val="24"/>
          <w:lang w:val="sr-Latn-RS"/>
        </w:rPr>
        <w:t>1000/</w:t>
      </w:r>
      <w:r w:rsidR="00652944">
        <w:rPr>
          <w:rFonts w:cs="Arial"/>
          <w:sz w:val="24"/>
          <w:szCs w:val="24"/>
          <w:lang w:val="sr-Cyrl-RS"/>
        </w:rPr>
        <w:t>0</w:t>
      </w:r>
      <w:r w:rsidR="003E247F" w:rsidRPr="00113820">
        <w:rPr>
          <w:rFonts w:cs="Arial"/>
          <w:sz w:val="24"/>
          <w:szCs w:val="24"/>
          <w:lang w:val="sr-Cyrl-RS"/>
        </w:rPr>
        <w:t>228</w:t>
      </w:r>
      <w:r w:rsidR="003E247F" w:rsidRPr="00113820">
        <w:rPr>
          <w:rFonts w:cs="Arial"/>
          <w:sz w:val="24"/>
          <w:szCs w:val="24"/>
          <w:lang w:val="sr-Latn-RS"/>
        </w:rPr>
        <w:t>/2016</w:t>
      </w:r>
      <w:r w:rsidR="00257C76">
        <w:rPr>
          <w:rFonts w:cs="Arial"/>
          <w:sz w:val="24"/>
          <w:szCs w:val="24"/>
          <w:lang w:val="ru-RU"/>
        </w:rPr>
        <w:t>, н</w:t>
      </w:r>
      <w:r w:rsidRPr="00EC5BB4">
        <w:rPr>
          <w:rFonts w:cs="Arial"/>
          <w:sz w:val="24"/>
          <w:szCs w:val="24"/>
          <w:lang w:val="ru-RU"/>
        </w:rPr>
        <w:t xml:space="preserve">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7E7BB8" w:rsidRPr="00EC5BB4" w:rsidRDefault="007E7BB8" w:rsidP="007E7BB8">
      <w:pPr>
        <w:tabs>
          <w:tab w:val="left" w:pos="0"/>
        </w:tabs>
        <w:jc w:val="center"/>
        <w:rPr>
          <w:rFonts w:cs="Arial"/>
          <w:sz w:val="24"/>
          <w:szCs w:val="24"/>
          <w:lang w:val="ru-RU"/>
        </w:rPr>
      </w:pPr>
      <w:r w:rsidRPr="00EC5BB4">
        <w:rPr>
          <w:rFonts w:cs="Arial"/>
          <w:sz w:val="24"/>
          <w:szCs w:val="24"/>
          <w:lang w:val="ru-RU"/>
        </w:rPr>
        <w:t>СТРУКТУРУ ТРОШКОВА ПРИПРЕМЕ ПОНУДЕ</w:t>
      </w: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E7BB8" w:rsidRPr="00EC5BB4" w:rsidTr="00BE2EA9">
        <w:trPr>
          <w:trHeight w:val="734"/>
          <w:tblCellSpacing w:w="20" w:type="dxa"/>
        </w:trPr>
        <w:tc>
          <w:tcPr>
            <w:tcW w:w="5323" w:type="dxa"/>
            <w:shd w:val="clear" w:color="auto" w:fill="auto"/>
            <w:vAlign w:val="center"/>
          </w:tcPr>
          <w:p w:rsidR="007E7BB8" w:rsidRPr="00EC5BB4" w:rsidRDefault="007E7BB8" w:rsidP="00BE2EA9">
            <w:pPr>
              <w:rPr>
                <w:rFonts w:cs="Arial"/>
                <w:color w:val="00B0F0"/>
                <w:sz w:val="24"/>
                <w:szCs w:val="24"/>
                <w:lang w:val="ru-RU"/>
              </w:rPr>
            </w:pPr>
            <w:r w:rsidRPr="002348BE">
              <w:rPr>
                <w:rFonts w:cs="Arial"/>
                <w:sz w:val="24"/>
                <w:szCs w:val="24"/>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7E7BB8" w:rsidRPr="00EC5BB4" w:rsidRDefault="007E7BB8" w:rsidP="00BE2EA9">
            <w:pPr>
              <w:rPr>
                <w:rFonts w:cs="Arial"/>
                <w:sz w:val="24"/>
                <w:szCs w:val="24"/>
                <w:lang w:val="ru-RU"/>
              </w:rPr>
            </w:pPr>
          </w:p>
          <w:p w:rsidR="007E7BB8" w:rsidRPr="00EC5BB4" w:rsidRDefault="007E7BB8" w:rsidP="007E7BB8">
            <w:pPr>
              <w:rPr>
                <w:rFonts w:cs="Arial"/>
                <w:sz w:val="24"/>
                <w:szCs w:val="24"/>
              </w:rPr>
            </w:pPr>
            <w:r w:rsidRPr="00EC5BB4">
              <w:rPr>
                <w:rFonts w:cs="Arial"/>
                <w:sz w:val="24"/>
                <w:szCs w:val="24"/>
              </w:rPr>
              <w:t xml:space="preserve">__________ динара </w:t>
            </w:r>
          </w:p>
        </w:tc>
      </w:tr>
      <w:tr w:rsidR="007E7BB8" w:rsidRPr="00EC5BB4" w:rsidTr="00BE2EA9">
        <w:trPr>
          <w:trHeight w:val="749"/>
          <w:tblCellSpacing w:w="20" w:type="dxa"/>
        </w:trPr>
        <w:tc>
          <w:tcPr>
            <w:tcW w:w="5323" w:type="dxa"/>
            <w:shd w:val="clear" w:color="auto" w:fill="auto"/>
            <w:vAlign w:val="center"/>
          </w:tcPr>
          <w:p w:rsidR="007E7BB8" w:rsidRPr="002348BE" w:rsidRDefault="007E7BB8" w:rsidP="00BE2EA9">
            <w:pPr>
              <w:jc w:val="center"/>
              <w:rPr>
                <w:rFonts w:cs="Arial"/>
                <w:color w:val="00B0F0"/>
                <w:sz w:val="24"/>
                <w:szCs w:val="24"/>
              </w:rPr>
            </w:pPr>
            <w:r w:rsidRPr="002348BE">
              <w:rPr>
                <w:rFonts w:cs="Arial"/>
                <w:sz w:val="24"/>
                <w:szCs w:val="24"/>
              </w:rPr>
              <w:t>трошкови прибављања средстава обезбеђења</w:t>
            </w:r>
          </w:p>
        </w:tc>
        <w:tc>
          <w:tcPr>
            <w:tcW w:w="4260" w:type="dxa"/>
            <w:shd w:val="clear" w:color="auto" w:fill="auto"/>
          </w:tcPr>
          <w:p w:rsidR="007E7BB8" w:rsidRPr="00EC5BB4" w:rsidRDefault="007E7BB8" w:rsidP="00BE2EA9">
            <w:pPr>
              <w:rPr>
                <w:rFonts w:cs="Arial"/>
                <w:sz w:val="24"/>
                <w:szCs w:val="24"/>
              </w:rPr>
            </w:pPr>
          </w:p>
          <w:p w:rsidR="007E7BB8" w:rsidRPr="00EC5BB4" w:rsidRDefault="00877051" w:rsidP="007E7BB8">
            <w:pPr>
              <w:rPr>
                <w:rFonts w:cs="Arial"/>
                <w:sz w:val="24"/>
                <w:szCs w:val="24"/>
              </w:rPr>
            </w:pPr>
            <w:r w:rsidRPr="00EC5BB4">
              <w:rPr>
                <w:rFonts w:cs="Arial"/>
                <w:sz w:val="24"/>
                <w:szCs w:val="24"/>
              </w:rPr>
              <w:t>__________ динара</w:t>
            </w:r>
          </w:p>
        </w:tc>
      </w:tr>
      <w:tr w:rsidR="007E7BB8" w:rsidRPr="00EC5BB4" w:rsidTr="00BE2EA9">
        <w:trPr>
          <w:trHeight w:val="307"/>
          <w:tblCellSpacing w:w="20" w:type="dxa"/>
        </w:trPr>
        <w:tc>
          <w:tcPr>
            <w:tcW w:w="5323" w:type="dxa"/>
            <w:shd w:val="clear" w:color="auto" w:fill="auto"/>
            <w:vAlign w:val="center"/>
          </w:tcPr>
          <w:p w:rsidR="007E7BB8" w:rsidRPr="00EC5BB4" w:rsidRDefault="007E7BB8" w:rsidP="00BE2EA9">
            <w:pPr>
              <w:jc w:val="center"/>
              <w:rPr>
                <w:rFonts w:cs="Arial"/>
                <w:sz w:val="24"/>
                <w:szCs w:val="24"/>
              </w:rPr>
            </w:pPr>
            <w:r w:rsidRPr="00EC5BB4">
              <w:rPr>
                <w:rFonts w:cs="Arial"/>
                <w:sz w:val="24"/>
                <w:szCs w:val="24"/>
              </w:rPr>
              <w:t>Укупни трошкови без ПДВ</w:t>
            </w:r>
          </w:p>
        </w:tc>
        <w:tc>
          <w:tcPr>
            <w:tcW w:w="4260" w:type="dxa"/>
            <w:shd w:val="clear" w:color="auto" w:fill="auto"/>
          </w:tcPr>
          <w:p w:rsidR="007E7BB8" w:rsidRPr="00EC5BB4" w:rsidRDefault="007E7BB8" w:rsidP="00BE2EA9">
            <w:pPr>
              <w:rPr>
                <w:rFonts w:cs="Arial"/>
                <w:sz w:val="24"/>
                <w:szCs w:val="24"/>
              </w:rPr>
            </w:pPr>
          </w:p>
          <w:p w:rsidR="007E7BB8" w:rsidRPr="00EC5BB4" w:rsidRDefault="00877051" w:rsidP="00BE2EA9">
            <w:pPr>
              <w:rPr>
                <w:rFonts w:cs="Arial"/>
                <w:sz w:val="24"/>
                <w:szCs w:val="24"/>
              </w:rPr>
            </w:pPr>
            <w:r w:rsidRPr="00EC5BB4">
              <w:rPr>
                <w:rFonts w:cs="Arial"/>
                <w:sz w:val="24"/>
                <w:szCs w:val="24"/>
              </w:rPr>
              <w:t>__________ динара</w:t>
            </w:r>
          </w:p>
        </w:tc>
      </w:tr>
      <w:tr w:rsidR="007E7BB8" w:rsidRPr="00EC5BB4" w:rsidTr="00BE2EA9">
        <w:trPr>
          <w:trHeight w:val="433"/>
          <w:tblCellSpacing w:w="20" w:type="dxa"/>
        </w:trPr>
        <w:tc>
          <w:tcPr>
            <w:tcW w:w="5323" w:type="dxa"/>
            <w:shd w:val="clear" w:color="auto" w:fill="auto"/>
            <w:vAlign w:val="center"/>
          </w:tcPr>
          <w:p w:rsidR="007E7BB8" w:rsidRPr="00EC5BB4" w:rsidRDefault="007E7BB8" w:rsidP="00BE2EA9">
            <w:pPr>
              <w:autoSpaceDE w:val="0"/>
              <w:autoSpaceDN w:val="0"/>
              <w:adjustRightInd w:val="0"/>
              <w:jc w:val="center"/>
              <w:rPr>
                <w:rFonts w:cs="Arial"/>
                <w:sz w:val="24"/>
                <w:szCs w:val="24"/>
              </w:rPr>
            </w:pPr>
            <w:r w:rsidRPr="00EC5BB4">
              <w:rPr>
                <w:rFonts w:cs="Arial"/>
                <w:sz w:val="24"/>
                <w:szCs w:val="24"/>
              </w:rPr>
              <w:t>ПДВ</w:t>
            </w:r>
          </w:p>
        </w:tc>
        <w:tc>
          <w:tcPr>
            <w:tcW w:w="4260" w:type="dxa"/>
            <w:shd w:val="clear" w:color="auto" w:fill="auto"/>
          </w:tcPr>
          <w:p w:rsidR="007E7BB8" w:rsidRPr="00EC5BB4" w:rsidRDefault="007E7BB8" w:rsidP="00BE2EA9">
            <w:pPr>
              <w:rPr>
                <w:rFonts w:cs="Arial"/>
                <w:sz w:val="24"/>
                <w:szCs w:val="24"/>
              </w:rPr>
            </w:pPr>
          </w:p>
          <w:p w:rsidR="007E7BB8" w:rsidRPr="00EC5BB4" w:rsidRDefault="00877051" w:rsidP="00BE2EA9">
            <w:pPr>
              <w:rPr>
                <w:rFonts w:cs="Arial"/>
                <w:sz w:val="24"/>
                <w:szCs w:val="24"/>
              </w:rPr>
            </w:pPr>
            <w:r w:rsidRPr="00EC5BB4">
              <w:rPr>
                <w:rFonts w:cs="Arial"/>
                <w:sz w:val="24"/>
                <w:szCs w:val="24"/>
              </w:rPr>
              <w:t>__________ динара</w:t>
            </w:r>
          </w:p>
        </w:tc>
      </w:tr>
      <w:tr w:rsidR="007E7BB8" w:rsidRPr="00EC5BB4" w:rsidTr="00BE2EA9">
        <w:trPr>
          <w:trHeight w:val="190"/>
          <w:tblCellSpacing w:w="20" w:type="dxa"/>
        </w:trPr>
        <w:tc>
          <w:tcPr>
            <w:tcW w:w="5323" w:type="dxa"/>
            <w:shd w:val="clear" w:color="auto" w:fill="auto"/>
          </w:tcPr>
          <w:p w:rsidR="007E7BB8" w:rsidRPr="00EC5BB4" w:rsidRDefault="007E7BB8" w:rsidP="00BE2EA9">
            <w:pPr>
              <w:jc w:val="center"/>
              <w:rPr>
                <w:rFonts w:cs="Arial"/>
                <w:sz w:val="24"/>
                <w:szCs w:val="24"/>
              </w:rPr>
            </w:pPr>
          </w:p>
          <w:p w:rsidR="007E7BB8" w:rsidRPr="00EC5BB4" w:rsidRDefault="007E7BB8" w:rsidP="00BE2EA9">
            <w:pPr>
              <w:jc w:val="center"/>
              <w:rPr>
                <w:rFonts w:cs="Arial"/>
                <w:sz w:val="24"/>
                <w:szCs w:val="24"/>
              </w:rPr>
            </w:pPr>
            <w:r w:rsidRPr="00EC5BB4">
              <w:rPr>
                <w:rFonts w:cs="Arial"/>
                <w:sz w:val="24"/>
                <w:szCs w:val="24"/>
              </w:rPr>
              <w:t>Укупни  трошкови са ПДВ</w:t>
            </w:r>
          </w:p>
        </w:tc>
        <w:tc>
          <w:tcPr>
            <w:tcW w:w="4260" w:type="dxa"/>
            <w:shd w:val="clear" w:color="auto" w:fill="auto"/>
          </w:tcPr>
          <w:p w:rsidR="007E7BB8" w:rsidRPr="00EC5BB4" w:rsidRDefault="007E7BB8" w:rsidP="00BE2EA9">
            <w:pPr>
              <w:rPr>
                <w:rFonts w:cs="Arial"/>
                <w:sz w:val="24"/>
                <w:szCs w:val="24"/>
              </w:rPr>
            </w:pPr>
          </w:p>
          <w:p w:rsidR="007E7BB8" w:rsidRPr="00EC5BB4" w:rsidRDefault="00877051" w:rsidP="00BE2EA9">
            <w:pPr>
              <w:rPr>
                <w:rFonts w:cs="Arial"/>
                <w:sz w:val="24"/>
                <w:szCs w:val="24"/>
              </w:rPr>
            </w:pPr>
            <w:r w:rsidRPr="00EC5BB4">
              <w:rPr>
                <w:rFonts w:cs="Arial"/>
                <w:sz w:val="24"/>
                <w:szCs w:val="24"/>
              </w:rPr>
              <w:t>__________ динара</w:t>
            </w:r>
          </w:p>
        </w:tc>
      </w:tr>
    </w:tbl>
    <w:p w:rsidR="007E7BB8" w:rsidRPr="00EC5BB4" w:rsidRDefault="007E7BB8" w:rsidP="007E7BB8">
      <w:pPr>
        <w:tabs>
          <w:tab w:val="left" w:pos="0"/>
        </w:tabs>
        <w:rPr>
          <w:rFonts w:cs="Arial"/>
          <w:sz w:val="24"/>
          <w:szCs w:val="24"/>
          <w:lang w:val="ru-RU"/>
        </w:rPr>
      </w:pPr>
      <w:r w:rsidRPr="00EC5BB4">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rsidR="007E7BB8" w:rsidRPr="00EC5BB4"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r w:rsidRPr="00EC5BB4">
              <w:rPr>
                <w:rFonts w:cs="Arial"/>
                <w:sz w:val="24"/>
                <w:szCs w:val="24"/>
              </w:rPr>
              <w:t>Датум:</w:t>
            </w:r>
          </w:p>
        </w:tc>
        <w:tc>
          <w:tcPr>
            <w:tcW w:w="2127" w:type="dxa"/>
          </w:tcPr>
          <w:p w:rsidR="007E7BB8" w:rsidRPr="00EC5BB4" w:rsidRDefault="007E7BB8" w:rsidP="00BE2EA9">
            <w:pPr>
              <w:spacing w:before="0"/>
              <w:jc w:val="center"/>
              <w:rPr>
                <w:rFonts w:cs="Arial"/>
                <w:sz w:val="24"/>
                <w:szCs w:val="24"/>
                <w:lang w:val="ru-RU"/>
              </w:rPr>
            </w:pPr>
          </w:p>
        </w:tc>
        <w:tc>
          <w:tcPr>
            <w:tcW w:w="4022" w:type="dxa"/>
          </w:tcPr>
          <w:p w:rsidR="007E7BB8" w:rsidRPr="00EC5BB4" w:rsidRDefault="007E7BB8" w:rsidP="00BE2EA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rPr>
            </w:pPr>
            <w:r w:rsidRPr="00EC5BB4">
              <w:rPr>
                <w:rFonts w:cs="Arial"/>
                <w:sz w:val="24"/>
                <w:szCs w:val="24"/>
              </w:rPr>
              <w:t>М.П.</w:t>
            </w:r>
          </w:p>
        </w:tc>
        <w:tc>
          <w:tcPr>
            <w:tcW w:w="4022" w:type="dxa"/>
          </w:tcPr>
          <w:p w:rsidR="007E7BB8" w:rsidRPr="00EC5BB4" w:rsidRDefault="007E7BB8" w:rsidP="00BE2EA9">
            <w:pPr>
              <w:spacing w:before="0"/>
              <w:jc w:val="center"/>
              <w:rPr>
                <w:rFonts w:cs="Arial"/>
                <w:sz w:val="24"/>
                <w:szCs w:val="24"/>
                <w:lang w:val="ru-RU"/>
              </w:rPr>
            </w:pPr>
          </w:p>
        </w:tc>
      </w:tr>
      <w:tr w:rsidR="007E7BB8" w:rsidRPr="00EC5BB4" w:rsidTr="00BE2EA9">
        <w:trPr>
          <w:jc w:val="center"/>
        </w:trPr>
        <w:tc>
          <w:tcPr>
            <w:tcW w:w="3882" w:type="dxa"/>
            <w:tcBorders>
              <w:bottom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bottom w:val="single" w:sz="4" w:space="0" w:color="auto"/>
            </w:tcBorders>
          </w:tcPr>
          <w:p w:rsidR="007E7BB8" w:rsidRPr="00EC5BB4" w:rsidRDefault="007E7BB8" w:rsidP="00BE2EA9">
            <w:pPr>
              <w:spacing w:before="0"/>
              <w:jc w:val="center"/>
              <w:rPr>
                <w:rFonts w:cs="Arial"/>
                <w:sz w:val="24"/>
                <w:szCs w:val="24"/>
                <w:lang w:val="ru-RU"/>
              </w:rPr>
            </w:pPr>
          </w:p>
        </w:tc>
      </w:tr>
      <w:tr w:rsidR="007E7BB8" w:rsidRPr="00EC5BB4" w:rsidTr="00BE2EA9">
        <w:trPr>
          <w:trHeight w:val="389"/>
          <w:jc w:val="center"/>
        </w:trPr>
        <w:tc>
          <w:tcPr>
            <w:tcW w:w="3882" w:type="dxa"/>
            <w:tcBorders>
              <w:top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top w:val="single" w:sz="4" w:space="0" w:color="auto"/>
            </w:tcBorders>
          </w:tcPr>
          <w:p w:rsidR="007E7BB8" w:rsidRPr="00EC5BB4" w:rsidRDefault="007E7BB8" w:rsidP="00BE2EA9">
            <w:pPr>
              <w:spacing w:before="0"/>
              <w:jc w:val="center"/>
              <w:rPr>
                <w:rFonts w:cs="Arial"/>
                <w:sz w:val="24"/>
                <w:szCs w:val="24"/>
                <w:lang w:val="ru-RU"/>
              </w:rPr>
            </w:pPr>
          </w:p>
        </w:tc>
      </w:tr>
    </w:tbl>
    <w:p w:rsidR="007E7BB8" w:rsidRPr="00EC5BB4" w:rsidRDefault="007E7BB8" w:rsidP="007E7BB8">
      <w:pPr>
        <w:tabs>
          <w:tab w:val="left" w:pos="0"/>
        </w:tabs>
        <w:spacing w:before="0"/>
        <w:rPr>
          <w:rFonts w:cs="Arial"/>
          <w:b/>
          <w:i/>
          <w:sz w:val="24"/>
          <w:szCs w:val="24"/>
          <w:lang w:val="ru-RU"/>
        </w:rPr>
      </w:pPr>
      <w:r w:rsidRPr="00EC5BB4">
        <w:rPr>
          <w:rFonts w:cs="Arial"/>
          <w:b/>
          <w:i/>
          <w:sz w:val="24"/>
          <w:szCs w:val="24"/>
          <w:lang w:val="ru-RU"/>
        </w:rPr>
        <w:t>Напомена:</w:t>
      </w:r>
    </w:p>
    <w:p w:rsidR="007E7BB8" w:rsidRPr="0042687E" w:rsidRDefault="007E7BB8" w:rsidP="007E7BB8">
      <w:pPr>
        <w:spacing w:before="0"/>
        <w:rPr>
          <w:rFonts w:cs="Arial"/>
          <w:i/>
          <w:sz w:val="20"/>
          <w:szCs w:val="20"/>
          <w:lang w:val="ru-RU"/>
        </w:rPr>
      </w:pPr>
      <w:r w:rsidRPr="00EC5BB4">
        <w:rPr>
          <w:rFonts w:cs="Arial"/>
          <w:i/>
          <w:sz w:val="24"/>
          <w:szCs w:val="24"/>
          <w:lang w:val="ru-RU"/>
        </w:rPr>
        <w:t>-</w:t>
      </w:r>
      <w:r w:rsidRPr="0042687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42687E" w:rsidRDefault="007E7BB8" w:rsidP="007E7BB8">
      <w:pPr>
        <w:tabs>
          <w:tab w:val="left" w:pos="0"/>
        </w:tabs>
        <w:spacing w:before="0"/>
        <w:rPr>
          <w:rFonts w:cs="Arial"/>
          <w:i/>
          <w:sz w:val="20"/>
          <w:szCs w:val="20"/>
          <w:lang w:val="ru-RU"/>
        </w:rPr>
      </w:pPr>
      <w:r w:rsidRPr="0042687E">
        <w:rPr>
          <w:rFonts w:cs="Arial"/>
          <w:i/>
          <w:sz w:val="20"/>
          <w:szCs w:val="20"/>
        </w:rPr>
        <w:t>-</w:t>
      </w:r>
      <w:r w:rsidRPr="0042687E">
        <w:rPr>
          <w:rFonts w:cs="Arial"/>
          <w:i/>
          <w:sz w:val="20"/>
          <w:szCs w:val="20"/>
          <w:lang w:val="sr-Latn-CS"/>
        </w:rPr>
        <w:t>остале трошкове припреме и подношења понуде</w:t>
      </w:r>
      <w:r w:rsidRPr="0042687E">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rsidR="007E7BB8" w:rsidRPr="0042687E" w:rsidRDefault="007E7BB8" w:rsidP="007E7BB8">
      <w:pPr>
        <w:spacing w:before="0"/>
        <w:rPr>
          <w:rFonts w:cs="Arial"/>
          <w:i/>
          <w:sz w:val="20"/>
          <w:szCs w:val="20"/>
          <w:lang w:val="ru-RU"/>
        </w:rPr>
      </w:pPr>
      <w:r w:rsidRPr="0042687E">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7E7BB8" w:rsidRDefault="007E7BB8" w:rsidP="007E7BB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B86806" w:rsidRDefault="00B86806" w:rsidP="007E7BB8">
      <w:pPr>
        <w:pStyle w:val="KDKomentar"/>
        <w:spacing w:before="0"/>
        <w:rPr>
          <w:rFonts w:eastAsia="TimesNewRomanPS-BoldMT" w:cs="Arial"/>
          <w:color w:val="auto"/>
        </w:rPr>
      </w:pPr>
    </w:p>
    <w:p w:rsidR="00B86806" w:rsidRDefault="00B86806" w:rsidP="007E7BB8">
      <w:pPr>
        <w:pStyle w:val="KDKomentar"/>
        <w:spacing w:before="0"/>
        <w:rPr>
          <w:rFonts w:eastAsia="TimesNewRomanPS-BoldMT" w:cs="Arial"/>
          <w:color w:val="auto"/>
        </w:rPr>
      </w:pPr>
    </w:p>
    <w:p w:rsidR="00B86806" w:rsidRDefault="00B86806" w:rsidP="007E7BB8">
      <w:pPr>
        <w:pStyle w:val="KDKomentar"/>
        <w:spacing w:before="0"/>
        <w:rPr>
          <w:rFonts w:eastAsia="TimesNewRomanPS-BoldMT" w:cs="Arial"/>
          <w:color w:val="auto"/>
        </w:rPr>
      </w:pPr>
    </w:p>
    <w:p w:rsidR="00932668" w:rsidRPr="003316BE" w:rsidRDefault="00FA14E2" w:rsidP="003316BE">
      <w:pPr>
        <w:pStyle w:val="KDObrazac"/>
        <w:spacing w:before="0"/>
        <w:rPr>
          <w:sz w:val="24"/>
          <w:szCs w:val="24"/>
          <w:lang w:val="sr-Cyrl-RS"/>
        </w:rPr>
      </w:pPr>
      <w:r w:rsidRPr="00F32195">
        <w:rPr>
          <w:sz w:val="24"/>
          <w:szCs w:val="24"/>
        </w:rPr>
        <w:t>ОБРАЗАЦ</w:t>
      </w:r>
      <w:r>
        <w:rPr>
          <w:sz w:val="24"/>
          <w:szCs w:val="24"/>
          <w:lang w:val="sr-Cyrl-RS"/>
        </w:rPr>
        <w:t xml:space="preserve"> </w:t>
      </w:r>
      <w:r w:rsidR="00662EE6">
        <w:rPr>
          <w:sz w:val="24"/>
          <w:szCs w:val="24"/>
          <w:lang w:val="sr-Cyrl-RS"/>
        </w:rPr>
        <w:t>8.</w:t>
      </w:r>
    </w:p>
    <w:p w:rsidR="00932668" w:rsidRPr="00EC5BB4" w:rsidRDefault="00932668" w:rsidP="00932668">
      <w:pPr>
        <w:pStyle w:val="NoSpacing"/>
        <w:suppressAutoHyphens w:val="0"/>
        <w:spacing w:before="0"/>
        <w:jc w:val="center"/>
        <w:rPr>
          <w:rFonts w:cs="Arial"/>
          <w:szCs w:val="24"/>
          <w:lang w:val="sr-Latn-CS"/>
        </w:rPr>
      </w:pPr>
    </w:p>
    <w:p w:rsidR="00932668" w:rsidRPr="00EC5BB4" w:rsidRDefault="00932668" w:rsidP="00932668">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rsidR="00932668" w:rsidRPr="00EC5BB4" w:rsidRDefault="00932668" w:rsidP="00932668">
      <w:pPr>
        <w:pStyle w:val="NoSpacing"/>
        <w:suppressAutoHyphens w:val="0"/>
        <w:spacing w:before="0"/>
        <w:jc w:val="center"/>
        <w:rPr>
          <w:rFonts w:cs="Arial"/>
          <w:b/>
          <w:szCs w:val="24"/>
        </w:rPr>
      </w:pPr>
    </w:p>
    <w:p w:rsidR="00932668" w:rsidRPr="00EC5BB4" w:rsidRDefault="00932668" w:rsidP="00932668">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val="sr-Cyrl-RS" w:eastAsia="en-US"/>
        </w:rPr>
        <w:t>г</w:t>
      </w:r>
      <w:r w:rsidRPr="00EC5BB4">
        <w:rPr>
          <w:rFonts w:eastAsia="TimesNewRomanPSMT" w:cs="Arial"/>
          <w:i/>
          <w:szCs w:val="24"/>
          <w:lang w:val="ru-RU" w:eastAsia="en-US"/>
        </w:rPr>
        <w:t>ласник РС” бр. 1</w:t>
      </w:r>
      <w:r w:rsidRPr="00EC5BB4">
        <w:rPr>
          <w:rFonts w:eastAsia="TimesNewRomanPSMT" w:cs="Arial"/>
          <w:i/>
          <w:szCs w:val="24"/>
          <w:lang w:val="sr-Cyrl-RS" w:eastAsia="en-US"/>
        </w:rPr>
        <w:t>24</w:t>
      </w:r>
      <w:r w:rsidRPr="00EC5BB4">
        <w:rPr>
          <w:rFonts w:eastAsia="TimesNewRomanPSMT" w:cs="Arial"/>
          <w:i/>
          <w:szCs w:val="24"/>
          <w:lang w:val="ru-RU" w:eastAsia="en-US"/>
        </w:rPr>
        <w:t>/20</w:t>
      </w:r>
      <w:r w:rsidRPr="00EC5BB4">
        <w:rPr>
          <w:rFonts w:eastAsia="TimesNewRomanPSMT" w:cs="Arial"/>
          <w:i/>
          <w:szCs w:val="24"/>
          <w:lang w:val="sr-Cyrl-RS" w:eastAsia="en-US"/>
        </w:rPr>
        <w:t>12</w:t>
      </w:r>
      <w:r w:rsidRPr="00EC5BB4">
        <w:rPr>
          <w:rFonts w:eastAsia="TimesNewRomanPSMT" w:cs="Arial"/>
          <w:i/>
          <w:szCs w:val="24"/>
          <w:lang w:val="ru-RU" w:eastAsia="en-US"/>
        </w:rPr>
        <w:t>, 14/15, 68/15</w:t>
      </w:r>
      <w:r w:rsidRPr="00EC5BB4">
        <w:rPr>
          <w:rFonts w:cs="Arial"/>
          <w:i/>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C5BB4"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НАЗИВ И СЕДИШТЕ ЧЛАНА ГРУПЕ ПОНУЂАЧА</w:t>
            </w:r>
          </w:p>
          <w:p w:rsidR="00932668" w:rsidRPr="00EC5BB4" w:rsidRDefault="00932668" w:rsidP="00BE2EA9">
            <w:pPr>
              <w:pStyle w:val="NoSpacing"/>
              <w:rPr>
                <w:rFonts w:cs="Arial"/>
                <w:szCs w:val="24"/>
              </w:rPr>
            </w:pPr>
          </w:p>
        </w:tc>
      </w:tr>
      <w:tr w:rsidR="00932668" w:rsidRPr="00EC5BB4" w:rsidTr="008576CB">
        <w:trPr>
          <w:trHeight w:val="1244"/>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rPr>
              <w:t>1. Члан</w:t>
            </w:r>
            <w:r w:rsidRPr="00EC5BB4">
              <w:rPr>
                <w:rFonts w:cs="Arial"/>
                <w:i/>
                <w:szCs w:val="24"/>
                <w:lang w:val="sr-Cyrl-RS"/>
              </w:rPr>
              <w:t>у</w:t>
            </w:r>
            <w:r w:rsidRPr="00EC5BB4">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280"/>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lang w:val="sr-Cyrl-RS"/>
              </w:rPr>
              <w:t>2.</w:t>
            </w:r>
            <w:r w:rsidRPr="00EC5BB4">
              <w:rPr>
                <w:rFonts w:cs="Arial"/>
                <w:i/>
                <w:szCs w:val="24"/>
              </w:rPr>
              <w:t xml:space="preserve"> O</w:t>
            </w:r>
            <w:r w:rsidRPr="00EC5BB4">
              <w:rPr>
                <w:rFonts w:cs="Arial"/>
                <w:i/>
                <w:szCs w:val="24"/>
                <w:lang w:val="sr-Cyrl-RS"/>
              </w:rPr>
              <w:t>пис послова</w:t>
            </w:r>
            <w:r w:rsidRPr="00EC5BB4">
              <w:rPr>
                <w:rFonts w:cs="Arial"/>
                <w:i/>
                <w:szCs w:val="24"/>
              </w:rPr>
              <w:t xml:space="preserve"> сваког од понуђача из групе понуђача </w:t>
            </w:r>
            <w:r w:rsidRPr="00EC5BB4">
              <w:rPr>
                <w:rFonts w:cs="Arial"/>
                <w:i/>
                <w:szCs w:val="24"/>
                <w:lang w:val="sr-Cyrl-RS"/>
              </w:rPr>
              <w:t>у</w:t>
            </w:r>
            <w:r w:rsidRPr="00EC5BB4">
              <w:rPr>
                <w:rFonts w:cs="Arial"/>
                <w:i/>
                <w:szCs w:val="24"/>
              </w:rPr>
              <w:t xml:space="preserve"> извршењ</w:t>
            </w:r>
            <w:r w:rsidRPr="00EC5BB4">
              <w:rPr>
                <w:rFonts w:cs="Arial"/>
                <w:i/>
                <w:szCs w:val="24"/>
                <w:lang w:val="sr-Cyrl-RS"/>
              </w:rPr>
              <w:t>у</w:t>
            </w:r>
            <w:r w:rsidRPr="00EC5BB4">
              <w:rPr>
                <w:rFonts w:cs="Arial"/>
                <w:i/>
                <w:szCs w:val="24"/>
              </w:rPr>
              <w:t xml:space="preserve"> уговора:</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433"/>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lang w:val="sr-Cyrl-RS"/>
              </w:rPr>
            </w:pPr>
            <w:r w:rsidRPr="00EC5BB4">
              <w:rPr>
                <w:rFonts w:cs="Arial"/>
                <w:i/>
                <w:szCs w:val="24"/>
                <w:lang w:val="sr-Cyrl-RS"/>
              </w:rPr>
              <w:t>3.Друго:</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bl>
    <w:p w:rsidR="00932668" w:rsidRPr="00EC5BB4" w:rsidRDefault="00932668" w:rsidP="00932668">
      <w:pPr>
        <w:tabs>
          <w:tab w:val="num" w:pos="360"/>
        </w:tabs>
        <w:rPr>
          <w:rFonts w:cs="Arial"/>
          <w:i/>
          <w:spacing w:val="2"/>
          <w:sz w:val="24"/>
          <w:szCs w:val="24"/>
          <w:lang w:val="sr-Cyrl-RS"/>
        </w:rPr>
      </w:pP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spacing w:after="120"/>
        <w:rPr>
          <w:rFonts w:cs="Arial"/>
          <w:spacing w:val="4"/>
          <w:sz w:val="24"/>
          <w:szCs w:val="24"/>
          <w:lang w:val="sr-Cyrl-RS"/>
        </w:rPr>
      </w:pPr>
      <w:r w:rsidRPr="00EC5BB4">
        <w:rPr>
          <w:rFonts w:cs="Arial"/>
          <w:sz w:val="24"/>
          <w:szCs w:val="24"/>
          <w:lang w:val="sr-Cyrl-CS"/>
        </w:rPr>
        <w:t xml:space="preserve">        </w:t>
      </w:r>
      <w:r w:rsidRPr="00EC5BB4">
        <w:rPr>
          <w:rFonts w:cs="Arial"/>
          <w:spacing w:val="4"/>
          <w:sz w:val="24"/>
          <w:szCs w:val="24"/>
          <w:lang w:val="sr-Cyrl-CS"/>
        </w:rPr>
        <w:t xml:space="preserve">Датум:                                                                                                  </w:t>
      </w:r>
      <w:r w:rsidRPr="00EC5BB4">
        <w:rPr>
          <w:rFonts w:cs="Arial"/>
          <w:spacing w:val="2"/>
          <w:sz w:val="24"/>
          <w:szCs w:val="24"/>
          <w:lang w:val="sr-Latn-CS"/>
        </w:rPr>
        <w:t xml:space="preserve">    </w:t>
      </w:r>
    </w:p>
    <w:p w:rsidR="00932668" w:rsidRPr="00EC5BB4" w:rsidRDefault="00932668" w:rsidP="00932668">
      <w:pPr>
        <w:tabs>
          <w:tab w:val="num" w:pos="360"/>
        </w:tabs>
        <w:rPr>
          <w:rFonts w:cs="Arial"/>
          <w:spacing w:val="2"/>
          <w:sz w:val="24"/>
          <w:szCs w:val="24"/>
          <w:lang w:val="sr-Cyrl-RS"/>
        </w:rPr>
      </w:pPr>
      <w:r w:rsidRPr="00EC5BB4">
        <w:rPr>
          <w:rFonts w:cs="Arial"/>
          <w:spacing w:val="2"/>
          <w:sz w:val="24"/>
          <w:szCs w:val="24"/>
          <w:lang w:val="sr-Cyrl-CS"/>
        </w:rPr>
        <w:t xml:space="preserve">___________                                     </w:t>
      </w:r>
      <w:r w:rsidRPr="00EC5BB4">
        <w:rPr>
          <w:rFonts w:cs="Arial"/>
          <w:spacing w:val="2"/>
          <w:sz w:val="24"/>
          <w:szCs w:val="24"/>
          <w:lang w:val="sr-Latn-CS"/>
        </w:rPr>
        <w:t xml:space="preserve">                  </w:t>
      </w:r>
    </w:p>
    <w:p w:rsidR="00D940C6" w:rsidRDefault="00D940C6" w:rsidP="00781B02"/>
    <w:p w:rsidR="00B86806" w:rsidRPr="00781B02" w:rsidRDefault="00B86806" w:rsidP="00781B02"/>
    <w:p w:rsidR="001B0370" w:rsidRPr="00EC5BB4" w:rsidRDefault="00FA14E2" w:rsidP="001B0370">
      <w:pPr>
        <w:pStyle w:val="KDObrazac"/>
        <w:spacing w:before="0"/>
        <w:rPr>
          <w:sz w:val="24"/>
          <w:szCs w:val="24"/>
          <w:lang w:val="sr-Cyrl-RS"/>
        </w:rPr>
      </w:pPr>
      <w:r>
        <w:rPr>
          <w:sz w:val="24"/>
          <w:szCs w:val="24"/>
          <w:lang w:val="sr-Cyrl-RS"/>
        </w:rPr>
        <w:t xml:space="preserve">               </w:t>
      </w:r>
      <w:proofErr w:type="gramStart"/>
      <w:r w:rsidRPr="00F32195">
        <w:rPr>
          <w:sz w:val="24"/>
          <w:szCs w:val="24"/>
        </w:rPr>
        <w:t>ОБРАЗАЦ</w:t>
      </w:r>
      <w:r>
        <w:rPr>
          <w:rFonts w:asciiTheme="minorHAnsi" w:hAnsiTheme="minorHAnsi"/>
          <w:szCs w:val="24"/>
          <w:lang w:val="sr-Cyrl-RS"/>
        </w:rPr>
        <w:t xml:space="preserve">  </w:t>
      </w:r>
      <w:r w:rsidR="00E60066">
        <w:rPr>
          <w:sz w:val="24"/>
          <w:szCs w:val="24"/>
          <w:lang w:val="sr-Cyrl-RS"/>
        </w:rPr>
        <w:t>9</w:t>
      </w:r>
      <w:proofErr w:type="gramEnd"/>
      <w:r w:rsidR="00E60066">
        <w:rPr>
          <w:sz w:val="24"/>
          <w:szCs w:val="24"/>
          <w:lang w:val="sr-Cyrl-RS"/>
        </w:rPr>
        <w:t>.</w:t>
      </w:r>
    </w:p>
    <w:p w:rsidR="001B0370" w:rsidRPr="00781B02" w:rsidRDefault="001B0370" w:rsidP="00781B02"/>
    <w:p w:rsidR="001B0370" w:rsidRPr="00EC5BB4" w:rsidRDefault="001B0370" w:rsidP="001B0370">
      <w:pPr>
        <w:spacing w:before="0"/>
        <w:rPr>
          <w:rFonts w:cs="Arial"/>
          <w:color w:val="00B0F0"/>
          <w:sz w:val="24"/>
          <w:szCs w:val="24"/>
        </w:rPr>
      </w:pPr>
    </w:p>
    <w:p w:rsidR="0005272B" w:rsidRPr="0005272B" w:rsidRDefault="0005272B" w:rsidP="0005272B">
      <w:pPr>
        <w:spacing w:before="0"/>
        <w:rPr>
          <w:rFonts w:cs="Arial"/>
          <w:sz w:val="24"/>
          <w:szCs w:val="24"/>
        </w:rPr>
      </w:pPr>
      <w:r w:rsidRPr="0005272B">
        <w:rPr>
          <w:rFonts w:cs="Arial"/>
          <w:sz w:val="24"/>
          <w:szCs w:val="24"/>
        </w:rPr>
        <w:t>Нa oснoву oдрeдби Зaкoнa o мeници (Сл. лист ФНРJ бр. 104/46 и 18/58; Сл. лист СФРJ бр. 16/65, 54/70 и 57/89; Сл. лист СРJ бр. 46/96, Сл. лист СЦГ бр. 01/03 Уст. Повеља</w:t>
      </w:r>
      <w:r w:rsidRPr="0005272B">
        <w:rPr>
          <w:rFonts w:cs="Arial"/>
          <w:sz w:val="24"/>
          <w:szCs w:val="24"/>
          <w:lang w:val="sr-Cyrl-RS"/>
        </w:rPr>
        <w:t>, Сл.лист РС 80/15</w:t>
      </w:r>
      <w:r w:rsidRPr="0005272B">
        <w:rPr>
          <w:rFonts w:cs="Arial"/>
          <w:sz w:val="24"/>
          <w:szCs w:val="24"/>
        </w:rPr>
        <w:t>)</w:t>
      </w:r>
      <w:r w:rsidRPr="0005272B">
        <w:rPr>
          <w:rFonts w:cs="Arial"/>
          <w:sz w:val="24"/>
          <w:szCs w:val="24"/>
          <w:lang w:val="sr-Cyrl-RS"/>
        </w:rPr>
        <w:t xml:space="preserve"> и Закон</w:t>
      </w:r>
      <w:r w:rsidR="002C0E47">
        <w:rPr>
          <w:rFonts w:cs="Arial"/>
          <w:sz w:val="24"/>
          <w:szCs w:val="24"/>
          <w:lang w:val="sr-Cyrl-RS"/>
        </w:rPr>
        <w:t>а</w:t>
      </w:r>
      <w:r w:rsidRPr="0005272B">
        <w:rPr>
          <w:rFonts w:cs="Arial"/>
          <w:sz w:val="24"/>
          <w:szCs w:val="24"/>
          <w:lang w:val="sr-Cyrl-RS"/>
        </w:rPr>
        <w:t xml:space="preserve"> о платним услугама </w:t>
      </w:r>
      <w:r w:rsidRPr="0005272B">
        <w:rPr>
          <w:rFonts w:cs="Arial"/>
          <w:sz w:val="24"/>
          <w:szCs w:val="24"/>
          <w:lang w:val="ru-RU"/>
        </w:rPr>
        <w:t>(„Службени гласник РС</w:t>
      </w:r>
      <w:proofErr w:type="gramStart"/>
      <w:r w:rsidRPr="0005272B">
        <w:rPr>
          <w:rFonts w:cs="Arial"/>
          <w:sz w:val="24"/>
          <w:szCs w:val="24"/>
          <w:lang w:val="ru-RU"/>
        </w:rPr>
        <w:t xml:space="preserve">“ </w:t>
      </w:r>
      <w:r w:rsidRPr="0005272B">
        <w:rPr>
          <w:rFonts w:cs="Arial"/>
          <w:sz w:val="24"/>
          <w:szCs w:val="24"/>
          <w:lang w:val="sr-Cyrl-RS"/>
        </w:rPr>
        <w:t>бр.139</w:t>
      </w:r>
      <w:proofErr w:type="gramEnd"/>
      <w:r w:rsidRPr="0005272B">
        <w:rPr>
          <w:rFonts w:cs="Arial"/>
          <w:sz w:val="24"/>
          <w:szCs w:val="24"/>
          <w:lang w:val="sr-Cyrl-RS"/>
        </w:rPr>
        <w:t>/2014 године)</w:t>
      </w:r>
      <w:r w:rsidRPr="0005272B">
        <w:rPr>
          <w:rFonts w:cs="Arial"/>
          <w:sz w:val="24"/>
          <w:szCs w:val="24"/>
        </w:rPr>
        <w:t xml:space="preserve"> </w:t>
      </w:r>
    </w:p>
    <w:p w:rsidR="00821D80" w:rsidRDefault="00821D80" w:rsidP="001B0370">
      <w:pPr>
        <w:spacing w:before="0"/>
        <w:rPr>
          <w:rFonts w:cs="Arial"/>
          <w:sz w:val="24"/>
          <w:szCs w:val="24"/>
        </w:rPr>
      </w:pPr>
    </w:p>
    <w:p w:rsidR="001B0370" w:rsidRPr="002348BE" w:rsidRDefault="001B0370" w:rsidP="001B0370">
      <w:pPr>
        <w:spacing w:before="0"/>
        <w:rPr>
          <w:rFonts w:cs="Arial"/>
          <w:sz w:val="24"/>
          <w:szCs w:val="24"/>
          <w:lang w:val="ru-RU"/>
        </w:rPr>
      </w:pPr>
      <w:r w:rsidRPr="002348BE">
        <w:rPr>
          <w:rFonts w:cs="Arial"/>
          <w:sz w:val="24"/>
          <w:szCs w:val="24"/>
        </w:rPr>
        <w:t>ДУЖНИК</w:t>
      </w:r>
      <w:proofErr w:type="gramStart"/>
      <w:r w:rsidRPr="002348BE">
        <w:rPr>
          <w:rFonts w:cs="Arial"/>
          <w:sz w:val="24"/>
          <w:szCs w:val="24"/>
        </w:rPr>
        <w:t xml:space="preserve">:  </w:t>
      </w:r>
      <w:r w:rsidRPr="002348BE">
        <w:rPr>
          <w:rFonts w:cs="Arial"/>
          <w:sz w:val="24"/>
          <w:szCs w:val="24"/>
          <w:lang w:val="ru-RU"/>
        </w:rPr>
        <w:t>…………………………………………………………………………........................</w:t>
      </w:r>
      <w:proofErr w:type="gramEnd"/>
    </w:p>
    <w:p w:rsidR="001B0370" w:rsidRPr="002348BE" w:rsidRDefault="001B0370" w:rsidP="001B0370">
      <w:pPr>
        <w:spacing w:before="0"/>
        <w:rPr>
          <w:rFonts w:cs="Arial"/>
          <w:sz w:val="24"/>
          <w:szCs w:val="24"/>
        </w:rPr>
      </w:pPr>
      <w:r w:rsidRPr="002348BE">
        <w:rPr>
          <w:rFonts w:cs="Arial"/>
          <w:sz w:val="24"/>
          <w:szCs w:val="24"/>
        </w:rPr>
        <w:t>(</w:t>
      </w:r>
      <w:proofErr w:type="gramStart"/>
      <w:r w:rsidRPr="002348BE">
        <w:rPr>
          <w:rFonts w:cs="Arial"/>
          <w:sz w:val="24"/>
          <w:szCs w:val="24"/>
        </w:rPr>
        <w:t>назив</w:t>
      </w:r>
      <w:proofErr w:type="gramEnd"/>
      <w:r w:rsidRPr="002348BE">
        <w:rPr>
          <w:rFonts w:cs="Arial"/>
          <w:sz w:val="24"/>
          <w:szCs w:val="24"/>
        </w:rPr>
        <w:t xml:space="preserve"> и седиште Понуђача)</w:t>
      </w:r>
    </w:p>
    <w:p w:rsidR="001B0370" w:rsidRPr="002348BE" w:rsidRDefault="001B0370" w:rsidP="001B0370">
      <w:pPr>
        <w:spacing w:before="0"/>
        <w:rPr>
          <w:rFonts w:cs="Arial"/>
          <w:sz w:val="24"/>
          <w:szCs w:val="24"/>
        </w:rPr>
      </w:pPr>
      <w:r w:rsidRPr="002348BE">
        <w:rPr>
          <w:rFonts w:cs="Arial"/>
          <w:sz w:val="24"/>
          <w:szCs w:val="24"/>
        </w:rPr>
        <w:t>МАТИЧНИ БРОЈ ДУЖНИКА (Понуђача): ..................................................................</w:t>
      </w:r>
    </w:p>
    <w:p w:rsidR="001B0370" w:rsidRPr="002348BE" w:rsidRDefault="001B0370" w:rsidP="001B0370">
      <w:pPr>
        <w:spacing w:before="0"/>
        <w:rPr>
          <w:rFonts w:cs="Arial"/>
          <w:sz w:val="24"/>
          <w:szCs w:val="24"/>
        </w:rPr>
      </w:pPr>
      <w:r w:rsidRPr="002348BE">
        <w:rPr>
          <w:rFonts w:cs="Arial"/>
          <w:sz w:val="24"/>
          <w:szCs w:val="24"/>
        </w:rPr>
        <w:t>ТЕКУЋИ РАЧУН ДУЖНИКА (Понуђача): ...................................................................</w:t>
      </w:r>
    </w:p>
    <w:p w:rsidR="001B0370" w:rsidRPr="002348BE" w:rsidRDefault="001B0370" w:rsidP="001B0370">
      <w:pPr>
        <w:spacing w:before="0"/>
        <w:rPr>
          <w:rFonts w:cs="Arial"/>
          <w:sz w:val="24"/>
          <w:szCs w:val="24"/>
        </w:rPr>
      </w:pPr>
      <w:r w:rsidRPr="002348BE">
        <w:rPr>
          <w:rFonts w:cs="Arial"/>
          <w:sz w:val="24"/>
          <w:szCs w:val="24"/>
        </w:rPr>
        <w:t>ПИБ ДУЖНИКА (Понуђача): ........................................................................................</w:t>
      </w:r>
    </w:p>
    <w:p w:rsidR="001B0370" w:rsidRPr="002348BE" w:rsidRDefault="001B0370" w:rsidP="001B0370">
      <w:pPr>
        <w:spacing w:before="0"/>
        <w:rPr>
          <w:rFonts w:cs="Arial"/>
          <w:sz w:val="24"/>
          <w:szCs w:val="24"/>
        </w:rPr>
      </w:pPr>
    </w:p>
    <w:p w:rsidR="001B0370" w:rsidRPr="002348BE" w:rsidRDefault="001B0370" w:rsidP="001B0370">
      <w:pPr>
        <w:spacing w:before="0"/>
        <w:rPr>
          <w:rFonts w:cs="Arial"/>
          <w:sz w:val="24"/>
          <w:szCs w:val="24"/>
        </w:rPr>
      </w:pPr>
      <w:proofErr w:type="gramStart"/>
      <w:r w:rsidRPr="002348BE">
        <w:rPr>
          <w:rFonts w:cs="Arial"/>
          <w:sz w:val="24"/>
          <w:szCs w:val="24"/>
        </w:rPr>
        <w:t>и</w:t>
      </w:r>
      <w:proofErr w:type="gramEnd"/>
      <w:r w:rsidRPr="002348BE">
        <w:rPr>
          <w:rFonts w:cs="Arial"/>
          <w:sz w:val="24"/>
          <w:szCs w:val="24"/>
        </w:rPr>
        <w:t xml:space="preserve"> з д а ј е  д а н а ............................ године</w:t>
      </w:r>
    </w:p>
    <w:p w:rsidR="001B0370" w:rsidRPr="002348BE" w:rsidRDefault="001B0370" w:rsidP="001B0370">
      <w:pPr>
        <w:spacing w:before="0"/>
        <w:rPr>
          <w:rFonts w:cs="Arial"/>
          <w:sz w:val="24"/>
          <w:szCs w:val="24"/>
        </w:rPr>
      </w:pPr>
    </w:p>
    <w:p w:rsidR="001B0370" w:rsidRPr="002348BE" w:rsidRDefault="001B0370" w:rsidP="001B0370">
      <w:pPr>
        <w:spacing w:before="0"/>
        <w:rPr>
          <w:rFonts w:cs="Arial"/>
          <w:sz w:val="24"/>
          <w:szCs w:val="24"/>
        </w:rPr>
      </w:pPr>
    </w:p>
    <w:p w:rsidR="001B0370" w:rsidRPr="002348BE" w:rsidRDefault="001B0370" w:rsidP="001B0370">
      <w:pPr>
        <w:spacing w:before="0"/>
        <w:jc w:val="center"/>
        <w:rPr>
          <w:rFonts w:cs="Arial"/>
          <w:b/>
          <w:sz w:val="24"/>
          <w:szCs w:val="24"/>
        </w:rPr>
      </w:pPr>
      <w:r w:rsidRPr="002348BE">
        <w:rPr>
          <w:rFonts w:cs="Arial"/>
          <w:b/>
          <w:sz w:val="24"/>
          <w:szCs w:val="24"/>
        </w:rPr>
        <w:t xml:space="preserve">МЕНИЧНО ПИСМО – ОВЛАШЋЕЊЕ ЗА </w:t>
      </w:r>
      <w:proofErr w:type="gramStart"/>
      <w:r w:rsidRPr="002348BE">
        <w:rPr>
          <w:rFonts w:cs="Arial"/>
          <w:b/>
          <w:sz w:val="24"/>
          <w:szCs w:val="24"/>
        </w:rPr>
        <w:t>КОРИСНИКА  БЛАНКО</w:t>
      </w:r>
      <w:proofErr w:type="gramEnd"/>
      <w:r w:rsidRPr="002348BE">
        <w:rPr>
          <w:rFonts w:cs="Arial"/>
          <w:b/>
          <w:sz w:val="24"/>
          <w:szCs w:val="24"/>
        </w:rPr>
        <w:t xml:space="preserve"> </w:t>
      </w:r>
      <w:r w:rsidR="004E0FFC" w:rsidRPr="002348BE">
        <w:rPr>
          <w:rFonts w:cs="Arial"/>
          <w:b/>
          <w:sz w:val="24"/>
          <w:szCs w:val="24"/>
          <w:lang w:val="sr-Cyrl-RS"/>
        </w:rPr>
        <w:t>СОПСТВЕНЕ</w:t>
      </w:r>
      <w:r w:rsidRPr="002348BE">
        <w:rPr>
          <w:rFonts w:cs="Arial"/>
          <w:b/>
          <w:sz w:val="24"/>
          <w:szCs w:val="24"/>
        </w:rPr>
        <w:t xml:space="preserve"> МЕНИЦЕ</w:t>
      </w:r>
    </w:p>
    <w:p w:rsidR="001B0370" w:rsidRPr="002348BE" w:rsidRDefault="001B0370" w:rsidP="001B0370">
      <w:pPr>
        <w:spacing w:before="0"/>
        <w:jc w:val="center"/>
        <w:rPr>
          <w:rFonts w:cs="Arial"/>
          <w:b/>
          <w:sz w:val="24"/>
          <w:szCs w:val="24"/>
        </w:rPr>
      </w:pPr>
    </w:p>
    <w:p w:rsidR="001B0370" w:rsidRPr="002348BE" w:rsidRDefault="001B0370" w:rsidP="001B0370">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2348BE">
        <w:rPr>
          <w:rFonts w:cs="Arial"/>
          <w:b w:val="0"/>
          <w:sz w:val="24"/>
          <w:szCs w:val="24"/>
        </w:rPr>
        <w:t>КОРИСНИК - ПОВЕРИЛАЦ</w:t>
      </w:r>
      <w:proofErr w:type="gramStart"/>
      <w:r w:rsidRPr="002348BE">
        <w:rPr>
          <w:rFonts w:cs="Arial"/>
          <w:b w:val="0"/>
          <w:sz w:val="24"/>
          <w:szCs w:val="24"/>
        </w:rPr>
        <w:t>:Јавно</w:t>
      </w:r>
      <w:proofErr w:type="gramEnd"/>
      <w:r w:rsidRPr="002348BE">
        <w:rPr>
          <w:rFonts w:cs="Arial"/>
          <w:b w:val="0"/>
          <w:sz w:val="24"/>
          <w:szCs w:val="24"/>
        </w:rPr>
        <w:t xml:space="preserve"> предузеће „Електроприведа Србије“ </w:t>
      </w:r>
      <w:r w:rsidR="008576CB" w:rsidRPr="002348BE">
        <w:rPr>
          <w:rFonts w:cs="Arial"/>
          <w:b w:val="0"/>
          <w:sz w:val="24"/>
          <w:szCs w:val="24"/>
          <w:lang w:val="sr-Cyrl-RS"/>
        </w:rPr>
        <w:t>Београд, Улица ц</w:t>
      </w:r>
      <w:r w:rsidRPr="002348BE">
        <w:rPr>
          <w:rFonts w:cs="Arial"/>
          <w:b w:val="0"/>
          <w:sz w:val="24"/>
          <w:szCs w:val="24"/>
        </w:rPr>
        <w:t>арице Милице број 2,</w:t>
      </w:r>
      <w:r w:rsidR="002348BE">
        <w:rPr>
          <w:rFonts w:cs="Arial"/>
          <w:b w:val="0"/>
          <w:sz w:val="24"/>
          <w:szCs w:val="24"/>
          <w:lang w:val="sr-Cyrl-RS"/>
        </w:rPr>
        <w:t xml:space="preserve"> </w:t>
      </w:r>
      <w:r w:rsidR="002348BE">
        <w:rPr>
          <w:rFonts w:cs="Arial"/>
          <w:b w:val="0"/>
          <w:sz w:val="24"/>
          <w:szCs w:val="24"/>
        </w:rPr>
        <w:t>м</w:t>
      </w:r>
      <w:r w:rsidRPr="002348BE">
        <w:rPr>
          <w:rFonts w:cs="Arial"/>
          <w:b w:val="0"/>
          <w:sz w:val="24"/>
          <w:szCs w:val="24"/>
        </w:rPr>
        <w:t>атични бро</w:t>
      </w:r>
      <w:r w:rsidR="002348BE">
        <w:rPr>
          <w:rFonts w:cs="Arial"/>
          <w:b w:val="0"/>
          <w:sz w:val="24"/>
          <w:szCs w:val="24"/>
        </w:rPr>
        <w:t xml:space="preserve">ј 20053658, ПИБ 103920327, бр. </w:t>
      </w:r>
      <w:proofErr w:type="gramStart"/>
      <w:r w:rsidR="002348BE">
        <w:rPr>
          <w:rFonts w:cs="Arial"/>
          <w:b w:val="0"/>
          <w:sz w:val="24"/>
          <w:szCs w:val="24"/>
        </w:rPr>
        <w:t>т</w:t>
      </w:r>
      <w:r w:rsidRPr="002348BE">
        <w:rPr>
          <w:rFonts w:cs="Arial"/>
          <w:b w:val="0"/>
          <w:sz w:val="24"/>
          <w:szCs w:val="24"/>
        </w:rPr>
        <w:t>ек</w:t>
      </w:r>
      <w:proofErr w:type="gramEnd"/>
      <w:r w:rsidRPr="002348BE">
        <w:rPr>
          <w:rFonts w:cs="Arial"/>
          <w:b w:val="0"/>
          <w:sz w:val="24"/>
          <w:szCs w:val="24"/>
        </w:rPr>
        <w:t xml:space="preserve">. </w:t>
      </w:r>
      <w:proofErr w:type="gramStart"/>
      <w:r w:rsidRPr="002348BE">
        <w:rPr>
          <w:rFonts w:cs="Arial"/>
          <w:b w:val="0"/>
          <w:sz w:val="24"/>
          <w:szCs w:val="24"/>
        </w:rPr>
        <w:t>рачуна</w:t>
      </w:r>
      <w:proofErr w:type="gramEnd"/>
      <w:r w:rsidRPr="002348BE">
        <w:rPr>
          <w:rFonts w:cs="Arial"/>
          <w:b w:val="0"/>
          <w:sz w:val="24"/>
          <w:szCs w:val="24"/>
        </w:rPr>
        <w:t>: 160-700-13 Ban</w:t>
      </w:r>
      <w:r w:rsidR="002C0E47">
        <w:rPr>
          <w:rFonts w:cs="Arial"/>
          <w:b w:val="0"/>
          <w:sz w:val="24"/>
          <w:szCs w:val="24"/>
        </w:rPr>
        <w:t>c</w:t>
      </w:r>
      <w:r w:rsidRPr="002348BE">
        <w:rPr>
          <w:rFonts w:cs="Arial"/>
          <w:b w:val="0"/>
          <w:sz w:val="24"/>
          <w:szCs w:val="24"/>
        </w:rPr>
        <w:t xml:space="preserve">a Intesa, </w:t>
      </w:r>
    </w:p>
    <w:p w:rsidR="004C0776" w:rsidRPr="002348BE" w:rsidRDefault="004C0776" w:rsidP="004C0776">
      <w:pPr>
        <w:pStyle w:val="Bodytext60"/>
        <w:shd w:val="clear" w:color="auto" w:fill="auto"/>
        <w:tabs>
          <w:tab w:val="left" w:pos="1418"/>
        </w:tabs>
        <w:spacing w:before="0" w:after="0" w:line="240" w:lineRule="auto"/>
        <w:ind w:left="1440" w:hanging="1440"/>
        <w:jc w:val="both"/>
        <w:rPr>
          <w:rFonts w:cs="Arial"/>
          <w:b w:val="0"/>
          <w:sz w:val="24"/>
          <w:szCs w:val="24"/>
          <w:lang w:val="sr-Cyrl-RS"/>
        </w:rPr>
      </w:pPr>
      <w:r w:rsidRPr="002348BE">
        <w:rPr>
          <w:rFonts w:cs="Arial"/>
          <w:b w:val="0"/>
          <w:sz w:val="24"/>
          <w:szCs w:val="24"/>
        </w:rPr>
        <w:tab/>
      </w:r>
    </w:p>
    <w:p w:rsidR="00E91DB6" w:rsidRDefault="00E91DB6" w:rsidP="001B0370">
      <w:pPr>
        <w:spacing w:before="0"/>
        <w:rPr>
          <w:rFonts w:cs="Arial"/>
          <w:sz w:val="24"/>
          <w:szCs w:val="24"/>
          <w:lang w:val="sr-Cyrl-RS"/>
        </w:rPr>
      </w:pPr>
      <w:r>
        <w:rPr>
          <w:rFonts w:cs="Arial"/>
          <w:sz w:val="24"/>
          <w:szCs w:val="24"/>
        </w:rPr>
        <w:t>П</w:t>
      </w:r>
      <w:r w:rsidR="001B0370" w:rsidRPr="002348BE">
        <w:rPr>
          <w:rFonts w:cs="Arial"/>
          <w:sz w:val="24"/>
          <w:szCs w:val="24"/>
        </w:rPr>
        <w:t xml:space="preserve">рeдajeмo вaм блaнкo </w:t>
      </w:r>
      <w:r w:rsidR="004E0FFC" w:rsidRPr="002348BE">
        <w:rPr>
          <w:rFonts w:cs="Arial"/>
          <w:sz w:val="24"/>
          <w:szCs w:val="24"/>
          <w:lang w:val="sr-Cyrl-RS"/>
        </w:rPr>
        <w:t xml:space="preserve">сопствену </w:t>
      </w:r>
      <w:r w:rsidR="004E0FFC" w:rsidRPr="002348BE">
        <w:rPr>
          <w:rFonts w:cs="Arial"/>
          <w:sz w:val="24"/>
          <w:szCs w:val="24"/>
        </w:rPr>
        <w:t>мeницу</w:t>
      </w:r>
      <w:r w:rsidR="004E0FFC" w:rsidRPr="002348BE">
        <w:rPr>
          <w:rFonts w:cs="Arial"/>
          <w:sz w:val="24"/>
          <w:szCs w:val="24"/>
          <w:lang w:val="sr-Cyrl-RS"/>
        </w:rPr>
        <w:t xml:space="preserve"> за озбиљност </w:t>
      </w:r>
      <w:proofErr w:type="gramStart"/>
      <w:r w:rsidR="004E0FFC" w:rsidRPr="002348BE">
        <w:rPr>
          <w:rFonts w:cs="Arial"/>
          <w:sz w:val="24"/>
          <w:szCs w:val="24"/>
          <w:lang w:val="sr-Cyrl-RS"/>
        </w:rPr>
        <w:t>понуде</w:t>
      </w:r>
      <w:r w:rsidR="001E2B4C">
        <w:rPr>
          <w:rFonts w:cs="Arial"/>
          <w:sz w:val="24"/>
          <w:szCs w:val="24"/>
          <w:lang w:val="sr-Cyrl-RS"/>
        </w:rPr>
        <w:t xml:space="preserve"> </w:t>
      </w:r>
      <w:r w:rsidR="004E0FFC" w:rsidRPr="002348BE">
        <w:rPr>
          <w:rFonts w:cs="Arial"/>
          <w:sz w:val="24"/>
          <w:szCs w:val="24"/>
          <w:lang w:val="sr-Cyrl-RS"/>
        </w:rPr>
        <w:t xml:space="preserve"> која</w:t>
      </w:r>
      <w:proofErr w:type="gramEnd"/>
      <w:r w:rsidR="004E0FFC" w:rsidRPr="002348BE">
        <w:rPr>
          <w:rFonts w:cs="Arial"/>
          <w:sz w:val="24"/>
          <w:szCs w:val="24"/>
          <w:lang w:val="sr-Cyrl-RS"/>
        </w:rPr>
        <w:t xml:space="preserve"> је неопозива, без права про</w:t>
      </w:r>
      <w:r>
        <w:rPr>
          <w:rFonts w:cs="Arial"/>
          <w:sz w:val="24"/>
          <w:szCs w:val="24"/>
          <w:lang w:val="sr-Cyrl-RS"/>
        </w:rPr>
        <w:t xml:space="preserve">теста и наплатива на први позив, </w:t>
      </w:r>
      <w:r w:rsidR="007A15FD">
        <w:rPr>
          <w:rFonts w:cs="Arial"/>
          <w:sz w:val="24"/>
          <w:szCs w:val="24"/>
          <w:lang w:val="sr-Cyrl-RS"/>
        </w:rPr>
        <w:t>у поступку јавне набавке услуге израде студије“</w:t>
      </w:r>
      <w:r w:rsidR="007A15FD" w:rsidRPr="007A15FD">
        <w:rPr>
          <w:rFonts w:cs="Arial"/>
          <w:sz w:val="24"/>
          <w:szCs w:val="24"/>
          <w:lang w:val="ru-RU"/>
        </w:rPr>
        <w:t xml:space="preserve"> </w:t>
      </w:r>
      <w:r w:rsidR="007A15FD" w:rsidRPr="00113820">
        <w:rPr>
          <w:rFonts w:cs="Arial"/>
          <w:sz w:val="24"/>
          <w:szCs w:val="24"/>
          <w:lang w:val="ru-RU"/>
        </w:rPr>
        <w:t>„Оптимизација организације, средстава и трошкова помоћне механизације у циљу повећа</w:t>
      </w:r>
      <w:r w:rsidR="00593745">
        <w:rPr>
          <w:rFonts w:cs="Arial"/>
          <w:sz w:val="24"/>
          <w:szCs w:val="24"/>
          <w:lang w:val="ru-RU"/>
        </w:rPr>
        <w:t>њ</w:t>
      </w:r>
      <w:r w:rsidR="007A15FD" w:rsidRPr="00113820">
        <w:rPr>
          <w:rFonts w:cs="Arial"/>
          <w:sz w:val="24"/>
          <w:szCs w:val="24"/>
          <w:lang w:val="ru-RU"/>
        </w:rPr>
        <w:t>а степена искоришћења јаловинских и угљених система на површинским коповима ЕПС-а“</w:t>
      </w:r>
      <w:r w:rsidR="007A15FD">
        <w:rPr>
          <w:rFonts w:cs="Arial"/>
          <w:sz w:val="24"/>
          <w:szCs w:val="24"/>
          <w:lang w:val="ru-RU"/>
        </w:rPr>
        <w:t>,</w:t>
      </w:r>
      <w:r w:rsidR="007A15FD" w:rsidRPr="00113820">
        <w:rPr>
          <w:rFonts w:cs="Arial"/>
          <w:sz w:val="24"/>
          <w:szCs w:val="24"/>
          <w:lang w:val="am-ET"/>
        </w:rPr>
        <w:t xml:space="preserve"> </w:t>
      </w:r>
      <w:r w:rsidR="007A15FD" w:rsidRPr="00113820">
        <w:rPr>
          <w:rFonts w:cs="Arial"/>
          <w:sz w:val="24"/>
          <w:szCs w:val="24"/>
          <w:lang w:val="ru-RU"/>
        </w:rPr>
        <w:t>Јавна набавка</w:t>
      </w:r>
      <w:r w:rsidR="007A15FD">
        <w:rPr>
          <w:rFonts w:cs="Arial"/>
          <w:sz w:val="24"/>
          <w:szCs w:val="24"/>
          <w:lang w:val="sr-Cyrl-RS"/>
        </w:rPr>
        <w:t xml:space="preserve"> </w:t>
      </w:r>
      <w:r>
        <w:rPr>
          <w:rFonts w:cs="Arial"/>
          <w:sz w:val="24"/>
          <w:szCs w:val="24"/>
          <w:lang w:val="sr-Cyrl-RS"/>
        </w:rPr>
        <w:t>број 1000/</w:t>
      </w:r>
      <w:r w:rsidR="00652944">
        <w:rPr>
          <w:rFonts w:cs="Arial"/>
          <w:sz w:val="24"/>
          <w:szCs w:val="24"/>
          <w:lang w:val="sr-Cyrl-RS"/>
        </w:rPr>
        <w:t>0</w:t>
      </w:r>
      <w:r w:rsidR="003E247F">
        <w:rPr>
          <w:rFonts w:cs="Arial"/>
          <w:sz w:val="24"/>
          <w:szCs w:val="24"/>
          <w:lang w:val="sr-Cyrl-RS"/>
        </w:rPr>
        <w:t>228</w:t>
      </w:r>
      <w:r w:rsidR="003316BE">
        <w:rPr>
          <w:rFonts w:cs="Arial"/>
          <w:sz w:val="24"/>
          <w:szCs w:val="24"/>
          <w:lang w:val="sr-Cyrl-RS"/>
        </w:rPr>
        <w:t xml:space="preserve">/2016 </w:t>
      </w:r>
      <w:r w:rsidR="003E247F">
        <w:rPr>
          <w:rFonts w:cs="Arial"/>
          <w:sz w:val="24"/>
          <w:szCs w:val="24"/>
          <w:lang w:val="sr-Cyrl-RS"/>
        </w:rPr>
        <w:t>.</w:t>
      </w:r>
    </w:p>
    <w:p w:rsidR="007A15FD" w:rsidRDefault="007A15FD" w:rsidP="001B0370">
      <w:pPr>
        <w:spacing w:before="0"/>
        <w:rPr>
          <w:rFonts w:cs="Arial"/>
          <w:sz w:val="24"/>
          <w:szCs w:val="24"/>
          <w:lang w:val="sr-Cyrl-RS"/>
        </w:rPr>
      </w:pPr>
    </w:p>
    <w:p w:rsidR="001B0370" w:rsidRPr="002348BE" w:rsidRDefault="004E0FFC" w:rsidP="001B0370">
      <w:pPr>
        <w:spacing w:before="0"/>
        <w:rPr>
          <w:rFonts w:cs="Arial"/>
          <w:sz w:val="24"/>
          <w:szCs w:val="24"/>
        </w:rPr>
      </w:pPr>
      <w:r w:rsidRPr="002348BE">
        <w:rPr>
          <w:rFonts w:cs="Arial"/>
          <w:sz w:val="24"/>
          <w:szCs w:val="24"/>
          <w:lang w:val="sr-Cyrl-RS"/>
        </w:rPr>
        <w:t>О</w:t>
      </w:r>
      <w:r w:rsidR="001B0370" w:rsidRPr="002348BE">
        <w:rPr>
          <w:rFonts w:cs="Arial"/>
          <w:sz w:val="24"/>
          <w:szCs w:val="24"/>
        </w:rPr>
        <w:t>влaшћуjeмo Пoвeриoцa, дa прeдaту мeницу брoj _________________________(</w:t>
      </w:r>
      <w:r w:rsidR="001B0370" w:rsidRPr="002348BE">
        <w:rPr>
          <w:rFonts w:cs="Arial"/>
          <w:i/>
          <w:iCs/>
          <w:sz w:val="24"/>
          <w:szCs w:val="24"/>
        </w:rPr>
        <w:t xml:space="preserve">уписати сeриjски брoj мeницe) </w:t>
      </w:r>
      <w:r w:rsidR="001B0370" w:rsidRPr="002348BE">
        <w:rPr>
          <w:rFonts w:cs="Arial"/>
          <w:sz w:val="24"/>
          <w:szCs w:val="24"/>
        </w:rPr>
        <w:t xml:space="preserve">мoжe пoпунити у изнoсу </w:t>
      </w:r>
      <w:r w:rsidR="001B0370" w:rsidRPr="002348BE">
        <w:rPr>
          <w:rFonts w:cs="Arial"/>
          <w:i/>
          <w:iCs/>
          <w:sz w:val="24"/>
          <w:szCs w:val="24"/>
        </w:rPr>
        <w:t>__</w:t>
      </w:r>
      <w:r w:rsidR="001B0370" w:rsidRPr="002348BE">
        <w:rPr>
          <w:rFonts w:cs="Arial"/>
          <w:sz w:val="24"/>
          <w:szCs w:val="24"/>
        </w:rPr>
        <w:t xml:space="preserve">% </w:t>
      </w:r>
      <w:r w:rsidR="001B0370" w:rsidRPr="002348BE">
        <w:rPr>
          <w:rFonts w:cs="Arial"/>
          <w:i/>
          <w:sz w:val="24"/>
          <w:szCs w:val="24"/>
        </w:rPr>
        <w:t>(уписати проценат</w:t>
      </w:r>
      <w:r w:rsidR="001B0370" w:rsidRPr="002348BE">
        <w:rPr>
          <w:rFonts w:cs="Arial"/>
          <w:sz w:val="24"/>
          <w:szCs w:val="24"/>
        </w:rPr>
        <w:t xml:space="preserve">) oд врeднoсти пoнудe бeз ПДВ, зa oзбиљнoст пoнудe сa рoкoм вaжења </w:t>
      </w:r>
      <w:r w:rsidRPr="002348BE">
        <w:rPr>
          <w:rFonts w:cs="Arial"/>
          <w:sz w:val="24"/>
          <w:szCs w:val="24"/>
          <w:lang w:val="sr-Cyrl-RS"/>
        </w:rPr>
        <w:t>минимално</w:t>
      </w:r>
      <w:r w:rsidR="001B0370" w:rsidRPr="002348BE">
        <w:rPr>
          <w:rFonts w:cs="Arial"/>
          <w:sz w:val="24"/>
          <w:szCs w:val="24"/>
        </w:rPr>
        <w:t xml:space="preserve"> </w:t>
      </w:r>
      <w:r w:rsidR="001B0370" w:rsidRPr="002348BE">
        <w:rPr>
          <w:rFonts w:cs="Arial"/>
          <w:i/>
          <w:sz w:val="24"/>
          <w:szCs w:val="24"/>
        </w:rPr>
        <w:t>_____(уписати број дана</w:t>
      </w:r>
      <w:r w:rsidR="004C0776" w:rsidRPr="002348BE">
        <w:rPr>
          <w:rFonts w:cs="Arial"/>
          <w:i/>
          <w:sz w:val="24"/>
          <w:szCs w:val="24"/>
          <w:lang w:val="sr-Cyrl-RS"/>
        </w:rPr>
        <w:t>,</w:t>
      </w:r>
      <w:r w:rsidR="0065096C">
        <w:rPr>
          <w:rFonts w:cs="Arial"/>
          <w:i/>
          <w:sz w:val="24"/>
          <w:szCs w:val="24"/>
          <w:lang w:val="sr-Cyrl-RS"/>
        </w:rPr>
        <w:t xml:space="preserve"> </w:t>
      </w:r>
      <w:r w:rsidR="004C0776" w:rsidRPr="002348BE">
        <w:rPr>
          <w:rFonts w:cs="Arial"/>
          <w:i/>
          <w:sz w:val="24"/>
          <w:szCs w:val="24"/>
          <w:lang w:val="sr-Cyrl-RS"/>
        </w:rPr>
        <w:t>мин.3</w:t>
      </w:r>
      <w:r w:rsidRPr="002348BE">
        <w:rPr>
          <w:rFonts w:cs="Arial"/>
          <w:i/>
          <w:sz w:val="24"/>
          <w:szCs w:val="24"/>
          <w:lang w:val="sr-Cyrl-RS"/>
        </w:rPr>
        <w:t>0 дана</w:t>
      </w:r>
      <w:r w:rsidR="001B0370" w:rsidRPr="002348BE">
        <w:rPr>
          <w:rFonts w:cs="Arial"/>
          <w:i/>
          <w:sz w:val="24"/>
          <w:szCs w:val="24"/>
        </w:rPr>
        <w:t>)</w:t>
      </w:r>
      <w:r w:rsidR="001B0370" w:rsidRPr="002348BE">
        <w:rPr>
          <w:rFonts w:cs="Arial"/>
          <w:sz w:val="24"/>
          <w:szCs w:val="24"/>
        </w:rPr>
        <w:t xml:space="preserve"> </w:t>
      </w:r>
      <w:r w:rsidRPr="002348BE">
        <w:rPr>
          <w:rFonts w:cs="Arial"/>
          <w:sz w:val="24"/>
          <w:szCs w:val="24"/>
          <w:lang w:val="sr-Cyrl-RS"/>
        </w:rPr>
        <w:t>дужим од рока важења понуде,</w:t>
      </w:r>
      <w:r w:rsidR="001B0370" w:rsidRPr="002348BE">
        <w:rPr>
          <w:rFonts w:eastAsia="Calibri" w:cs="Arial"/>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001B0370" w:rsidRPr="002348BE">
        <w:rPr>
          <w:rFonts w:cs="Arial"/>
          <w:sz w:val="24"/>
          <w:szCs w:val="24"/>
        </w:rPr>
        <w:t>.</w:t>
      </w:r>
    </w:p>
    <w:p w:rsidR="001B0370" w:rsidRPr="002348BE" w:rsidRDefault="001B0370" w:rsidP="001B0370">
      <w:pPr>
        <w:spacing w:before="0"/>
        <w:rPr>
          <w:rFonts w:cs="Arial"/>
          <w:sz w:val="24"/>
          <w:szCs w:val="24"/>
        </w:rPr>
      </w:pPr>
    </w:p>
    <w:p w:rsidR="001B0370" w:rsidRPr="002348BE" w:rsidRDefault="001B0370" w:rsidP="001B0370">
      <w:pPr>
        <w:pStyle w:val="Default"/>
        <w:spacing w:before="0"/>
        <w:rPr>
          <w:rFonts w:ascii="Arial" w:hAnsi="Arial" w:cs="Arial"/>
          <w:color w:val="auto"/>
          <w:lang w:val="sr-Cyrl-CS"/>
        </w:rPr>
      </w:pPr>
      <w:r w:rsidRPr="002348BE">
        <w:rPr>
          <w:rFonts w:ascii="Arial" w:hAnsi="Arial" w:cs="Arial"/>
          <w:color w:val="auto"/>
          <w:lang w:val="sr-Cyrl-CS"/>
        </w:rPr>
        <w:t xml:space="preserve">Истовремено </w:t>
      </w: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шћу</w:t>
      </w:r>
      <w:r w:rsidRPr="002348BE">
        <w:rPr>
          <w:rFonts w:ascii="Arial" w:hAnsi="Arial" w:cs="Arial"/>
          <w:color w:val="auto"/>
        </w:rPr>
        <w:t>je</w:t>
      </w:r>
      <w:r w:rsidRPr="002348BE">
        <w:rPr>
          <w:rFonts w:ascii="Arial" w:hAnsi="Arial" w:cs="Arial"/>
          <w:color w:val="auto"/>
          <w:lang w:val="sr-Cyrl-CS"/>
        </w:rPr>
        <w:t>м</w:t>
      </w:r>
      <w:r w:rsidRPr="002348BE">
        <w:rPr>
          <w:rFonts w:ascii="Arial" w:hAnsi="Arial" w:cs="Arial"/>
          <w:color w:val="auto"/>
        </w:rPr>
        <w:t>o</w:t>
      </w:r>
      <w:r w:rsidRPr="002348BE">
        <w:rPr>
          <w:rFonts w:ascii="Arial" w:hAnsi="Arial" w:cs="Arial"/>
          <w:color w:val="auto"/>
          <w:lang w:val="sr-Cyrl-CS"/>
        </w:rPr>
        <w:t xml:space="preserve"> П</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e</w:t>
      </w:r>
      <w:r w:rsidRPr="002348BE">
        <w:rPr>
          <w:rFonts w:ascii="Arial" w:hAnsi="Arial" w:cs="Arial"/>
          <w:color w:val="auto"/>
          <w:lang w:val="sr-Cyrl-CS"/>
        </w:rPr>
        <w:t>ри</w:t>
      </w:r>
      <w:r w:rsidRPr="002348BE">
        <w:rPr>
          <w:rFonts w:ascii="Arial" w:hAnsi="Arial" w:cs="Arial"/>
          <w:color w:val="auto"/>
        </w:rPr>
        <w:t>o</w:t>
      </w:r>
      <w:r w:rsidRPr="002348BE">
        <w:rPr>
          <w:rFonts w:ascii="Arial" w:hAnsi="Arial" w:cs="Arial"/>
          <w:color w:val="auto"/>
          <w:lang w:val="sr-Cyrl-CS"/>
        </w:rPr>
        <w:t>ц</w:t>
      </w:r>
      <w:r w:rsidRPr="002348BE">
        <w:rPr>
          <w:rFonts w:ascii="Arial" w:hAnsi="Arial" w:cs="Arial"/>
          <w:color w:val="auto"/>
        </w:rPr>
        <w:t>a</w:t>
      </w:r>
      <w:r w:rsidRPr="002348BE">
        <w:rPr>
          <w:rFonts w:ascii="Arial" w:hAnsi="Arial" w:cs="Arial"/>
          <w:color w:val="auto"/>
          <w:lang w:val="sr-Cyrl-CS"/>
        </w:rPr>
        <w:t xml:space="preserve"> д</w:t>
      </w:r>
      <w:r w:rsidRPr="002348BE">
        <w:rPr>
          <w:rFonts w:ascii="Arial" w:hAnsi="Arial" w:cs="Arial"/>
          <w:color w:val="auto"/>
        </w:rPr>
        <w:t>a</w:t>
      </w:r>
      <w:r w:rsidRPr="002348BE">
        <w:rPr>
          <w:rFonts w:ascii="Arial" w:hAnsi="Arial" w:cs="Arial"/>
          <w:color w:val="auto"/>
          <w:lang w:val="sr-Cyrl-CS"/>
        </w:rPr>
        <w:t xml:space="preserve"> п</w:t>
      </w:r>
      <w:r w:rsidRPr="002348BE">
        <w:rPr>
          <w:rFonts w:ascii="Arial" w:hAnsi="Arial" w:cs="Arial"/>
          <w:color w:val="auto"/>
        </w:rPr>
        <w:t>o</w:t>
      </w:r>
      <w:r w:rsidRPr="002348BE">
        <w:rPr>
          <w:rFonts w:ascii="Arial" w:hAnsi="Arial" w:cs="Arial"/>
          <w:color w:val="auto"/>
          <w:lang w:val="sr-Cyrl-CS"/>
        </w:rPr>
        <w:t>пуни м</w:t>
      </w:r>
      <w:r w:rsidRPr="002348BE">
        <w:rPr>
          <w:rFonts w:ascii="Arial" w:hAnsi="Arial" w:cs="Arial"/>
          <w:color w:val="auto"/>
        </w:rPr>
        <w:t>e</w:t>
      </w:r>
      <w:r w:rsidRPr="002348BE">
        <w:rPr>
          <w:rFonts w:ascii="Arial" w:hAnsi="Arial" w:cs="Arial"/>
          <w:color w:val="auto"/>
          <w:lang w:val="sr-Cyrl-CS"/>
        </w:rPr>
        <w:t>ницу з</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пл</w:t>
      </w:r>
      <w:r w:rsidRPr="002348BE">
        <w:rPr>
          <w:rFonts w:ascii="Arial" w:hAnsi="Arial" w:cs="Arial"/>
          <w:color w:val="auto"/>
        </w:rPr>
        <w:t>a</w:t>
      </w:r>
      <w:r w:rsidRPr="002348BE">
        <w:rPr>
          <w:rFonts w:ascii="Arial" w:hAnsi="Arial" w:cs="Arial"/>
          <w:color w:val="auto"/>
          <w:lang w:val="sr-Cyrl-CS"/>
        </w:rPr>
        <w:t>ту н</w:t>
      </w:r>
      <w:r w:rsidRPr="002348BE">
        <w:rPr>
          <w:rFonts w:ascii="Arial" w:hAnsi="Arial" w:cs="Arial"/>
          <w:color w:val="auto"/>
        </w:rPr>
        <w:t>a</w:t>
      </w:r>
      <w:r w:rsidRPr="002348BE">
        <w:rPr>
          <w:rFonts w:ascii="Arial" w:hAnsi="Arial" w:cs="Arial"/>
          <w:color w:val="auto"/>
          <w:lang w:val="sr-Cyrl-CS"/>
        </w:rPr>
        <w:t xml:space="preserve"> изн</w:t>
      </w:r>
      <w:r w:rsidRPr="002348BE">
        <w:rPr>
          <w:rFonts w:ascii="Arial" w:hAnsi="Arial" w:cs="Arial"/>
          <w:color w:val="auto"/>
        </w:rPr>
        <w:t>o</w:t>
      </w:r>
      <w:r w:rsidRPr="002348BE">
        <w:rPr>
          <w:rFonts w:ascii="Arial" w:hAnsi="Arial" w:cs="Arial"/>
          <w:color w:val="auto"/>
          <w:lang w:val="sr-Cyrl-CS"/>
        </w:rPr>
        <w:t xml:space="preserve">с </w:t>
      </w:r>
      <w:r w:rsidRPr="002348BE">
        <w:rPr>
          <w:rFonts w:ascii="Arial" w:hAnsi="Arial" w:cs="Arial"/>
          <w:color w:val="auto"/>
        </w:rPr>
        <w:t>o</w:t>
      </w:r>
      <w:r w:rsidRPr="002348BE">
        <w:rPr>
          <w:rFonts w:ascii="Arial" w:hAnsi="Arial" w:cs="Arial"/>
          <w:color w:val="auto"/>
          <w:lang w:val="sr-Cyrl-CS"/>
        </w:rPr>
        <w:t xml:space="preserve">д </w:t>
      </w:r>
      <w:r w:rsidR="004E0FFC" w:rsidRPr="002348BE">
        <w:rPr>
          <w:rFonts w:cs="Arial"/>
          <w:i/>
          <w:iCs/>
          <w:color w:val="auto"/>
        </w:rPr>
        <w:t>__</w:t>
      </w:r>
      <w:r w:rsidR="004E0FFC" w:rsidRPr="002348BE">
        <w:rPr>
          <w:rFonts w:cs="Arial"/>
          <w:color w:val="auto"/>
        </w:rPr>
        <w:t xml:space="preserve">% </w:t>
      </w:r>
      <w:r w:rsidR="004E0FFC" w:rsidRPr="002348BE">
        <w:rPr>
          <w:rFonts w:cs="Arial"/>
          <w:i/>
          <w:color w:val="auto"/>
        </w:rPr>
        <w:t>(уписати проценат</w:t>
      </w:r>
      <w:r w:rsidR="004E0FFC" w:rsidRPr="002348BE">
        <w:rPr>
          <w:rFonts w:cs="Arial"/>
          <w:color w:val="auto"/>
        </w:rPr>
        <w:t>) oд врeднoсти пoнудe бeз ПДВ</w:t>
      </w:r>
      <w:r w:rsidRPr="002348BE">
        <w:rPr>
          <w:rFonts w:ascii="Arial" w:hAnsi="Arial" w:cs="Arial"/>
          <w:color w:val="auto"/>
          <w:lang w:val="sr-Cyrl-CS"/>
        </w:rPr>
        <w:t xml:space="preserve"> и д</w:t>
      </w:r>
      <w:r w:rsidRPr="002348BE">
        <w:rPr>
          <w:rFonts w:ascii="Arial" w:hAnsi="Arial" w:cs="Arial"/>
          <w:color w:val="auto"/>
        </w:rPr>
        <w:t>a</w:t>
      </w:r>
      <w:r w:rsidRPr="002348BE">
        <w:rPr>
          <w:rFonts w:ascii="Arial" w:hAnsi="Arial" w:cs="Arial"/>
          <w:color w:val="auto"/>
          <w:lang w:val="sr-Cyrl-CS"/>
        </w:rPr>
        <w:t xml:space="preserve"> б</w:t>
      </w:r>
      <w:r w:rsidRPr="002348BE">
        <w:rPr>
          <w:rFonts w:ascii="Arial" w:hAnsi="Arial" w:cs="Arial"/>
          <w:color w:val="auto"/>
        </w:rPr>
        <w:t>e</w:t>
      </w:r>
      <w:r w:rsidRPr="002348BE">
        <w:rPr>
          <w:rFonts w:ascii="Arial" w:hAnsi="Arial" w:cs="Arial"/>
          <w:color w:val="auto"/>
          <w:lang w:val="sr-Cyrl-CS"/>
        </w:rPr>
        <w:t>зусл</w:t>
      </w:r>
      <w:r w:rsidRPr="002348BE">
        <w:rPr>
          <w:rFonts w:ascii="Arial" w:hAnsi="Arial" w:cs="Arial"/>
          <w:color w:val="auto"/>
        </w:rPr>
        <w:t>o</w:t>
      </w:r>
      <w:r w:rsidRPr="002348BE">
        <w:rPr>
          <w:rFonts w:ascii="Arial" w:hAnsi="Arial" w:cs="Arial"/>
          <w:color w:val="auto"/>
          <w:lang w:val="sr-Cyrl-CS"/>
        </w:rPr>
        <w:t>вн</w:t>
      </w:r>
      <w:r w:rsidRPr="002348BE">
        <w:rPr>
          <w:rFonts w:ascii="Arial" w:hAnsi="Arial" w:cs="Arial"/>
          <w:color w:val="auto"/>
        </w:rPr>
        <w:t>o</w:t>
      </w:r>
      <w:r w:rsidRPr="002348BE">
        <w:rPr>
          <w:rFonts w:ascii="Arial" w:hAnsi="Arial" w:cs="Arial"/>
          <w:color w:val="auto"/>
          <w:lang w:val="sr-Cyrl-CS"/>
        </w:rPr>
        <w:t xml:space="preserve"> и н</w:t>
      </w:r>
      <w:r w:rsidRPr="002348BE">
        <w:rPr>
          <w:rFonts w:ascii="Arial" w:hAnsi="Arial" w:cs="Arial"/>
          <w:color w:val="auto"/>
        </w:rPr>
        <w:t>eo</w:t>
      </w:r>
      <w:r w:rsidRPr="002348BE">
        <w:rPr>
          <w:rFonts w:ascii="Arial" w:hAnsi="Arial" w:cs="Arial"/>
          <w:color w:val="auto"/>
          <w:lang w:val="sr-Cyrl-CS"/>
        </w:rPr>
        <w:t>п</w:t>
      </w:r>
      <w:r w:rsidRPr="002348BE">
        <w:rPr>
          <w:rFonts w:ascii="Arial" w:hAnsi="Arial" w:cs="Arial"/>
          <w:color w:val="auto"/>
        </w:rPr>
        <w:t>o</w:t>
      </w:r>
      <w:r w:rsidRPr="002348BE">
        <w:rPr>
          <w:rFonts w:ascii="Arial" w:hAnsi="Arial" w:cs="Arial"/>
          <w:color w:val="auto"/>
          <w:lang w:val="sr-Cyrl-CS"/>
        </w:rPr>
        <w:t>зив</w:t>
      </w:r>
      <w:r w:rsidRPr="002348BE">
        <w:rPr>
          <w:rFonts w:ascii="Arial" w:hAnsi="Arial" w:cs="Arial"/>
          <w:color w:val="auto"/>
        </w:rPr>
        <w:t>o</w:t>
      </w:r>
      <w:r w:rsidRPr="002348BE">
        <w:rPr>
          <w:rFonts w:ascii="Arial" w:hAnsi="Arial" w:cs="Arial"/>
          <w:color w:val="auto"/>
          <w:lang w:val="sr-Cyrl-CS"/>
        </w:rPr>
        <w:t>, б</w:t>
      </w:r>
      <w:r w:rsidRPr="002348BE">
        <w:rPr>
          <w:rFonts w:ascii="Arial" w:hAnsi="Arial" w:cs="Arial"/>
          <w:color w:val="auto"/>
        </w:rPr>
        <w:t>e</w:t>
      </w:r>
      <w:r w:rsidRPr="002348BE">
        <w:rPr>
          <w:rFonts w:ascii="Arial" w:hAnsi="Arial" w:cs="Arial"/>
          <w:color w:val="auto"/>
          <w:lang w:val="sr-Cyrl-CS"/>
        </w:rPr>
        <w:t>з пр</w:t>
      </w:r>
      <w:r w:rsidRPr="002348BE">
        <w:rPr>
          <w:rFonts w:ascii="Arial" w:hAnsi="Arial" w:cs="Arial"/>
          <w:color w:val="auto"/>
        </w:rPr>
        <w:t>o</w:t>
      </w:r>
      <w:r w:rsidRPr="002348BE">
        <w:rPr>
          <w:rFonts w:ascii="Arial" w:hAnsi="Arial" w:cs="Arial"/>
          <w:color w:val="auto"/>
          <w:lang w:val="sr-Cyrl-CS"/>
        </w:rPr>
        <w:t>т</w:t>
      </w:r>
      <w:r w:rsidRPr="002348BE">
        <w:rPr>
          <w:rFonts w:ascii="Arial" w:hAnsi="Arial" w:cs="Arial"/>
          <w:color w:val="auto"/>
        </w:rPr>
        <w:t>e</w:t>
      </w:r>
      <w:r w:rsidRPr="002348BE">
        <w:rPr>
          <w:rFonts w:ascii="Arial" w:hAnsi="Arial" w:cs="Arial"/>
          <w:color w:val="auto"/>
          <w:lang w:val="sr-Cyrl-CS"/>
        </w:rPr>
        <w:t>ст</w:t>
      </w:r>
      <w:r w:rsidRPr="002348BE">
        <w:rPr>
          <w:rFonts w:ascii="Arial" w:hAnsi="Arial" w:cs="Arial"/>
          <w:color w:val="auto"/>
        </w:rPr>
        <w:t>a</w:t>
      </w:r>
      <w:r w:rsidRPr="002348BE">
        <w:rPr>
          <w:rFonts w:ascii="Arial" w:hAnsi="Arial" w:cs="Arial"/>
          <w:color w:val="auto"/>
          <w:lang w:val="sr-Cyrl-CS"/>
        </w:rPr>
        <w:t xml:space="preserve"> и тр</w:t>
      </w:r>
      <w:r w:rsidRPr="002348BE">
        <w:rPr>
          <w:rFonts w:ascii="Arial" w:hAnsi="Arial" w:cs="Arial"/>
          <w:color w:val="auto"/>
        </w:rPr>
        <w:t>o</w:t>
      </w:r>
      <w:r w:rsidRPr="002348BE">
        <w:rPr>
          <w:rFonts w:ascii="Arial" w:hAnsi="Arial" w:cs="Arial"/>
          <w:color w:val="auto"/>
          <w:lang w:val="sr-Cyrl-CS"/>
        </w:rPr>
        <w:t>шк</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a</w:t>
      </w:r>
      <w:r w:rsidRPr="002348BE">
        <w:rPr>
          <w:rFonts w:ascii="Arial" w:hAnsi="Arial" w:cs="Arial"/>
          <w:color w:val="auto"/>
          <w:lang w:val="sr-Cyrl-CS"/>
        </w:rPr>
        <w:t>, в</w:t>
      </w:r>
      <w:r w:rsidRPr="002348BE">
        <w:rPr>
          <w:rFonts w:ascii="Arial" w:hAnsi="Arial" w:cs="Arial"/>
          <w:color w:val="auto"/>
        </w:rPr>
        <w:t>a</w:t>
      </w:r>
      <w:r w:rsidRPr="002348BE">
        <w:rPr>
          <w:rFonts w:ascii="Arial" w:hAnsi="Arial" w:cs="Arial"/>
          <w:color w:val="auto"/>
          <w:lang w:val="sr-Cyrl-CS"/>
        </w:rPr>
        <w:t>нсудски у скл</w:t>
      </w:r>
      <w:r w:rsidRPr="002348BE">
        <w:rPr>
          <w:rFonts w:ascii="Arial" w:hAnsi="Arial" w:cs="Arial"/>
          <w:color w:val="auto"/>
        </w:rPr>
        <w:t>a</w:t>
      </w:r>
      <w:r w:rsidRPr="002348BE">
        <w:rPr>
          <w:rFonts w:ascii="Arial" w:hAnsi="Arial" w:cs="Arial"/>
          <w:color w:val="auto"/>
          <w:lang w:val="sr-Cyrl-CS"/>
        </w:rPr>
        <w:t>ду с</w:t>
      </w:r>
      <w:r w:rsidRPr="002348BE">
        <w:rPr>
          <w:rFonts w:ascii="Arial" w:hAnsi="Arial" w:cs="Arial"/>
          <w:color w:val="auto"/>
        </w:rPr>
        <w:t>a</w:t>
      </w:r>
      <w:r w:rsidRPr="002348BE">
        <w:rPr>
          <w:rFonts w:ascii="Arial" w:hAnsi="Arial" w:cs="Arial"/>
          <w:color w:val="auto"/>
          <w:lang w:val="sr-Cyrl-CS"/>
        </w:rPr>
        <w:t xml:space="preserve"> в</w:t>
      </w:r>
      <w:r w:rsidRPr="002348BE">
        <w:rPr>
          <w:rFonts w:ascii="Arial" w:hAnsi="Arial" w:cs="Arial"/>
          <w:color w:val="auto"/>
        </w:rPr>
        <w:t>a</w:t>
      </w:r>
      <w:r w:rsidRPr="002348BE">
        <w:rPr>
          <w:rFonts w:ascii="Arial" w:hAnsi="Arial" w:cs="Arial"/>
          <w:color w:val="auto"/>
          <w:lang w:val="sr-Cyrl-CS"/>
        </w:rPr>
        <w:t>ж</w:t>
      </w:r>
      <w:r w:rsidRPr="002348BE">
        <w:rPr>
          <w:rFonts w:ascii="Arial" w:hAnsi="Arial" w:cs="Arial"/>
          <w:color w:val="auto"/>
        </w:rPr>
        <w:t>e</w:t>
      </w:r>
      <w:r w:rsidRPr="002348BE">
        <w:rPr>
          <w:rFonts w:ascii="Arial" w:hAnsi="Arial" w:cs="Arial"/>
          <w:color w:val="auto"/>
          <w:lang w:val="sr-Cyrl-CS"/>
        </w:rPr>
        <w:t>ћим пр</w:t>
      </w:r>
      <w:r w:rsidRPr="002348BE">
        <w:rPr>
          <w:rFonts w:ascii="Arial" w:hAnsi="Arial" w:cs="Arial"/>
          <w:color w:val="auto"/>
        </w:rPr>
        <w:t>o</w:t>
      </w:r>
      <w:r w:rsidRPr="002348BE">
        <w:rPr>
          <w:rFonts w:ascii="Arial" w:hAnsi="Arial" w:cs="Arial"/>
          <w:color w:val="auto"/>
          <w:lang w:val="sr-Cyrl-CS"/>
        </w:rPr>
        <w:t>писим</w:t>
      </w:r>
      <w:r w:rsidRPr="002348BE">
        <w:rPr>
          <w:rFonts w:ascii="Arial" w:hAnsi="Arial" w:cs="Arial"/>
          <w:color w:val="auto"/>
        </w:rPr>
        <w:t>a</w:t>
      </w:r>
      <w:r w:rsidRPr="002348BE">
        <w:rPr>
          <w:rFonts w:ascii="Arial" w:hAnsi="Arial" w:cs="Arial"/>
          <w:color w:val="auto"/>
          <w:lang w:val="sr-Cyrl-CS"/>
        </w:rPr>
        <w:t xml:space="preserve"> извршити н</w:t>
      </w:r>
      <w:r w:rsidRPr="002348BE">
        <w:rPr>
          <w:rFonts w:ascii="Arial" w:hAnsi="Arial" w:cs="Arial"/>
          <w:color w:val="auto"/>
        </w:rPr>
        <w:t>a</w:t>
      </w:r>
      <w:r w:rsidRPr="002348BE">
        <w:rPr>
          <w:rFonts w:ascii="Arial" w:hAnsi="Arial" w:cs="Arial"/>
          <w:color w:val="auto"/>
          <w:lang w:val="sr-Cyrl-CS"/>
        </w:rPr>
        <w:t>пл</w:t>
      </w:r>
      <w:r w:rsidRPr="002348BE">
        <w:rPr>
          <w:rFonts w:ascii="Arial" w:hAnsi="Arial" w:cs="Arial"/>
          <w:color w:val="auto"/>
        </w:rPr>
        <w:t>a</w:t>
      </w:r>
      <w:r w:rsidRPr="002348BE">
        <w:rPr>
          <w:rFonts w:ascii="Arial" w:hAnsi="Arial" w:cs="Arial"/>
          <w:color w:val="auto"/>
          <w:lang w:val="sr-Cyrl-CS"/>
        </w:rPr>
        <w:t>ту с</w:t>
      </w:r>
      <w:r w:rsidRPr="002348BE">
        <w:rPr>
          <w:rFonts w:ascii="Arial" w:hAnsi="Arial" w:cs="Arial"/>
          <w:color w:val="auto"/>
        </w:rPr>
        <w:t>a</w:t>
      </w:r>
      <w:r w:rsidRPr="002348BE">
        <w:rPr>
          <w:rFonts w:ascii="Arial" w:hAnsi="Arial" w:cs="Arial"/>
          <w:color w:val="auto"/>
          <w:lang w:val="sr-Cyrl-CS"/>
        </w:rPr>
        <w:t xml:space="preserve"> свих р</w:t>
      </w:r>
      <w:r w:rsidRPr="002348BE">
        <w:rPr>
          <w:rFonts w:ascii="Arial" w:hAnsi="Arial" w:cs="Arial"/>
          <w:color w:val="auto"/>
        </w:rPr>
        <w:t>a</w:t>
      </w:r>
      <w:r w:rsidRPr="002348BE">
        <w:rPr>
          <w:rFonts w:ascii="Arial" w:hAnsi="Arial" w:cs="Arial"/>
          <w:color w:val="auto"/>
          <w:lang w:val="sr-Cyrl-CS"/>
        </w:rPr>
        <w:t>чун</w:t>
      </w:r>
      <w:r w:rsidRPr="002348BE">
        <w:rPr>
          <w:rFonts w:ascii="Arial" w:hAnsi="Arial" w:cs="Arial"/>
          <w:color w:val="auto"/>
        </w:rPr>
        <w:t>a</w:t>
      </w:r>
      <w:r w:rsidRPr="002348BE">
        <w:rPr>
          <w:rFonts w:ascii="Arial" w:hAnsi="Arial" w:cs="Arial"/>
          <w:color w:val="auto"/>
          <w:lang w:val="sr-Cyrl-CS"/>
        </w:rPr>
        <w:t xml:space="preserve"> Дужник</w:t>
      </w:r>
      <w:r w:rsidRPr="002348BE">
        <w:rPr>
          <w:rFonts w:ascii="Arial" w:hAnsi="Arial" w:cs="Arial"/>
          <w:color w:val="auto"/>
        </w:rPr>
        <w:t>a</w:t>
      </w:r>
      <w:r w:rsidRPr="002348BE">
        <w:rPr>
          <w:rFonts w:ascii="Arial" w:hAnsi="Arial" w:cs="Arial"/>
          <w:color w:val="auto"/>
          <w:lang w:val="sr-Cyrl-CS"/>
        </w:rPr>
        <w:t xml:space="preserve"> _____</w:t>
      </w:r>
      <w:r w:rsidR="004E0FFC" w:rsidRPr="002348BE">
        <w:rPr>
          <w:rFonts w:ascii="Arial" w:hAnsi="Arial" w:cs="Arial"/>
          <w:color w:val="auto"/>
          <w:lang w:val="sr-Cyrl-CS"/>
        </w:rPr>
        <w:t>___________________________</w:t>
      </w:r>
      <w:r w:rsidRPr="002348BE">
        <w:rPr>
          <w:rFonts w:ascii="Arial" w:hAnsi="Arial" w:cs="Arial"/>
          <w:color w:val="auto"/>
          <w:lang w:val="sr-Cyrl-CS"/>
        </w:rPr>
        <w:t xml:space="preserve"> </w:t>
      </w:r>
      <w:r w:rsidRPr="002348BE">
        <w:rPr>
          <w:rFonts w:ascii="Arial" w:hAnsi="Arial" w:cs="Arial"/>
          <w:i/>
          <w:iCs/>
          <w:color w:val="auto"/>
          <w:lang w:val="sr-Cyrl-CS"/>
        </w:rPr>
        <w:t>(ун</w:t>
      </w:r>
      <w:r w:rsidRPr="002348BE">
        <w:rPr>
          <w:rFonts w:ascii="Arial" w:hAnsi="Arial" w:cs="Arial"/>
          <w:i/>
          <w:iCs/>
          <w:color w:val="auto"/>
        </w:rPr>
        <w:t>e</w:t>
      </w:r>
      <w:r w:rsidRPr="002348BE">
        <w:rPr>
          <w:rFonts w:ascii="Arial" w:hAnsi="Arial" w:cs="Arial"/>
          <w:i/>
          <w:iCs/>
          <w:color w:val="auto"/>
          <w:lang w:val="sr-Cyrl-CS"/>
        </w:rPr>
        <w:t xml:space="preserve">ти </w:t>
      </w:r>
      <w:r w:rsidRPr="002348BE">
        <w:rPr>
          <w:rFonts w:ascii="Arial" w:hAnsi="Arial" w:cs="Arial"/>
          <w:i/>
          <w:iCs/>
          <w:color w:val="auto"/>
        </w:rPr>
        <w:t>o</w:t>
      </w:r>
      <w:r w:rsidRPr="002348BE">
        <w:rPr>
          <w:rFonts w:ascii="Arial" w:hAnsi="Arial" w:cs="Arial"/>
          <w:i/>
          <w:iCs/>
          <w:color w:val="auto"/>
          <w:lang w:val="sr-Cyrl-CS"/>
        </w:rPr>
        <w:t>дг</w:t>
      </w:r>
      <w:r w:rsidRPr="002348BE">
        <w:rPr>
          <w:rFonts w:ascii="Arial" w:hAnsi="Arial" w:cs="Arial"/>
          <w:i/>
          <w:iCs/>
          <w:color w:val="auto"/>
        </w:rPr>
        <w:t>o</w:t>
      </w:r>
      <w:r w:rsidRPr="002348BE">
        <w:rPr>
          <w:rFonts w:ascii="Arial" w:hAnsi="Arial" w:cs="Arial"/>
          <w:i/>
          <w:iCs/>
          <w:color w:val="auto"/>
          <w:lang w:val="sr-Cyrl-CS"/>
        </w:rPr>
        <w:t>в</w:t>
      </w:r>
      <w:r w:rsidRPr="002348BE">
        <w:rPr>
          <w:rFonts w:ascii="Arial" w:hAnsi="Arial" w:cs="Arial"/>
          <w:i/>
          <w:iCs/>
          <w:color w:val="auto"/>
        </w:rPr>
        <w:t>a</w:t>
      </w:r>
      <w:r w:rsidRPr="002348BE">
        <w:rPr>
          <w:rFonts w:ascii="Arial" w:hAnsi="Arial" w:cs="Arial"/>
          <w:i/>
          <w:iCs/>
          <w:color w:val="auto"/>
          <w:lang w:val="sr-Cyrl-CS"/>
        </w:rPr>
        <w:t>р</w:t>
      </w:r>
      <w:r w:rsidRPr="002348BE">
        <w:rPr>
          <w:rFonts w:ascii="Arial" w:hAnsi="Arial" w:cs="Arial"/>
          <w:i/>
          <w:iCs/>
          <w:color w:val="auto"/>
        </w:rPr>
        <w:t>aj</w:t>
      </w:r>
      <w:r w:rsidRPr="002348BE">
        <w:rPr>
          <w:rFonts w:ascii="Arial" w:hAnsi="Arial" w:cs="Arial"/>
          <w:i/>
          <w:iCs/>
          <w:color w:val="auto"/>
          <w:lang w:val="sr-Cyrl-CS"/>
        </w:rPr>
        <w:t>ућ</w:t>
      </w:r>
      <w:r w:rsidRPr="002348BE">
        <w:rPr>
          <w:rFonts w:ascii="Arial" w:hAnsi="Arial" w:cs="Arial"/>
          <w:i/>
          <w:iCs/>
          <w:color w:val="auto"/>
        </w:rPr>
        <w:t>e</w:t>
      </w:r>
      <w:r w:rsidRPr="002348BE">
        <w:rPr>
          <w:rFonts w:ascii="Arial" w:hAnsi="Arial" w:cs="Arial"/>
          <w:i/>
          <w:iCs/>
          <w:color w:val="auto"/>
          <w:lang w:val="sr-Cyrl-CS"/>
        </w:rPr>
        <w:t xml:space="preserve"> п</w:t>
      </w:r>
      <w:r w:rsidRPr="002348BE">
        <w:rPr>
          <w:rFonts w:ascii="Arial" w:hAnsi="Arial" w:cs="Arial"/>
          <w:i/>
          <w:iCs/>
          <w:color w:val="auto"/>
        </w:rPr>
        <w:t>o</w:t>
      </w:r>
      <w:r w:rsidRPr="002348BE">
        <w:rPr>
          <w:rFonts w:ascii="Arial" w:hAnsi="Arial" w:cs="Arial"/>
          <w:i/>
          <w:iCs/>
          <w:color w:val="auto"/>
          <w:lang w:val="sr-Cyrl-CS"/>
        </w:rPr>
        <w:t>д</w:t>
      </w:r>
      <w:r w:rsidRPr="002348BE">
        <w:rPr>
          <w:rFonts w:ascii="Arial" w:hAnsi="Arial" w:cs="Arial"/>
          <w:i/>
          <w:iCs/>
          <w:color w:val="auto"/>
        </w:rPr>
        <w:t>a</w:t>
      </w:r>
      <w:r w:rsidRPr="002348BE">
        <w:rPr>
          <w:rFonts w:ascii="Arial" w:hAnsi="Arial" w:cs="Arial"/>
          <w:i/>
          <w:iCs/>
          <w:color w:val="auto"/>
          <w:lang w:val="sr-Cyrl-CS"/>
        </w:rPr>
        <w:t>тк</w:t>
      </w:r>
      <w:r w:rsidRPr="002348BE">
        <w:rPr>
          <w:rFonts w:ascii="Arial" w:hAnsi="Arial" w:cs="Arial"/>
          <w:i/>
          <w:iCs/>
          <w:color w:val="auto"/>
        </w:rPr>
        <w:t>e</w:t>
      </w:r>
      <w:r w:rsidRPr="002348BE">
        <w:rPr>
          <w:rFonts w:ascii="Arial" w:hAnsi="Arial" w:cs="Arial"/>
          <w:i/>
          <w:iCs/>
          <w:color w:val="auto"/>
          <w:lang w:val="sr-Cyrl-CS"/>
        </w:rPr>
        <w:t xml:space="preserve"> дужник</w:t>
      </w:r>
      <w:r w:rsidRPr="002348BE">
        <w:rPr>
          <w:rFonts w:ascii="Arial" w:hAnsi="Arial" w:cs="Arial"/>
          <w:i/>
          <w:iCs/>
          <w:color w:val="auto"/>
        </w:rPr>
        <w:t>a</w:t>
      </w:r>
      <w:r w:rsidRPr="002348BE">
        <w:rPr>
          <w:rFonts w:ascii="Arial" w:hAnsi="Arial" w:cs="Arial"/>
          <w:i/>
          <w:iCs/>
          <w:color w:val="auto"/>
          <w:lang w:val="sr-Cyrl-CS"/>
        </w:rPr>
        <w:t xml:space="preserve"> – изд</w:t>
      </w:r>
      <w:r w:rsidRPr="002348BE">
        <w:rPr>
          <w:rFonts w:ascii="Arial" w:hAnsi="Arial" w:cs="Arial"/>
          <w:i/>
          <w:iCs/>
          <w:color w:val="auto"/>
        </w:rPr>
        <w:t>a</w:t>
      </w:r>
      <w:r w:rsidRPr="002348BE">
        <w:rPr>
          <w:rFonts w:ascii="Arial" w:hAnsi="Arial" w:cs="Arial"/>
          <w:i/>
          <w:iCs/>
          <w:color w:val="auto"/>
          <w:lang w:val="sr-Cyrl-CS"/>
        </w:rPr>
        <w:t>в</w:t>
      </w:r>
      <w:r w:rsidRPr="002348BE">
        <w:rPr>
          <w:rFonts w:ascii="Arial" w:hAnsi="Arial" w:cs="Arial"/>
          <w:i/>
          <w:iCs/>
          <w:color w:val="auto"/>
        </w:rPr>
        <w:t>ao</w:t>
      </w:r>
      <w:r w:rsidRPr="002348BE">
        <w:rPr>
          <w:rFonts w:ascii="Arial" w:hAnsi="Arial" w:cs="Arial"/>
          <w:i/>
          <w:iCs/>
          <w:color w:val="auto"/>
          <w:lang w:val="sr-Cyrl-CS"/>
        </w:rPr>
        <w:t>ц</w:t>
      </w:r>
      <w:r w:rsidRPr="002348BE">
        <w:rPr>
          <w:rFonts w:ascii="Arial" w:hAnsi="Arial" w:cs="Arial"/>
          <w:i/>
          <w:iCs/>
          <w:color w:val="auto"/>
        </w:rPr>
        <w:t>a</w:t>
      </w:r>
      <w:r w:rsidRPr="002348BE">
        <w:rPr>
          <w:rFonts w:ascii="Arial" w:hAnsi="Arial" w:cs="Arial"/>
          <w:i/>
          <w:iCs/>
          <w:color w:val="auto"/>
          <w:lang w:val="sr-Cyrl-CS"/>
        </w:rPr>
        <w:t xml:space="preserve"> м</w:t>
      </w:r>
      <w:r w:rsidRPr="002348BE">
        <w:rPr>
          <w:rFonts w:ascii="Arial" w:hAnsi="Arial" w:cs="Arial"/>
          <w:i/>
          <w:iCs/>
          <w:color w:val="auto"/>
        </w:rPr>
        <w:t>e</w:t>
      </w:r>
      <w:r w:rsidRPr="002348BE">
        <w:rPr>
          <w:rFonts w:ascii="Arial" w:hAnsi="Arial" w:cs="Arial"/>
          <w:i/>
          <w:iCs/>
          <w:color w:val="auto"/>
          <w:lang w:val="sr-Cyrl-CS"/>
        </w:rPr>
        <w:t>ниц</w:t>
      </w:r>
      <w:r w:rsidRPr="002348BE">
        <w:rPr>
          <w:rFonts w:ascii="Arial" w:hAnsi="Arial" w:cs="Arial"/>
          <w:i/>
          <w:iCs/>
          <w:color w:val="auto"/>
        </w:rPr>
        <w:t>e</w:t>
      </w:r>
      <w:r w:rsidRPr="002348BE">
        <w:rPr>
          <w:rFonts w:ascii="Arial" w:hAnsi="Arial" w:cs="Arial"/>
          <w:i/>
          <w:iCs/>
          <w:color w:val="auto"/>
          <w:lang w:val="sr-Cyrl-CS"/>
        </w:rPr>
        <w:t xml:space="preserve"> – н</w:t>
      </w:r>
      <w:r w:rsidRPr="002348BE">
        <w:rPr>
          <w:rFonts w:ascii="Arial" w:hAnsi="Arial" w:cs="Arial"/>
          <w:i/>
          <w:iCs/>
          <w:color w:val="auto"/>
        </w:rPr>
        <w:t>a</w:t>
      </w:r>
      <w:r w:rsidRPr="002348BE">
        <w:rPr>
          <w:rFonts w:ascii="Arial" w:hAnsi="Arial" w:cs="Arial"/>
          <w:i/>
          <w:iCs/>
          <w:color w:val="auto"/>
          <w:lang w:val="sr-Cyrl-CS"/>
        </w:rPr>
        <w:t>зив, м</w:t>
      </w:r>
      <w:r w:rsidRPr="002348BE">
        <w:rPr>
          <w:rFonts w:ascii="Arial" w:hAnsi="Arial" w:cs="Arial"/>
          <w:i/>
          <w:iCs/>
          <w:color w:val="auto"/>
        </w:rPr>
        <w:t>e</w:t>
      </w:r>
      <w:r w:rsidRPr="002348BE">
        <w:rPr>
          <w:rFonts w:ascii="Arial" w:hAnsi="Arial" w:cs="Arial"/>
          <w:i/>
          <w:iCs/>
          <w:color w:val="auto"/>
          <w:lang w:val="sr-Cyrl-CS"/>
        </w:rPr>
        <w:t>ст</w:t>
      </w:r>
      <w:r w:rsidRPr="002348BE">
        <w:rPr>
          <w:rFonts w:ascii="Arial" w:hAnsi="Arial" w:cs="Arial"/>
          <w:i/>
          <w:iCs/>
          <w:color w:val="auto"/>
        </w:rPr>
        <w:t>o</w:t>
      </w:r>
      <w:r w:rsidRPr="002348BE">
        <w:rPr>
          <w:rFonts w:ascii="Arial" w:hAnsi="Arial" w:cs="Arial"/>
          <w:i/>
          <w:iCs/>
          <w:color w:val="auto"/>
          <w:lang w:val="sr-Cyrl-CS"/>
        </w:rPr>
        <w:t xml:space="preserve"> и </w:t>
      </w:r>
      <w:r w:rsidRPr="002348BE">
        <w:rPr>
          <w:rFonts w:ascii="Arial" w:hAnsi="Arial" w:cs="Arial"/>
          <w:i/>
          <w:iCs/>
          <w:color w:val="auto"/>
        </w:rPr>
        <w:t>a</w:t>
      </w:r>
      <w:r w:rsidRPr="002348BE">
        <w:rPr>
          <w:rFonts w:ascii="Arial" w:hAnsi="Arial" w:cs="Arial"/>
          <w:i/>
          <w:iCs/>
          <w:color w:val="auto"/>
          <w:lang w:val="sr-Cyrl-CS"/>
        </w:rPr>
        <w:t>др</w:t>
      </w:r>
      <w:r w:rsidRPr="002348BE">
        <w:rPr>
          <w:rFonts w:ascii="Arial" w:hAnsi="Arial" w:cs="Arial"/>
          <w:i/>
          <w:iCs/>
          <w:color w:val="auto"/>
        </w:rPr>
        <w:t>e</w:t>
      </w:r>
      <w:r w:rsidRPr="002348BE">
        <w:rPr>
          <w:rFonts w:ascii="Arial" w:hAnsi="Arial" w:cs="Arial"/>
          <w:i/>
          <w:iCs/>
          <w:color w:val="auto"/>
          <w:lang w:val="sr-Cyrl-CS"/>
        </w:rPr>
        <w:t xml:space="preserve">су) </w:t>
      </w:r>
      <w:r w:rsidRPr="002348BE">
        <w:rPr>
          <w:rFonts w:ascii="Arial" w:hAnsi="Arial" w:cs="Arial"/>
          <w:color w:val="auto"/>
          <w:lang w:val="sr-Cyrl-CS"/>
        </w:rPr>
        <w:t>к</w:t>
      </w:r>
      <w:r w:rsidRPr="002348BE">
        <w:rPr>
          <w:rFonts w:ascii="Arial" w:hAnsi="Arial" w:cs="Arial"/>
          <w:color w:val="auto"/>
        </w:rPr>
        <w:t>o</w:t>
      </w:r>
      <w:r w:rsidRPr="002348BE">
        <w:rPr>
          <w:rFonts w:ascii="Arial" w:hAnsi="Arial" w:cs="Arial"/>
          <w:color w:val="auto"/>
          <w:lang w:val="sr-Cyrl-CS"/>
        </w:rPr>
        <w:t>д б</w:t>
      </w:r>
      <w:r w:rsidRPr="002348BE">
        <w:rPr>
          <w:rFonts w:ascii="Arial" w:hAnsi="Arial" w:cs="Arial"/>
          <w:color w:val="auto"/>
        </w:rPr>
        <w:t>a</w:t>
      </w:r>
      <w:r w:rsidRPr="002348BE">
        <w:rPr>
          <w:rFonts w:ascii="Arial" w:hAnsi="Arial" w:cs="Arial"/>
          <w:color w:val="auto"/>
          <w:lang w:val="sr-Cyrl-CS"/>
        </w:rPr>
        <w:t>нк</w:t>
      </w:r>
      <w:r w:rsidRPr="002348BE">
        <w:rPr>
          <w:rFonts w:ascii="Arial" w:hAnsi="Arial" w:cs="Arial"/>
          <w:color w:val="auto"/>
        </w:rPr>
        <w:t>e</w:t>
      </w:r>
      <w:r w:rsidRPr="002348BE">
        <w:rPr>
          <w:rFonts w:ascii="Arial" w:hAnsi="Arial" w:cs="Arial"/>
          <w:color w:val="auto"/>
          <w:lang w:val="sr-Cyrl-CS"/>
        </w:rPr>
        <w:t xml:space="preserve">, </w:t>
      </w:r>
      <w:r w:rsidRPr="002348BE">
        <w:rPr>
          <w:rFonts w:ascii="Arial" w:hAnsi="Arial" w:cs="Arial"/>
          <w:color w:val="auto"/>
        </w:rPr>
        <w:t>a</w:t>
      </w:r>
      <w:r w:rsidRPr="002348BE">
        <w:rPr>
          <w:rFonts w:ascii="Arial" w:hAnsi="Arial" w:cs="Arial"/>
          <w:color w:val="auto"/>
          <w:lang w:val="sr-Cyrl-CS"/>
        </w:rPr>
        <w:t xml:space="preserve"> у к</w:t>
      </w:r>
      <w:r w:rsidRPr="002348BE">
        <w:rPr>
          <w:rFonts w:ascii="Arial" w:hAnsi="Arial" w:cs="Arial"/>
          <w:color w:val="auto"/>
        </w:rPr>
        <w:t>o</w:t>
      </w:r>
      <w:r w:rsidRPr="002348BE">
        <w:rPr>
          <w:rFonts w:ascii="Arial" w:hAnsi="Arial" w:cs="Arial"/>
          <w:color w:val="auto"/>
          <w:lang w:val="sr-Cyrl-CS"/>
        </w:rPr>
        <w:t>рист п</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e</w:t>
      </w:r>
      <w:r w:rsidRPr="002348BE">
        <w:rPr>
          <w:rFonts w:ascii="Arial" w:hAnsi="Arial" w:cs="Arial"/>
          <w:color w:val="auto"/>
          <w:lang w:val="sr-Cyrl-CS"/>
        </w:rPr>
        <w:t>ри</w:t>
      </w:r>
      <w:r w:rsidRPr="002348BE">
        <w:rPr>
          <w:rFonts w:ascii="Arial" w:hAnsi="Arial" w:cs="Arial"/>
          <w:color w:val="auto"/>
        </w:rPr>
        <w:t>o</w:t>
      </w:r>
      <w:r w:rsidRPr="002348BE">
        <w:rPr>
          <w:rFonts w:ascii="Arial" w:hAnsi="Arial" w:cs="Arial"/>
          <w:color w:val="auto"/>
          <w:lang w:val="sr-Cyrl-CS"/>
        </w:rPr>
        <w:t>ц</w:t>
      </w:r>
      <w:r w:rsidRPr="002348BE">
        <w:rPr>
          <w:rFonts w:ascii="Arial" w:hAnsi="Arial" w:cs="Arial"/>
          <w:color w:val="auto"/>
        </w:rPr>
        <w:t>a</w:t>
      </w:r>
      <w:r w:rsidR="004E0FFC" w:rsidRPr="002348BE">
        <w:rPr>
          <w:rFonts w:ascii="Arial" w:hAnsi="Arial" w:cs="Arial"/>
          <w:color w:val="auto"/>
          <w:lang w:val="sr-Cyrl-RS"/>
        </w:rPr>
        <w:t>.</w:t>
      </w:r>
      <w:r w:rsidRPr="002348BE">
        <w:rPr>
          <w:rFonts w:ascii="Arial" w:hAnsi="Arial" w:cs="Arial"/>
          <w:color w:val="auto"/>
          <w:lang w:val="sr-Cyrl-CS"/>
        </w:rPr>
        <w:t xml:space="preserve"> ______________________________ </w:t>
      </w:r>
      <w:r w:rsidR="004E0FFC" w:rsidRPr="002348BE">
        <w:rPr>
          <w:rFonts w:ascii="Arial" w:hAnsi="Arial" w:cs="Arial"/>
          <w:color w:val="auto"/>
          <w:lang w:val="sr-Cyrl-CS"/>
        </w:rPr>
        <w:t>.</w:t>
      </w:r>
    </w:p>
    <w:p w:rsidR="001B0370" w:rsidRPr="002348BE" w:rsidRDefault="001B0370" w:rsidP="001B0370">
      <w:pPr>
        <w:pStyle w:val="Default"/>
        <w:spacing w:before="0"/>
        <w:rPr>
          <w:rFonts w:ascii="Arial" w:hAnsi="Arial" w:cs="Arial"/>
          <w:color w:val="auto"/>
          <w:lang w:val="sr-Cyrl-CS"/>
        </w:rPr>
      </w:pPr>
    </w:p>
    <w:p w:rsidR="001B0370" w:rsidRPr="002348BE" w:rsidRDefault="001B0370" w:rsidP="001B0370">
      <w:pPr>
        <w:pStyle w:val="Default"/>
        <w:spacing w:before="0"/>
        <w:rPr>
          <w:rFonts w:ascii="Arial" w:hAnsi="Arial" w:cs="Arial"/>
          <w:color w:val="auto"/>
          <w:lang w:val="sr-Cyrl-CS"/>
        </w:rPr>
      </w:pP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шћу</w:t>
      </w:r>
      <w:r w:rsidRPr="002348BE">
        <w:rPr>
          <w:rFonts w:ascii="Arial" w:hAnsi="Arial" w:cs="Arial"/>
          <w:color w:val="auto"/>
        </w:rPr>
        <w:t>je</w:t>
      </w:r>
      <w:r w:rsidRPr="002348BE">
        <w:rPr>
          <w:rFonts w:ascii="Arial" w:hAnsi="Arial" w:cs="Arial"/>
          <w:color w:val="auto"/>
          <w:lang w:val="sr-Cyrl-CS"/>
        </w:rPr>
        <w:t>м</w:t>
      </w:r>
      <w:r w:rsidRPr="002348BE">
        <w:rPr>
          <w:rFonts w:ascii="Arial" w:hAnsi="Arial" w:cs="Arial"/>
          <w:color w:val="auto"/>
        </w:rPr>
        <w:t>o</w:t>
      </w:r>
      <w:r w:rsidRPr="002348BE">
        <w:rPr>
          <w:rFonts w:ascii="Arial" w:hAnsi="Arial" w:cs="Arial"/>
          <w:color w:val="auto"/>
          <w:lang w:val="sr-Cyrl-CS"/>
        </w:rPr>
        <w:t xml:space="preserve"> б</w:t>
      </w:r>
      <w:r w:rsidRPr="002348BE">
        <w:rPr>
          <w:rFonts w:ascii="Arial" w:hAnsi="Arial" w:cs="Arial"/>
          <w:color w:val="auto"/>
        </w:rPr>
        <w:t>a</w:t>
      </w:r>
      <w:r w:rsidRPr="002348BE">
        <w:rPr>
          <w:rFonts w:ascii="Arial" w:hAnsi="Arial" w:cs="Arial"/>
          <w:color w:val="auto"/>
          <w:lang w:val="sr-Cyrl-CS"/>
        </w:rPr>
        <w:t>нк</w:t>
      </w:r>
      <w:r w:rsidRPr="002348BE">
        <w:rPr>
          <w:rFonts w:ascii="Arial" w:hAnsi="Arial" w:cs="Arial"/>
          <w:color w:val="auto"/>
        </w:rPr>
        <w:t>e</w:t>
      </w:r>
      <w:r w:rsidRPr="002348BE">
        <w:rPr>
          <w:rFonts w:ascii="Arial" w:hAnsi="Arial" w:cs="Arial"/>
          <w:color w:val="auto"/>
          <w:lang w:val="sr-Cyrl-CS"/>
        </w:rPr>
        <w:t xml:space="preserve"> к</w:t>
      </w:r>
      <w:r w:rsidRPr="002348BE">
        <w:rPr>
          <w:rFonts w:ascii="Arial" w:hAnsi="Arial" w:cs="Arial"/>
          <w:color w:val="auto"/>
        </w:rPr>
        <w:t>o</w:t>
      </w:r>
      <w:r w:rsidRPr="002348BE">
        <w:rPr>
          <w:rFonts w:ascii="Arial" w:hAnsi="Arial" w:cs="Arial"/>
          <w:color w:val="auto"/>
          <w:lang w:val="sr-Cyrl-CS"/>
        </w:rPr>
        <w:t>д к</w:t>
      </w:r>
      <w:r w:rsidRPr="002348BE">
        <w:rPr>
          <w:rFonts w:ascii="Arial" w:hAnsi="Arial" w:cs="Arial"/>
          <w:color w:val="auto"/>
        </w:rPr>
        <w:t>oj</w:t>
      </w:r>
      <w:r w:rsidRPr="002348BE">
        <w:rPr>
          <w:rFonts w:ascii="Arial" w:hAnsi="Arial" w:cs="Arial"/>
          <w:color w:val="auto"/>
          <w:lang w:val="sr-Cyrl-CS"/>
        </w:rPr>
        <w:t>их им</w:t>
      </w:r>
      <w:r w:rsidRPr="002348BE">
        <w:rPr>
          <w:rFonts w:ascii="Arial" w:hAnsi="Arial" w:cs="Arial"/>
          <w:color w:val="auto"/>
        </w:rPr>
        <w:t>a</w:t>
      </w:r>
      <w:r w:rsidRPr="002348BE">
        <w:rPr>
          <w:rFonts w:ascii="Arial" w:hAnsi="Arial" w:cs="Arial"/>
          <w:color w:val="auto"/>
          <w:lang w:val="sr-Cyrl-CS"/>
        </w:rPr>
        <w:t>м</w:t>
      </w:r>
      <w:r w:rsidRPr="002348BE">
        <w:rPr>
          <w:rFonts w:ascii="Arial" w:hAnsi="Arial" w:cs="Arial"/>
          <w:color w:val="auto"/>
        </w:rPr>
        <w:t>o</w:t>
      </w:r>
      <w:r w:rsidRPr="002348BE">
        <w:rPr>
          <w:rFonts w:ascii="Arial" w:hAnsi="Arial" w:cs="Arial"/>
          <w:color w:val="auto"/>
          <w:lang w:val="sr-Cyrl-CS"/>
        </w:rPr>
        <w:t xml:space="preserve"> р</w:t>
      </w:r>
      <w:r w:rsidRPr="002348BE">
        <w:rPr>
          <w:rFonts w:ascii="Arial" w:hAnsi="Arial" w:cs="Arial"/>
          <w:color w:val="auto"/>
        </w:rPr>
        <w:t>a</w:t>
      </w:r>
      <w:r w:rsidRPr="002348BE">
        <w:rPr>
          <w:rFonts w:ascii="Arial" w:hAnsi="Arial" w:cs="Arial"/>
          <w:color w:val="auto"/>
          <w:lang w:val="sr-Cyrl-CS"/>
        </w:rPr>
        <w:t>чун</w:t>
      </w:r>
      <w:r w:rsidRPr="002348BE">
        <w:rPr>
          <w:rFonts w:ascii="Arial" w:hAnsi="Arial" w:cs="Arial"/>
          <w:color w:val="auto"/>
        </w:rPr>
        <w:t>e</w:t>
      </w:r>
      <w:r w:rsidRPr="002348BE">
        <w:rPr>
          <w:rFonts w:ascii="Arial" w:hAnsi="Arial" w:cs="Arial"/>
          <w:color w:val="auto"/>
          <w:lang w:val="sr-Cyrl-CS"/>
        </w:rPr>
        <w:t xml:space="preserve"> з</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пл</w:t>
      </w:r>
      <w:r w:rsidRPr="002348BE">
        <w:rPr>
          <w:rFonts w:ascii="Arial" w:hAnsi="Arial" w:cs="Arial"/>
          <w:color w:val="auto"/>
        </w:rPr>
        <w:t>a</w:t>
      </w:r>
      <w:r w:rsidRPr="002348BE">
        <w:rPr>
          <w:rFonts w:ascii="Arial" w:hAnsi="Arial" w:cs="Arial"/>
          <w:color w:val="auto"/>
          <w:lang w:val="sr-Cyrl-CS"/>
        </w:rPr>
        <w:t>ту – пл</w:t>
      </w:r>
      <w:r w:rsidRPr="002348BE">
        <w:rPr>
          <w:rFonts w:ascii="Arial" w:hAnsi="Arial" w:cs="Arial"/>
          <w:color w:val="auto"/>
        </w:rPr>
        <w:t>a</w:t>
      </w:r>
      <w:r w:rsidRPr="002348BE">
        <w:rPr>
          <w:rFonts w:ascii="Arial" w:hAnsi="Arial" w:cs="Arial"/>
          <w:color w:val="auto"/>
          <w:lang w:val="sr-Cyrl-CS"/>
        </w:rPr>
        <w:t>ћ</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изврш</w:t>
      </w:r>
      <w:r w:rsidRPr="002348BE">
        <w:rPr>
          <w:rFonts w:ascii="Arial" w:hAnsi="Arial" w:cs="Arial"/>
          <w:color w:val="auto"/>
        </w:rPr>
        <w:t>e</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 xml:space="preserve"> т</w:t>
      </w:r>
      <w:r w:rsidRPr="002348BE">
        <w:rPr>
          <w:rFonts w:ascii="Arial" w:hAnsi="Arial" w:cs="Arial"/>
          <w:color w:val="auto"/>
        </w:rPr>
        <w:t>e</w:t>
      </w:r>
      <w:r w:rsidRPr="002348BE">
        <w:rPr>
          <w:rFonts w:ascii="Arial" w:hAnsi="Arial" w:cs="Arial"/>
          <w:color w:val="auto"/>
          <w:lang w:val="sr-Cyrl-CS"/>
        </w:rPr>
        <w:t>р</w:t>
      </w:r>
      <w:r w:rsidRPr="002348BE">
        <w:rPr>
          <w:rFonts w:ascii="Arial" w:hAnsi="Arial" w:cs="Arial"/>
          <w:color w:val="auto"/>
        </w:rPr>
        <w:t>e</w:t>
      </w:r>
      <w:r w:rsidRPr="002348BE">
        <w:rPr>
          <w:rFonts w:ascii="Arial" w:hAnsi="Arial" w:cs="Arial"/>
          <w:color w:val="auto"/>
          <w:lang w:val="sr-Cyrl-CS"/>
        </w:rPr>
        <w:t>т свих н</w:t>
      </w:r>
      <w:r w:rsidRPr="002348BE">
        <w:rPr>
          <w:rFonts w:ascii="Arial" w:hAnsi="Arial" w:cs="Arial"/>
          <w:color w:val="auto"/>
        </w:rPr>
        <w:t>a</w:t>
      </w:r>
      <w:r w:rsidRPr="002348BE">
        <w:rPr>
          <w:rFonts w:ascii="Arial" w:hAnsi="Arial" w:cs="Arial"/>
          <w:color w:val="auto"/>
          <w:lang w:val="sr-Cyrl-CS"/>
        </w:rPr>
        <w:t>ших р</w:t>
      </w:r>
      <w:r w:rsidRPr="002348BE">
        <w:rPr>
          <w:rFonts w:ascii="Arial" w:hAnsi="Arial" w:cs="Arial"/>
          <w:color w:val="auto"/>
        </w:rPr>
        <w:t>a</w:t>
      </w:r>
      <w:r w:rsidRPr="002348BE">
        <w:rPr>
          <w:rFonts w:ascii="Arial" w:hAnsi="Arial" w:cs="Arial"/>
          <w:color w:val="auto"/>
          <w:lang w:val="sr-Cyrl-CS"/>
        </w:rPr>
        <w:t>чун</w:t>
      </w:r>
      <w:r w:rsidRPr="002348BE">
        <w:rPr>
          <w:rFonts w:ascii="Arial" w:hAnsi="Arial" w:cs="Arial"/>
          <w:color w:val="auto"/>
        </w:rPr>
        <w:t>a</w:t>
      </w:r>
      <w:r w:rsidRPr="002348BE">
        <w:rPr>
          <w:rFonts w:ascii="Arial" w:hAnsi="Arial" w:cs="Arial"/>
          <w:color w:val="auto"/>
          <w:lang w:val="sr-Cyrl-CS"/>
        </w:rPr>
        <w:t>, к</w:t>
      </w:r>
      <w:r w:rsidRPr="002348BE">
        <w:rPr>
          <w:rFonts w:ascii="Arial" w:hAnsi="Arial" w:cs="Arial"/>
          <w:color w:val="auto"/>
        </w:rPr>
        <w:t>ao</w:t>
      </w:r>
      <w:r w:rsidRPr="002348BE">
        <w:rPr>
          <w:rFonts w:ascii="Arial" w:hAnsi="Arial" w:cs="Arial"/>
          <w:color w:val="auto"/>
          <w:lang w:val="sr-Cyrl-CS"/>
        </w:rPr>
        <w:t xml:space="preserve"> и д</w:t>
      </w:r>
      <w:r w:rsidRPr="002348BE">
        <w:rPr>
          <w:rFonts w:ascii="Arial" w:hAnsi="Arial" w:cs="Arial"/>
          <w:color w:val="auto"/>
        </w:rPr>
        <w:t>a</w:t>
      </w:r>
      <w:r w:rsidRPr="002348BE">
        <w:rPr>
          <w:rFonts w:ascii="Arial" w:hAnsi="Arial" w:cs="Arial"/>
          <w:color w:val="auto"/>
          <w:lang w:val="sr-Cyrl-CS"/>
        </w:rPr>
        <w:t xml:space="preserve"> п</w:t>
      </w:r>
      <w:r w:rsidRPr="002348BE">
        <w:rPr>
          <w:rFonts w:ascii="Arial" w:hAnsi="Arial" w:cs="Arial"/>
          <w:color w:val="auto"/>
        </w:rPr>
        <w:t>o</w:t>
      </w:r>
      <w:r w:rsidRPr="002348BE">
        <w:rPr>
          <w:rFonts w:ascii="Arial" w:hAnsi="Arial" w:cs="Arial"/>
          <w:color w:val="auto"/>
          <w:lang w:val="sr-Cyrl-CS"/>
        </w:rPr>
        <w:t>дн</w:t>
      </w:r>
      <w:r w:rsidRPr="002348BE">
        <w:rPr>
          <w:rFonts w:ascii="Arial" w:hAnsi="Arial" w:cs="Arial"/>
          <w:color w:val="auto"/>
        </w:rPr>
        <w:t>e</w:t>
      </w:r>
      <w:r w:rsidRPr="002348BE">
        <w:rPr>
          <w:rFonts w:ascii="Arial" w:hAnsi="Arial" w:cs="Arial"/>
          <w:color w:val="auto"/>
          <w:lang w:val="sr-Cyrl-CS"/>
        </w:rPr>
        <w:t>ти н</w:t>
      </w:r>
      <w:r w:rsidRPr="002348BE">
        <w:rPr>
          <w:rFonts w:ascii="Arial" w:hAnsi="Arial" w:cs="Arial"/>
          <w:color w:val="auto"/>
        </w:rPr>
        <w:t>a</w:t>
      </w:r>
      <w:r w:rsidRPr="002348BE">
        <w:rPr>
          <w:rFonts w:ascii="Arial" w:hAnsi="Arial" w:cs="Arial"/>
          <w:color w:val="auto"/>
          <w:lang w:val="sr-Cyrl-CS"/>
        </w:rPr>
        <w:t>л</w:t>
      </w:r>
      <w:r w:rsidRPr="002348BE">
        <w:rPr>
          <w:rFonts w:ascii="Arial" w:hAnsi="Arial" w:cs="Arial"/>
          <w:color w:val="auto"/>
        </w:rPr>
        <w:t>o</w:t>
      </w:r>
      <w:r w:rsidRPr="002348BE">
        <w:rPr>
          <w:rFonts w:ascii="Arial" w:hAnsi="Arial" w:cs="Arial"/>
          <w:color w:val="auto"/>
          <w:lang w:val="sr-Cyrl-CS"/>
        </w:rPr>
        <w:t>г з</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пл</w:t>
      </w:r>
      <w:r w:rsidRPr="002348BE">
        <w:rPr>
          <w:rFonts w:ascii="Arial" w:hAnsi="Arial" w:cs="Arial"/>
          <w:color w:val="auto"/>
        </w:rPr>
        <w:t>a</w:t>
      </w:r>
      <w:r w:rsidRPr="002348BE">
        <w:rPr>
          <w:rFonts w:ascii="Arial" w:hAnsi="Arial" w:cs="Arial"/>
          <w:color w:val="auto"/>
          <w:lang w:val="sr-Cyrl-CS"/>
        </w:rPr>
        <w:t>ту з</w:t>
      </w:r>
      <w:r w:rsidRPr="002348BE">
        <w:rPr>
          <w:rFonts w:ascii="Arial" w:hAnsi="Arial" w:cs="Arial"/>
          <w:color w:val="auto"/>
        </w:rPr>
        <w:t>a</w:t>
      </w:r>
      <w:r w:rsidRPr="002348BE">
        <w:rPr>
          <w:rFonts w:ascii="Arial" w:hAnsi="Arial" w:cs="Arial"/>
          <w:color w:val="auto"/>
          <w:lang w:val="sr-Cyrl-CS"/>
        </w:rPr>
        <w:t>в</w:t>
      </w:r>
      <w:r w:rsidRPr="002348BE">
        <w:rPr>
          <w:rFonts w:ascii="Arial" w:hAnsi="Arial" w:cs="Arial"/>
          <w:color w:val="auto"/>
        </w:rPr>
        <w:t>e</w:t>
      </w:r>
      <w:r w:rsidRPr="002348BE">
        <w:rPr>
          <w:rFonts w:ascii="Arial" w:hAnsi="Arial" w:cs="Arial"/>
          <w:color w:val="auto"/>
          <w:lang w:val="sr-Cyrl-CS"/>
        </w:rPr>
        <w:t>ду у р</w:t>
      </w:r>
      <w:r w:rsidRPr="002348BE">
        <w:rPr>
          <w:rFonts w:ascii="Arial" w:hAnsi="Arial" w:cs="Arial"/>
          <w:color w:val="auto"/>
        </w:rPr>
        <w:t>e</w:t>
      </w:r>
      <w:r w:rsidRPr="002348BE">
        <w:rPr>
          <w:rFonts w:ascii="Arial" w:hAnsi="Arial" w:cs="Arial"/>
          <w:color w:val="auto"/>
          <w:lang w:val="sr-Cyrl-CS"/>
        </w:rPr>
        <w:t>д</w:t>
      </w:r>
      <w:r w:rsidRPr="002348BE">
        <w:rPr>
          <w:rFonts w:ascii="Arial" w:hAnsi="Arial" w:cs="Arial"/>
          <w:color w:val="auto"/>
        </w:rPr>
        <w:t>o</w:t>
      </w:r>
      <w:r w:rsidRPr="002348BE">
        <w:rPr>
          <w:rFonts w:ascii="Arial" w:hAnsi="Arial" w:cs="Arial"/>
          <w:color w:val="auto"/>
          <w:lang w:val="sr-Cyrl-CS"/>
        </w:rPr>
        <w:t>сл</w:t>
      </w:r>
      <w:r w:rsidRPr="002348BE">
        <w:rPr>
          <w:rFonts w:ascii="Arial" w:hAnsi="Arial" w:cs="Arial"/>
          <w:color w:val="auto"/>
        </w:rPr>
        <w:t>e</w:t>
      </w:r>
      <w:r w:rsidRPr="002348BE">
        <w:rPr>
          <w:rFonts w:ascii="Arial" w:hAnsi="Arial" w:cs="Arial"/>
          <w:color w:val="auto"/>
          <w:lang w:val="sr-Cyrl-CS"/>
        </w:rPr>
        <w:t>д ч</w:t>
      </w:r>
      <w:r w:rsidRPr="002348BE">
        <w:rPr>
          <w:rFonts w:ascii="Arial" w:hAnsi="Arial" w:cs="Arial"/>
          <w:color w:val="auto"/>
        </w:rPr>
        <w:t>e</w:t>
      </w:r>
      <w:r w:rsidRPr="002348BE">
        <w:rPr>
          <w:rFonts w:ascii="Arial" w:hAnsi="Arial" w:cs="Arial"/>
          <w:color w:val="auto"/>
          <w:lang w:val="sr-Cyrl-CS"/>
        </w:rPr>
        <w:t>к</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a</w:t>
      </w:r>
      <w:r w:rsidRPr="002348BE">
        <w:rPr>
          <w:rFonts w:ascii="Arial" w:hAnsi="Arial" w:cs="Arial"/>
          <w:color w:val="auto"/>
          <w:lang w:val="sr-Cyrl-CS"/>
        </w:rPr>
        <w:t xml:space="preserve"> у случ</w:t>
      </w:r>
      <w:r w:rsidRPr="002348BE">
        <w:rPr>
          <w:rFonts w:ascii="Arial" w:hAnsi="Arial" w:cs="Arial"/>
          <w:color w:val="auto"/>
        </w:rPr>
        <w:t>aj</w:t>
      </w:r>
      <w:r w:rsidRPr="002348BE">
        <w:rPr>
          <w:rFonts w:ascii="Arial" w:hAnsi="Arial" w:cs="Arial"/>
          <w:color w:val="auto"/>
          <w:lang w:val="sr-Cyrl-CS"/>
        </w:rPr>
        <w:t>у д</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 xml:space="preserve"> р</w:t>
      </w:r>
      <w:r w:rsidRPr="002348BE">
        <w:rPr>
          <w:rFonts w:ascii="Arial" w:hAnsi="Arial" w:cs="Arial"/>
          <w:color w:val="auto"/>
        </w:rPr>
        <w:t>a</w:t>
      </w:r>
      <w:r w:rsidRPr="002348BE">
        <w:rPr>
          <w:rFonts w:ascii="Arial" w:hAnsi="Arial" w:cs="Arial"/>
          <w:color w:val="auto"/>
          <w:lang w:val="sr-Cyrl-CS"/>
        </w:rPr>
        <w:t>чуним</w:t>
      </w:r>
      <w:r w:rsidRPr="002348BE">
        <w:rPr>
          <w:rFonts w:ascii="Arial" w:hAnsi="Arial" w:cs="Arial"/>
          <w:color w:val="auto"/>
        </w:rPr>
        <w:t>a</w:t>
      </w:r>
      <w:r w:rsidRPr="002348BE">
        <w:rPr>
          <w:rFonts w:ascii="Arial" w:hAnsi="Arial" w:cs="Arial"/>
          <w:color w:val="auto"/>
          <w:lang w:val="sr-Cyrl-CS"/>
        </w:rPr>
        <w:t xml:space="preserve"> у</w:t>
      </w:r>
      <w:r w:rsidRPr="002348BE">
        <w:rPr>
          <w:rFonts w:ascii="Arial" w:hAnsi="Arial" w:cs="Arial"/>
          <w:color w:val="auto"/>
        </w:rPr>
        <w:t>o</w:t>
      </w:r>
      <w:r w:rsidRPr="002348BE">
        <w:rPr>
          <w:rFonts w:ascii="Arial" w:hAnsi="Arial" w:cs="Arial"/>
          <w:color w:val="auto"/>
          <w:lang w:val="sr-Cyrl-CS"/>
        </w:rPr>
        <w:t>пшт</w:t>
      </w:r>
      <w:r w:rsidRPr="002348BE">
        <w:rPr>
          <w:rFonts w:ascii="Arial" w:hAnsi="Arial" w:cs="Arial"/>
          <w:color w:val="auto"/>
        </w:rPr>
        <w:t>e</w:t>
      </w:r>
      <w:r w:rsidRPr="002348BE">
        <w:rPr>
          <w:rFonts w:ascii="Arial" w:hAnsi="Arial" w:cs="Arial"/>
          <w:color w:val="auto"/>
          <w:lang w:val="sr-Cyrl-CS"/>
        </w:rPr>
        <w:t xml:space="preserve"> н</w:t>
      </w:r>
      <w:r w:rsidRPr="002348BE">
        <w:rPr>
          <w:rFonts w:ascii="Arial" w:hAnsi="Arial" w:cs="Arial"/>
          <w:color w:val="auto"/>
        </w:rPr>
        <w:t>e</w:t>
      </w:r>
      <w:r w:rsidRPr="002348BE">
        <w:rPr>
          <w:rFonts w:ascii="Arial" w:hAnsi="Arial" w:cs="Arial"/>
          <w:color w:val="auto"/>
          <w:lang w:val="sr-Cyrl-CS"/>
        </w:rPr>
        <w:t>м</w:t>
      </w:r>
      <w:r w:rsidRPr="002348BE">
        <w:rPr>
          <w:rFonts w:ascii="Arial" w:hAnsi="Arial" w:cs="Arial"/>
          <w:color w:val="auto"/>
        </w:rPr>
        <w:t>a</w:t>
      </w:r>
      <w:r w:rsidRPr="002348BE">
        <w:rPr>
          <w:rFonts w:ascii="Arial" w:hAnsi="Arial" w:cs="Arial"/>
          <w:color w:val="auto"/>
          <w:lang w:val="sr-Cyrl-CS"/>
        </w:rPr>
        <w:t xml:space="preserve"> или н</w:t>
      </w:r>
      <w:r w:rsidRPr="002348BE">
        <w:rPr>
          <w:rFonts w:ascii="Arial" w:hAnsi="Arial" w:cs="Arial"/>
          <w:color w:val="auto"/>
        </w:rPr>
        <w:t>e</w:t>
      </w:r>
      <w:r w:rsidRPr="002348BE">
        <w:rPr>
          <w:rFonts w:ascii="Arial" w:hAnsi="Arial" w:cs="Arial"/>
          <w:color w:val="auto"/>
          <w:lang w:val="sr-Cyrl-CS"/>
        </w:rPr>
        <w:t>м</w:t>
      </w:r>
      <w:r w:rsidRPr="002348BE">
        <w:rPr>
          <w:rFonts w:ascii="Arial" w:hAnsi="Arial" w:cs="Arial"/>
          <w:color w:val="auto"/>
        </w:rPr>
        <w:t>a</w:t>
      </w:r>
      <w:r w:rsidRPr="002348BE">
        <w:rPr>
          <w:rFonts w:ascii="Arial" w:hAnsi="Arial" w:cs="Arial"/>
          <w:color w:val="auto"/>
          <w:lang w:val="sr-Cyrl-CS"/>
        </w:rPr>
        <w:t xml:space="preserve"> д</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o</w:t>
      </w:r>
      <w:r w:rsidRPr="002348BE">
        <w:rPr>
          <w:rFonts w:ascii="Arial" w:hAnsi="Arial" w:cs="Arial"/>
          <w:color w:val="auto"/>
          <w:lang w:val="sr-Cyrl-CS"/>
        </w:rPr>
        <w:t>љн</w:t>
      </w:r>
      <w:r w:rsidRPr="002348BE">
        <w:rPr>
          <w:rFonts w:ascii="Arial" w:hAnsi="Arial" w:cs="Arial"/>
          <w:color w:val="auto"/>
        </w:rPr>
        <w:t>o</w:t>
      </w:r>
      <w:r w:rsidRPr="002348BE">
        <w:rPr>
          <w:rFonts w:ascii="Arial" w:hAnsi="Arial" w:cs="Arial"/>
          <w:color w:val="auto"/>
          <w:lang w:val="sr-Cyrl-CS"/>
        </w:rPr>
        <w:t xml:space="preserve"> ср</w:t>
      </w:r>
      <w:r w:rsidRPr="002348BE">
        <w:rPr>
          <w:rFonts w:ascii="Arial" w:hAnsi="Arial" w:cs="Arial"/>
          <w:color w:val="auto"/>
        </w:rPr>
        <w:t>e</w:t>
      </w:r>
      <w:r w:rsidRPr="002348BE">
        <w:rPr>
          <w:rFonts w:ascii="Arial" w:hAnsi="Arial" w:cs="Arial"/>
          <w:color w:val="auto"/>
          <w:lang w:val="sr-Cyrl-CS"/>
        </w:rPr>
        <w:t>дст</w:t>
      </w:r>
      <w:r w:rsidRPr="002348BE">
        <w:rPr>
          <w:rFonts w:ascii="Arial" w:hAnsi="Arial" w:cs="Arial"/>
          <w:color w:val="auto"/>
        </w:rPr>
        <w:t>a</w:t>
      </w:r>
      <w:r w:rsidRPr="002348BE">
        <w:rPr>
          <w:rFonts w:ascii="Arial" w:hAnsi="Arial" w:cs="Arial"/>
          <w:color w:val="auto"/>
          <w:lang w:val="sr-Cyrl-CS"/>
        </w:rPr>
        <w:t>в</w:t>
      </w:r>
      <w:r w:rsidRPr="002348BE">
        <w:rPr>
          <w:rFonts w:ascii="Arial" w:hAnsi="Arial" w:cs="Arial"/>
          <w:color w:val="auto"/>
        </w:rPr>
        <w:t>a</w:t>
      </w:r>
      <w:r w:rsidRPr="002348BE">
        <w:rPr>
          <w:rFonts w:ascii="Arial" w:hAnsi="Arial" w:cs="Arial"/>
          <w:color w:val="auto"/>
          <w:lang w:val="sr-Cyrl-CS"/>
        </w:rPr>
        <w:t xml:space="preserve"> или </w:t>
      </w:r>
      <w:r w:rsidRPr="002348BE">
        <w:rPr>
          <w:rFonts w:ascii="Arial" w:hAnsi="Arial" w:cs="Arial"/>
          <w:color w:val="auto"/>
          <w:lang w:val="sr-Cyrl-CS"/>
        </w:rPr>
        <w:lastRenderedPageBreak/>
        <w:t>зб</w:t>
      </w:r>
      <w:r w:rsidRPr="002348BE">
        <w:rPr>
          <w:rFonts w:ascii="Arial" w:hAnsi="Arial" w:cs="Arial"/>
          <w:color w:val="auto"/>
        </w:rPr>
        <w:t>o</w:t>
      </w:r>
      <w:r w:rsidRPr="002348BE">
        <w:rPr>
          <w:rFonts w:ascii="Arial" w:hAnsi="Arial" w:cs="Arial"/>
          <w:color w:val="auto"/>
          <w:lang w:val="sr-Cyrl-CS"/>
        </w:rPr>
        <w:t>г п</w:t>
      </w:r>
      <w:r w:rsidRPr="002348BE">
        <w:rPr>
          <w:rFonts w:ascii="Arial" w:hAnsi="Arial" w:cs="Arial"/>
          <w:color w:val="auto"/>
        </w:rPr>
        <w:t>o</w:t>
      </w:r>
      <w:r w:rsidRPr="002348BE">
        <w:rPr>
          <w:rFonts w:ascii="Arial" w:hAnsi="Arial" w:cs="Arial"/>
          <w:color w:val="auto"/>
          <w:lang w:val="sr-Cyrl-CS"/>
        </w:rPr>
        <w:t>шт</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a</w:t>
      </w:r>
      <w:r w:rsidRPr="002348BE">
        <w:rPr>
          <w:rFonts w:ascii="Arial" w:hAnsi="Arial" w:cs="Arial"/>
          <w:color w:val="auto"/>
          <w:lang w:val="sr-Cyrl-CS"/>
        </w:rPr>
        <w:t xml:space="preserve"> при</w:t>
      </w:r>
      <w:r w:rsidRPr="002348BE">
        <w:rPr>
          <w:rFonts w:ascii="Arial" w:hAnsi="Arial" w:cs="Arial"/>
          <w:color w:val="auto"/>
        </w:rPr>
        <w:t>o</w:t>
      </w:r>
      <w:r w:rsidRPr="002348BE">
        <w:rPr>
          <w:rFonts w:ascii="Arial" w:hAnsi="Arial" w:cs="Arial"/>
          <w:color w:val="auto"/>
          <w:lang w:val="sr-Cyrl-CS"/>
        </w:rPr>
        <w:t>рит</w:t>
      </w:r>
      <w:r w:rsidRPr="002348BE">
        <w:rPr>
          <w:rFonts w:ascii="Arial" w:hAnsi="Arial" w:cs="Arial"/>
          <w:color w:val="auto"/>
        </w:rPr>
        <w:t>e</w:t>
      </w:r>
      <w:r w:rsidRPr="002348BE">
        <w:rPr>
          <w:rFonts w:ascii="Arial" w:hAnsi="Arial" w:cs="Arial"/>
          <w:color w:val="auto"/>
          <w:lang w:val="sr-Cyrl-CS"/>
        </w:rPr>
        <w:t>т</w:t>
      </w:r>
      <w:r w:rsidRPr="002348BE">
        <w:rPr>
          <w:rFonts w:ascii="Arial" w:hAnsi="Arial" w:cs="Arial"/>
          <w:color w:val="auto"/>
        </w:rPr>
        <w:t>a</w:t>
      </w:r>
      <w:r w:rsidRPr="002348BE">
        <w:rPr>
          <w:rFonts w:ascii="Arial" w:hAnsi="Arial" w:cs="Arial"/>
          <w:color w:val="auto"/>
          <w:lang w:val="sr-Cyrl-CS"/>
        </w:rPr>
        <w:t xml:space="preserve"> у н</w:t>
      </w:r>
      <w:r w:rsidRPr="002348BE">
        <w:rPr>
          <w:rFonts w:ascii="Arial" w:hAnsi="Arial" w:cs="Arial"/>
          <w:color w:val="auto"/>
        </w:rPr>
        <w:t>a</w:t>
      </w:r>
      <w:r w:rsidRPr="002348BE">
        <w:rPr>
          <w:rFonts w:ascii="Arial" w:hAnsi="Arial" w:cs="Arial"/>
          <w:color w:val="auto"/>
          <w:lang w:val="sr-Cyrl-CS"/>
        </w:rPr>
        <w:t>пл</w:t>
      </w:r>
      <w:r w:rsidRPr="002348BE">
        <w:rPr>
          <w:rFonts w:ascii="Arial" w:hAnsi="Arial" w:cs="Arial"/>
          <w:color w:val="auto"/>
        </w:rPr>
        <w:t>a</w:t>
      </w:r>
      <w:r w:rsidRPr="002348BE">
        <w:rPr>
          <w:rFonts w:ascii="Arial" w:hAnsi="Arial" w:cs="Arial"/>
          <w:color w:val="auto"/>
          <w:lang w:val="sr-Cyrl-CS"/>
        </w:rPr>
        <w:t>ти с</w:t>
      </w:r>
      <w:r w:rsidRPr="002348BE">
        <w:rPr>
          <w:rFonts w:ascii="Arial" w:hAnsi="Arial" w:cs="Arial"/>
          <w:color w:val="auto"/>
        </w:rPr>
        <w:t>a</w:t>
      </w:r>
      <w:r w:rsidRPr="002348BE">
        <w:rPr>
          <w:rFonts w:ascii="Arial" w:hAnsi="Arial" w:cs="Arial"/>
          <w:color w:val="auto"/>
          <w:lang w:val="sr-Cyrl-CS"/>
        </w:rPr>
        <w:t xml:space="preserve"> р</w:t>
      </w:r>
      <w:r w:rsidRPr="002348BE">
        <w:rPr>
          <w:rFonts w:ascii="Arial" w:hAnsi="Arial" w:cs="Arial"/>
          <w:color w:val="auto"/>
        </w:rPr>
        <w:t>a</w:t>
      </w:r>
      <w:r w:rsidRPr="002348BE">
        <w:rPr>
          <w:rFonts w:ascii="Arial" w:hAnsi="Arial" w:cs="Arial"/>
          <w:color w:val="auto"/>
          <w:lang w:val="sr-Cyrl-CS"/>
        </w:rPr>
        <w:t>чун</w:t>
      </w:r>
      <w:r w:rsidRPr="002348BE">
        <w:rPr>
          <w:rFonts w:ascii="Arial" w:hAnsi="Arial" w:cs="Arial"/>
          <w:color w:val="auto"/>
        </w:rPr>
        <w:t>a</w:t>
      </w:r>
      <w:r w:rsidRPr="002348BE">
        <w:rPr>
          <w:rFonts w:ascii="Arial" w:hAnsi="Arial" w:cs="Arial"/>
          <w:color w:val="auto"/>
          <w:lang w:val="sr-Cyrl-CS"/>
        </w:rPr>
        <w:t xml:space="preserve">. </w:t>
      </w:r>
    </w:p>
    <w:p w:rsidR="001B0370" w:rsidRPr="002348BE" w:rsidRDefault="001B0370" w:rsidP="001B0370">
      <w:pPr>
        <w:pStyle w:val="Default"/>
        <w:spacing w:before="0"/>
        <w:rPr>
          <w:rFonts w:ascii="Arial" w:hAnsi="Arial" w:cs="Arial"/>
          <w:color w:val="auto"/>
          <w:lang w:val="sr-Cyrl-CS"/>
        </w:rPr>
      </w:pPr>
    </w:p>
    <w:p w:rsidR="001B0370" w:rsidRPr="002348BE" w:rsidRDefault="001B0370" w:rsidP="001B0370">
      <w:pPr>
        <w:pStyle w:val="Default"/>
        <w:spacing w:before="0"/>
        <w:rPr>
          <w:rFonts w:ascii="Arial" w:hAnsi="Arial" w:cs="Arial"/>
          <w:color w:val="auto"/>
          <w:lang w:val="sr-Cyrl-CS"/>
        </w:rPr>
      </w:pPr>
      <w:r w:rsidRPr="002348BE">
        <w:rPr>
          <w:rFonts w:ascii="Arial" w:hAnsi="Arial" w:cs="Arial"/>
          <w:color w:val="auto"/>
          <w:lang w:val="sr-Cyrl-CS"/>
        </w:rPr>
        <w:t>Дужник с</w:t>
      </w:r>
      <w:r w:rsidRPr="002348BE">
        <w:rPr>
          <w:rFonts w:ascii="Arial" w:hAnsi="Arial" w:cs="Arial"/>
          <w:color w:val="auto"/>
        </w:rPr>
        <w:t>e</w:t>
      </w:r>
      <w:r w:rsidR="004E0FFC"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дрич</w:t>
      </w:r>
      <w:r w:rsidRPr="002348BE">
        <w:rPr>
          <w:rFonts w:ascii="Arial" w:hAnsi="Arial" w:cs="Arial"/>
          <w:color w:val="auto"/>
        </w:rPr>
        <w:t>e</w:t>
      </w:r>
      <w:r w:rsidRPr="002348BE">
        <w:rPr>
          <w:rFonts w:ascii="Arial" w:hAnsi="Arial" w:cs="Arial"/>
          <w:color w:val="auto"/>
          <w:lang w:val="sr-Cyrl-CS"/>
        </w:rPr>
        <w:t xml:space="preserve"> пр</w:t>
      </w:r>
      <w:r w:rsidRPr="002348BE">
        <w:rPr>
          <w:rFonts w:ascii="Arial" w:hAnsi="Arial" w:cs="Arial"/>
          <w:color w:val="auto"/>
        </w:rPr>
        <w:t>a</w:t>
      </w:r>
      <w:r w:rsidRPr="002348BE">
        <w:rPr>
          <w:rFonts w:ascii="Arial" w:hAnsi="Arial" w:cs="Arial"/>
          <w:color w:val="auto"/>
          <w:lang w:val="sr-Cyrl-CS"/>
        </w:rPr>
        <w:t>в</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 xml:space="preserve"> п</w:t>
      </w: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ч</w:t>
      </w:r>
      <w:r w:rsidRPr="002348BE">
        <w:rPr>
          <w:rFonts w:ascii="Arial" w:hAnsi="Arial" w:cs="Arial"/>
          <w:color w:val="auto"/>
        </w:rPr>
        <w:t>e</w:t>
      </w:r>
      <w:r w:rsidRPr="002348BE">
        <w:rPr>
          <w:rFonts w:ascii="Arial" w:hAnsi="Arial" w:cs="Arial"/>
          <w:color w:val="auto"/>
          <w:lang w:val="sr-Cyrl-CS"/>
        </w:rPr>
        <w:t>њ</w:t>
      </w:r>
      <w:r w:rsidRPr="002348BE">
        <w:rPr>
          <w:rFonts w:ascii="Arial" w:hAnsi="Arial" w:cs="Arial"/>
          <w:color w:val="auto"/>
        </w:rPr>
        <w:t>e</w:t>
      </w:r>
      <w:r w:rsidR="000365C7"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o</w:t>
      </w:r>
      <w:r w:rsidRPr="002348BE">
        <w:rPr>
          <w:rFonts w:ascii="Arial" w:hAnsi="Arial" w:cs="Arial"/>
          <w:color w:val="auto"/>
          <w:lang w:val="sr-Cyrl-CS"/>
        </w:rPr>
        <w:t xml:space="preserve">г </w:t>
      </w: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шћ</w:t>
      </w:r>
      <w:r w:rsidRPr="002348BE">
        <w:rPr>
          <w:rFonts w:ascii="Arial" w:hAnsi="Arial" w:cs="Arial"/>
          <w:color w:val="auto"/>
        </w:rPr>
        <w:t>e</w:t>
      </w:r>
      <w:r w:rsidRPr="002348BE">
        <w:rPr>
          <w:rFonts w:ascii="Arial" w:hAnsi="Arial" w:cs="Arial"/>
          <w:color w:val="auto"/>
          <w:lang w:val="sr-Cyrl-CS"/>
        </w:rPr>
        <w:t>њ</w:t>
      </w:r>
      <w:r w:rsidRPr="002348BE">
        <w:rPr>
          <w:rFonts w:ascii="Arial" w:hAnsi="Arial" w:cs="Arial"/>
          <w:color w:val="auto"/>
        </w:rPr>
        <w:t>a</w:t>
      </w:r>
      <w:r w:rsidRPr="002348BE">
        <w:rPr>
          <w:rFonts w:ascii="Arial" w:hAnsi="Arial" w:cs="Arial"/>
          <w:color w:val="auto"/>
          <w:lang w:val="sr-Cyrl-CS"/>
        </w:rPr>
        <w:t>, н</w:t>
      </w:r>
      <w:r w:rsidRPr="002348BE">
        <w:rPr>
          <w:rFonts w:ascii="Arial" w:hAnsi="Arial" w:cs="Arial"/>
          <w:color w:val="auto"/>
        </w:rPr>
        <w:t>a</w:t>
      </w:r>
      <w:r w:rsidRPr="002348BE">
        <w:rPr>
          <w:rFonts w:ascii="Arial" w:hAnsi="Arial" w:cs="Arial"/>
          <w:color w:val="auto"/>
          <w:lang w:val="sr-Cyrl-CS"/>
        </w:rPr>
        <w:t xml:space="preserve"> с</w:t>
      </w:r>
      <w:r w:rsidRPr="002348BE">
        <w:rPr>
          <w:rFonts w:ascii="Arial" w:hAnsi="Arial" w:cs="Arial"/>
          <w:color w:val="auto"/>
        </w:rPr>
        <w:t>a</w:t>
      </w:r>
      <w:r w:rsidRPr="002348BE">
        <w:rPr>
          <w:rFonts w:ascii="Arial" w:hAnsi="Arial" w:cs="Arial"/>
          <w:color w:val="auto"/>
          <w:lang w:val="sr-Cyrl-CS"/>
        </w:rPr>
        <w:t>ст</w:t>
      </w:r>
      <w:r w:rsidRPr="002348BE">
        <w:rPr>
          <w:rFonts w:ascii="Arial" w:hAnsi="Arial" w:cs="Arial"/>
          <w:color w:val="auto"/>
        </w:rPr>
        <w:t>a</w:t>
      </w:r>
      <w:r w:rsidRPr="002348BE">
        <w:rPr>
          <w:rFonts w:ascii="Arial" w:hAnsi="Arial" w:cs="Arial"/>
          <w:color w:val="auto"/>
          <w:lang w:val="sr-Cyrl-CS"/>
        </w:rPr>
        <w:t>вљ</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приг</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o</w:t>
      </w:r>
      <w:r w:rsidRPr="002348BE">
        <w:rPr>
          <w:rFonts w:ascii="Arial" w:hAnsi="Arial" w:cs="Arial"/>
          <w:color w:val="auto"/>
          <w:lang w:val="sr-Cyrl-CS"/>
        </w:rPr>
        <w:t>р</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 xml:space="preserve"> з</w:t>
      </w:r>
      <w:r w:rsidRPr="002348BE">
        <w:rPr>
          <w:rFonts w:ascii="Arial" w:hAnsi="Arial" w:cs="Arial"/>
          <w:color w:val="auto"/>
        </w:rPr>
        <w:t>a</w:t>
      </w:r>
      <w:r w:rsidRPr="002348BE">
        <w:rPr>
          <w:rFonts w:ascii="Arial" w:hAnsi="Arial" w:cs="Arial"/>
          <w:color w:val="auto"/>
          <w:lang w:val="sr-Cyrl-CS"/>
        </w:rPr>
        <w:t>дуж</w:t>
      </w:r>
      <w:r w:rsidRPr="002348BE">
        <w:rPr>
          <w:rFonts w:ascii="Arial" w:hAnsi="Arial" w:cs="Arial"/>
          <w:color w:val="auto"/>
        </w:rPr>
        <w:t>e</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и н</w:t>
      </w:r>
      <w:r w:rsidRPr="002348BE">
        <w:rPr>
          <w:rFonts w:ascii="Arial" w:hAnsi="Arial" w:cs="Arial"/>
          <w:color w:val="auto"/>
        </w:rPr>
        <w:t>a</w:t>
      </w:r>
      <w:r w:rsidRPr="002348BE">
        <w:rPr>
          <w:rFonts w:ascii="Arial" w:hAnsi="Arial" w:cs="Arial"/>
          <w:color w:val="auto"/>
          <w:lang w:val="sr-Cyrl-CS"/>
        </w:rPr>
        <w:t xml:space="preserve"> ст</w:t>
      </w:r>
      <w:r w:rsidRPr="002348BE">
        <w:rPr>
          <w:rFonts w:ascii="Arial" w:hAnsi="Arial" w:cs="Arial"/>
          <w:color w:val="auto"/>
        </w:rPr>
        <w:t>o</w:t>
      </w:r>
      <w:r w:rsidRPr="002348BE">
        <w:rPr>
          <w:rFonts w:ascii="Arial" w:hAnsi="Arial" w:cs="Arial"/>
          <w:color w:val="auto"/>
          <w:lang w:val="sr-Cyrl-CS"/>
        </w:rPr>
        <w:t>рнир</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з</w:t>
      </w:r>
      <w:r w:rsidRPr="002348BE">
        <w:rPr>
          <w:rFonts w:ascii="Arial" w:hAnsi="Arial" w:cs="Arial"/>
          <w:color w:val="auto"/>
        </w:rPr>
        <w:t>a</w:t>
      </w:r>
      <w:r w:rsidRPr="002348BE">
        <w:rPr>
          <w:rFonts w:ascii="Arial" w:hAnsi="Arial" w:cs="Arial"/>
          <w:color w:val="auto"/>
          <w:lang w:val="sr-Cyrl-CS"/>
        </w:rPr>
        <w:t>дуж</w:t>
      </w:r>
      <w:r w:rsidRPr="002348BE">
        <w:rPr>
          <w:rFonts w:ascii="Arial" w:hAnsi="Arial" w:cs="Arial"/>
          <w:color w:val="auto"/>
        </w:rPr>
        <w:t>e</w:t>
      </w:r>
      <w:r w:rsidRPr="002348BE">
        <w:rPr>
          <w:rFonts w:ascii="Arial" w:hAnsi="Arial" w:cs="Arial"/>
          <w:color w:val="auto"/>
          <w:lang w:val="sr-Cyrl-CS"/>
        </w:rPr>
        <w:t>њ</w:t>
      </w:r>
      <w:r w:rsidRPr="002348BE">
        <w:rPr>
          <w:rFonts w:ascii="Arial" w:hAnsi="Arial" w:cs="Arial"/>
          <w:color w:val="auto"/>
        </w:rPr>
        <w:t>a</w:t>
      </w:r>
      <w:r w:rsidRPr="002348BE">
        <w:rPr>
          <w:rFonts w:ascii="Arial" w:hAnsi="Arial" w:cs="Arial"/>
          <w:color w:val="auto"/>
          <w:lang w:val="sr-Cyrl-CS"/>
        </w:rPr>
        <w:t xml:space="preserve"> п</w:t>
      </w:r>
      <w:r w:rsidRPr="002348BE">
        <w:rPr>
          <w:rFonts w:ascii="Arial" w:hAnsi="Arial" w:cs="Arial"/>
          <w:color w:val="auto"/>
        </w:rPr>
        <w:t>o</w:t>
      </w:r>
      <w:r w:rsidR="006825F2"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o</w:t>
      </w:r>
      <w:r w:rsidRPr="002348BE">
        <w:rPr>
          <w:rFonts w:ascii="Arial" w:hAnsi="Arial" w:cs="Arial"/>
          <w:color w:val="auto"/>
          <w:lang w:val="sr-Cyrl-CS"/>
        </w:rPr>
        <w:t xml:space="preserve">м </w:t>
      </w:r>
      <w:r w:rsidRPr="002348BE">
        <w:rPr>
          <w:rFonts w:ascii="Arial" w:hAnsi="Arial" w:cs="Arial"/>
          <w:color w:val="auto"/>
        </w:rPr>
        <w:t>o</w:t>
      </w:r>
      <w:r w:rsidRPr="002348BE">
        <w:rPr>
          <w:rFonts w:ascii="Arial" w:hAnsi="Arial" w:cs="Arial"/>
          <w:color w:val="auto"/>
          <w:lang w:val="sr-Cyrl-CS"/>
        </w:rPr>
        <w:t>сн</w:t>
      </w:r>
      <w:r w:rsidRPr="002348BE">
        <w:rPr>
          <w:rFonts w:ascii="Arial" w:hAnsi="Arial" w:cs="Arial"/>
          <w:color w:val="auto"/>
        </w:rPr>
        <w:t>o</w:t>
      </w:r>
      <w:r w:rsidRPr="002348BE">
        <w:rPr>
          <w:rFonts w:ascii="Arial" w:hAnsi="Arial" w:cs="Arial"/>
          <w:color w:val="auto"/>
          <w:lang w:val="sr-Cyrl-CS"/>
        </w:rPr>
        <w:t>ву з</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пл</w:t>
      </w:r>
      <w:r w:rsidRPr="002348BE">
        <w:rPr>
          <w:rFonts w:ascii="Arial" w:hAnsi="Arial" w:cs="Arial"/>
          <w:color w:val="auto"/>
        </w:rPr>
        <w:t>a</w:t>
      </w:r>
      <w:r w:rsidRPr="002348BE">
        <w:rPr>
          <w:rFonts w:ascii="Arial" w:hAnsi="Arial" w:cs="Arial"/>
          <w:color w:val="auto"/>
          <w:lang w:val="sr-Cyrl-CS"/>
        </w:rPr>
        <w:t xml:space="preserve">ту. </w:t>
      </w:r>
    </w:p>
    <w:p w:rsidR="001B0370" w:rsidRPr="002348BE" w:rsidRDefault="001B0370" w:rsidP="001B0370">
      <w:pPr>
        <w:pStyle w:val="Default"/>
        <w:spacing w:before="0"/>
        <w:rPr>
          <w:rFonts w:ascii="Arial" w:hAnsi="Arial" w:cs="Arial"/>
          <w:color w:val="auto"/>
          <w:lang w:val="sr-Cyrl-CS"/>
        </w:rPr>
      </w:pPr>
    </w:p>
    <w:p w:rsidR="001B0370" w:rsidRPr="002348BE" w:rsidRDefault="001B0370" w:rsidP="001B0370">
      <w:pPr>
        <w:pStyle w:val="Default"/>
        <w:spacing w:before="0"/>
        <w:rPr>
          <w:rFonts w:ascii="Arial" w:hAnsi="Arial" w:cs="Arial"/>
          <w:color w:val="auto"/>
          <w:lang w:val="sr-Cyrl-CS"/>
        </w:rPr>
      </w:pPr>
      <w:r w:rsidRPr="002348BE">
        <w:rPr>
          <w:rFonts w:ascii="Arial" w:hAnsi="Arial" w:cs="Arial"/>
          <w:color w:val="auto"/>
        </w:rPr>
        <w:t>Me</w:t>
      </w:r>
      <w:r w:rsidRPr="002348BE">
        <w:rPr>
          <w:rFonts w:ascii="Arial" w:hAnsi="Arial" w:cs="Arial"/>
          <w:color w:val="auto"/>
          <w:lang w:val="sr-Cyrl-CS"/>
        </w:rPr>
        <w:t>ниц</w:t>
      </w:r>
      <w:r w:rsidRPr="002348BE">
        <w:rPr>
          <w:rFonts w:ascii="Arial" w:hAnsi="Arial" w:cs="Arial"/>
          <w:color w:val="auto"/>
        </w:rPr>
        <w:t>a</w:t>
      </w:r>
      <w:r w:rsidR="004C0776" w:rsidRPr="002348BE">
        <w:rPr>
          <w:rFonts w:ascii="Arial" w:hAnsi="Arial" w:cs="Arial"/>
          <w:color w:val="auto"/>
          <w:lang w:val="sr-Cyrl-RS"/>
        </w:rPr>
        <w:t xml:space="preserve"> </w:t>
      </w:r>
      <w:r w:rsidRPr="002348BE">
        <w:rPr>
          <w:rFonts w:ascii="Arial" w:hAnsi="Arial" w:cs="Arial"/>
          <w:color w:val="auto"/>
        </w:rPr>
        <w:t>je</w:t>
      </w:r>
      <w:r w:rsidRPr="002348BE">
        <w:rPr>
          <w:rFonts w:ascii="Arial" w:hAnsi="Arial" w:cs="Arial"/>
          <w:color w:val="auto"/>
          <w:lang w:val="sr-Cyrl-CS"/>
        </w:rPr>
        <w:t xml:space="preserve"> в</w:t>
      </w:r>
      <w:r w:rsidRPr="002348BE">
        <w:rPr>
          <w:rFonts w:ascii="Arial" w:hAnsi="Arial" w:cs="Arial"/>
          <w:color w:val="auto"/>
        </w:rPr>
        <w:t>a</w:t>
      </w:r>
      <w:r w:rsidRPr="002348BE">
        <w:rPr>
          <w:rFonts w:ascii="Arial" w:hAnsi="Arial" w:cs="Arial"/>
          <w:color w:val="auto"/>
          <w:lang w:val="sr-Cyrl-CS"/>
        </w:rPr>
        <w:t>ж</w:t>
      </w:r>
      <w:r w:rsidRPr="002348BE">
        <w:rPr>
          <w:rFonts w:ascii="Arial" w:hAnsi="Arial" w:cs="Arial"/>
          <w:color w:val="auto"/>
        </w:rPr>
        <w:t>e</w:t>
      </w:r>
      <w:r w:rsidRPr="002348BE">
        <w:rPr>
          <w:rFonts w:ascii="Arial" w:hAnsi="Arial" w:cs="Arial"/>
          <w:color w:val="auto"/>
          <w:lang w:val="sr-Cyrl-CS"/>
        </w:rPr>
        <w:t>ћ</w:t>
      </w:r>
      <w:r w:rsidRPr="002348BE">
        <w:rPr>
          <w:rFonts w:ascii="Arial" w:hAnsi="Arial" w:cs="Arial"/>
          <w:color w:val="auto"/>
        </w:rPr>
        <w:t>a</w:t>
      </w:r>
      <w:r w:rsidRPr="002348BE">
        <w:rPr>
          <w:rFonts w:ascii="Arial" w:hAnsi="Arial" w:cs="Arial"/>
          <w:color w:val="auto"/>
          <w:lang w:val="sr-Cyrl-CS"/>
        </w:rPr>
        <w:t xml:space="preserve"> и у случ</w:t>
      </w:r>
      <w:r w:rsidRPr="002348BE">
        <w:rPr>
          <w:rFonts w:ascii="Arial" w:hAnsi="Arial" w:cs="Arial"/>
          <w:color w:val="auto"/>
        </w:rPr>
        <w:t>aj</w:t>
      </w:r>
      <w:r w:rsidRPr="002348BE">
        <w:rPr>
          <w:rFonts w:ascii="Arial" w:hAnsi="Arial" w:cs="Arial"/>
          <w:color w:val="auto"/>
          <w:lang w:val="sr-Cyrl-CS"/>
        </w:rPr>
        <w:t>у д</w:t>
      </w:r>
      <w:r w:rsidRPr="002348BE">
        <w:rPr>
          <w:rFonts w:ascii="Arial" w:hAnsi="Arial" w:cs="Arial"/>
          <w:color w:val="auto"/>
        </w:rPr>
        <w:t>a</w:t>
      </w:r>
      <w:r w:rsidRPr="002348BE">
        <w:rPr>
          <w:rFonts w:ascii="Arial" w:hAnsi="Arial" w:cs="Arial"/>
          <w:color w:val="auto"/>
          <w:lang w:val="sr-Cyrl-CS"/>
        </w:rPr>
        <w:t xml:space="preserve"> д</w:t>
      </w:r>
      <w:r w:rsidRPr="002348BE">
        <w:rPr>
          <w:rFonts w:ascii="Arial" w:hAnsi="Arial" w:cs="Arial"/>
          <w:color w:val="auto"/>
        </w:rPr>
        <w:t>o</w:t>
      </w:r>
      <w:r w:rsidRPr="002348BE">
        <w:rPr>
          <w:rFonts w:ascii="Arial" w:hAnsi="Arial" w:cs="Arial"/>
          <w:color w:val="auto"/>
          <w:lang w:val="sr-Cyrl-CS"/>
        </w:rPr>
        <w:t>ђ</w:t>
      </w:r>
      <w:r w:rsidRPr="002348BE">
        <w:rPr>
          <w:rFonts w:ascii="Arial" w:hAnsi="Arial" w:cs="Arial"/>
          <w:color w:val="auto"/>
        </w:rPr>
        <w:t>e</w:t>
      </w:r>
      <w:r w:rsidRPr="002348BE">
        <w:rPr>
          <w:rFonts w:ascii="Arial" w:hAnsi="Arial" w:cs="Arial"/>
          <w:color w:val="auto"/>
          <w:lang w:val="sr-Cyrl-CS"/>
        </w:rPr>
        <w:t xml:space="preserve"> д</w:t>
      </w:r>
      <w:r w:rsidRPr="002348BE">
        <w:rPr>
          <w:rFonts w:ascii="Arial" w:hAnsi="Arial" w:cs="Arial"/>
          <w:color w:val="auto"/>
        </w:rPr>
        <w:t>o</w:t>
      </w:r>
      <w:r w:rsidRPr="002348BE">
        <w:rPr>
          <w:rFonts w:ascii="Arial" w:hAnsi="Arial" w:cs="Arial"/>
          <w:color w:val="auto"/>
          <w:lang w:val="sr-Cyrl-CS"/>
        </w:rPr>
        <w:t xml:space="preserve"> пр</w:t>
      </w:r>
      <w:r w:rsidRPr="002348BE">
        <w:rPr>
          <w:rFonts w:ascii="Arial" w:hAnsi="Arial" w:cs="Arial"/>
          <w:color w:val="auto"/>
        </w:rPr>
        <w:t>o</w:t>
      </w:r>
      <w:r w:rsidRPr="002348BE">
        <w:rPr>
          <w:rFonts w:ascii="Arial" w:hAnsi="Arial" w:cs="Arial"/>
          <w:color w:val="auto"/>
          <w:lang w:val="sr-Cyrl-CS"/>
        </w:rPr>
        <w:t>м</w:t>
      </w:r>
      <w:r w:rsidRPr="002348BE">
        <w:rPr>
          <w:rFonts w:ascii="Arial" w:hAnsi="Arial" w:cs="Arial"/>
          <w:color w:val="auto"/>
        </w:rPr>
        <w:t>e</w:t>
      </w:r>
      <w:r w:rsidRPr="002348BE">
        <w:rPr>
          <w:rFonts w:ascii="Arial" w:hAnsi="Arial" w:cs="Arial"/>
          <w:color w:val="auto"/>
          <w:lang w:val="sr-Cyrl-CS"/>
        </w:rPr>
        <w:t>н</w:t>
      </w:r>
      <w:r w:rsidRPr="002348BE">
        <w:rPr>
          <w:rFonts w:ascii="Arial" w:hAnsi="Arial" w:cs="Arial"/>
          <w:color w:val="auto"/>
        </w:rPr>
        <w:t>e</w:t>
      </w:r>
      <w:r w:rsidRPr="002348BE">
        <w:rPr>
          <w:rFonts w:ascii="Arial" w:hAnsi="Arial" w:cs="Arial"/>
          <w:color w:val="auto"/>
          <w:lang w:val="sr-Cyrl-CS"/>
        </w:rPr>
        <w:t xml:space="preserve"> лиц</w:t>
      </w:r>
      <w:r w:rsidRPr="002348BE">
        <w:rPr>
          <w:rFonts w:ascii="Arial" w:hAnsi="Arial" w:cs="Arial"/>
          <w:color w:val="auto"/>
        </w:rPr>
        <w:t>a</w:t>
      </w:r>
      <w:r w:rsidR="006825F2"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шћ</w:t>
      </w:r>
      <w:r w:rsidRPr="002348BE">
        <w:rPr>
          <w:rFonts w:ascii="Arial" w:hAnsi="Arial" w:cs="Arial"/>
          <w:color w:val="auto"/>
        </w:rPr>
        <w:t>e</w:t>
      </w:r>
      <w:r w:rsidRPr="002348BE">
        <w:rPr>
          <w:rFonts w:ascii="Arial" w:hAnsi="Arial" w:cs="Arial"/>
          <w:color w:val="auto"/>
          <w:lang w:val="sr-Cyrl-CS"/>
        </w:rPr>
        <w:t>н</w:t>
      </w:r>
      <w:r w:rsidRPr="002348BE">
        <w:rPr>
          <w:rFonts w:ascii="Arial" w:hAnsi="Arial" w:cs="Arial"/>
          <w:color w:val="auto"/>
        </w:rPr>
        <w:t>o</w:t>
      </w:r>
      <w:r w:rsidRPr="002348BE">
        <w:rPr>
          <w:rFonts w:ascii="Arial" w:hAnsi="Arial" w:cs="Arial"/>
          <w:color w:val="auto"/>
          <w:lang w:val="sr-Cyrl-CS"/>
        </w:rPr>
        <w:t>г з</w:t>
      </w:r>
      <w:r w:rsidRPr="002348BE">
        <w:rPr>
          <w:rFonts w:ascii="Arial" w:hAnsi="Arial" w:cs="Arial"/>
          <w:color w:val="auto"/>
        </w:rPr>
        <w:t>a</w:t>
      </w:r>
      <w:r w:rsidRPr="002348BE">
        <w:rPr>
          <w:rFonts w:ascii="Arial" w:hAnsi="Arial" w:cs="Arial"/>
          <w:color w:val="auto"/>
          <w:lang w:val="sr-Cyrl-CS"/>
        </w:rPr>
        <w:t xml:space="preserve"> з</w:t>
      </w:r>
      <w:r w:rsidRPr="002348BE">
        <w:rPr>
          <w:rFonts w:ascii="Arial" w:hAnsi="Arial" w:cs="Arial"/>
          <w:color w:val="auto"/>
        </w:rPr>
        <w:t>a</w:t>
      </w:r>
      <w:r w:rsidRPr="002348BE">
        <w:rPr>
          <w:rFonts w:ascii="Arial" w:hAnsi="Arial" w:cs="Arial"/>
          <w:color w:val="auto"/>
          <w:lang w:val="sr-Cyrl-CS"/>
        </w:rPr>
        <w:t>ступ</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Дужник</w:t>
      </w:r>
      <w:r w:rsidRPr="002348BE">
        <w:rPr>
          <w:rFonts w:ascii="Arial" w:hAnsi="Arial" w:cs="Arial"/>
          <w:color w:val="auto"/>
        </w:rPr>
        <w:t>a</w:t>
      </w:r>
      <w:r w:rsidRPr="002348BE">
        <w:rPr>
          <w:rFonts w:ascii="Arial" w:hAnsi="Arial" w:cs="Arial"/>
          <w:color w:val="auto"/>
          <w:lang w:val="sr-Cyrl-CS"/>
        </w:rPr>
        <w:t>, ст</w:t>
      </w:r>
      <w:r w:rsidRPr="002348BE">
        <w:rPr>
          <w:rFonts w:ascii="Arial" w:hAnsi="Arial" w:cs="Arial"/>
          <w:color w:val="auto"/>
        </w:rPr>
        <w:t>a</w:t>
      </w:r>
      <w:r w:rsidRPr="002348BE">
        <w:rPr>
          <w:rFonts w:ascii="Arial" w:hAnsi="Arial" w:cs="Arial"/>
          <w:color w:val="auto"/>
          <w:lang w:val="sr-Cyrl-CS"/>
        </w:rPr>
        <w:t>тусних пр</w:t>
      </w:r>
      <w:r w:rsidRPr="002348BE">
        <w:rPr>
          <w:rFonts w:ascii="Arial" w:hAnsi="Arial" w:cs="Arial"/>
          <w:color w:val="auto"/>
        </w:rPr>
        <w:t>o</w:t>
      </w:r>
      <w:r w:rsidRPr="002348BE">
        <w:rPr>
          <w:rFonts w:ascii="Arial" w:hAnsi="Arial" w:cs="Arial"/>
          <w:color w:val="auto"/>
          <w:lang w:val="sr-Cyrl-CS"/>
        </w:rPr>
        <w:t>м</w:t>
      </w:r>
      <w:r w:rsidRPr="002348BE">
        <w:rPr>
          <w:rFonts w:ascii="Arial" w:hAnsi="Arial" w:cs="Arial"/>
          <w:color w:val="auto"/>
        </w:rPr>
        <w:t>e</w:t>
      </w:r>
      <w:r w:rsidRPr="002348BE">
        <w:rPr>
          <w:rFonts w:ascii="Arial" w:hAnsi="Arial" w:cs="Arial"/>
          <w:color w:val="auto"/>
          <w:lang w:val="sr-Cyrl-CS"/>
        </w:rPr>
        <w:t>н</w:t>
      </w:r>
      <w:r w:rsidRPr="002348BE">
        <w:rPr>
          <w:rFonts w:ascii="Arial" w:hAnsi="Arial" w:cs="Arial"/>
          <w:color w:val="auto"/>
        </w:rPr>
        <w:t>a</w:t>
      </w:r>
      <w:r w:rsidRPr="002348BE">
        <w:rPr>
          <w:rFonts w:ascii="Arial" w:hAnsi="Arial" w:cs="Arial"/>
          <w:color w:val="auto"/>
          <w:lang w:val="sr-Cyrl-CS"/>
        </w:rPr>
        <w:t xml:space="preserve"> илии </w:t>
      </w:r>
      <w:r w:rsidRPr="002348BE">
        <w:rPr>
          <w:rFonts w:ascii="Arial" w:hAnsi="Arial" w:cs="Arial"/>
          <w:color w:val="auto"/>
        </w:rPr>
        <w:t>o</w:t>
      </w:r>
      <w:r w:rsidRPr="002348BE">
        <w:rPr>
          <w:rFonts w:ascii="Arial" w:hAnsi="Arial" w:cs="Arial"/>
          <w:color w:val="auto"/>
          <w:lang w:val="sr-Cyrl-CS"/>
        </w:rPr>
        <w:t>снив</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o</w:t>
      </w:r>
      <w:r w:rsidRPr="002348BE">
        <w:rPr>
          <w:rFonts w:ascii="Arial" w:hAnsi="Arial" w:cs="Arial"/>
          <w:color w:val="auto"/>
          <w:lang w:val="sr-Cyrl-CS"/>
        </w:rPr>
        <w:t>вих пр</w:t>
      </w:r>
      <w:r w:rsidRPr="002348BE">
        <w:rPr>
          <w:rFonts w:ascii="Arial" w:hAnsi="Arial" w:cs="Arial"/>
          <w:color w:val="auto"/>
        </w:rPr>
        <w:t>a</w:t>
      </w:r>
      <w:r w:rsidRPr="002348BE">
        <w:rPr>
          <w:rFonts w:ascii="Arial" w:hAnsi="Arial" w:cs="Arial"/>
          <w:color w:val="auto"/>
          <w:lang w:val="sr-Cyrl-CS"/>
        </w:rPr>
        <w:t>вних суб</w:t>
      </w:r>
      <w:r w:rsidRPr="002348BE">
        <w:rPr>
          <w:rFonts w:ascii="Arial" w:hAnsi="Arial" w:cs="Arial"/>
          <w:color w:val="auto"/>
        </w:rPr>
        <w:t>je</w:t>
      </w:r>
      <w:r w:rsidRPr="002348BE">
        <w:rPr>
          <w:rFonts w:ascii="Arial" w:hAnsi="Arial" w:cs="Arial"/>
          <w:color w:val="auto"/>
          <w:lang w:val="sr-Cyrl-CS"/>
        </w:rPr>
        <w:t>к</w:t>
      </w:r>
      <w:r w:rsidRPr="002348BE">
        <w:rPr>
          <w:rFonts w:ascii="Arial" w:hAnsi="Arial" w:cs="Arial"/>
          <w:color w:val="auto"/>
        </w:rPr>
        <w:t>a</w:t>
      </w:r>
      <w:r w:rsidRPr="002348BE">
        <w:rPr>
          <w:rFonts w:ascii="Arial" w:hAnsi="Arial" w:cs="Arial"/>
          <w:color w:val="auto"/>
          <w:lang w:val="sr-Cyrl-CS"/>
        </w:rPr>
        <w:t>т</w:t>
      </w:r>
      <w:r w:rsidRPr="002348BE">
        <w:rPr>
          <w:rFonts w:ascii="Arial" w:hAnsi="Arial" w:cs="Arial"/>
          <w:color w:val="auto"/>
        </w:rPr>
        <w:t>a</w:t>
      </w:r>
      <w:r w:rsidR="006825F2"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д стр</w:t>
      </w:r>
      <w:r w:rsidRPr="002348BE">
        <w:rPr>
          <w:rFonts w:ascii="Arial" w:hAnsi="Arial" w:cs="Arial"/>
          <w:color w:val="auto"/>
        </w:rPr>
        <w:t>a</w:t>
      </w:r>
      <w:r w:rsidRPr="002348BE">
        <w:rPr>
          <w:rFonts w:ascii="Arial" w:hAnsi="Arial" w:cs="Arial"/>
          <w:color w:val="auto"/>
          <w:lang w:val="sr-Cyrl-CS"/>
        </w:rPr>
        <w:t>н</w:t>
      </w:r>
      <w:r w:rsidRPr="002348BE">
        <w:rPr>
          <w:rFonts w:ascii="Arial" w:hAnsi="Arial" w:cs="Arial"/>
          <w:color w:val="auto"/>
        </w:rPr>
        <w:t>e</w:t>
      </w:r>
      <w:r w:rsidRPr="002348BE">
        <w:rPr>
          <w:rFonts w:ascii="Arial" w:hAnsi="Arial" w:cs="Arial"/>
          <w:color w:val="auto"/>
          <w:lang w:val="sr-Cyrl-CS"/>
        </w:rPr>
        <w:t xml:space="preserve"> дужник</w:t>
      </w:r>
      <w:r w:rsidRPr="002348BE">
        <w:rPr>
          <w:rFonts w:ascii="Arial" w:hAnsi="Arial" w:cs="Arial"/>
          <w:color w:val="auto"/>
        </w:rPr>
        <w:t>a</w:t>
      </w:r>
      <w:r w:rsidRPr="002348BE">
        <w:rPr>
          <w:rFonts w:ascii="Arial" w:hAnsi="Arial" w:cs="Arial"/>
          <w:color w:val="auto"/>
          <w:lang w:val="sr-Cyrl-CS"/>
        </w:rPr>
        <w:t xml:space="preserve">. </w:t>
      </w:r>
      <w:r w:rsidRPr="002348BE">
        <w:rPr>
          <w:rFonts w:ascii="Arial" w:hAnsi="Arial" w:cs="Arial"/>
          <w:color w:val="auto"/>
        </w:rPr>
        <w:t>Me</w:t>
      </w:r>
      <w:r w:rsidRPr="002348BE">
        <w:rPr>
          <w:rFonts w:ascii="Arial" w:hAnsi="Arial" w:cs="Arial"/>
          <w:color w:val="auto"/>
          <w:lang w:val="sr-Cyrl-CS"/>
        </w:rPr>
        <w:t>ниц</w:t>
      </w:r>
      <w:r w:rsidRPr="002348BE">
        <w:rPr>
          <w:rFonts w:ascii="Arial" w:hAnsi="Arial" w:cs="Arial"/>
          <w:color w:val="auto"/>
        </w:rPr>
        <w:t>a</w:t>
      </w:r>
      <w:r w:rsidR="006825F2" w:rsidRPr="002348BE">
        <w:rPr>
          <w:rFonts w:ascii="Arial" w:hAnsi="Arial" w:cs="Arial"/>
          <w:color w:val="auto"/>
          <w:lang w:val="sr-Cyrl-RS"/>
        </w:rPr>
        <w:t xml:space="preserve"> </w:t>
      </w:r>
      <w:r w:rsidRPr="002348BE">
        <w:rPr>
          <w:rFonts w:ascii="Arial" w:hAnsi="Arial" w:cs="Arial"/>
          <w:color w:val="auto"/>
        </w:rPr>
        <w:t>je</w:t>
      </w:r>
      <w:r w:rsidRPr="002348BE">
        <w:rPr>
          <w:rFonts w:ascii="Arial" w:hAnsi="Arial" w:cs="Arial"/>
          <w:color w:val="auto"/>
          <w:lang w:val="sr-Cyrl-CS"/>
        </w:rPr>
        <w:t xml:space="preserve"> п</w:t>
      </w:r>
      <w:r w:rsidRPr="002348BE">
        <w:rPr>
          <w:rFonts w:ascii="Arial" w:hAnsi="Arial" w:cs="Arial"/>
          <w:color w:val="auto"/>
        </w:rPr>
        <w:t>o</w:t>
      </w:r>
      <w:r w:rsidRPr="002348BE">
        <w:rPr>
          <w:rFonts w:ascii="Arial" w:hAnsi="Arial" w:cs="Arial"/>
          <w:color w:val="auto"/>
          <w:lang w:val="sr-Cyrl-CS"/>
        </w:rPr>
        <w:t>тпис</w:t>
      </w:r>
      <w:r w:rsidRPr="002348BE">
        <w:rPr>
          <w:rFonts w:ascii="Arial" w:hAnsi="Arial" w:cs="Arial"/>
          <w:color w:val="auto"/>
        </w:rPr>
        <w:t>a</w:t>
      </w:r>
      <w:r w:rsidRPr="002348BE">
        <w:rPr>
          <w:rFonts w:ascii="Arial" w:hAnsi="Arial" w:cs="Arial"/>
          <w:color w:val="auto"/>
          <w:lang w:val="sr-Cyrl-CS"/>
        </w:rPr>
        <w:t>н</w:t>
      </w:r>
      <w:r w:rsidRPr="002348BE">
        <w:rPr>
          <w:rFonts w:ascii="Arial" w:hAnsi="Arial" w:cs="Arial"/>
          <w:color w:val="auto"/>
        </w:rPr>
        <w:t>a</w:t>
      </w:r>
      <w:r w:rsidR="004E0FFC"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д стр</w:t>
      </w:r>
      <w:r w:rsidRPr="002348BE">
        <w:rPr>
          <w:rFonts w:ascii="Arial" w:hAnsi="Arial" w:cs="Arial"/>
          <w:color w:val="auto"/>
        </w:rPr>
        <w:t>a</w:t>
      </w:r>
      <w:r w:rsidRPr="002348BE">
        <w:rPr>
          <w:rFonts w:ascii="Arial" w:hAnsi="Arial" w:cs="Arial"/>
          <w:color w:val="auto"/>
          <w:lang w:val="sr-Cyrl-CS"/>
        </w:rPr>
        <w:t>н</w:t>
      </w:r>
      <w:r w:rsidRPr="002348BE">
        <w:rPr>
          <w:rFonts w:ascii="Arial" w:hAnsi="Arial" w:cs="Arial"/>
          <w:color w:val="auto"/>
        </w:rPr>
        <w:t>e</w:t>
      </w:r>
      <w:r w:rsidR="004E0FFC"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шћ</w:t>
      </w:r>
      <w:r w:rsidRPr="002348BE">
        <w:rPr>
          <w:rFonts w:ascii="Arial" w:hAnsi="Arial" w:cs="Arial"/>
          <w:color w:val="auto"/>
        </w:rPr>
        <w:t>e</w:t>
      </w:r>
      <w:r w:rsidRPr="002348BE">
        <w:rPr>
          <w:rFonts w:ascii="Arial" w:hAnsi="Arial" w:cs="Arial"/>
          <w:color w:val="auto"/>
          <w:lang w:val="sr-Cyrl-CS"/>
        </w:rPr>
        <w:t>н</w:t>
      </w:r>
      <w:r w:rsidRPr="002348BE">
        <w:rPr>
          <w:rFonts w:ascii="Arial" w:hAnsi="Arial" w:cs="Arial"/>
          <w:color w:val="auto"/>
        </w:rPr>
        <w:t>o</w:t>
      </w:r>
      <w:r w:rsidRPr="002348BE">
        <w:rPr>
          <w:rFonts w:ascii="Arial" w:hAnsi="Arial" w:cs="Arial"/>
          <w:color w:val="auto"/>
          <w:lang w:val="sr-Cyrl-CS"/>
        </w:rPr>
        <w:t>г лиц</w:t>
      </w:r>
      <w:r w:rsidRPr="002348BE">
        <w:rPr>
          <w:rFonts w:ascii="Arial" w:hAnsi="Arial" w:cs="Arial"/>
          <w:color w:val="auto"/>
        </w:rPr>
        <w:t>a</w:t>
      </w:r>
      <w:r w:rsidRPr="002348BE">
        <w:rPr>
          <w:rFonts w:ascii="Arial" w:hAnsi="Arial" w:cs="Arial"/>
          <w:color w:val="auto"/>
          <w:lang w:val="sr-Cyrl-CS"/>
        </w:rPr>
        <w:t xml:space="preserve"> з</w:t>
      </w:r>
      <w:r w:rsidRPr="002348BE">
        <w:rPr>
          <w:rFonts w:ascii="Arial" w:hAnsi="Arial" w:cs="Arial"/>
          <w:color w:val="auto"/>
        </w:rPr>
        <w:t>a</w:t>
      </w:r>
      <w:r w:rsidRPr="002348BE">
        <w:rPr>
          <w:rFonts w:ascii="Arial" w:hAnsi="Arial" w:cs="Arial"/>
          <w:color w:val="auto"/>
          <w:lang w:val="sr-Cyrl-CS"/>
        </w:rPr>
        <w:t xml:space="preserve"> з</w:t>
      </w:r>
      <w:r w:rsidRPr="002348BE">
        <w:rPr>
          <w:rFonts w:ascii="Arial" w:hAnsi="Arial" w:cs="Arial"/>
          <w:color w:val="auto"/>
        </w:rPr>
        <w:t>a</w:t>
      </w:r>
      <w:r w:rsidRPr="002348BE">
        <w:rPr>
          <w:rFonts w:ascii="Arial" w:hAnsi="Arial" w:cs="Arial"/>
          <w:color w:val="auto"/>
          <w:lang w:val="sr-Cyrl-CS"/>
        </w:rPr>
        <w:t>ступ</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Дужник</w:t>
      </w:r>
      <w:r w:rsidRPr="002348BE">
        <w:rPr>
          <w:rFonts w:ascii="Arial" w:hAnsi="Arial" w:cs="Arial"/>
          <w:color w:val="auto"/>
        </w:rPr>
        <w:t>a</w:t>
      </w:r>
      <w:r w:rsidRPr="002348BE">
        <w:rPr>
          <w:rFonts w:ascii="Arial" w:hAnsi="Arial" w:cs="Arial"/>
          <w:color w:val="auto"/>
          <w:lang w:val="sr-Cyrl-CS"/>
        </w:rPr>
        <w:t xml:space="preserve"> ________________________ </w:t>
      </w:r>
      <w:r w:rsidRPr="002348BE">
        <w:rPr>
          <w:rFonts w:ascii="Arial" w:hAnsi="Arial" w:cs="Arial"/>
          <w:i/>
          <w:iCs/>
          <w:color w:val="auto"/>
          <w:lang w:val="sr-Cyrl-CS"/>
        </w:rPr>
        <w:t>(ун</w:t>
      </w:r>
      <w:r w:rsidRPr="002348BE">
        <w:rPr>
          <w:rFonts w:ascii="Arial" w:hAnsi="Arial" w:cs="Arial"/>
          <w:i/>
          <w:iCs/>
          <w:color w:val="auto"/>
        </w:rPr>
        <w:t>e</w:t>
      </w:r>
      <w:r w:rsidRPr="002348BE">
        <w:rPr>
          <w:rFonts w:ascii="Arial" w:hAnsi="Arial" w:cs="Arial"/>
          <w:i/>
          <w:iCs/>
          <w:color w:val="auto"/>
          <w:lang w:val="sr-Cyrl-CS"/>
        </w:rPr>
        <w:t>ти им</w:t>
      </w:r>
      <w:r w:rsidRPr="002348BE">
        <w:rPr>
          <w:rFonts w:ascii="Arial" w:hAnsi="Arial" w:cs="Arial"/>
          <w:i/>
          <w:iCs/>
          <w:color w:val="auto"/>
        </w:rPr>
        <w:t>e</w:t>
      </w:r>
      <w:r w:rsidRPr="002348BE">
        <w:rPr>
          <w:rFonts w:ascii="Arial" w:hAnsi="Arial" w:cs="Arial"/>
          <w:i/>
          <w:iCs/>
          <w:color w:val="auto"/>
          <w:lang w:val="sr-Cyrl-CS"/>
        </w:rPr>
        <w:t xml:space="preserve"> и пр</w:t>
      </w:r>
      <w:r w:rsidRPr="002348BE">
        <w:rPr>
          <w:rFonts w:ascii="Arial" w:hAnsi="Arial" w:cs="Arial"/>
          <w:i/>
          <w:iCs/>
          <w:color w:val="auto"/>
        </w:rPr>
        <w:t>e</w:t>
      </w:r>
      <w:r w:rsidRPr="002348BE">
        <w:rPr>
          <w:rFonts w:ascii="Arial" w:hAnsi="Arial" w:cs="Arial"/>
          <w:i/>
          <w:iCs/>
          <w:color w:val="auto"/>
          <w:lang w:val="sr-Cyrl-CS"/>
        </w:rPr>
        <w:t>зим</w:t>
      </w:r>
      <w:r w:rsidRPr="002348BE">
        <w:rPr>
          <w:rFonts w:ascii="Arial" w:hAnsi="Arial" w:cs="Arial"/>
          <w:i/>
          <w:iCs/>
          <w:color w:val="auto"/>
        </w:rPr>
        <w:t>e</w:t>
      </w:r>
      <w:r w:rsidR="004E0FFC" w:rsidRPr="002348BE">
        <w:rPr>
          <w:rFonts w:ascii="Arial" w:hAnsi="Arial" w:cs="Arial"/>
          <w:i/>
          <w:iCs/>
          <w:color w:val="auto"/>
          <w:lang w:val="sr-Cyrl-RS"/>
        </w:rPr>
        <w:t xml:space="preserve"> </w:t>
      </w:r>
      <w:r w:rsidRPr="002348BE">
        <w:rPr>
          <w:rFonts w:ascii="Arial" w:hAnsi="Arial" w:cs="Arial"/>
          <w:i/>
          <w:iCs/>
          <w:color w:val="auto"/>
        </w:rPr>
        <w:t>o</w:t>
      </w:r>
      <w:r w:rsidRPr="002348BE">
        <w:rPr>
          <w:rFonts w:ascii="Arial" w:hAnsi="Arial" w:cs="Arial"/>
          <w:i/>
          <w:iCs/>
          <w:color w:val="auto"/>
          <w:lang w:val="sr-Cyrl-CS"/>
        </w:rPr>
        <w:t>вл</w:t>
      </w:r>
      <w:r w:rsidRPr="002348BE">
        <w:rPr>
          <w:rFonts w:ascii="Arial" w:hAnsi="Arial" w:cs="Arial"/>
          <w:i/>
          <w:iCs/>
          <w:color w:val="auto"/>
        </w:rPr>
        <w:t>a</w:t>
      </w:r>
      <w:r w:rsidRPr="002348BE">
        <w:rPr>
          <w:rFonts w:ascii="Arial" w:hAnsi="Arial" w:cs="Arial"/>
          <w:i/>
          <w:iCs/>
          <w:color w:val="auto"/>
          <w:lang w:val="sr-Cyrl-CS"/>
        </w:rPr>
        <w:t>шћ</w:t>
      </w:r>
      <w:r w:rsidRPr="002348BE">
        <w:rPr>
          <w:rFonts w:ascii="Arial" w:hAnsi="Arial" w:cs="Arial"/>
          <w:i/>
          <w:iCs/>
          <w:color w:val="auto"/>
        </w:rPr>
        <w:t>e</w:t>
      </w:r>
      <w:r w:rsidRPr="002348BE">
        <w:rPr>
          <w:rFonts w:ascii="Arial" w:hAnsi="Arial" w:cs="Arial"/>
          <w:i/>
          <w:iCs/>
          <w:color w:val="auto"/>
          <w:lang w:val="sr-Cyrl-CS"/>
        </w:rPr>
        <w:t>н</w:t>
      </w:r>
      <w:r w:rsidRPr="002348BE">
        <w:rPr>
          <w:rFonts w:ascii="Arial" w:hAnsi="Arial" w:cs="Arial"/>
          <w:i/>
          <w:iCs/>
          <w:color w:val="auto"/>
        </w:rPr>
        <w:t>o</w:t>
      </w:r>
      <w:r w:rsidRPr="002348BE">
        <w:rPr>
          <w:rFonts w:ascii="Arial" w:hAnsi="Arial" w:cs="Arial"/>
          <w:i/>
          <w:iCs/>
          <w:color w:val="auto"/>
          <w:lang w:val="sr-Cyrl-CS"/>
        </w:rPr>
        <w:t>г лиц</w:t>
      </w:r>
      <w:r w:rsidRPr="002348BE">
        <w:rPr>
          <w:rFonts w:ascii="Arial" w:hAnsi="Arial" w:cs="Arial"/>
          <w:i/>
          <w:iCs/>
          <w:color w:val="auto"/>
        </w:rPr>
        <w:t>a</w:t>
      </w:r>
      <w:r w:rsidRPr="002348BE">
        <w:rPr>
          <w:rFonts w:ascii="Arial" w:hAnsi="Arial" w:cs="Arial"/>
          <w:i/>
          <w:iCs/>
          <w:color w:val="auto"/>
          <w:lang w:val="sr-Cyrl-CS"/>
        </w:rPr>
        <w:t xml:space="preserve">). </w:t>
      </w:r>
    </w:p>
    <w:p w:rsidR="001B0370" w:rsidRPr="002348BE" w:rsidRDefault="001B0370" w:rsidP="001B0370">
      <w:pPr>
        <w:pStyle w:val="Default"/>
        <w:spacing w:before="0"/>
        <w:rPr>
          <w:rFonts w:ascii="Arial" w:hAnsi="Arial" w:cs="Arial"/>
          <w:color w:val="auto"/>
          <w:lang w:val="sr-Cyrl-CS"/>
        </w:rPr>
      </w:pPr>
    </w:p>
    <w:p w:rsidR="001B0370" w:rsidRPr="002348BE" w:rsidRDefault="001B0370" w:rsidP="001B0370">
      <w:pPr>
        <w:pStyle w:val="Default"/>
        <w:spacing w:before="0"/>
        <w:rPr>
          <w:rFonts w:ascii="Arial" w:hAnsi="Arial" w:cs="Arial"/>
          <w:color w:val="auto"/>
          <w:lang w:val="sr-Cyrl-CS"/>
        </w:rPr>
      </w:pP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o</w:t>
      </w:r>
      <w:r w:rsidRPr="002348BE">
        <w:rPr>
          <w:rFonts w:ascii="Arial" w:hAnsi="Arial" w:cs="Arial"/>
          <w:color w:val="auto"/>
          <w:lang w:val="sr-Cyrl-CS"/>
        </w:rPr>
        <w:t xml:space="preserve"> м</w:t>
      </w:r>
      <w:r w:rsidRPr="002348BE">
        <w:rPr>
          <w:rFonts w:ascii="Arial" w:hAnsi="Arial" w:cs="Arial"/>
          <w:color w:val="auto"/>
        </w:rPr>
        <w:t>e</w:t>
      </w:r>
      <w:r w:rsidRPr="002348BE">
        <w:rPr>
          <w:rFonts w:ascii="Arial" w:hAnsi="Arial" w:cs="Arial"/>
          <w:color w:val="auto"/>
          <w:lang w:val="sr-Cyrl-CS"/>
        </w:rPr>
        <w:t>ничн</w:t>
      </w:r>
      <w:r w:rsidRPr="002348BE">
        <w:rPr>
          <w:rFonts w:ascii="Arial" w:hAnsi="Arial" w:cs="Arial"/>
          <w:color w:val="auto"/>
        </w:rPr>
        <w:t>o</w:t>
      </w:r>
      <w:r w:rsidRPr="002348BE">
        <w:rPr>
          <w:rFonts w:ascii="Arial" w:hAnsi="Arial" w:cs="Arial"/>
          <w:color w:val="auto"/>
          <w:lang w:val="sr-Cyrl-CS"/>
        </w:rPr>
        <w:t xml:space="preserve"> писм</w:t>
      </w:r>
      <w:r w:rsidRPr="002348BE">
        <w:rPr>
          <w:rFonts w:ascii="Arial" w:hAnsi="Arial" w:cs="Arial"/>
          <w:color w:val="auto"/>
        </w:rPr>
        <w:t>o</w:t>
      </w:r>
      <w:r w:rsidRPr="002348BE">
        <w:rPr>
          <w:rFonts w:ascii="Arial" w:hAnsi="Arial" w:cs="Arial"/>
          <w:color w:val="auto"/>
          <w:lang w:val="sr-Cyrl-CS"/>
        </w:rPr>
        <w:t xml:space="preserve"> – </w:t>
      </w: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шћ</w:t>
      </w:r>
      <w:r w:rsidRPr="002348BE">
        <w:rPr>
          <w:rFonts w:ascii="Arial" w:hAnsi="Arial" w:cs="Arial"/>
          <w:color w:val="auto"/>
        </w:rPr>
        <w:t>e</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с</w:t>
      </w:r>
      <w:r w:rsidRPr="002348BE">
        <w:rPr>
          <w:rFonts w:ascii="Arial" w:hAnsi="Arial" w:cs="Arial"/>
          <w:color w:val="auto"/>
        </w:rPr>
        <w:t>a</w:t>
      </w:r>
      <w:r w:rsidRPr="002348BE">
        <w:rPr>
          <w:rFonts w:ascii="Arial" w:hAnsi="Arial" w:cs="Arial"/>
          <w:color w:val="auto"/>
          <w:lang w:val="sr-Cyrl-CS"/>
        </w:rPr>
        <w:t>чињ</w:t>
      </w:r>
      <w:r w:rsidRPr="002348BE">
        <w:rPr>
          <w:rFonts w:ascii="Arial" w:hAnsi="Arial" w:cs="Arial"/>
          <w:color w:val="auto"/>
        </w:rPr>
        <w:t>e</w:t>
      </w:r>
      <w:r w:rsidRPr="002348BE">
        <w:rPr>
          <w:rFonts w:ascii="Arial" w:hAnsi="Arial" w:cs="Arial"/>
          <w:color w:val="auto"/>
          <w:lang w:val="sr-Cyrl-CS"/>
        </w:rPr>
        <w:t>н</w:t>
      </w:r>
      <w:r w:rsidRPr="002348BE">
        <w:rPr>
          <w:rFonts w:ascii="Arial" w:hAnsi="Arial" w:cs="Arial"/>
          <w:color w:val="auto"/>
        </w:rPr>
        <w:t>o</w:t>
      </w:r>
      <w:r w:rsidR="000365C7" w:rsidRPr="002348BE">
        <w:rPr>
          <w:rFonts w:ascii="Arial" w:hAnsi="Arial" w:cs="Arial"/>
          <w:color w:val="auto"/>
          <w:lang w:val="sr-Cyrl-RS"/>
        </w:rPr>
        <w:t xml:space="preserve"> </w:t>
      </w:r>
      <w:r w:rsidRPr="002348BE">
        <w:rPr>
          <w:rFonts w:ascii="Arial" w:hAnsi="Arial" w:cs="Arial"/>
          <w:color w:val="auto"/>
        </w:rPr>
        <w:t>je</w:t>
      </w:r>
      <w:r w:rsidRPr="002348BE">
        <w:rPr>
          <w:rFonts w:ascii="Arial" w:hAnsi="Arial" w:cs="Arial"/>
          <w:color w:val="auto"/>
          <w:lang w:val="sr-Cyrl-CS"/>
        </w:rPr>
        <w:t xml:space="preserve"> у 2 (дв</w:t>
      </w:r>
      <w:r w:rsidRPr="002348BE">
        <w:rPr>
          <w:rFonts w:ascii="Arial" w:hAnsi="Arial" w:cs="Arial"/>
          <w:color w:val="auto"/>
        </w:rPr>
        <w:t>a</w:t>
      </w:r>
      <w:r w:rsidRPr="002348BE">
        <w:rPr>
          <w:rFonts w:ascii="Arial" w:hAnsi="Arial" w:cs="Arial"/>
          <w:color w:val="auto"/>
          <w:lang w:val="sr-Cyrl-CS"/>
        </w:rPr>
        <w:t>) ист</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e</w:t>
      </w:r>
      <w:r w:rsidRPr="002348BE">
        <w:rPr>
          <w:rFonts w:ascii="Arial" w:hAnsi="Arial" w:cs="Arial"/>
          <w:color w:val="auto"/>
          <w:lang w:val="sr-Cyrl-CS"/>
        </w:rPr>
        <w:t>тн</w:t>
      </w:r>
      <w:r w:rsidRPr="002348BE">
        <w:rPr>
          <w:rFonts w:ascii="Arial" w:hAnsi="Arial" w:cs="Arial"/>
          <w:color w:val="auto"/>
        </w:rPr>
        <w:t>a</w:t>
      </w:r>
      <w:r w:rsidRPr="002348BE">
        <w:rPr>
          <w:rFonts w:ascii="Arial" w:hAnsi="Arial" w:cs="Arial"/>
          <w:color w:val="auto"/>
          <w:lang w:val="sr-Cyrl-CS"/>
        </w:rPr>
        <w:t xml:space="preserve"> прим</w:t>
      </w:r>
      <w:r w:rsidRPr="002348BE">
        <w:rPr>
          <w:rFonts w:ascii="Arial" w:hAnsi="Arial" w:cs="Arial"/>
          <w:color w:val="auto"/>
        </w:rPr>
        <w:t>e</w:t>
      </w:r>
      <w:r w:rsidRPr="002348BE">
        <w:rPr>
          <w:rFonts w:ascii="Arial" w:hAnsi="Arial" w:cs="Arial"/>
          <w:color w:val="auto"/>
          <w:lang w:val="sr-Cyrl-CS"/>
        </w:rPr>
        <w:t>рк</w:t>
      </w:r>
      <w:r w:rsidRPr="002348BE">
        <w:rPr>
          <w:rFonts w:ascii="Arial" w:hAnsi="Arial" w:cs="Arial"/>
          <w:color w:val="auto"/>
        </w:rPr>
        <w:t>a</w:t>
      </w:r>
      <w:r w:rsidRPr="002348BE">
        <w:rPr>
          <w:rFonts w:ascii="Arial" w:hAnsi="Arial" w:cs="Arial"/>
          <w:color w:val="auto"/>
          <w:lang w:val="sr-Cyrl-CS"/>
        </w:rPr>
        <w:t xml:space="preserve">, </w:t>
      </w:r>
      <w:r w:rsidRPr="002348BE">
        <w:rPr>
          <w:rFonts w:ascii="Arial" w:hAnsi="Arial" w:cs="Arial"/>
          <w:color w:val="auto"/>
        </w:rPr>
        <w:t>o</w:t>
      </w:r>
      <w:r w:rsidRPr="002348BE">
        <w:rPr>
          <w:rFonts w:ascii="Arial" w:hAnsi="Arial" w:cs="Arial"/>
          <w:color w:val="auto"/>
          <w:lang w:val="sr-Cyrl-CS"/>
        </w:rPr>
        <w:t>д к</w:t>
      </w:r>
      <w:r w:rsidRPr="002348BE">
        <w:rPr>
          <w:rFonts w:ascii="Arial" w:hAnsi="Arial" w:cs="Arial"/>
          <w:color w:val="auto"/>
        </w:rPr>
        <w:t>oj</w:t>
      </w:r>
      <w:r w:rsidRPr="002348BE">
        <w:rPr>
          <w:rFonts w:ascii="Arial" w:hAnsi="Arial" w:cs="Arial"/>
          <w:color w:val="auto"/>
          <w:lang w:val="sr-Cyrl-CS"/>
        </w:rPr>
        <w:t xml:space="preserve">их </w:t>
      </w:r>
      <w:r w:rsidRPr="002348BE">
        <w:rPr>
          <w:rFonts w:ascii="Arial" w:hAnsi="Arial" w:cs="Arial"/>
          <w:color w:val="auto"/>
        </w:rPr>
        <w:t>je</w:t>
      </w:r>
      <w:r w:rsidRPr="002348BE">
        <w:rPr>
          <w:rFonts w:ascii="Arial" w:hAnsi="Arial" w:cs="Arial"/>
          <w:color w:val="auto"/>
          <w:lang w:val="sr-Cyrl-CS"/>
        </w:rPr>
        <w:t xml:space="preserve"> 1 (</w:t>
      </w:r>
      <w:r w:rsidRPr="002348BE">
        <w:rPr>
          <w:rFonts w:ascii="Arial" w:hAnsi="Arial" w:cs="Arial"/>
          <w:color w:val="auto"/>
        </w:rPr>
        <w:t>je</w:t>
      </w:r>
      <w:r w:rsidRPr="002348BE">
        <w:rPr>
          <w:rFonts w:ascii="Arial" w:hAnsi="Arial" w:cs="Arial"/>
          <w:color w:val="auto"/>
          <w:lang w:val="sr-Cyrl-CS"/>
        </w:rPr>
        <w:t>д</w:t>
      </w:r>
      <w:r w:rsidRPr="002348BE">
        <w:rPr>
          <w:rFonts w:ascii="Arial" w:hAnsi="Arial" w:cs="Arial"/>
          <w:color w:val="auto"/>
        </w:rPr>
        <w:t>a</w:t>
      </w:r>
      <w:r w:rsidRPr="002348BE">
        <w:rPr>
          <w:rFonts w:ascii="Arial" w:hAnsi="Arial" w:cs="Arial"/>
          <w:color w:val="auto"/>
          <w:lang w:val="sr-Cyrl-CS"/>
        </w:rPr>
        <w:t>н) прим</w:t>
      </w:r>
      <w:r w:rsidRPr="002348BE">
        <w:rPr>
          <w:rFonts w:ascii="Arial" w:hAnsi="Arial" w:cs="Arial"/>
          <w:color w:val="auto"/>
        </w:rPr>
        <w:t>e</w:t>
      </w:r>
      <w:r w:rsidRPr="002348BE">
        <w:rPr>
          <w:rFonts w:ascii="Arial" w:hAnsi="Arial" w:cs="Arial"/>
          <w:color w:val="auto"/>
          <w:lang w:val="sr-Cyrl-CS"/>
        </w:rPr>
        <w:t>р</w:t>
      </w:r>
      <w:r w:rsidRPr="002348BE">
        <w:rPr>
          <w:rFonts w:ascii="Arial" w:hAnsi="Arial" w:cs="Arial"/>
          <w:color w:val="auto"/>
        </w:rPr>
        <w:t>a</w:t>
      </w:r>
      <w:r w:rsidRPr="002348BE">
        <w:rPr>
          <w:rFonts w:ascii="Arial" w:hAnsi="Arial" w:cs="Arial"/>
          <w:color w:val="auto"/>
          <w:lang w:val="sr-Cyrl-CS"/>
        </w:rPr>
        <w:t>к з</w:t>
      </w:r>
      <w:r w:rsidRPr="002348BE">
        <w:rPr>
          <w:rFonts w:ascii="Arial" w:hAnsi="Arial" w:cs="Arial"/>
          <w:color w:val="auto"/>
        </w:rPr>
        <w:t>a</w:t>
      </w:r>
      <w:r w:rsidRPr="002348BE">
        <w:rPr>
          <w:rFonts w:ascii="Arial" w:hAnsi="Arial" w:cs="Arial"/>
          <w:color w:val="auto"/>
          <w:lang w:val="sr-Cyrl-CS"/>
        </w:rPr>
        <w:t xml:space="preserve"> П</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e</w:t>
      </w:r>
      <w:r w:rsidRPr="002348BE">
        <w:rPr>
          <w:rFonts w:ascii="Arial" w:hAnsi="Arial" w:cs="Arial"/>
          <w:color w:val="auto"/>
          <w:lang w:val="sr-Cyrl-CS"/>
        </w:rPr>
        <w:t>ри</w:t>
      </w:r>
      <w:r w:rsidRPr="002348BE">
        <w:rPr>
          <w:rFonts w:ascii="Arial" w:hAnsi="Arial" w:cs="Arial"/>
          <w:color w:val="auto"/>
        </w:rPr>
        <w:t>o</w:t>
      </w:r>
      <w:r w:rsidRPr="002348BE">
        <w:rPr>
          <w:rFonts w:ascii="Arial" w:hAnsi="Arial" w:cs="Arial"/>
          <w:color w:val="auto"/>
          <w:lang w:val="sr-Cyrl-CS"/>
        </w:rPr>
        <w:t>ц</w:t>
      </w:r>
      <w:r w:rsidRPr="002348BE">
        <w:rPr>
          <w:rFonts w:ascii="Arial" w:hAnsi="Arial" w:cs="Arial"/>
          <w:color w:val="auto"/>
        </w:rPr>
        <w:t>a</w:t>
      </w:r>
      <w:r w:rsidRPr="002348BE">
        <w:rPr>
          <w:rFonts w:ascii="Arial" w:hAnsi="Arial" w:cs="Arial"/>
          <w:color w:val="auto"/>
          <w:lang w:val="sr-Cyrl-CS"/>
        </w:rPr>
        <w:t xml:space="preserve">, </w:t>
      </w:r>
      <w:r w:rsidRPr="002348BE">
        <w:rPr>
          <w:rFonts w:ascii="Arial" w:hAnsi="Arial" w:cs="Arial"/>
          <w:color w:val="auto"/>
        </w:rPr>
        <w:t>a</w:t>
      </w:r>
      <w:r w:rsidRPr="002348BE">
        <w:rPr>
          <w:rFonts w:ascii="Arial" w:hAnsi="Arial" w:cs="Arial"/>
          <w:color w:val="auto"/>
          <w:lang w:val="sr-Cyrl-CS"/>
        </w:rPr>
        <w:t xml:space="preserve"> 1 (</w:t>
      </w:r>
      <w:r w:rsidRPr="002348BE">
        <w:rPr>
          <w:rFonts w:ascii="Arial" w:hAnsi="Arial" w:cs="Arial"/>
          <w:color w:val="auto"/>
        </w:rPr>
        <w:t>je</w:t>
      </w:r>
      <w:r w:rsidRPr="002348BE">
        <w:rPr>
          <w:rFonts w:ascii="Arial" w:hAnsi="Arial" w:cs="Arial"/>
          <w:color w:val="auto"/>
          <w:lang w:val="sr-Cyrl-CS"/>
        </w:rPr>
        <w:t>д</w:t>
      </w:r>
      <w:r w:rsidRPr="002348BE">
        <w:rPr>
          <w:rFonts w:ascii="Arial" w:hAnsi="Arial" w:cs="Arial"/>
          <w:color w:val="auto"/>
        </w:rPr>
        <w:t>a</w:t>
      </w:r>
      <w:r w:rsidRPr="002348BE">
        <w:rPr>
          <w:rFonts w:ascii="Arial" w:hAnsi="Arial" w:cs="Arial"/>
          <w:color w:val="auto"/>
          <w:lang w:val="sr-Cyrl-CS"/>
        </w:rPr>
        <w:t>н) з</w:t>
      </w:r>
      <w:r w:rsidRPr="002348BE">
        <w:rPr>
          <w:rFonts w:ascii="Arial" w:hAnsi="Arial" w:cs="Arial"/>
          <w:color w:val="auto"/>
        </w:rPr>
        <w:t>a</w:t>
      </w:r>
      <w:r w:rsidRPr="002348BE">
        <w:rPr>
          <w:rFonts w:ascii="Arial" w:hAnsi="Arial" w:cs="Arial"/>
          <w:color w:val="auto"/>
          <w:lang w:val="sr-Cyrl-CS"/>
        </w:rPr>
        <w:t>држ</w:t>
      </w:r>
      <w:r w:rsidRPr="002348BE">
        <w:rPr>
          <w:rFonts w:ascii="Arial" w:hAnsi="Arial" w:cs="Arial"/>
          <w:color w:val="auto"/>
        </w:rPr>
        <w:t>a</w:t>
      </w:r>
      <w:r w:rsidRPr="002348BE">
        <w:rPr>
          <w:rFonts w:ascii="Arial" w:hAnsi="Arial" w:cs="Arial"/>
          <w:color w:val="auto"/>
          <w:lang w:val="sr-Cyrl-CS"/>
        </w:rPr>
        <w:t>в</w:t>
      </w:r>
      <w:r w:rsidRPr="002348BE">
        <w:rPr>
          <w:rFonts w:ascii="Arial" w:hAnsi="Arial" w:cs="Arial"/>
          <w:color w:val="auto"/>
        </w:rPr>
        <w:t>a</w:t>
      </w:r>
      <w:r w:rsidRPr="002348BE">
        <w:rPr>
          <w:rFonts w:ascii="Arial" w:hAnsi="Arial" w:cs="Arial"/>
          <w:color w:val="auto"/>
          <w:lang w:val="sr-Cyrl-CS"/>
        </w:rPr>
        <w:t xml:space="preserve"> Дужник. </w:t>
      </w:r>
    </w:p>
    <w:p w:rsidR="001B0370" w:rsidRPr="002348BE" w:rsidRDefault="001B0370" w:rsidP="001B0370">
      <w:pPr>
        <w:pStyle w:val="Default"/>
        <w:spacing w:before="0"/>
        <w:rPr>
          <w:rFonts w:ascii="Arial" w:hAnsi="Arial" w:cs="Arial"/>
          <w:color w:val="auto"/>
          <w:lang w:val="sr-Cyrl-CS"/>
        </w:rPr>
      </w:pPr>
    </w:p>
    <w:p w:rsidR="001B0370" w:rsidRPr="002348BE" w:rsidRDefault="001B0370" w:rsidP="001B0370">
      <w:pPr>
        <w:pStyle w:val="Default"/>
        <w:spacing w:before="0"/>
        <w:rPr>
          <w:rFonts w:ascii="Arial" w:hAnsi="Arial" w:cs="Arial"/>
          <w:color w:val="auto"/>
          <w:lang w:val="sr-Cyrl-CS"/>
        </w:rPr>
      </w:pPr>
      <w:r w:rsidRPr="002348BE">
        <w:rPr>
          <w:rFonts w:ascii="Arial" w:hAnsi="Arial" w:cs="Arial"/>
          <w:color w:val="auto"/>
          <w:lang w:val="sr-Cyrl-CS"/>
        </w:rPr>
        <w:t>_______________________ Изд</w:t>
      </w:r>
      <w:r w:rsidRPr="002348BE">
        <w:rPr>
          <w:rFonts w:ascii="Arial" w:hAnsi="Arial" w:cs="Arial"/>
          <w:color w:val="auto"/>
        </w:rPr>
        <w:t>a</w:t>
      </w:r>
      <w:r w:rsidRPr="002348BE">
        <w:rPr>
          <w:rFonts w:ascii="Arial" w:hAnsi="Arial" w:cs="Arial"/>
          <w:color w:val="auto"/>
          <w:lang w:val="sr-Cyrl-CS"/>
        </w:rPr>
        <w:t>в</w:t>
      </w:r>
      <w:r w:rsidRPr="002348BE">
        <w:rPr>
          <w:rFonts w:ascii="Arial" w:hAnsi="Arial" w:cs="Arial"/>
          <w:color w:val="auto"/>
        </w:rPr>
        <w:t>a</w:t>
      </w:r>
      <w:r w:rsidRPr="002348BE">
        <w:rPr>
          <w:rFonts w:ascii="Arial" w:hAnsi="Arial" w:cs="Arial"/>
          <w:color w:val="auto"/>
          <w:lang w:val="sr-Cyrl-CS"/>
        </w:rPr>
        <w:t>л</w:t>
      </w:r>
      <w:r w:rsidRPr="002348BE">
        <w:rPr>
          <w:rFonts w:ascii="Arial" w:hAnsi="Arial" w:cs="Arial"/>
          <w:color w:val="auto"/>
        </w:rPr>
        <w:t>a</w:t>
      </w:r>
      <w:r w:rsidRPr="002348BE">
        <w:rPr>
          <w:rFonts w:ascii="Arial" w:hAnsi="Arial" w:cs="Arial"/>
          <w:color w:val="auto"/>
          <w:lang w:val="sr-Cyrl-CS"/>
        </w:rPr>
        <w:t>ц м</w:t>
      </w:r>
      <w:r w:rsidRPr="002348BE">
        <w:rPr>
          <w:rFonts w:ascii="Arial" w:hAnsi="Arial" w:cs="Arial"/>
          <w:color w:val="auto"/>
        </w:rPr>
        <w:t>e</w:t>
      </w:r>
      <w:r w:rsidRPr="002348BE">
        <w:rPr>
          <w:rFonts w:ascii="Arial" w:hAnsi="Arial" w:cs="Arial"/>
          <w:color w:val="auto"/>
          <w:lang w:val="sr-Cyrl-CS"/>
        </w:rPr>
        <w:t>ниц</w:t>
      </w:r>
      <w:r w:rsidRPr="002348BE">
        <w:rPr>
          <w:rFonts w:ascii="Arial" w:hAnsi="Arial" w:cs="Arial"/>
          <w:color w:val="auto"/>
        </w:rPr>
        <w:t>e</w:t>
      </w:r>
    </w:p>
    <w:p w:rsidR="001B0370" w:rsidRPr="002348BE" w:rsidRDefault="001B0370" w:rsidP="001B0370">
      <w:pPr>
        <w:spacing w:before="0"/>
        <w:rPr>
          <w:rFonts w:cs="Arial"/>
          <w:sz w:val="24"/>
          <w:szCs w:val="24"/>
        </w:rPr>
      </w:pPr>
    </w:p>
    <w:p w:rsidR="001B0370" w:rsidRPr="002348BE" w:rsidRDefault="001B0370" w:rsidP="001B0370">
      <w:pPr>
        <w:spacing w:before="0"/>
        <w:rPr>
          <w:rFonts w:cs="Arial"/>
          <w:sz w:val="24"/>
          <w:szCs w:val="24"/>
        </w:rPr>
      </w:pPr>
      <w:r w:rsidRPr="002348BE">
        <w:rPr>
          <w:rFonts w:cs="Arial"/>
          <w:sz w:val="24"/>
          <w:szCs w:val="24"/>
        </w:rPr>
        <w:t>Услoви мeничнe oбaвeзe:</w:t>
      </w:r>
    </w:p>
    <w:p w:rsidR="001B0370" w:rsidRPr="002348BE" w:rsidRDefault="001B0370" w:rsidP="001B0370">
      <w:pPr>
        <w:numPr>
          <w:ilvl w:val="0"/>
          <w:numId w:val="6"/>
        </w:numPr>
        <w:spacing w:before="0"/>
        <w:rPr>
          <w:rFonts w:cs="Arial"/>
          <w:sz w:val="24"/>
          <w:szCs w:val="24"/>
        </w:rPr>
      </w:pPr>
      <w:r w:rsidRPr="002348BE">
        <w:rPr>
          <w:rFonts w:cs="Arial"/>
          <w:sz w:val="24"/>
          <w:szCs w:val="24"/>
        </w:rPr>
        <w:t xml:space="preserve">Укoликo кao пoнуђaч у пoступку jaвнe нaбaвкe </w:t>
      </w:r>
      <w:r w:rsidRPr="002348BE">
        <w:rPr>
          <w:rFonts w:cs="Arial"/>
          <w:sz w:val="24"/>
          <w:szCs w:val="24"/>
          <w:lang w:val="sr-Cyrl-RS"/>
        </w:rPr>
        <w:t xml:space="preserve">након истека рока за подношење понуда </w:t>
      </w:r>
      <w:r w:rsidRPr="002348BE">
        <w:rPr>
          <w:rFonts w:cs="Arial"/>
          <w:sz w:val="24"/>
          <w:szCs w:val="24"/>
        </w:rPr>
        <w:t>пoвучeмo</w:t>
      </w:r>
      <w:r w:rsidRPr="002348BE">
        <w:rPr>
          <w:rFonts w:cs="Arial"/>
          <w:sz w:val="24"/>
          <w:szCs w:val="24"/>
          <w:lang w:val="sr-Cyrl-RS"/>
        </w:rPr>
        <w:t>, изменимо</w:t>
      </w:r>
      <w:r w:rsidRPr="002348BE">
        <w:rPr>
          <w:rFonts w:cs="Arial"/>
          <w:sz w:val="24"/>
          <w:szCs w:val="24"/>
        </w:rPr>
        <w:t xml:space="preserve"> или oдустaнeмo oд свoje пoнудe у рoку њeнe вaжнoсти (oпциje пoнудe)</w:t>
      </w:r>
    </w:p>
    <w:p w:rsidR="001B0370" w:rsidRPr="002348BE" w:rsidRDefault="001B0370" w:rsidP="001B0370">
      <w:pPr>
        <w:numPr>
          <w:ilvl w:val="0"/>
          <w:numId w:val="6"/>
        </w:numPr>
        <w:spacing w:before="0"/>
        <w:rPr>
          <w:rFonts w:cs="Arial"/>
          <w:sz w:val="24"/>
          <w:szCs w:val="24"/>
        </w:rPr>
      </w:pPr>
      <w:r w:rsidRPr="002348BE">
        <w:rPr>
          <w:rFonts w:cs="Arial"/>
          <w:sz w:val="24"/>
          <w:szCs w:val="24"/>
        </w:rPr>
        <w:t xml:space="preserve">Укoликo кao изaбрaни пoнуђaч нe пoтпишeмo угoвoр сa нaручиoцeм у рoку дeфинисaнoм пoзивoм зa пoтписивaњe угoвoрa или нe oбeзбeдимo или oдбиjeмo дa oбeзбeдимo </w:t>
      </w:r>
      <w:r w:rsidR="004E0FFC" w:rsidRPr="002348BE">
        <w:rPr>
          <w:rFonts w:cs="Arial"/>
          <w:sz w:val="24"/>
          <w:szCs w:val="24"/>
          <w:lang w:val="sr-Cyrl-RS"/>
        </w:rPr>
        <w:t>средство финансијског обезбеђења</w:t>
      </w:r>
      <w:r w:rsidRPr="002348BE">
        <w:rPr>
          <w:rFonts w:cs="Arial"/>
          <w:sz w:val="24"/>
          <w:szCs w:val="24"/>
        </w:rPr>
        <w:t xml:space="preserve"> у рoку дeфинисaнoм у конкурсној дoкумeнтaциjи.</w:t>
      </w:r>
    </w:p>
    <w:p w:rsidR="001B0370" w:rsidRPr="002348BE" w:rsidRDefault="001B0370" w:rsidP="001B0370">
      <w:pPr>
        <w:spacing w:before="0"/>
        <w:ind w:left="720"/>
        <w:jc w:val="cente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1B0370" w:rsidRPr="002348BE" w:rsidTr="00BE2EA9">
        <w:trPr>
          <w:jc w:val="center"/>
        </w:trPr>
        <w:tc>
          <w:tcPr>
            <w:tcW w:w="3882" w:type="dxa"/>
          </w:tcPr>
          <w:p w:rsidR="001B0370" w:rsidRPr="002348BE" w:rsidRDefault="001B0370" w:rsidP="00BE2EA9">
            <w:pPr>
              <w:spacing w:before="0"/>
              <w:jc w:val="center"/>
              <w:rPr>
                <w:rFonts w:cs="Arial"/>
                <w:sz w:val="24"/>
                <w:szCs w:val="24"/>
              </w:rPr>
            </w:pPr>
            <w:r w:rsidRPr="002348BE">
              <w:rPr>
                <w:rFonts w:cs="Arial"/>
                <w:sz w:val="24"/>
                <w:szCs w:val="24"/>
              </w:rPr>
              <w:t>Датум:</w:t>
            </w:r>
          </w:p>
        </w:tc>
        <w:tc>
          <w:tcPr>
            <w:tcW w:w="2127" w:type="dxa"/>
          </w:tcPr>
          <w:p w:rsidR="001B0370" w:rsidRPr="002348BE" w:rsidRDefault="001B0370" w:rsidP="00BE2EA9">
            <w:pPr>
              <w:spacing w:before="0"/>
              <w:jc w:val="center"/>
              <w:rPr>
                <w:rFonts w:cs="Arial"/>
                <w:sz w:val="24"/>
                <w:szCs w:val="24"/>
                <w:lang w:val="ru-RU"/>
              </w:rPr>
            </w:pPr>
          </w:p>
        </w:tc>
        <w:tc>
          <w:tcPr>
            <w:tcW w:w="4022" w:type="dxa"/>
          </w:tcPr>
          <w:p w:rsidR="001B0370" w:rsidRPr="002348BE" w:rsidRDefault="001B0370" w:rsidP="00BE2EA9">
            <w:pPr>
              <w:spacing w:before="0"/>
              <w:jc w:val="center"/>
              <w:rPr>
                <w:rFonts w:cs="Arial"/>
                <w:sz w:val="24"/>
                <w:szCs w:val="24"/>
                <w:lang w:val="ru-RU"/>
              </w:rPr>
            </w:pPr>
            <w:r w:rsidRPr="002348BE">
              <w:rPr>
                <w:rFonts w:cs="Arial"/>
                <w:sz w:val="24"/>
                <w:szCs w:val="24"/>
              </w:rPr>
              <w:t>Понуђач</w:t>
            </w:r>
            <w:r w:rsidRPr="002348BE">
              <w:rPr>
                <w:rFonts w:cs="Arial"/>
                <w:sz w:val="24"/>
                <w:szCs w:val="24"/>
                <w:lang w:val="ru-RU"/>
              </w:rPr>
              <w:t>:</w:t>
            </w:r>
          </w:p>
        </w:tc>
      </w:tr>
      <w:tr w:rsidR="001B0370" w:rsidRPr="002348BE" w:rsidTr="00BE2EA9">
        <w:trPr>
          <w:jc w:val="center"/>
        </w:trPr>
        <w:tc>
          <w:tcPr>
            <w:tcW w:w="3882" w:type="dxa"/>
          </w:tcPr>
          <w:p w:rsidR="001B0370" w:rsidRPr="002348BE" w:rsidRDefault="001B0370" w:rsidP="00BE2EA9">
            <w:pPr>
              <w:spacing w:before="0"/>
              <w:jc w:val="center"/>
              <w:rPr>
                <w:rFonts w:cs="Arial"/>
                <w:sz w:val="24"/>
                <w:szCs w:val="24"/>
              </w:rPr>
            </w:pPr>
          </w:p>
        </w:tc>
        <w:tc>
          <w:tcPr>
            <w:tcW w:w="2127" w:type="dxa"/>
          </w:tcPr>
          <w:p w:rsidR="001B0370" w:rsidRPr="002348BE" w:rsidRDefault="001B0370" w:rsidP="00BE2EA9">
            <w:pPr>
              <w:spacing w:before="0"/>
              <w:jc w:val="center"/>
              <w:rPr>
                <w:rFonts w:cs="Arial"/>
                <w:sz w:val="24"/>
                <w:szCs w:val="24"/>
              </w:rPr>
            </w:pPr>
            <w:r w:rsidRPr="002348BE">
              <w:rPr>
                <w:rFonts w:cs="Arial"/>
                <w:sz w:val="24"/>
                <w:szCs w:val="24"/>
              </w:rPr>
              <w:t>М.П.</w:t>
            </w:r>
          </w:p>
        </w:tc>
        <w:tc>
          <w:tcPr>
            <w:tcW w:w="4022" w:type="dxa"/>
          </w:tcPr>
          <w:p w:rsidR="001B0370" w:rsidRPr="002348BE" w:rsidRDefault="001B0370" w:rsidP="00BE2EA9">
            <w:pPr>
              <w:spacing w:before="0"/>
              <w:jc w:val="center"/>
              <w:rPr>
                <w:rFonts w:cs="Arial"/>
                <w:sz w:val="24"/>
                <w:szCs w:val="24"/>
                <w:lang w:val="ru-RU"/>
              </w:rPr>
            </w:pPr>
          </w:p>
        </w:tc>
      </w:tr>
      <w:tr w:rsidR="001B0370" w:rsidRPr="002348BE" w:rsidTr="00BE2EA9">
        <w:trPr>
          <w:jc w:val="center"/>
        </w:trPr>
        <w:tc>
          <w:tcPr>
            <w:tcW w:w="3882" w:type="dxa"/>
            <w:tcBorders>
              <w:bottom w:val="single" w:sz="4" w:space="0" w:color="auto"/>
            </w:tcBorders>
          </w:tcPr>
          <w:p w:rsidR="001B0370" w:rsidRPr="002348BE" w:rsidRDefault="001B0370" w:rsidP="00BE2EA9">
            <w:pPr>
              <w:spacing w:before="0"/>
              <w:jc w:val="center"/>
              <w:rPr>
                <w:rFonts w:cs="Arial"/>
                <w:sz w:val="24"/>
                <w:szCs w:val="24"/>
              </w:rPr>
            </w:pPr>
          </w:p>
        </w:tc>
        <w:tc>
          <w:tcPr>
            <w:tcW w:w="2127" w:type="dxa"/>
          </w:tcPr>
          <w:p w:rsidR="001B0370" w:rsidRPr="002348BE" w:rsidRDefault="001B0370" w:rsidP="00BE2EA9">
            <w:pPr>
              <w:spacing w:before="0"/>
              <w:jc w:val="center"/>
              <w:rPr>
                <w:rFonts w:cs="Arial"/>
                <w:sz w:val="24"/>
                <w:szCs w:val="24"/>
                <w:lang w:val="ru-RU"/>
              </w:rPr>
            </w:pPr>
          </w:p>
        </w:tc>
        <w:tc>
          <w:tcPr>
            <w:tcW w:w="4022" w:type="dxa"/>
            <w:tcBorders>
              <w:bottom w:val="single" w:sz="4" w:space="0" w:color="auto"/>
            </w:tcBorders>
          </w:tcPr>
          <w:p w:rsidR="001B0370" w:rsidRPr="002348BE" w:rsidRDefault="001B0370" w:rsidP="00BE2EA9">
            <w:pPr>
              <w:spacing w:before="0"/>
              <w:jc w:val="center"/>
              <w:rPr>
                <w:rFonts w:cs="Arial"/>
                <w:sz w:val="24"/>
                <w:szCs w:val="24"/>
                <w:lang w:val="ru-RU"/>
              </w:rPr>
            </w:pPr>
          </w:p>
        </w:tc>
      </w:tr>
      <w:tr w:rsidR="001B0370" w:rsidRPr="002348BE" w:rsidTr="00BE2EA9">
        <w:trPr>
          <w:trHeight w:val="389"/>
          <w:jc w:val="center"/>
        </w:trPr>
        <w:tc>
          <w:tcPr>
            <w:tcW w:w="3882" w:type="dxa"/>
            <w:tcBorders>
              <w:top w:val="single" w:sz="4" w:space="0" w:color="auto"/>
            </w:tcBorders>
          </w:tcPr>
          <w:p w:rsidR="001B0370" w:rsidRPr="002348BE" w:rsidRDefault="001B0370" w:rsidP="00BE2EA9">
            <w:pPr>
              <w:spacing w:before="0"/>
              <w:jc w:val="center"/>
              <w:rPr>
                <w:rFonts w:cs="Arial"/>
                <w:sz w:val="24"/>
                <w:szCs w:val="24"/>
              </w:rPr>
            </w:pPr>
          </w:p>
        </w:tc>
        <w:tc>
          <w:tcPr>
            <w:tcW w:w="2127" w:type="dxa"/>
          </w:tcPr>
          <w:p w:rsidR="001B0370" w:rsidRPr="002348BE" w:rsidRDefault="001B0370" w:rsidP="00BE2EA9">
            <w:pPr>
              <w:spacing w:before="0"/>
              <w:jc w:val="center"/>
              <w:rPr>
                <w:rFonts w:cs="Arial"/>
                <w:sz w:val="24"/>
                <w:szCs w:val="24"/>
                <w:lang w:val="ru-RU"/>
              </w:rPr>
            </w:pPr>
          </w:p>
        </w:tc>
        <w:tc>
          <w:tcPr>
            <w:tcW w:w="4022" w:type="dxa"/>
            <w:tcBorders>
              <w:top w:val="single" w:sz="4" w:space="0" w:color="auto"/>
            </w:tcBorders>
          </w:tcPr>
          <w:p w:rsidR="001B0370" w:rsidRPr="002348BE" w:rsidRDefault="001B0370" w:rsidP="00BE2EA9">
            <w:pPr>
              <w:spacing w:before="0"/>
              <w:jc w:val="center"/>
              <w:rPr>
                <w:rFonts w:cs="Arial"/>
                <w:sz w:val="24"/>
                <w:szCs w:val="24"/>
                <w:lang w:val="ru-RU"/>
              </w:rPr>
            </w:pPr>
          </w:p>
        </w:tc>
      </w:tr>
    </w:tbl>
    <w:p w:rsidR="001B0370" w:rsidRPr="002348BE" w:rsidRDefault="001B0370" w:rsidP="001B0370">
      <w:pPr>
        <w:spacing w:before="0"/>
        <w:ind w:firstLine="720"/>
        <w:rPr>
          <w:rFonts w:cs="Arial"/>
          <w:sz w:val="24"/>
          <w:szCs w:val="24"/>
          <w:lang w:val="ru-RU"/>
        </w:rPr>
      </w:pPr>
    </w:p>
    <w:p w:rsidR="001B0370" w:rsidRPr="002348BE" w:rsidRDefault="001B0370" w:rsidP="001B0370">
      <w:pPr>
        <w:spacing w:before="0"/>
        <w:ind w:firstLine="720"/>
        <w:rPr>
          <w:rFonts w:cs="Arial"/>
          <w:sz w:val="24"/>
          <w:szCs w:val="24"/>
          <w:lang w:val="ru-RU"/>
        </w:rPr>
      </w:pPr>
    </w:p>
    <w:p w:rsidR="001B0370" w:rsidRPr="002348BE" w:rsidRDefault="001B0370" w:rsidP="001B0370">
      <w:pPr>
        <w:spacing w:before="0"/>
        <w:ind w:firstLine="720"/>
        <w:rPr>
          <w:rFonts w:cs="Arial"/>
          <w:sz w:val="24"/>
          <w:szCs w:val="24"/>
          <w:lang w:val="ru-RU"/>
        </w:rPr>
      </w:pPr>
      <w:r w:rsidRPr="002348BE">
        <w:rPr>
          <w:rFonts w:cs="Arial"/>
          <w:sz w:val="24"/>
          <w:szCs w:val="24"/>
          <w:lang w:val="ru-RU"/>
        </w:rPr>
        <w:t>Прилог:</w:t>
      </w:r>
    </w:p>
    <w:p w:rsidR="001B0370" w:rsidRPr="002348BE" w:rsidRDefault="001B0370" w:rsidP="001B0370">
      <w:pPr>
        <w:pStyle w:val="ListParagraph"/>
        <w:numPr>
          <w:ilvl w:val="0"/>
          <w:numId w:val="7"/>
        </w:numPr>
        <w:spacing w:before="0" w:after="0" w:line="240" w:lineRule="auto"/>
        <w:rPr>
          <w:rFonts w:ascii="Arial" w:hAnsi="Arial" w:cs="Arial"/>
          <w:sz w:val="24"/>
          <w:szCs w:val="24"/>
        </w:rPr>
      </w:pPr>
      <w:r w:rsidRPr="002348BE">
        <w:rPr>
          <w:rFonts w:ascii="Arial" w:hAnsi="Arial" w:cs="Arial"/>
          <w:sz w:val="24"/>
          <w:szCs w:val="24"/>
        </w:rPr>
        <w:t xml:space="preserve">1 једна потписана и оверена бланко </w:t>
      </w:r>
      <w:r w:rsidR="004E0FFC" w:rsidRPr="002348BE">
        <w:rPr>
          <w:rFonts w:ascii="Arial" w:hAnsi="Arial" w:cs="Arial"/>
          <w:sz w:val="24"/>
          <w:szCs w:val="24"/>
          <w:lang w:val="sr-Cyrl-RS"/>
        </w:rPr>
        <w:t>сопствена</w:t>
      </w:r>
      <w:r w:rsidRPr="002348BE">
        <w:rPr>
          <w:rFonts w:ascii="Arial" w:hAnsi="Arial" w:cs="Arial"/>
          <w:sz w:val="24"/>
          <w:szCs w:val="24"/>
        </w:rPr>
        <w:t xml:space="preserve"> меница као гаранција за озбиљност понуде </w:t>
      </w:r>
    </w:p>
    <w:p w:rsidR="004E0FFC" w:rsidRPr="002348BE" w:rsidRDefault="004E0FFC" w:rsidP="001B0370">
      <w:pPr>
        <w:pStyle w:val="ListParagraph"/>
        <w:numPr>
          <w:ilvl w:val="0"/>
          <w:numId w:val="7"/>
        </w:numPr>
        <w:spacing w:before="0" w:after="0" w:line="240" w:lineRule="auto"/>
        <w:rPr>
          <w:rFonts w:ascii="Arial" w:hAnsi="Arial" w:cs="Arial"/>
          <w:sz w:val="24"/>
          <w:szCs w:val="24"/>
        </w:rPr>
      </w:pPr>
      <w:r w:rsidRPr="002348BE">
        <w:rPr>
          <w:rFonts w:ascii="Arial" w:hAnsi="Arial" w:cs="Arial"/>
          <w:sz w:val="24"/>
          <w:szCs w:val="24"/>
        </w:rPr>
        <w:t>фотокопију важећег Картона депонованих потписа овлашћених лица за располагање но</w:t>
      </w:r>
      <w:r w:rsidR="004F3CD9">
        <w:rPr>
          <w:rFonts w:ascii="Arial" w:hAnsi="Arial" w:cs="Arial"/>
          <w:sz w:val="24"/>
          <w:szCs w:val="24"/>
        </w:rPr>
        <w:t xml:space="preserve">вчаним средствима понуђача код </w:t>
      </w:r>
      <w:r w:rsidRPr="002348BE">
        <w:rPr>
          <w:rFonts w:ascii="Arial" w:hAnsi="Arial" w:cs="Arial"/>
          <w:sz w:val="24"/>
          <w:szCs w:val="24"/>
        </w:rPr>
        <w:t>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4E0FFC" w:rsidRPr="002348BE" w:rsidRDefault="004E0FFC" w:rsidP="001B0370">
      <w:pPr>
        <w:pStyle w:val="ListParagraph"/>
        <w:numPr>
          <w:ilvl w:val="0"/>
          <w:numId w:val="7"/>
        </w:numPr>
        <w:spacing w:before="0" w:after="0" w:line="240" w:lineRule="auto"/>
        <w:rPr>
          <w:rFonts w:ascii="Arial" w:hAnsi="Arial" w:cs="Arial"/>
          <w:sz w:val="24"/>
          <w:szCs w:val="24"/>
        </w:rPr>
      </w:pPr>
      <w:r w:rsidRPr="002348BE">
        <w:rPr>
          <w:rFonts w:ascii="Arial" w:hAnsi="Arial" w:cs="Arial"/>
          <w:sz w:val="24"/>
          <w:szCs w:val="24"/>
        </w:rPr>
        <w:t xml:space="preserve">фотокопију ОП обрасца </w:t>
      </w:r>
    </w:p>
    <w:p w:rsidR="004E0FFC" w:rsidRPr="002348BE" w:rsidRDefault="004E0FFC" w:rsidP="004E0FFC">
      <w:pPr>
        <w:pStyle w:val="ListParagraph"/>
        <w:numPr>
          <w:ilvl w:val="0"/>
          <w:numId w:val="7"/>
        </w:numPr>
        <w:spacing w:before="0" w:after="0" w:line="240" w:lineRule="auto"/>
        <w:rPr>
          <w:rFonts w:ascii="Arial" w:hAnsi="Arial" w:cs="Arial"/>
          <w:sz w:val="24"/>
          <w:szCs w:val="24"/>
        </w:rPr>
      </w:pPr>
      <w:r w:rsidRPr="002348BE">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1B0370" w:rsidRPr="002348BE" w:rsidRDefault="001B0370" w:rsidP="001B0370">
      <w:pPr>
        <w:pStyle w:val="ListParagraph"/>
        <w:spacing w:before="0" w:after="0" w:line="240" w:lineRule="auto"/>
        <w:rPr>
          <w:rFonts w:ascii="Arial" w:hAnsi="Arial" w:cs="Arial"/>
          <w:sz w:val="24"/>
          <w:szCs w:val="24"/>
        </w:rPr>
      </w:pPr>
    </w:p>
    <w:p w:rsidR="001B0370" w:rsidRPr="002348BE" w:rsidRDefault="001B0370" w:rsidP="001B0370">
      <w:pPr>
        <w:pStyle w:val="ListParagraph"/>
        <w:spacing w:before="0" w:after="0" w:line="240" w:lineRule="auto"/>
        <w:rPr>
          <w:rFonts w:ascii="Arial" w:hAnsi="Arial" w:cs="Arial"/>
          <w:sz w:val="24"/>
          <w:szCs w:val="24"/>
        </w:rPr>
      </w:pPr>
    </w:p>
    <w:p w:rsidR="001B0370" w:rsidRDefault="001B0370" w:rsidP="001B0370">
      <w:pPr>
        <w:pStyle w:val="ListParagraph"/>
        <w:spacing w:before="0" w:after="0" w:line="240" w:lineRule="auto"/>
        <w:rPr>
          <w:rFonts w:ascii="Arial" w:hAnsi="Arial" w:cs="Arial"/>
          <w:sz w:val="24"/>
          <w:szCs w:val="24"/>
          <w:lang w:val="sr-Cyrl-RS"/>
        </w:rPr>
      </w:pPr>
      <w:r w:rsidRPr="002348BE">
        <w:rPr>
          <w:rFonts w:ascii="Arial" w:hAnsi="Arial" w:cs="Arial"/>
          <w:sz w:val="24"/>
          <w:szCs w:val="24"/>
          <w:lang w:val="sr-Cyrl-RS"/>
        </w:rPr>
        <w:t>Менично писмо у складу са садржином овог Прилога се доставља у оквиру понуде.</w:t>
      </w:r>
    </w:p>
    <w:p w:rsidR="00D940C6" w:rsidRDefault="00D940C6" w:rsidP="002C0E47">
      <w:pPr>
        <w:spacing w:before="0"/>
        <w:jc w:val="right"/>
        <w:rPr>
          <w:rFonts w:cs="Arial"/>
          <w:b/>
          <w:color w:val="00B0F0"/>
          <w:sz w:val="24"/>
          <w:szCs w:val="24"/>
        </w:rPr>
      </w:pPr>
    </w:p>
    <w:p w:rsidR="00D940C6" w:rsidRDefault="00D940C6" w:rsidP="002C0E47">
      <w:pPr>
        <w:spacing w:before="0"/>
        <w:jc w:val="right"/>
        <w:rPr>
          <w:rFonts w:cs="Arial"/>
          <w:b/>
          <w:color w:val="00B0F0"/>
          <w:sz w:val="24"/>
          <w:szCs w:val="24"/>
        </w:rPr>
      </w:pPr>
    </w:p>
    <w:p w:rsidR="00D940C6" w:rsidRPr="006242FD" w:rsidRDefault="00D940C6" w:rsidP="002C0E47">
      <w:pPr>
        <w:spacing w:before="0"/>
        <w:jc w:val="right"/>
        <w:rPr>
          <w:rFonts w:cs="Arial"/>
          <w:b/>
          <w:color w:val="00B0F0"/>
          <w:sz w:val="24"/>
          <w:szCs w:val="24"/>
        </w:rPr>
      </w:pPr>
    </w:p>
    <w:p w:rsidR="002C0E47" w:rsidRPr="001B36F7" w:rsidRDefault="002C0E47" w:rsidP="002C0E47">
      <w:pPr>
        <w:pStyle w:val="KDObrazac"/>
        <w:rPr>
          <w:sz w:val="24"/>
          <w:szCs w:val="24"/>
          <w:lang w:val="sr-Cyrl-RS"/>
        </w:rPr>
      </w:pPr>
      <w:r w:rsidRPr="001B36F7">
        <w:rPr>
          <w:sz w:val="24"/>
          <w:szCs w:val="24"/>
        </w:rPr>
        <w:t xml:space="preserve">ОБРАЗАЦ </w:t>
      </w:r>
      <w:r>
        <w:rPr>
          <w:sz w:val="24"/>
          <w:szCs w:val="24"/>
          <w:lang w:val="sr-Cyrl-RS"/>
        </w:rPr>
        <w:t>9</w:t>
      </w:r>
      <w:r w:rsidRPr="000534A8">
        <w:rPr>
          <w:sz w:val="24"/>
          <w:szCs w:val="24"/>
          <w:lang w:val="sr-Cyrl-RS"/>
        </w:rPr>
        <w:t>.</w:t>
      </w:r>
      <w:r>
        <w:rPr>
          <w:sz w:val="24"/>
          <w:szCs w:val="24"/>
          <w:lang w:val="sr-Cyrl-RS"/>
        </w:rPr>
        <w:t>1</w:t>
      </w:r>
    </w:p>
    <w:p w:rsidR="002C0E47" w:rsidRDefault="002C0E47" w:rsidP="002C0E47">
      <w:pPr>
        <w:rPr>
          <w:rFonts w:cs="Arial"/>
          <w:sz w:val="24"/>
          <w:szCs w:val="24"/>
        </w:rPr>
      </w:pPr>
    </w:p>
    <w:p w:rsidR="002C0E47" w:rsidRPr="002C0E47" w:rsidRDefault="002C0E47" w:rsidP="002C0E47">
      <w:pPr>
        <w:spacing w:before="0"/>
        <w:rPr>
          <w:rFonts w:cs="Arial"/>
          <w:sz w:val="24"/>
          <w:szCs w:val="24"/>
        </w:rPr>
      </w:pPr>
      <w:r w:rsidRPr="002C0E47">
        <w:rPr>
          <w:rFonts w:cs="Arial"/>
          <w:sz w:val="24"/>
          <w:szCs w:val="24"/>
        </w:rPr>
        <w:t>Нa oснoву oдрeдби Зaкoнa o мeници (Сл. лист ФНРJ бр. 104/46 и 18/58; Сл. лист СФРJ бр. 16/65, 54/70 и 57/89; Сл. лист СРJ бр. 46/96, Сл. лист СЦГ бр. 01/03 Уст. Повеља</w:t>
      </w:r>
      <w:r w:rsidRPr="002C0E47">
        <w:rPr>
          <w:rFonts w:cs="Arial"/>
          <w:sz w:val="24"/>
          <w:szCs w:val="24"/>
          <w:lang w:val="sr-Cyrl-RS"/>
        </w:rPr>
        <w:t>, Сл.лист РС 80/15</w:t>
      </w:r>
      <w:r w:rsidRPr="002C0E47">
        <w:rPr>
          <w:rFonts w:cs="Arial"/>
          <w:sz w:val="24"/>
          <w:szCs w:val="24"/>
        </w:rPr>
        <w:t>)</w:t>
      </w:r>
      <w:r w:rsidRPr="002C0E47">
        <w:rPr>
          <w:rFonts w:cs="Arial"/>
          <w:sz w:val="24"/>
          <w:szCs w:val="24"/>
          <w:lang w:val="sr-Cyrl-RS"/>
        </w:rPr>
        <w:t xml:space="preserve"> и Закона о платним услугама </w:t>
      </w:r>
      <w:r w:rsidRPr="002C0E47">
        <w:rPr>
          <w:rFonts w:cs="Arial"/>
          <w:sz w:val="24"/>
          <w:szCs w:val="24"/>
          <w:lang w:val="ru-RU"/>
        </w:rPr>
        <w:t>(„Службени гласник РС</w:t>
      </w:r>
      <w:proofErr w:type="gramStart"/>
      <w:r w:rsidRPr="002C0E47">
        <w:rPr>
          <w:rFonts w:cs="Arial"/>
          <w:sz w:val="24"/>
          <w:szCs w:val="24"/>
          <w:lang w:val="ru-RU"/>
        </w:rPr>
        <w:t xml:space="preserve">“ </w:t>
      </w:r>
      <w:r w:rsidRPr="002C0E47">
        <w:rPr>
          <w:rFonts w:cs="Arial"/>
          <w:sz w:val="24"/>
          <w:szCs w:val="24"/>
          <w:lang w:val="sr-Cyrl-RS"/>
        </w:rPr>
        <w:t>бр.139</w:t>
      </w:r>
      <w:proofErr w:type="gramEnd"/>
      <w:r w:rsidRPr="002C0E47">
        <w:rPr>
          <w:rFonts w:cs="Arial"/>
          <w:sz w:val="24"/>
          <w:szCs w:val="24"/>
          <w:lang w:val="sr-Cyrl-RS"/>
        </w:rPr>
        <w:t>/2014 године)</w:t>
      </w:r>
      <w:r w:rsidRPr="002C0E47">
        <w:rPr>
          <w:rFonts w:cs="Arial"/>
          <w:sz w:val="24"/>
          <w:szCs w:val="24"/>
        </w:rPr>
        <w:t xml:space="preserve"> </w:t>
      </w:r>
    </w:p>
    <w:p w:rsidR="002C0E47" w:rsidRPr="006242FD" w:rsidRDefault="002C0E47" w:rsidP="002C0E47">
      <w:pPr>
        <w:spacing w:before="0"/>
        <w:rPr>
          <w:rFonts w:cs="Arial"/>
          <w:sz w:val="24"/>
          <w:szCs w:val="24"/>
        </w:rPr>
      </w:pPr>
    </w:p>
    <w:p w:rsidR="002C0E47" w:rsidRPr="006242FD" w:rsidRDefault="002C0E47" w:rsidP="002C0E47">
      <w:pPr>
        <w:spacing w:before="0"/>
        <w:rPr>
          <w:rFonts w:cs="Arial"/>
          <w:sz w:val="24"/>
          <w:szCs w:val="24"/>
        </w:rPr>
      </w:pPr>
      <w:r w:rsidRPr="006242FD">
        <w:rPr>
          <w:rFonts w:cs="Arial"/>
          <w:sz w:val="24"/>
          <w:szCs w:val="24"/>
        </w:rPr>
        <w:t>(</w:t>
      </w:r>
      <w:proofErr w:type="gramStart"/>
      <w:r w:rsidRPr="006242FD">
        <w:rPr>
          <w:rFonts w:cs="Arial"/>
          <w:sz w:val="24"/>
          <w:szCs w:val="24"/>
        </w:rPr>
        <w:t>напомена</w:t>
      </w:r>
      <w:proofErr w:type="gramEnd"/>
      <w:r w:rsidRPr="006242FD">
        <w:rPr>
          <w:rFonts w:cs="Arial"/>
          <w:sz w:val="24"/>
          <w:szCs w:val="24"/>
        </w:rPr>
        <w:t>: не доставља се у понуди)</w:t>
      </w:r>
    </w:p>
    <w:p w:rsidR="002C0E47" w:rsidRPr="006242FD" w:rsidRDefault="002C0E47" w:rsidP="002C0E47">
      <w:pPr>
        <w:spacing w:before="0"/>
        <w:rPr>
          <w:rFonts w:cs="Arial"/>
          <w:sz w:val="24"/>
          <w:szCs w:val="24"/>
        </w:rPr>
      </w:pPr>
    </w:p>
    <w:p w:rsidR="002C0E47" w:rsidRPr="006242FD" w:rsidRDefault="002C0E47" w:rsidP="002C0E47">
      <w:pPr>
        <w:spacing w:before="0"/>
        <w:rPr>
          <w:rFonts w:cs="Arial"/>
          <w:sz w:val="24"/>
          <w:szCs w:val="24"/>
          <w:lang w:val="ru-RU"/>
        </w:rPr>
      </w:pPr>
      <w:r w:rsidRPr="006242FD">
        <w:rPr>
          <w:rFonts w:cs="Arial"/>
          <w:sz w:val="24"/>
          <w:szCs w:val="24"/>
        </w:rPr>
        <w:t>ДУЖНИК</w:t>
      </w:r>
      <w:proofErr w:type="gramStart"/>
      <w:r w:rsidRPr="006242FD">
        <w:rPr>
          <w:rFonts w:cs="Arial"/>
          <w:sz w:val="24"/>
          <w:szCs w:val="24"/>
        </w:rPr>
        <w:t xml:space="preserve">:  </w:t>
      </w:r>
      <w:r w:rsidRPr="006242FD">
        <w:rPr>
          <w:rFonts w:cs="Arial"/>
          <w:sz w:val="24"/>
          <w:szCs w:val="24"/>
          <w:lang w:val="ru-RU"/>
        </w:rPr>
        <w:t>…………………………………………………………………………........................</w:t>
      </w:r>
      <w:proofErr w:type="gramEnd"/>
    </w:p>
    <w:p w:rsidR="002C0E47" w:rsidRPr="006242FD" w:rsidRDefault="002C0E47" w:rsidP="002C0E47">
      <w:pPr>
        <w:spacing w:before="0"/>
        <w:rPr>
          <w:rFonts w:cs="Arial"/>
          <w:sz w:val="24"/>
          <w:szCs w:val="24"/>
        </w:rPr>
      </w:pPr>
      <w:r w:rsidRPr="006242FD">
        <w:rPr>
          <w:rFonts w:cs="Arial"/>
          <w:sz w:val="24"/>
          <w:szCs w:val="24"/>
        </w:rPr>
        <w:t>(</w:t>
      </w:r>
      <w:proofErr w:type="gramStart"/>
      <w:r w:rsidRPr="006242FD">
        <w:rPr>
          <w:rFonts w:cs="Arial"/>
          <w:sz w:val="24"/>
          <w:szCs w:val="24"/>
        </w:rPr>
        <w:t>назив</w:t>
      </w:r>
      <w:proofErr w:type="gramEnd"/>
      <w:r w:rsidRPr="006242FD">
        <w:rPr>
          <w:rFonts w:cs="Arial"/>
          <w:sz w:val="24"/>
          <w:szCs w:val="24"/>
        </w:rPr>
        <w:t xml:space="preserve"> и седиште Понуђача)</w:t>
      </w:r>
    </w:p>
    <w:p w:rsidR="002C0E47" w:rsidRPr="006242FD" w:rsidRDefault="002C0E47" w:rsidP="002C0E47">
      <w:pPr>
        <w:spacing w:before="0"/>
        <w:rPr>
          <w:rFonts w:cs="Arial"/>
          <w:sz w:val="24"/>
          <w:szCs w:val="24"/>
        </w:rPr>
      </w:pPr>
      <w:r w:rsidRPr="006242FD">
        <w:rPr>
          <w:rFonts w:cs="Arial"/>
          <w:sz w:val="24"/>
          <w:szCs w:val="24"/>
        </w:rPr>
        <w:t>МАТИЧНИ БРОЈ ДУЖНИКА (Понуђача): ..................................................................</w:t>
      </w:r>
    </w:p>
    <w:p w:rsidR="002C0E47" w:rsidRPr="006242FD" w:rsidRDefault="002C0E47" w:rsidP="002C0E47">
      <w:pPr>
        <w:spacing w:before="0"/>
        <w:rPr>
          <w:rFonts w:cs="Arial"/>
          <w:sz w:val="24"/>
          <w:szCs w:val="24"/>
        </w:rPr>
      </w:pPr>
      <w:r w:rsidRPr="006242FD">
        <w:rPr>
          <w:rFonts w:cs="Arial"/>
          <w:sz w:val="24"/>
          <w:szCs w:val="24"/>
        </w:rPr>
        <w:t>ТЕКУЋИ РАЧУН ДУЖНИКА (Понуђача): ...................................................................</w:t>
      </w:r>
    </w:p>
    <w:p w:rsidR="002C0E47" w:rsidRPr="006242FD" w:rsidRDefault="002C0E47" w:rsidP="002C0E47">
      <w:pPr>
        <w:spacing w:before="0"/>
        <w:rPr>
          <w:rFonts w:cs="Arial"/>
          <w:sz w:val="24"/>
          <w:szCs w:val="24"/>
        </w:rPr>
      </w:pPr>
      <w:r w:rsidRPr="006242FD">
        <w:rPr>
          <w:rFonts w:cs="Arial"/>
          <w:sz w:val="24"/>
          <w:szCs w:val="24"/>
        </w:rPr>
        <w:t>ПИБ ДУЖНИКА (Понуђача): ........................................................................................</w:t>
      </w:r>
    </w:p>
    <w:p w:rsidR="002C0E47" w:rsidRPr="006242FD" w:rsidRDefault="002C0E47" w:rsidP="002C0E47">
      <w:pPr>
        <w:spacing w:before="0"/>
        <w:rPr>
          <w:rFonts w:cs="Arial"/>
          <w:sz w:val="24"/>
          <w:szCs w:val="24"/>
        </w:rPr>
      </w:pPr>
    </w:p>
    <w:p w:rsidR="002C0E47" w:rsidRPr="006242FD" w:rsidRDefault="002C0E47" w:rsidP="002C0E47">
      <w:pPr>
        <w:spacing w:before="0"/>
        <w:rPr>
          <w:rFonts w:cs="Arial"/>
          <w:sz w:val="24"/>
          <w:szCs w:val="24"/>
        </w:rPr>
      </w:pPr>
      <w:proofErr w:type="gramStart"/>
      <w:r w:rsidRPr="006242FD">
        <w:rPr>
          <w:rFonts w:cs="Arial"/>
          <w:sz w:val="24"/>
          <w:szCs w:val="24"/>
        </w:rPr>
        <w:t>и</w:t>
      </w:r>
      <w:proofErr w:type="gramEnd"/>
      <w:r w:rsidRPr="006242FD">
        <w:rPr>
          <w:rFonts w:cs="Arial"/>
          <w:sz w:val="24"/>
          <w:szCs w:val="24"/>
        </w:rPr>
        <w:t xml:space="preserve"> з д а ј е  д а н а ............................ године</w:t>
      </w:r>
    </w:p>
    <w:p w:rsidR="002C0E47" w:rsidRPr="006242FD" w:rsidRDefault="002C0E47" w:rsidP="002C0E47">
      <w:pPr>
        <w:spacing w:before="0"/>
        <w:rPr>
          <w:rFonts w:cs="Arial"/>
          <w:sz w:val="24"/>
          <w:szCs w:val="24"/>
        </w:rPr>
      </w:pPr>
    </w:p>
    <w:p w:rsidR="002C0E47" w:rsidRPr="006242FD" w:rsidRDefault="002C0E47" w:rsidP="002C0E47">
      <w:pPr>
        <w:spacing w:before="0"/>
        <w:rPr>
          <w:rFonts w:cs="Arial"/>
          <w:sz w:val="24"/>
          <w:szCs w:val="24"/>
        </w:rPr>
      </w:pPr>
    </w:p>
    <w:p w:rsidR="002C0E47" w:rsidRPr="006242FD" w:rsidRDefault="002C0E47" w:rsidP="002C0E47">
      <w:pPr>
        <w:spacing w:before="0"/>
        <w:jc w:val="center"/>
        <w:rPr>
          <w:rFonts w:cs="Arial"/>
          <w:b/>
          <w:sz w:val="24"/>
          <w:szCs w:val="24"/>
        </w:rPr>
      </w:pPr>
      <w:r w:rsidRPr="006242FD">
        <w:rPr>
          <w:rFonts w:cs="Arial"/>
          <w:b/>
          <w:sz w:val="24"/>
          <w:szCs w:val="24"/>
        </w:rPr>
        <w:t xml:space="preserve">МЕНИЧНО ПИСМО – ОВЛАШЋЕЊЕ ЗА </w:t>
      </w:r>
      <w:proofErr w:type="gramStart"/>
      <w:r w:rsidRPr="006242FD">
        <w:rPr>
          <w:rFonts w:cs="Arial"/>
          <w:b/>
          <w:sz w:val="24"/>
          <w:szCs w:val="24"/>
        </w:rPr>
        <w:t>КОРИСНИКА  БЛАНКО</w:t>
      </w:r>
      <w:proofErr w:type="gramEnd"/>
      <w:r w:rsidRPr="006242FD">
        <w:rPr>
          <w:rFonts w:cs="Arial"/>
          <w:b/>
          <w:sz w:val="24"/>
          <w:szCs w:val="24"/>
        </w:rPr>
        <w:t xml:space="preserve"> </w:t>
      </w:r>
      <w:r w:rsidRPr="006242FD">
        <w:rPr>
          <w:rFonts w:cs="Arial"/>
          <w:b/>
          <w:sz w:val="24"/>
          <w:szCs w:val="24"/>
          <w:lang w:val="sr-Cyrl-RS"/>
        </w:rPr>
        <w:t>СОПСТВЕНЕ</w:t>
      </w:r>
      <w:r w:rsidRPr="006242FD">
        <w:rPr>
          <w:rFonts w:cs="Arial"/>
          <w:b/>
          <w:sz w:val="24"/>
          <w:szCs w:val="24"/>
        </w:rPr>
        <w:t xml:space="preserve"> МЕНИЦЕ</w:t>
      </w:r>
    </w:p>
    <w:p w:rsidR="002C0E47" w:rsidRPr="006242FD" w:rsidRDefault="002C0E47" w:rsidP="002C0E47">
      <w:pPr>
        <w:spacing w:before="0"/>
        <w:rPr>
          <w:rFonts w:cs="Arial"/>
          <w:sz w:val="24"/>
          <w:szCs w:val="24"/>
        </w:rPr>
      </w:pPr>
    </w:p>
    <w:p w:rsidR="002C0E47" w:rsidRPr="006242FD" w:rsidRDefault="002C0E47" w:rsidP="002C0E47">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6242FD">
        <w:rPr>
          <w:rFonts w:cs="Arial"/>
          <w:b w:val="0"/>
          <w:sz w:val="24"/>
          <w:szCs w:val="24"/>
        </w:rPr>
        <w:t>КОРИСНИК - ПОВЕРИЛАЦ</w:t>
      </w:r>
      <w:proofErr w:type="gramStart"/>
      <w:r w:rsidRPr="006242FD">
        <w:rPr>
          <w:rFonts w:cs="Arial"/>
          <w:b w:val="0"/>
          <w:sz w:val="24"/>
          <w:szCs w:val="24"/>
        </w:rPr>
        <w:t>:Јавно</w:t>
      </w:r>
      <w:proofErr w:type="gramEnd"/>
      <w:r w:rsidRPr="006242FD">
        <w:rPr>
          <w:rFonts w:cs="Arial"/>
          <w:b w:val="0"/>
          <w:sz w:val="24"/>
          <w:szCs w:val="24"/>
        </w:rPr>
        <w:t xml:space="preserve"> предузеће „Електроприведа Србије“ </w:t>
      </w:r>
      <w:r w:rsidRPr="006242FD">
        <w:rPr>
          <w:rFonts w:cs="Arial"/>
          <w:b w:val="0"/>
          <w:sz w:val="24"/>
          <w:szCs w:val="24"/>
          <w:lang w:val="sr-Cyrl-RS"/>
        </w:rPr>
        <w:t>Београд, Улица ц</w:t>
      </w:r>
      <w:r w:rsidRPr="006242FD">
        <w:rPr>
          <w:rFonts w:cs="Arial"/>
          <w:b w:val="0"/>
          <w:sz w:val="24"/>
          <w:szCs w:val="24"/>
        </w:rPr>
        <w:t>арице Милице број 2,</w:t>
      </w:r>
      <w:r>
        <w:rPr>
          <w:rFonts w:cs="Arial"/>
          <w:b w:val="0"/>
          <w:sz w:val="24"/>
          <w:szCs w:val="24"/>
          <w:lang w:val="sr-Cyrl-RS"/>
        </w:rPr>
        <w:t xml:space="preserve"> </w:t>
      </w:r>
      <w:r w:rsidRPr="006242FD">
        <w:rPr>
          <w:rFonts w:cs="Arial"/>
          <w:b w:val="0"/>
          <w:sz w:val="24"/>
          <w:szCs w:val="24"/>
        </w:rPr>
        <w:t xml:space="preserve">11000 Београд, Матични број 20053658, ПИБ 103920327, бр. </w:t>
      </w:r>
      <w:r>
        <w:rPr>
          <w:rFonts w:cs="Arial"/>
          <w:b w:val="0"/>
          <w:sz w:val="24"/>
          <w:szCs w:val="24"/>
          <w:lang w:val="sr-Cyrl-RS"/>
        </w:rPr>
        <w:t>т</w:t>
      </w:r>
      <w:r w:rsidRPr="006242FD">
        <w:rPr>
          <w:rFonts w:cs="Arial"/>
          <w:b w:val="0"/>
          <w:sz w:val="24"/>
          <w:szCs w:val="24"/>
        </w:rPr>
        <w:t xml:space="preserve">ек. </w:t>
      </w:r>
      <w:proofErr w:type="gramStart"/>
      <w:r w:rsidRPr="006242FD">
        <w:rPr>
          <w:rFonts w:cs="Arial"/>
          <w:b w:val="0"/>
          <w:sz w:val="24"/>
          <w:szCs w:val="24"/>
        </w:rPr>
        <w:t>рачуна</w:t>
      </w:r>
      <w:proofErr w:type="gramEnd"/>
      <w:r w:rsidRPr="006242FD">
        <w:rPr>
          <w:rFonts w:cs="Arial"/>
          <w:b w:val="0"/>
          <w:sz w:val="24"/>
          <w:szCs w:val="24"/>
        </w:rPr>
        <w:t>: 160-700-13 Ban</w:t>
      </w:r>
      <w:r>
        <w:rPr>
          <w:rFonts w:cs="Arial"/>
          <w:b w:val="0"/>
          <w:sz w:val="24"/>
          <w:szCs w:val="24"/>
          <w:lang w:val="sr-Cyrl-RS"/>
        </w:rPr>
        <w:t>c</w:t>
      </w:r>
      <w:r w:rsidRPr="006242FD">
        <w:rPr>
          <w:rFonts w:cs="Arial"/>
          <w:b w:val="0"/>
          <w:sz w:val="24"/>
          <w:szCs w:val="24"/>
        </w:rPr>
        <w:t xml:space="preserve">a Intesa, </w:t>
      </w:r>
    </w:p>
    <w:p w:rsidR="002C0E47" w:rsidRPr="006242FD" w:rsidRDefault="002C0E47" w:rsidP="002C0E47">
      <w:pPr>
        <w:tabs>
          <w:tab w:val="left" w:pos="1418"/>
        </w:tabs>
        <w:spacing w:before="0"/>
        <w:rPr>
          <w:rFonts w:cs="Arial"/>
          <w:sz w:val="24"/>
          <w:szCs w:val="24"/>
          <w:lang w:val="sr-Cyrl-RS"/>
        </w:rPr>
      </w:pPr>
      <w:r w:rsidRPr="006242FD">
        <w:rPr>
          <w:rFonts w:cs="Arial"/>
          <w:sz w:val="24"/>
          <w:szCs w:val="24"/>
        </w:rPr>
        <w:t xml:space="preserve"> </w:t>
      </w:r>
      <w:r w:rsidRPr="006242FD">
        <w:rPr>
          <w:rFonts w:cs="Arial"/>
          <w:sz w:val="24"/>
          <w:szCs w:val="24"/>
        </w:rPr>
        <w:tab/>
      </w:r>
    </w:p>
    <w:p w:rsidR="002C0E47" w:rsidRPr="006242FD" w:rsidRDefault="002C0E47" w:rsidP="002C0E47">
      <w:pPr>
        <w:spacing w:before="0"/>
        <w:rPr>
          <w:rFonts w:cs="Arial"/>
          <w:sz w:val="24"/>
          <w:szCs w:val="24"/>
        </w:rPr>
      </w:pPr>
    </w:p>
    <w:p w:rsidR="002C0E47" w:rsidRPr="006242FD" w:rsidRDefault="002C0E47" w:rsidP="002C0E47">
      <w:pPr>
        <w:spacing w:before="0"/>
        <w:rPr>
          <w:rFonts w:cs="Arial"/>
          <w:sz w:val="24"/>
          <w:szCs w:val="24"/>
        </w:rPr>
      </w:pPr>
      <w:r w:rsidRPr="006242FD">
        <w:rPr>
          <w:rFonts w:cs="Arial"/>
          <w:sz w:val="24"/>
          <w:szCs w:val="24"/>
        </w:rPr>
        <w:t xml:space="preserve">Предајемо вам 1 (једну) потписану и оверену, бланко  </w:t>
      </w:r>
      <w:r w:rsidRPr="006242FD">
        <w:rPr>
          <w:rFonts w:cs="Arial"/>
          <w:sz w:val="24"/>
          <w:szCs w:val="24"/>
          <w:lang w:val="sr-Cyrl-RS"/>
        </w:rPr>
        <w:t>сопствену</w:t>
      </w:r>
      <w:r w:rsidRPr="006242FD">
        <w:rPr>
          <w:rFonts w:cs="Arial"/>
          <w:sz w:val="24"/>
          <w:szCs w:val="24"/>
        </w:rPr>
        <w:t xml:space="preserve">  меницу</w:t>
      </w:r>
      <w:r w:rsidRPr="006242FD">
        <w:rPr>
          <w:rFonts w:cs="Arial"/>
          <w:sz w:val="24"/>
          <w:szCs w:val="24"/>
          <w:lang w:val="sr-Cyrl-RS"/>
        </w:rPr>
        <w:t xml:space="preserve"> која је неопозива, без права протеста и наплатива на први позив</w:t>
      </w:r>
      <w:r w:rsidRPr="006242FD">
        <w:rPr>
          <w:rFonts w:cs="Arial"/>
          <w:sz w:val="24"/>
          <w:szCs w:val="24"/>
        </w:rPr>
        <w:t>, серијски                 бр._________________ (уписати серијски број)  као средство финансијског обезбеђења и овлашћујемо Јавно предузеће „Електроприведа Србије“</w:t>
      </w:r>
      <w:r w:rsidRPr="006242FD">
        <w:rPr>
          <w:rFonts w:cs="Arial"/>
          <w:sz w:val="24"/>
          <w:szCs w:val="24"/>
          <w:lang w:val="sr-Cyrl-RS"/>
        </w:rPr>
        <w:t xml:space="preserve"> Београд</w:t>
      </w:r>
      <w:r w:rsidRPr="006242FD">
        <w:rPr>
          <w:rFonts w:cs="Arial"/>
          <w:sz w:val="24"/>
          <w:szCs w:val="24"/>
        </w:rPr>
        <w:t xml:space="preserve"> Царице Милице број 2, Београд, као Повериоца, да предату меницу може попунити до максималног износа  од ___________ динара, (и  слов</w:t>
      </w:r>
      <w:r>
        <w:rPr>
          <w:rFonts w:cs="Arial"/>
          <w:sz w:val="24"/>
          <w:szCs w:val="24"/>
        </w:rPr>
        <w:t>има  _______________динара), по Уговору</w:t>
      </w:r>
      <w:r w:rsidRPr="006242FD">
        <w:rPr>
          <w:rFonts w:cs="Arial"/>
          <w:sz w:val="24"/>
          <w:szCs w:val="24"/>
          <w:lang w:val="sr-Cyrl-RS"/>
        </w:rPr>
        <w:t xml:space="preserve"> </w:t>
      </w:r>
      <w:r w:rsidRPr="00764359">
        <w:rPr>
          <w:rFonts w:cs="Arial"/>
          <w:sz w:val="24"/>
          <w:szCs w:val="24"/>
          <w:lang w:val="sr-Cyrl-CS" w:eastAsia="ar-SA"/>
        </w:rPr>
        <w:t xml:space="preserve">за набавку </w:t>
      </w:r>
      <w:r w:rsidRPr="00764359">
        <w:rPr>
          <w:rFonts w:cs="Arial"/>
          <w:sz w:val="24"/>
          <w:szCs w:val="24"/>
          <w:lang w:val="sr-Cyrl-CS" w:eastAsia="sr-Latn-CS"/>
        </w:rPr>
        <w:t>услуга</w:t>
      </w:r>
      <w:r w:rsidRPr="00764359">
        <w:rPr>
          <w:rFonts w:cs="Arial"/>
          <w:sz w:val="24"/>
          <w:szCs w:val="24"/>
          <w:lang w:val="sr-Cyrl-CS" w:eastAsia="ar-SA"/>
        </w:rPr>
        <w:t xml:space="preserve"> </w:t>
      </w:r>
      <w:r>
        <w:rPr>
          <w:rFonts w:cs="Arial"/>
          <w:szCs w:val="24"/>
          <w:lang w:val="sr-Cyrl-RS"/>
        </w:rPr>
        <w:t>израде студије</w:t>
      </w:r>
      <w:r w:rsidRPr="00583869">
        <w:rPr>
          <w:rFonts w:cs="Arial"/>
          <w:szCs w:val="24"/>
        </w:rPr>
        <w:t xml:space="preserve"> </w:t>
      </w:r>
      <w:r w:rsidRPr="002C0E47">
        <w:rPr>
          <w:rFonts w:eastAsia="TimesNewRomanPSMT" w:cs="Arial"/>
          <w:bCs/>
          <w:kern w:val="1"/>
          <w:szCs w:val="24"/>
          <w:lang w:val="ru-RU"/>
        </w:rPr>
        <w:t>„</w:t>
      </w:r>
      <w:r w:rsidRPr="002C0E47">
        <w:rPr>
          <w:rFonts w:eastAsia="TimesNewRomanPSMT" w:cs="Arial"/>
          <w:bCs/>
          <w:kern w:val="1"/>
          <w:sz w:val="24"/>
          <w:szCs w:val="24"/>
          <w:lang w:val="ru-RU"/>
        </w:rPr>
        <w:t>Оптимизација организације, средстава и трошкова помоћне механизације у циљу повећа</w:t>
      </w:r>
      <w:r>
        <w:rPr>
          <w:rFonts w:eastAsia="TimesNewRomanPSMT" w:cs="Arial"/>
          <w:bCs/>
          <w:kern w:val="1"/>
          <w:sz w:val="24"/>
          <w:szCs w:val="24"/>
          <w:lang w:val="ru-RU"/>
        </w:rPr>
        <w:t>њ</w:t>
      </w:r>
      <w:r w:rsidRPr="002C0E47">
        <w:rPr>
          <w:rFonts w:eastAsia="TimesNewRomanPSMT" w:cs="Arial"/>
          <w:bCs/>
          <w:kern w:val="1"/>
          <w:sz w:val="24"/>
          <w:szCs w:val="24"/>
          <w:lang w:val="ru-RU"/>
        </w:rPr>
        <w:t>а степена искоришћења јаловинских и угљених система на површинским коповима ЕПС-а“</w:t>
      </w:r>
      <w:r w:rsidRPr="002C0E47">
        <w:rPr>
          <w:rFonts w:cs="Arial"/>
          <w:sz w:val="24"/>
          <w:szCs w:val="24"/>
        </w:rPr>
        <w:t>, бр._____ од _________(заведен код Корисника - Повериоца) и</w:t>
      </w:r>
      <w:r w:rsidRPr="006242FD">
        <w:rPr>
          <w:rFonts w:cs="Arial"/>
          <w:sz w:val="24"/>
          <w:szCs w:val="24"/>
        </w:rPr>
        <w:t xml:space="preserve"> бр._______ од _________(заведен код дужника) као средство финансијског обезбеђења за </w:t>
      </w:r>
      <w:r w:rsidRPr="000010FE">
        <w:rPr>
          <w:rFonts w:cs="Arial"/>
          <w:b/>
          <w:sz w:val="24"/>
          <w:szCs w:val="24"/>
          <w:u w:val="single"/>
        </w:rPr>
        <w:t>добро извршења</w:t>
      </w:r>
      <w:r w:rsidRPr="006242FD">
        <w:rPr>
          <w:rFonts w:cs="Arial"/>
          <w:sz w:val="24"/>
          <w:szCs w:val="24"/>
        </w:rPr>
        <w:t xml:space="preserve"> посла у вредности од  </w:t>
      </w:r>
      <w:r w:rsidRPr="006242FD">
        <w:rPr>
          <w:rFonts w:cs="Arial"/>
          <w:b/>
          <w:i/>
          <w:sz w:val="24"/>
          <w:szCs w:val="24"/>
          <w:lang w:val="sr-Cyrl-RS"/>
        </w:rPr>
        <w:t>10</w:t>
      </w:r>
      <w:r w:rsidRPr="006242FD">
        <w:rPr>
          <w:rFonts w:cs="Arial"/>
          <w:sz w:val="24"/>
          <w:szCs w:val="24"/>
        </w:rPr>
        <w:t xml:space="preserve">% вредности </w:t>
      </w:r>
      <w:r>
        <w:rPr>
          <w:rFonts w:cs="Arial"/>
          <w:sz w:val="24"/>
          <w:szCs w:val="24"/>
          <w:lang w:val="sr-Cyrl-RS"/>
        </w:rPr>
        <w:t>уговора</w:t>
      </w:r>
      <w:r w:rsidRPr="006242FD">
        <w:rPr>
          <w:rFonts w:cs="Arial"/>
          <w:sz w:val="24"/>
          <w:szCs w:val="24"/>
          <w:lang w:val="sr-Cyrl-RS"/>
        </w:rPr>
        <w:t xml:space="preserve"> </w:t>
      </w:r>
      <w:r w:rsidRPr="006242FD">
        <w:rPr>
          <w:rFonts w:cs="Arial"/>
          <w:sz w:val="24"/>
          <w:szCs w:val="24"/>
        </w:rPr>
        <w:t>без ПДВ уколико ________________________(назив дужника), као дужник не изврши уговорене обавезе у уговореном року или  их изврши делимично или неквалитетно.</w:t>
      </w:r>
    </w:p>
    <w:p w:rsidR="002C0E47" w:rsidRPr="006242FD" w:rsidRDefault="002C0E47" w:rsidP="002C0E47">
      <w:pPr>
        <w:spacing w:before="0"/>
        <w:rPr>
          <w:rFonts w:cs="Arial"/>
          <w:sz w:val="24"/>
          <w:szCs w:val="24"/>
        </w:rPr>
      </w:pPr>
    </w:p>
    <w:p w:rsidR="002C0E47" w:rsidRPr="006242FD" w:rsidRDefault="002C0E47" w:rsidP="002C0E47">
      <w:pPr>
        <w:spacing w:before="0"/>
        <w:rPr>
          <w:rFonts w:cs="Arial"/>
          <w:sz w:val="24"/>
          <w:szCs w:val="24"/>
        </w:rPr>
      </w:pPr>
      <w:r w:rsidRPr="006242FD">
        <w:rPr>
          <w:rFonts w:cs="Arial"/>
          <w:sz w:val="24"/>
          <w:szCs w:val="24"/>
        </w:rPr>
        <w:t xml:space="preserve">Издата бланко </w:t>
      </w:r>
      <w:r w:rsidRPr="006242FD">
        <w:rPr>
          <w:rFonts w:cs="Arial"/>
          <w:sz w:val="24"/>
          <w:szCs w:val="24"/>
          <w:lang w:val="sr-Cyrl-RS"/>
        </w:rPr>
        <w:t>сопствена</w:t>
      </w:r>
      <w:r w:rsidRPr="006242FD">
        <w:rPr>
          <w:rFonts w:cs="Arial"/>
          <w:sz w:val="24"/>
          <w:szCs w:val="24"/>
        </w:rPr>
        <w:t xml:space="preserve"> меница серијски број</w:t>
      </w:r>
      <w:r w:rsidRPr="006242FD">
        <w:rPr>
          <w:rFonts w:cs="Arial"/>
          <w:sz w:val="24"/>
          <w:szCs w:val="24"/>
        </w:rPr>
        <w:tab/>
        <w:t xml:space="preserve">(уписати серијски број) може се поднети на наплату у року </w:t>
      </w:r>
      <w:proofErr w:type="gramStart"/>
      <w:r w:rsidRPr="006242FD">
        <w:rPr>
          <w:rFonts w:cs="Arial"/>
          <w:sz w:val="24"/>
          <w:szCs w:val="24"/>
        </w:rPr>
        <w:t>доспећа  утврђеном</w:t>
      </w:r>
      <w:proofErr w:type="gramEnd"/>
      <w:r w:rsidRPr="006242FD">
        <w:rPr>
          <w:rFonts w:cs="Arial"/>
          <w:sz w:val="24"/>
          <w:szCs w:val="24"/>
        </w:rPr>
        <w:t xml:space="preserve">  </w:t>
      </w:r>
      <w:r w:rsidR="003C73DC">
        <w:rPr>
          <w:rFonts w:cs="Arial"/>
          <w:sz w:val="24"/>
          <w:szCs w:val="24"/>
          <w:lang w:val="sr-Cyrl-RS"/>
        </w:rPr>
        <w:t>Уговором</w:t>
      </w:r>
      <w:r w:rsidRPr="006242FD">
        <w:rPr>
          <w:rFonts w:cs="Arial"/>
          <w:sz w:val="24"/>
          <w:szCs w:val="24"/>
          <w:lang w:val="sr-Cyrl-RS"/>
        </w:rPr>
        <w:t>/</w:t>
      </w:r>
      <w:r w:rsidRPr="006242FD">
        <w:rPr>
          <w:rFonts w:cs="Arial"/>
          <w:sz w:val="24"/>
          <w:szCs w:val="24"/>
        </w:rPr>
        <w:t xml:space="preserve"> бр. ___________ </w:t>
      </w:r>
      <w:proofErr w:type="gramStart"/>
      <w:r w:rsidRPr="006242FD">
        <w:rPr>
          <w:rFonts w:cs="Arial"/>
          <w:sz w:val="24"/>
          <w:szCs w:val="24"/>
        </w:rPr>
        <w:t>од</w:t>
      </w:r>
      <w:proofErr w:type="gramEnd"/>
      <w:r w:rsidRPr="006242FD">
        <w:rPr>
          <w:rFonts w:cs="Arial"/>
          <w:sz w:val="24"/>
          <w:szCs w:val="24"/>
        </w:rPr>
        <w:t xml:space="preserve"> _________ године (заведен код Корисника-Повериоца)  и бр. _____________ </w:t>
      </w:r>
      <w:proofErr w:type="gramStart"/>
      <w:r w:rsidRPr="006242FD">
        <w:rPr>
          <w:rFonts w:cs="Arial"/>
          <w:sz w:val="24"/>
          <w:szCs w:val="24"/>
        </w:rPr>
        <w:t>од</w:t>
      </w:r>
      <w:proofErr w:type="gramEnd"/>
      <w:r w:rsidRPr="006242FD">
        <w:rPr>
          <w:rFonts w:cs="Arial"/>
          <w:sz w:val="24"/>
          <w:szCs w:val="24"/>
        </w:rPr>
        <w:t xml:space="preserve"> _____ године (заведен код дужника) т.ј. најкасније до истека рока од 30 (</w:t>
      </w:r>
      <w:r>
        <w:rPr>
          <w:rFonts w:cs="Arial"/>
          <w:sz w:val="24"/>
          <w:szCs w:val="24"/>
          <w:lang w:val="sr-Cyrl-RS"/>
        </w:rPr>
        <w:t xml:space="preserve">словима: </w:t>
      </w:r>
      <w:r w:rsidRPr="006242FD">
        <w:rPr>
          <w:rFonts w:cs="Arial"/>
          <w:sz w:val="24"/>
          <w:szCs w:val="24"/>
          <w:lang w:val="sr-Cyrl-RS"/>
        </w:rPr>
        <w:lastRenderedPageBreak/>
        <w:t>три</w:t>
      </w:r>
      <w:r>
        <w:rPr>
          <w:rFonts w:cs="Arial"/>
          <w:sz w:val="24"/>
          <w:szCs w:val="24"/>
        </w:rPr>
        <w:t xml:space="preserve">десет) дана </w:t>
      </w:r>
      <w:r w:rsidRPr="00764359">
        <w:rPr>
          <w:rFonts w:cs="Arial"/>
          <w:sz w:val="24"/>
          <w:szCs w:val="24"/>
        </w:rPr>
        <w:t xml:space="preserve">дужим од престанка важења </w:t>
      </w:r>
      <w:r w:rsidR="003C73DC">
        <w:rPr>
          <w:rFonts w:cs="Arial"/>
          <w:sz w:val="24"/>
          <w:szCs w:val="24"/>
          <w:lang w:val="sr-Cyrl-RS"/>
        </w:rPr>
        <w:t>уговора</w:t>
      </w:r>
      <w:r w:rsidR="003C73DC">
        <w:rPr>
          <w:rFonts w:cs="Arial"/>
          <w:sz w:val="24"/>
          <w:szCs w:val="24"/>
        </w:rPr>
        <w:t xml:space="preserve">, </w:t>
      </w:r>
      <w:r w:rsidRPr="00764359">
        <w:rPr>
          <w:rFonts w:cs="Arial"/>
          <w:sz w:val="24"/>
          <w:szCs w:val="24"/>
          <w:lang w:val="ru-RU" w:eastAsia="ar-SA"/>
        </w:rPr>
        <w:t>а најкасније до .............................. (навести датум)</w:t>
      </w:r>
      <w:r>
        <w:rPr>
          <w:rFonts w:cs="Arial"/>
          <w:sz w:val="24"/>
          <w:szCs w:val="24"/>
          <w:lang w:val="ru-RU" w:eastAsia="ar-SA"/>
        </w:rPr>
        <w:t>.</w:t>
      </w:r>
    </w:p>
    <w:p w:rsidR="002C0E47" w:rsidRDefault="002C0E47" w:rsidP="002C0E47">
      <w:pPr>
        <w:spacing w:before="0"/>
        <w:rPr>
          <w:rFonts w:cs="Arial"/>
          <w:sz w:val="24"/>
          <w:szCs w:val="24"/>
        </w:rPr>
      </w:pPr>
    </w:p>
    <w:p w:rsidR="002C0E47" w:rsidRPr="006242FD" w:rsidRDefault="002C0E47" w:rsidP="002C0E47">
      <w:pPr>
        <w:spacing w:before="0"/>
        <w:rPr>
          <w:rFonts w:cs="Arial"/>
          <w:sz w:val="24"/>
          <w:szCs w:val="24"/>
        </w:rPr>
      </w:pPr>
      <w:r w:rsidRPr="006242FD">
        <w:rPr>
          <w:rFonts w:cs="Arial"/>
          <w:sz w:val="24"/>
          <w:szCs w:val="24"/>
        </w:rPr>
        <w:t>Овлашћујемо Јавно предузеће „Електропривреда Србије</w:t>
      </w:r>
      <w:proofErr w:type="gramStart"/>
      <w:r w:rsidRPr="006242FD">
        <w:rPr>
          <w:rFonts w:cs="Arial"/>
          <w:sz w:val="24"/>
          <w:szCs w:val="24"/>
        </w:rPr>
        <w:t>“ Београд</w:t>
      </w:r>
      <w:proofErr w:type="gramEnd"/>
      <w:r w:rsidRPr="006242FD">
        <w:rPr>
          <w:rFonts w:cs="Arial"/>
          <w:sz w:val="24"/>
          <w:szCs w:val="24"/>
        </w:rPr>
        <w:t xml:space="preserve">,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w:t>
      </w:r>
      <w:proofErr w:type="gramStart"/>
      <w:r w:rsidRPr="006242FD">
        <w:rPr>
          <w:rFonts w:cs="Arial"/>
          <w:sz w:val="24"/>
          <w:szCs w:val="24"/>
        </w:rPr>
        <w:t>вансудски</w:t>
      </w:r>
      <w:proofErr w:type="gramEnd"/>
      <w:r w:rsidRPr="006242FD">
        <w:rPr>
          <w:rFonts w:cs="Arial"/>
          <w:sz w:val="24"/>
          <w:szCs w:val="24"/>
        </w:rPr>
        <w:t xml:space="preserve"> ИНИЦИРА наплату - издавањем налога за наплату на терет текућег рачуна Дужника бр.______ код __________________ Банке, а у корист текућег рачуна Повериоца бр. 160-700-13 Ban</w:t>
      </w:r>
      <w:r w:rsidR="003C73DC">
        <w:rPr>
          <w:rFonts w:cs="Arial"/>
          <w:sz w:val="24"/>
          <w:szCs w:val="24"/>
        </w:rPr>
        <w:t>c</w:t>
      </w:r>
      <w:r w:rsidRPr="006242FD">
        <w:rPr>
          <w:rFonts w:cs="Arial"/>
          <w:sz w:val="24"/>
          <w:szCs w:val="24"/>
        </w:rPr>
        <w:t>a Intesa.</w:t>
      </w:r>
    </w:p>
    <w:p w:rsidR="002C0E47" w:rsidRPr="006242FD" w:rsidRDefault="002C0E47" w:rsidP="002C0E47">
      <w:pPr>
        <w:spacing w:before="0"/>
        <w:rPr>
          <w:rFonts w:cs="Arial"/>
          <w:sz w:val="24"/>
          <w:szCs w:val="24"/>
        </w:rPr>
      </w:pPr>
    </w:p>
    <w:p w:rsidR="002C0E47" w:rsidRPr="006242FD" w:rsidRDefault="002C0E47" w:rsidP="002C0E47">
      <w:pPr>
        <w:spacing w:before="0"/>
        <w:rPr>
          <w:rFonts w:cs="Arial"/>
          <w:sz w:val="24"/>
          <w:szCs w:val="24"/>
        </w:rPr>
      </w:pPr>
      <w:r w:rsidRPr="006242FD">
        <w:rPr>
          <w:rFonts w:cs="Arial"/>
          <w:sz w:val="24"/>
          <w:szCs w:val="24"/>
        </w:rPr>
        <w:t xml:space="preserve">Меница је важећа и у случају да у току трајања реализације наведеног </w:t>
      </w:r>
      <w:r w:rsidR="003C73DC">
        <w:rPr>
          <w:rFonts w:cs="Arial"/>
          <w:sz w:val="24"/>
          <w:szCs w:val="24"/>
          <w:lang w:val="sr-Latn-RS"/>
        </w:rPr>
        <w:t>уговора</w:t>
      </w:r>
      <w:r w:rsidRPr="006242FD">
        <w:rPr>
          <w:rFonts w:cs="Arial"/>
          <w:sz w:val="24"/>
          <w:szCs w:val="24"/>
        </w:rPr>
        <w:t xml:space="preserve">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2C0E47" w:rsidRPr="006242FD" w:rsidRDefault="002C0E47" w:rsidP="002C0E47">
      <w:pPr>
        <w:spacing w:before="0"/>
        <w:rPr>
          <w:rFonts w:cs="Arial"/>
          <w:sz w:val="24"/>
          <w:szCs w:val="24"/>
        </w:rPr>
      </w:pPr>
    </w:p>
    <w:p w:rsidR="002C0E47" w:rsidRPr="006242FD" w:rsidRDefault="002C0E47" w:rsidP="002C0E47">
      <w:pPr>
        <w:spacing w:before="0"/>
        <w:rPr>
          <w:rFonts w:cs="Arial"/>
          <w:sz w:val="24"/>
          <w:szCs w:val="24"/>
        </w:rPr>
      </w:pPr>
      <w:r w:rsidRPr="006242FD">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rsidR="002C0E47" w:rsidRPr="006242FD" w:rsidRDefault="002C0E47" w:rsidP="002C0E47">
      <w:pPr>
        <w:spacing w:before="0"/>
        <w:rPr>
          <w:rFonts w:cs="Arial"/>
          <w:sz w:val="24"/>
          <w:szCs w:val="24"/>
        </w:rPr>
      </w:pPr>
    </w:p>
    <w:p w:rsidR="002C0E47" w:rsidRPr="006242FD" w:rsidRDefault="002C0E47" w:rsidP="002C0E47">
      <w:pPr>
        <w:spacing w:before="0"/>
        <w:rPr>
          <w:rFonts w:cs="Arial"/>
          <w:sz w:val="24"/>
          <w:szCs w:val="24"/>
        </w:rPr>
      </w:pPr>
      <w:r w:rsidRPr="006242FD">
        <w:rPr>
          <w:rFonts w:cs="Arial"/>
          <w:sz w:val="24"/>
          <w:szCs w:val="24"/>
        </w:rPr>
        <w:t>Меница је потписана од стране овлашћеног лица за заступање Дужника ____________________</w:t>
      </w:r>
      <w:proofErr w:type="gramStart"/>
      <w:r w:rsidRPr="006242FD">
        <w:rPr>
          <w:rFonts w:cs="Arial"/>
          <w:sz w:val="24"/>
          <w:szCs w:val="24"/>
        </w:rPr>
        <w:t>_(</w:t>
      </w:r>
      <w:proofErr w:type="gramEnd"/>
      <w:r w:rsidRPr="006242FD">
        <w:rPr>
          <w:rFonts w:cs="Arial"/>
          <w:sz w:val="24"/>
          <w:szCs w:val="24"/>
        </w:rPr>
        <w:t>унети име и презиме овлашћеног лица).</w:t>
      </w:r>
    </w:p>
    <w:p w:rsidR="002C0E47" w:rsidRPr="006242FD" w:rsidRDefault="002C0E47" w:rsidP="002C0E47">
      <w:pPr>
        <w:spacing w:before="0"/>
        <w:rPr>
          <w:rFonts w:cs="Arial"/>
          <w:sz w:val="24"/>
          <w:szCs w:val="24"/>
        </w:rPr>
      </w:pPr>
    </w:p>
    <w:p w:rsidR="002C0E47" w:rsidRPr="006242FD" w:rsidRDefault="002C0E47" w:rsidP="002C0E47">
      <w:pPr>
        <w:spacing w:before="0"/>
        <w:rPr>
          <w:rFonts w:cs="Arial"/>
          <w:sz w:val="24"/>
          <w:szCs w:val="24"/>
        </w:rPr>
      </w:pPr>
      <w:r w:rsidRPr="006242FD">
        <w:rPr>
          <w:rFonts w:cs="Arial"/>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rsidR="002C0E47" w:rsidRPr="006242FD" w:rsidRDefault="002C0E47" w:rsidP="002C0E47">
      <w:pPr>
        <w:spacing w:before="0"/>
        <w:rPr>
          <w:rFonts w:cs="Arial"/>
          <w:sz w:val="24"/>
          <w:szCs w:val="24"/>
        </w:rPr>
      </w:pPr>
      <w:r w:rsidRPr="006242FD">
        <w:rPr>
          <w:rFonts w:cs="Arial"/>
          <w:sz w:val="24"/>
          <w:szCs w:val="24"/>
        </w:rPr>
        <w:t xml:space="preserve">Место и датум издавања Овлашћења          </w:t>
      </w:r>
    </w:p>
    <w:p w:rsidR="002C0E47" w:rsidRPr="006242FD" w:rsidRDefault="002C0E47" w:rsidP="002C0E47">
      <w:pPr>
        <w:spacing w:before="0"/>
        <w:rPr>
          <w:rFonts w:cs="Arial"/>
          <w:sz w:val="24"/>
          <w:szCs w:val="24"/>
        </w:rPr>
      </w:pPr>
    </w:p>
    <w:p w:rsidR="002C0E47" w:rsidRPr="006242FD" w:rsidRDefault="002C0E47" w:rsidP="002C0E47">
      <w:pPr>
        <w:spacing w:before="0"/>
        <w:rPr>
          <w:rFonts w:cs="Arial"/>
          <w:sz w:val="24"/>
          <w:szCs w:val="24"/>
        </w:rPr>
      </w:pPr>
      <w:r w:rsidRPr="006242FD">
        <w:rPr>
          <w:rFonts w:cs="Arial"/>
          <w:sz w:val="24"/>
          <w:szCs w:val="24"/>
        </w:rPr>
        <w:t xml:space="preserve">                           </w:t>
      </w:r>
    </w:p>
    <w:tbl>
      <w:tblPr>
        <w:tblW w:w="10031" w:type="dxa"/>
        <w:jc w:val="center"/>
        <w:tblLayout w:type="fixed"/>
        <w:tblLook w:val="0000" w:firstRow="0" w:lastRow="0" w:firstColumn="0" w:lastColumn="0" w:noHBand="0" w:noVBand="0"/>
      </w:tblPr>
      <w:tblGrid>
        <w:gridCol w:w="3882"/>
        <w:gridCol w:w="2127"/>
        <w:gridCol w:w="4022"/>
      </w:tblGrid>
      <w:tr w:rsidR="002C0E47" w:rsidRPr="006242FD" w:rsidTr="00844C19">
        <w:trPr>
          <w:jc w:val="center"/>
        </w:trPr>
        <w:tc>
          <w:tcPr>
            <w:tcW w:w="3882" w:type="dxa"/>
          </w:tcPr>
          <w:p w:rsidR="002C0E47" w:rsidRPr="006242FD" w:rsidRDefault="002C0E47" w:rsidP="00844C19">
            <w:pPr>
              <w:spacing w:before="0"/>
              <w:jc w:val="center"/>
              <w:rPr>
                <w:rFonts w:cs="Arial"/>
                <w:sz w:val="24"/>
                <w:szCs w:val="24"/>
              </w:rPr>
            </w:pPr>
            <w:r w:rsidRPr="006242FD">
              <w:rPr>
                <w:rFonts w:cs="Arial"/>
                <w:sz w:val="24"/>
                <w:szCs w:val="24"/>
              </w:rPr>
              <w:t>Датум:</w:t>
            </w:r>
          </w:p>
        </w:tc>
        <w:tc>
          <w:tcPr>
            <w:tcW w:w="2127" w:type="dxa"/>
          </w:tcPr>
          <w:p w:rsidR="002C0E47" w:rsidRPr="006242FD" w:rsidRDefault="002C0E47" w:rsidP="00844C19">
            <w:pPr>
              <w:spacing w:before="0"/>
              <w:jc w:val="center"/>
              <w:rPr>
                <w:rFonts w:cs="Arial"/>
                <w:sz w:val="24"/>
                <w:szCs w:val="24"/>
                <w:lang w:val="ru-RU"/>
              </w:rPr>
            </w:pPr>
          </w:p>
        </w:tc>
        <w:tc>
          <w:tcPr>
            <w:tcW w:w="4022" w:type="dxa"/>
          </w:tcPr>
          <w:p w:rsidR="002C0E47" w:rsidRPr="006242FD" w:rsidRDefault="002C0E47" w:rsidP="00844C19">
            <w:pPr>
              <w:spacing w:before="0"/>
              <w:jc w:val="center"/>
              <w:rPr>
                <w:rFonts w:cs="Arial"/>
                <w:sz w:val="24"/>
                <w:szCs w:val="24"/>
                <w:lang w:val="ru-RU"/>
              </w:rPr>
            </w:pPr>
            <w:r w:rsidRPr="006242FD">
              <w:rPr>
                <w:rFonts w:cs="Arial"/>
                <w:sz w:val="24"/>
                <w:szCs w:val="24"/>
              </w:rPr>
              <w:t>Понуђач</w:t>
            </w:r>
            <w:r w:rsidRPr="006242FD">
              <w:rPr>
                <w:rFonts w:cs="Arial"/>
                <w:sz w:val="24"/>
                <w:szCs w:val="24"/>
                <w:lang w:val="ru-RU"/>
              </w:rPr>
              <w:t>:</w:t>
            </w:r>
          </w:p>
        </w:tc>
      </w:tr>
      <w:tr w:rsidR="002C0E47" w:rsidRPr="006242FD" w:rsidTr="00844C19">
        <w:trPr>
          <w:jc w:val="center"/>
        </w:trPr>
        <w:tc>
          <w:tcPr>
            <w:tcW w:w="3882" w:type="dxa"/>
          </w:tcPr>
          <w:p w:rsidR="002C0E47" w:rsidRPr="006242FD" w:rsidRDefault="002C0E47" w:rsidP="00844C19">
            <w:pPr>
              <w:spacing w:before="0"/>
              <w:jc w:val="center"/>
              <w:rPr>
                <w:rFonts w:cs="Arial"/>
                <w:sz w:val="24"/>
                <w:szCs w:val="24"/>
              </w:rPr>
            </w:pPr>
          </w:p>
        </w:tc>
        <w:tc>
          <w:tcPr>
            <w:tcW w:w="2127" w:type="dxa"/>
          </w:tcPr>
          <w:p w:rsidR="002C0E47" w:rsidRPr="006242FD" w:rsidRDefault="002C0E47" w:rsidP="00844C19">
            <w:pPr>
              <w:spacing w:before="0"/>
              <w:jc w:val="center"/>
              <w:rPr>
                <w:rFonts w:cs="Arial"/>
                <w:sz w:val="24"/>
                <w:szCs w:val="24"/>
              </w:rPr>
            </w:pPr>
            <w:r w:rsidRPr="006242FD">
              <w:rPr>
                <w:rFonts w:cs="Arial"/>
                <w:sz w:val="24"/>
                <w:szCs w:val="24"/>
              </w:rPr>
              <w:t>М.П.</w:t>
            </w:r>
          </w:p>
        </w:tc>
        <w:tc>
          <w:tcPr>
            <w:tcW w:w="4022" w:type="dxa"/>
          </w:tcPr>
          <w:p w:rsidR="002C0E47" w:rsidRPr="006242FD" w:rsidRDefault="002C0E47" w:rsidP="00844C19">
            <w:pPr>
              <w:spacing w:before="0"/>
              <w:jc w:val="center"/>
              <w:rPr>
                <w:rFonts w:cs="Arial"/>
                <w:sz w:val="24"/>
                <w:szCs w:val="24"/>
                <w:lang w:val="ru-RU"/>
              </w:rPr>
            </w:pPr>
          </w:p>
        </w:tc>
      </w:tr>
      <w:tr w:rsidR="002C0E47" w:rsidRPr="006242FD" w:rsidTr="00844C19">
        <w:trPr>
          <w:jc w:val="center"/>
        </w:trPr>
        <w:tc>
          <w:tcPr>
            <w:tcW w:w="3882" w:type="dxa"/>
            <w:tcBorders>
              <w:bottom w:val="single" w:sz="4" w:space="0" w:color="auto"/>
            </w:tcBorders>
          </w:tcPr>
          <w:p w:rsidR="002C0E47" w:rsidRPr="006242FD" w:rsidRDefault="002C0E47" w:rsidP="00844C19">
            <w:pPr>
              <w:spacing w:before="0"/>
              <w:jc w:val="center"/>
              <w:rPr>
                <w:rFonts w:cs="Arial"/>
                <w:sz w:val="24"/>
                <w:szCs w:val="24"/>
              </w:rPr>
            </w:pPr>
          </w:p>
        </w:tc>
        <w:tc>
          <w:tcPr>
            <w:tcW w:w="2127" w:type="dxa"/>
          </w:tcPr>
          <w:p w:rsidR="002C0E47" w:rsidRPr="006242FD" w:rsidRDefault="002C0E47" w:rsidP="00844C19">
            <w:pPr>
              <w:spacing w:before="0"/>
              <w:jc w:val="center"/>
              <w:rPr>
                <w:rFonts w:cs="Arial"/>
                <w:sz w:val="24"/>
                <w:szCs w:val="24"/>
                <w:lang w:val="ru-RU"/>
              </w:rPr>
            </w:pPr>
          </w:p>
        </w:tc>
        <w:tc>
          <w:tcPr>
            <w:tcW w:w="4022" w:type="dxa"/>
            <w:tcBorders>
              <w:bottom w:val="single" w:sz="4" w:space="0" w:color="auto"/>
            </w:tcBorders>
          </w:tcPr>
          <w:p w:rsidR="002C0E47" w:rsidRPr="006242FD" w:rsidRDefault="002C0E47" w:rsidP="00844C19">
            <w:pPr>
              <w:spacing w:before="0"/>
              <w:jc w:val="center"/>
              <w:rPr>
                <w:rFonts w:cs="Arial"/>
                <w:sz w:val="24"/>
                <w:szCs w:val="24"/>
                <w:lang w:val="ru-RU"/>
              </w:rPr>
            </w:pPr>
          </w:p>
        </w:tc>
      </w:tr>
    </w:tbl>
    <w:p w:rsidR="002C0E47" w:rsidRPr="006242FD" w:rsidRDefault="002C0E47" w:rsidP="002C0E47">
      <w:pPr>
        <w:spacing w:before="0"/>
        <w:rPr>
          <w:rFonts w:cs="Arial"/>
          <w:sz w:val="24"/>
          <w:szCs w:val="24"/>
        </w:rPr>
      </w:pPr>
      <w:r w:rsidRPr="006242FD">
        <w:rPr>
          <w:rFonts w:cs="Arial"/>
          <w:sz w:val="24"/>
          <w:szCs w:val="24"/>
        </w:rPr>
        <w:t xml:space="preserve">                                                                                              Потпис овлашћеног лица</w:t>
      </w:r>
    </w:p>
    <w:p w:rsidR="002C0E47" w:rsidRPr="006242FD" w:rsidRDefault="002C0E47" w:rsidP="002C0E47">
      <w:pPr>
        <w:spacing w:before="0"/>
        <w:rPr>
          <w:rFonts w:cs="Arial"/>
          <w:sz w:val="24"/>
          <w:szCs w:val="24"/>
        </w:rPr>
      </w:pPr>
    </w:p>
    <w:p w:rsidR="002C0E47" w:rsidRPr="006242FD" w:rsidRDefault="002C0E47" w:rsidP="002C0E47">
      <w:pPr>
        <w:spacing w:before="0"/>
        <w:rPr>
          <w:rFonts w:cs="Arial"/>
          <w:sz w:val="24"/>
          <w:szCs w:val="24"/>
        </w:rPr>
      </w:pPr>
      <w:r w:rsidRPr="006242FD">
        <w:rPr>
          <w:rFonts w:cs="Arial"/>
          <w:sz w:val="24"/>
          <w:szCs w:val="24"/>
        </w:rPr>
        <w:t>Прилог:</w:t>
      </w:r>
    </w:p>
    <w:p w:rsidR="002C0E47" w:rsidRPr="006242FD" w:rsidRDefault="002C0E47" w:rsidP="002C0E47">
      <w:pPr>
        <w:pStyle w:val="ListParagraph"/>
        <w:numPr>
          <w:ilvl w:val="0"/>
          <w:numId w:val="7"/>
        </w:numPr>
        <w:spacing w:before="0" w:after="0" w:line="240" w:lineRule="auto"/>
        <w:rPr>
          <w:rFonts w:ascii="Arial" w:hAnsi="Arial" w:cs="Arial"/>
          <w:sz w:val="24"/>
          <w:szCs w:val="24"/>
        </w:rPr>
      </w:pPr>
      <w:r w:rsidRPr="006242FD">
        <w:rPr>
          <w:rFonts w:cs="Arial"/>
          <w:sz w:val="24"/>
          <w:szCs w:val="24"/>
        </w:rPr>
        <w:t xml:space="preserve"> </w:t>
      </w:r>
      <w:r w:rsidRPr="006242FD">
        <w:rPr>
          <w:rFonts w:ascii="Arial" w:hAnsi="Arial" w:cs="Arial"/>
          <w:sz w:val="24"/>
          <w:szCs w:val="24"/>
        </w:rPr>
        <w:t xml:space="preserve">1 једна потписана и оверена бланко </w:t>
      </w:r>
      <w:r w:rsidRPr="006242FD">
        <w:rPr>
          <w:rFonts w:ascii="Arial" w:hAnsi="Arial" w:cs="Arial"/>
          <w:sz w:val="24"/>
          <w:szCs w:val="24"/>
          <w:lang w:val="sr-Cyrl-RS"/>
        </w:rPr>
        <w:t>сопствена</w:t>
      </w:r>
      <w:r w:rsidRPr="006242FD">
        <w:rPr>
          <w:rFonts w:ascii="Arial" w:hAnsi="Arial" w:cs="Arial"/>
          <w:sz w:val="24"/>
          <w:szCs w:val="24"/>
        </w:rPr>
        <w:t xml:space="preserve"> меница као гаранција за </w:t>
      </w:r>
      <w:r w:rsidRPr="006242FD">
        <w:rPr>
          <w:rFonts w:ascii="Arial" w:hAnsi="Arial" w:cs="Arial"/>
          <w:sz w:val="24"/>
          <w:szCs w:val="24"/>
          <w:lang w:val="sr-Cyrl-RS"/>
        </w:rPr>
        <w:t>добро извршење посла</w:t>
      </w:r>
      <w:r w:rsidRPr="006242FD">
        <w:rPr>
          <w:rFonts w:ascii="Arial" w:hAnsi="Arial" w:cs="Arial"/>
          <w:sz w:val="24"/>
          <w:szCs w:val="24"/>
        </w:rPr>
        <w:t xml:space="preserve"> </w:t>
      </w:r>
    </w:p>
    <w:p w:rsidR="002C0E47" w:rsidRPr="006242FD" w:rsidRDefault="002C0E47" w:rsidP="002C0E47">
      <w:pPr>
        <w:pStyle w:val="ListParagraph"/>
        <w:numPr>
          <w:ilvl w:val="0"/>
          <w:numId w:val="7"/>
        </w:numPr>
        <w:spacing w:before="0" w:after="0" w:line="240" w:lineRule="auto"/>
        <w:rPr>
          <w:rFonts w:ascii="Arial" w:hAnsi="Arial" w:cs="Arial"/>
          <w:sz w:val="24"/>
          <w:szCs w:val="24"/>
        </w:rPr>
      </w:pPr>
      <w:r w:rsidRPr="006242FD">
        <w:rPr>
          <w:rFonts w:ascii="Arial" w:hAnsi="Arial"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2C0E47" w:rsidRPr="006242FD" w:rsidRDefault="002C0E47" w:rsidP="002C0E47">
      <w:pPr>
        <w:pStyle w:val="ListParagraph"/>
        <w:numPr>
          <w:ilvl w:val="0"/>
          <w:numId w:val="7"/>
        </w:numPr>
        <w:spacing w:before="0" w:after="0" w:line="240" w:lineRule="auto"/>
        <w:rPr>
          <w:rFonts w:ascii="Arial" w:hAnsi="Arial" w:cs="Arial"/>
          <w:sz w:val="24"/>
          <w:szCs w:val="24"/>
        </w:rPr>
      </w:pPr>
      <w:r w:rsidRPr="006242FD">
        <w:rPr>
          <w:rFonts w:ascii="Arial" w:hAnsi="Arial" w:cs="Arial"/>
          <w:sz w:val="24"/>
          <w:szCs w:val="24"/>
        </w:rPr>
        <w:t xml:space="preserve">фотокопију ОП обрасца </w:t>
      </w:r>
    </w:p>
    <w:p w:rsidR="002C0E47" w:rsidRPr="006242FD" w:rsidRDefault="002C0E47" w:rsidP="002C0E47">
      <w:pPr>
        <w:pStyle w:val="ListParagraph"/>
        <w:numPr>
          <w:ilvl w:val="0"/>
          <w:numId w:val="7"/>
        </w:numPr>
        <w:spacing w:before="0" w:after="0" w:line="240" w:lineRule="auto"/>
        <w:rPr>
          <w:rFonts w:ascii="Arial" w:hAnsi="Arial" w:cs="Arial"/>
          <w:sz w:val="24"/>
          <w:szCs w:val="24"/>
        </w:rPr>
      </w:pPr>
      <w:r w:rsidRPr="006242FD">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2348BE" w:rsidRDefault="002348BE" w:rsidP="001B0370">
      <w:pPr>
        <w:spacing w:before="0"/>
        <w:jc w:val="right"/>
        <w:rPr>
          <w:rFonts w:cs="Arial"/>
          <w:b/>
          <w:sz w:val="24"/>
          <w:szCs w:val="24"/>
          <w:lang w:val="sr-Cyrl-RS"/>
        </w:rPr>
      </w:pPr>
    </w:p>
    <w:p w:rsidR="00821D80" w:rsidRDefault="00821D80" w:rsidP="00FA14E2">
      <w:pPr>
        <w:spacing w:line="100" w:lineRule="atLeast"/>
        <w:rPr>
          <w:rFonts w:eastAsia="Arial Unicode MS" w:cs="Arial"/>
          <w:b/>
          <w:bCs/>
          <w:iCs/>
          <w:color w:val="000000"/>
          <w:kern w:val="1"/>
          <w:szCs w:val="24"/>
          <w:highlight w:val="yellow"/>
          <w:lang w:val="sr-Cyrl-RS"/>
        </w:rPr>
      </w:pPr>
    </w:p>
    <w:p w:rsidR="00D940C6" w:rsidRDefault="00D940C6" w:rsidP="00FA14E2">
      <w:pPr>
        <w:spacing w:line="100" w:lineRule="atLeast"/>
        <w:rPr>
          <w:rFonts w:eastAsia="Arial Unicode MS" w:cs="Arial"/>
          <w:b/>
          <w:bCs/>
          <w:iCs/>
          <w:color w:val="000000"/>
          <w:kern w:val="1"/>
          <w:szCs w:val="24"/>
          <w:highlight w:val="yellow"/>
          <w:lang w:val="sr-Cyrl-RS"/>
        </w:rPr>
      </w:pPr>
    </w:p>
    <w:p w:rsidR="003C73DC" w:rsidRDefault="003C73DC" w:rsidP="00FA14E2">
      <w:pPr>
        <w:spacing w:line="100" w:lineRule="atLeast"/>
        <w:rPr>
          <w:rFonts w:eastAsia="Arial Unicode MS" w:cs="Arial"/>
          <w:b/>
          <w:bCs/>
          <w:iCs/>
          <w:color w:val="000000"/>
          <w:kern w:val="1"/>
          <w:szCs w:val="24"/>
          <w:highlight w:val="yellow"/>
          <w:lang w:val="sr-Cyrl-RS"/>
        </w:rPr>
      </w:pPr>
    </w:p>
    <w:p w:rsidR="00FA14E2" w:rsidRPr="001A64C8" w:rsidRDefault="00FA14E2" w:rsidP="00FA14E2">
      <w:pPr>
        <w:pStyle w:val="Heading10"/>
        <w:ind w:left="7909"/>
        <w:rPr>
          <w:rFonts w:cs="Arial"/>
          <w:szCs w:val="24"/>
        </w:rPr>
      </w:pPr>
      <w:r w:rsidRPr="00F32195">
        <w:rPr>
          <w:sz w:val="24"/>
          <w:szCs w:val="24"/>
        </w:rPr>
        <w:t>ОБРАЗАЦ</w:t>
      </w:r>
      <w:r>
        <w:rPr>
          <w:rFonts w:asciiTheme="minorHAnsi" w:hAnsiTheme="minorHAnsi"/>
          <w:szCs w:val="24"/>
          <w:lang w:val="sr-Cyrl-RS"/>
        </w:rPr>
        <w:t xml:space="preserve">  </w:t>
      </w:r>
      <w:r>
        <w:rPr>
          <w:sz w:val="24"/>
          <w:szCs w:val="24"/>
          <w:lang w:val="sr-Cyrl-RS"/>
        </w:rPr>
        <w:t>10.</w:t>
      </w:r>
    </w:p>
    <w:p w:rsidR="00FA14E2" w:rsidRPr="001A64C8" w:rsidRDefault="00FA14E2" w:rsidP="00FA14E2">
      <w:pPr>
        <w:pStyle w:val="Heading10"/>
        <w:rPr>
          <w:rFonts w:cs="Arial"/>
          <w:szCs w:val="24"/>
        </w:rPr>
      </w:pPr>
      <w:r w:rsidRPr="001A64C8">
        <w:rPr>
          <w:rFonts w:cs="Arial"/>
          <w:szCs w:val="24"/>
        </w:rPr>
        <w:tab/>
      </w:r>
      <w:r w:rsidRPr="004775BC">
        <w:rPr>
          <w:rFonts w:cs="Arial"/>
          <w:szCs w:val="24"/>
        </w:rPr>
        <w:t>ТЕРМИН ПЛАН ИЗВРШЕЊА УСЛУГЕ</w:t>
      </w:r>
      <w:r w:rsidRPr="001A64C8">
        <w:rPr>
          <w:rFonts w:cs="Arial"/>
          <w:szCs w:val="24"/>
        </w:rPr>
        <w:t xml:space="preserve"> </w:t>
      </w:r>
    </w:p>
    <w:p w:rsidR="00FA14E2" w:rsidRPr="001A64C8" w:rsidRDefault="00FA14E2" w:rsidP="00FA14E2">
      <w:pPr>
        <w:tabs>
          <w:tab w:val="left" w:pos="360"/>
        </w:tabs>
        <w:rPr>
          <w:rFonts w:cs="Arial"/>
          <w:szCs w:val="24"/>
        </w:rPr>
      </w:pPr>
    </w:p>
    <w:tbl>
      <w:tblPr>
        <w:tblW w:w="4808" w:type="pct"/>
        <w:tblLayout w:type="fixed"/>
        <w:tblCellMar>
          <w:left w:w="72" w:type="dxa"/>
          <w:right w:w="72" w:type="dxa"/>
        </w:tblCellMar>
        <w:tblLook w:val="0000" w:firstRow="0" w:lastRow="0" w:firstColumn="0" w:lastColumn="0" w:noHBand="0" w:noVBand="0"/>
      </w:tblPr>
      <w:tblGrid>
        <w:gridCol w:w="487"/>
        <w:gridCol w:w="2443"/>
        <w:gridCol w:w="468"/>
        <w:gridCol w:w="467"/>
        <w:gridCol w:w="467"/>
        <w:gridCol w:w="467"/>
        <w:gridCol w:w="467"/>
        <w:gridCol w:w="467"/>
        <w:gridCol w:w="467"/>
        <w:gridCol w:w="467"/>
        <w:gridCol w:w="467"/>
        <w:gridCol w:w="467"/>
        <w:gridCol w:w="467"/>
        <w:gridCol w:w="585"/>
      </w:tblGrid>
      <w:tr w:rsidR="00FA14E2" w:rsidRPr="001A64C8" w:rsidTr="009C28A8">
        <w:trPr>
          <w:cantSplit/>
          <w:trHeight w:hRule="exact" w:val="397"/>
        </w:trPr>
        <w:tc>
          <w:tcPr>
            <w:tcW w:w="281" w:type="pct"/>
            <w:vMerge w:val="restart"/>
            <w:tcBorders>
              <w:top w:val="double" w:sz="4" w:space="0" w:color="auto"/>
              <w:left w:val="double" w:sz="4" w:space="0" w:color="auto"/>
            </w:tcBorders>
            <w:vAlign w:val="center"/>
          </w:tcPr>
          <w:p w:rsidR="00FA14E2" w:rsidRPr="001A64C8" w:rsidRDefault="00FA14E2" w:rsidP="009C28A8">
            <w:pPr>
              <w:tabs>
                <w:tab w:val="left" w:pos="360"/>
              </w:tabs>
              <w:jc w:val="center"/>
              <w:rPr>
                <w:rFonts w:cs="Arial"/>
                <w:b/>
                <w:szCs w:val="24"/>
              </w:rPr>
            </w:pPr>
            <w:r w:rsidRPr="001A64C8">
              <w:rPr>
                <w:rFonts w:cs="Arial"/>
                <w:b/>
                <w:szCs w:val="24"/>
              </w:rPr>
              <w:t>N°</w:t>
            </w:r>
          </w:p>
        </w:tc>
        <w:tc>
          <w:tcPr>
            <w:tcW w:w="1411" w:type="pct"/>
            <w:vMerge w:val="restart"/>
            <w:tcBorders>
              <w:top w:val="double" w:sz="4" w:space="0" w:color="auto"/>
              <w:left w:val="single" w:sz="6" w:space="0" w:color="auto"/>
            </w:tcBorders>
            <w:vAlign w:val="center"/>
          </w:tcPr>
          <w:p w:rsidR="00FA14E2" w:rsidRPr="001A64C8" w:rsidRDefault="00FA14E2" w:rsidP="009C28A8">
            <w:pPr>
              <w:tabs>
                <w:tab w:val="left" w:pos="360"/>
              </w:tabs>
              <w:jc w:val="center"/>
              <w:rPr>
                <w:rFonts w:cs="Arial"/>
                <w:b/>
                <w:szCs w:val="24"/>
              </w:rPr>
            </w:pPr>
            <w:r w:rsidRPr="001A64C8">
              <w:rPr>
                <w:rFonts w:cs="Arial"/>
                <w:b/>
                <w:szCs w:val="24"/>
              </w:rPr>
              <w:t>Активност</w:t>
            </w:r>
            <w:r w:rsidRPr="001A64C8">
              <w:rPr>
                <w:rFonts w:cs="Arial"/>
                <w:szCs w:val="24"/>
                <w:vertAlign w:val="superscript"/>
              </w:rPr>
              <w:t>1</w:t>
            </w:r>
          </w:p>
        </w:tc>
        <w:tc>
          <w:tcPr>
            <w:tcW w:w="3308" w:type="pct"/>
            <w:gridSpan w:val="12"/>
            <w:tcBorders>
              <w:top w:val="double" w:sz="4" w:space="0" w:color="auto"/>
              <w:left w:val="single" w:sz="6" w:space="0" w:color="auto"/>
              <w:bottom w:val="single" w:sz="6" w:space="0" w:color="auto"/>
              <w:right w:val="double" w:sz="4" w:space="0" w:color="auto"/>
            </w:tcBorders>
            <w:vAlign w:val="center"/>
          </w:tcPr>
          <w:p w:rsidR="00FA14E2" w:rsidRPr="001A64C8" w:rsidRDefault="00FA14E2" w:rsidP="009C28A8">
            <w:pPr>
              <w:tabs>
                <w:tab w:val="left" w:pos="360"/>
              </w:tabs>
              <w:jc w:val="center"/>
              <w:rPr>
                <w:rFonts w:cs="Arial"/>
                <w:b/>
                <w:szCs w:val="24"/>
                <w:vertAlign w:val="superscript"/>
              </w:rPr>
            </w:pPr>
            <w:r w:rsidRPr="001A64C8">
              <w:rPr>
                <w:rFonts w:cs="Arial"/>
                <w:b/>
                <w:szCs w:val="24"/>
              </w:rPr>
              <w:t>Месеци</w:t>
            </w:r>
          </w:p>
        </w:tc>
      </w:tr>
      <w:tr w:rsidR="00FA14E2" w:rsidRPr="001A64C8" w:rsidTr="009C28A8">
        <w:trPr>
          <w:cantSplit/>
          <w:trHeight w:hRule="exact" w:val="397"/>
        </w:trPr>
        <w:tc>
          <w:tcPr>
            <w:tcW w:w="281" w:type="pct"/>
            <w:vMerge/>
            <w:tcBorders>
              <w:left w:val="double" w:sz="4" w:space="0" w:color="auto"/>
              <w:bottom w:val="single" w:sz="12" w:space="0" w:color="auto"/>
            </w:tcBorders>
            <w:vAlign w:val="center"/>
          </w:tcPr>
          <w:p w:rsidR="00FA14E2" w:rsidRPr="001A64C8" w:rsidRDefault="00FA14E2" w:rsidP="009C28A8">
            <w:pPr>
              <w:tabs>
                <w:tab w:val="left" w:pos="360"/>
              </w:tabs>
              <w:jc w:val="center"/>
              <w:rPr>
                <w:rFonts w:cs="Arial"/>
                <w:b/>
                <w:szCs w:val="24"/>
              </w:rPr>
            </w:pPr>
          </w:p>
        </w:tc>
        <w:tc>
          <w:tcPr>
            <w:tcW w:w="1411" w:type="pct"/>
            <w:vMerge/>
            <w:tcBorders>
              <w:left w:val="single" w:sz="6" w:space="0" w:color="auto"/>
              <w:bottom w:val="single" w:sz="12" w:space="0" w:color="auto"/>
            </w:tcBorders>
            <w:vAlign w:val="center"/>
          </w:tcPr>
          <w:p w:rsidR="00FA14E2" w:rsidRPr="001A64C8" w:rsidRDefault="00FA14E2" w:rsidP="009C28A8">
            <w:pPr>
              <w:tabs>
                <w:tab w:val="left" w:pos="360"/>
              </w:tabs>
              <w:jc w:val="center"/>
              <w:rPr>
                <w:rFonts w:cs="Arial"/>
                <w:b/>
                <w:szCs w:val="24"/>
              </w:rPr>
            </w:pPr>
          </w:p>
        </w:tc>
        <w:tc>
          <w:tcPr>
            <w:tcW w:w="270" w:type="pct"/>
            <w:tcBorders>
              <w:top w:val="single" w:sz="6" w:space="0" w:color="auto"/>
              <w:left w:val="single" w:sz="6" w:space="0" w:color="auto"/>
              <w:bottom w:val="single" w:sz="12" w:space="0" w:color="auto"/>
              <w:right w:val="single" w:sz="6" w:space="0" w:color="auto"/>
            </w:tcBorders>
            <w:vAlign w:val="center"/>
          </w:tcPr>
          <w:p w:rsidR="00FA14E2" w:rsidRPr="001A64C8" w:rsidRDefault="00FA14E2" w:rsidP="009C28A8">
            <w:pPr>
              <w:tabs>
                <w:tab w:val="left" w:pos="360"/>
              </w:tabs>
              <w:jc w:val="center"/>
              <w:rPr>
                <w:rFonts w:cs="Arial"/>
                <w:b/>
                <w:szCs w:val="24"/>
              </w:rPr>
            </w:pPr>
            <w:r w:rsidRPr="001A64C8">
              <w:rPr>
                <w:rFonts w:cs="Arial"/>
                <w:b/>
                <w:szCs w:val="24"/>
              </w:rPr>
              <w:t>1</w:t>
            </w:r>
          </w:p>
        </w:tc>
        <w:tc>
          <w:tcPr>
            <w:tcW w:w="270" w:type="pct"/>
            <w:tcBorders>
              <w:top w:val="single" w:sz="6" w:space="0" w:color="auto"/>
              <w:left w:val="single" w:sz="6" w:space="0" w:color="auto"/>
              <w:bottom w:val="single" w:sz="12" w:space="0" w:color="auto"/>
              <w:right w:val="single" w:sz="6" w:space="0" w:color="auto"/>
            </w:tcBorders>
            <w:vAlign w:val="center"/>
          </w:tcPr>
          <w:p w:rsidR="00FA14E2" w:rsidRPr="001A64C8" w:rsidRDefault="00FA14E2" w:rsidP="009C28A8">
            <w:pPr>
              <w:tabs>
                <w:tab w:val="left" w:pos="360"/>
              </w:tabs>
              <w:jc w:val="center"/>
              <w:rPr>
                <w:rFonts w:cs="Arial"/>
                <w:b/>
                <w:szCs w:val="24"/>
              </w:rPr>
            </w:pPr>
            <w:r w:rsidRPr="001A64C8">
              <w:rPr>
                <w:rFonts w:cs="Arial"/>
                <w:b/>
                <w:szCs w:val="24"/>
              </w:rPr>
              <w:t>2</w:t>
            </w:r>
          </w:p>
        </w:tc>
        <w:tc>
          <w:tcPr>
            <w:tcW w:w="270" w:type="pct"/>
            <w:tcBorders>
              <w:top w:val="single" w:sz="6" w:space="0" w:color="auto"/>
              <w:left w:val="single" w:sz="6" w:space="0" w:color="auto"/>
              <w:bottom w:val="single" w:sz="12" w:space="0" w:color="auto"/>
              <w:right w:val="single" w:sz="6" w:space="0" w:color="auto"/>
            </w:tcBorders>
            <w:vAlign w:val="center"/>
          </w:tcPr>
          <w:p w:rsidR="00FA14E2" w:rsidRPr="001A64C8" w:rsidRDefault="00FA14E2" w:rsidP="009C28A8">
            <w:pPr>
              <w:tabs>
                <w:tab w:val="left" w:pos="360"/>
              </w:tabs>
              <w:jc w:val="center"/>
              <w:rPr>
                <w:rFonts w:cs="Arial"/>
                <w:b/>
                <w:szCs w:val="24"/>
              </w:rPr>
            </w:pPr>
            <w:r w:rsidRPr="001A64C8">
              <w:rPr>
                <w:rFonts w:cs="Arial"/>
                <w:b/>
                <w:szCs w:val="24"/>
              </w:rPr>
              <w:t>3</w:t>
            </w:r>
          </w:p>
        </w:tc>
        <w:tc>
          <w:tcPr>
            <w:tcW w:w="270" w:type="pct"/>
            <w:tcBorders>
              <w:top w:val="single" w:sz="6" w:space="0" w:color="auto"/>
              <w:left w:val="single" w:sz="6" w:space="0" w:color="auto"/>
              <w:bottom w:val="single" w:sz="12" w:space="0" w:color="auto"/>
              <w:right w:val="single" w:sz="6" w:space="0" w:color="auto"/>
            </w:tcBorders>
            <w:vAlign w:val="center"/>
          </w:tcPr>
          <w:p w:rsidR="00FA14E2" w:rsidRPr="001A64C8" w:rsidRDefault="00FA14E2" w:rsidP="009C28A8">
            <w:pPr>
              <w:tabs>
                <w:tab w:val="left" w:pos="360"/>
              </w:tabs>
              <w:jc w:val="center"/>
              <w:rPr>
                <w:rFonts w:cs="Arial"/>
                <w:b/>
                <w:szCs w:val="24"/>
              </w:rPr>
            </w:pPr>
            <w:r w:rsidRPr="001A64C8">
              <w:rPr>
                <w:rFonts w:cs="Arial"/>
                <w:b/>
                <w:szCs w:val="24"/>
              </w:rPr>
              <w:t>4</w:t>
            </w:r>
          </w:p>
        </w:tc>
        <w:tc>
          <w:tcPr>
            <w:tcW w:w="270" w:type="pct"/>
            <w:tcBorders>
              <w:top w:val="single" w:sz="6" w:space="0" w:color="auto"/>
              <w:left w:val="single" w:sz="6" w:space="0" w:color="auto"/>
              <w:bottom w:val="single" w:sz="12" w:space="0" w:color="auto"/>
              <w:right w:val="single" w:sz="6" w:space="0" w:color="auto"/>
            </w:tcBorders>
            <w:vAlign w:val="center"/>
          </w:tcPr>
          <w:p w:rsidR="00FA14E2" w:rsidRPr="001A64C8" w:rsidRDefault="00FA14E2" w:rsidP="009C28A8">
            <w:pPr>
              <w:tabs>
                <w:tab w:val="left" w:pos="360"/>
              </w:tabs>
              <w:jc w:val="center"/>
              <w:rPr>
                <w:rFonts w:cs="Arial"/>
                <w:b/>
                <w:szCs w:val="24"/>
              </w:rPr>
            </w:pPr>
            <w:r w:rsidRPr="001A64C8">
              <w:rPr>
                <w:rFonts w:cs="Arial"/>
                <w:b/>
                <w:szCs w:val="24"/>
              </w:rPr>
              <w:t>5</w:t>
            </w:r>
          </w:p>
        </w:tc>
        <w:tc>
          <w:tcPr>
            <w:tcW w:w="270" w:type="pct"/>
            <w:tcBorders>
              <w:top w:val="single" w:sz="6" w:space="0" w:color="auto"/>
              <w:left w:val="single" w:sz="6" w:space="0" w:color="auto"/>
              <w:bottom w:val="single" w:sz="12" w:space="0" w:color="auto"/>
              <w:right w:val="single" w:sz="6" w:space="0" w:color="auto"/>
            </w:tcBorders>
            <w:vAlign w:val="center"/>
          </w:tcPr>
          <w:p w:rsidR="00FA14E2" w:rsidRPr="001A64C8" w:rsidRDefault="00FA14E2" w:rsidP="009C28A8">
            <w:pPr>
              <w:tabs>
                <w:tab w:val="left" w:pos="360"/>
              </w:tabs>
              <w:jc w:val="center"/>
              <w:rPr>
                <w:rFonts w:cs="Arial"/>
                <w:b/>
                <w:szCs w:val="24"/>
              </w:rPr>
            </w:pPr>
            <w:r w:rsidRPr="001A64C8">
              <w:rPr>
                <w:rFonts w:cs="Arial"/>
                <w:b/>
                <w:szCs w:val="24"/>
              </w:rPr>
              <w:t>6</w:t>
            </w:r>
          </w:p>
        </w:tc>
        <w:tc>
          <w:tcPr>
            <w:tcW w:w="270" w:type="pct"/>
            <w:tcBorders>
              <w:top w:val="single" w:sz="6" w:space="0" w:color="auto"/>
              <w:left w:val="single" w:sz="6" w:space="0" w:color="auto"/>
              <w:bottom w:val="single" w:sz="12" w:space="0" w:color="auto"/>
              <w:right w:val="single" w:sz="6" w:space="0" w:color="auto"/>
            </w:tcBorders>
            <w:vAlign w:val="center"/>
          </w:tcPr>
          <w:p w:rsidR="00FA14E2" w:rsidRPr="001A64C8" w:rsidRDefault="00FA14E2" w:rsidP="009C28A8">
            <w:pPr>
              <w:tabs>
                <w:tab w:val="left" w:pos="360"/>
              </w:tabs>
              <w:jc w:val="center"/>
              <w:rPr>
                <w:rFonts w:cs="Arial"/>
                <w:b/>
                <w:szCs w:val="24"/>
              </w:rPr>
            </w:pPr>
            <w:r w:rsidRPr="001A64C8">
              <w:rPr>
                <w:rFonts w:cs="Arial"/>
                <w:b/>
                <w:szCs w:val="24"/>
              </w:rPr>
              <w:t>7</w:t>
            </w:r>
          </w:p>
        </w:tc>
        <w:tc>
          <w:tcPr>
            <w:tcW w:w="270" w:type="pct"/>
            <w:tcBorders>
              <w:top w:val="single" w:sz="6" w:space="0" w:color="auto"/>
              <w:left w:val="single" w:sz="6" w:space="0" w:color="auto"/>
              <w:bottom w:val="single" w:sz="12" w:space="0" w:color="auto"/>
              <w:right w:val="single" w:sz="6" w:space="0" w:color="auto"/>
            </w:tcBorders>
            <w:vAlign w:val="center"/>
          </w:tcPr>
          <w:p w:rsidR="00FA14E2" w:rsidRPr="001A64C8" w:rsidRDefault="00FA14E2" w:rsidP="009C28A8">
            <w:pPr>
              <w:tabs>
                <w:tab w:val="left" w:pos="360"/>
              </w:tabs>
              <w:jc w:val="center"/>
              <w:rPr>
                <w:rFonts w:cs="Arial"/>
                <w:b/>
                <w:szCs w:val="24"/>
              </w:rPr>
            </w:pPr>
            <w:r w:rsidRPr="001A64C8">
              <w:rPr>
                <w:rFonts w:cs="Arial"/>
                <w:b/>
                <w:szCs w:val="24"/>
              </w:rPr>
              <w:t>8</w:t>
            </w:r>
          </w:p>
        </w:tc>
        <w:tc>
          <w:tcPr>
            <w:tcW w:w="270" w:type="pct"/>
            <w:tcBorders>
              <w:top w:val="single" w:sz="6" w:space="0" w:color="auto"/>
              <w:left w:val="single" w:sz="6" w:space="0" w:color="auto"/>
              <w:bottom w:val="single" w:sz="12" w:space="0" w:color="auto"/>
              <w:right w:val="single" w:sz="6" w:space="0" w:color="auto"/>
            </w:tcBorders>
            <w:vAlign w:val="center"/>
          </w:tcPr>
          <w:p w:rsidR="00FA14E2" w:rsidRPr="001A64C8" w:rsidRDefault="00FA14E2" w:rsidP="009C28A8">
            <w:pPr>
              <w:tabs>
                <w:tab w:val="left" w:pos="360"/>
              </w:tabs>
              <w:jc w:val="center"/>
              <w:rPr>
                <w:rFonts w:cs="Arial"/>
                <w:b/>
                <w:szCs w:val="24"/>
              </w:rPr>
            </w:pPr>
            <w:r w:rsidRPr="001A64C8">
              <w:rPr>
                <w:rFonts w:cs="Arial"/>
                <w:b/>
                <w:szCs w:val="24"/>
              </w:rPr>
              <w:t>9</w:t>
            </w:r>
          </w:p>
        </w:tc>
        <w:tc>
          <w:tcPr>
            <w:tcW w:w="270" w:type="pct"/>
            <w:tcBorders>
              <w:top w:val="single" w:sz="6" w:space="0" w:color="auto"/>
              <w:left w:val="single" w:sz="6" w:space="0" w:color="auto"/>
              <w:bottom w:val="single" w:sz="12" w:space="0" w:color="auto"/>
              <w:right w:val="single" w:sz="6" w:space="0" w:color="auto"/>
            </w:tcBorders>
            <w:vAlign w:val="center"/>
          </w:tcPr>
          <w:p w:rsidR="00FA14E2" w:rsidRPr="005734FD" w:rsidRDefault="005734FD" w:rsidP="009C28A8">
            <w:pPr>
              <w:tabs>
                <w:tab w:val="left" w:pos="360"/>
              </w:tabs>
              <w:jc w:val="center"/>
              <w:rPr>
                <w:rFonts w:cs="Arial"/>
                <w:b/>
                <w:szCs w:val="24"/>
                <w:lang w:val="sr-Cyrl-RS"/>
              </w:rPr>
            </w:pPr>
            <w:r>
              <w:rPr>
                <w:rFonts w:cs="Arial"/>
                <w:b/>
                <w:szCs w:val="24"/>
                <w:lang w:val="sr-Cyrl-RS"/>
              </w:rPr>
              <w:t>10</w:t>
            </w:r>
          </w:p>
        </w:tc>
        <w:tc>
          <w:tcPr>
            <w:tcW w:w="270" w:type="pct"/>
            <w:tcBorders>
              <w:top w:val="single" w:sz="6" w:space="0" w:color="auto"/>
              <w:left w:val="single" w:sz="6" w:space="0" w:color="auto"/>
              <w:bottom w:val="single" w:sz="12" w:space="0" w:color="auto"/>
              <w:right w:val="single" w:sz="4" w:space="0" w:color="auto"/>
            </w:tcBorders>
            <w:vAlign w:val="center"/>
          </w:tcPr>
          <w:p w:rsidR="00FA14E2" w:rsidRPr="005734FD" w:rsidRDefault="005734FD" w:rsidP="009C28A8">
            <w:pPr>
              <w:tabs>
                <w:tab w:val="left" w:pos="360"/>
              </w:tabs>
              <w:jc w:val="center"/>
              <w:rPr>
                <w:rFonts w:cs="Arial"/>
                <w:b/>
                <w:szCs w:val="24"/>
                <w:lang w:val="sr-Cyrl-RS"/>
              </w:rPr>
            </w:pPr>
            <w:r>
              <w:rPr>
                <w:rFonts w:cs="Arial"/>
                <w:b/>
                <w:szCs w:val="24"/>
                <w:lang w:val="sr-Cyrl-RS"/>
              </w:rPr>
              <w:t>11</w:t>
            </w:r>
          </w:p>
        </w:tc>
        <w:tc>
          <w:tcPr>
            <w:tcW w:w="337" w:type="pct"/>
            <w:tcBorders>
              <w:top w:val="single" w:sz="4" w:space="0" w:color="auto"/>
              <w:left w:val="single" w:sz="4" w:space="0" w:color="auto"/>
              <w:bottom w:val="single" w:sz="4" w:space="0" w:color="auto"/>
              <w:right w:val="single" w:sz="4" w:space="0" w:color="auto"/>
            </w:tcBorders>
            <w:vAlign w:val="center"/>
          </w:tcPr>
          <w:p w:rsidR="00FA14E2" w:rsidRPr="005B7BBC" w:rsidRDefault="005734FD" w:rsidP="009C28A8">
            <w:pPr>
              <w:tabs>
                <w:tab w:val="left" w:pos="360"/>
              </w:tabs>
              <w:jc w:val="center"/>
              <w:rPr>
                <w:rFonts w:cs="Arial"/>
                <w:b/>
                <w:szCs w:val="24"/>
                <w:lang w:val="sr-Latn-RS"/>
              </w:rPr>
            </w:pPr>
            <w:r>
              <w:rPr>
                <w:rFonts w:cs="Arial"/>
                <w:b/>
                <w:szCs w:val="24"/>
                <w:lang w:val="sr-Latn-RS"/>
              </w:rPr>
              <w:t>12</w:t>
            </w:r>
          </w:p>
        </w:tc>
      </w:tr>
      <w:tr w:rsidR="00FA14E2" w:rsidRPr="001A64C8" w:rsidTr="009C28A8">
        <w:tc>
          <w:tcPr>
            <w:tcW w:w="281" w:type="pct"/>
            <w:tcBorders>
              <w:top w:val="single" w:sz="12"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r w:rsidRPr="001A64C8">
              <w:rPr>
                <w:rFonts w:cs="Arial"/>
                <w:szCs w:val="24"/>
              </w:rPr>
              <w:t>1</w:t>
            </w:r>
          </w:p>
        </w:tc>
        <w:tc>
          <w:tcPr>
            <w:tcW w:w="1411" w:type="pct"/>
            <w:tcBorders>
              <w:top w:val="single" w:sz="12"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12"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r w:rsidRPr="001A64C8">
              <w:rPr>
                <w:rFonts w:cs="Arial"/>
                <w:szCs w:val="24"/>
              </w:rPr>
              <w:t>2</w:t>
            </w: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r w:rsidRPr="001A64C8">
              <w:rPr>
                <w:rFonts w:cs="Arial"/>
                <w:szCs w:val="24"/>
              </w:rPr>
              <w:t>3</w:t>
            </w: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r w:rsidRPr="001A64C8">
              <w:rPr>
                <w:rFonts w:cs="Arial"/>
                <w:szCs w:val="24"/>
              </w:rPr>
              <w:t>4</w:t>
            </w: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r w:rsidRPr="001A64C8">
              <w:rPr>
                <w:rFonts w:cs="Arial"/>
                <w:szCs w:val="24"/>
              </w:rPr>
              <w:t>5</w:t>
            </w: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pStyle w:val="Header"/>
              <w:tabs>
                <w:tab w:val="left" w:pos="360"/>
              </w:tabs>
              <w:rPr>
                <w:rFonts w:cs="Arial"/>
                <w:szCs w:val="24"/>
                <w:lang w:val="sr-Cyrl-CS"/>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single" w:sz="6" w:space="0" w:color="auto"/>
            </w:tcBorders>
            <w:vAlign w:val="center"/>
          </w:tcPr>
          <w:p w:rsidR="00FA14E2" w:rsidRPr="001A64C8" w:rsidRDefault="00FA14E2" w:rsidP="009C28A8">
            <w:pPr>
              <w:tabs>
                <w:tab w:val="left" w:pos="360"/>
              </w:tabs>
              <w:ind w:left="-25"/>
              <w:jc w:val="center"/>
              <w:rPr>
                <w:rFonts w:cs="Arial"/>
                <w:szCs w:val="24"/>
              </w:rPr>
            </w:pPr>
          </w:p>
        </w:tc>
        <w:tc>
          <w:tcPr>
            <w:tcW w:w="1411" w:type="pct"/>
            <w:tcBorders>
              <w:top w:val="single" w:sz="6" w:space="0" w:color="auto"/>
              <w:left w:val="single" w:sz="6" w:space="0" w:color="auto"/>
              <w:bottom w:val="single" w:sz="6" w:space="0" w:color="auto"/>
            </w:tcBorders>
          </w:tcPr>
          <w:p w:rsidR="00FA14E2" w:rsidRPr="001A64C8" w:rsidRDefault="00FA14E2" w:rsidP="009C28A8">
            <w:pPr>
              <w:tabs>
                <w:tab w:val="left" w:pos="360"/>
              </w:tabs>
              <w:ind w:left="-25"/>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rsidR="00FA14E2" w:rsidRPr="001A64C8" w:rsidRDefault="00FA14E2" w:rsidP="009C28A8">
            <w:pPr>
              <w:tabs>
                <w:tab w:val="left" w:pos="360"/>
              </w:tabs>
              <w:rPr>
                <w:rFonts w:cs="Arial"/>
                <w:szCs w:val="24"/>
              </w:rPr>
            </w:pPr>
          </w:p>
        </w:tc>
      </w:tr>
      <w:tr w:rsidR="00FA14E2" w:rsidRPr="001A64C8" w:rsidTr="009C28A8">
        <w:tc>
          <w:tcPr>
            <w:tcW w:w="281" w:type="pct"/>
            <w:tcBorders>
              <w:top w:val="single" w:sz="6" w:space="0" w:color="auto"/>
              <w:left w:val="double" w:sz="4" w:space="0" w:color="auto"/>
              <w:bottom w:val="double" w:sz="4" w:space="0" w:color="auto"/>
            </w:tcBorders>
            <w:vAlign w:val="center"/>
          </w:tcPr>
          <w:p w:rsidR="00FA14E2" w:rsidRPr="001A64C8" w:rsidRDefault="00FA14E2" w:rsidP="009C28A8">
            <w:pPr>
              <w:tabs>
                <w:tab w:val="left" w:pos="360"/>
              </w:tabs>
              <w:ind w:left="-25"/>
              <w:jc w:val="center"/>
              <w:rPr>
                <w:rFonts w:cs="Arial"/>
                <w:szCs w:val="24"/>
              </w:rPr>
            </w:pPr>
            <w:r w:rsidRPr="001A64C8">
              <w:rPr>
                <w:rFonts w:cs="Arial"/>
                <w:szCs w:val="24"/>
              </w:rPr>
              <w:t>n</w:t>
            </w:r>
          </w:p>
        </w:tc>
        <w:tc>
          <w:tcPr>
            <w:tcW w:w="1411" w:type="pct"/>
            <w:tcBorders>
              <w:top w:val="single" w:sz="6" w:space="0" w:color="auto"/>
              <w:left w:val="single" w:sz="6" w:space="0" w:color="auto"/>
              <w:bottom w:val="double" w:sz="4" w:space="0" w:color="auto"/>
            </w:tcBorders>
          </w:tcPr>
          <w:p w:rsidR="00FA14E2" w:rsidRPr="001A64C8" w:rsidRDefault="00FA14E2" w:rsidP="009C28A8">
            <w:pPr>
              <w:tabs>
                <w:tab w:val="left" w:pos="360"/>
              </w:tabs>
              <w:ind w:left="-25"/>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rsidR="00FA14E2" w:rsidRPr="001A64C8" w:rsidRDefault="00FA14E2" w:rsidP="009C28A8">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rsidR="00FA14E2" w:rsidRPr="001A64C8" w:rsidRDefault="00FA14E2" w:rsidP="009C28A8">
            <w:pPr>
              <w:tabs>
                <w:tab w:val="left" w:pos="360"/>
              </w:tabs>
              <w:rPr>
                <w:rFonts w:cs="Arial"/>
                <w:szCs w:val="24"/>
              </w:rPr>
            </w:pPr>
          </w:p>
        </w:tc>
        <w:tc>
          <w:tcPr>
            <w:tcW w:w="337" w:type="pct"/>
            <w:tcBorders>
              <w:top w:val="single" w:sz="4" w:space="0" w:color="auto"/>
              <w:left w:val="single" w:sz="6" w:space="0" w:color="auto"/>
              <w:bottom w:val="double" w:sz="4" w:space="0" w:color="auto"/>
              <w:right w:val="double" w:sz="4" w:space="0" w:color="auto"/>
            </w:tcBorders>
          </w:tcPr>
          <w:p w:rsidR="00FA14E2" w:rsidRPr="001A64C8" w:rsidRDefault="00FA14E2" w:rsidP="009C28A8">
            <w:pPr>
              <w:tabs>
                <w:tab w:val="left" w:pos="360"/>
              </w:tabs>
              <w:rPr>
                <w:rFonts w:cs="Arial"/>
                <w:szCs w:val="24"/>
              </w:rPr>
            </w:pPr>
          </w:p>
        </w:tc>
      </w:tr>
    </w:tbl>
    <w:p w:rsidR="00FA14E2" w:rsidRPr="001A64C8" w:rsidRDefault="00FA14E2" w:rsidP="00FA14E2">
      <w:pPr>
        <w:tabs>
          <w:tab w:val="left" w:pos="426"/>
        </w:tabs>
        <w:ind w:left="426" w:hanging="426"/>
        <w:rPr>
          <w:rFonts w:cs="Arial"/>
          <w:szCs w:val="24"/>
        </w:rPr>
      </w:pPr>
    </w:p>
    <w:p w:rsidR="00FA14E2" w:rsidRPr="001A64C8" w:rsidRDefault="00FA14E2" w:rsidP="00FA14E2">
      <w:pPr>
        <w:tabs>
          <w:tab w:val="left" w:pos="426"/>
        </w:tabs>
        <w:ind w:left="426" w:hanging="426"/>
        <w:rPr>
          <w:rFonts w:cs="Arial"/>
          <w:szCs w:val="24"/>
        </w:rPr>
      </w:pPr>
      <w:r w:rsidRPr="001A64C8">
        <w:rPr>
          <w:rFonts w:cs="Arial"/>
          <w:szCs w:val="24"/>
          <w:vertAlign w:val="superscript"/>
        </w:rPr>
        <w:t>1</w:t>
      </w:r>
      <w:r w:rsidRPr="001A64C8">
        <w:rPr>
          <w:rFonts w:cs="Arial"/>
          <w:szCs w:val="24"/>
        </w:rPr>
        <w:tab/>
      </w:r>
      <w:r w:rsidRPr="001A64C8">
        <w:rPr>
          <w:rFonts w:cs="Arial"/>
          <w:szCs w:val="24"/>
          <w:lang w:val="sr-Cyrl-CS"/>
        </w:rPr>
        <w:t>Н</w:t>
      </w:r>
      <w:r w:rsidRPr="001A64C8">
        <w:rPr>
          <w:rFonts w:cs="Arial"/>
          <w:szCs w:val="24"/>
        </w:rPr>
        <w:t xml:space="preserve">азначити све главне активности које су утврђене у </w:t>
      </w:r>
      <w:r w:rsidRPr="001A64C8">
        <w:rPr>
          <w:rFonts w:cs="Arial"/>
          <w:szCs w:val="24"/>
          <w:lang w:val="sr-Cyrl-CS"/>
        </w:rPr>
        <w:t>пројектном задатку</w:t>
      </w:r>
      <w:r w:rsidRPr="001A64C8">
        <w:rPr>
          <w:rFonts w:cs="Arial"/>
          <w:szCs w:val="24"/>
        </w:rPr>
        <w:t>, укључујући достављање извештаја и остале активности</w:t>
      </w:r>
    </w:p>
    <w:p w:rsidR="00FA14E2" w:rsidRPr="001A64C8" w:rsidRDefault="00FA14E2" w:rsidP="00FA14E2">
      <w:pPr>
        <w:jc w:val="right"/>
        <w:rPr>
          <w:rFonts w:cs="Arial"/>
          <w:b/>
          <w:szCs w:val="24"/>
        </w:rPr>
      </w:pPr>
    </w:p>
    <w:tbl>
      <w:tblPr>
        <w:tblW w:w="0" w:type="auto"/>
        <w:jc w:val="center"/>
        <w:tblLook w:val="01E0" w:firstRow="1" w:lastRow="1" w:firstColumn="1" w:lastColumn="1" w:noHBand="0" w:noVBand="0"/>
      </w:tblPr>
      <w:tblGrid>
        <w:gridCol w:w="3492"/>
        <w:gridCol w:w="1909"/>
        <w:gridCol w:w="3628"/>
      </w:tblGrid>
      <w:tr w:rsidR="00FA14E2" w:rsidRPr="001A64C8" w:rsidTr="009C28A8">
        <w:trPr>
          <w:jc w:val="center"/>
        </w:trPr>
        <w:tc>
          <w:tcPr>
            <w:tcW w:w="3652" w:type="dxa"/>
          </w:tcPr>
          <w:p w:rsidR="00FA14E2" w:rsidRPr="001A64C8" w:rsidRDefault="00FA14E2" w:rsidP="009C28A8">
            <w:pPr>
              <w:jc w:val="center"/>
              <w:rPr>
                <w:rFonts w:cs="Arial"/>
                <w:szCs w:val="24"/>
              </w:rPr>
            </w:pPr>
            <w:r w:rsidRPr="001A64C8">
              <w:rPr>
                <w:rFonts w:cs="Arial"/>
                <w:szCs w:val="24"/>
              </w:rPr>
              <w:t>Датум:</w:t>
            </w:r>
          </w:p>
        </w:tc>
        <w:tc>
          <w:tcPr>
            <w:tcW w:w="1985" w:type="dxa"/>
          </w:tcPr>
          <w:p w:rsidR="00FA14E2" w:rsidRPr="001A64C8" w:rsidRDefault="00FA14E2" w:rsidP="009C28A8">
            <w:pPr>
              <w:jc w:val="center"/>
              <w:rPr>
                <w:rFonts w:cs="Arial"/>
                <w:szCs w:val="24"/>
              </w:rPr>
            </w:pPr>
            <w:r w:rsidRPr="001A64C8">
              <w:rPr>
                <w:rFonts w:cs="Arial"/>
                <w:szCs w:val="24"/>
              </w:rPr>
              <w:t>М.П.</w:t>
            </w:r>
          </w:p>
        </w:tc>
        <w:tc>
          <w:tcPr>
            <w:tcW w:w="3782" w:type="dxa"/>
          </w:tcPr>
          <w:p w:rsidR="00FA14E2" w:rsidRPr="001A64C8" w:rsidRDefault="00FA14E2" w:rsidP="009C28A8">
            <w:pPr>
              <w:jc w:val="center"/>
              <w:rPr>
                <w:rFonts w:cs="Arial"/>
                <w:szCs w:val="24"/>
              </w:rPr>
            </w:pPr>
            <w:r w:rsidRPr="001A64C8">
              <w:rPr>
                <w:rFonts w:cs="Arial"/>
                <w:szCs w:val="24"/>
              </w:rPr>
              <w:t>Понуђач:</w:t>
            </w:r>
          </w:p>
        </w:tc>
      </w:tr>
      <w:tr w:rsidR="00FA14E2" w:rsidRPr="001A64C8" w:rsidTr="009C28A8">
        <w:trPr>
          <w:jc w:val="center"/>
        </w:trPr>
        <w:tc>
          <w:tcPr>
            <w:tcW w:w="3652" w:type="dxa"/>
            <w:vAlign w:val="center"/>
          </w:tcPr>
          <w:p w:rsidR="00FA14E2" w:rsidRPr="001A64C8" w:rsidRDefault="00FA14E2" w:rsidP="009C28A8">
            <w:pPr>
              <w:rPr>
                <w:rFonts w:cs="Arial"/>
                <w:szCs w:val="24"/>
              </w:rPr>
            </w:pPr>
          </w:p>
        </w:tc>
        <w:tc>
          <w:tcPr>
            <w:tcW w:w="1985" w:type="dxa"/>
            <w:vAlign w:val="center"/>
          </w:tcPr>
          <w:p w:rsidR="00FA14E2" w:rsidRPr="001A64C8" w:rsidRDefault="00FA14E2" w:rsidP="009C28A8">
            <w:pPr>
              <w:rPr>
                <w:rFonts w:cs="Arial"/>
                <w:szCs w:val="24"/>
              </w:rPr>
            </w:pPr>
          </w:p>
        </w:tc>
        <w:tc>
          <w:tcPr>
            <w:tcW w:w="3782" w:type="dxa"/>
            <w:vAlign w:val="center"/>
          </w:tcPr>
          <w:p w:rsidR="00FA14E2" w:rsidRPr="001A64C8" w:rsidRDefault="00FA14E2" w:rsidP="009C28A8">
            <w:pPr>
              <w:rPr>
                <w:rFonts w:cs="Arial"/>
                <w:szCs w:val="24"/>
              </w:rPr>
            </w:pPr>
          </w:p>
        </w:tc>
      </w:tr>
      <w:tr w:rsidR="00FA14E2" w:rsidRPr="001A64C8" w:rsidTr="009C28A8">
        <w:trPr>
          <w:jc w:val="center"/>
        </w:trPr>
        <w:tc>
          <w:tcPr>
            <w:tcW w:w="3652" w:type="dxa"/>
            <w:tcBorders>
              <w:bottom w:val="single" w:sz="4" w:space="0" w:color="auto"/>
            </w:tcBorders>
            <w:vAlign w:val="center"/>
          </w:tcPr>
          <w:p w:rsidR="00FA14E2" w:rsidRPr="001A64C8" w:rsidRDefault="00FA14E2" w:rsidP="009C28A8">
            <w:pPr>
              <w:rPr>
                <w:rFonts w:cs="Arial"/>
                <w:szCs w:val="24"/>
              </w:rPr>
            </w:pPr>
          </w:p>
        </w:tc>
        <w:tc>
          <w:tcPr>
            <w:tcW w:w="1985" w:type="dxa"/>
            <w:vAlign w:val="center"/>
          </w:tcPr>
          <w:p w:rsidR="00FA14E2" w:rsidRPr="001A64C8" w:rsidRDefault="00FA14E2" w:rsidP="009C28A8">
            <w:pPr>
              <w:rPr>
                <w:rFonts w:cs="Arial"/>
                <w:szCs w:val="24"/>
              </w:rPr>
            </w:pPr>
          </w:p>
        </w:tc>
        <w:tc>
          <w:tcPr>
            <w:tcW w:w="3782" w:type="dxa"/>
            <w:tcBorders>
              <w:bottom w:val="single" w:sz="4" w:space="0" w:color="auto"/>
            </w:tcBorders>
            <w:vAlign w:val="center"/>
          </w:tcPr>
          <w:p w:rsidR="00FA14E2" w:rsidRPr="001A64C8" w:rsidRDefault="00FA14E2" w:rsidP="009C28A8">
            <w:pPr>
              <w:rPr>
                <w:rFonts w:cs="Arial"/>
                <w:szCs w:val="24"/>
              </w:rPr>
            </w:pPr>
          </w:p>
        </w:tc>
      </w:tr>
    </w:tbl>
    <w:p w:rsidR="00FD572C" w:rsidRDefault="00FD572C" w:rsidP="001B0370">
      <w:pPr>
        <w:spacing w:before="0"/>
        <w:jc w:val="right"/>
        <w:rPr>
          <w:rFonts w:cs="Arial"/>
          <w:b/>
          <w:sz w:val="24"/>
          <w:szCs w:val="24"/>
          <w:lang w:val="sr-Cyrl-RS"/>
        </w:rPr>
      </w:pPr>
    </w:p>
    <w:p w:rsidR="00FA14E2" w:rsidRDefault="00FA14E2" w:rsidP="001B0370">
      <w:pPr>
        <w:spacing w:before="0"/>
        <w:jc w:val="right"/>
        <w:rPr>
          <w:rFonts w:cs="Arial"/>
          <w:b/>
          <w:sz w:val="24"/>
          <w:szCs w:val="24"/>
          <w:lang w:val="sr-Cyrl-RS"/>
        </w:rPr>
      </w:pPr>
    </w:p>
    <w:p w:rsidR="00B17D52" w:rsidRDefault="00B17D52" w:rsidP="00B57A7C">
      <w:pPr>
        <w:pStyle w:val="Heading2"/>
        <w:jc w:val="center"/>
        <w:rPr>
          <w:rFonts w:cs="Arial"/>
          <w:sz w:val="24"/>
          <w:szCs w:val="24"/>
          <w:lang w:eastAsia="en-US"/>
        </w:rPr>
      </w:pPr>
      <w:bookmarkStart w:id="265" w:name="_Toc442559948"/>
    </w:p>
    <w:p w:rsidR="003D132A" w:rsidRDefault="003D132A" w:rsidP="003D132A"/>
    <w:p w:rsidR="00D940C6" w:rsidRPr="003D132A" w:rsidRDefault="00D940C6" w:rsidP="003D132A"/>
    <w:p w:rsidR="00B17D52" w:rsidRPr="001A64C8" w:rsidRDefault="00B17D52" w:rsidP="00B17D52">
      <w:pPr>
        <w:pStyle w:val="Heading10"/>
        <w:ind w:left="7909"/>
        <w:rPr>
          <w:rFonts w:cs="Arial"/>
          <w:szCs w:val="24"/>
        </w:rPr>
      </w:pPr>
      <w:r w:rsidRPr="00F32195">
        <w:rPr>
          <w:sz w:val="24"/>
          <w:szCs w:val="24"/>
        </w:rPr>
        <w:lastRenderedPageBreak/>
        <w:t>ОБРАЗАЦ</w:t>
      </w:r>
      <w:r>
        <w:rPr>
          <w:rFonts w:asciiTheme="minorHAnsi" w:hAnsiTheme="minorHAnsi"/>
          <w:szCs w:val="24"/>
          <w:lang w:val="sr-Cyrl-RS"/>
        </w:rPr>
        <w:t xml:space="preserve">  </w:t>
      </w:r>
      <w:r>
        <w:rPr>
          <w:sz w:val="24"/>
          <w:szCs w:val="24"/>
          <w:lang w:val="sr-Cyrl-RS"/>
        </w:rPr>
        <w:t>11.</w:t>
      </w:r>
    </w:p>
    <w:p w:rsidR="00B17D52" w:rsidRDefault="00B17D52" w:rsidP="00B57A7C">
      <w:pPr>
        <w:pStyle w:val="Heading2"/>
        <w:jc w:val="center"/>
        <w:rPr>
          <w:rFonts w:cs="Arial"/>
          <w:sz w:val="24"/>
          <w:szCs w:val="24"/>
          <w:lang w:eastAsia="en-US"/>
        </w:rPr>
      </w:pPr>
    </w:p>
    <w:p w:rsidR="00B57A7C" w:rsidRPr="00632C03" w:rsidRDefault="00B57A7C" w:rsidP="00B57A7C">
      <w:pPr>
        <w:pStyle w:val="Heading2"/>
        <w:jc w:val="center"/>
        <w:rPr>
          <w:rFonts w:cs="Arial"/>
          <w:sz w:val="24"/>
          <w:szCs w:val="24"/>
          <w:lang w:val="sr-Cyrl-CS"/>
        </w:rPr>
      </w:pPr>
      <w:r w:rsidRPr="004775BC">
        <w:rPr>
          <w:rFonts w:cs="Arial"/>
          <w:sz w:val="24"/>
          <w:szCs w:val="24"/>
          <w:lang w:eastAsia="en-US"/>
        </w:rPr>
        <w:t xml:space="preserve">СПИСАК ИЗВРШИЛАЦА </w:t>
      </w:r>
      <w:r w:rsidRPr="004775BC">
        <w:rPr>
          <w:rFonts w:cs="Arial"/>
          <w:sz w:val="24"/>
          <w:szCs w:val="24"/>
          <w:lang w:val="sr-Cyrl-RS"/>
        </w:rPr>
        <w:t>КОЈИ ЋЕ БИТИ АНГАЖОВАНИ У ИЗВРШЕЊУ УСЛУГА КОЈЕ СУ ПРЕДМЕТ ЈН/1000/</w:t>
      </w:r>
      <w:r w:rsidR="00652944">
        <w:rPr>
          <w:rFonts w:cs="Arial"/>
          <w:sz w:val="24"/>
          <w:szCs w:val="24"/>
          <w:lang w:val="sr-Cyrl-RS"/>
        </w:rPr>
        <w:t>0</w:t>
      </w:r>
      <w:r w:rsidR="00B104DC" w:rsidRPr="004775BC">
        <w:rPr>
          <w:rFonts w:cs="Arial"/>
          <w:sz w:val="24"/>
          <w:szCs w:val="24"/>
          <w:lang w:val="sr-Cyrl-RS"/>
        </w:rPr>
        <w:t>228</w:t>
      </w:r>
      <w:r w:rsidR="009C28A8" w:rsidRPr="004775BC">
        <w:rPr>
          <w:rFonts w:cs="Arial"/>
          <w:sz w:val="24"/>
          <w:szCs w:val="24"/>
          <w:lang w:val="sr-Latn-RS"/>
        </w:rPr>
        <w:t>/</w:t>
      </w:r>
      <w:r w:rsidR="009C28A8" w:rsidRPr="004775BC">
        <w:rPr>
          <w:rFonts w:cs="Arial"/>
          <w:sz w:val="24"/>
          <w:szCs w:val="24"/>
          <w:lang w:val="sr-Cyrl-RS"/>
        </w:rPr>
        <w:t>2016</w:t>
      </w:r>
      <w:r w:rsidR="003D132A" w:rsidRPr="004775BC">
        <w:rPr>
          <w:rFonts w:cs="Arial"/>
          <w:sz w:val="24"/>
          <w:szCs w:val="24"/>
          <w:lang w:val="sr-Cyrl-RS"/>
        </w:rPr>
        <w:t xml:space="preserve"> </w:t>
      </w:r>
    </w:p>
    <w:p w:rsidR="00B57A7C" w:rsidRPr="001A64C8" w:rsidRDefault="00B57A7C" w:rsidP="00B57A7C">
      <w:pPr>
        <w:rPr>
          <w:rFonts w:cs="Arial"/>
          <w:szCs w:val="24"/>
        </w:rPr>
      </w:pPr>
    </w:p>
    <w:tbl>
      <w:tblPr>
        <w:tblW w:w="10632"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402"/>
        <w:gridCol w:w="2268"/>
        <w:gridCol w:w="3969"/>
      </w:tblGrid>
      <w:tr w:rsidR="00B57A7C" w:rsidRPr="00B46731" w:rsidTr="00B57A7C">
        <w:tc>
          <w:tcPr>
            <w:tcW w:w="993" w:type="dxa"/>
            <w:vAlign w:val="center"/>
          </w:tcPr>
          <w:p w:rsidR="00B57A7C" w:rsidRPr="00B46731" w:rsidRDefault="00B57A7C" w:rsidP="009C28A8">
            <w:pPr>
              <w:tabs>
                <w:tab w:val="center" w:pos="7380"/>
              </w:tabs>
              <w:rPr>
                <w:rFonts w:cs="Arial"/>
                <w:b/>
                <w:szCs w:val="24"/>
              </w:rPr>
            </w:pPr>
            <w:r>
              <w:rPr>
                <w:rFonts w:cs="Arial"/>
                <w:b/>
                <w:szCs w:val="24"/>
              </w:rPr>
              <w:t>Ред</w:t>
            </w:r>
            <w:r>
              <w:rPr>
                <w:rFonts w:cs="Arial"/>
                <w:b/>
                <w:szCs w:val="24"/>
                <w:lang w:val="sr-Cyrl-CS"/>
              </w:rPr>
              <w:t xml:space="preserve">ни </w:t>
            </w:r>
            <w:r w:rsidRPr="00B46731">
              <w:rPr>
                <w:rFonts w:cs="Arial"/>
                <w:b/>
                <w:szCs w:val="24"/>
              </w:rPr>
              <w:t>бр.</w:t>
            </w:r>
          </w:p>
        </w:tc>
        <w:tc>
          <w:tcPr>
            <w:tcW w:w="3402" w:type="dxa"/>
            <w:vAlign w:val="center"/>
          </w:tcPr>
          <w:p w:rsidR="00B57A7C" w:rsidRPr="00B46731" w:rsidRDefault="00B57A7C" w:rsidP="009C28A8">
            <w:pPr>
              <w:tabs>
                <w:tab w:val="center" w:pos="7380"/>
              </w:tabs>
              <w:jc w:val="center"/>
              <w:rPr>
                <w:rFonts w:cs="Arial"/>
                <w:b/>
                <w:szCs w:val="24"/>
              </w:rPr>
            </w:pPr>
            <w:r w:rsidRPr="00B46731">
              <w:rPr>
                <w:rFonts w:cs="Arial"/>
                <w:b/>
                <w:szCs w:val="24"/>
              </w:rPr>
              <w:t>Име и презиме</w:t>
            </w:r>
          </w:p>
        </w:tc>
        <w:tc>
          <w:tcPr>
            <w:tcW w:w="2268" w:type="dxa"/>
            <w:vAlign w:val="center"/>
          </w:tcPr>
          <w:p w:rsidR="00B57A7C" w:rsidRPr="00B46731" w:rsidRDefault="00B57A7C" w:rsidP="009C28A8">
            <w:pPr>
              <w:tabs>
                <w:tab w:val="center" w:pos="7380"/>
              </w:tabs>
              <w:jc w:val="center"/>
              <w:rPr>
                <w:rFonts w:cs="Arial"/>
                <w:b/>
                <w:szCs w:val="24"/>
              </w:rPr>
            </w:pPr>
            <w:r w:rsidRPr="00B46731">
              <w:rPr>
                <w:rFonts w:cs="Arial"/>
                <w:b/>
                <w:szCs w:val="24"/>
              </w:rPr>
              <w:t>Квалификација</w:t>
            </w:r>
          </w:p>
          <w:p w:rsidR="00B57A7C" w:rsidRPr="00B46731" w:rsidRDefault="00B57A7C" w:rsidP="009C28A8">
            <w:pPr>
              <w:tabs>
                <w:tab w:val="center" w:pos="7380"/>
              </w:tabs>
              <w:jc w:val="center"/>
              <w:rPr>
                <w:rFonts w:cs="Arial"/>
                <w:b/>
                <w:szCs w:val="24"/>
              </w:rPr>
            </w:pPr>
            <w:r w:rsidRPr="00B46731">
              <w:rPr>
                <w:rFonts w:cs="Arial"/>
                <w:b/>
                <w:szCs w:val="24"/>
              </w:rPr>
              <w:t>/звање</w:t>
            </w:r>
          </w:p>
        </w:tc>
        <w:tc>
          <w:tcPr>
            <w:tcW w:w="3969" w:type="dxa"/>
            <w:vAlign w:val="center"/>
          </w:tcPr>
          <w:p w:rsidR="00B57A7C" w:rsidRPr="00B46731" w:rsidRDefault="00B57A7C" w:rsidP="009C28A8">
            <w:pPr>
              <w:tabs>
                <w:tab w:val="center" w:pos="7380"/>
              </w:tabs>
              <w:jc w:val="center"/>
              <w:rPr>
                <w:rFonts w:cs="Arial"/>
                <w:b/>
                <w:szCs w:val="24"/>
              </w:rPr>
            </w:pPr>
            <w:r w:rsidRPr="00B46731">
              <w:rPr>
                <w:rFonts w:cs="Arial"/>
                <w:b/>
                <w:szCs w:val="24"/>
              </w:rPr>
              <w:t>Област коју покрива и функција коју обавља у вези предметне набавке</w:t>
            </w: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bl>
    <w:p w:rsidR="00B57A7C" w:rsidRPr="00B46731" w:rsidRDefault="00B57A7C" w:rsidP="00B57A7C">
      <w:pPr>
        <w:tabs>
          <w:tab w:val="center" w:pos="7380"/>
        </w:tabs>
        <w:rPr>
          <w:rFonts w:cs="Arial"/>
          <w:szCs w:val="24"/>
        </w:rPr>
      </w:pPr>
    </w:p>
    <w:p w:rsidR="00B57A7C" w:rsidRPr="00B46731" w:rsidRDefault="00B57A7C" w:rsidP="00B57A7C">
      <w:pPr>
        <w:tabs>
          <w:tab w:val="center" w:pos="7380"/>
        </w:tabs>
        <w:rPr>
          <w:rFonts w:cs="Arial"/>
          <w:szCs w:val="24"/>
          <w:lang w:val="sr-Cyrl-CS"/>
        </w:rPr>
      </w:pPr>
    </w:p>
    <w:tbl>
      <w:tblPr>
        <w:tblpPr w:leftFromText="180" w:rightFromText="180" w:vertAnchor="text" w:horzAnchor="margin" w:tblpY="62"/>
        <w:tblW w:w="0" w:type="auto"/>
        <w:tblLook w:val="01E0" w:firstRow="1" w:lastRow="1" w:firstColumn="1" w:lastColumn="1" w:noHBand="0" w:noVBand="0"/>
      </w:tblPr>
      <w:tblGrid>
        <w:gridCol w:w="3492"/>
        <w:gridCol w:w="1909"/>
        <w:gridCol w:w="3628"/>
      </w:tblGrid>
      <w:tr w:rsidR="00B57A7C" w:rsidRPr="00B46731" w:rsidTr="00B57A7C">
        <w:tc>
          <w:tcPr>
            <w:tcW w:w="3492" w:type="dxa"/>
          </w:tcPr>
          <w:p w:rsidR="00B57A7C" w:rsidRPr="00B46731" w:rsidRDefault="00B57A7C" w:rsidP="00B57A7C">
            <w:pPr>
              <w:jc w:val="center"/>
              <w:rPr>
                <w:rFonts w:cs="Arial"/>
                <w:szCs w:val="24"/>
              </w:rPr>
            </w:pPr>
            <w:r w:rsidRPr="00B46731">
              <w:rPr>
                <w:rFonts w:cs="Arial"/>
                <w:szCs w:val="24"/>
              </w:rPr>
              <w:t>Датум:</w:t>
            </w:r>
          </w:p>
        </w:tc>
        <w:tc>
          <w:tcPr>
            <w:tcW w:w="1909" w:type="dxa"/>
          </w:tcPr>
          <w:p w:rsidR="00B57A7C" w:rsidRPr="00B46731" w:rsidRDefault="00B57A7C" w:rsidP="00B57A7C">
            <w:pPr>
              <w:jc w:val="center"/>
              <w:rPr>
                <w:rFonts w:cs="Arial"/>
                <w:szCs w:val="24"/>
              </w:rPr>
            </w:pPr>
            <w:r w:rsidRPr="00B46731">
              <w:rPr>
                <w:rFonts w:cs="Arial"/>
                <w:szCs w:val="24"/>
              </w:rPr>
              <w:t>М.П.</w:t>
            </w:r>
          </w:p>
        </w:tc>
        <w:tc>
          <w:tcPr>
            <w:tcW w:w="3628" w:type="dxa"/>
          </w:tcPr>
          <w:p w:rsidR="00B57A7C" w:rsidRPr="00B46731" w:rsidRDefault="00B57A7C" w:rsidP="00B57A7C">
            <w:pPr>
              <w:jc w:val="center"/>
              <w:rPr>
                <w:rFonts w:cs="Arial"/>
                <w:szCs w:val="24"/>
              </w:rPr>
            </w:pPr>
            <w:r w:rsidRPr="00B46731">
              <w:rPr>
                <w:rFonts w:cs="Arial"/>
                <w:szCs w:val="24"/>
              </w:rPr>
              <w:t>Понуђач:</w:t>
            </w:r>
          </w:p>
        </w:tc>
      </w:tr>
      <w:tr w:rsidR="00B57A7C" w:rsidRPr="00B46731" w:rsidTr="00B57A7C">
        <w:tc>
          <w:tcPr>
            <w:tcW w:w="3492" w:type="dxa"/>
            <w:vAlign w:val="center"/>
          </w:tcPr>
          <w:p w:rsidR="00B57A7C" w:rsidRPr="00B46731" w:rsidRDefault="00B57A7C" w:rsidP="00B57A7C">
            <w:pPr>
              <w:rPr>
                <w:rFonts w:cs="Arial"/>
                <w:szCs w:val="24"/>
              </w:rPr>
            </w:pPr>
          </w:p>
        </w:tc>
        <w:tc>
          <w:tcPr>
            <w:tcW w:w="1909" w:type="dxa"/>
            <w:vAlign w:val="center"/>
          </w:tcPr>
          <w:p w:rsidR="00B57A7C" w:rsidRPr="00B46731" w:rsidRDefault="00B57A7C" w:rsidP="00B57A7C">
            <w:pPr>
              <w:rPr>
                <w:rFonts w:cs="Arial"/>
                <w:szCs w:val="24"/>
              </w:rPr>
            </w:pPr>
          </w:p>
        </w:tc>
        <w:tc>
          <w:tcPr>
            <w:tcW w:w="3628" w:type="dxa"/>
            <w:vAlign w:val="center"/>
          </w:tcPr>
          <w:p w:rsidR="00B57A7C" w:rsidRPr="00B46731" w:rsidRDefault="00B57A7C" w:rsidP="00B57A7C">
            <w:pPr>
              <w:rPr>
                <w:rFonts w:cs="Arial"/>
                <w:szCs w:val="24"/>
              </w:rPr>
            </w:pPr>
          </w:p>
        </w:tc>
      </w:tr>
      <w:tr w:rsidR="00B57A7C" w:rsidRPr="00B46731" w:rsidTr="00B57A7C">
        <w:tc>
          <w:tcPr>
            <w:tcW w:w="3492" w:type="dxa"/>
            <w:tcBorders>
              <w:bottom w:val="single" w:sz="4" w:space="0" w:color="auto"/>
            </w:tcBorders>
            <w:vAlign w:val="center"/>
          </w:tcPr>
          <w:p w:rsidR="00B57A7C" w:rsidRPr="00B46731" w:rsidRDefault="00B57A7C" w:rsidP="00B57A7C">
            <w:pPr>
              <w:rPr>
                <w:rFonts w:cs="Arial"/>
                <w:szCs w:val="24"/>
              </w:rPr>
            </w:pPr>
          </w:p>
        </w:tc>
        <w:tc>
          <w:tcPr>
            <w:tcW w:w="1909" w:type="dxa"/>
            <w:vAlign w:val="center"/>
          </w:tcPr>
          <w:p w:rsidR="00B57A7C" w:rsidRPr="00B46731" w:rsidRDefault="00B57A7C" w:rsidP="00B57A7C">
            <w:pPr>
              <w:rPr>
                <w:rFonts w:cs="Arial"/>
                <w:szCs w:val="24"/>
              </w:rPr>
            </w:pPr>
          </w:p>
        </w:tc>
        <w:tc>
          <w:tcPr>
            <w:tcW w:w="3628" w:type="dxa"/>
            <w:tcBorders>
              <w:bottom w:val="single" w:sz="4" w:space="0" w:color="auto"/>
            </w:tcBorders>
            <w:vAlign w:val="center"/>
          </w:tcPr>
          <w:p w:rsidR="00B57A7C" w:rsidRPr="00B46731" w:rsidRDefault="00B57A7C" w:rsidP="00B57A7C">
            <w:pPr>
              <w:rPr>
                <w:rFonts w:cs="Arial"/>
                <w:szCs w:val="24"/>
              </w:rPr>
            </w:pPr>
          </w:p>
        </w:tc>
      </w:tr>
    </w:tbl>
    <w:p w:rsidR="00B17D52" w:rsidRDefault="00B17D52" w:rsidP="002D698A">
      <w:pPr>
        <w:pStyle w:val="Heading10"/>
        <w:ind w:left="0" w:firstLine="0"/>
        <w:rPr>
          <w:sz w:val="24"/>
          <w:szCs w:val="24"/>
        </w:rPr>
      </w:pPr>
    </w:p>
    <w:p w:rsidR="00B17D52" w:rsidRDefault="00B17D52" w:rsidP="00B17D52">
      <w:pPr>
        <w:pStyle w:val="Heading10"/>
        <w:ind w:left="7909"/>
        <w:rPr>
          <w:sz w:val="24"/>
          <w:szCs w:val="24"/>
        </w:rPr>
      </w:pPr>
    </w:p>
    <w:p w:rsidR="00D940C6" w:rsidRDefault="00D940C6" w:rsidP="0005272B">
      <w:pPr>
        <w:rPr>
          <w:lang w:val="sr-Cyrl-CS" w:eastAsia="ar-SA"/>
        </w:rPr>
      </w:pPr>
    </w:p>
    <w:p w:rsidR="00D940C6" w:rsidRPr="0005272B" w:rsidRDefault="00D940C6" w:rsidP="0005272B">
      <w:pPr>
        <w:rPr>
          <w:lang w:val="sr-Cyrl-CS" w:eastAsia="ar-SA"/>
        </w:rPr>
      </w:pPr>
    </w:p>
    <w:p w:rsidR="00B17D52" w:rsidRPr="001A64C8" w:rsidRDefault="00B17D52" w:rsidP="00B17D52">
      <w:pPr>
        <w:pStyle w:val="Heading10"/>
        <w:ind w:left="7909"/>
        <w:rPr>
          <w:rFonts w:cs="Arial"/>
          <w:szCs w:val="24"/>
        </w:rPr>
      </w:pPr>
      <w:r w:rsidRPr="00F32195">
        <w:rPr>
          <w:sz w:val="24"/>
          <w:szCs w:val="24"/>
        </w:rPr>
        <w:lastRenderedPageBreak/>
        <w:t>ОБРАЗАЦ</w:t>
      </w:r>
      <w:r>
        <w:rPr>
          <w:rFonts w:asciiTheme="minorHAnsi" w:hAnsiTheme="minorHAnsi"/>
          <w:szCs w:val="24"/>
          <w:lang w:val="sr-Cyrl-RS"/>
        </w:rPr>
        <w:t xml:space="preserve">  </w:t>
      </w:r>
      <w:r>
        <w:rPr>
          <w:sz w:val="24"/>
          <w:szCs w:val="24"/>
          <w:lang w:val="sr-Cyrl-RS"/>
        </w:rPr>
        <w:t>11.1</w:t>
      </w:r>
    </w:p>
    <w:p w:rsidR="00B17D52" w:rsidRPr="00B46731" w:rsidRDefault="00B17D52" w:rsidP="00B57A7C">
      <w:pPr>
        <w:tabs>
          <w:tab w:val="center" w:pos="7380"/>
        </w:tabs>
        <w:rPr>
          <w:rFonts w:cs="Arial"/>
          <w:szCs w:val="24"/>
        </w:rPr>
      </w:pPr>
    </w:p>
    <w:p w:rsidR="00B57A7C" w:rsidRPr="003D132A" w:rsidRDefault="00B57A7C" w:rsidP="00B57A7C">
      <w:pPr>
        <w:pStyle w:val="Heading2"/>
        <w:jc w:val="center"/>
        <w:rPr>
          <w:rFonts w:cs="Arial"/>
          <w:lang w:val="sr-Cyrl-CS"/>
        </w:rPr>
      </w:pPr>
      <w:r w:rsidRPr="008606B2">
        <w:rPr>
          <w:rFonts w:cs="Arial"/>
          <w:lang w:val="sr-Cyrl-RS" w:eastAsia="en-US"/>
        </w:rPr>
        <w:t xml:space="preserve">РЕЗЕРВНИ </w:t>
      </w:r>
      <w:r w:rsidRPr="008606B2">
        <w:rPr>
          <w:rFonts w:cs="Arial"/>
          <w:lang w:eastAsia="en-US"/>
        </w:rPr>
        <w:t xml:space="preserve">СПИСАК ИЗВРШИЛАЦА </w:t>
      </w:r>
      <w:r w:rsidRPr="008606B2">
        <w:rPr>
          <w:rFonts w:cs="Arial"/>
          <w:lang w:val="sr-Cyrl-RS"/>
        </w:rPr>
        <w:t>КОЈИ ЋЕ БИТИ АНГАЖОВАНИ У ИЗВРШЕЊУ УСЛУГА КОЈЕ СУ ПРЕДМЕТ ЈН/1000/</w:t>
      </w:r>
      <w:r w:rsidR="00652944">
        <w:rPr>
          <w:rFonts w:cs="Arial"/>
          <w:lang w:val="sr-Cyrl-RS"/>
        </w:rPr>
        <w:t>0</w:t>
      </w:r>
      <w:r w:rsidR="00B104DC" w:rsidRPr="008606B2">
        <w:rPr>
          <w:rFonts w:cs="Arial"/>
          <w:lang w:val="sr-Cyrl-RS"/>
        </w:rPr>
        <w:t>228</w:t>
      </w:r>
      <w:r w:rsidR="009C28A8" w:rsidRPr="008606B2">
        <w:rPr>
          <w:rFonts w:cs="Arial"/>
          <w:lang w:val="sr-Latn-RS"/>
        </w:rPr>
        <w:t>/</w:t>
      </w:r>
      <w:r w:rsidR="009C28A8" w:rsidRPr="008606B2">
        <w:rPr>
          <w:rFonts w:cs="Arial"/>
          <w:lang w:val="sr-Cyrl-RS"/>
        </w:rPr>
        <w:t>2016</w:t>
      </w:r>
      <w:r w:rsidR="003D132A" w:rsidRPr="003D132A">
        <w:rPr>
          <w:rFonts w:cs="Arial"/>
          <w:lang w:val="sr-Cyrl-RS"/>
        </w:rPr>
        <w:t xml:space="preserve"> </w:t>
      </w:r>
    </w:p>
    <w:p w:rsidR="00B57A7C" w:rsidRPr="001A64C8" w:rsidRDefault="00B57A7C" w:rsidP="00B57A7C">
      <w:pPr>
        <w:rPr>
          <w:rFonts w:cs="Arial"/>
          <w:szCs w:val="24"/>
        </w:rPr>
      </w:pPr>
    </w:p>
    <w:tbl>
      <w:tblPr>
        <w:tblW w:w="10632"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402"/>
        <w:gridCol w:w="2268"/>
        <w:gridCol w:w="3969"/>
      </w:tblGrid>
      <w:tr w:rsidR="00B57A7C" w:rsidRPr="00B46731" w:rsidTr="009C28A8">
        <w:tc>
          <w:tcPr>
            <w:tcW w:w="993" w:type="dxa"/>
            <w:vAlign w:val="center"/>
          </w:tcPr>
          <w:p w:rsidR="00B57A7C" w:rsidRPr="00B46731" w:rsidRDefault="00B57A7C" w:rsidP="009C28A8">
            <w:pPr>
              <w:tabs>
                <w:tab w:val="center" w:pos="7380"/>
              </w:tabs>
              <w:rPr>
                <w:rFonts w:cs="Arial"/>
                <w:b/>
                <w:szCs w:val="24"/>
              </w:rPr>
            </w:pPr>
            <w:r>
              <w:rPr>
                <w:rFonts w:cs="Arial"/>
                <w:b/>
                <w:szCs w:val="24"/>
              </w:rPr>
              <w:t>Ред</w:t>
            </w:r>
            <w:r>
              <w:rPr>
                <w:rFonts w:cs="Arial"/>
                <w:b/>
                <w:szCs w:val="24"/>
                <w:lang w:val="sr-Cyrl-CS"/>
              </w:rPr>
              <w:t xml:space="preserve">ни </w:t>
            </w:r>
            <w:r w:rsidRPr="00B46731">
              <w:rPr>
                <w:rFonts w:cs="Arial"/>
                <w:b/>
                <w:szCs w:val="24"/>
              </w:rPr>
              <w:t>бр.</w:t>
            </w:r>
          </w:p>
        </w:tc>
        <w:tc>
          <w:tcPr>
            <w:tcW w:w="3402" w:type="dxa"/>
            <w:vAlign w:val="center"/>
          </w:tcPr>
          <w:p w:rsidR="00B57A7C" w:rsidRPr="00B46731" w:rsidRDefault="00B57A7C" w:rsidP="009C28A8">
            <w:pPr>
              <w:tabs>
                <w:tab w:val="center" w:pos="7380"/>
              </w:tabs>
              <w:jc w:val="center"/>
              <w:rPr>
                <w:rFonts w:cs="Arial"/>
                <w:b/>
                <w:szCs w:val="24"/>
              </w:rPr>
            </w:pPr>
            <w:r w:rsidRPr="00B46731">
              <w:rPr>
                <w:rFonts w:cs="Arial"/>
                <w:b/>
                <w:szCs w:val="24"/>
              </w:rPr>
              <w:t>Име и презиме</w:t>
            </w:r>
          </w:p>
        </w:tc>
        <w:tc>
          <w:tcPr>
            <w:tcW w:w="2268" w:type="dxa"/>
            <w:vAlign w:val="center"/>
          </w:tcPr>
          <w:p w:rsidR="00B57A7C" w:rsidRPr="00B46731" w:rsidRDefault="00B57A7C" w:rsidP="009C28A8">
            <w:pPr>
              <w:tabs>
                <w:tab w:val="center" w:pos="7380"/>
              </w:tabs>
              <w:jc w:val="center"/>
              <w:rPr>
                <w:rFonts w:cs="Arial"/>
                <w:b/>
                <w:szCs w:val="24"/>
              </w:rPr>
            </w:pPr>
            <w:r w:rsidRPr="00B46731">
              <w:rPr>
                <w:rFonts w:cs="Arial"/>
                <w:b/>
                <w:szCs w:val="24"/>
              </w:rPr>
              <w:t>Квалификација</w:t>
            </w:r>
          </w:p>
          <w:p w:rsidR="00B57A7C" w:rsidRPr="00B46731" w:rsidRDefault="00B57A7C" w:rsidP="009C28A8">
            <w:pPr>
              <w:tabs>
                <w:tab w:val="center" w:pos="7380"/>
              </w:tabs>
              <w:jc w:val="center"/>
              <w:rPr>
                <w:rFonts w:cs="Arial"/>
                <w:b/>
                <w:szCs w:val="24"/>
              </w:rPr>
            </w:pPr>
            <w:r w:rsidRPr="00B46731">
              <w:rPr>
                <w:rFonts w:cs="Arial"/>
                <w:b/>
                <w:szCs w:val="24"/>
              </w:rPr>
              <w:t>/звање</w:t>
            </w:r>
          </w:p>
        </w:tc>
        <w:tc>
          <w:tcPr>
            <w:tcW w:w="3969" w:type="dxa"/>
            <w:vAlign w:val="center"/>
          </w:tcPr>
          <w:p w:rsidR="00B57A7C" w:rsidRPr="00B46731" w:rsidRDefault="00B57A7C" w:rsidP="009C28A8">
            <w:pPr>
              <w:tabs>
                <w:tab w:val="center" w:pos="7380"/>
              </w:tabs>
              <w:jc w:val="center"/>
              <w:rPr>
                <w:rFonts w:cs="Arial"/>
                <w:b/>
                <w:szCs w:val="24"/>
              </w:rPr>
            </w:pPr>
            <w:r w:rsidRPr="00B46731">
              <w:rPr>
                <w:rFonts w:cs="Arial"/>
                <w:b/>
                <w:szCs w:val="24"/>
              </w:rPr>
              <w:t>Област коју покрива и функција коју обавља у вези предметне набавке</w:t>
            </w: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bl>
    <w:p w:rsidR="00B57A7C" w:rsidRPr="00B46731" w:rsidRDefault="00B57A7C" w:rsidP="00B57A7C">
      <w:pPr>
        <w:tabs>
          <w:tab w:val="center" w:pos="7380"/>
        </w:tabs>
        <w:rPr>
          <w:rFonts w:cs="Arial"/>
          <w:szCs w:val="24"/>
        </w:rPr>
      </w:pPr>
    </w:p>
    <w:p w:rsidR="00B57A7C" w:rsidRPr="00B46731" w:rsidRDefault="00B57A7C" w:rsidP="00B57A7C">
      <w:pPr>
        <w:tabs>
          <w:tab w:val="center" w:pos="7380"/>
        </w:tabs>
        <w:rPr>
          <w:rFonts w:cs="Arial"/>
          <w:szCs w:val="24"/>
        </w:rPr>
      </w:pPr>
    </w:p>
    <w:p w:rsidR="00B57A7C" w:rsidRPr="00B46731" w:rsidRDefault="00B57A7C" w:rsidP="00B57A7C">
      <w:pPr>
        <w:tabs>
          <w:tab w:val="center" w:pos="7380"/>
        </w:tabs>
        <w:rPr>
          <w:rFonts w:cs="Arial"/>
          <w:szCs w:val="24"/>
          <w:lang w:val="sr-Cyrl-CS"/>
        </w:rPr>
      </w:pPr>
    </w:p>
    <w:tbl>
      <w:tblPr>
        <w:tblpPr w:leftFromText="180" w:rightFromText="180" w:vertAnchor="text" w:horzAnchor="margin" w:tblpY="62"/>
        <w:tblW w:w="0" w:type="auto"/>
        <w:tblLook w:val="01E0" w:firstRow="1" w:lastRow="1" w:firstColumn="1" w:lastColumn="1" w:noHBand="0" w:noVBand="0"/>
      </w:tblPr>
      <w:tblGrid>
        <w:gridCol w:w="3492"/>
        <w:gridCol w:w="1909"/>
        <w:gridCol w:w="3628"/>
      </w:tblGrid>
      <w:tr w:rsidR="00B57A7C" w:rsidRPr="00B46731" w:rsidTr="009C28A8">
        <w:tc>
          <w:tcPr>
            <w:tcW w:w="3492" w:type="dxa"/>
          </w:tcPr>
          <w:p w:rsidR="00B57A7C" w:rsidRPr="00B46731" w:rsidRDefault="00B57A7C" w:rsidP="009C28A8">
            <w:pPr>
              <w:jc w:val="center"/>
              <w:rPr>
                <w:rFonts w:cs="Arial"/>
                <w:szCs w:val="24"/>
              </w:rPr>
            </w:pPr>
            <w:r w:rsidRPr="00B46731">
              <w:rPr>
                <w:rFonts w:cs="Arial"/>
                <w:szCs w:val="24"/>
              </w:rPr>
              <w:t>Датум:</w:t>
            </w:r>
          </w:p>
        </w:tc>
        <w:tc>
          <w:tcPr>
            <w:tcW w:w="1909" w:type="dxa"/>
          </w:tcPr>
          <w:p w:rsidR="00B57A7C" w:rsidRPr="00B46731" w:rsidRDefault="00B57A7C" w:rsidP="009C28A8">
            <w:pPr>
              <w:jc w:val="center"/>
              <w:rPr>
                <w:rFonts w:cs="Arial"/>
                <w:szCs w:val="24"/>
              </w:rPr>
            </w:pPr>
            <w:r w:rsidRPr="00B46731">
              <w:rPr>
                <w:rFonts w:cs="Arial"/>
                <w:szCs w:val="24"/>
              </w:rPr>
              <w:t>М.П.</w:t>
            </w:r>
          </w:p>
        </w:tc>
        <w:tc>
          <w:tcPr>
            <w:tcW w:w="3628" w:type="dxa"/>
          </w:tcPr>
          <w:p w:rsidR="00B57A7C" w:rsidRPr="00B46731" w:rsidRDefault="00B57A7C" w:rsidP="009C28A8">
            <w:pPr>
              <w:jc w:val="center"/>
              <w:rPr>
                <w:rFonts w:cs="Arial"/>
                <w:szCs w:val="24"/>
              </w:rPr>
            </w:pPr>
            <w:r w:rsidRPr="00B46731">
              <w:rPr>
                <w:rFonts w:cs="Arial"/>
                <w:szCs w:val="24"/>
              </w:rPr>
              <w:t>Понуђач:</w:t>
            </w:r>
          </w:p>
        </w:tc>
      </w:tr>
      <w:tr w:rsidR="00B57A7C" w:rsidRPr="00B46731" w:rsidTr="009C28A8">
        <w:tc>
          <w:tcPr>
            <w:tcW w:w="3492" w:type="dxa"/>
            <w:vAlign w:val="center"/>
          </w:tcPr>
          <w:p w:rsidR="00B57A7C" w:rsidRPr="00B46731" w:rsidRDefault="00B57A7C" w:rsidP="009C28A8">
            <w:pPr>
              <w:rPr>
                <w:rFonts w:cs="Arial"/>
                <w:szCs w:val="24"/>
              </w:rPr>
            </w:pPr>
          </w:p>
        </w:tc>
        <w:tc>
          <w:tcPr>
            <w:tcW w:w="1909" w:type="dxa"/>
            <w:vAlign w:val="center"/>
          </w:tcPr>
          <w:p w:rsidR="00B57A7C" w:rsidRPr="00B46731" w:rsidRDefault="00B57A7C" w:rsidP="009C28A8">
            <w:pPr>
              <w:rPr>
                <w:rFonts w:cs="Arial"/>
                <w:szCs w:val="24"/>
              </w:rPr>
            </w:pPr>
          </w:p>
        </w:tc>
        <w:tc>
          <w:tcPr>
            <w:tcW w:w="3628" w:type="dxa"/>
            <w:vAlign w:val="center"/>
          </w:tcPr>
          <w:p w:rsidR="00B57A7C" w:rsidRPr="00B46731" w:rsidRDefault="00B57A7C" w:rsidP="009C28A8">
            <w:pPr>
              <w:rPr>
                <w:rFonts w:cs="Arial"/>
                <w:szCs w:val="24"/>
              </w:rPr>
            </w:pPr>
          </w:p>
        </w:tc>
      </w:tr>
      <w:tr w:rsidR="00B57A7C" w:rsidRPr="00B46731" w:rsidTr="009C28A8">
        <w:tc>
          <w:tcPr>
            <w:tcW w:w="3492" w:type="dxa"/>
            <w:tcBorders>
              <w:bottom w:val="single" w:sz="4" w:space="0" w:color="auto"/>
            </w:tcBorders>
            <w:vAlign w:val="center"/>
          </w:tcPr>
          <w:p w:rsidR="00B57A7C" w:rsidRPr="00B46731" w:rsidRDefault="00B57A7C" w:rsidP="009C28A8">
            <w:pPr>
              <w:rPr>
                <w:rFonts w:cs="Arial"/>
                <w:szCs w:val="24"/>
              </w:rPr>
            </w:pPr>
          </w:p>
        </w:tc>
        <w:tc>
          <w:tcPr>
            <w:tcW w:w="1909" w:type="dxa"/>
            <w:vAlign w:val="center"/>
          </w:tcPr>
          <w:p w:rsidR="00B57A7C" w:rsidRPr="00B46731" w:rsidRDefault="00B57A7C" w:rsidP="009C28A8">
            <w:pPr>
              <w:rPr>
                <w:rFonts w:cs="Arial"/>
                <w:szCs w:val="24"/>
              </w:rPr>
            </w:pPr>
          </w:p>
        </w:tc>
        <w:tc>
          <w:tcPr>
            <w:tcW w:w="3628" w:type="dxa"/>
            <w:tcBorders>
              <w:bottom w:val="single" w:sz="4" w:space="0" w:color="auto"/>
            </w:tcBorders>
            <w:vAlign w:val="center"/>
          </w:tcPr>
          <w:p w:rsidR="00B57A7C" w:rsidRPr="00B46731" w:rsidRDefault="00B57A7C" w:rsidP="009C28A8">
            <w:pPr>
              <w:rPr>
                <w:rFonts w:cs="Arial"/>
                <w:szCs w:val="24"/>
              </w:rPr>
            </w:pPr>
          </w:p>
        </w:tc>
      </w:tr>
    </w:tbl>
    <w:p w:rsidR="00B57A7C" w:rsidRPr="00B46731" w:rsidRDefault="00B57A7C" w:rsidP="00B57A7C">
      <w:pPr>
        <w:tabs>
          <w:tab w:val="center" w:pos="7380"/>
        </w:tabs>
        <w:rPr>
          <w:rFonts w:cs="Arial"/>
          <w:szCs w:val="24"/>
        </w:rPr>
      </w:pPr>
    </w:p>
    <w:p w:rsidR="00B57A7C" w:rsidRDefault="00B57A7C" w:rsidP="00B57A7C">
      <w:pPr>
        <w:tabs>
          <w:tab w:val="center" w:pos="7380"/>
        </w:tabs>
        <w:rPr>
          <w:rFonts w:cs="Arial"/>
          <w:szCs w:val="24"/>
        </w:rPr>
      </w:pPr>
    </w:p>
    <w:p w:rsidR="004075CC" w:rsidRPr="00BE02DD" w:rsidRDefault="004075CC" w:rsidP="00316E78">
      <w:pPr>
        <w:suppressAutoHyphens/>
        <w:autoSpaceDE w:val="0"/>
        <w:spacing w:before="0" w:line="100" w:lineRule="atLeast"/>
        <w:rPr>
          <w:rFonts w:eastAsia="Arial Unicode MS" w:cs="Arial"/>
          <w:b/>
          <w:bCs/>
          <w:i/>
          <w:iCs/>
          <w:kern w:val="1"/>
          <w:szCs w:val="24"/>
          <w:lang w:val="sr-Cyrl-RS"/>
        </w:rPr>
      </w:pPr>
    </w:p>
    <w:p w:rsidR="00B86806" w:rsidRDefault="00B86806" w:rsidP="00AB7271">
      <w:pPr>
        <w:suppressAutoHyphens/>
        <w:spacing w:before="0" w:line="100" w:lineRule="atLeast"/>
        <w:jc w:val="left"/>
        <w:rPr>
          <w:rFonts w:eastAsia="Arial Unicode MS" w:cs="Arial"/>
          <w:b/>
          <w:bCs/>
          <w:iCs/>
          <w:kern w:val="1"/>
          <w:szCs w:val="24"/>
          <w:lang w:val="sr-Cyrl-RS"/>
        </w:rPr>
      </w:pPr>
    </w:p>
    <w:p w:rsidR="00B86806" w:rsidRDefault="00B86806" w:rsidP="00AB7271">
      <w:pPr>
        <w:suppressAutoHyphens/>
        <w:spacing w:before="0" w:line="100" w:lineRule="atLeast"/>
        <w:jc w:val="left"/>
        <w:rPr>
          <w:rFonts w:eastAsia="Arial Unicode MS" w:cs="Arial"/>
          <w:b/>
          <w:bCs/>
          <w:iCs/>
          <w:kern w:val="1"/>
          <w:szCs w:val="24"/>
          <w:lang w:val="sr-Cyrl-RS"/>
        </w:rPr>
      </w:pPr>
    </w:p>
    <w:p w:rsidR="00AB7271" w:rsidRDefault="00AB7271" w:rsidP="00AB7271">
      <w:pPr>
        <w:suppressAutoHyphens/>
        <w:spacing w:before="0" w:line="100" w:lineRule="atLeast"/>
        <w:jc w:val="left"/>
        <w:rPr>
          <w:rFonts w:eastAsia="Arial Unicode MS" w:cs="Arial"/>
          <w:b/>
          <w:bCs/>
          <w:iCs/>
          <w:kern w:val="1"/>
          <w:szCs w:val="24"/>
          <w:lang w:val="sr-Cyrl-RS"/>
        </w:rPr>
      </w:pPr>
    </w:p>
    <w:p w:rsidR="00AB7271" w:rsidRPr="00B86806" w:rsidRDefault="00D940C6" w:rsidP="00D940C6">
      <w:pPr>
        <w:suppressAutoHyphens/>
        <w:spacing w:before="0" w:line="100" w:lineRule="atLeast"/>
        <w:jc w:val="right"/>
        <w:rPr>
          <w:rFonts w:eastAsia="Arial Unicode MS" w:cs="Arial"/>
          <w:b/>
          <w:bCs/>
          <w:iCs/>
          <w:color w:val="000000"/>
          <w:kern w:val="1"/>
          <w:sz w:val="24"/>
          <w:szCs w:val="24"/>
          <w:lang w:val="sr-Cyrl-RS"/>
        </w:rPr>
      </w:pPr>
      <w:r w:rsidRPr="00B86806">
        <w:rPr>
          <w:rFonts w:eastAsia="Arial Unicode MS" w:cs="Arial"/>
          <w:b/>
          <w:bCs/>
          <w:iCs/>
          <w:kern w:val="1"/>
          <w:sz w:val="24"/>
          <w:szCs w:val="24"/>
          <w:lang w:val="sr-Cyrl-RS"/>
        </w:rPr>
        <w:lastRenderedPageBreak/>
        <w:t xml:space="preserve">ОБРАЗАЦ </w:t>
      </w:r>
      <w:r w:rsidR="00AB7271" w:rsidRPr="00B86806">
        <w:rPr>
          <w:rFonts w:eastAsia="Arial Unicode MS" w:cs="Arial"/>
          <w:b/>
          <w:bCs/>
          <w:iCs/>
          <w:kern w:val="1"/>
          <w:sz w:val="24"/>
          <w:szCs w:val="24"/>
          <w:lang w:val="sr-Cyrl-RS"/>
        </w:rPr>
        <w:t xml:space="preserve">12. </w:t>
      </w:r>
    </w:p>
    <w:p w:rsidR="00AB7271" w:rsidRPr="00B86806" w:rsidRDefault="00AB7271" w:rsidP="00AB7271">
      <w:pPr>
        <w:tabs>
          <w:tab w:val="left" w:pos="6028"/>
        </w:tabs>
        <w:autoSpaceDE w:val="0"/>
        <w:rPr>
          <w:rFonts w:eastAsia="Arial Unicode MS" w:cs="Arial"/>
          <w:b/>
          <w:bCs/>
          <w:i/>
          <w:iCs/>
          <w:kern w:val="1"/>
          <w:sz w:val="24"/>
          <w:szCs w:val="24"/>
          <w:lang w:val="sr-Cyrl-RS"/>
        </w:rPr>
      </w:pPr>
    </w:p>
    <w:p w:rsidR="00B86806" w:rsidRPr="00C02F24" w:rsidRDefault="00B86806" w:rsidP="00B86806">
      <w:pPr>
        <w:rPr>
          <w:rFonts w:cs="Arial"/>
          <w:sz w:val="24"/>
          <w:szCs w:val="24"/>
        </w:rPr>
      </w:pPr>
      <w:r w:rsidRPr="00C02F24">
        <w:rPr>
          <w:rFonts w:cs="Arial"/>
          <w:sz w:val="24"/>
          <w:szCs w:val="24"/>
        </w:rPr>
        <w:t xml:space="preserve">На основу члана 77. </w:t>
      </w:r>
      <w:proofErr w:type="gramStart"/>
      <w:r w:rsidRPr="00C02F24">
        <w:rPr>
          <w:rFonts w:cs="Arial"/>
          <w:sz w:val="24"/>
          <w:szCs w:val="24"/>
        </w:rPr>
        <w:t>став</w:t>
      </w:r>
      <w:proofErr w:type="gramEnd"/>
      <w:r w:rsidRPr="00C02F24">
        <w:rPr>
          <w:rFonts w:cs="Arial"/>
          <w:sz w:val="24"/>
          <w:szCs w:val="24"/>
        </w:rPr>
        <w:t xml:space="preserve"> 4. Закона о јавним набавкама („Службени гланик РС“, бр.124/12, 14/15 и 68/15) </w:t>
      </w:r>
      <w:r w:rsidRPr="00C02F24">
        <w:rPr>
          <w:rFonts w:cs="Arial"/>
          <w:noProof/>
          <w:sz w:val="24"/>
          <w:szCs w:val="24"/>
          <w:lang w:val="sr-Cyrl-CS"/>
        </w:rPr>
        <w:t xml:space="preserve">Понуђач </w:t>
      </w:r>
      <w:r w:rsidRPr="00C02F24">
        <w:rPr>
          <w:rFonts w:cs="Arial"/>
          <w:noProof/>
          <w:sz w:val="24"/>
          <w:szCs w:val="24"/>
          <w:lang w:val="sr-Latn-CS"/>
        </w:rPr>
        <w:t xml:space="preserve">даје </w:t>
      </w:r>
      <w:r w:rsidRPr="00C02F24">
        <w:rPr>
          <w:rFonts w:cs="Arial"/>
          <w:sz w:val="24"/>
          <w:szCs w:val="24"/>
        </w:rPr>
        <w:t xml:space="preserve">следећу </w:t>
      </w:r>
    </w:p>
    <w:p w:rsidR="00AB7271" w:rsidRPr="00B86806" w:rsidRDefault="00AB7271" w:rsidP="00B86806">
      <w:pPr>
        <w:rPr>
          <w:rFonts w:cs="Arial"/>
          <w:b/>
          <w:bCs/>
          <w:sz w:val="24"/>
          <w:szCs w:val="24"/>
        </w:rPr>
      </w:pPr>
    </w:p>
    <w:p w:rsidR="00AB7271" w:rsidRPr="00B86806" w:rsidRDefault="00AB7271" w:rsidP="00AB7271">
      <w:pPr>
        <w:jc w:val="center"/>
        <w:rPr>
          <w:rFonts w:cs="Arial"/>
          <w:b/>
          <w:bCs/>
          <w:sz w:val="24"/>
          <w:szCs w:val="24"/>
        </w:rPr>
      </w:pPr>
      <w:r w:rsidRPr="00B86806">
        <w:rPr>
          <w:rFonts w:cs="Arial"/>
          <w:b/>
          <w:bCs/>
          <w:sz w:val="24"/>
          <w:szCs w:val="24"/>
        </w:rPr>
        <w:t xml:space="preserve">И З Ј А В </w:t>
      </w:r>
      <w:r w:rsidR="00B86806">
        <w:rPr>
          <w:rFonts w:cs="Arial"/>
          <w:b/>
          <w:bCs/>
          <w:sz w:val="24"/>
          <w:szCs w:val="24"/>
          <w:lang w:val="sr-Cyrl-RS"/>
        </w:rPr>
        <w:t>У</w:t>
      </w:r>
      <w:r w:rsidRPr="00B86806">
        <w:rPr>
          <w:rFonts w:cs="Arial"/>
          <w:b/>
          <w:bCs/>
          <w:sz w:val="24"/>
          <w:szCs w:val="24"/>
        </w:rPr>
        <w:t xml:space="preserve"> </w:t>
      </w:r>
    </w:p>
    <w:p w:rsidR="00AB7271" w:rsidRPr="00B86806" w:rsidRDefault="00AB7271" w:rsidP="00AB7271">
      <w:pPr>
        <w:jc w:val="center"/>
        <w:rPr>
          <w:rFonts w:cs="Arial"/>
          <w:sz w:val="24"/>
          <w:szCs w:val="24"/>
          <w:lang w:val="ru-RU"/>
        </w:rPr>
      </w:pPr>
    </w:p>
    <w:p w:rsidR="00AB7271" w:rsidRPr="00B86806" w:rsidRDefault="00AB7271" w:rsidP="00AB7271">
      <w:pPr>
        <w:jc w:val="center"/>
        <w:rPr>
          <w:rFonts w:cs="Arial"/>
          <w:sz w:val="24"/>
          <w:szCs w:val="24"/>
        </w:rPr>
      </w:pPr>
      <w:r w:rsidRPr="00B86806">
        <w:rPr>
          <w:rFonts w:cs="Arial"/>
          <w:sz w:val="24"/>
          <w:szCs w:val="24"/>
        </w:rPr>
        <w:t xml:space="preserve">У својству ____________________ </w:t>
      </w:r>
    </w:p>
    <w:p w:rsidR="00AB7271" w:rsidRPr="00B86806" w:rsidRDefault="00AB7271" w:rsidP="00AB7271">
      <w:pPr>
        <w:jc w:val="center"/>
        <w:rPr>
          <w:rFonts w:cs="Arial"/>
          <w:sz w:val="24"/>
          <w:szCs w:val="24"/>
        </w:rPr>
      </w:pPr>
      <w:r w:rsidRPr="00B86806">
        <w:rPr>
          <w:rFonts w:cs="Arial"/>
          <w:sz w:val="24"/>
          <w:szCs w:val="24"/>
        </w:rPr>
        <w:t>(</w:t>
      </w:r>
      <w:proofErr w:type="gramStart"/>
      <w:r w:rsidRPr="00B86806">
        <w:rPr>
          <w:rFonts w:cs="Arial"/>
          <w:i/>
          <w:sz w:val="24"/>
          <w:szCs w:val="24"/>
        </w:rPr>
        <w:t>уписати</w:t>
      </w:r>
      <w:proofErr w:type="gramEnd"/>
      <w:r w:rsidRPr="00B86806">
        <w:rPr>
          <w:rFonts w:cs="Arial"/>
          <w:i/>
          <w:sz w:val="24"/>
          <w:szCs w:val="24"/>
        </w:rPr>
        <w:t>: понуђача, члана групе понуђача</w:t>
      </w:r>
      <w:r w:rsidRPr="00B86806">
        <w:rPr>
          <w:rFonts w:cs="Arial"/>
          <w:sz w:val="24"/>
          <w:szCs w:val="24"/>
        </w:rPr>
        <w:t>)</w:t>
      </w:r>
    </w:p>
    <w:p w:rsidR="00AB7271" w:rsidRPr="00B86806" w:rsidRDefault="00AB7271" w:rsidP="00AB7271">
      <w:pPr>
        <w:jc w:val="center"/>
        <w:rPr>
          <w:rFonts w:cs="Arial"/>
          <w:sz w:val="24"/>
          <w:szCs w:val="24"/>
        </w:rPr>
      </w:pPr>
    </w:p>
    <w:p w:rsidR="00AB7271" w:rsidRPr="00B86806" w:rsidRDefault="00AB7271" w:rsidP="00AB7271">
      <w:pPr>
        <w:jc w:val="center"/>
        <w:rPr>
          <w:rFonts w:cs="Arial"/>
          <w:sz w:val="24"/>
          <w:szCs w:val="24"/>
        </w:rPr>
      </w:pPr>
    </w:p>
    <w:p w:rsidR="00AB7271" w:rsidRPr="00B86806" w:rsidRDefault="00AB7271" w:rsidP="00AB7271">
      <w:pPr>
        <w:jc w:val="center"/>
        <w:rPr>
          <w:rFonts w:cs="Arial"/>
          <w:sz w:val="24"/>
          <w:szCs w:val="24"/>
        </w:rPr>
      </w:pPr>
    </w:p>
    <w:p w:rsidR="00AB7271" w:rsidRPr="00B86806" w:rsidRDefault="00AB7271" w:rsidP="00AB7271">
      <w:pPr>
        <w:jc w:val="center"/>
        <w:rPr>
          <w:rFonts w:cs="Arial"/>
          <w:b/>
          <w:bCs/>
          <w:sz w:val="24"/>
          <w:szCs w:val="24"/>
        </w:rPr>
      </w:pPr>
      <w:r w:rsidRPr="00B86806">
        <w:rPr>
          <w:rFonts w:cs="Arial"/>
          <w:b/>
          <w:bCs/>
          <w:sz w:val="24"/>
          <w:szCs w:val="24"/>
        </w:rPr>
        <w:t>И З Ј А В Љ У Ј Е М О</w:t>
      </w:r>
    </w:p>
    <w:p w:rsidR="00AB7271" w:rsidRPr="00B86806" w:rsidRDefault="00AB7271" w:rsidP="00AB7271">
      <w:pPr>
        <w:jc w:val="center"/>
        <w:rPr>
          <w:rFonts w:cs="Arial"/>
          <w:sz w:val="24"/>
          <w:szCs w:val="24"/>
        </w:rPr>
      </w:pPr>
    </w:p>
    <w:p w:rsidR="00AB7271" w:rsidRPr="00B86806" w:rsidRDefault="00AB7271" w:rsidP="00AB7271">
      <w:pPr>
        <w:jc w:val="center"/>
        <w:rPr>
          <w:rFonts w:cs="Arial"/>
          <w:sz w:val="24"/>
          <w:szCs w:val="24"/>
        </w:rPr>
      </w:pPr>
      <w:proofErr w:type="gramStart"/>
      <w:r w:rsidRPr="00B86806">
        <w:rPr>
          <w:rFonts w:cs="Arial"/>
          <w:sz w:val="24"/>
          <w:szCs w:val="24"/>
        </w:rPr>
        <w:t>под</w:t>
      </w:r>
      <w:proofErr w:type="gramEnd"/>
      <w:r w:rsidRPr="00B86806">
        <w:rPr>
          <w:rFonts w:cs="Arial"/>
          <w:sz w:val="24"/>
          <w:szCs w:val="24"/>
        </w:rPr>
        <w:t xml:space="preserve"> пуном материјалном и кривичном одговорношћу </w:t>
      </w:r>
    </w:p>
    <w:p w:rsidR="00AB7271" w:rsidRPr="00B86806" w:rsidRDefault="00AB7271" w:rsidP="00AB7271">
      <w:pPr>
        <w:jc w:val="center"/>
        <w:rPr>
          <w:rFonts w:cs="Arial"/>
          <w:sz w:val="24"/>
          <w:szCs w:val="24"/>
        </w:rPr>
      </w:pPr>
      <w:r w:rsidRPr="00B86806">
        <w:rPr>
          <w:rFonts w:cs="Arial"/>
          <w:sz w:val="24"/>
          <w:szCs w:val="24"/>
        </w:rPr>
        <w:t>_____________________________________________________</w:t>
      </w:r>
    </w:p>
    <w:p w:rsidR="00AB7271" w:rsidRPr="00B86806" w:rsidRDefault="00AB7271" w:rsidP="00AB7271">
      <w:pPr>
        <w:jc w:val="center"/>
        <w:rPr>
          <w:rFonts w:cs="Arial"/>
          <w:sz w:val="24"/>
          <w:szCs w:val="24"/>
          <w:lang w:val="sr-Cyrl-RS"/>
        </w:rPr>
      </w:pPr>
      <w:r w:rsidRPr="00B86806">
        <w:rPr>
          <w:rFonts w:cs="Arial"/>
          <w:sz w:val="24"/>
          <w:szCs w:val="24"/>
        </w:rPr>
        <w:t>(</w:t>
      </w:r>
      <w:proofErr w:type="gramStart"/>
      <w:r w:rsidRPr="00B86806">
        <w:rPr>
          <w:rFonts w:cs="Arial"/>
          <w:i/>
          <w:sz w:val="24"/>
          <w:szCs w:val="24"/>
        </w:rPr>
        <w:t>пун</w:t>
      </w:r>
      <w:proofErr w:type="gramEnd"/>
      <w:r w:rsidRPr="00B86806">
        <w:rPr>
          <w:rFonts w:cs="Arial"/>
          <w:i/>
          <w:sz w:val="24"/>
          <w:szCs w:val="24"/>
        </w:rPr>
        <w:t xml:space="preserve"> назив  и седиште</w:t>
      </w:r>
      <w:r w:rsidRPr="00B86806">
        <w:rPr>
          <w:rFonts w:cs="Arial"/>
          <w:sz w:val="24"/>
          <w:szCs w:val="24"/>
        </w:rPr>
        <w:t>)</w:t>
      </w:r>
    </w:p>
    <w:p w:rsidR="00AB7271" w:rsidRPr="00B86806" w:rsidRDefault="00AB7271" w:rsidP="00AB7271">
      <w:pPr>
        <w:jc w:val="center"/>
        <w:rPr>
          <w:rFonts w:cs="Arial"/>
          <w:sz w:val="24"/>
          <w:szCs w:val="24"/>
          <w:lang w:val="sr-Cyrl-RS"/>
        </w:rPr>
      </w:pPr>
    </w:p>
    <w:p w:rsidR="00AB7271" w:rsidRPr="00B86806" w:rsidRDefault="00AB7271" w:rsidP="00AB7271">
      <w:pPr>
        <w:rPr>
          <w:rFonts w:cs="Arial"/>
          <w:sz w:val="24"/>
          <w:szCs w:val="24"/>
          <w:lang w:val="sr-Cyrl-CS"/>
        </w:rPr>
      </w:pPr>
    </w:p>
    <w:p w:rsidR="00B86806" w:rsidRPr="00B86806" w:rsidRDefault="00AB7271" w:rsidP="00B86806">
      <w:pPr>
        <w:pStyle w:val="ListParagraph"/>
        <w:autoSpaceDE w:val="0"/>
        <w:autoSpaceDN w:val="0"/>
        <w:adjustRightInd w:val="0"/>
        <w:ind w:left="284"/>
        <w:rPr>
          <w:rFonts w:ascii="Arial" w:hAnsi="Arial" w:cs="Arial"/>
          <w:sz w:val="24"/>
          <w:szCs w:val="24"/>
          <w:lang w:val="sr-Cyrl-RS"/>
        </w:rPr>
      </w:pPr>
      <w:r w:rsidRPr="00B86806">
        <w:rPr>
          <w:rFonts w:ascii="Arial" w:hAnsi="Arial" w:cs="Arial"/>
          <w:sz w:val="24"/>
          <w:szCs w:val="24"/>
          <w:lang w:val="sr-Cyrl-CS"/>
        </w:rPr>
        <w:t xml:space="preserve">Да </w:t>
      </w:r>
      <w:r w:rsidRPr="00B86806">
        <w:rPr>
          <w:rFonts w:ascii="Arial" w:hAnsi="Arial" w:cs="Arial"/>
          <w:sz w:val="24"/>
          <w:szCs w:val="24"/>
          <w:lang w:val="sr-Cyrl-RS"/>
        </w:rPr>
        <w:t xml:space="preserve">поседујемо </w:t>
      </w:r>
      <w:r w:rsidR="00B86806" w:rsidRPr="00B86806">
        <w:rPr>
          <w:rFonts w:ascii="Arial" w:hAnsi="Arial" w:cs="Arial"/>
          <w:sz w:val="24"/>
          <w:szCs w:val="24"/>
          <w:lang w:val="am-ET"/>
        </w:rPr>
        <w:t>специјелизовани софтверски пакет за избор помоћне механизације по врсти и броју, као и праћење</w:t>
      </w:r>
      <w:r w:rsidR="00B86806" w:rsidRPr="00B86806">
        <w:rPr>
          <w:rFonts w:ascii="Arial" w:hAnsi="Arial" w:cs="Arial"/>
          <w:sz w:val="24"/>
          <w:szCs w:val="24"/>
          <w:lang w:val="sr-Cyrl-RS"/>
        </w:rPr>
        <w:t xml:space="preserve"> ефикасности рада помоћне механизације на површинским коповима лигнита: ________________________________________</w:t>
      </w:r>
      <w:r w:rsidR="00B86806">
        <w:rPr>
          <w:rFonts w:ascii="Arial" w:hAnsi="Arial" w:cs="Arial"/>
          <w:sz w:val="24"/>
          <w:szCs w:val="24"/>
          <w:lang w:val="sr-Cyrl-RS"/>
        </w:rPr>
        <w:t>________________________</w:t>
      </w:r>
    </w:p>
    <w:p w:rsidR="00AB7271" w:rsidRPr="00B86806" w:rsidRDefault="00B86806" w:rsidP="00B86806">
      <w:pPr>
        <w:pStyle w:val="ListParagraph"/>
        <w:autoSpaceDE w:val="0"/>
        <w:autoSpaceDN w:val="0"/>
        <w:adjustRightInd w:val="0"/>
        <w:ind w:left="284"/>
        <w:rPr>
          <w:rFonts w:ascii="Arial" w:hAnsi="Arial" w:cs="Arial"/>
          <w:sz w:val="24"/>
          <w:szCs w:val="24"/>
          <w:lang w:val="sr-Cyrl-RS"/>
        </w:rPr>
      </w:pPr>
      <w:r w:rsidRPr="00B86806">
        <w:rPr>
          <w:rFonts w:ascii="Arial" w:hAnsi="Arial" w:cs="Arial"/>
          <w:sz w:val="24"/>
          <w:szCs w:val="24"/>
          <w:lang w:val="sr-Cyrl-RS"/>
        </w:rPr>
        <w:t xml:space="preserve">                 </w:t>
      </w:r>
      <w:r>
        <w:rPr>
          <w:rFonts w:ascii="Arial" w:hAnsi="Arial" w:cs="Arial"/>
          <w:sz w:val="24"/>
          <w:szCs w:val="24"/>
          <w:lang w:val="sr-Cyrl-RS"/>
        </w:rPr>
        <w:t xml:space="preserve">             </w:t>
      </w:r>
      <w:r w:rsidRPr="00B86806">
        <w:rPr>
          <w:rFonts w:ascii="Arial" w:hAnsi="Arial" w:cs="Arial"/>
          <w:sz w:val="24"/>
          <w:szCs w:val="24"/>
          <w:lang w:val="sr-Cyrl-RS"/>
        </w:rPr>
        <w:t>(Уписати назив или опис софтверског пакета)</w:t>
      </w:r>
    </w:p>
    <w:p w:rsidR="00AB7271" w:rsidRPr="00B86806" w:rsidRDefault="00AB7271" w:rsidP="00AB7271">
      <w:pPr>
        <w:rPr>
          <w:rFonts w:cs="Arial"/>
          <w:sz w:val="24"/>
          <w:szCs w:val="24"/>
        </w:rPr>
      </w:pPr>
    </w:p>
    <w:p w:rsidR="00AB7271" w:rsidRPr="00B86806" w:rsidRDefault="00AB7271" w:rsidP="00AB7271">
      <w:pPr>
        <w:ind w:right="-16"/>
        <w:rPr>
          <w:rFonts w:cs="Arial"/>
          <w:sz w:val="24"/>
          <w:szCs w:val="24"/>
          <w:lang w:val="ru-RU"/>
        </w:rPr>
      </w:pPr>
    </w:p>
    <w:p w:rsidR="00AB7271" w:rsidRPr="00B86806" w:rsidRDefault="00AB7271" w:rsidP="00AB7271">
      <w:pPr>
        <w:ind w:right="-16"/>
        <w:rPr>
          <w:rFonts w:cs="Arial"/>
          <w:sz w:val="24"/>
          <w:szCs w:val="24"/>
          <w:lang w:val="ru-RU"/>
        </w:rPr>
      </w:pPr>
    </w:p>
    <w:p w:rsidR="00AB7271" w:rsidRPr="00B86806" w:rsidRDefault="00AB7271" w:rsidP="00AB7271">
      <w:pPr>
        <w:ind w:right="-16"/>
        <w:rPr>
          <w:rFonts w:cs="Arial"/>
          <w:sz w:val="24"/>
          <w:szCs w:val="24"/>
          <w:lang w:val="ru-RU"/>
        </w:rPr>
      </w:pPr>
    </w:p>
    <w:p w:rsidR="00AB7271" w:rsidRPr="00B86806" w:rsidRDefault="00AB7271" w:rsidP="00AB7271">
      <w:pPr>
        <w:ind w:right="-16"/>
        <w:rPr>
          <w:rFonts w:cs="Arial"/>
          <w:sz w:val="24"/>
          <w:szCs w:val="24"/>
          <w:lang w:val="ru-RU"/>
        </w:rPr>
      </w:pPr>
    </w:p>
    <w:tbl>
      <w:tblPr>
        <w:tblW w:w="0" w:type="auto"/>
        <w:jc w:val="center"/>
        <w:tblLook w:val="01E0" w:firstRow="1" w:lastRow="1" w:firstColumn="1" w:lastColumn="1" w:noHBand="0" w:noVBand="0"/>
      </w:tblPr>
      <w:tblGrid>
        <w:gridCol w:w="3478"/>
        <w:gridCol w:w="1902"/>
        <w:gridCol w:w="3649"/>
      </w:tblGrid>
      <w:tr w:rsidR="00AB7271" w:rsidRPr="00B86806" w:rsidTr="002E1BB7">
        <w:trPr>
          <w:jc w:val="center"/>
        </w:trPr>
        <w:tc>
          <w:tcPr>
            <w:tcW w:w="3585" w:type="dxa"/>
          </w:tcPr>
          <w:p w:rsidR="00AB7271" w:rsidRPr="00B86806" w:rsidRDefault="00AB7271" w:rsidP="002E1BB7">
            <w:pPr>
              <w:jc w:val="center"/>
              <w:rPr>
                <w:rFonts w:cs="Arial"/>
                <w:sz w:val="24"/>
                <w:szCs w:val="24"/>
              </w:rPr>
            </w:pPr>
            <w:r w:rsidRPr="00B86806">
              <w:rPr>
                <w:rFonts w:cs="Arial"/>
                <w:sz w:val="24"/>
                <w:szCs w:val="24"/>
              </w:rPr>
              <w:t>Датум:</w:t>
            </w:r>
          </w:p>
        </w:tc>
        <w:tc>
          <w:tcPr>
            <w:tcW w:w="1953" w:type="dxa"/>
          </w:tcPr>
          <w:p w:rsidR="00AB7271" w:rsidRPr="00B86806" w:rsidRDefault="00AB7271" w:rsidP="002E1BB7">
            <w:pPr>
              <w:jc w:val="center"/>
              <w:rPr>
                <w:rFonts w:cs="Arial"/>
                <w:sz w:val="24"/>
                <w:szCs w:val="24"/>
              </w:rPr>
            </w:pPr>
            <w:r w:rsidRPr="00B86806">
              <w:rPr>
                <w:rFonts w:cs="Arial"/>
                <w:sz w:val="24"/>
                <w:szCs w:val="24"/>
              </w:rPr>
              <w:t>М.П.</w:t>
            </w:r>
          </w:p>
        </w:tc>
        <w:tc>
          <w:tcPr>
            <w:tcW w:w="3752" w:type="dxa"/>
          </w:tcPr>
          <w:p w:rsidR="00AB7271" w:rsidRPr="00B86806" w:rsidRDefault="00AB7271" w:rsidP="002E1BB7">
            <w:pPr>
              <w:jc w:val="center"/>
              <w:rPr>
                <w:rFonts w:cs="Arial"/>
                <w:sz w:val="24"/>
                <w:szCs w:val="24"/>
              </w:rPr>
            </w:pPr>
            <w:r w:rsidRPr="00B86806">
              <w:rPr>
                <w:rFonts w:cs="Arial"/>
                <w:sz w:val="24"/>
                <w:szCs w:val="24"/>
              </w:rPr>
              <w:t>Понуђач:</w:t>
            </w:r>
          </w:p>
        </w:tc>
      </w:tr>
      <w:tr w:rsidR="00AB7271" w:rsidRPr="00B86806" w:rsidTr="002E1BB7">
        <w:trPr>
          <w:jc w:val="center"/>
        </w:trPr>
        <w:tc>
          <w:tcPr>
            <w:tcW w:w="3585" w:type="dxa"/>
            <w:vAlign w:val="center"/>
          </w:tcPr>
          <w:p w:rsidR="00AB7271" w:rsidRPr="00B86806" w:rsidRDefault="00AB7271" w:rsidP="002E1BB7">
            <w:pPr>
              <w:rPr>
                <w:rFonts w:cs="Arial"/>
                <w:sz w:val="24"/>
                <w:szCs w:val="24"/>
              </w:rPr>
            </w:pPr>
          </w:p>
        </w:tc>
        <w:tc>
          <w:tcPr>
            <w:tcW w:w="1953" w:type="dxa"/>
            <w:vAlign w:val="center"/>
          </w:tcPr>
          <w:p w:rsidR="00AB7271" w:rsidRPr="00B86806" w:rsidRDefault="00AB7271" w:rsidP="002E1BB7">
            <w:pPr>
              <w:rPr>
                <w:rFonts w:cs="Arial"/>
                <w:sz w:val="24"/>
                <w:szCs w:val="24"/>
              </w:rPr>
            </w:pPr>
          </w:p>
        </w:tc>
        <w:tc>
          <w:tcPr>
            <w:tcW w:w="3752" w:type="dxa"/>
            <w:vAlign w:val="center"/>
          </w:tcPr>
          <w:p w:rsidR="00AB7271" w:rsidRPr="00B86806" w:rsidRDefault="00AB7271" w:rsidP="002E1BB7">
            <w:pPr>
              <w:rPr>
                <w:rFonts w:cs="Arial"/>
                <w:sz w:val="24"/>
                <w:szCs w:val="24"/>
              </w:rPr>
            </w:pPr>
          </w:p>
        </w:tc>
      </w:tr>
      <w:tr w:rsidR="00AB7271" w:rsidRPr="00B86806" w:rsidTr="002E1BB7">
        <w:trPr>
          <w:jc w:val="center"/>
        </w:trPr>
        <w:tc>
          <w:tcPr>
            <w:tcW w:w="3585" w:type="dxa"/>
            <w:tcBorders>
              <w:bottom w:val="single" w:sz="4" w:space="0" w:color="auto"/>
            </w:tcBorders>
            <w:vAlign w:val="center"/>
          </w:tcPr>
          <w:p w:rsidR="00AB7271" w:rsidRPr="00B86806" w:rsidRDefault="00AB7271" w:rsidP="002E1BB7">
            <w:pPr>
              <w:rPr>
                <w:rFonts w:cs="Arial"/>
                <w:sz w:val="24"/>
                <w:szCs w:val="24"/>
              </w:rPr>
            </w:pPr>
          </w:p>
        </w:tc>
        <w:tc>
          <w:tcPr>
            <w:tcW w:w="1953" w:type="dxa"/>
            <w:vAlign w:val="center"/>
          </w:tcPr>
          <w:p w:rsidR="00AB7271" w:rsidRPr="00B86806" w:rsidRDefault="00AB7271" w:rsidP="002E1BB7">
            <w:pPr>
              <w:rPr>
                <w:rFonts w:cs="Arial"/>
                <w:sz w:val="24"/>
                <w:szCs w:val="24"/>
              </w:rPr>
            </w:pPr>
          </w:p>
        </w:tc>
        <w:tc>
          <w:tcPr>
            <w:tcW w:w="3752" w:type="dxa"/>
            <w:tcBorders>
              <w:bottom w:val="single" w:sz="4" w:space="0" w:color="auto"/>
            </w:tcBorders>
            <w:vAlign w:val="center"/>
          </w:tcPr>
          <w:p w:rsidR="00AB7271" w:rsidRPr="00B86806" w:rsidRDefault="00AB7271" w:rsidP="002E1BB7">
            <w:pPr>
              <w:rPr>
                <w:rFonts w:cs="Arial"/>
                <w:sz w:val="24"/>
                <w:szCs w:val="24"/>
              </w:rPr>
            </w:pPr>
          </w:p>
        </w:tc>
      </w:tr>
    </w:tbl>
    <w:p w:rsidR="00AB7271" w:rsidRPr="00B86806" w:rsidRDefault="00AB7271" w:rsidP="00AB7271">
      <w:pPr>
        <w:spacing w:line="100" w:lineRule="atLeast"/>
        <w:rPr>
          <w:rFonts w:eastAsia="Arial Unicode MS" w:cs="Arial"/>
          <w:b/>
          <w:bCs/>
          <w:i/>
          <w:iCs/>
          <w:color w:val="000000"/>
          <w:kern w:val="1"/>
          <w:sz w:val="24"/>
          <w:szCs w:val="24"/>
          <w:lang w:val="sr-Latn-RS"/>
        </w:rPr>
      </w:pPr>
    </w:p>
    <w:p w:rsidR="00AB7271" w:rsidRDefault="00AB7271" w:rsidP="00AB7271">
      <w:pPr>
        <w:spacing w:line="100" w:lineRule="atLeast"/>
        <w:rPr>
          <w:rFonts w:eastAsia="Arial Unicode MS" w:cs="Arial"/>
          <w:b/>
          <w:bCs/>
          <w:i/>
          <w:iCs/>
          <w:color w:val="000000"/>
          <w:kern w:val="1"/>
          <w:szCs w:val="24"/>
          <w:lang w:val="sr-Latn-RS"/>
        </w:rPr>
      </w:pPr>
    </w:p>
    <w:p w:rsidR="00AB7271" w:rsidRDefault="00AB7271" w:rsidP="00AB7271">
      <w:pPr>
        <w:autoSpaceDE w:val="0"/>
        <w:autoSpaceDN w:val="0"/>
        <w:adjustRightInd w:val="0"/>
        <w:rPr>
          <w:rFonts w:cs="Arial"/>
          <w:lang w:val="sr-Cyrl-RS"/>
        </w:rPr>
      </w:pPr>
    </w:p>
    <w:p w:rsidR="004075CC" w:rsidRDefault="004075CC" w:rsidP="004075CC">
      <w:pPr>
        <w:tabs>
          <w:tab w:val="left" w:pos="6028"/>
        </w:tabs>
        <w:autoSpaceDE w:val="0"/>
        <w:rPr>
          <w:rFonts w:eastAsia="Arial Unicode MS" w:cs="Arial"/>
          <w:b/>
          <w:bCs/>
          <w:i/>
          <w:iCs/>
          <w:kern w:val="1"/>
          <w:szCs w:val="24"/>
          <w:lang w:val="sr-Cyrl-RS"/>
        </w:rPr>
      </w:pPr>
    </w:p>
    <w:p w:rsidR="003E247F" w:rsidRDefault="003E247F" w:rsidP="004075CC">
      <w:pPr>
        <w:tabs>
          <w:tab w:val="left" w:pos="6028"/>
        </w:tabs>
        <w:autoSpaceDE w:val="0"/>
        <w:rPr>
          <w:rFonts w:eastAsia="Arial Unicode MS" w:cs="Arial"/>
          <w:b/>
          <w:bCs/>
          <w:i/>
          <w:iCs/>
          <w:kern w:val="1"/>
          <w:szCs w:val="24"/>
          <w:lang w:val="sr-Cyrl-RS"/>
        </w:rPr>
      </w:pPr>
    </w:p>
    <w:p w:rsidR="00343A18" w:rsidRPr="009B7442" w:rsidRDefault="00545C6D" w:rsidP="00FD572C">
      <w:pPr>
        <w:spacing w:before="0"/>
        <w:rPr>
          <w:rFonts w:cs="Arial"/>
          <w:b/>
          <w:color w:val="00B0F0"/>
          <w:sz w:val="24"/>
          <w:szCs w:val="24"/>
        </w:rPr>
      </w:pPr>
      <w:r w:rsidRPr="009F6346">
        <w:rPr>
          <w:rFonts w:eastAsia="Arial Unicode MS" w:cs="Arial"/>
          <w:b/>
          <w:sz w:val="24"/>
          <w:szCs w:val="24"/>
          <w:lang w:val="sr-Cyrl-RS"/>
        </w:rPr>
        <w:t>8</w:t>
      </w:r>
      <w:r w:rsidR="00B44559" w:rsidRPr="009B7442">
        <w:rPr>
          <w:rFonts w:eastAsia="Arial Unicode MS" w:cs="Arial"/>
          <w:b/>
          <w:sz w:val="24"/>
          <w:szCs w:val="24"/>
        </w:rPr>
        <w:t xml:space="preserve">. </w:t>
      </w:r>
      <w:r w:rsidR="00343A18" w:rsidRPr="009B7442">
        <w:rPr>
          <w:rFonts w:cs="Arial"/>
          <w:b/>
          <w:sz w:val="24"/>
          <w:szCs w:val="24"/>
        </w:rPr>
        <w:t>МОДЕЛ УГОВОРА</w:t>
      </w:r>
      <w:bookmarkEnd w:id="265"/>
    </w:p>
    <w:p w:rsidR="00343A18" w:rsidRPr="009B7442" w:rsidRDefault="00343A18" w:rsidP="00781B02">
      <w:pPr>
        <w:rPr>
          <w:rFonts w:eastAsia="Arial Unicode MS"/>
        </w:rPr>
      </w:pPr>
    </w:p>
    <w:p w:rsidR="003D132A" w:rsidRPr="009B7442" w:rsidRDefault="003D132A" w:rsidP="00343A18">
      <w:pPr>
        <w:pStyle w:val="KDParagraf"/>
        <w:spacing w:before="0"/>
        <w:rPr>
          <w:rFonts w:cs="Arial"/>
          <w:i/>
          <w:sz w:val="24"/>
          <w:szCs w:val="24"/>
        </w:rPr>
      </w:pPr>
    </w:p>
    <w:p w:rsidR="00343A18" w:rsidRPr="009B7442" w:rsidRDefault="00343A18" w:rsidP="00343A18">
      <w:pPr>
        <w:pStyle w:val="KDParagraf"/>
        <w:spacing w:before="0"/>
        <w:rPr>
          <w:rFonts w:cs="Arial"/>
          <w:i/>
          <w:sz w:val="24"/>
          <w:szCs w:val="24"/>
        </w:rPr>
      </w:pPr>
      <w:r w:rsidRPr="009B7442">
        <w:rPr>
          <w:rFonts w:cs="Arial"/>
          <w:i/>
          <w:sz w:val="24"/>
          <w:szCs w:val="24"/>
        </w:rPr>
        <w:t>У складу са датим Моделом уговора и елементима најповољније понуде биће з</w:t>
      </w:r>
      <w:r w:rsidR="003D132A" w:rsidRPr="009B7442">
        <w:rPr>
          <w:rFonts w:cs="Arial"/>
          <w:i/>
          <w:sz w:val="24"/>
          <w:szCs w:val="24"/>
        </w:rPr>
        <w:t>акључен Уговор о јавној набавци</w:t>
      </w:r>
      <w:r w:rsidR="009B7442">
        <w:rPr>
          <w:rFonts w:cs="Arial"/>
          <w:i/>
          <w:sz w:val="24"/>
          <w:szCs w:val="24"/>
          <w:lang w:val="sr-Cyrl-RS"/>
        </w:rPr>
        <w:t>.</w:t>
      </w:r>
      <w:r w:rsidR="003D132A" w:rsidRPr="009B7442">
        <w:rPr>
          <w:rFonts w:cs="Arial"/>
          <w:i/>
          <w:sz w:val="24"/>
          <w:szCs w:val="24"/>
        </w:rPr>
        <w:t xml:space="preserve"> </w:t>
      </w:r>
      <w:r w:rsidRPr="009B7442">
        <w:rPr>
          <w:rFonts w:cs="Arial"/>
          <w:i/>
          <w:sz w:val="24"/>
          <w:szCs w:val="24"/>
        </w:rPr>
        <w:t>Понуђач дати Модел уговора потписује, оверава и доставља у понуди.</w:t>
      </w:r>
    </w:p>
    <w:p w:rsidR="00343A18" w:rsidRPr="00636CA0" w:rsidRDefault="00343A18" w:rsidP="00343A18">
      <w:pPr>
        <w:pStyle w:val="KDParagraf"/>
        <w:spacing w:before="0"/>
        <w:rPr>
          <w:rFonts w:cs="Arial"/>
          <w:i/>
          <w:sz w:val="24"/>
          <w:szCs w:val="24"/>
          <w:highlight w:val="yellow"/>
        </w:rPr>
      </w:pPr>
    </w:p>
    <w:p w:rsidR="00CC5210" w:rsidRPr="004A4A8F" w:rsidRDefault="00CC5210" w:rsidP="00CC5210">
      <w:pPr>
        <w:pStyle w:val="KDParagraf"/>
        <w:tabs>
          <w:tab w:val="left" w:pos="6315"/>
        </w:tabs>
        <w:spacing w:before="0"/>
        <w:rPr>
          <w:rFonts w:cs="Arial"/>
          <w:sz w:val="24"/>
          <w:szCs w:val="24"/>
          <w:lang w:val="sr-Cyrl-RS"/>
        </w:rPr>
      </w:pPr>
    </w:p>
    <w:p w:rsidR="003468A2" w:rsidRPr="009B7442" w:rsidRDefault="00906791" w:rsidP="003A49ED">
      <w:pPr>
        <w:pStyle w:val="KDParagraf"/>
        <w:spacing w:before="0"/>
        <w:rPr>
          <w:rFonts w:cs="Arial"/>
          <w:sz w:val="24"/>
          <w:szCs w:val="24"/>
          <w:lang w:val="sr-Cyrl-RS"/>
        </w:rPr>
      </w:pPr>
      <w:r w:rsidRPr="004A4A8F">
        <w:rPr>
          <w:rFonts w:cs="Arial"/>
          <w:sz w:val="24"/>
          <w:szCs w:val="24"/>
          <w:lang w:val="sr-Cyrl-RS"/>
        </w:rPr>
        <w:t xml:space="preserve">     </w:t>
      </w:r>
      <w:r w:rsidR="000C52FC" w:rsidRPr="004A4A8F">
        <w:rPr>
          <w:rFonts w:cs="Arial"/>
          <w:sz w:val="24"/>
          <w:szCs w:val="24"/>
          <w:lang w:val="sr-Cyrl-RS"/>
        </w:rPr>
        <w:t xml:space="preserve">        </w:t>
      </w:r>
      <w:r w:rsidR="00C64A78" w:rsidRPr="004A4A8F">
        <w:rPr>
          <w:rFonts w:cs="Arial"/>
          <w:sz w:val="24"/>
          <w:szCs w:val="24"/>
          <w:lang w:val="sr-Cyrl-RS"/>
        </w:rPr>
        <w:t xml:space="preserve"> </w:t>
      </w:r>
      <w:r w:rsidR="00EE793E" w:rsidRPr="004A4A8F">
        <w:rPr>
          <w:rFonts w:cs="Arial"/>
          <w:sz w:val="24"/>
          <w:szCs w:val="24"/>
        </w:rPr>
        <w:tab/>
      </w:r>
      <w:r w:rsidR="00EE793E" w:rsidRPr="004A4A8F">
        <w:rPr>
          <w:rFonts w:cs="Arial"/>
          <w:sz w:val="24"/>
          <w:szCs w:val="24"/>
        </w:rPr>
        <w:tab/>
      </w:r>
      <w:r w:rsidR="00A96BCA" w:rsidRPr="004A4A8F">
        <w:rPr>
          <w:rFonts w:cs="Arial"/>
          <w:sz w:val="24"/>
          <w:szCs w:val="24"/>
          <w:lang w:val="sr-Cyrl-RS"/>
        </w:rPr>
        <w:t xml:space="preserve">                                 </w:t>
      </w:r>
      <w:r w:rsidR="000C52FC" w:rsidRPr="004A4A8F">
        <w:rPr>
          <w:rFonts w:cs="Arial"/>
          <w:sz w:val="24"/>
          <w:szCs w:val="24"/>
          <w:lang w:val="sr-Cyrl-RS"/>
        </w:rPr>
        <w:t xml:space="preserve">          </w:t>
      </w:r>
      <w:r w:rsidR="00CC5210" w:rsidRPr="004A4A8F">
        <w:rPr>
          <w:rFonts w:cs="Arial"/>
          <w:sz w:val="24"/>
          <w:szCs w:val="24"/>
        </w:rPr>
        <w:t xml:space="preserve">                </w:t>
      </w:r>
      <w:r w:rsidR="000C52FC" w:rsidRPr="004A4A8F">
        <w:rPr>
          <w:rFonts w:cs="Arial"/>
          <w:sz w:val="24"/>
          <w:szCs w:val="24"/>
          <w:lang w:val="sr-Cyrl-RS"/>
        </w:rPr>
        <w:t xml:space="preserve"> </w:t>
      </w:r>
      <w:r w:rsidR="00CC5210" w:rsidRPr="004A4A8F">
        <w:rPr>
          <w:rFonts w:cs="Arial"/>
          <w:sz w:val="24"/>
          <w:szCs w:val="24"/>
        </w:rPr>
        <w:t xml:space="preserve"> </w:t>
      </w:r>
      <w:r w:rsidR="009B7442">
        <w:rPr>
          <w:rFonts w:cs="Arial"/>
          <w:sz w:val="24"/>
          <w:szCs w:val="24"/>
          <w:lang w:val="sr-Cyrl-RS"/>
        </w:rPr>
        <w:t xml:space="preserve">    </w:t>
      </w:r>
    </w:p>
    <w:p w:rsidR="00636CA0" w:rsidRPr="00636CA0" w:rsidRDefault="00636CA0" w:rsidP="00636CA0">
      <w:pPr>
        <w:tabs>
          <w:tab w:val="left" w:pos="567"/>
        </w:tabs>
        <w:spacing w:before="0"/>
        <w:rPr>
          <w:rFonts w:cs="Arial"/>
          <w:b/>
          <w:sz w:val="24"/>
          <w:szCs w:val="24"/>
        </w:rPr>
      </w:pPr>
      <w:r w:rsidRPr="00636CA0">
        <w:rPr>
          <w:rFonts w:cs="Arial"/>
          <w:b/>
          <w:sz w:val="24"/>
          <w:szCs w:val="24"/>
        </w:rPr>
        <w:t>Уговорне стране:</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sz w:val="24"/>
          <w:szCs w:val="24"/>
        </w:rPr>
      </w:pPr>
      <w:r w:rsidRPr="00636CA0">
        <w:rPr>
          <w:rFonts w:cs="Arial"/>
          <w:b/>
          <w:sz w:val="24"/>
          <w:szCs w:val="24"/>
        </w:rPr>
        <w:t>КОРИСНИК УСЛУГЕ</w:t>
      </w:r>
      <w:r w:rsidRPr="00636CA0">
        <w:rPr>
          <w:rFonts w:cs="Arial"/>
          <w:sz w:val="24"/>
          <w:szCs w:val="24"/>
        </w:rPr>
        <w:t xml:space="preserve">: </w:t>
      </w:r>
    </w:p>
    <w:p w:rsidR="00636CA0" w:rsidRPr="00636CA0" w:rsidRDefault="00636CA0" w:rsidP="00636CA0">
      <w:pPr>
        <w:numPr>
          <w:ilvl w:val="0"/>
          <w:numId w:val="40"/>
        </w:numPr>
        <w:tabs>
          <w:tab w:val="left" w:pos="567"/>
        </w:tabs>
        <w:spacing w:before="0"/>
        <w:ind w:hanging="284"/>
        <w:rPr>
          <w:rFonts w:cs="Arial"/>
          <w:sz w:val="24"/>
          <w:szCs w:val="24"/>
        </w:rPr>
      </w:pPr>
      <w:r w:rsidRPr="00636CA0">
        <w:rPr>
          <w:rFonts w:cs="Arial"/>
          <w:sz w:val="24"/>
          <w:szCs w:val="24"/>
        </w:rPr>
        <w:t>Јавно предузеће „Електропривреда Србије</w:t>
      </w:r>
      <w:proofErr w:type="gramStart"/>
      <w:r w:rsidRPr="00636CA0">
        <w:rPr>
          <w:rFonts w:cs="Arial"/>
          <w:sz w:val="24"/>
          <w:szCs w:val="24"/>
        </w:rPr>
        <w:t>“ Београд</w:t>
      </w:r>
      <w:proofErr w:type="gramEnd"/>
      <w:r w:rsidRPr="00636CA0">
        <w:rPr>
          <w:rFonts w:cs="Arial"/>
          <w:sz w:val="24"/>
          <w:szCs w:val="24"/>
        </w:rPr>
        <w:t>, Улица царице Милице бр. 2, матични број: 20053658, ПИБ 103920327, текући рачун 160-700-13, Banca Intesа, а.д. Београд, које заступа законски заступник</w:t>
      </w:r>
      <w:r w:rsidRPr="00636CA0">
        <w:rPr>
          <w:rFonts w:cs="Arial"/>
          <w:sz w:val="24"/>
          <w:szCs w:val="24"/>
          <w:lang w:val="sr-Cyrl-RS"/>
        </w:rPr>
        <w:t>, Милорад Грчић</w:t>
      </w:r>
      <w:r w:rsidRPr="00636CA0">
        <w:rPr>
          <w:rFonts w:cs="Arial"/>
          <w:sz w:val="24"/>
          <w:szCs w:val="24"/>
        </w:rPr>
        <w:t xml:space="preserve">, </w:t>
      </w:r>
      <w:r w:rsidRPr="00636CA0">
        <w:rPr>
          <w:rFonts w:cs="Arial"/>
          <w:sz w:val="24"/>
          <w:szCs w:val="24"/>
          <w:lang w:val="sr-Cyrl-RS"/>
        </w:rPr>
        <w:t>в.д. директора</w:t>
      </w:r>
      <w:r w:rsidRPr="00636CA0">
        <w:rPr>
          <w:rFonts w:cs="Arial"/>
          <w:sz w:val="24"/>
          <w:szCs w:val="24"/>
        </w:rPr>
        <w:t xml:space="preserve"> (у даљем тексту: Корисник услуге)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roofErr w:type="gramStart"/>
      <w:r w:rsidRPr="00636CA0">
        <w:rPr>
          <w:rFonts w:cs="Arial"/>
          <w:sz w:val="24"/>
          <w:szCs w:val="24"/>
        </w:rPr>
        <w:t>и</w:t>
      </w:r>
      <w:proofErr w:type="gramEnd"/>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b/>
          <w:sz w:val="24"/>
          <w:szCs w:val="24"/>
        </w:rPr>
        <w:t>ПРУЖАЛАЦ УСЛУГЕ</w:t>
      </w:r>
      <w:r w:rsidRPr="00636CA0">
        <w:rPr>
          <w:rFonts w:cs="Arial"/>
          <w:sz w:val="24"/>
          <w:szCs w:val="24"/>
        </w:rPr>
        <w:t xml:space="preserve">: </w:t>
      </w:r>
    </w:p>
    <w:p w:rsidR="00636CA0" w:rsidRPr="00636CA0" w:rsidRDefault="00636CA0" w:rsidP="00636CA0">
      <w:pPr>
        <w:numPr>
          <w:ilvl w:val="0"/>
          <w:numId w:val="40"/>
        </w:numPr>
        <w:tabs>
          <w:tab w:val="left" w:pos="567"/>
        </w:tabs>
        <w:spacing w:before="0"/>
        <w:ind w:hanging="284"/>
        <w:rPr>
          <w:rFonts w:cs="Arial"/>
          <w:sz w:val="24"/>
          <w:szCs w:val="24"/>
        </w:rPr>
      </w:pPr>
      <w:r w:rsidRPr="00636CA0">
        <w:rPr>
          <w:rFonts w:cs="Arial"/>
          <w:sz w:val="24"/>
          <w:szCs w:val="24"/>
          <w:lang w:val="en-GB"/>
        </w:rPr>
        <w:t xml:space="preserve">_________________ </w:t>
      </w:r>
      <w:proofErr w:type="gramStart"/>
      <w:r w:rsidRPr="00636CA0">
        <w:rPr>
          <w:rFonts w:cs="Arial"/>
          <w:sz w:val="24"/>
          <w:szCs w:val="24"/>
          <w:lang w:val="en-GB"/>
        </w:rPr>
        <w:t>из</w:t>
      </w:r>
      <w:proofErr w:type="gramEnd"/>
      <w:r w:rsidRPr="00636CA0">
        <w:rPr>
          <w:rFonts w:cs="Arial"/>
          <w:sz w:val="24"/>
          <w:szCs w:val="24"/>
          <w:lang w:val="en-GB"/>
        </w:rPr>
        <w:t xml:space="preserve"> ________, ул. ____________, бр.____, матични број: ___________, ПИБ: ___________, </w:t>
      </w:r>
      <w:r w:rsidRPr="00636CA0">
        <w:rPr>
          <w:rFonts w:cs="Arial"/>
          <w:sz w:val="24"/>
          <w:szCs w:val="24"/>
        </w:rPr>
        <w:t>т</w:t>
      </w:r>
      <w:r w:rsidRPr="00636CA0">
        <w:rPr>
          <w:rFonts w:cs="Arial"/>
          <w:sz w:val="24"/>
          <w:szCs w:val="24"/>
          <w:lang w:val="ru-RU"/>
        </w:rPr>
        <w:t>екући рачун</w:t>
      </w:r>
      <w:r w:rsidRPr="00636CA0">
        <w:rPr>
          <w:rFonts w:cs="Arial"/>
          <w:sz w:val="24"/>
          <w:szCs w:val="24"/>
          <w:lang w:val="sr-Latn-RS"/>
        </w:rPr>
        <w:t xml:space="preserve"> _________________</w:t>
      </w:r>
      <w:r w:rsidRPr="00636CA0">
        <w:rPr>
          <w:rFonts w:cs="Arial"/>
          <w:sz w:val="24"/>
          <w:szCs w:val="24"/>
          <w:lang w:val="sr-Cyrl-RS"/>
        </w:rPr>
        <w:t xml:space="preserve">код банке, </w:t>
      </w:r>
      <w:r w:rsidRPr="00636CA0">
        <w:rPr>
          <w:rFonts w:cs="Arial"/>
          <w:sz w:val="24"/>
          <w:szCs w:val="24"/>
          <w:lang w:val="en-GB"/>
        </w:rPr>
        <w:t xml:space="preserve">кога заступа </w:t>
      </w:r>
      <w:r w:rsidRPr="00636CA0">
        <w:rPr>
          <w:rFonts w:cs="Arial"/>
          <w:sz w:val="24"/>
          <w:szCs w:val="24"/>
        </w:rPr>
        <w:t>законски заступник</w:t>
      </w:r>
      <w:r w:rsidRPr="00636CA0">
        <w:rPr>
          <w:rFonts w:cs="Arial"/>
          <w:sz w:val="24"/>
          <w:szCs w:val="24"/>
          <w:lang w:val="en-GB"/>
        </w:rPr>
        <w:t xml:space="preserve"> __________________, _____________, </w:t>
      </w:r>
      <w:r w:rsidRPr="00636CA0">
        <w:rPr>
          <w:rFonts w:cs="Arial"/>
          <w:sz w:val="24"/>
          <w:szCs w:val="24"/>
        </w:rPr>
        <w:t xml:space="preserve">(у даљем тексту: Пружалац услуге) </w:t>
      </w:r>
    </w:p>
    <w:p w:rsidR="00636CA0" w:rsidRPr="00636CA0" w:rsidRDefault="00636CA0" w:rsidP="00636CA0">
      <w:pPr>
        <w:rPr>
          <w:rFonts w:eastAsia="Arial Unicode MS"/>
          <w:sz w:val="24"/>
          <w:szCs w:val="24"/>
          <w:lang w:val="sr-Cyrl-CS"/>
        </w:rPr>
      </w:pPr>
    </w:p>
    <w:p w:rsidR="00636CA0" w:rsidRPr="00636CA0" w:rsidRDefault="00636CA0" w:rsidP="00636CA0">
      <w:pPr>
        <w:rPr>
          <w:rFonts w:eastAsia="Arial Unicode MS"/>
          <w:sz w:val="24"/>
          <w:szCs w:val="24"/>
          <w:lang w:val="sr-Cyrl-CS"/>
        </w:rPr>
      </w:pPr>
      <w:r w:rsidRPr="00636CA0">
        <w:rPr>
          <w:rFonts w:eastAsia="Arial Unicode MS"/>
          <w:sz w:val="24"/>
          <w:szCs w:val="24"/>
          <w:lang w:val="sr-Cyrl-CS"/>
        </w:rPr>
        <w:t>док су чланови групе/подизвођачи:</w:t>
      </w:r>
    </w:p>
    <w:p w:rsidR="00636CA0" w:rsidRPr="00636CA0" w:rsidRDefault="00636CA0" w:rsidP="00636CA0">
      <w:pPr>
        <w:spacing w:after="200" w:line="276" w:lineRule="auto"/>
        <w:contextualSpacing/>
        <w:rPr>
          <w:rFonts w:ascii="Calibri" w:eastAsia="Calibri" w:hAnsi="Calibri" w:cs="Arial"/>
          <w:color w:val="000000"/>
          <w:szCs w:val="24"/>
        </w:rPr>
      </w:pPr>
    </w:p>
    <w:p w:rsidR="00636CA0" w:rsidRPr="00636CA0" w:rsidRDefault="00636CA0" w:rsidP="00636CA0">
      <w:pPr>
        <w:rPr>
          <w:rFonts w:cs="Arial"/>
          <w:color w:val="000000"/>
          <w:szCs w:val="24"/>
        </w:rPr>
      </w:pPr>
      <w:r w:rsidRPr="00636CA0">
        <w:rPr>
          <w:rFonts w:cs="Arial"/>
          <w:szCs w:val="24"/>
          <w:lang w:val="en-GB"/>
        </w:rPr>
        <w:t xml:space="preserve">_________________ </w:t>
      </w:r>
      <w:proofErr w:type="gramStart"/>
      <w:r w:rsidRPr="00636CA0">
        <w:rPr>
          <w:rFonts w:cs="Arial"/>
          <w:szCs w:val="24"/>
          <w:lang w:val="en-GB"/>
        </w:rPr>
        <w:t>из</w:t>
      </w:r>
      <w:proofErr w:type="gramEnd"/>
      <w:r w:rsidRPr="00636CA0">
        <w:rPr>
          <w:rFonts w:cs="Arial"/>
          <w:szCs w:val="24"/>
          <w:lang w:val="en-GB"/>
        </w:rPr>
        <w:t xml:space="preserve"> ________, ул. ____________, бр.____, матични број: ___________, ПИБ: ___________, </w:t>
      </w:r>
      <w:r w:rsidRPr="00636CA0">
        <w:rPr>
          <w:rFonts w:cs="Arial"/>
          <w:szCs w:val="24"/>
        </w:rPr>
        <w:t>т</w:t>
      </w:r>
      <w:r w:rsidRPr="00636CA0">
        <w:rPr>
          <w:rFonts w:cs="Arial"/>
          <w:szCs w:val="24"/>
          <w:lang w:val="ru-RU"/>
        </w:rPr>
        <w:t>екући рачун</w:t>
      </w:r>
      <w:r w:rsidRPr="00636CA0">
        <w:rPr>
          <w:rFonts w:cs="Arial"/>
          <w:szCs w:val="24"/>
          <w:lang w:val="sr-Latn-RS"/>
        </w:rPr>
        <w:t xml:space="preserve"> _________________</w:t>
      </w:r>
      <w:r w:rsidRPr="00636CA0">
        <w:rPr>
          <w:rFonts w:cs="Arial"/>
          <w:szCs w:val="24"/>
          <w:lang w:val="sr-Cyrl-RS"/>
        </w:rPr>
        <w:t xml:space="preserve">код банке, </w:t>
      </w:r>
      <w:r w:rsidRPr="00636CA0">
        <w:rPr>
          <w:rFonts w:cs="Arial"/>
          <w:szCs w:val="24"/>
          <w:lang w:val="en-GB"/>
        </w:rPr>
        <w:t xml:space="preserve">кога заступа __________________, _____________, (као </w:t>
      </w:r>
      <w:r w:rsidRPr="00636CA0">
        <w:rPr>
          <w:rFonts w:cs="Arial"/>
          <w:szCs w:val="24"/>
          <w:lang w:val="sr-Cyrl-RS"/>
        </w:rPr>
        <w:t>члан</w:t>
      </w:r>
      <w:r w:rsidRPr="00636CA0">
        <w:rPr>
          <w:rFonts w:cs="Arial"/>
          <w:szCs w:val="24"/>
          <w:lang w:val="en-GB"/>
        </w:rPr>
        <w:t xml:space="preserve"> групе понуђача</w:t>
      </w:r>
      <w:r w:rsidRPr="00636CA0">
        <w:rPr>
          <w:rFonts w:cs="Arial"/>
          <w:szCs w:val="24"/>
          <w:lang w:val="sr-Cyrl-RS"/>
        </w:rPr>
        <w:t>)</w:t>
      </w:r>
      <w:r w:rsidRPr="00636CA0">
        <w:rPr>
          <w:rFonts w:cs="Arial"/>
          <w:i/>
          <w:szCs w:val="24"/>
        </w:rPr>
        <w:t xml:space="preserve">, </w:t>
      </w:r>
      <w:r w:rsidRPr="00636CA0">
        <w:rPr>
          <w:rFonts w:cs="Arial"/>
          <w:i/>
          <w:color w:val="548DD4"/>
          <w:szCs w:val="24"/>
        </w:rPr>
        <w:t>[напомена:</w:t>
      </w:r>
      <w:r w:rsidRPr="00636CA0">
        <w:rPr>
          <w:rFonts w:cs="Arial"/>
          <w:i/>
          <w:color w:val="548DD4"/>
          <w:szCs w:val="24"/>
          <w:lang w:val="en-GB"/>
        </w:rPr>
        <w:t xml:space="preserve"> </w:t>
      </w:r>
      <w:r w:rsidRPr="00636CA0">
        <w:rPr>
          <w:rFonts w:cs="Arial"/>
          <w:i/>
          <w:color w:val="548DD4"/>
          <w:szCs w:val="24"/>
        </w:rPr>
        <w:t>биће наведено у тексту Уговора</w:t>
      </w:r>
      <w:r w:rsidRPr="00636CA0">
        <w:rPr>
          <w:rFonts w:cs="Arial"/>
          <w:i/>
          <w:color w:val="548DD4"/>
          <w:szCs w:val="24"/>
          <w:lang w:val="en-GB"/>
        </w:rPr>
        <w:t xml:space="preserve"> у случају заједничке понуде]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rPr>
          <w:rFonts w:cs="Arial"/>
          <w:sz w:val="24"/>
          <w:szCs w:val="24"/>
          <w:lang w:val="sr-Cyrl-RS"/>
        </w:rPr>
      </w:pPr>
    </w:p>
    <w:p w:rsidR="00636CA0" w:rsidRPr="00636CA0" w:rsidRDefault="00636CA0" w:rsidP="00636CA0">
      <w:pPr>
        <w:rPr>
          <w:rFonts w:cs="Arial"/>
          <w:color w:val="000000"/>
          <w:szCs w:val="24"/>
        </w:rPr>
      </w:pPr>
      <w:r w:rsidRPr="00636CA0">
        <w:rPr>
          <w:rFonts w:cs="Arial"/>
          <w:sz w:val="24"/>
          <w:szCs w:val="24"/>
          <w:lang w:val="en-GB"/>
        </w:rPr>
        <w:t xml:space="preserve"> </w:t>
      </w:r>
      <w:r w:rsidRPr="00636CA0">
        <w:rPr>
          <w:rFonts w:cs="Arial"/>
          <w:szCs w:val="24"/>
          <w:lang w:val="en-GB"/>
        </w:rPr>
        <w:t xml:space="preserve">___________ </w:t>
      </w:r>
      <w:proofErr w:type="gramStart"/>
      <w:r w:rsidRPr="00636CA0">
        <w:rPr>
          <w:rFonts w:cs="Arial"/>
          <w:szCs w:val="24"/>
          <w:lang w:val="en-GB"/>
        </w:rPr>
        <w:t>из</w:t>
      </w:r>
      <w:proofErr w:type="gramEnd"/>
      <w:r w:rsidRPr="00636CA0">
        <w:rPr>
          <w:rFonts w:cs="Arial"/>
          <w:szCs w:val="24"/>
          <w:lang w:val="en-GB"/>
        </w:rPr>
        <w:t xml:space="preserve"> ________, ул. ____________, бр.____, </w:t>
      </w:r>
      <w:r w:rsidRPr="00636CA0">
        <w:rPr>
          <w:rFonts w:cs="Arial"/>
          <w:sz w:val="24"/>
          <w:szCs w:val="24"/>
          <w:lang w:val="en-GB"/>
        </w:rPr>
        <w:t xml:space="preserve">матични број: ___________, ПИБ: ___________, </w:t>
      </w:r>
      <w:r w:rsidRPr="00636CA0">
        <w:rPr>
          <w:rFonts w:cs="Arial"/>
          <w:sz w:val="24"/>
          <w:szCs w:val="24"/>
        </w:rPr>
        <w:t>т</w:t>
      </w:r>
      <w:r w:rsidRPr="00636CA0">
        <w:rPr>
          <w:rFonts w:cs="Arial"/>
          <w:sz w:val="24"/>
          <w:szCs w:val="24"/>
          <w:lang w:val="ru-RU"/>
        </w:rPr>
        <w:t>екући рачун</w:t>
      </w:r>
      <w:r w:rsidRPr="00636CA0">
        <w:rPr>
          <w:rFonts w:cs="Arial"/>
          <w:sz w:val="24"/>
          <w:szCs w:val="24"/>
          <w:lang w:val="sr-Latn-RS"/>
        </w:rPr>
        <w:t xml:space="preserve"> _________________</w:t>
      </w:r>
      <w:r w:rsidRPr="00636CA0">
        <w:rPr>
          <w:rFonts w:cs="Arial"/>
          <w:sz w:val="24"/>
          <w:szCs w:val="24"/>
          <w:lang w:val="sr-Cyrl-RS"/>
        </w:rPr>
        <w:t xml:space="preserve">код банке, </w:t>
      </w:r>
      <w:r w:rsidRPr="00636CA0">
        <w:rPr>
          <w:rFonts w:cs="Arial"/>
          <w:sz w:val="24"/>
          <w:szCs w:val="24"/>
          <w:lang w:val="en-GB"/>
        </w:rPr>
        <w:t xml:space="preserve">кога заступа __________________, _____________, </w:t>
      </w:r>
      <w:r w:rsidRPr="00636CA0">
        <w:rPr>
          <w:rFonts w:cs="Arial"/>
          <w:sz w:val="24"/>
          <w:szCs w:val="24"/>
          <w:lang w:val="sr-Cyrl-RS"/>
        </w:rPr>
        <w:t>(</w:t>
      </w:r>
      <w:r w:rsidRPr="00636CA0">
        <w:rPr>
          <w:rFonts w:cs="Arial"/>
          <w:sz w:val="24"/>
          <w:szCs w:val="24"/>
        </w:rPr>
        <w:t>у даљем тексту:</w:t>
      </w:r>
      <w:r w:rsidRPr="00636CA0">
        <w:rPr>
          <w:rFonts w:cs="Arial"/>
          <w:sz w:val="24"/>
          <w:szCs w:val="24"/>
          <w:lang w:val="sr-Cyrl-RS"/>
        </w:rPr>
        <w:t xml:space="preserve"> Подизвођач)</w:t>
      </w:r>
      <w:r w:rsidRPr="00636CA0">
        <w:rPr>
          <w:rFonts w:cs="Arial"/>
          <w:i/>
          <w:sz w:val="24"/>
          <w:szCs w:val="24"/>
        </w:rPr>
        <w:t>,</w:t>
      </w:r>
      <w:r w:rsidRPr="00636CA0">
        <w:rPr>
          <w:rFonts w:cs="Arial"/>
          <w:i/>
          <w:szCs w:val="24"/>
        </w:rPr>
        <w:t xml:space="preserve"> </w:t>
      </w:r>
      <w:r w:rsidRPr="00636CA0">
        <w:rPr>
          <w:rFonts w:cs="Arial"/>
          <w:i/>
          <w:color w:val="548DD4"/>
          <w:szCs w:val="24"/>
        </w:rPr>
        <w:t>[напомена:</w:t>
      </w:r>
      <w:r w:rsidRPr="00636CA0">
        <w:rPr>
          <w:rFonts w:cs="Arial"/>
          <w:i/>
          <w:color w:val="548DD4"/>
          <w:szCs w:val="24"/>
          <w:lang w:val="en-GB"/>
        </w:rPr>
        <w:t xml:space="preserve"> </w:t>
      </w:r>
      <w:r w:rsidRPr="00636CA0">
        <w:rPr>
          <w:rFonts w:cs="Arial"/>
          <w:i/>
          <w:color w:val="548DD4"/>
          <w:szCs w:val="24"/>
        </w:rPr>
        <w:t>биће наведено у тексту Уговора</w:t>
      </w:r>
      <w:r w:rsidRPr="00636CA0">
        <w:rPr>
          <w:rFonts w:cs="Arial"/>
          <w:i/>
          <w:color w:val="548DD4"/>
          <w:szCs w:val="24"/>
          <w:lang w:val="en-GB"/>
        </w:rPr>
        <w:t xml:space="preserve"> у </w:t>
      </w:r>
      <w:proofErr w:type="gramStart"/>
      <w:r w:rsidRPr="00636CA0">
        <w:rPr>
          <w:rFonts w:cs="Arial"/>
          <w:i/>
          <w:color w:val="548DD4"/>
          <w:szCs w:val="24"/>
          <w:lang w:val="en-GB"/>
        </w:rPr>
        <w:t>случају  понуде</w:t>
      </w:r>
      <w:proofErr w:type="gramEnd"/>
      <w:r w:rsidRPr="00636CA0">
        <w:rPr>
          <w:rFonts w:cs="Arial"/>
          <w:i/>
          <w:color w:val="548DD4"/>
          <w:szCs w:val="24"/>
          <w:lang w:val="sr-Cyrl-RS"/>
        </w:rPr>
        <w:t xml:space="preserve"> са подизвођачем</w:t>
      </w:r>
      <w:r w:rsidRPr="00636CA0">
        <w:rPr>
          <w:rFonts w:cs="Arial"/>
          <w:i/>
          <w:color w:val="548DD4"/>
          <w:szCs w:val="24"/>
          <w:lang w:val="en-GB"/>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w:t>
      </w:r>
      <w:proofErr w:type="gramStart"/>
      <w:r w:rsidRPr="00636CA0">
        <w:rPr>
          <w:rFonts w:cs="Arial"/>
          <w:sz w:val="24"/>
          <w:szCs w:val="24"/>
        </w:rPr>
        <w:t>у</w:t>
      </w:r>
      <w:proofErr w:type="gramEnd"/>
      <w:r w:rsidRPr="00636CA0">
        <w:rPr>
          <w:rFonts w:cs="Arial"/>
          <w:sz w:val="24"/>
          <w:szCs w:val="24"/>
        </w:rPr>
        <w:t xml:space="preserve"> даљем тексту заједно: Уговорне стране)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ab/>
      </w:r>
    </w:p>
    <w:p w:rsidR="00636CA0" w:rsidRPr="00636CA0" w:rsidRDefault="00636CA0" w:rsidP="00636CA0">
      <w:pPr>
        <w:tabs>
          <w:tab w:val="left" w:pos="567"/>
        </w:tabs>
        <w:spacing w:before="0"/>
        <w:rPr>
          <w:rFonts w:cs="Arial"/>
          <w:sz w:val="24"/>
          <w:szCs w:val="24"/>
        </w:rPr>
      </w:pPr>
      <w:proofErr w:type="gramStart"/>
      <w:r w:rsidRPr="00636CA0">
        <w:rPr>
          <w:rFonts w:cs="Arial"/>
          <w:sz w:val="24"/>
          <w:szCs w:val="24"/>
        </w:rPr>
        <w:t>закључиле</w:t>
      </w:r>
      <w:proofErr w:type="gramEnd"/>
      <w:r w:rsidRPr="00636CA0">
        <w:rPr>
          <w:rFonts w:cs="Arial"/>
          <w:sz w:val="24"/>
          <w:szCs w:val="24"/>
        </w:rPr>
        <w:t xml:space="preserve"> су у Београду,</w:t>
      </w:r>
    </w:p>
    <w:p w:rsidR="00636CA0" w:rsidRPr="00636CA0" w:rsidRDefault="00636CA0" w:rsidP="00636CA0">
      <w:pPr>
        <w:tabs>
          <w:tab w:val="left" w:pos="567"/>
        </w:tabs>
        <w:spacing w:before="0"/>
        <w:rPr>
          <w:rFonts w:cs="Arial"/>
          <w:b/>
          <w:sz w:val="24"/>
          <w:szCs w:val="24"/>
          <w:lang w:val="sr-Cyrl-RS"/>
        </w:rPr>
      </w:pPr>
      <w:r w:rsidRPr="00636CA0">
        <w:rPr>
          <w:rFonts w:cs="Arial"/>
          <w:b/>
          <w:sz w:val="24"/>
          <w:szCs w:val="24"/>
          <w:lang w:val="sr-Cyrl-RS"/>
        </w:rPr>
        <w:lastRenderedPageBreak/>
        <w:t xml:space="preserve">                                      </w:t>
      </w:r>
    </w:p>
    <w:p w:rsidR="00636CA0" w:rsidRPr="00636CA0" w:rsidRDefault="00636CA0" w:rsidP="00636CA0">
      <w:pPr>
        <w:tabs>
          <w:tab w:val="left" w:pos="567"/>
        </w:tabs>
        <w:spacing w:before="0"/>
        <w:jc w:val="center"/>
        <w:rPr>
          <w:rFonts w:cs="Arial"/>
          <w:b/>
          <w:sz w:val="24"/>
          <w:szCs w:val="24"/>
        </w:rPr>
      </w:pPr>
      <w:r w:rsidRPr="00636CA0">
        <w:rPr>
          <w:rFonts w:cs="Arial"/>
          <w:b/>
          <w:sz w:val="24"/>
          <w:szCs w:val="24"/>
        </w:rPr>
        <w:t>УГОВОР</w:t>
      </w:r>
      <w:r w:rsidRPr="00636CA0">
        <w:rPr>
          <w:rFonts w:cs="Arial"/>
          <w:b/>
          <w:sz w:val="24"/>
          <w:szCs w:val="24"/>
          <w:lang w:val="sr-Cyrl-RS"/>
        </w:rPr>
        <w:t xml:space="preserve"> </w:t>
      </w:r>
      <w:r w:rsidRPr="00636CA0">
        <w:rPr>
          <w:rFonts w:cs="Arial"/>
          <w:b/>
          <w:sz w:val="24"/>
          <w:szCs w:val="24"/>
        </w:rPr>
        <w:t>О ПРУЖАЊУ УСЛУГЕ</w:t>
      </w:r>
    </w:p>
    <w:p w:rsidR="00636CA0" w:rsidRPr="00636CA0" w:rsidRDefault="00636CA0" w:rsidP="00636CA0">
      <w:pPr>
        <w:tabs>
          <w:tab w:val="left" w:pos="567"/>
        </w:tabs>
        <w:spacing w:before="0"/>
        <w:jc w:val="center"/>
        <w:rPr>
          <w:rFonts w:cs="Arial"/>
          <w:sz w:val="24"/>
          <w:szCs w:val="24"/>
        </w:rPr>
      </w:pPr>
      <w:r w:rsidRPr="00636CA0">
        <w:rPr>
          <w:rFonts w:cs="Arial"/>
          <w:sz w:val="24"/>
          <w:szCs w:val="24"/>
          <w:lang w:val="sr-Cyrl-RS"/>
        </w:rPr>
        <w:t>израд</w:t>
      </w:r>
      <w:r w:rsidR="008B5405">
        <w:rPr>
          <w:rFonts w:cs="Arial"/>
          <w:sz w:val="24"/>
          <w:szCs w:val="24"/>
          <w:lang w:val="sr-Cyrl-RS"/>
        </w:rPr>
        <w:t>а</w:t>
      </w:r>
      <w:r w:rsidR="009B7442">
        <w:rPr>
          <w:rFonts w:cs="Arial"/>
          <w:sz w:val="24"/>
          <w:szCs w:val="24"/>
          <w:lang w:val="sr-Cyrl-RS"/>
        </w:rPr>
        <w:t xml:space="preserve"> студије</w:t>
      </w:r>
      <w:r w:rsidRPr="00636CA0">
        <w:rPr>
          <w:rFonts w:cs="Arial"/>
          <w:sz w:val="24"/>
          <w:szCs w:val="24"/>
          <w:lang w:val="sr-Cyrl-RS"/>
        </w:rPr>
        <w:t xml:space="preserve"> </w:t>
      </w:r>
      <w:r w:rsidR="009B7442" w:rsidRPr="009B7442">
        <w:rPr>
          <w:rFonts w:cs="Arial"/>
          <w:sz w:val="24"/>
          <w:szCs w:val="24"/>
          <w:lang w:val="ru-RU"/>
        </w:rPr>
        <w:t>„Оптимизација организације, средстава и трошкова помоћне механизације у циљу повећа</w:t>
      </w:r>
      <w:r w:rsidR="00593745">
        <w:rPr>
          <w:rFonts w:cs="Arial"/>
          <w:sz w:val="24"/>
          <w:szCs w:val="24"/>
          <w:lang w:val="ru-RU"/>
        </w:rPr>
        <w:t>њ</w:t>
      </w:r>
      <w:r w:rsidR="009B7442" w:rsidRPr="009B7442">
        <w:rPr>
          <w:rFonts w:cs="Arial"/>
          <w:sz w:val="24"/>
          <w:szCs w:val="24"/>
          <w:lang w:val="ru-RU"/>
        </w:rPr>
        <w:t>а степена искоришћења јаловинских и угљених система на површинским коповима ЕПС-а“</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УВОДНЕ ОДРЕДБЕ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Имајући у виду:  </w:t>
      </w:r>
    </w:p>
    <w:p w:rsidR="00636CA0" w:rsidRPr="00636CA0" w:rsidRDefault="00636CA0" w:rsidP="00636CA0">
      <w:pPr>
        <w:tabs>
          <w:tab w:val="left" w:pos="567"/>
        </w:tabs>
        <w:spacing w:before="0"/>
        <w:rPr>
          <w:rFonts w:cs="Arial"/>
          <w:sz w:val="24"/>
          <w:szCs w:val="24"/>
          <w:lang w:val="sr-Cyrl-RS"/>
        </w:rPr>
      </w:pPr>
      <w:r w:rsidRPr="00636CA0">
        <w:rPr>
          <w:rFonts w:cs="Arial"/>
          <w:sz w:val="24"/>
          <w:szCs w:val="24"/>
        </w:rPr>
        <w:t>•</w:t>
      </w:r>
      <w:r w:rsidRPr="00636CA0">
        <w:rPr>
          <w:rFonts w:cs="Arial"/>
          <w:sz w:val="24"/>
          <w:szCs w:val="24"/>
        </w:rPr>
        <w:tab/>
      </w:r>
      <w:proofErr w:type="gramStart"/>
      <w:r w:rsidRPr="00636CA0">
        <w:rPr>
          <w:rFonts w:cs="Arial"/>
          <w:sz w:val="24"/>
          <w:szCs w:val="24"/>
        </w:rPr>
        <w:t>да</w:t>
      </w:r>
      <w:proofErr w:type="gramEnd"/>
      <w:r w:rsidRPr="00636CA0">
        <w:rPr>
          <w:rFonts w:cs="Arial"/>
          <w:sz w:val="24"/>
          <w:szCs w:val="24"/>
        </w:rPr>
        <w:t xml:space="preserve"> је Наручилац (у даљем тексту: Корисник услуге) спровео </w:t>
      </w:r>
      <w:r w:rsidRPr="00636CA0">
        <w:rPr>
          <w:rFonts w:cs="Arial"/>
          <w:sz w:val="24"/>
          <w:szCs w:val="24"/>
          <w:lang w:val="sr-Cyrl-RS"/>
        </w:rPr>
        <w:t xml:space="preserve">отворени </w:t>
      </w:r>
      <w:r w:rsidRPr="00636CA0">
        <w:rPr>
          <w:rFonts w:cs="Arial"/>
          <w:sz w:val="24"/>
          <w:szCs w:val="24"/>
        </w:rPr>
        <w:t xml:space="preserve">поступак јавне набавке, сагласно члану </w:t>
      </w:r>
      <w:r w:rsidRPr="00636CA0">
        <w:rPr>
          <w:rFonts w:cs="Arial"/>
          <w:sz w:val="24"/>
          <w:szCs w:val="24"/>
          <w:lang w:val="sr-Cyrl-RS"/>
        </w:rPr>
        <w:t xml:space="preserve">32. </w:t>
      </w:r>
      <w:r w:rsidRPr="00636CA0">
        <w:rPr>
          <w:rFonts w:cs="Arial"/>
          <w:sz w:val="24"/>
          <w:szCs w:val="24"/>
        </w:rPr>
        <w:t xml:space="preserve">Закона о јавним </w:t>
      </w:r>
      <w:proofErr w:type="gramStart"/>
      <w:r w:rsidRPr="00636CA0">
        <w:rPr>
          <w:rFonts w:cs="Arial"/>
          <w:sz w:val="24"/>
          <w:szCs w:val="24"/>
        </w:rPr>
        <w:t>набавкама  (</w:t>
      </w:r>
      <w:proofErr w:type="gramEnd"/>
      <w:r w:rsidRPr="00636CA0">
        <w:rPr>
          <w:rFonts w:cs="Arial"/>
          <w:sz w:val="24"/>
          <w:szCs w:val="24"/>
        </w:rPr>
        <w:t xml:space="preserve">„Службени гласник РС“ број 124/2012, 14/2015 и 68/2015), (у даљем тексту: Закон) за јавну набавку </w:t>
      </w:r>
      <w:r w:rsidR="00FD5B20">
        <w:rPr>
          <w:rFonts w:cs="Arial"/>
          <w:sz w:val="24"/>
          <w:szCs w:val="24"/>
          <w:lang w:val="sr-Cyrl-RS"/>
        </w:rPr>
        <w:t>у</w:t>
      </w:r>
      <w:r w:rsidRPr="00636CA0">
        <w:rPr>
          <w:rFonts w:cs="Arial"/>
          <w:sz w:val="24"/>
          <w:szCs w:val="24"/>
        </w:rPr>
        <w:t>слуг</w:t>
      </w:r>
      <w:r w:rsidR="00FD5B20">
        <w:rPr>
          <w:rFonts w:cs="Arial"/>
          <w:sz w:val="24"/>
          <w:szCs w:val="24"/>
          <w:lang w:val="sr-Cyrl-RS"/>
        </w:rPr>
        <w:t>а</w:t>
      </w:r>
      <w:r w:rsidRPr="00636CA0">
        <w:rPr>
          <w:rFonts w:cs="Arial"/>
          <w:sz w:val="24"/>
          <w:szCs w:val="24"/>
        </w:rPr>
        <w:t xml:space="preserve"> израде студије </w:t>
      </w:r>
      <w:r w:rsidRPr="00636CA0">
        <w:rPr>
          <w:rFonts w:cs="Arial"/>
          <w:sz w:val="24"/>
          <w:szCs w:val="24"/>
          <w:lang w:val="ru-RU"/>
        </w:rPr>
        <w:t>„Оптимизација организације, средстава и трошкова помоћне механизације у циљу повећаља степена искоришћења јаловинских и угљених система на површинским коповима ЕПС-а“</w:t>
      </w:r>
      <w:r w:rsidR="009B7442">
        <w:rPr>
          <w:rFonts w:cs="Arial"/>
          <w:sz w:val="24"/>
          <w:szCs w:val="24"/>
          <w:lang w:val="ru-RU"/>
        </w:rPr>
        <w:t>,</w:t>
      </w:r>
      <w:r w:rsidRPr="00636CA0">
        <w:rPr>
          <w:rFonts w:cs="Arial"/>
          <w:sz w:val="24"/>
          <w:szCs w:val="24"/>
          <w:lang w:val="am-ET"/>
        </w:rPr>
        <w:t xml:space="preserve"> </w:t>
      </w:r>
      <w:r w:rsidRPr="00636CA0">
        <w:rPr>
          <w:rFonts w:cs="Arial"/>
          <w:sz w:val="24"/>
          <w:szCs w:val="24"/>
          <w:lang w:val="ru-RU"/>
        </w:rPr>
        <w:t xml:space="preserve">Јавна набавка број </w:t>
      </w:r>
      <w:r w:rsidRPr="00636CA0">
        <w:rPr>
          <w:rFonts w:cs="Arial"/>
          <w:sz w:val="24"/>
          <w:szCs w:val="24"/>
          <w:lang w:val="sr-Latn-RS"/>
        </w:rPr>
        <w:t>1000/</w:t>
      </w:r>
      <w:r>
        <w:rPr>
          <w:rFonts w:cs="Arial"/>
          <w:sz w:val="24"/>
          <w:szCs w:val="24"/>
          <w:lang w:val="sr-Cyrl-RS"/>
        </w:rPr>
        <w:t>0</w:t>
      </w:r>
      <w:r w:rsidRPr="00636CA0">
        <w:rPr>
          <w:rFonts w:cs="Arial"/>
          <w:sz w:val="24"/>
          <w:szCs w:val="24"/>
          <w:lang w:val="sr-Cyrl-RS"/>
        </w:rPr>
        <w:t>228</w:t>
      </w:r>
      <w:r w:rsidRPr="00636CA0">
        <w:rPr>
          <w:rFonts w:cs="Arial"/>
          <w:sz w:val="24"/>
          <w:szCs w:val="24"/>
          <w:lang w:val="sr-Latn-RS"/>
        </w:rPr>
        <w:t>/2016</w:t>
      </w:r>
      <w:r w:rsidRPr="00636CA0">
        <w:rPr>
          <w:rFonts w:cs="Arial"/>
          <w:sz w:val="24"/>
          <w:szCs w:val="24"/>
          <w:lang w:val="sr-Cyrl-RS"/>
        </w:rPr>
        <w:t>,</w:t>
      </w:r>
    </w:p>
    <w:p w:rsidR="00636CA0" w:rsidRPr="00636CA0" w:rsidRDefault="00636CA0" w:rsidP="00636CA0">
      <w:pPr>
        <w:tabs>
          <w:tab w:val="left" w:pos="567"/>
        </w:tabs>
        <w:spacing w:before="0"/>
        <w:rPr>
          <w:rFonts w:cs="Arial"/>
          <w:sz w:val="24"/>
          <w:szCs w:val="24"/>
        </w:rPr>
      </w:pPr>
      <w:r w:rsidRPr="00636CA0">
        <w:rPr>
          <w:rFonts w:cs="Arial"/>
          <w:sz w:val="24"/>
          <w:szCs w:val="24"/>
        </w:rPr>
        <w:t>•</w:t>
      </w:r>
      <w:r w:rsidRPr="00636CA0">
        <w:rPr>
          <w:rFonts w:cs="Arial"/>
          <w:sz w:val="24"/>
          <w:szCs w:val="24"/>
        </w:rPr>
        <w:tab/>
      </w:r>
      <w:proofErr w:type="gramStart"/>
      <w:r w:rsidRPr="00636CA0">
        <w:rPr>
          <w:rFonts w:cs="Arial"/>
          <w:sz w:val="24"/>
          <w:szCs w:val="24"/>
        </w:rPr>
        <w:t>да</w:t>
      </w:r>
      <w:proofErr w:type="gramEnd"/>
      <w:r w:rsidRPr="00636CA0">
        <w:rPr>
          <w:rFonts w:cs="Arial"/>
          <w:sz w:val="24"/>
          <w:szCs w:val="24"/>
        </w:rPr>
        <w:t xml:space="preserve"> је Позив за подношење понуда у вези предметне јавне набавке објављен на Порталу јавних набавки дана ______ године, као и на интернет страници  Корисникa услуге;</w:t>
      </w:r>
    </w:p>
    <w:p w:rsidR="00636CA0" w:rsidRPr="00636CA0" w:rsidRDefault="00636CA0" w:rsidP="00636CA0">
      <w:pPr>
        <w:tabs>
          <w:tab w:val="left" w:pos="567"/>
        </w:tabs>
        <w:spacing w:before="0"/>
        <w:rPr>
          <w:rFonts w:cs="Arial"/>
          <w:sz w:val="24"/>
          <w:szCs w:val="24"/>
        </w:rPr>
      </w:pPr>
      <w:r w:rsidRPr="00636CA0">
        <w:rPr>
          <w:rFonts w:cs="Arial"/>
          <w:sz w:val="24"/>
          <w:szCs w:val="24"/>
        </w:rPr>
        <w:t>•</w:t>
      </w:r>
      <w:r w:rsidRPr="00636CA0">
        <w:rPr>
          <w:rFonts w:cs="Arial"/>
          <w:sz w:val="24"/>
          <w:szCs w:val="24"/>
        </w:rPr>
        <w:tab/>
      </w:r>
      <w:proofErr w:type="gramStart"/>
      <w:r w:rsidRPr="00636CA0">
        <w:rPr>
          <w:rFonts w:cs="Arial"/>
          <w:sz w:val="24"/>
          <w:szCs w:val="24"/>
        </w:rPr>
        <w:t>да</w:t>
      </w:r>
      <w:proofErr w:type="gramEnd"/>
      <w:r w:rsidRPr="00636CA0">
        <w:rPr>
          <w:rFonts w:cs="Arial"/>
          <w:sz w:val="24"/>
          <w:szCs w:val="24"/>
        </w:rPr>
        <w:t xml:space="preserve"> Понуда Понуђача (у даљем тексту: Пружалац услуге) у </w:t>
      </w:r>
      <w:r w:rsidRPr="00636CA0">
        <w:rPr>
          <w:rFonts w:cs="Arial"/>
          <w:sz w:val="24"/>
          <w:szCs w:val="24"/>
          <w:lang w:val="sr-Cyrl-RS"/>
        </w:rPr>
        <w:t>отвореном</w:t>
      </w:r>
      <w:r w:rsidRPr="00636CA0">
        <w:rPr>
          <w:rFonts w:cs="Arial"/>
          <w:sz w:val="24"/>
          <w:szCs w:val="24"/>
        </w:rPr>
        <w:t xml:space="preserve"> поступку за </w:t>
      </w:r>
      <w:r w:rsidRPr="00636CA0">
        <w:rPr>
          <w:rFonts w:cs="Arial"/>
          <w:sz w:val="24"/>
          <w:szCs w:val="24"/>
          <w:lang w:val="sr-Cyrl-RS"/>
        </w:rPr>
        <w:t>ЈН</w:t>
      </w:r>
      <w:r w:rsidRPr="00636CA0">
        <w:rPr>
          <w:rFonts w:cs="Arial"/>
          <w:sz w:val="24"/>
          <w:szCs w:val="24"/>
        </w:rPr>
        <w:t xml:space="preserve"> број </w:t>
      </w:r>
      <w:r w:rsidRPr="00636CA0">
        <w:rPr>
          <w:rFonts w:cs="Arial"/>
          <w:sz w:val="24"/>
          <w:szCs w:val="24"/>
          <w:lang w:val="sr-Cyrl-RS"/>
        </w:rPr>
        <w:t xml:space="preserve"> </w:t>
      </w:r>
      <w:r w:rsidRPr="00895DBF">
        <w:rPr>
          <w:sz w:val="24"/>
          <w:szCs w:val="24"/>
          <w:lang w:val="sr-Latn-RS"/>
        </w:rPr>
        <w:t>1000/</w:t>
      </w:r>
      <w:r w:rsidRPr="00895DBF">
        <w:rPr>
          <w:sz w:val="24"/>
          <w:szCs w:val="24"/>
          <w:lang w:val="sr-Cyrl-RS"/>
        </w:rPr>
        <w:t>0228</w:t>
      </w:r>
      <w:r w:rsidRPr="00895DBF">
        <w:rPr>
          <w:sz w:val="24"/>
          <w:szCs w:val="24"/>
          <w:lang w:val="sr-Latn-RS"/>
        </w:rPr>
        <w:t>/201</w:t>
      </w:r>
      <w:r w:rsidRPr="00895DBF">
        <w:rPr>
          <w:sz w:val="24"/>
          <w:szCs w:val="24"/>
          <w:lang w:val="sr-Cyrl-RS"/>
        </w:rPr>
        <w:t>6</w:t>
      </w:r>
      <w:r w:rsidRPr="00895DBF">
        <w:rPr>
          <w:rFonts w:cs="Arial"/>
          <w:sz w:val="24"/>
          <w:szCs w:val="24"/>
          <w:lang w:val="sr-Cyrl-RS"/>
        </w:rPr>
        <w:t>,</w:t>
      </w:r>
      <w:r w:rsidRPr="00895DBF">
        <w:rPr>
          <w:rFonts w:cs="Arial"/>
          <w:sz w:val="24"/>
          <w:szCs w:val="24"/>
        </w:rPr>
        <w:t xml:space="preserve"> која</w:t>
      </w:r>
      <w:r w:rsidRPr="00636CA0">
        <w:rPr>
          <w:rFonts w:cs="Arial"/>
          <w:sz w:val="24"/>
          <w:szCs w:val="24"/>
        </w:rPr>
        <w:t xml:space="preserve"> је заведена код Корисника услуге под бројем ______ од _____.20</w:t>
      </w:r>
      <w:r w:rsidR="009B7442">
        <w:rPr>
          <w:rFonts w:cs="Arial"/>
          <w:sz w:val="24"/>
          <w:szCs w:val="24"/>
          <w:lang w:val="sr-Cyrl-RS"/>
        </w:rPr>
        <w:t>17.</w:t>
      </w:r>
      <w:r w:rsidRPr="00636CA0">
        <w:rPr>
          <w:rFonts w:cs="Arial"/>
          <w:sz w:val="24"/>
          <w:szCs w:val="24"/>
        </w:rPr>
        <w:t xml:space="preserve">. </w:t>
      </w:r>
      <w:proofErr w:type="gramStart"/>
      <w:r w:rsidRPr="00636CA0">
        <w:rPr>
          <w:rFonts w:cs="Arial"/>
          <w:sz w:val="24"/>
          <w:szCs w:val="24"/>
        </w:rPr>
        <w:t>године</w:t>
      </w:r>
      <w:proofErr w:type="gramEnd"/>
      <w:r w:rsidRPr="00636CA0">
        <w:rPr>
          <w:rFonts w:cs="Arial"/>
          <w:sz w:val="24"/>
          <w:szCs w:val="24"/>
        </w:rPr>
        <w:t xml:space="preserve"> у потпуности одговара захтеву Корисника услуге из позива за подношење понуда и Конкурсн</w:t>
      </w:r>
      <w:r w:rsidR="00A45982">
        <w:rPr>
          <w:rFonts w:cs="Arial"/>
          <w:sz w:val="24"/>
          <w:szCs w:val="24"/>
        </w:rPr>
        <w:t>e</w:t>
      </w:r>
      <w:r w:rsidRPr="00636CA0">
        <w:rPr>
          <w:rFonts w:cs="Arial"/>
          <w:sz w:val="24"/>
          <w:szCs w:val="24"/>
        </w:rPr>
        <w:t xml:space="preserve"> документациј</w:t>
      </w:r>
      <w:r w:rsidR="00A45982">
        <w:rPr>
          <w:rFonts w:cs="Arial"/>
          <w:sz w:val="24"/>
          <w:szCs w:val="24"/>
        </w:rPr>
        <w:t>e</w:t>
      </w:r>
      <w:r w:rsidRPr="00636CA0">
        <w:rPr>
          <w:rFonts w:cs="Arial"/>
          <w:sz w:val="24"/>
          <w:szCs w:val="24"/>
        </w:rPr>
        <w:t xml:space="preserve">;  </w:t>
      </w:r>
    </w:p>
    <w:p w:rsidR="00636CA0" w:rsidRPr="00636CA0" w:rsidRDefault="00636CA0" w:rsidP="00636CA0">
      <w:pPr>
        <w:tabs>
          <w:tab w:val="left" w:pos="567"/>
        </w:tabs>
        <w:spacing w:before="0"/>
        <w:rPr>
          <w:rFonts w:cs="Arial"/>
          <w:sz w:val="24"/>
          <w:szCs w:val="24"/>
          <w:lang w:val="sr-Cyrl-RS"/>
        </w:rPr>
      </w:pPr>
      <w:r w:rsidRPr="00636CA0">
        <w:rPr>
          <w:rFonts w:cs="Arial"/>
          <w:sz w:val="24"/>
          <w:szCs w:val="24"/>
        </w:rPr>
        <w:t>•</w:t>
      </w:r>
      <w:r w:rsidRPr="00636CA0">
        <w:rPr>
          <w:rFonts w:cs="Arial"/>
          <w:sz w:val="24"/>
          <w:szCs w:val="24"/>
        </w:rPr>
        <w:tab/>
      </w:r>
      <w:proofErr w:type="gramStart"/>
      <w:r w:rsidRPr="00636CA0">
        <w:rPr>
          <w:rFonts w:cs="Arial"/>
          <w:sz w:val="24"/>
          <w:szCs w:val="24"/>
        </w:rPr>
        <w:t>да</w:t>
      </w:r>
      <w:proofErr w:type="gramEnd"/>
      <w:r w:rsidRPr="00636CA0">
        <w:rPr>
          <w:rFonts w:cs="Arial"/>
          <w:sz w:val="24"/>
          <w:szCs w:val="24"/>
        </w:rPr>
        <w:t xml:space="preserve"> је Корисник услуге, на основу Понуде Пружаоца услуге  и Одлуке о додели Уговора број _____ од_____201</w:t>
      </w:r>
      <w:r w:rsidR="009B7442">
        <w:rPr>
          <w:rFonts w:cs="Arial"/>
          <w:sz w:val="24"/>
          <w:szCs w:val="24"/>
          <w:lang w:val="sr-Cyrl-RS"/>
        </w:rPr>
        <w:t>7</w:t>
      </w:r>
      <w:r w:rsidRPr="00636CA0">
        <w:rPr>
          <w:rFonts w:cs="Arial"/>
          <w:sz w:val="24"/>
          <w:szCs w:val="24"/>
        </w:rPr>
        <w:t xml:space="preserve">. </w:t>
      </w:r>
      <w:proofErr w:type="gramStart"/>
      <w:r w:rsidRPr="00636CA0">
        <w:rPr>
          <w:rFonts w:cs="Arial"/>
          <w:sz w:val="24"/>
          <w:szCs w:val="24"/>
        </w:rPr>
        <w:t>изабрао</w:t>
      </w:r>
      <w:proofErr w:type="gramEnd"/>
      <w:r w:rsidRPr="00636CA0">
        <w:rPr>
          <w:rFonts w:cs="Arial"/>
          <w:sz w:val="24"/>
          <w:szCs w:val="24"/>
        </w:rPr>
        <w:t xml:space="preserve"> Пружаоца услуге за реализацију услуге, јавна набавка број</w:t>
      </w:r>
      <w:r w:rsidRPr="00636CA0">
        <w:rPr>
          <w:rFonts w:cs="Arial"/>
          <w:sz w:val="24"/>
          <w:szCs w:val="24"/>
          <w:lang w:val="sr-Cyrl-RS"/>
        </w:rPr>
        <w:t xml:space="preserve"> </w:t>
      </w:r>
      <w:r w:rsidRPr="00895DBF">
        <w:rPr>
          <w:sz w:val="24"/>
          <w:szCs w:val="24"/>
          <w:lang w:val="sr-Latn-RS"/>
        </w:rPr>
        <w:t>1000/</w:t>
      </w:r>
      <w:r w:rsidRPr="00895DBF">
        <w:rPr>
          <w:sz w:val="24"/>
          <w:szCs w:val="24"/>
          <w:lang w:val="sr-Cyrl-RS"/>
        </w:rPr>
        <w:t>0228</w:t>
      </w:r>
      <w:r w:rsidRPr="00895DBF">
        <w:rPr>
          <w:sz w:val="24"/>
          <w:szCs w:val="24"/>
          <w:lang w:val="sr-Latn-RS"/>
        </w:rPr>
        <w:t>/2016</w:t>
      </w:r>
      <w:r w:rsidR="00895DBF">
        <w:rPr>
          <w:sz w:val="24"/>
          <w:szCs w:val="24"/>
          <w:lang w:val="sr-Cyrl-RS"/>
        </w:rPr>
        <w:t>.</w:t>
      </w:r>
      <w:r w:rsidRPr="00895DBF">
        <w:rPr>
          <w:rFonts w:cs="Arial"/>
          <w:sz w:val="24"/>
          <w:szCs w:val="24"/>
        </w:rPr>
        <w:t xml:space="preserve">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ПРЕДМЕТ УГОВОРА</w:t>
      </w: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1</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9B7442" w:rsidRPr="00344C18" w:rsidRDefault="00636CA0" w:rsidP="009B7442">
      <w:pPr>
        <w:pStyle w:val="KDParagraf"/>
        <w:spacing w:before="0"/>
        <w:rPr>
          <w:rFonts w:cs="Arial"/>
          <w:sz w:val="24"/>
          <w:szCs w:val="24"/>
        </w:rPr>
      </w:pPr>
      <w:r w:rsidRPr="00636CA0">
        <w:rPr>
          <w:rFonts w:cs="Arial"/>
          <w:sz w:val="24"/>
          <w:szCs w:val="24"/>
        </w:rPr>
        <w:t xml:space="preserve">Овим Уговором о пружању услуге (у даљем тексту: Уговор) Пружалац услуге се обавезује да за потребе Корисника услуге пружи </w:t>
      </w:r>
      <w:r>
        <w:rPr>
          <w:rFonts w:cs="Arial"/>
          <w:sz w:val="24"/>
          <w:szCs w:val="24"/>
          <w:lang w:val="ru-RU"/>
        </w:rPr>
        <w:t>у</w:t>
      </w:r>
      <w:r w:rsidRPr="00636CA0">
        <w:rPr>
          <w:rFonts w:cs="Arial"/>
          <w:sz w:val="24"/>
          <w:szCs w:val="24"/>
          <w:lang w:val="ru-RU"/>
        </w:rPr>
        <w:t>слуг</w:t>
      </w:r>
      <w:r w:rsidRPr="00636CA0">
        <w:rPr>
          <w:rFonts w:cs="Arial"/>
          <w:sz w:val="24"/>
          <w:szCs w:val="24"/>
        </w:rPr>
        <w:t>у</w:t>
      </w:r>
      <w:r w:rsidRPr="00636CA0">
        <w:rPr>
          <w:rFonts w:cs="Arial"/>
          <w:sz w:val="24"/>
          <w:szCs w:val="24"/>
          <w:lang w:val="ru-RU"/>
        </w:rPr>
        <w:t xml:space="preserve"> </w:t>
      </w:r>
      <w:r w:rsidRPr="00636CA0">
        <w:rPr>
          <w:rFonts w:cs="Arial"/>
          <w:sz w:val="24"/>
          <w:szCs w:val="24"/>
          <w:lang w:val="sr-Cyrl-RS"/>
        </w:rPr>
        <w:t>израд</w:t>
      </w:r>
      <w:r w:rsidR="00895DBF">
        <w:rPr>
          <w:rFonts w:cs="Arial"/>
          <w:sz w:val="24"/>
          <w:szCs w:val="24"/>
          <w:lang w:val="sr-Cyrl-RS"/>
        </w:rPr>
        <w:t>е студије</w:t>
      </w:r>
      <w:r w:rsidRPr="00636CA0">
        <w:rPr>
          <w:rFonts w:cs="Arial"/>
          <w:sz w:val="24"/>
          <w:szCs w:val="24"/>
          <w:lang w:val="sr-Cyrl-RS"/>
        </w:rPr>
        <w:t xml:space="preserve"> </w:t>
      </w:r>
      <w:r w:rsidRPr="00636CA0">
        <w:rPr>
          <w:rFonts w:cs="Arial"/>
          <w:sz w:val="24"/>
          <w:szCs w:val="24"/>
          <w:lang w:val="ru-RU"/>
        </w:rPr>
        <w:t>„Оптимизација организације, средстава и трошкова помоћне механизације у циљу повећаља степена искоришћења јаловинских и угљених система на површинским коповима ЕПС-а“</w:t>
      </w:r>
      <w:proofErr w:type="gramStart"/>
      <w:r>
        <w:rPr>
          <w:rFonts w:cs="Arial"/>
          <w:sz w:val="24"/>
          <w:szCs w:val="24"/>
          <w:lang w:val="ru-RU"/>
        </w:rPr>
        <w:t xml:space="preserve">, </w:t>
      </w:r>
      <w:r w:rsidRPr="00636CA0">
        <w:rPr>
          <w:rFonts w:cs="Arial"/>
          <w:sz w:val="24"/>
          <w:szCs w:val="24"/>
          <w:lang w:val="am-ET"/>
        </w:rPr>
        <w:t xml:space="preserve"> </w:t>
      </w:r>
      <w:r w:rsidRPr="00636CA0">
        <w:rPr>
          <w:rFonts w:cs="Arial"/>
          <w:sz w:val="24"/>
          <w:szCs w:val="24"/>
          <w:lang w:val="ru-RU"/>
        </w:rPr>
        <w:t>Јавна</w:t>
      </w:r>
      <w:proofErr w:type="gramEnd"/>
      <w:r w:rsidRPr="00636CA0">
        <w:rPr>
          <w:rFonts w:cs="Arial"/>
          <w:sz w:val="24"/>
          <w:szCs w:val="24"/>
          <w:lang w:val="ru-RU"/>
        </w:rPr>
        <w:t xml:space="preserve"> набавка број </w:t>
      </w:r>
      <w:r w:rsidRPr="00636CA0">
        <w:rPr>
          <w:rFonts w:cs="Arial"/>
          <w:sz w:val="24"/>
          <w:szCs w:val="24"/>
          <w:lang w:val="sr-Latn-RS"/>
        </w:rPr>
        <w:t>1000/</w:t>
      </w:r>
      <w:r w:rsidRPr="00636CA0">
        <w:rPr>
          <w:rFonts w:cs="Arial"/>
          <w:sz w:val="24"/>
          <w:szCs w:val="24"/>
          <w:lang w:val="sr-Cyrl-RS"/>
        </w:rPr>
        <w:t>228</w:t>
      </w:r>
      <w:r w:rsidRPr="00636CA0">
        <w:rPr>
          <w:rFonts w:cs="Arial"/>
          <w:sz w:val="24"/>
          <w:szCs w:val="24"/>
          <w:lang w:val="sr-Latn-RS"/>
        </w:rPr>
        <w:t>/2016</w:t>
      </w:r>
      <w:r w:rsidRPr="00636CA0">
        <w:rPr>
          <w:rFonts w:cs="Arial"/>
          <w:sz w:val="24"/>
          <w:szCs w:val="24"/>
          <w:lang w:val="sr-Cyrl-RS"/>
        </w:rPr>
        <w:t xml:space="preserve">, </w:t>
      </w:r>
      <w:r w:rsidRPr="00636CA0">
        <w:rPr>
          <w:rFonts w:cs="Arial"/>
          <w:sz w:val="24"/>
          <w:szCs w:val="24"/>
        </w:rPr>
        <w:t>(у даљем тексту: Услуга)</w:t>
      </w:r>
      <w:r w:rsidRPr="00636CA0">
        <w:rPr>
          <w:rFonts w:cs="Arial"/>
          <w:sz w:val="24"/>
          <w:szCs w:val="24"/>
          <w:lang w:val="sr-Cyrl-RS"/>
        </w:rPr>
        <w:t>,</w:t>
      </w:r>
      <w:r w:rsidRPr="00636CA0">
        <w:rPr>
          <w:rFonts w:cs="Arial"/>
          <w:sz w:val="24"/>
          <w:szCs w:val="24"/>
        </w:rPr>
        <w:t xml:space="preserve"> у свему у складу са </w:t>
      </w:r>
      <w:r w:rsidR="009B7442" w:rsidRPr="00344C18">
        <w:rPr>
          <w:rFonts w:cs="Arial"/>
          <w:sz w:val="24"/>
          <w:szCs w:val="24"/>
        </w:rPr>
        <w:t>Конкурсном документацијом</w:t>
      </w:r>
      <w:r w:rsidR="009B7442">
        <w:rPr>
          <w:rFonts w:cs="Arial"/>
          <w:sz w:val="24"/>
          <w:szCs w:val="24"/>
          <w:lang w:val="sr-Cyrl-RS"/>
        </w:rPr>
        <w:t>,</w:t>
      </w:r>
      <w:r w:rsidR="009B7442" w:rsidRPr="00344C18">
        <w:rPr>
          <w:rFonts w:cs="Arial"/>
          <w:sz w:val="24"/>
          <w:szCs w:val="24"/>
        </w:rPr>
        <w:t xml:space="preserve"> Понудом Пружаоца услуге</w:t>
      </w:r>
      <w:r w:rsidR="00E24234">
        <w:rPr>
          <w:rFonts w:cs="Arial"/>
          <w:sz w:val="24"/>
          <w:szCs w:val="24"/>
          <w:lang w:val="sr-Cyrl-RS"/>
        </w:rPr>
        <w:t xml:space="preserve"> број ______ од _______</w:t>
      </w:r>
      <w:r w:rsidR="009B7442">
        <w:rPr>
          <w:rFonts w:cs="Arial"/>
          <w:sz w:val="24"/>
          <w:szCs w:val="24"/>
          <w:lang w:val="sr-Cyrl-RS"/>
        </w:rPr>
        <w:t>2017. године,</w:t>
      </w:r>
      <w:r w:rsidR="009B7442" w:rsidRPr="00344C18">
        <w:rPr>
          <w:rFonts w:cs="Arial"/>
          <w:sz w:val="24"/>
          <w:szCs w:val="24"/>
        </w:rPr>
        <w:t xml:space="preserve"> </w:t>
      </w:r>
      <w:r w:rsidR="009B7442" w:rsidRPr="00344C18">
        <w:rPr>
          <w:rFonts w:cs="Arial"/>
          <w:sz w:val="24"/>
          <w:szCs w:val="24"/>
          <w:lang w:val="sr-Cyrl-RS"/>
        </w:rPr>
        <w:t>Описом услуге</w:t>
      </w:r>
      <w:r w:rsidR="009B7442" w:rsidRPr="00344C18">
        <w:rPr>
          <w:rFonts w:cs="Arial"/>
          <w:sz w:val="24"/>
          <w:szCs w:val="24"/>
        </w:rPr>
        <w:t xml:space="preserve"> </w:t>
      </w:r>
      <w:r w:rsidR="009B7442">
        <w:rPr>
          <w:rFonts w:cs="Arial"/>
          <w:sz w:val="24"/>
          <w:szCs w:val="24"/>
          <w:lang w:val="sr-Cyrl-RS"/>
        </w:rPr>
        <w:t>и Обрасцем структуре цене,</w:t>
      </w:r>
      <w:r w:rsidR="009B7442" w:rsidRPr="00344C18">
        <w:rPr>
          <w:rFonts w:cs="Arial"/>
          <w:sz w:val="24"/>
          <w:szCs w:val="24"/>
        </w:rPr>
        <w:t xml:space="preserve"> </w:t>
      </w:r>
      <w:r w:rsidR="009B7442" w:rsidRPr="000F0A29">
        <w:rPr>
          <w:rFonts w:cs="Arial"/>
          <w:sz w:val="24"/>
          <w:szCs w:val="24"/>
        </w:rPr>
        <w:t xml:space="preserve">који </w:t>
      </w:r>
      <w:r w:rsidR="009B7442">
        <w:rPr>
          <w:rFonts w:cs="Arial"/>
          <w:sz w:val="24"/>
          <w:szCs w:val="24"/>
          <w:lang w:val="sr-Cyrl-RS"/>
        </w:rPr>
        <w:t xml:space="preserve">као Прилог бр. </w:t>
      </w:r>
      <w:r w:rsidR="009B7442" w:rsidRPr="000F0A29">
        <w:rPr>
          <w:rFonts w:cs="Arial"/>
          <w:sz w:val="24"/>
          <w:szCs w:val="24"/>
          <w:lang w:val="sr-Cyrl-RS"/>
        </w:rPr>
        <w:t xml:space="preserve">1, Прилог бр. 2, Прилог бр 3 и Прилог бр. 4 </w:t>
      </w:r>
      <w:r w:rsidR="009B7442" w:rsidRPr="000F0A29">
        <w:rPr>
          <w:rFonts w:cs="Arial"/>
          <w:sz w:val="24"/>
          <w:szCs w:val="24"/>
        </w:rPr>
        <w:t xml:space="preserve">чине саставни део овог </w:t>
      </w:r>
      <w:r w:rsidR="009B7442" w:rsidRPr="000F0A29">
        <w:rPr>
          <w:rFonts w:cs="Arial"/>
          <w:sz w:val="24"/>
          <w:szCs w:val="24"/>
          <w:lang w:val="sr-Cyrl-RS"/>
        </w:rPr>
        <w:t>У</w:t>
      </w:r>
      <w:r w:rsidR="009B7442" w:rsidRPr="000F0A29">
        <w:rPr>
          <w:rFonts w:cs="Arial"/>
          <w:sz w:val="24"/>
          <w:szCs w:val="24"/>
        </w:rPr>
        <w:t>говора</w:t>
      </w:r>
      <w:r w:rsidR="009B7442">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ЦЕНА</w:t>
      </w: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2</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 Цена Услуге из члана 1. </w:t>
      </w:r>
      <w:proofErr w:type="gramStart"/>
      <w:r w:rsidRPr="00636CA0">
        <w:rPr>
          <w:rFonts w:cs="Arial"/>
          <w:sz w:val="24"/>
          <w:szCs w:val="24"/>
        </w:rPr>
        <w:t>овог</w:t>
      </w:r>
      <w:proofErr w:type="gramEnd"/>
      <w:r w:rsidRPr="00636CA0">
        <w:rPr>
          <w:rFonts w:cs="Arial"/>
          <w:sz w:val="24"/>
          <w:szCs w:val="24"/>
        </w:rPr>
        <w:t xml:space="preserve"> Уговора износи __________________ (словима: ________________________) RSD, без пореза на додату вредност.</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roofErr w:type="gramStart"/>
      <w:r w:rsidRPr="00636CA0">
        <w:rPr>
          <w:rFonts w:cs="Arial"/>
          <w:sz w:val="24"/>
          <w:szCs w:val="24"/>
        </w:rPr>
        <w:t>На  цену</w:t>
      </w:r>
      <w:proofErr w:type="gramEnd"/>
      <w:r w:rsidRPr="00636CA0">
        <w:rPr>
          <w:rFonts w:cs="Arial"/>
          <w:sz w:val="24"/>
          <w:szCs w:val="24"/>
        </w:rPr>
        <w:t xml:space="preserve"> Услуге из става 1. </w:t>
      </w:r>
      <w:proofErr w:type="gramStart"/>
      <w:r w:rsidRPr="00636CA0">
        <w:rPr>
          <w:rFonts w:cs="Arial"/>
          <w:sz w:val="24"/>
          <w:szCs w:val="24"/>
        </w:rPr>
        <w:t>овог</w:t>
      </w:r>
      <w:proofErr w:type="gramEnd"/>
      <w:r w:rsidRPr="00636CA0">
        <w:rPr>
          <w:rFonts w:cs="Arial"/>
          <w:sz w:val="24"/>
          <w:szCs w:val="24"/>
        </w:rPr>
        <w:t xml:space="preserve"> члана обрачунава се припадајући порез на додату вредност у складу са прописима Републике Србије.</w:t>
      </w:r>
    </w:p>
    <w:p w:rsidR="00636CA0" w:rsidRPr="00636CA0" w:rsidRDefault="00636CA0" w:rsidP="00636CA0">
      <w:pPr>
        <w:tabs>
          <w:tab w:val="left" w:pos="567"/>
        </w:tabs>
        <w:spacing w:before="0"/>
        <w:rPr>
          <w:rFonts w:cs="Arial"/>
          <w:sz w:val="24"/>
          <w:szCs w:val="24"/>
          <w:lang w:val="sr-Cyrl-RS"/>
        </w:rPr>
      </w:pPr>
      <w:r w:rsidRPr="00636CA0">
        <w:rPr>
          <w:rFonts w:cs="Arial"/>
          <w:sz w:val="24"/>
          <w:szCs w:val="24"/>
        </w:rPr>
        <w:lastRenderedPageBreak/>
        <w:t>У цену су урачунати сви трошкови везани за реализацију У</w:t>
      </w:r>
      <w:r w:rsidRPr="00636CA0">
        <w:rPr>
          <w:rFonts w:cs="Arial"/>
          <w:sz w:val="24"/>
          <w:szCs w:val="24"/>
          <w:lang w:val="sr-Cyrl-RS"/>
        </w:rPr>
        <w:t>говора</w:t>
      </w:r>
      <w:r w:rsidRPr="00636CA0">
        <w:rPr>
          <w:rFonts w:cs="Arial"/>
          <w:sz w:val="24"/>
          <w:szCs w:val="24"/>
        </w:rPr>
        <w:t>.</w:t>
      </w:r>
      <w:r w:rsidRPr="00636CA0">
        <w:rPr>
          <w:rFonts w:cs="Arial"/>
          <w:sz w:val="24"/>
          <w:szCs w:val="24"/>
          <w:lang w:val="sr-Cyrl-RS"/>
        </w:rPr>
        <w:t xml:space="preserve"> </w:t>
      </w:r>
    </w:p>
    <w:p w:rsidR="00636CA0" w:rsidRPr="00636CA0" w:rsidRDefault="00636CA0" w:rsidP="00636CA0">
      <w:pPr>
        <w:rPr>
          <w:rFonts w:cs="Arial"/>
          <w:b/>
          <w:i/>
          <w:color w:val="0070C0"/>
          <w:lang w:val="sr-Cyrl-RS"/>
        </w:rPr>
      </w:pPr>
      <w:r w:rsidRPr="00636CA0">
        <w:rPr>
          <w:rFonts w:cs="Arial"/>
          <w:b/>
          <w:i/>
          <w:color w:val="0070C0"/>
          <w:sz w:val="20"/>
          <w:szCs w:val="24"/>
          <w:lang w:val="sr-Cyrl-RS"/>
        </w:rPr>
        <w:t xml:space="preserve">(Напомена: </w:t>
      </w:r>
      <w:r w:rsidRPr="00636CA0">
        <w:rPr>
          <w:rFonts w:cs="Arial"/>
          <w:b/>
          <w:i/>
          <w:color w:val="0070C0"/>
          <w:lang w:val="sr-Cyrl-RS"/>
        </w:rPr>
        <w:t xml:space="preserve">Коначан текст овог члана уговора усагласиће се уколико се уговор закључује са страним лицем  резидентом   државе са којом Република Србија има или не  закључен уговор о избегавању двоструког опорезивања) </w:t>
      </w:r>
    </w:p>
    <w:p w:rsidR="00636CA0" w:rsidRPr="00636CA0" w:rsidRDefault="00636CA0" w:rsidP="00636CA0">
      <w:pPr>
        <w:rPr>
          <w:rFonts w:cs="Arial"/>
          <w:b/>
          <w:color w:val="0070C0"/>
          <w:lang w:val="sr-Latn-CS"/>
        </w:rPr>
      </w:pPr>
      <w:r w:rsidRPr="00636CA0">
        <w:rPr>
          <w:rFonts w:cs="Arial"/>
          <w:b/>
          <w:color w:val="0070C0"/>
          <w:lang w:val="sr-Latn-CS"/>
        </w:rPr>
        <w:t>Укупна цена из става 1. овог члана Уговора је бруто вредност накнаде  на коју се обрачунава порез на добит по одбитку</w:t>
      </w:r>
      <w:r w:rsidRPr="00636CA0">
        <w:rPr>
          <w:rFonts w:cs="Arial"/>
          <w:b/>
          <w:color w:val="0070C0"/>
          <w:vertAlign w:val="superscript"/>
          <w:lang w:val="sr-Latn-CS"/>
        </w:rPr>
        <w:t>1</w:t>
      </w:r>
      <w:r w:rsidRPr="00636CA0">
        <w:rPr>
          <w:rFonts w:cs="Arial"/>
          <w:b/>
          <w:color w:val="0070C0"/>
          <w:lang w:val="sr-Latn-CS"/>
        </w:rPr>
        <w:t>:</w:t>
      </w:r>
    </w:p>
    <w:p w:rsidR="00636CA0" w:rsidRPr="00636CA0" w:rsidRDefault="00636CA0" w:rsidP="00636CA0">
      <w:pPr>
        <w:rPr>
          <w:rFonts w:cs="Arial"/>
          <w:b/>
          <w:color w:val="0070C0"/>
          <w:lang w:val="sr-Cyrl-RS"/>
        </w:rPr>
      </w:pPr>
    </w:p>
    <w:p w:rsidR="00636CA0" w:rsidRPr="00636CA0" w:rsidRDefault="00636CA0" w:rsidP="00636CA0">
      <w:pPr>
        <w:rPr>
          <w:rFonts w:cs="Arial"/>
          <w:b/>
          <w:color w:val="0070C0"/>
          <w:lang w:val="sr-Cyrl-RS"/>
        </w:rPr>
      </w:pPr>
      <w:r w:rsidRPr="00636CA0">
        <w:rPr>
          <w:rFonts w:cs="Arial"/>
          <w:b/>
          <w:color w:val="0070C0"/>
          <w:lang w:val="sr-Cyrl-RS"/>
        </w:rPr>
        <w:t>1.</w:t>
      </w:r>
      <w:r w:rsidRPr="00636CA0">
        <w:rPr>
          <w:rFonts w:cs="Arial"/>
          <w:b/>
          <w:color w:val="0070C0"/>
          <w:lang w:val="sr-Cyrl-RS"/>
        </w:rPr>
        <w:tab/>
        <w:t>по Уговору  о избегавању  двоструког опорезивања који је Република Србија закључила са _____________________(навести домицилну земљу Пружаоца услуге)</w:t>
      </w:r>
    </w:p>
    <w:p w:rsidR="00636CA0" w:rsidRPr="00636CA0" w:rsidRDefault="00636CA0" w:rsidP="00636CA0">
      <w:pPr>
        <w:rPr>
          <w:rFonts w:cs="Arial"/>
          <w:b/>
          <w:color w:val="0070C0"/>
          <w:lang w:val="sr-Cyrl-RS"/>
        </w:rPr>
      </w:pPr>
      <w:r w:rsidRPr="00636CA0">
        <w:rPr>
          <w:rFonts w:cs="Arial"/>
          <w:b/>
          <w:color w:val="0070C0"/>
          <w:lang w:val="sr-Cyrl-RS"/>
        </w:rPr>
        <w:t>2.</w:t>
      </w:r>
      <w:r w:rsidRPr="00636CA0">
        <w:rPr>
          <w:rFonts w:cs="Arial"/>
          <w:b/>
          <w:color w:val="0070C0"/>
          <w:lang w:val="sr-Cyrl-RS"/>
        </w:rPr>
        <w:tab/>
        <w:t>по пуној стопи, с обзиром да Уговором о избегавању двоструког опорезивања који је закључен са ____________________________  (навести домицилну земљу Пружаоца услуге) није предвиђено опорезивање услуге __________________ (навести предмет услуге)</w:t>
      </w:r>
    </w:p>
    <w:p w:rsidR="00636CA0" w:rsidRPr="00636CA0" w:rsidRDefault="00636CA0" w:rsidP="00636CA0">
      <w:pPr>
        <w:rPr>
          <w:rFonts w:cs="Arial"/>
          <w:b/>
          <w:color w:val="0070C0"/>
          <w:lang w:val="sr-Cyrl-RS"/>
        </w:rPr>
      </w:pPr>
      <w:r w:rsidRPr="00636CA0">
        <w:rPr>
          <w:rFonts w:cs="Arial"/>
          <w:b/>
          <w:color w:val="0070C0"/>
          <w:lang w:val="sr-Cyrl-RS"/>
        </w:rPr>
        <w:t>3.</w:t>
      </w:r>
      <w:r w:rsidRPr="00636CA0">
        <w:rPr>
          <w:rFonts w:cs="Arial"/>
          <w:b/>
          <w:color w:val="0070C0"/>
          <w:lang w:val="sr-Cyrl-RS"/>
        </w:rPr>
        <w:tab/>
        <w:t xml:space="preserve"> по пуној стопи, с обзиром да ____________________________  (навести домицилну земљу Пружаоца услуге) није закључила Уговор са Републиком Србијом о избегавању двоструког опорезивања.</w:t>
      </w:r>
    </w:p>
    <w:p w:rsidR="00636CA0" w:rsidRPr="00636CA0" w:rsidRDefault="00636CA0" w:rsidP="00636CA0">
      <w:pPr>
        <w:rPr>
          <w:rFonts w:ascii="Arial Narrow" w:hAnsi="Arial Narrow"/>
          <w:b/>
          <w:color w:val="0070C0"/>
          <w:szCs w:val="24"/>
          <w:lang w:val="sr-Cyrl-RS"/>
        </w:rPr>
      </w:pPr>
      <w:r w:rsidRPr="00636CA0">
        <w:rPr>
          <w:rFonts w:ascii="Arial Narrow" w:eastAsia="Calibri" w:hAnsi="Arial Narrow" w:cs="Arial"/>
          <w:b/>
          <w:bCs/>
          <w:iCs/>
          <w:color w:val="0070C0"/>
          <w:szCs w:val="24"/>
          <w:vertAlign w:val="superscript"/>
          <w:lang w:val="sr-Cyrl-RS"/>
        </w:rPr>
        <w:t>1</w:t>
      </w:r>
      <w:r w:rsidRPr="00636CA0">
        <w:rPr>
          <w:rFonts w:ascii="Arial Narrow" w:hAnsi="Arial Narrow"/>
          <w:b/>
          <w:color w:val="0070C0"/>
          <w:szCs w:val="24"/>
          <w:lang w:val="sr-Cyrl-RS"/>
        </w:rPr>
        <w:t xml:space="preserve"> </w:t>
      </w:r>
      <w:r w:rsidRPr="00636CA0">
        <w:rPr>
          <w:rFonts w:ascii="Arial Narrow" w:hAnsi="Arial Narrow"/>
          <w:b/>
          <w:i/>
          <w:color w:val="0070C0"/>
          <w:sz w:val="20"/>
          <w:szCs w:val="24"/>
          <w:lang w:val="sr-Cyrl-RS"/>
        </w:rPr>
        <w:t>Попуњава само страно лице, тако што заокружује редни број и врши попуњавање</w:t>
      </w:r>
    </w:p>
    <w:p w:rsidR="00636CA0" w:rsidRPr="00636CA0" w:rsidRDefault="00636CA0" w:rsidP="00636CA0">
      <w:pPr>
        <w:tabs>
          <w:tab w:val="left" w:pos="567"/>
        </w:tabs>
        <w:spacing w:before="0"/>
        <w:rPr>
          <w:rFonts w:cs="Arial"/>
          <w:b/>
          <w:i/>
          <w:color w:val="00B0F0"/>
          <w:sz w:val="24"/>
          <w:szCs w:val="24"/>
        </w:rPr>
      </w:pPr>
    </w:p>
    <w:p w:rsidR="00636CA0" w:rsidRPr="00636CA0" w:rsidRDefault="00636CA0" w:rsidP="00636CA0">
      <w:pPr>
        <w:tabs>
          <w:tab w:val="left" w:pos="567"/>
        </w:tabs>
        <w:spacing w:before="0"/>
        <w:rPr>
          <w:rFonts w:cs="Arial"/>
          <w:color w:val="00B0F0"/>
          <w:sz w:val="24"/>
          <w:szCs w:val="24"/>
        </w:rPr>
      </w:pPr>
      <w:r w:rsidRPr="00636CA0">
        <w:rPr>
          <w:rFonts w:cs="Arial"/>
          <w:sz w:val="24"/>
          <w:szCs w:val="24"/>
        </w:rPr>
        <w:t xml:space="preserve">Цена </w:t>
      </w:r>
      <w:r w:rsidRPr="00636CA0">
        <w:rPr>
          <w:rFonts w:cs="Arial"/>
          <w:sz w:val="24"/>
          <w:szCs w:val="24"/>
          <w:lang w:val="sr-Cyrl-RS"/>
        </w:rPr>
        <w:t xml:space="preserve">Услуге </w:t>
      </w:r>
      <w:r w:rsidRPr="00636CA0">
        <w:rPr>
          <w:rFonts w:cs="Arial"/>
          <w:sz w:val="24"/>
          <w:szCs w:val="24"/>
        </w:rPr>
        <w:t xml:space="preserve">је фиксна </w:t>
      </w:r>
      <w:r w:rsidRPr="00636CA0">
        <w:rPr>
          <w:rFonts w:cs="Arial"/>
          <w:sz w:val="24"/>
          <w:szCs w:val="24"/>
          <w:lang w:val="sr-Cyrl-RS"/>
        </w:rPr>
        <w:t xml:space="preserve">за </w:t>
      </w:r>
      <w:proofErr w:type="gramStart"/>
      <w:r w:rsidRPr="00636CA0">
        <w:rPr>
          <w:rFonts w:cs="Arial"/>
          <w:sz w:val="24"/>
          <w:szCs w:val="24"/>
          <w:lang w:val="sr-Cyrl-RS"/>
        </w:rPr>
        <w:t>цео  уговорени</w:t>
      </w:r>
      <w:proofErr w:type="gramEnd"/>
      <w:r w:rsidRPr="00636CA0">
        <w:rPr>
          <w:rFonts w:cs="Arial"/>
          <w:sz w:val="24"/>
          <w:szCs w:val="24"/>
          <w:lang w:val="sr-Cyrl-RS"/>
        </w:rPr>
        <w:t xml:space="preserve"> рок</w:t>
      </w:r>
      <w:r w:rsidRPr="00636CA0">
        <w:rPr>
          <w:rFonts w:cs="Arial"/>
          <w:sz w:val="24"/>
          <w:szCs w:val="24"/>
        </w:rPr>
        <w:t>.</w:t>
      </w:r>
    </w:p>
    <w:p w:rsidR="00636CA0" w:rsidRDefault="00636CA0" w:rsidP="00636CA0">
      <w:pPr>
        <w:tabs>
          <w:tab w:val="left" w:pos="567"/>
        </w:tabs>
        <w:spacing w:before="0"/>
        <w:rPr>
          <w:rFonts w:cs="Arial"/>
          <w:b/>
          <w:sz w:val="24"/>
          <w:szCs w:val="24"/>
        </w:rPr>
      </w:pPr>
    </w:p>
    <w:p w:rsid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НАЧИН ПЛАЋАЊА</w:t>
      </w: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3</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Корисник услуге се обавезује да Пружаоцу услуга плати </w:t>
      </w:r>
      <w:r w:rsidR="00895DBF">
        <w:rPr>
          <w:rFonts w:cs="Arial"/>
          <w:sz w:val="24"/>
          <w:szCs w:val="24"/>
          <w:lang w:val="sr-Cyrl-RS"/>
        </w:rPr>
        <w:t>пружену</w:t>
      </w:r>
      <w:r w:rsidRPr="00636CA0">
        <w:rPr>
          <w:rFonts w:cs="Arial"/>
          <w:sz w:val="24"/>
          <w:szCs w:val="24"/>
        </w:rPr>
        <w:t xml:space="preserve"> Услугу на следећи начин:</w:t>
      </w:r>
    </w:p>
    <w:p w:rsidR="00636CA0" w:rsidRPr="00636CA0" w:rsidRDefault="00636CA0" w:rsidP="00636CA0">
      <w:pPr>
        <w:tabs>
          <w:tab w:val="left" w:pos="567"/>
        </w:tabs>
        <w:spacing w:before="0"/>
        <w:rPr>
          <w:rFonts w:cs="Arial"/>
          <w:sz w:val="24"/>
          <w:szCs w:val="24"/>
        </w:rPr>
      </w:pPr>
    </w:p>
    <w:p w:rsidR="00636CA0" w:rsidRPr="00636CA0" w:rsidRDefault="00636CA0" w:rsidP="00636CA0">
      <w:pPr>
        <w:numPr>
          <w:ilvl w:val="0"/>
          <w:numId w:val="26"/>
        </w:numPr>
        <w:tabs>
          <w:tab w:val="left" w:pos="426"/>
        </w:tabs>
        <w:spacing w:before="0"/>
        <w:rPr>
          <w:rFonts w:eastAsia="Calibri" w:cs="Arial"/>
          <w:sz w:val="24"/>
          <w:szCs w:val="24"/>
          <w:lang w:val="sr-Cyrl-RS"/>
        </w:rPr>
      </w:pPr>
      <w:r w:rsidRPr="00636CA0">
        <w:rPr>
          <w:rFonts w:eastAsia="Calibri" w:cs="Arial"/>
          <w:sz w:val="24"/>
          <w:szCs w:val="24"/>
          <w:lang w:val="sr-Cyrl-RS"/>
        </w:rPr>
        <w:t>9</w:t>
      </w:r>
      <w:r w:rsidRPr="00636CA0">
        <w:rPr>
          <w:rFonts w:eastAsia="Calibri" w:cs="Arial"/>
          <w:sz w:val="24"/>
          <w:szCs w:val="24"/>
        </w:rPr>
        <w:t>0% (словима:</w:t>
      </w:r>
      <w:r w:rsidRPr="00636CA0">
        <w:rPr>
          <w:rFonts w:eastAsia="Calibri" w:cs="Arial"/>
          <w:sz w:val="24"/>
          <w:szCs w:val="24"/>
          <w:lang w:val="sr-Cyrl-RS"/>
        </w:rPr>
        <w:t xml:space="preserve"> деведесет</w:t>
      </w:r>
      <w:r w:rsidRPr="00636CA0">
        <w:rPr>
          <w:rFonts w:eastAsia="Calibri" w:cs="Arial"/>
          <w:sz w:val="24"/>
          <w:szCs w:val="24"/>
        </w:rPr>
        <w:t xml:space="preserve"> одсто) од уговорене </w:t>
      </w:r>
      <w:r w:rsidRPr="00636CA0">
        <w:rPr>
          <w:rFonts w:cs="Arial"/>
          <w:sz w:val="24"/>
          <w:szCs w:val="24"/>
          <w:lang w:val="sr-Cyrl-RS"/>
        </w:rPr>
        <w:t>вредности</w:t>
      </w:r>
      <w:r w:rsidRPr="00636CA0">
        <w:rPr>
          <w:rFonts w:eastAsia="Calibri" w:cs="Arial"/>
          <w:sz w:val="24"/>
          <w:szCs w:val="24"/>
        </w:rPr>
        <w:t xml:space="preserve"> сукцесивно по м</w:t>
      </w:r>
      <w:r w:rsidRPr="00636CA0">
        <w:rPr>
          <w:rFonts w:eastAsia="Calibri" w:cs="Arial"/>
          <w:sz w:val="24"/>
          <w:szCs w:val="24"/>
          <w:lang w:val="sr-Cyrl-RS"/>
        </w:rPr>
        <w:t>есецима</w:t>
      </w:r>
      <w:r w:rsidRPr="00636CA0">
        <w:rPr>
          <w:rFonts w:eastAsia="Calibri" w:cs="Arial"/>
          <w:sz w:val="24"/>
          <w:szCs w:val="24"/>
        </w:rPr>
        <w:t xml:space="preserve">, у зависности од извршења уговорених услуга у једном </w:t>
      </w:r>
      <w:r w:rsidRPr="00636CA0">
        <w:rPr>
          <w:rFonts w:eastAsia="Calibri" w:cs="Arial"/>
          <w:sz w:val="24"/>
          <w:szCs w:val="24"/>
          <w:lang w:val="sr-Cyrl-RS"/>
        </w:rPr>
        <w:t>месецу</w:t>
      </w:r>
      <w:r w:rsidRPr="00636CA0">
        <w:rPr>
          <w:rFonts w:eastAsia="Calibri" w:cs="Arial"/>
          <w:sz w:val="24"/>
          <w:szCs w:val="24"/>
        </w:rPr>
        <w:t xml:space="preserve">, у року </w:t>
      </w:r>
      <w:r w:rsidRPr="00636CA0">
        <w:rPr>
          <w:rFonts w:eastAsia="Calibri" w:cs="Arial"/>
          <w:sz w:val="24"/>
          <w:szCs w:val="24"/>
          <w:lang w:val="sr-Cyrl-RS"/>
        </w:rPr>
        <w:t>до</w:t>
      </w:r>
      <w:r w:rsidRPr="00636CA0">
        <w:rPr>
          <w:rFonts w:eastAsia="Calibri" w:cs="Arial"/>
          <w:sz w:val="24"/>
          <w:szCs w:val="24"/>
        </w:rPr>
        <w:t xml:space="preserve"> 45 (словима: четрдесетпет) дана од дана пријема </w:t>
      </w:r>
      <w:r w:rsidRPr="00636CA0">
        <w:rPr>
          <w:rFonts w:eastAsia="Calibri" w:cs="Arial"/>
          <w:sz w:val="24"/>
          <w:szCs w:val="24"/>
          <w:lang w:val="sr-Cyrl-RS"/>
        </w:rPr>
        <w:t>исправног рачуна</w:t>
      </w:r>
      <w:r w:rsidRPr="00636CA0">
        <w:rPr>
          <w:rFonts w:eastAsia="Calibri" w:cs="Arial"/>
          <w:sz w:val="24"/>
          <w:szCs w:val="24"/>
        </w:rPr>
        <w:t>, издат</w:t>
      </w:r>
      <w:r w:rsidRPr="00636CA0">
        <w:rPr>
          <w:rFonts w:eastAsia="Calibri" w:cs="Arial"/>
          <w:sz w:val="24"/>
          <w:szCs w:val="24"/>
          <w:lang w:val="sr-Cyrl-RS"/>
        </w:rPr>
        <w:t>ог</w:t>
      </w:r>
      <w:r w:rsidRPr="00636CA0">
        <w:rPr>
          <w:rFonts w:eastAsia="Calibri" w:cs="Arial"/>
          <w:sz w:val="24"/>
          <w:szCs w:val="24"/>
        </w:rPr>
        <w:t xml:space="preserve"> на основу прихваћеног и одобреног</w:t>
      </w:r>
      <w:r w:rsidRPr="00636CA0">
        <w:rPr>
          <w:rFonts w:eastAsia="Calibri" w:cs="Arial"/>
          <w:sz w:val="24"/>
          <w:szCs w:val="24"/>
          <w:lang w:val="sr-Cyrl-RS"/>
        </w:rPr>
        <w:t xml:space="preserve"> месечног</w:t>
      </w:r>
      <w:r w:rsidRPr="00636CA0">
        <w:rPr>
          <w:rFonts w:eastAsia="Calibri" w:cs="Arial"/>
          <w:sz w:val="24"/>
          <w:szCs w:val="24"/>
        </w:rPr>
        <w:t xml:space="preserve"> извештаја</w:t>
      </w:r>
      <w:r w:rsidRPr="00636CA0">
        <w:rPr>
          <w:rFonts w:eastAsia="Calibri" w:cs="Arial"/>
          <w:sz w:val="24"/>
          <w:szCs w:val="24"/>
          <w:lang w:val="sr-Cyrl-RS"/>
        </w:rPr>
        <w:t>.</w:t>
      </w:r>
    </w:p>
    <w:p w:rsidR="00636CA0" w:rsidRPr="00636CA0" w:rsidRDefault="00636CA0" w:rsidP="00636CA0">
      <w:pPr>
        <w:tabs>
          <w:tab w:val="left" w:pos="567"/>
        </w:tabs>
        <w:spacing w:before="0"/>
        <w:rPr>
          <w:rFonts w:eastAsia="Calibri" w:cs="Arial"/>
          <w:sz w:val="24"/>
          <w:szCs w:val="24"/>
        </w:rPr>
      </w:pPr>
    </w:p>
    <w:p w:rsidR="00636CA0" w:rsidRPr="00636CA0" w:rsidRDefault="00636CA0" w:rsidP="00636CA0">
      <w:pPr>
        <w:numPr>
          <w:ilvl w:val="0"/>
          <w:numId w:val="27"/>
        </w:numPr>
        <w:suppressAutoHyphens/>
        <w:spacing w:before="0"/>
        <w:rPr>
          <w:rFonts w:eastAsia="Calibri" w:cs="Arial"/>
          <w:sz w:val="24"/>
          <w:szCs w:val="24"/>
        </w:rPr>
      </w:pPr>
      <w:r w:rsidRPr="00636CA0">
        <w:rPr>
          <w:rFonts w:eastAsia="Calibri" w:cs="Arial"/>
          <w:iCs/>
          <w:sz w:val="24"/>
          <w:szCs w:val="24"/>
          <w:lang w:val="sr-Cyrl-RS"/>
        </w:rPr>
        <w:t>1</w:t>
      </w:r>
      <w:r w:rsidRPr="00636CA0">
        <w:rPr>
          <w:rFonts w:eastAsia="Calibri" w:cs="Arial"/>
          <w:sz w:val="24"/>
          <w:szCs w:val="24"/>
        </w:rPr>
        <w:t>0% (</w:t>
      </w:r>
      <w:r>
        <w:rPr>
          <w:rFonts w:eastAsia="Calibri" w:cs="Arial"/>
          <w:sz w:val="24"/>
          <w:szCs w:val="24"/>
          <w:lang w:val="sr-Cyrl-RS"/>
        </w:rPr>
        <w:t xml:space="preserve">словима: </w:t>
      </w:r>
      <w:r w:rsidRPr="00636CA0">
        <w:rPr>
          <w:rFonts w:eastAsia="Calibri" w:cs="Arial"/>
          <w:sz w:val="24"/>
          <w:szCs w:val="24"/>
          <w:lang w:val="sr-Cyrl-CS"/>
        </w:rPr>
        <w:t>десет</w:t>
      </w:r>
      <w:r w:rsidRPr="00636CA0">
        <w:rPr>
          <w:rFonts w:eastAsia="Calibri" w:cs="Arial"/>
          <w:sz w:val="24"/>
          <w:szCs w:val="24"/>
        </w:rPr>
        <w:t xml:space="preserve"> одсто) од уговорене </w:t>
      </w:r>
      <w:r w:rsidRPr="00636CA0">
        <w:rPr>
          <w:rFonts w:eastAsia="Calibri" w:cs="Arial"/>
          <w:sz w:val="24"/>
          <w:szCs w:val="24"/>
          <w:lang w:val="sr-Cyrl-RS"/>
        </w:rPr>
        <w:t>вредности</w:t>
      </w:r>
      <w:r w:rsidRPr="00636CA0">
        <w:rPr>
          <w:rFonts w:eastAsia="Calibri" w:cs="Arial"/>
          <w:sz w:val="24"/>
          <w:szCs w:val="24"/>
        </w:rPr>
        <w:t xml:space="preserve"> по усвајању коначног извештаја и прихватања </w:t>
      </w:r>
      <w:r w:rsidRPr="00636CA0">
        <w:rPr>
          <w:rFonts w:eastAsia="Calibri" w:cs="Arial"/>
          <w:sz w:val="24"/>
          <w:szCs w:val="24"/>
          <w:lang w:val="sr-Cyrl-RS"/>
        </w:rPr>
        <w:t xml:space="preserve">студије </w:t>
      </w:r>
      <w:r w:rsidR="00D40BDA">
        <w:rPr>
          <w:rFonts w:eastAsia="Calibri" w:cs="Arial"/>
          <w:sz w:val="24"/>
          <w:szCs w:val="24"/>
        </w:rPr>
        <w:t>као финалног уговор</w:t>
      </w:r>
      <w:r w:rsidRPr="00636CA0">
        <w:rPr>
          <w:rFonts w:eastAsia="Calibri" w:cs="Arial"/>
          <w:sz w:val="24"/>
          <w:szCs w:val="24"/>
        </w:rPr>
        <w:t xml:space="preserve">ног производа од </w:t>
      </w:r>
      <w:r w:rsidRPr="00636CA0">
        <w:rPr>
          <w:rFonts w:eastAsia="Calibri" w:cs="Arial"/>
          <w:sz w:val="24"/>
          <w:szCs w:val="24"/>
          <w:lang w:val="sr-Cyrl-RS"/>
        </w:rPr>
        <w:t>надлежног тела</w:t>
      </w:r>
      <w:r w:rsidRPr="00636CA0">
        <w:rPr>
          <w:rFonts w:eastAsia="Calibri" w:cs="Arial"/>
          <w:sz w:val="24"/>
          <w:szCs w:val="24"/>
        </w:rPr>
        <w:t xml:space="preserve"> </w:t>
      </w:r>
      <w:r w:rsidRPr="00636CA0">
        <w:rPr>
          <w:rFonts w:eastAsia="Calibri" w:cs="Arial"/>
          <w:sz w:val="24"/>
          <w:szCs w:val="24"/>
          <w:lang w:val="sr-Cyrl-RS"/>
        </w:rPr>
        <w:t>Корисника услуге</w:t>
      </w:r>
      <w:r>
        <w:rPr>
          <w:rFonts w:eastAsia="Calibri" w:cs="Arial"/>
          <w:sz w:val="24"/>
          <w:szCs w:val="24"/>
          <w:lang w:val="sr-Cyrl-RS"/>
        </w:rPr>
        <w:t xml:space="preserve"> (Стручног савета ЕПС-а)</w:t>
      </w:r>
      <w:r w:rsidRPr="00636CA0">
        <w:rPr>
          <w:rFonts w:eastAsia="Calibri" w:cs="Arial"/>
          <w:sz w:val="24"/>
          <w:szCs w:val="24"/>
        </w:rPr>
        <w:t>, у року</w:t>
      </w:r>
      <w:r w:rsidRPr="00636CA0">
        <w:rPr>
          <w:rFonts w:eastAsia="Calibri" w:cs="Arial"/>
          <w:sz w:val="24"/>
          <w:szCs w:val="24"/>
          <w:lang w:val="sr-Cyrl-RS"/>
        </w:rPr>
        <w:t xml:space="preserve"> до 45 (словима: четрдесетпет)</w:t>
      </w:r>
      <w:r w:rsidRPr="00636CA0">
        <w:rPr>
          <w:rFonts w:eastAsia="Calibri" w:cs="Arial"/>
          <w:sz w:val="24"/>
          <w:szCs w:val="24"/>
        </w:rPr>
        <w:t xml:space="preserve"> дана од дана пријема исправн</w:t>
      </w:r>
      <w:r w:rsidRPr="00636CA0">
        <w:rPr>
          <w:rFonts w:eastAsia="Calibri" w:cs="Arial"/>
          <w:sz w:val="24"/>
          <w:szCs w:val="24"/>
          <w:lang w:val="sr-Cyrl-RS"/>
        </w:rPr>
        <w:t>ог</w:t>
      </w:r>
      <w:r w:rsidRPr="00636CA0">
        <w:rPr>
          <w:rFonts w:eastAsia="Calibri" w:cs="Arial"/>
          <w:sz w:val="24"/>
          <w:szCs w:val="24"/>
        </w:rPr>
        <w:t xml:space="preserve"> </w:t>
      </w:r>
      <w:r w:rsidRPr="00636CA0">
        <w:rPr>
          <w:rFonts w:eastAsia="Calibri" w:cs="Arial"/>
          <w:sz w:val="24"/>
          <w:szCs w:val="24"/>
          <w:lang w:val="sr-Cyrl-RS"/>
        </w:rPr>
        <w:t>рачуна</w:t>
      </w:r>
      <w:r w:rsidRPr="00636CA0">
        <w:rPr>
          <w:rFonts w:eastAsia="Calibri" w:cs="Arial"/>
          <w:sz w:val="24"/>
          <w:szCs w:val="24"/>
        </w:rPr>
        <w:t xml:space="preserve"> испостављен</w:t>
      </w:r>
      <w:r w:rsidRPr="00636CA0">
        <w:rPr>
          <w:rFonts w:eastAsia="Calibri" w:cs="Arial"/>
          <w:sz w:val="24"/>
          <w:szCs w:val="24"/>
          <w:lang w:val="sr-Cyrl-RS"/>
        </w:rPr>
        <w:t>ог</w:t>
      </w:r>
      <w:r w:rsidRPr="00636CA0">
        <w:rPr>
          <w:rFonts w:eastAsia="Calibri" w:cs="Arial"/>
          <w:sz w:val="24"/>
          <w:szCs w:val="24"/>
        </w:rPr>
        <w:t xml:space="preserve"> по том основу.</w:t>
      </w:r>
    </w:p>
    <w:p w:rsidR="00636CA0" w:rsidRPr="00636CA0" w:rsidRDefault="00636CA0" w:rsidP="00636CA0">
      <w:pPr>
        <w:ind w:left="360"/>
        <w:rPr>
          <w:rFonts w:ascii="Arial Narrow" w:hAnsi="Arial Narrow"/>
          <w:i/>
          <w:sz w:val="20"/>
          <w:szCs w:val="20"/>
        </w:rPr>
      </w:pPr>
    </w:p>
    <w:p w:rsidR="00636CA0" w:rsidRPr="00636CA0" w:rsidRDefault="00636CA0" w:rsidP="00636CA0">
      <w:pPr>
        <w:rPr>
          <w:b/>
          <w:i/>
          <w:color w:val="0070C0"/>
          <w:lang w:val="sr-Cyrl-RS"/>
        </w:rPr>
      </w:pPr>
      <w:r w:rsidRPr="00636CA0">
        <w:rPr>
          <w:b/>
          <w:i/>
          <w:color w:val="0070C0"/>
          <w:lang w:val="sr-Cyrl-RS"/>
        </w:rPr>
        <w:t xml:space="preserve">(Уколико се уговор закључује са страним </w:t>
      </w:r>
      <w:r w:rsidRPr="00636CA0">
        <w:rPr>
          <w:rFonts w:cs="Arial"/>
          <w:b/>
          <w:color w:val="0070C0"/>
          <w:lang w:val="sr-Cyrl-RS"/>
        </w:rPr>
        <w:t>Пружаоцем услуге</w:t>
      </w:r>
      <w:r w:rsidRPr="00636CA0">
        <w:rPr>
          <w:b/>
          <w:i/>
          <w:color w:val="0070C0"/>
          <w:lang w:val="sr-Cyrl-RS"/>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numPr>
          <w:ilvl w:val="0"/>
          <w:numId w:val="27"/>
        </w:numPr>
        <w:spacing w:line="276" w:lineRule="auto"/>
        <w:contextualSpacing/>
        <w:rPr>
          <w:rFonts w:eastAsia="Calibri" w:cs="Arial"/>
          <w:i/>
          <w:color w:val="00B0F0"/>
          <w:sz w:val="24"/>
          <w:szCs w:val="24"/>
        </w:rPr>
      </w:pPr>
      <w:r w:rsidRPr="00636CA0">
        <w:rPr>
          <w:rFonts w:eastAsia="Calibri" w:cs="Arial"/>
          <w:i/>
          <w:color w:val="00B0F0"/>
          <w:sz w:val="24"/>
          <w:szCs w:val="24"/>
        </w:rPr>
        <w:t xml:space="preserve">Пружалац услуга је сагласан да Корисник услуга обустави и плати порез на добит по одбитку на бруто </w:t>
      </w:r>
      <w:proofErr w:type="gramStart"/>
      <w:r w:rsidRPr="00636CA0">
        <w:rPr>
          <w:rFonts w:eastAsia="Calibri" w:cs="Arial"/>
          <w:i/>
          <w:color w:val="00B0F0"/>
          <w:sz w:val="24"/>
          <w:szCs w:val="24"/>
        </w:rPr>
        <w:t>уговорену  вредност</w:t>
      </w:r>
      <w:proofErr w:type="gramEnd"/>
      <w:r w:rsidRPr="00636CA0">
        <w:rPr>
          <w:rFonts w:eastAsia="Calibri" w:cs="Arial"/>
          <w:i/>
          <w:color w:val="00B0F0"/>
          <w:sz w:val="24"/>
          <w:szCs w:val="24"/>
        </w:rPr>
        <w:t xml:space="preserve">  из члана </w:t>
      </w:r>
      <w:r w:rsidRPr="00636CA0">
        <w:rPr>
          <w:rFonts w:eastAsia="Calibri" w:cs="Arial"/>
          <w:i/>
          <w:color w:val="00B0F0"/>
          <w:sz w:val="24"/>
          <w:szCs w:val="24"/>
          <w:lang w:val="sr-Cyrl-RS"/>
        </w:rPr>
        <w:t>2</w:t>
      </w:r>
      <w:r w:rsidRPr="00636CA0">
        <w:rPr>
          <w:rFonts w:eastAsia="Calibri" w:cs="Arial"/>
          <w:i/>
          <w:color w:val="00B0F0"/>
          <w:sz w:val="24"/>
          <w:szCs w:val="24"/>
        </w:rPr>
        <w:t xml:space="preserve"> овог Уговора.</w:t>
      </w:r>
    </w:p>
    <w:p w:rsidR="00636CA0" w:rsidRPr="00636CA0" w:rsidRDefault="00636CA0" w:rsidP="00636CA0">
      <w:pPr>
        <w:numPr>
          <w:ilvl w:val="0"/>
          <w:numId w:val="27"/>
        </w:numPr>
        <w:spacing w:line="276" w:lineRule="auto"/>
        <w:contextualSpacing/>
        <w:rPr>
          <w:rFonts w:eastAsia="Calibri" w:cs="Arial"/>
          <w:i/>
          <w:color w:val="00B0F0"/>
          <w:sz w:val="24"/>
          <w:szCs w:val="24"/>
        </w:rPr>
      </w:pPr>
      <w:r w:rsidRPr="00636CA0">
        <w:rPr>
          <w:rFonts w:eastAsia="Calibri" w:cs="Arial"/>
          <w:i/>
          <w:color w:val="00B0F0"/>
          <w:sz w:val="24"/>
          <w:szCs w:val="24"/>
        </w:rPr>
        <w:t>У случају да је Република Србија са домицилном земљом П</w:t>
      </w:r>
      <w:r w:rsidRPr="00636CA0">
        <w:rPr>
          <w:rFonts w:eastAsia="Calibri" w:cs="Arial"/>
          <w:i/>
          <w:color w:val="00B0F0"/>
          <w:sz w:val="24"/>
          <w:szCs w:val="24"/>
          <w:lang w:val="sr-Cyrl-RS"/>
        </w:rPr>
        <w:t>ружаоца услуге</w:t>
      </w:r>
      <w:r w:rsidRPr="00636CA0">
        <w:rPr>
          <w:rFonts w:eastAsia="Calibri" w:cs="Arial"/>
          <w:i/>
          <w:color w:val="00B0F0"/>
          <w:sz w:val="24"/>
          <w:szCs w:val="24"/>
        </w:rPr>
        <w:t xml:space="preserve"> закључила уговор о избегавању двоструког опорезивања и </w:t>
      </w:r>
      <w:r w:rsidRPr="00636CA0">
        <w:rPr>
          <w:rFonts w:eastAsia="Calibri" w:cs="Arial"/>
          <w:i/>
          <w:color w:val="00B0F0"/>
          <w:sz w:val="24"/>
          <w:szCs w:val="24"/>
        </w:rPr>
        <w:lastRenderedPageBreak/>
        <w:t>предмет набавке је садржан у уговору о избегавању двоструког опорезивања</w:t>
      </w:r>
    </w:p>
    <w:p w:rsidR="00636CA0" w:rsidRPr="00636CA0" w:rsidRDefault="00636CA0" w:rsidP="00636CA0">
      <w:pPr>
        <w:numPr>
          <w:ilvl w:val="0"/>
          <w:numId w:val="27"/>
        </w:numPr>
        <w:spacing w:line="276" w:lineRule="auto"/>
        <w:contextualSpacing/>
        <w:rPr>
          <w:rFonts w:eastAsia="Calibri" w:cs="Arial"/>
          <w:i/>
          <w:color w:val="00B0F0"/>
          <w:sz w:val="24"/>
          <w:szCs w:val="24"/>
        </w:rPr>
      </w:pPr>
      <w:r w:rsidRPr="00636CA0">
        <w:rPr>
          <w:rFonts w:eastAsia="Calibri" w:cs="Arial"/>
          <w:i/>
          <w:color w:val="00B0F0"/>
          <w:sz w:val="24"/>
          <w:szCs w:val="24"/>
        </w:rPr>
        <w:t>Пружалац услуга се обавезује да Кориснику услуге достави доказе о статусу резидента домицилне државе и то потврд</w:t>
      </w:r>
      <w:r w:rsidRPr="00636CA0">
        <w:rPr>
          <w:rFonts w:eastAsia="Calibri" w:cs="Arial"/>
          <w:i/>
          <w:color w:val="00B0F0"/>
          <w:sz w:val="24"/>
          <w:szCs w:val="24"/>
          <w:lang w:val="sr-Cyrl-CS"/>
        </w:rPr>
        <w:t>у</w:t>
      </w:r>
      <w:r w:rsidRPr="00636CA0">
        <w:rPr>
          <w:rFonts w:eastAsia="Calibri" w:cs="Arial"/>
          <w:i/>
          <w:color w:val="00B0F0"/>
          <w:sz w:val="24"/>
          <w:szCs w:val="24"/>
        </w:rPr>
        <w:t xml:space="preserve"> о резидентности оверен</w:t>
      </w:r>
      <w:r w:rsidRPr="00636CA0">
        <w:rPr>
          <w:rFonts w:eastAsia="Calibri" w:cs="Arial"/>
          <w:i/>
          <w:color w:val="00B0F0"/>
          <w:sz w:val="24"/>
          <w:szCs w:val="24"/>
          <w:lang w:val="sr-Cyrl-CS"/>
        </w:rPr>
        <w:t>у</w:t>
      </w:r>
      <w:r w:rsidRPr="00636CA0">
        <w:rPr>
          <w:rFonts w:eastAsia="Calibri" w:cs="Arial"/>
          <w:i/>
          <w:color w:val="00B0F0"/>
          <w:sz w:val="24"/>
          <w:szCs w:val="24"/>
        </w:rPr>
        <w:t xml:space="preserve"> од надлежног органа домицилне државе на обрасцу одређеном прописима Републике Србије или </w:t>
      </w:r>
      <w:r w:rsidRPr="00636CA0">
        <w:rPr>
          <w:rFonts w:eastAsia="Calibri" w:cs="Arial"/>
          <w:i/>
          <w:color w:val="00B0F0"/>
          <w:sz w:val="24"/>
          <w:szCs w:val="24"/>
          <w:lang w:val="sr-Cyrl-CS"/>
        </w:rPr>
        <w:t xml:space="preserve">у </w:t>
      </w:r>
      <w:r w:rsidRPr="00636CA0">
        <w:rPr>
          <w:rFonts w:eastAsia="Calibri" w:cs="Arial"/>
          <w:i/>
          <w:color w:val="00B0F0"/>
          <w:sz w:val="24"/>
          <w:szCs w:val="24"/>
        </w:rPr>
        <w:t>овереном преводу обрасца прописаног од стране надлежног органа домицилне државе Пружаоца услуге и доказ да је стварни власник прихода приликом потписав</w:t>
      </w:r>
      <w:r w:rsidRPr="00636CA0">
        <w:rPr>
          <w:rFonts w:eastAsia="Calibri" w:cs="Arial"/>
          <w:i/>
          <w:color w:val="00B0F0"/>
          <w:sz w:val="24"/>
          <w:szCs w:val="24"/>
          <w:lang w:val="sr-Cyrl-CS"/>
        </w:rPr>
        <w:t>и</w:t>
      </w:r>
      <w:r w:rsidRPr="00636CA0">
        <w:rPr>
          <w:rFonts w:eastAsia="Calibri" w:cs="Arial"/>
          <w:i/>
          <w:color w:val="00B0F0"/>
          <w:sz w:val="24"/>
          <w:szCs w:val="24"/>
        </w:rPr>
        <w:t xml:space="preserve">ња уговора или у року </w:t>
      </w:r>
      <w:r w:rsidRPr="00636CA0">
        <w:rPr>
          <w:rFonts w:eastAsia="Calibri" w:cs="Arial"/>
          <w:i/>
          <w:color w:val="00B0F0"/>
          <w:sz w:val="24"/>
          <w:szCs w:val="24"/>
          <w:lang w:val="sr-Cyrl-CS"/>
        </w:rPr>
        <w:t>осам</w:t>
      </w:r>
      <w:r w:rsidRPr="00636CA0">
        <w:rPr>
          <w:rFonts w:eastAsia="Calibri" w:cs="Arial"/>
          <w:i/>
          <w:color w:val="00B0F0"/>
          <w:sz w:val="24"/>
          <w:szCs w:val="24"/>
        </w:rPr>
        <w:t xml:space="preserve"> дана од дана потписивања  уговора, у складу са закљученим Уговором ______________ о избегавању двоструког опорезивања_____________(навести тачан назив уговора). </w:t>
      </w:r>
    </w:p>
    <w:p w:rsidR="00636CA0" w:rsidRPr="00636CA0" w:rsidRDefault="00636CA0" w:rsidP="00636CA0">
      <w:pPr>
        <w:numPr>
          <w:ilvl w:val="0"/>
          <w:numId w:val="27"/>
        </w:numPr>
        <w:spacing w:line="276" w:lineRule="auto"/>
        <w:contextualSpacing/>
        <w:rPr>
          <w:rFonts w:eastAsia="Calibri" w:cs="Arial"/>
          <w:i/>
          <w:color w:val="00B0F0"/>
          <w:sz w:val="24"/>
          <w:szCs w:val="24"/>
        </w:rPr>
      </w:pPr>
      <w:r w:rsidRPr="00636CA0">
        <w:rPr>
          <w:rFonts w:eastAsia="Calibri" w:cs="Arial"/>
          <w:i/>
          <w:color w:val="00B0F0"/>
          <w:sz w:val="24"/>
          <w:szCs w:val="24"/>
        </w:rPr>
        <w:t xml:space="preserve">Корисник услуге се </w:t>
      </w:r>
      <w:proofErr w:type="gramStart"/>
      <w:r w:rsidRPr="00636CA0">
        <w:rPr>
          <w:rFonts w:eastAsia="Calibri" w:cs="Arial"/>
          <w:i/>
          <w:color w:val="00B0F0"/>
          <w:sz w:val="24"/>
          <w:szCs w:val="24"/>
        </w:rPr>
        <w:t>обавезује  да</w:t>
      </w:r>
      <w:proofErr w:type="gramEnd"/>
      <w:r w:rsidRPr="00636CA0">
        <w:rPr>
          <w:rFonts w:eastAsia="Calibri" w:cs="Arial"/>
          <w:i/>
          <w:color w:val="00B0F0"/>
          <w:sz w:val="24"/>
          <w:szCs w:val="24"/>
        </w:rPr>
        <w:t xml:space="preserve"> Пружаоцу услуге достави  потврду о плаћеном порезу на добит по одбитку и то оригиналну потврду издату од стране пореског органа Републике Србије у року од 30 дана од дана плаћања пореза.</w:t>
      </w:r>
    </w:p>
    <w:p w:rsidR="00636CA0" w:rsidRPr="00636CA0" w:rsidDel="00DA138C" w:rsidRDefault="00636CA0" w:rsidP="00636CA0">
      <w:pPr>
        <w:numPr>
          <w:ilvl w:val="0"/>
          <w:numId w:val="27"/>
        </w:numPr>
        <w:spacing w:line="276" w:lineRule="auto"/>
        <w:contextualSpacing/>
        <w:rPr>
          <w:rFonts w:eastAsia="Calibri" w:cs="Arial"/>
          <w:i/>
          <w:color w:val="00B0F0"/>
          <w:sz w:val="24"/>
          <w:szCs w:val="24"/>
          <w:lang w:val="sr-Cyrl-RS"/>
        </w:rPr>
      </w:pPr>
      <w:r w:rsidRPr="00636CA0" w:rsidDel="00DA138C">
        <w:rPr>
          <w:rFonts w:eastAsia="Calibri" w:cs="Arial"/>
          <w:i/>
          <w:color w:val="00B0F0"/>
          <w:sz w:val="24"/>
          <w:szCs w:val="24"/>
        </w:rPr>
        <w:t xml:space="preserve">Уколико Пружалац услуге не достави доказе из </w:t>
      </w:r>
      <w:r w:rsidRPr="00636CA0">
        <w:rPr>
          <w:rFonts w:eastAsia="Calibri" w:cs="Arial"/>
          <w:i/>
          <w:color w:val="00B0F0"/>
          <w:sz w:val="24"/>
          <w:szCs w:val="24"/>
          <w:lang w:val="sr-Cyrl-RS"/>
        </w:rPr>
        <w:t xml:space="preserve">претходног </w:t>
      </w:r>
      <w:r w:rsidRPr="00636CA0" w:rsidDel="00DA138C">
        <w:rPr>
          <w:rFonts w:eastAsia="Calibri" w:cs="Arial"/>
          <w:i/>
          <w:color w:val="00B0F0"/>
          <w:sz w:val="24"/>
          <w:szCs w:val="24"/>
        </w:rPr>
        <w:t xml:space="preserve">става Корисник услуге ће обрачунати, одбити </w:t>
      </w:r>
      <w:proofErr w:type="gramStart"/>
      <w:r w:rsidRPr="00636CA0" w:rsidDel="00DA138C">
        <w:rPr>
          <w:rFonts w:eastAsia="Calibri" w:cs="Arial"/>
          <w:i/>
          <w:color w:val="00B0F0"/>
          <w:sz w:val="24"/>
          <w:szCs w:val="24"/>
        </w:rPr>
        <w:t>и  платити</w:t>
      </w:r>
      <w:proofErr w:type="gramEnd"/>
      <w:r w:rsidRPr="00636CA0" w:rsidDel="00DA138C">
        <w:rPr>
          <w:rFonts w:eastAsia="Calibri" w:cs="Arial"/>
          <w:i/>
          <w:color w:val="00B0F0"/>
          <w:sz w:val="24"/>
          <w:szCs w:val="24"/>
        </w:rPr>
        <w:t xml:space="preserve">  порез по одбитку у складу са прописима Републике Србије без примене закљученог Уговора о избегавању двоструког опорезивања са ________________ (навести тачан назив уго</w:t>
      </w:r>
      <w:r w:rsidRPr="00636CA0">
        <w:rPr>
          <w:rFonts w:eastAsia="Calibri" w:cs="Arial"/>
          <w:i/>
          <w:color w:val="00B0F0"/>
          <w:sz w:val="24"/>
          <w:szCs w:val="24"/>
        </w:rPr>
        <w:t>вора)</w:t>
      </w:r>
      <w:r w:rsidRPr="00636CA0">
        <w:rPr>
          <w:rFonts w:eastAsia="Calibri" w:cs="Arial"/>
          <w:i/>
          <w:color w:val="00B0F0"/>
          <w:sz w:val="24"/>
          <w:szCs w:val="24"/>
          <w:lang w:val="sr-Cyrl-RS"/>
        </w:rPr>
        <w:t xml:space="preserve"> и нема обавезу да достави потврду из претходног става.</w:t>
      </w:r>
    </w:p>
    <w:p w:rsidR="00636CA0" w:rsidRPr="00636CA0" w:rsidRDefault="00636CA0" w:rsidP="00636CA0">
      <w:pPr>
        <w:numPr>
          <w:ilvl w:val="0"/>
          <w:numId w:val="27"/>
        </w:numPr>
        <w:spacing w:line="276" w:lineRule="auto"/>
        <w:contextualSpacing/>
        <w:rPr>
          <w:rFonts w:eastAsia="Calibri" w:cs="Arial"/>
          <w:i/>
          <w:color w:val="00B0F0"/>
          <w:sz w:val="24"/>
          <w:szCs w:val="24"/>
        </w:rPr>
      </w:pPr>
      <w:r w:rsidRPr="00636CA0">
        <w:rPr>
          <w:rFonts w:eastAsia="Calibri" w:cs="Arial"/>
          <w:i/>
          <w:color w:val="00B0F0"/>
          <w:sz w:val="24"/>
          <w:szCs w:val="24"/>
        </w:rPr>
        <w:t>У случају да је Република Србија са домицилном земљом П</w:t>
      </w:r>
      <w:r w:rsidRPr="00636CA0">
        <w:rPr>
          <w:rFonts w:eastAsia="Calibri" w:cs="Arial"/>
          <w:i/>
          <w:color w:val="00B0F0"/>
          <w:sz w:val="24"/>
          <w:szCs w:val="24"/>
          <w:lang w:val="sr-Cyrl-RS"/>
        </w:rPr>
        <w:t>ружаоца услуге</w:t>
      </w:r>
      <w:r w:rsidRPr="00636CA0">
        <w:rPr>
          <w:rFonts w:eastAsia="Calibri" w:cs="Arial"/>
          <w:i/>
          <w:color w:val="00B0F0"/>
          <w:sz w:val="24"/>
          <w:szCs w:val="24"/>
        </w:rPr>
        <w:t xml:space="preserve"> није закључила уговор о избегавању двоструког опорезивања или предмет набавке није садржан у уговору о избегавању двоструког опорезивања</w:t>
      </w:r>
    </w:p>
    <w:p w:rsidR="00636CA0" w:rsidRPr="00636CA0" w:rsidRDefault="00636CA0" w:rsidP="00636CA0">
      <w:pPr>
        <w:numPr>
          <w:ilvl w:val="0"/>
          <w:numId w:val="27"/>
        </w:numPr>
        <w:spacing w:line="276" w:lineRule="auto"/>
        <w:contextualSpacing/>
        <w:rPr>
          <w:rFonts w:eastAsia="Calibri" w:cs="Arial"/>
          <w:i/>
          <w:color w:val="00B0F0"/>
          <w:sz w:val="24"/>
          <w:szCs w:val="24"/>
        </w:rPr>
      </w:pPr>
      <w:r w:rsidRPr="00636CA0">
        <w:rPr>
          <w:rFonts w:eastAsia="Calibri" w:cs="Arial"/>
          <w:i/>
          <w:color w:val="00B0F0"/>
          <w:sz w:val="24"/>
          <w:szCs w:val="24"/>
        </w:rPr>
        <w:t xml:space="preserve">Уговорне стране су сагласне да Корисник услуге обрачуна, одбије </w:t>
      </w:r>
      <w:proofErr w:type="gramStart"/>
      <w:r w:rsidRPr="00636CA0">
        <w:rPr>
          <w:rFonts w:eastAsia="Calibri" w:cs="Arial"/>
          <w:i/>
          <w:color w:val="00B0F0"/>
          <w:sz w:val="24"/>
          <w:szCs w:val="24"/>
        </w:rPr>
        <w:t>и  плати</w:t>
      </w:r>
      <w:proofErr w:type="gramEnd"/>
      <w:r w:rsidRPr="00636CA0">
        <w:rPr>
          <w:rFonts w:eastAsia="Calibri" w:cs="Arial"/>
          <w:i/>
          <w:color w:val="00B0F0"/>
          <w:sz w:val="24"/>
          <w:szCs w:val="24"/>
        </w:rPr>
        <w:t xml:space="preserve">  порез по одбитку у складу са  пореским прописима Републике Србије.“</w:t>
      </w:r>
    </w:p>
    <w:p w:rsidR="00636CA0" w:rsidRPr="00636CA0" w:rsidRDefault="00636CA0" w:rsidP="00636CA0">
      <w:pPr>
        <w:ind w:left="360"/>
        <w:rPr>
          <w:rFonts w:cs="Arial"/>
          <w:i/>
          <w:color w:val="0070C0"/>
          <w:sz w:val="24"/>
          <w:szCs w:val="24"/>
          <w:lang w:val="sr-Cyrl-CS"/>
        </w:rPr>
      </w:pPr>
      <w:r w:rsidRPr="00636CA0">
        <w:rPr>
          <w:rFonts w:cs="Arial"/>
          <w:i/>
          <w:color w:val="00B0F0"/>
          <w:sz w:val="24"/>
          <w:szCs w:val="24"/>
        </w:rPr>
        <w:t>(</w:t>
      </w:r>
      <w:r w:rsidRPr="00636CA0">
        <w:rPr>
          <w:rFonts w:cs="Arial"/>
          <w:i/>
          <w:color w:val="0070C0"/>
          <w:sz w:val="24"/>
          <w:szCs w:val="24"/>
        </w:rPr>
        <w:t>Напомена: коначан текст овог члана ће се усагласити након доделе уговора</w:t>
      </w:r>
      <w:r w:rsidRPr="00636CA0">
        <w:rPr>
          <w:rFonts w:cs="Arial"/>
          <w:i/>
          <w:color w:val="0070C0"/>
          <w:sz w:val="24"/>
          <w:szCs w:val="24"/>
          <w:lang w:val="sr-Cyrl-CS"/>
        </w:rPr>
        <w:t>)</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ИЗВЕШТАЈИ И КОРЕСПОНДЕНЦИЈА</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w:t>
      </w:r>
      <w:r w:rsidRPr="00636CA0">
        <w:rPr>
          <w:rFonts w:cs="Arial"/>
          <w:sz w:val="24"/>
          <w:szCs w:val="24"/>
        </w:rPr>
        <w:t xml:space="preserve"> </w:t>
      </w:r>
      <w:r w:rsidRPr="00636CA0">
        <w:rPr>
          <w:rFonts w:cs="Arial"/>
          <w:b/>
          <w:sz w:val="24"/>
          <w:szCs w:val="24"/>
        </w:rPr>
        <w:t>4</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Пружалац услуге се обавезује да Кориснику услуге у току реализације овог Уговора, достави следеће: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w:t>
      </w:r>
      <w:r w:rsidRPr="00636CA0">
        <w:rPr>
          <w:rFonts w:cs="Arial"/>
          <w:sz w:val="24"/>
          <w:szCs w:val="24"/>
        </w:rPr>
        <w:tab/>
      </w:r>
      <w:proofErr w:type="gramStart"/>
      <w:r w:rsidRPr="00636CA0">
        <w:rPr>
          <w:rFonts w:cs="Arial"/>
          <w:sz w:val="24"/>
          <w:szCs w:val="24"/>
          <w:lang w:val="sr-Cyrl-RS"/>
        </w:rPr>
        <w:t>месечне</w:t>
      </w:r>
      <w:proofErr w:type="gramEnd"/>
      <w:r w:rsidRPr="00636CA0">
        <w:rPr>
          <w:rFonts w:cs="Arial"/>
          <w:sz w:val="24"/>
          <w:szCs w:val="24"/>
        </w:rPr>
        <w:t xml:space="preserve"> извештај</w:t>
      </w:r>
      <w:r w:rsidRPr="00636CA0">
        <w:rPr>
          <w:rFonts w:cs="Arial"/>
          <w:sz w:val="24"/>
          <w:szCs w:val="24"/>
          <w:lang w:val="sr-Cyrl-RS"/>
        </w:rPr>
        <w:t>е</w:t>
      </w:r>
      <w:r w:rsidRPr="00636CA0">
        <w:rPr>
          <w:rFonts w:cs="Arial"/>
          <w:sz w:val="24"/>
          <w:szCs w:val="24"/>
        </w:rPr>
        <w:t xml:space="preserve"> и </w:t>
      </w:r>
      <w:r w:rsidRPr="00636CA0">
        <w:rPr>
          <w:rFonts w:cs="Arial"/>
          <w:sz w:val="24"/>
          <w:szCs w:val="24"/>
          <w:lang w:val="sr-Cyrl-RS"/>
        </w:rPr>
        <w:t>припадајуће</w:t>
      </w:r>
      <w:r w:rsidRPr="00636CA0">
        <w:rPr>
          <w:rFonts w:cs="Arial"/>
          <w:sz w:val="24"/>
          <w:szCs w:val="24"/>
        </w:rPr>
        <w:t xml:space="preserve"> </w:t>
      </w:r>
      <w:r w:rsidRPr="00636CA0">
        <w:rPr>
          <w:rFonts w:cs="Arial"/>
          <w:sz w:val="24"/>
          <w:szCs w:val="24"/>
          <w:lang w:val="sr-Cyrl-RS"/>
        </w:rPr>
        <w:t>рачуне</w:t>
      </w:r>
      <w:r w:rsidRPr="00636CA0">
        <w:rPr>
          <w:rFonts w:cs="Arial"/>
          <w:sz w:val="24"/>
          <w:szCs w:val="24"/>
        </w:rPr>
        <w:t xml:space="preserve"> </w:t>
      </w:r>
    </w:p>
    <w:p w:rsidR="00636CA0" w:rsidRPr="00636CA0" w:rsidRDefault="00636CA0" w:rsidP="00636CA0">
      <w:pPr>
        <w:tabs>
          <w:tab w:val="left" w:pos="567"/>
        </w:tabs>
        <w:spacing w:before="0"/>
        <w:rPr>
          <w:rFonts w:cs="Arial"/>
          <w:sz w:val="24"/>
          <w:szCs w:val="24"/>
          <w:lang w:val="sr-Cyrl-RS"/>
        </w:rPr>
      </w:pPr>
      <w:r w:rsidRPr="00636CA0">
        <w:rPr>
          <w:rFonts w:cs="Arial"/>
          <w:sz w:val="24"/>
          <w:szCs w:val="24"/>
        </w:rPr>
        <w:t>-</w:t>
      </w:r>
      <w:r w:rsidRPr="00636CA0">
        <w:rPr>
          <w:rFonts w:cs="Arial"/>
          <w:sz w:val="24"/>
          <w:szCs w:val="24"/>
        </w:rPr>
        <w:tab/>
      </w:r>
      <w:proofErr w:type="gramStart"/>
      <w:r w:rsidRPr="00636CA0">
        <w:rPr>
          <w:rFonts w:cs="Arial"/>
          <w:sz w:val="24"/>
          <w:szCs w:val="24"/>
        </w:rPr>
        <w:t>коначни</w:t>
      </w:r>
      <w:proofErr w:type="gramEnd"/>
      <w:r w:rsidRPr="00636CA0">
        <w:rPr>
          <w:rFonts w:cs="Arial"/>
          <w:sz w:val="24"/>
          <w:szCs w:val="24"/>
        </w:rPr>
        <w:t xml:space="preserve"> извештај и њему припадајућ</w:t>
      </w:r>
      <w:r w:rsidRPr="00636CA0">
        <w:rPr>
          <w:rFonts w:cs="Arial"/>
          <w:sz w:val="24"/>
          <w:szCs w:val="24"/>
          <w:lang w:val="sr-Cyrl-RS"/>
        </w:rPr>
        <w:t>и</w:t>
      </w:r>
      <w:r w:rsidRPr="00636CA0">
        <w:rPr>
          <w:rFonts w:cs="Arial"/>
          <w:sz w:val="24"/>
          <w:szCs w:val="24"/>
        </w:rPr>
        <w:t xml:space="preserve"> </w:t>
      </w:r>
      <w:r w:rsidRPr="00636CA0">
        <w:rPr>
          <w:rFonts w:cs="Arial"/>
          <w:sz w:val="24"/>
          <w:szCs w:val="24"/>
          <w:lang w:val="sr-Cyrl-RS"/>
        </w:rPr>
        <w:t>рачун</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lang w:val="sr-Cyrl-RS"/>
        </w:rPr>
        <w:t xml:space="preserve">Месечни </w:t>
      </w:r>
      <w:r w:rsidRPr="00636CA0">
        <w:rPr>
          <w:rFonts w:cs="Arial"/>
          <w:sz w:val="24"/>
          <w:szCs w:val="24"/>
        </w:rPr>
        <w:t xml:space="preserve">извештај из става 1. овог члана обавезно садржи: преглед активности везаних за пружање Услуге, извршених у датом </w:t>
      </w:r>
      <w:r w:rsidRPr="00636CA0">
        <w:rPr>
          <w:rFonts w:cs="Arial"/>
          <w:sz w:val="24"/>
          <w:szCs w:val="24"/>
          <w:lang w:val="sr-Cyrl-RS"/>
        </w:rPr>
        <w:t>месецу</w:t>
      </w:r>
      <w:r w:rsidRPr="00636CA0">
        <w:rPr>
          <w:rFonts w:cs="Arial"/>
          <w:sz w:val="24"/>
          <w:szCs w:val="24"/>
        </w:rPr>
        <w:t xml:space="preserve">, и документа  којима се </w:t>
      </w:r>
      <w:r w:rsidRPr="00636CA0">
        <w:rPr>
          <w:rFonts w:cs="Arial"/>
          <w:sz w:val="24"/>
          <w:szCs w:val="24"/>
        </w:rPr>
        <w:lastRenderedPageBreak/>
        <w:t>доказује да су наведене активности извршене, као и оквирни преглед преосталих активности до краја извршења Услуге, према Прилозима 3 и 5 уз овај Уговор.</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Пружалац услуге доставља Кориснику услуге потписан </w:t>
      </w:r>
      <w:r w:rsidRPr="00636CA0">
        <w:rPr>
          <w:rFonts w:cs="Arial"/>
          <w:sz w:val="24"/>
          <w:szCs w:val="24"/>
          <w:lang w:val="sr-Cyrl-RS"/>
        </w:rPr>
        <w:t>месечни</w:t>
      </w:r>
      <w:r w:rsidRPr="00636CA0">
        <w:rPr>
          <w:rFonts w:cs="Arial"/>
          <w:sz w:val="24"/>
          <w:szCs w:val="24"/>
        </w:rPr>
        <w:t xml:space="preserve"> извештај у 3 (словима: три) примерка о реализованим услугама извршеним у претходном </w:t>
      </w:r>
      <w:r w:rsidRPr="00636CA0">
        <w:rPr>
          <w:rFonts w:cs="Arial"/>
          <w:sz w:val="24"/>
          <w:szCs w:val="24"/>
          <w:lang w:val="sr-Cyrl-RS"/>
        </w:rPr>
        <w:t>месецу</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Корисник услуге има право да, након пријема </w:t>
      </w:r>
      <w:r w:rsidRPr="00636CA0">
        <w:rPr>
          <w:rFonts w:cs="Arial"/>
          <w:sz w:val="24"/>
          <w:szCs w:val="24"/>
          <w:lang w:val="sr-Cyrl-RS"/>
        </w:rPr>
        <w:t>месечног</w:t>
      </w:r>
      <w:r w:rsidRPr="00636CA0">
        <w:rPr>
          <w:rFonts w:cs="Arial"/>
          <w:sz w:val="24"/>
          <w:szCs w:val="24"/>
        </w:rPr>
        <w:t xml:space="preserve"> извештаја, достави примедбе Пружаоцу услуге у писаном облику или да достављени </w:t>
      </w:r>
      <w:r w:rsidRPr="00636CA0">
        <w:rPr>
          <w:rFonts w:cs="Arial"/>
          <w:sz w:val="24"/>
          <w:szCs w:val="24"/>
          <w:lang w:val="sr-Cyrl-RS"/>
        </w:rPr>
        <w:t>месечни</w:t>
      </w:r>
      <w:r w:rsidRPr="00636CA0">
        <w:rPr>
          <w:rFonts w:cs="Arial"/>
          <w:sz w:val="24"/>
          <w:szCs w:val="24"/>
        </w:rPr>
        <w:t xml:space="preserve"> извештај прихвати и одобри у писаном облику.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Сви извештаји из овог члана морају бити прихваћени и одобрени од </w:t>
      </w:r>
      <w:proofErr w:type="gramStart"/>
      <w:r w:rsidRPr="00636CA0">
        <w:rPr>
          <w:rFonts w:cs="Arial"/>
          <w:sz w:val="24"/>
          <w:szCs w:val="24"/>
        </w:rPr>
        <w:t>стране  овлашћених</w:t>
      </w:r>
      <w:proofErr w:type="gramEnd"/>
      <w:r w:rsidRPr="00636CA0">
        <w:rPr>
          <w:rFonts w:cs="Arial"/>
          <w:sz w:val="24"/>
          <w:szCs w:val="24"/>
        </w:rPr>
        <w:t xml:space="preserve"> представника за праћење и реализацију Уговора на страни Корисника услуге.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Пружалац услуге доставља Кориснику услуге </w:t>
      </w:r>
      <w:r w:rsidRPr="00636CA0">
        <w:rPr>
          <w:rFonts w:cs="Arial"/>
          <w:sz w:val="24"/>
          <w:szCs w:val="24"/>
          <w:lang w:val="sr-Cyrl-RS"/>
        </w:rPr>
        <w:t>рачун</w:t>
      </w:r>
      <w:r w:rsidRPr="00636CA0">
        <w:rPr>
          <w:rFonts w:cs="Arial"/>
          <w:sz w:val="24"/>
          <w:szCs w:val="24"/>
        </w:rPr>
        <w:t xml:space="preserve"> за део услуге који је реализовао по прихваћеном </w:t>
      </w:r>
      <w:r w:rsidRPr="00636CA0">
        <w:rPr>
          <w:rFonts w:cs="Arial"/>
          <w:sz w:val="24"/>
          <w:szCs w:val="24"/>
          <w:lang w:val="sr-Cyrl-RS"/>
        </w:rPr>
        <w:t>месечном</w:t>
      </w:r>
      <w:r w:rsidRPr="00636CA0">
        <w:rPr>
          <w:rFonts w:cs="Arial"/>
          <w:sz w:val="24"/>
          <w:szCs w:val="24"/>
        </w:rPr>
        <w:t xml:space="preserve"> извештају најкасније до 8. (</w:t>
      </w:r>
      <w:proofErr w:type="gramStart"/>
      <w:r w:rsidRPr="00636CA0">
        <w:rPr>
          <w:rFonts w:cs="Arial"/>
          <w:sz w:val="24"/>
          <w:szCs w:val="24"/>
        </w:rPr>
        <w:t>словима</w:t>
      </w:r>
      <w:proofErr w:type="gramEnd"/>
      <w:r w:rsidRPr="00636CA0">
        <w:rPr>
          <w:rFonts w:cs="Arial"/>
          <w:sz w:val="24"/>
          <w:szCs w:val="24"/>
        </w:rPr>
        <w:t>:</w:t>
      </w:r>
      <w:r w:rsidRPr="00636CA0">
        <w:rPr>
          <w:rFonts w:cs="Arial"/>
          <w:sz w:val="24"/>
          <w:szCs w:val="24"/>
          <w:lang w:val="sr-Cyrl-RS"/>
        </w:rPr>
        <w:t xml:space="preserve"> </w:t>
      </w:r>
      <w:r w:rsidRPr="00636CA0">
        <w:rPr>
          <w:rFonts w:cs="Arial"/>
          <w:sz w:val="24"/>
          <w:szCs w:val="24"/>
        </w:rPr>
        <w:t xml:space="preserve">осмог) дана у месецу за претходни </w:t>
      </w:r>
      <w:r>
        <w:rPr>
          <w:rFonts w:cs="Arial"/>
          <w:sz w:val="24"/>
          <w:szCs w:val="24"/>
          <w:lang w:val="sr-Cyrl-RS"/>
        </w:rPr>
        <w:t>ме</w:t>
      </w:r>
      <w:r w:rsidRPr="00636CA0">
        <w:rPr>
          <w:rFonts w:cs="Arial"/>
          <w:sz w:val="24"/>
          <w:szCs w:val="24"/>
          <w:lang w:val="sr-Cyrl-RS"/>
        </w:rPr>
        <w:t>сец</w:t>
      </w:r>
      <w:r w:rsidRPr="00636CA0">
        <w:rPr>
          <w:rFonts w:cs="Arial"/>
          <w:sz w:val="24"/>
          <w:szCs w:val="24"/>
        </w:rPr>
        <w:t>.</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5</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Након реализације Услуге утврђене чланом 1. </w:t>
      </w:r>
      <w:proofErr w:type="gramStart"/>
      <w:r w:rsidRPr="00636CA0">
        <w:rPr>
          <w:rFonts w:cs="Arial"/>
          <w:sz w:val="24"/>
          <w:szCs w:val="24"/>
        </w:rPr>
        <w:t>овог</w:t>
      </w:r>
      <w:proofErr w:type="gramEnd"/>
      <w:r w:rsidRPr="00636CA0">
        <w:rPr>
          <w:rFonts w:cs="Arial"/>
          <w:sz w:val="24"/>
          <w:szCs w:val="24"/>
        </w:rPr>
        <w:t xml:space="preserve"> Уговора</w:t>
      </w:r>
      <w:r>
        <w:rPr>
          <w:rFonts w:cs="Arial"/>
          <w:sz w:val="24"/>
          <w:szCs w:val="24"/>
          <w:lang w:val="sr-Cyrl-RS"/>
        </w:rPr>
        <w:t>,</w:t>
      </w:r>
      <w:r w:rsidRPr="00636CA0">
        <w:rPr>
          <w:rFonts w:cs="Arial"/>
          <w:sz w:val="24"/>
          <w:szCs w:val="24"/>
        </w:rPr>
        <w:t xml:space="preserve"> Пружалац услуге доставља Кориснику услуге Коначни извештај.</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Коначни извештај из става 1. </w:t>
      </w:r>
      <w:proofErr w:type="gramStart"/>
      <w:r w:rsidRPr="00636CA0">
        <w:rPr>
          <w:rFonts w:cs="Arial"/>
          <w:sz w:val="24"/>
          <w:szCs w:val="24"/>
        </w:rPr>
        <w:t>овог</w:t>
      </w:r>
      <w:proofErr w:type="gramEnd"/>
      <w:r w:rsidRPr="00636CA0">
        <w:rPr>
          <w:rFonts w:cs="Arial"/>
          <w:sz w:val="24"/>
          <w:szCs w:val="24"/>
        </w:rPr>
        <w:t xml:space="preserve"> члана обавезно садржи: преглед свих  извршених активности на пружању Услуге, </w:t>
      </w:r>
      <w:r w:rsidRPr="00636CA0">
        <w:rPr>
          <w:rFonts w:cs="Arial"/>
          <w:sz w:val="24"/>
          <w:szCs w:val="24"/>
          <w:lang w:val="sr-Cyrl-RS"/>
        </w:rPr>
        <w:t>месечно</w:t>
      </w:r>
      <w:r w:rsidRPr="00636CA0">
        <w:rPr>
          <w:rFonts w:cs="Arial"/>
          <w:sz w:val="24"/>
          <w:szCs w:val="24"/>
        </w:rPr>
        <w:t xml:space="preserve"> одобрених извршених уговорних активности и финални уговорни производ.</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Корисник услуге има право да достави примедбе у писаном облику на исти Пружаоцу услуге или достављени Коначни извештај прихвати и одобри у писаном облику.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Пружалац услуг</w:t>
      </w:r>
      <w:r w:rsidRPr="00636CA0">
        <w:rPr>
          <w:rFonts w:cs="Arial"/>
          <w:sz w:val="24"/>
          <w:szCs w:val="24"/>
          <w:lang w:val="sr-Cyrl-RS"/>
        </w:rPr>
        <w:t>е</w:t>
      </w:r>
      <w:r w:rsidRPr="00636CA0">
        <w:rPr>
          <w:rFonts w:cs="Arial"/>
          <w:sz w:val="24"/>
          <w:szCs w:val="24"/>
        </w:rPr>
        <w:t xml:space="preserve"> је дужан да поступи по писаним примедбама Корисника услуге у року који у зависности од обима примедби одређује Корисник услуге у тексту примедби.</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Уколико Пружалац услуг</w:t>
      </w:r>
      <w:r>
        <w:rPr>
          <w:rFonts w:cs="Arial"/>
          <w:sz w:val="24"/>
          <w:szCs w:val="24"/>
          <w:lang w:val="sr-Cyrl-RS"/>
        </w:rPr>
        <w:t>е</w:t>
      </w:r>
      <w:r w:rsidRPr="00636CA0">
        <w:rPr>
          <w:rFonts w:cs="Arial"/>
          <w:sz w:val="24"/>
          <w:szCs w:val="24"/>
        </w:rPr>
        <w:t xml:space="preserve"> у року који одреди Корисник услуге не поступи по примедбама из неоправданих разлога Корисник услуге има право да наплати средство обезбеђења дато на им</w:t>
      </w:r>
      <w:r w:rsidR="00DF726A">
        <w:rPr>
          <w:rFonts w:cs="Arial"/>
          <w:sz w:val="24"/>
          <w:szCs w:val="24"/>
          <w:lang w:val="sr-Cyrl-RS"/>
        </w:rPr>
        <w:t>е</w:t>
      </w:r>
      <w:r w:rsidRPr="00636CA0">
        <w:rPr>
          <w:rFonts w:cs="Arial"/>
          <w:sz w:val="24"/>
          <w:szCs w:val="24"/>
        </w:rPr>
        <w:t xml:space="preserve"> доброг извршења посла или једнострано раскине овај Уговор.</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О немогућности поступања по примедбама Корисника услуге у датом року, Пружалац услуг</w:t>
      </w:r>
      <w:r w:rsidRPr="00636CA0">
        <w:rPr>
          <w:rFonts w:cs="Arial"/>
          <w:sz w:val="24"/>
          <w:szCs w:val="24"/>
          <w:lang w:val="sr-Cyrl-RS"/>
        </w:rPr>
        <w:t>е</w:t>
      </w:r>
      <w:r w:rsidRPr="00636CA0">
        <w:rPr>
          <w:rFonts w:cs="Arial"/>
          <w:sz w:val="24"/>
          <w:szCs w:val="24"/>
        </w:rPr>
        <w:t xml:space="preserve"> обавештава Корисника услуге у писаном облику најдуже у року од 3 (словима: три) дана од дана пријема примедби Корисника услуге и даје детаљно образложење разлога. У супротном било који разлози за непоступање у датом року који је одредио Корисник услуге ће се сматрати неоправданим.</w:t>
      </w:r>
    </w:p>
    <w:p w:rsidR="00636CA0" w:rsidRPr="00636CA0" w:rsidRDefault="00636CA0" w:rsidP="00636CA0">
      <w:pPr>
        <w:tabs>
          <w:tab w:val="left" w:pos="709"/>
        </w:tabs>
        <w:spacing w:before="0"/>
        <w:rPr>
          <w:rFonts w:cs="Arial"/>
          <w:sz w:val="24"/>
          <w:szCs w:val="24"/>
        </w:rPr>
      </w:pPr>
    </w:p>
    <w:p w:rsidR="00636CA0" w:rsidRPr="00636CA0" w:rsidRDefault="00636CA0" w:rsidP="00636CA0">
      <w:pPr>
        <w:tabs>
          <w:tab w:val="left" w:pos="709"/>
        </w:tabs>
        <w:spacing w:before="0"/>
        <w:rPr>
          <w:rFonts w:cs="Arial"/>
          <w:sz w:val="24"/>
          <w:szCs w:val="24"/>
          <w:lang w:val="sr-Cyrl-RS"/>
        </w:rPr>
      </w:pPr>
      <w:r w:rsidRPr="00636CA0">
        <w:rPr>
          <w:rFonts w:cs="Arial"/>
          <w:sz w:val="24"/>
          <w:szCs w:val="24"/>
        </w:rPr>
        <w:t xml:space="preserve">Пружалац услуге доставља </w:t>
      </w:r>
      <w:r w:rsidRPr="00636CA0">
        <w:rPr>
          <w:rFonts w:cs="Arial"/>
          <w:color w:val="000000"/>
          <w:sz w:val="24"/>
          <w:szCs w:val="24"/>
          <w:lang w:val="sr-Cyrl-RS"/>
        </w:rPr>
        <w:t>Кориснику услуге</w:t>
      </w:r>
      <w:r w:rsidRPr="00636CA0">
        <w:rPr>
          <w:rFonts w:cs="Arial"/>
          <w:sz w:val="24"/>
          <w:szCs w:val="24"/>
        </w:rPr>
        <w:t xml:space="preserve"> </w:t>
      </w:r>
      <w:r w:rsidRPr="00636CA0">
        <w:rPr>
          <w:rFonts w:cs="Arial"/>
          <w:sz w:val="24"/>
          <w:szCs w:val="24"/>
          <w:lang w:val="sr-Cyrl-RS"/>
        </w:rPr>
        <w:t>рачун</w:t>
      </w:r>
      <w:r w:rsidRPr="00636CA0">
        <w:rPr>
          <w:rFonts w:cs="Arial"/>
          <w:sz w:val="24"/>
          <w:szCs w:val="24"/>
        </w:rPr>
        <w:t xml:space="preserve"> у року од </w:t>
      </w:r>
      <w:r w:rsidRPr="00636CA0">
        <w:rPr>
          <w:rFonts w:cs="Arial"/>
          <w:sz w:val="24"/>
          <w:szCs w:val="24"/>
          <w:lang w:val="sr-Cyrl-RS"/>
        </w:rPr>
        <w:t xml:space="preserve">3 (словима: </w:t>
      </w:r>
      <w:r w:rsidRPr="00636CA0">
        <w:rPr>
          <w:rFonts w:cs="Arial"/>
          <w:sz w:val="24"/>
          <w:szCs w:val="24"/>
        </w:rPr>
        <w:t>три</w:t>
      </w:r>
      <w:r w:rsidRPr="00636CA0">
        <w:rPr>
          <w:rFonts w:cs="Arial"/>
          <w:sz w:val="24"/>
          <w:szCs w:val="24"/>
          <w:lang w:val="sr-Cyrl-RS"/>
        </w:rPr>
        <w:t>)</w:t>
      </w:r>
      <w:r w:rsidRPr="00636CA0">
        <w:rPr>
          <w:rFonts w:cs="Arial"/>
          <w:sz w:val="24"/>
          <w:szCs w:val="24"/>
        </w:rPr>
        <w:t xml:space="preserve"> дана од дана пријема </w:t>
      </w:r>
      <w:r w:rsidRPr="00636CA0">
        <w:rPr>
          <w:rFonts w:cs="Arial"/>
          <w:sz w:val="24"/>
          <w:szCs w:val="24"/>
          <w:lang w:val="sr-Cyrl-RS"/>
        </w:rPr>
        <w:t>одобрења</w:t>
      </w:r>
      <w:r w:rsidRPr="00636CA0">
        <w:rPr>
          <w:rFonts w:cs="Arial"/>
          <w:sz w:val="24"/>
          <w:szCs w:val="24"/>
        </w:rPr>
        <w:t xml:space="preserve"> </w:t>
      </w:r>
      <w:r w:rsidRPr="00636CA0">
        <w:rPr>
          <w:rFonts w:cs="Arial"/>
          <w:sz w:val="24"/>
          <w:szCs w:val="24"/>
          <w:lang w:val="sr-Cyrl-RS"/>
        </w:rPr>
        <w:t xml:space="preserve">Корисника </w:t>
      </w:r>
      <w:proofErr w:type="gramStart"/>
      <w:r w:rsidRPr="00636CA0">
        <w:rPr>
          <w:rFonts w:cs="Arial"/>
          <w:sz w:val="24"/>
          <w:szCs w:val="24"/>
          <w:lang w:val="sr-Cyrl-RS"/>
        </w:rPr>
        <w:t xml:space="preserve">услуге </w:t>
      </w:r>
      <w:r w:rsidRPr="00636CA0">
        <w:rPr>
          <w:rFonts w:cs="Arial"/>
          <w:sz w:val="24"/>
          <w:szCs w:val="24"/>
        </w:rPr>
        <w:t xml:space="preserve"> </w:t>
      </w:r>
      <w:r w:rsidRPr="00636CA0">
        <w:rPr>
          <w:rFonts w:cs="Arial"/>
          <w:sz w:val="24"/>
          <w:szCs w:val="24"/>
          <w:lang w:val="sr-Cyrl-RS"/>
        </w:rPr>
        <w:t>из</w:t>
      </w:r>
      <w:proofErr w:type="gramEnd"/>
      <w:r w:rsidRPr="00636CA0">
        <w:rPr>
          <w:rFonts w:cs="Arial"/>
          <w:sz w:val="24"/>
          <w:szCs w:val="24"/>
          <w:lang w:val="sr-Cyrl-RS"/>
        </w:rPr>
        <w:t xml:space="preserve"> става </w:t>
      </w:r>
      <w:r w:rsidRPr="00636CA0">
        <w:rPr>
          <w:rFonts w:cs="Arial"/>
          <w:sz w:val="24"/>
          <w:szCs w:val="24"/>
          <w:lang w:val="sr-Latn-RS"/>
        </w:rPr>
        <w:t>3</w:t>
      </w:r>
      <w:r w:rsidRPr="00636CA0">
        <w:rPr>
          <w:rFonts w:cs="Arial"/>
          <w:sz w:val="24"/>
          <w:szCs w:val="24"/>
          <w:lang w:val="sr-Cyrl-RS"/>
        </w:rPr>
        <w:t>. овог члана</w:t>
      </w:r>
      <w:r w:rsidRPr="00636CA0">
        <w:rPr>
          <w:rFonts w:cs="Arial"/>
          <w:sz w:val="24"/>
          <w:szCs w:val="24"/>
          <w:lang w:val="sr-Cyrl-CS"/>
        </w:rPr>
        <w:t>,</w:t>
      </w:r>
      <w:r w:rsidRPr="00636CA0">
        <w:rPr>
          <w:rFonts w:cs="Arial"/>
          <w:sz w:val="24"/>
          <w:szCs w:val="24"/>
        </w:rPr>
        <w:t xml:space="preserve"> у писаном облику.</w:t>
      </w:r>
    </w:p>
    <w:p w:rsidR="00636CA0" w:rsidRPr="00636CA0" w:rsidRDefault="00636CA0" w:rsidP="00636CA0">
      <w:pPr>
        <w:spacing w:before="0"/>
        <w:rPr>
          <w:sz w:val="24"/>
          <w:szCs w:val="24"/>
          <w:lang w:val="sr-Cyrl-RS"/>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Након усвајања Коначног извештаја и предметне </w:t>
      </w:r>
      <w:r w:rsidRPr="00636CA0">
        <w:rPr>
          <w:rFonts w:cs="Arial"/>
          <w:sz w:val="24"/>
          <w:szCs w:val="24"/>
          <w:lang w:val="sr-Cyrl-RS"/>
        </w:rPr>
        <w:t>студије</w:t>
      </w:r>
      <w:r w:rsidRPr="00636CA0">
        <w:rPr>
          <w:rFonts w:cs="Arial"/>
          <w:sz w:val="24"/>
          <w:szCs w:val="24"/>
        </w:rPr>
        <w:t xml:space="preserve"> на седници надлежног тела Корисника услуге</w:t>
      </w:r>
      <w:r>
        <w:rPr>
          <w:rFonts w:cs="Arial"/>
          <w:sz w:val="24"/>
          <w:szCs w:val="24"/>
          <w:lang w:val="sr-Cyrl-RS"/>
        </w:rPr>
        <w:t xml:space="preserve"> (Стручни савет ЕПС-а)</w:t>
      </w:r>
      <w:r w:rsidRPr="00636CA0">
        <w:rPr>
          <w:rFonts w:cs="Arial"/>
          <w:sz w:val="24"/>
          <w:szCs w:val="24"/>
        </w:rPr>
        <w:t xml:space="preserve">, Корисник услуге ће извршити исплату Пружаоцу услуге у року </w:t>
      </w:r>
      <w:r w:rsidRPr="00636CA0">
        <w:rPr>
          <w:rFonts w:cs="Arial"/>
          <w:sz w:val="24"/>
          <w:szCs w:val="24"/>
          <w:lang w:val="sr-Cyrl-RS"/>
        </w:rPr>
        <w:t>до</w:t>
      </w:r>
      <w:r w:rsidRPr="00636CA0">
        <w:rPr>
          <w:rFonts w:cs="Arial"/>
          <w:sz w:val="24"/>
          <w:szCs w:val="24"/>
        </w:rPr>
        <w:t xml:space="preserve"> 45 (словима: четрдесетпет) дана од дана пријема </w:t>
      </w:r>
      <w:r w:rsidRPr="00636CA0">
        <w:rPr>
          <w:rFonts w:cs="Arial"/>
          <w:sz w:val="24"/>
          <w:szCs w:val="24"/>
          <w:lang w:val="sr-Cyrl-RS"/>
        </w:rPr>
        <w:t>исправног рачуна</w:t>
      </w:r>
      <w:r w:rsidRPr="00636CA0">
        <w:rPr>
          <w:rFonts w:cs="Arial"/>
          <w:sz w:val="24"/>
          <w:szCs w:val="24"/>
        </w:rPr>
        <w:t>, за прихваћени и оверени Коначни извештај, од стране овлашћеног представника Корисника услуге.</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6</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Адресе Уговорних страна за пријем писмена и поште, су следеће: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Корисник услуге:</w:t>
      </w:r>
      <w:r w:rsidRPr="00636CA0">
        <w:rPr>
          <w:rFonts w:cs="Arial"/>
          <w:sz w:val="24"/>
          <w:szCs w:val="24"/>
        </w:rPr>
        <w:tab/>
        <w:t>Јавно предузеће „Електропривреда Србије</w:t>
      </w:r>
      <w:proofErr w:type="gramStart"/>
      <w:r w:rsidRPr="00636CA0">
        <w:rPr>
          <w:rFonts w:cs="Arial"/>
          <w:sz w:val="24"/>
          <w:szCs w:val="24"/>
        </w:rPr>
        <w:t>“ Београд</w:t>
      </w:r>
      <w:proofErr w:type="gramEnd"/>
      <w:r w:rsidRPr="00636CA0">
        <w:rPr>
          <w:rFonts w:cs="Arial"/>
          <w:sz w:val="24"/>
          <w:szCs w:val="24"/>
        </w:rPr>
        <w:t>, Улица царице Милице 2</w:t>
      </w:r>
      <w:r w:rsidRPr="00636CA0">
        <w:rPr>
          <w:rFonts w:cs="Arial"/>
          <w:sz w:val="24"/>
          <w:szCs w:val="24"/>
          <w:lang w:val="sr-Cyrl-RS"/>
        </w:rPr>
        <w:t xml:space="preserve">, </w:t>
      </w:r>
      <w:r w:rsidRPr="00636CA0">
        <w:rPr>
          <w:rFonts w:cs="Arial"/>
          <w:sz w:val="24"/>
          <w:szCs w:val="24"/>
        </w:rPr>
        <w:t>11000 Београд</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ab/>
      </w:r>
      <w:r w:rsidRPr="00636CA0">
        <w:rPr>
          <w:rFonts w:cs="Arial"/>
          <w:sz w:val="24"/>
          <w:szCs w:val="24"/>
        </w:rPr>
        <w:tab/>
      </w:r>
      <w:r w:rsidRPr="00636CA0">
        <w:rPr>
          <w:rFonts w:cs="Arial"/>
          <w:sz w:val="24"/>
          <w:szCs w:val="24"/>
        </w:rPr>
        <w:tab/>
      </w:r>
    </w:p>
    <w:p w:rsidR="00636CA0" w:rsidRPr="00636CA0" w:rsidRDefault="00636CA0" w:rsidP="00636CA0">
      <w:pPr>
        <w:tabs>
          <w:tab w:val="left" w:pos="567"/>
        </w:tabs>
        <w:spacing w:before="0"/>
        <w:rPr>
          <w:rFonts w:cs="Arial"/>
          <w:sz w:val="24"/>
          <w:szCs w:val="24"/>
        </w:rPr>
      </w:pPr>
      <w:r w:rsidRPr="00636CA0">
        <w:rPr>
          <w:rFonts w:cs="Arial"/>
          <w:sz w:val="24"/>
          <w:szCs w:val="24"/>
        </w:rPr>
        <w:t>Пружалац услуге:</w:t>
      </w:r>
      <w:r w:rsidRPr="00636CA0">
        <w:rPr>
          <w:rFonts w:cs="Arial"/>
          <w:sz w:val="24"/>
          <w:szCs w:val="24"/>
        </w:rPr>
        <w:tab/>
        <w:t>__________________________________________</w:t>
      </w:r>
    </w:p>
    <w:p w:rsidR="00636CA0" w:rsidRPr="00636CA0" w:rsidRDefault="00636CA0" w:rsidP="00636CA0">
      <w:pPr>
        <w:tabs>
          <w:tab w:val="left" w:pos="567"/>
        </w:tabs>
        <w:spacing w:before="0"/>
        <w:rPr>
          <w:rFonts w:cs="Arial"/>
          <w:sz w:val="24"/>
          <w:szCs w:val="24"/>
        </w:rPr>
      </w:pPr>
      <w:r w:rsidRPr="00636CA0">
        <w:rPr>
          <w:rFonts w:cs="Arial"/>
          <w:sz w:val="24"/>
          <w:szCs w:val="24"/>
        </w:rPr>
        <w:tab/>
      </w:r>
      <w:r w:rsidRPr="00636CA0">
        <w:rPr>
          <w:rFonts w:cs="Arial"/>
          <w:sz w:val="24"/>
          <w:szCs w:val="24"/>
        </w:rPr>
        <w:tab/>
      </w:r>
      <w:r w:rsidRPr="00636CA0">
        <w:rPr>
          <w:rFonts w:cs="Arial"/>
          <w:sz w:val="24"/>
          <w:szCs w:val="24"/>
        </w:rPr>
        <w:tab/>
      </w:r>
      <w:r w:rsidRPr="00636CA0">
        <w:rPr>
          <w:rFonts w:cs="Arial"/>
          <w:sz w:val="24"/>
          <w:szCs w:val="24"/>
        </w:rPr>
        <w:tab/>
        <w:t>__________________________________________</w:t>
      </w:r>
    </w:p>
    <w:p w:rsidR="00636CA0" w:rsidRPr="00636CA0" w:rsidRDefault="00636CA0" w:rsidP="00636CA0">
      <w:pPr>
        <w:tabs>
          <w:tab w:val="left" w:pos="567"/>
        </w:tabs>
        <w:spacing w:before="0"/>
        <w:rPr>
          <w:rFonts w:cs="Arial"/>
          <w:sz w:val="24"/>
          <w:szCs w:val="24"/>
        </w:rPr>
      </w:pPr>
      <w:r w:rsidRPr="00636CA0">
        <w:rPr>
          <w:rFonts w:cs="Arial"/>
          <w:sz w:val="24"/>
          <w:szCs w:val="24"/>
        </w:rPr>
        <w:tab/>
      </w:r>
      <w:r w:rsidRPr="00636CA0">
        <w:rPr>
          <w:rFonts w:cs="Arial"/>
          <w:sz w:val="24"/>
          <w:szCs w:val="24"/>
        </w:rPr>
        <w:tab/>
      </w:r>
      <w:r w:rsidRPr="00636CA0">
        <w:rPr>
          <w:rFonts w:cs="Arial"/>
          <w:sz w:val="24"/>
          <w:szCs w:val="24"/>
        </w:rPr>
        <w:tab/>
      </w:r>
      <w:r w:rsidRPr="00636CA0">
        <w:rPr>
          <w:rFonts w:cs="Arial"/>
          <w:sz w:val="24"/>
          <w:szCs w:val="24"/>
        </w:rPr>
        <w:tab/>
        <w:t>__________________________________________</w:t>
      </w:r>
    </w:p>
    <w:p w:rsidR="00636CA0" w:rsidRPr="00636CA0" w:rsidRDefault="00636CA0" w:rsidP="00636CA0">
      <w:pPr>
        <w:tabs>
          <w:tab w:val="left" w:pos="567"/>
        </w:tabs>
        <w:spacing w:before="0"/>
        <w:rPr>
          <w:rFonts w:cs="Arial"/>
          <w:sz w:val="24"/>
          <w:szCs w:val="24"/>
        </w:rPr>
      </w:pPr>
      <w:r w:rsidRPr="00636CA0">
        <w:rPr>
          <w:rFonts w:cs="Arial"/>
          <w:sz w:val="24"/>
          <w:szCs w:val="24"/>
        </w:rPr>
        <w:tab/>
      </w:r>
      <w:r w:rsidRPr="00636CA0">
        <w:rPr>
          <w:rFonts w:cs="Arial"/>
          <w:sz w:val="24"/>
          <w:szCs w:val="24"/>
        </w:rPr>
        <w:tab/>
      </w:r>
      <w:r w:rsidRPr="00636CA0">
        <w:rPr>
          <w:rFonts w:cs="Arial"/>
          <w:sz w:val="24"/>
          <w:szCs w:val="24"/>
        </w:rPr>
        <w:tab/>
      </w:r>
      <w:r w:rsidRPr="00636CA0">
        <w:rPr>
          <w:rFonts w:cs="Arial"/>
          <w:sz w:val="24"/>
          <w:szCs w:val="24"/>
        </w:rPr>
        <w:tab/>
        <w:t xml:space="preserve">__________________________________________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lang w:val="sr-Cyrl-RS"/>
        </w:rPr>
      </w:pPr>
      <w:r w:rsidRPr="00636CA0">
        <w:rPr>
          <w:rFonts w:cs="Arial"/>
          <w:sz w:val="24"/>
          <w:szCs w:val="24"/>
        </w:rPr>
        <w:t>Подизвођач:           _________________________________________</w:t>
      </w:r>
    </w:p>
    <w:p w:rsidR="00636CA0" w:rsidRPr="00636CA0" w:rsidRDefault="00636CA0" w:rsidP="00636CA0">
      <w:pPr>
        <w:tabs>
          <w:tab w:val="left" w:pos="567"/>
        </w:tabs>
        <w:spacing w:before="0"/>
        <w:rPr>
          <w:rFonts w:cs="Arial"/>
          <w:sz w:val="24"/>
          <w:szCs w:val="24"/>
        </w:rPr>
      </w:pPr>
      <w:r w:rsidRPr="00636CA0">
        <w:rPr>
          <w:rFonts w:cs="Arial"/>
          <w:sz w:val="24"/>
          <w:szCs w:val="24"/>
        </w:rPr>
        <w:tab/>
      </w:r>
      <w:r w:rsidRPr="00636CA0">
        <w:rPr>
          <w:rFonts w:cs="Arial"/>
          <w:sz w:val="24"/>
          <w:szCs w:val="24"/>
        </w:rPr>
        <w:tab/>
      </w:r>
      <w:r w:rsidRPr="00636CA0">
        <w:rPr>
          <w:rFonts w:cs="Arial"/>
          <w:sz w:val="24"/>
          <w:szCs w:val="24"/>
        </w:rPr>
        <w:tab/>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 xml:space="preserve">ОБАВЕЗЕ КОРИСНИКА УСЛУГЕ </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7</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Корисник услуге се обавезује да Пружаоцу услуге изврши исплату цене Услуге из члана 2. </w:t>
      </w:r>
      <w:proofErr w:type="gramStart"/>
      <w:r w:rsidRPr="00636CA0">
        <w:rPr>
          <w:rFonts w:cs="Arial"/>
          <w:sz w:val="24"/>
          <w:szCs w:val="24"/>
        </w:rPr>
        <w:t>у</w:t>
      </w:r>
      <w:proofErr w:type="gramEnd"/>
      <w:r w:rsidRPr="00636CA0">
        <w:rPr>
          <w:rFonts w:cs="Arial"/>
          <w:sz w:val="24"/>
          <w:szCs w:val="24"/>
        </w:rPr>
        <w:t xml:space="preserve"> складу са извршеним активностима из Прилога </w:t>
      </w:r>
      <w:r w:rsidRPr="00636CA0">
        <w:rPr>
          <w:rFonts w:cs="Arial"/>
          <w:sz w:val="24"/>
          <w:szCs w:val="24"/>
          <w:lang w:val="sr-Cyrl-RS"/>
        </w:rPr>
        <w:t>3</w:t>
      </w:r>
      <w:r w:rsidRPr="00636CA0">
        <w:rPr>
          <w:rFonts w:cs="Arial"/>
          <w:sz w:val="24"/>
          <w:szCs w:val="24"/>
        </w:rPr>
        <w:t xml:space="preserve"> и 5  овог Уговора, на начин и у роковима утврђеним чланом 3. </w:t>
      </w:r>
      <w:proofErr w:type="gramStart"/>
      <w:r w:rsidRPr="00636CA0">
        <w:rPr>
          <w:rFonts w:cs="Arial"/>
          <w:sz w:val="24"/>
          <w:szCs w:val="24"/>
        </w:rPr>
        <w:t>овог</w:t>
      </w:r>
      <w:proofErr w:type="gramEnd"/>
      <w:r w:rsidRPr="00636CA0">
        <w:rPr>
          <w:rFonts w:cs="Arial"/>
          <w:sz w:val="24"/>
          <w:szCs w:val="24"/>
        </w:rPr>
        <w:t xml:space="preserve"> Уговора. </w:t>
      </w:r>
    </w:p>
    <w:p w:rsidR="00636CA0" w:rsidRPr="00636CA0" w:rsidRDefault="00636CA0" w:rsidP="00636CA0">
      <w:pPr>
        <w:tabs>
          <w:tab w:val="left" w:pos="567"/>
        </w:tabs>
        <w:spacing w:before="0"/>
        <w:rPr>
          <w:rFonts w:cs="Arial"/>
          <w:sz w:val="24"/>
          <w:szCs w:val="24"/>
        </w:rPr>
      </w:pPr>
    </w:p>
    <w:p w:rsidR="00636CA0" w:rsidRPr="00636CA0" w:rsidRDefault="00636CA0" w:rsidP="00636CA0">
      <w:pPr>
        <w:rPr>
          <w:rFonts w:cs="Arial"/>
          <w:sz w:val="24"/>
          <w:szCs w:val="20"/>
          <w:lang w:val="sr-Cyrl-RS" w:eastAsia="ar-SA"/>
        </w:rPr>
      </w:pPr>
      <w:r w:rsidRPr="00636CA0">
        <w:rPr>
          <w:rFonts w:cs="Arial"/>
          <w:sz w:val="24"/>
          <w:szCs w:val="20"/>
          <w:lang w:val="sr-Cyrl-CS" w:eastAsia="ar-SA"/>
        </w:rPr>
        <w:t xml:space="preserve">Све исплате по основу овог </w:t>
      </w:r>
      <w:r w:rsidRPr="00636CA0">
        <w:rPr>
          <w:rFonts w:cs="Arial"/>
          <w:sz w:val="24"/>
          <w:szCs w:val="20"/>
          <w:lang w:val="sr-Cyrl-RS" w:eastAsia="ar-SA"/>
        </w:rPr>
        <w:t>У</w:t>
      </w:r>
      <w:r w:rsidRPr="00636CA0">
        <w:rPr>
          <w:rFonts w:cs="Arial"/>
          <w:sz w:val="24"/>
          <w:szCs w:val="20"/>
          <w:lang w:val="sr-Cyrl-CS" w:eastAsia="ar-SA"/>
        </w:rPr>
        <w:t xml:space="preserve">говора биће извршене динарски на </w:t>
      </w:r>
      <w:r w:rsidRPr="00636CA0">
        <w:rPr>
          <w:rFonts w:cs="Arial"/>
          <w:sz w:val="24"/>
          <w:szCs w:val="20"/>
          <w:lang w:val="sr-Cyrl-RS" w:eastAsia="ar-SA"/>
        </w:rPr>
        <w:t xml:space="preserve">текући </w:t>
      </w:r>
      <w:r w:rsidRPr="00636CA0">
        <w:rPr>
          <w:rFonts w:cs="Arial"/>
          <w:sz w:val="24"/>
          <w:szCs w:val="20"/>
          <w:lang w:val="sr-Cyrl-CS" w:eastAsia="ar-SA"/>
        </w:rPr>
        <w:t>рачун Пружаоца услуге:  ___________________________ код банке ______________.</w:t>
      </w:r>
      <w:r w:rsidRPr="00636CA0">
        <w:rPr>
          <w:rFonts w:cs="Arial"/>
          <w:sz w:val="24"/>
          <w:szCs w:val="20"/>
          <w:lang w:val="sr-Cyrl-RS" w:eastAsia="ar-SA"/>
        </w:rPr>
        <w:t xml:space="preserve"> </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8</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Корисник услуге има право да затражи од Пружаоца услуг</w:t>
      </w:r>
      <w:r w:rsidRPr="00636CA0">
        <w:rPr>
          <w:rFonts w:cs="Arial"/>
          <w:sz w:val="24"/>
          <w:szCs w:val="24"/>
          <w:lang w:val="sr-Cyrl-RS"/>
        </w:rPr>
        <w:t>е</w:t>
      </w:r>
      <w:r w:rsidRPr="00636CA0">
        <w:rPr>
          <w:rFonts w:cs="Arial"/>
          <w:sz w:val="24"/>
          <w:szCs w:val="24"/>
        </w:rPr>
        <w:t xml:space="preserve"> сва </w:t>
      </w:r>
      <w:proofErr w:type="gramStart"/>
      <w:r w:rsidRPr="00636CA0">
        <w:rPr>
          <w:rFonts w:cs="Arial"/>
          <w:sz w:val="24"/>
          <w:szCs w:val="24"/>
        </w:rPr>
        <w:t>неопходна  образложења</w:t>
      </w:r>
      <w:proofErr w:type="gramEnd"/>
      <w:r w:rsidRPr="00636CA0">
        <w:rPr>
          <w:rFonts w:cs="Arial"/>
          <w:sz w:val="24"/>
          <w:szCs w:val="24"/>
        </w:rPr>
        <w:t xml:space="preserve">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 </w:t>
      </w:r>
    </w:p>
    <w:p w:rsidR="00636CA0" w:rsidRPr="00636CA0" w:rsidRDefault="00636CA0" w:rsidP="00636CA0">
      <w:pPr>
        <w:tabs>
          <w:tab w:val="left" w:pos="567"/>
        </w:tabs>
        <w:spacing w:before="0"/>
        <w:jc w:val="center"/>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9</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lastRenderedPageBreak/>
        <w:t>Корисник услуге се обавезује да, у складу са утврђеним роковима за извршење уговорених обавеза, информише Пружаоца услуге о резултатима разматрања материјала и докумената које је Пружалац услуг</w:t>
      </w:r>
      <w:r w:rsidRPr="00636CA0">
        <w:rPr>
          <w:rFonts w:cs="Arial"/>
          <w:sz w:val="24"/>
          <w:szCs w:val="24"/>
          <w:lang w:val="sr-Cyrl-RS"/>
        </w:rPr>
        <w:t>е</w:t>
      </w:r>
      <w:r w:rsidRPr="00636CA0">
        <w:rPr>
          <w:rFonts w:cs="Arial"/>
          <w:sz w:val="24"/>
          <w:szCs w:val="24"/>
        </w:rPr>
        <w:t xml:space="preserve"> припремио током извршења овог Уговора и оцени прихватљивости анализа, предлога, материјала и других докумената.</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ОБАВЕЗЕ ПРУЖАОЦА УСЛУГЕ</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10</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Пружалац услуге је дужан да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Пружалац услуге је дужан да прибави потребне сагласности и потврде за ослобађање од плаћања такси и пореза за део услуга које су утврђене у Прилогу </w:t>
      </w:r>
      <w:r w:rsidRPr="00636CA0">
        <w:rPr>
          <w:rFonts w:cs="Arial"/>
          <w:sz w:val="24"/>
          <w:szCs w:val="24"/>
          <w:lang w:val="sr-Cyrl-RS"/>
        </w:rPr>
        <w:t>3</w:t>
      </w:r>
      <w:r w:rsidRPr="00636CA0">
        <w:rPr>
          <w:rFonts w:cs="Arial"/>
          <w:sz w:val="24"/>
          <w:szCs w:val="24"/>
        </w:rPr>
        <w:t xml:space="preserve">. </w:t>
      </w:r>
      <w:proofErr w:type="gramStart"/>
      <w:r w:rsidRPr="00636CA0">
        <w:rPr>
          <w:rFonts w:cs="Arial"/>
          <w:sz w:val="24"/>
          <w:szCs w:val="24"/>
        </w:rPr>
        <w:t>овог</w:t>
      </w:r>
      <w:proofErr w:type="gramEnd"/>
      <w:r w:rsidRPr="00636CA0">
        <w:rPr>
          <w:rFonts w:cs="Arial"/>
          <w:sz w:val="24"/>
          <w:szCs w:val="24"/>
        </w:rPr>
        <w:t xml:space="preserve"> Уговора, а у складу са прописима Републике Србије.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надлежним органима Корисника услуге, као и о другим питањима која захтевају усклађеност решења.</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Пружалац услуге се обавезује да на захтев Корисника услуге припреми приступачне информације, ради упознавања запослених, предстaвника огранака и зависног привредног друштва Корисника услуге и надлежних институција о резултатима анализа и припремљеним актима везаним за реализацију предмета овог Уговора.</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11</w:t>
      </w:r>
      <w:r w:rsidRPr="00636CA0">
        <w:rPr>
          <w:rFonts w:cs="Arial"/>
          <w:sz w:val="24"/>
          <w:szCs w:val="24"/>
        </w:rPr>
        <w:t>.</w:t>
      </w:r>
    </w:p>
    <w:p w:rsidR="00636CA0" w:rsidRPr="00636CA0" w:rsidRDefault="00636CA0" w:rsidP="00636CA0">
      <w:pPr>
        <w:tabs>
          <w:tab w:val="left" w:pos="567"/>
        </w:tabs>
        <w:spacing w:before="0"/>
        <w:rPr>
          <w:rFonts w:cs="Arial"/>
          <w:sz w:val="24"/>
          <w:szCs w:val="24"/>
        </w:rPr>
      </w:pPr>
      <w:r w:rsidRPr="00636CA0">
        <w:rPr>
          <w:rFonts w:cs="Arial"/>
          <w:sz w:val="24"/>
          <w:szCs w:val="24"/>
        </w:rPr>
        <w:tab/>
      </w:r>
    </w:p>
    <w:p w:rsidR="00636CA0" w:rsidRPr="00636CA0" w:rsidRDefault="00636CA0" w:rsidP="00636CA0">
      <w:pPr>
        <w:tabs>
          <w:tab w:val="left" w:pos="567"/>
        </w:tabs>
        <w:spacing w:before="0"/>
        <w:rPr>
          <w:rFonts w:cs="Arial"/>
          <w:sz w:val="24"/>
          <w:szCs w:val="24"/>
        </w:rPr>
      </w:pPr>
      <w:r w:rsidRPr="00636CA0">
        <w:rPr>
          <w:rFonts w:cs="Arial"/>
          <w:sz w:val="24"/>
          <w:szCs w:val="24"/>
          <w:lang w:val="sr-Cyrl-CS"/>
        </w:rPr>
        <w:t>Пружала</w:t>
      </w:r>
      <w:r w:rsidRPr="00636CA0">
        <w:rPr>
          <w:rFonts w:cs="Arial"/>
          <w:sz w:val="24"/>
          <w:szCs w:val="24"/>
        </w:rPr>
        <w:t>ц</w:t>
      </w:r>
      <w:r w:rsidRPr="00636CA0">
        <w:rPr>
          <w:rFonts w:cs="Arial"/>
          <w:sz w:val="24"/>
          <w:szCs w:val="24"/>
          <w:lang w:val="sr-Cyrl-CS"/>
        </w:rPr>
        <w:t xml:space="preserve"> услуге</w:t>
      </w:r>
      <w:r w:rsidRPr="00636CA0">
        <w:rPr>
          <w:rFonts w:cs="Arial"/>
          <w:sz w:val="24"/>
          <w:szCs w:val="24"/>
        </w:rPr>
        <w:t xml:space="preserve"> се обавезује да ће </w:t>
      </w:r>
      <w:r w:rsidRPr="00636CA0">
        <w:rPr>
          <w:rFonts w:cs="Arial"/>
          <w:sz w:val="24"/>
          <w:szCs w:val="24"/>
          <w:lang w:val="sr-Cyrl-RS"/>
        </w:rPr>
        <w:t xml:space="preserve">радну верзију </w:t>
      </w:r>
      <w:r w:rsidRPr="00636CA0">
        <w:rPr>
          <w:rFonts w:cs="Arial"/>
          <w:sz w:val="24"/>
          <w:szCs w:val="24"/>
        </w:rPr>
        <w:t>предметн</w:t>
      </w:r>
      <w:r w:rsidRPr="00636CA0">
        <w:rPr>
          <w:rFonts w:cs="Arial"/>
          <w:sz w:val="24"/>
          <w:szCs w:val="24"/>
          <w:lang w:val="sr-Cyrl-RS"/>
        </w:rPr>
        <w:t>е</w:t>
      </w:r>
      <w:r w:rsidRPr="00636CA0">
        <w:rPr>
          <w:rFonts w:cs="Arial"/>
          <w:sz w:val="24"/>
          <w:szCs w:val="24"/>
        </w:rPr>
        <w:t xml:space="preserve"> </w:t>
      </w:r>
      <w:r w:rsidRPr="00636CA0">
        <w:rPr>
          <w:rFonts w:cs="Arial"/>
          <w:sz w:val="24"/>
          <w:szCs w:val="24"/>
          <w:lang w:val="sr-Cyrl-CS"/>
        </w:rPr>
        <w:t>Студије,</w:t>
      </w:r>
      <w:r w:rsidRPr="00636CA0">
        <w:rPr>
          <w:rFonts w:cs="Arial"/>
          <w:sz w:val="24"/>
          <w:szCs w:val="24"/>
          <w:lang w:val="sr-Cyrl-RS"/>
        </w:rPr>
        <w:t xml:space="preserve"> пре усвајања од  стране надлежног тела Корисника услуге</w:t>
      </w:r>
      <w:r w:rsidR="00E22785">
        <w:rPr>
          <w:rFonts w:cs="Arial"/>
          <w:sz w:val="24"/>
          <w:szCs w:val="24"/>
          <w:lang w:val="sr-Cyrl-RS"/>
        </w:rPr>
        <w:t xml:space="preserve"> (Стручни савет ЕПС-а)</w:t>
      </w:r>
      <w:r w:rsidRPr="00636CA0">
        <w:rPr>
          <w:rFonts w:cs="Arial"/>
          <w:sz w:val="24"/>
          <w:szCs w:val="24"/>
          <w:lang w:val="sr-Cyrl-RS"/>
        </w:rPr>
        <w:t xml:space="preserve">, </w:t>
      </w:r>
      <w:r w:rsidRPr="00636CA0">
        <w:rPr>
          <w:rFonts w:cs="Arial"/>
          <w:smallCaps/>
          <w:sz w:val="24"/>
          <w:szCs w:val="24"/>
          <w:lang w:val="sr-Cyrl-RS"/>
        </w:rPr>
        <w:t xml:space="preserve"> </w:t>
      </w:r>
      <w:r w:rsidRPr="00636CA0">
        <w:rPr>
          <w:rFonts w:cs="Arial"/>
          <w:sz w:val="24"/>
          <w:szCs w:val="24"/>
        </w:rPr>
        <w:t>предати у  штампан</w:t>
      </w:r>
      <w:r w:rsidRPr="00636CA0">
        <w:rPr>
          <w:rFonts w:cs="Arial"/>
          <w:sz w:val="24"/>
          <w:szCs w:val="24"/>
          <w:lang w:val="sr-Cyrl-RS"/>
        </w:rPr>
        <w:t>ом</w:t>
      </w:r>
      <w:r w:rsidRPr="00636CA0">
        <w:rPr>
          <w:rFonts w:cs="Arial"/>
          <w:sz w:val="24"/>
          <w:szCs w:val="24"/>
        </w:rPr>
        <w:t xml:space="preserve"> примерак</w:t>
      </w:r>
      <w:r w:rsidRPr="00636CA0">
        <w:rPr>
          <w:rFonts w:cs="Arial"/>
          <w:sz w:val="24"/>
          <w:szCs w:val="24"/>
          <w:lang w:val="sr-Cyrl-RS"/>
        </w:rPr>
        <w:t xml:space="preserve">у у 1 (словима: једном) примерку </w:t>
      </w:r>
      <w:r w:rsidRPr="00636CA0">
        <w:rPr>
          <w:rFonts w:cs="Arial"/>
          <w:sz w:val="24"/>
          <w:szCs w:val="24"/>
          <w:lang w:val="sr-Cyrl-CS"/>
        </w:rPr>
        <w:t xml:space="preserve"> и</w:t>
      </w:r>
      <w:r w:rsidRPr="00636CA0">
        <w:rPr>
          <w:rFonts w:cs="Arial"/>
          <w:sz w:val="24"/>
          <w:szCs w:val="24"/>
        </w:rPr>
        <w:t xml:space="preserve"> на </w:t>
      </w:r>
      <w:r w:rsidRPr="00636CA0">
        <w:rPr>
          <w:rFonts w:cs="Arial"/>
          <w:sz w:val="24"/>
          <w:szCs w:val="24"/>
          <w:lang w:val="sl-SI"/>
        </w:rPr>
        <w:t>CD</w:t>
      </w:r>
      <w:r w:rsidRPr="00636CA0">
        <w:rPr>
          <w:rFonts w:cs="Arial"/>
          <w:sz w:val="24"/>
          <w:szCs w:val="24"/>
          <w:lang w:val="sr-Cyrl-RS"/>
        </w:rPr>
        <w:t xml:space="preserve"> у 5 (словима: пет) примерака</w:t>
      </w:r>
      <w:r w:rsidRPr="00636CA0">
        <w:rPr>
          <w:rFonts w:cs="Arial"/>
          <w:sz w:val="24"/>
          <w:szCs w:val="24"/>
          <w:lang w:val="sr-Cyrl-CS"/>
        </w:rPr>
        <w:t>,</w:t>
      </w:r>
      <w:r w:rsidRPr="00636CA0">
        <w:rPr>
          <w:rFonts w:cs="Arial"/>
          <w:sz w:val="24"/>
          <w:szCs w:val="24"/>
        </w:rPr>
        <w:t xml:space="preserve"> </w:t>
      </w:r>
      <w:r w:rsidRPr="00636CA0">
        <w:rPr>
          <w:rFonts w:cs="Arial"/>
          <w:sz w:val="24"/>
          <w:szCs w:val="24"/>
          <w:lang w:val="sr-Cyrl-RS"/>
        </w:rPr>
        <w:t xml:space="preserve">а </w:t>
      </w:r>
      <w:r w:rsidRPr="00636CA0">
        <w:rPr>
          <w:rFonts w:cs="Arial"/>
          <w:sz w:val="24"/>
          <w:szCs w:val="24"/>
        </w:rPr>
        <w:t>финалну верзију</w:t>
      </w:r>
      <w:r w:rsidRPr="00636CA0">
        <w:rPr>
          <w:rFonts w:cs="Arial"/>
          <w:sz w:val="24"/>
          <w:szCs w:val="24"/>
          <w:lang w:val="sr-Cyrl-RS"/>
        </w:rPr>
        <w:t xml:space="preserve"> </w:t>
      </w:r>
      <w:r w:rsidRPr="00636CA0">
        <w:rPr>
          <w:rFonts w:cs="Arial"/>
          <w:sz w:val="24"/>
          <w:szCs w:val="24"/>
        </w:rPr>
        <w:t>предметн</w:t>
      </w:r>
      <w:r w:rsidRPr="00636CA0">
        <w:rPr>
          <w:rFonts w:cs="Arial"/>
          <w:sz w:val="24"/>
          <w:szCs w:val="24"/>
          <w:lang w:val="sr-Cyrl-RS"/>
        </w:rPr>
        <w:t>е</w:t>
      </w:r>
      <w:r w:rsidRPr="00636CA0">
        <w:rPr>
          <w:rFonts w:cs="Arial"/>
          <w:sz w:val="24"/>
          <w:szCs w:val="24"/>
        </w:rPr>
        <w:t xml:space="preserve"> </w:t>
      </w:r>
      <w:r w:rsidRPr="00636CA0">
        <w:rPr>
          <w:rFonts w:cs="Arial"/>
          <w:sz w:val="24"/>
          <w:szCs w:val="24"/>
          <w:lang w:val="sr-Cyrl-CS"/>
        </w:rPr>
        <w:t>Студије</w:t>
      </w:r>
      <w:r w:rsidRPr="00636CA0">
        <w:rPr>
          <w:rFonts w:cs="Arial"/>
          <w:sz w:val="24"/>
          <w:szCs w:val="24"/>
        </w:rPr>
        <w:t xml:space="preserve"> </w:t>
      </w:r>
      <w:r w:rsidRPr="00636CA0">
        <w:rPr>
          <w:rFonts w:cs="Arial"/>
          <w:sz w:val="24"/>
          <w:szCs w:val="24"/>
          <w:lang w:val="sr-Cyrl-RS"/>
        </w:rPr>
        <w:t>у 5 (словима: пет) штапаних примерака и 5 (словима: пет) примерака на</w:t>
      </w:r>
      <w:r w:rsidRPr="00636CA0">
        <w:rPr>
          <w:rFonts w:cs="Arial"/>
          <w:sz w:val="24"/>
          <w:szCs w:val="24"/>
          <w:lang w:val="sl-SI"/>
        </w:rPr>
        <w:t xml:space="preserve"> CD</w:t>
      </w:r>
      <w:r w:rsidRPr="00636CA0">
        <w:rPr>
          <w:rFonts w:cs="Arial"/>
          <w:sz w:val="24"/>
          <w:szCs w:val="24"/>
          <w:lang w:val="sr-Cyrl-RS"/>
        </w:rPr>
        <w:t xml:space="preserve">.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12</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lastRenderedPageBreak/>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b/>
          <w:sz w:val="24"/>
          <w:szCs w:val="24"/>
        </w:rPr>
      </w:pPr>
      <w:proofErr w:type="gramStart"/>
      <w:r w:rsidRPr="00636CA0">
        <w:rPr>
          <w:rFonts w:cs="Arial"/>
          <w:b/>
          <w:sz w:val="24"/>
          <w:szCs w:val="24"/>
        </w:rPr>
        <w:t>РОК  И</w:t>
      </w:r>
      <w:proofErr w:type="gramEnd"/>
      <w:r w:rsidRPr="00636CA0">
        <w:rPr>
          <w:rFonts w:cs="Arial"/>
          <w:b/>
          <w:sz w:val="24"/>
          <w:szCs w:val="24"/>
        </w:rPr>
        <w:t xml:space="preserve"> ДИНАМ</w:t>
      </w:r>
      <w:r w:rsidRPr="00636CA0">
        <w:rPr>
          <w:rFonts w:cs="Arial"/>
          <w:b/>
          <w:sz w:val="24"/>
          <w:szCs w:val="24"/>
          <w:lang w:val="sr-Cyrl-RS"/>
        </w:rPr>
        <w:t>И</w:t>
      </w:r>
      <w:r w:rsidRPr="00636CA0">
        <w:rPr>
          <w:rFonts w:cs="Arial"/>
          <w:b/>
          <w:sz w:val="24"/>
          <w:szCs w:val="24"/>
        </w:rPr>
        <w:t>КА ПРУЖАЊА УСЛУГЕ</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13</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895DBF" w:rsidP="00636CA0">
      <w:pPr>
        <w:autoSpaceDE w:val="0"/>
        <w:autoSpaceDN w:val="0"/>
        <w:adjustRightInd w:val="0"/>
        <w:spacing w:before="0"/>
        <w:rPr>
          <w:rFonts w:eastAsia="Calibri" w:cs="Arial"/>
          <w:sz w:val="24"/>
          <w:szCs w:val="24"/>
          <w:lang w:val="sr-Cyrl-CS"/>
        </w:rPr>
      </w:pPr>
      <w:r>
        <w:rPr>
          <w:rFonts w:eastAsia="Calibri" w:cs="Arial"/>
          <w:sz w:val="24"/>
          <w:szCs w:val="24"/>
          <w:lang w:val="sr-Cyrl-CS"/>
        </w:rPr>
        <w:t>М</w:t>
      </w:r>
      <w:r w:rsidR="00E22785">
        <w:rPr>
          <w:rFonts w:eastAsia="Calibri" w:cs="Arial"/>
          <w:sz w:val="24"/>
          <w:szCs w:val="24"/>
          <w:lang w:val="sr-Cyrl-CS"/>
        </w:rPr>
        <w:t xml:space="preserve">аксимални рок </w:t>
      </w:r>
      <w:r>
        <w:rPr>
          <w:rFonts w:eastAsia="Calibri" w:cs="Arial"/>
          <w:sz w:val="24"/>
          <w:szCs w:val="24"/>
          <w:lang w:val="sr-Cyrl-CS"/>
        </w:rPr>
        <w:t>извршрња У</w:t>
      </w:r>
      <w:r w:rsidR="00E22785" w:rsidRPr="00636CA0">
        <w:rPr>
          <w:rFonts w:eastAsia="Calibri" w:cs="Arial"/>
          <w:sz w:val="24"/>
          <w:szCs w:val="24"/>
          <w:lang w:val="sr-Cyrl-CS"/>
        </w:rPr>
        <w:t xml:space="preserve">слуге је </w:t>
      </w:r>
      <w:r w:rsidR="00E22785">
        <w:rPr>
          <w:rFonts w:eastAsia="Calibri" w:cs="Arial"/>
          <w:sz w:val="24"/>
          <w:szCs w:val="24"/>
          <w:lang w:val="sr-Cyrl-CS"/>
        </w:rPr>
        <w:t>300</w:t>
      </w:r>
      <w:r w:rsidR="00E22785" w:rsidRPr="00636CA0">
        <w:rPr>
          <w:rFonts w:eastAsia="Calibri" w:cs="Arial"/>
          <w:sz w:val="24"/>
          <w:szCs w:val="24"/>
          <w:lang w:val="sr-Cyrl-CS"/>
        </w:rPr>
        <w:t xml:space="preserve"> (словима: </w:t>
      </w:r>
      <w:r w:rsidR="00E22785">
        <w:rPr>
          <w:rFonts w:eastAsia="Calibri" w:cs="Arial"/>
          <w:sz w:val="24"/>
          <w:szCs w:val="24"/>
          <w:lang w:val="sr-Cyrl-CS"/>
        </w:rPr>
        <w:t>тристотине</w:t>
      </w:r>
      <w:r w:rsidR="00E22785" w:rsidRPr="00636CA0">
        <w:rPr>
          <w:rFonts w:eastAsia="Calibri" w:cs="Arial"/>
          <w:sz w:val="24"/>
          <w:szCs w:val="24"/>
          <w:lang w:val="sr-Cyrl-CS"/>
        </w:rPr>
        <w:t xml:space="preserve">) </w:t>
      </w:r>
      <w:r w:rsidR="00E22785">
        <w:rPr>
          <w:rFonts w:eastAsia="Calibri" w:cs="Arial"/>
          <w:sz w:val="24"/>
          <w:szCs w:val="24"/>
          <w:lang w:val="sr-Cyrl-CS"/>
        </w:rPr>
        <w:t>календарских дана од дана закључења Уговора</w:t>
      </w:r>
    </w:p>
    <w:p w:rsidR="00636CA0" w:rsidRPr="00636CA0" w:rsidRDefault="00636CA0" w:rsidP="00636CA0">
      <w:pPr>
        <w:autoSpaceDE w:val="0"/>
        <w:autoSpaceDN w:val="0"/>
        <w:adjustRightInd w:val="0"/>
        <w:spacing w:before="0"/>
        <w:rPr>
          <w:rFonts w:eastAsia="Calibri" w:cs="Arial"/>
          <w:sz w:val="24"/>
          <w:szCs w:val="24"/>
          <w:lang w:val="sr-Cyrl-CS"/>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Динамика и рокови реализације активности утврђених за поједине фазе предвиђени су Термин планом као Прилогом </w:t>
      </w:r>
      <w:proofErr w:type="gramStart"/>
      <w:r w:rsidRPr="00636CA0">
        <w:rPr>
          <w:rFonts w:cs="Arial"/>
          <w:sz w:val="24"/>
          <w:szCs w:val="24"/>
        </w:rPr>
        <w:t>5  овог</w:t>
      </w:r>
      <w:proofErr w:type="gramEnd"/>
      <w:r w:rsidRPr="00636CA0">
        <w:rPr>
          <w:rFonts w:cs="Arial"/>
          <w:sz w:val="24"/>
          <w:szCs w:val="24"/>
        </w:rPr>
        <w:t xml:space="preserve"> Уговора.</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 xml:space="preserve">СРЕДСТВА ФИНАНСИЈСКОГ ОБЕЗБЕЂЕЊА </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14</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011AA9" w:rsidRDefault="00636CA0" w:rsidP="00636CA0">
      <w:pPr>
        <w:tabs>
          <w:tab w:val="left" w:pos="567"/>
        </w:tabs>
        <w:spacing w:before="0"/>
        <w:rPr>
          <w:rFonts w:cs="Arial"/>
          <w:sz w:val="24"/>
          <w:szCs w:val="24"/>
        </w:rPr>
      </w:pPr>
      <w:r w:rsidRPr="00636CA0">
        <w:rPr>
          <w:rFonts w:cs="Arial"/>
          <w:sz w:val="24"/>
          <w:szCs w:val="24"/>
        </w:rPr>
        <w:t xml:space="preserve">Пружалац услуге је обавезан да у тренутку потписивања Уговора, а најкасније у року од </w:t>
      </w:r>
      <w:r w:rsidRPr="00636CA0">
        <w:rPr>
          <w:rFonts w:cs="Arial"/>
          <w:sz w:val="24"/>
          <w:szCs w:val="24"/>
          <w:lang w:val="sr-Cyrl-RS"/>
        </w:rPr>
        <w:t>10</w:t>
      </w:r>
      <w:r w:rsidRPr="00636CA0">
        <w:rPr>
          <w:rFonts w:cs="Arial"/>
          <w:sz w:val="24"/>
          <w:szCs w:val="24"/>
        </w:rPr>
        <w:t xml:space="preserve"> (словима:</w:t>
      </w:r>
      <w:r w:rsidRPr="00636CA0">
        <w:rPr>
          <w:rFonts w:cs="Arial"/>
          <w:sz w:val="24"/>
          <w:szCs w:val="24"/>
          <w:lang w:val="sr-Cyrl-RS"/>
        </w:rPr>
        <w:t xml:space="preserve"> десет</w:t>
      </w:r>
      <w:r w:rsidRPr="00636CA0">
        <w:rPr>
          <w:rFonts w:cs="Arial"/>
          <w:sz w:val="24"/>
          <w:szCs w:val="24"/>
        </w:rPr>
        <w:t xml:space="preserve">) дана од дана </w:t>
      </w:r>
      <w:r w:rsidRPr="00636CA0">
        <w:rPr>
          <w:rFonts w:cs="Arial"/>
          <w:sz w:val="24"/>
          <w:szCs w:val="24"/>
          <w:lang w:val="sr-Cyrl-RS"/>
        </w:rPr>
        <w:t xml:space="preserve">обостраног </w:t>
      </w:r>
      <w:r w:rsidRPr="00636CA0">
        <w:rPr>
          <w:rFonts w:cs="Arial"/>
          <w:sz w:val="24"/>
          <w:szCs w:val="24"/>
        </w:rPr>
        <w:t xml:space="preserve">потписивања </w:t>
      </w:r>
      <w:r w:rsidRPr="00636CA0">
        <w:rPr>
          <w:rFonts w:cs="Arial"/>
          <w:sz w:val="24"/>
          <w:szCs w:val="24"/>
          <w:lang w:val="sr-Cyrl-RS"/>
        </w:rPr>
        <w:t xml:space="preserve">од законских заступника </w:t>
      </w:r>
      <w:r w:rsidRPr="00636CA0">
        <w:rPr>
          <w:rFonts w:cs="Arial"/>
          <w:sz w:val="24"/>
          <w:szCs w:val="24"/>
        </w:rPr>
        <w:t xml:space="preserve">Уговорних страна, као одложни услов из чл. 74.ст.2. </w:t>
      </w:r>
      <w:r w:rsidRPr="00636CA0">
        <w:rPr>
          <w:rFonts w:cs="Arial"/>
          <w:sz w:val="24"/>
          <w:szCs w:val="24"/>
          <w:lang w:val="sr-Cyrl-RS"/>
        </w:rPr>
        <w:t>Закона о облигационим односима</w:t>
      </w:r>
      <w:r w:rsidRPr="00636CA0">
        <w:rPr>
          <w:rFonts w:cs="Arial"/>
          <w:sz w:val="24"/>
          <w:szCs w:val="24"/>
        </w:rPr>
        <w:t xml:space="preserve"> </w:t>
      </w:r>
      <w:r w:rsidRPr="00636CA0">
        <w:rPr>
          <w:rFonts w:cs="Arial"/>
          <w:sz w:val="24"/>
          <w:szCs w:val="24"/>
          <w:lang w:val="sr-Cyrl-RS"/>
        </w:rPr>
        <w:t xml:space="preserve"> </w:t>
      </w:r>
      <w:r w:rsidRPr="00636CA0">
        <w:rPr>
          <w:rFonts w:cs="Arial"/>
          <w:sz w:val="24"/>
          <w:szCs w:val="24"/>
        </w:rPr>
        <w:t xml:space="preserve">("Сл. </w:t>
      </w:r>
      <w:proofErr w:type="gramStart"/>
      <w:r w:rsidRPr="00636CA0">
        <w:rPr>
          <w:rFonts w:cs="Arial"/>
          <w:sz w:val="24"/>
          <w:szCs w:val="24"/>
        </w:rPr>
        <w:t>лист</w:t>
      </w:r>
      <w:proofErr w:type="gramEnd"/>
      <w:r w:rsidRPr="00636CA0">
        <w:rPr>
          <w:rFonts w:cs="Arial"/>
          <w:sz w:val="24"/>
          <w:szCs w:val="24"/>
        </w:rPr>
        <w:t xml:space="preserve"> СФРJ", бр. 29/78, 39/85, 45/89 - oдлукa УСJ и 57/89, "Сл. лист СРJ", бр. 31/93 и "Сл. лист СЦГ", бр. 1/2003 - Устaвнa пoвeљa)</w:t>
      </w:r>
      <w:r w:rsidRPr="00636CA0">
        <w:rPr>
          <w:rFonts w:cs="Arial"/>
          <w:sz w:val="24"/>
          <w:szCs w:val="24"/>
          <w:lang w:val="sr-Cyrl-RS"/>
        </w:rPr>
        <w:t xml:space="preserve"> </w:t>
      </w:r>
      <w:r w:rsidRPr="00636CA0">
        <w:rPr>
          <w:rFonts w:cs="Arial"/>
          <w:sz w:val="24"/>
          <w:szCs w:val="24"/>
        </w:rPr>
        <w:t>(даље: ЗОО)</w:t>
      </w:r>
      <w:r w:rsidRPr="00636CA0">
        <w:rPr>
          <w:rFonts w:cs="Arial"/>
          <w:sz w:val="24"/>
          <w:szCs w:val="24"/>
          <w:lang w:val="sr-Cyrl-RS"/>
        </w:rPr>
        <w:t>,</w:t>
      </w:r>
      <w:r w:rsidRPr="00636CA0">
        <w:rPr>
          <w:rFonts w:cs="Arial"/>
          <w:sz w:val="24"/>
          <w:szCs w:val="24"/>
        </w:rPr>
        <w:t xml:space="preserve"> преда Кориснику услуге, као средство финансијског обезбеђења за добро извршење посла у износу од 10% од укупне вредности уговора, без ПДВ, </w:t>
      </w:r>
      <w:r w:rsidRPr="00011AA9">
        <w:rPr>
          <w:rFonts w:cs="Arial"/>
          <w:sz w:val="24"/>
          <w:szCs w:val="24"/>
        </w:rPr>
        <w:t xml:space="preserve">неопозиву, безусловну (без права на приговор) и на први позив наплативу банкарску гаранцију, која мора трајати </w:t>
      </w:r>
      <w:r w:rsidRPr="00011AA9">
        <w:rPr>
          <w:rFonts w:cs="Arial"/>
          <w:sz w:val="24"/>
          <w:szCs w:val="24"/>
          <w:lang w:val="sr-Cyrl-RS"/>
        </w:rPr>
        <w:t xml:space="preserve">30 </w:t>
      </w:r>
      <w:r w:rsidRPr="00011AA9">
        <w:rPr>
          <w:rFonts w:cs="Arial"/>
          <w:sz w:val="24"/>
          <w:szCs w:val="24"/>
        </w:rPr>
        <w:t>(словима:тридесет</w:t>
      </w:r>
      <w:r w:rsidRPr="00011AA9">
        <w:rPr>
          <w:rFonts w:cs="Arial"/>
          <w:sz w:val="24"/>
          <w:szCs w:val="24"/>
          <w:lang w:val="sr-Cyrl-RS"/>
        </w:rPr>
        <w:t>)</w:t>
      </w:r>
      <w:r w:rsidRPr="00011AA9">
        <w:rPr>
          <w:rFonts w:cs="Arial"/>
          <w:sz w:val="24"/>
          <w:szCs w:val="24"/>
        </w:rPr>
        <w:t xml:space="preserve"> дана дуже од уговореног рока извршења Услуге, а евентуални продужетак тог рока има за последицу и продужење рока важења гаранције за исти број дана за који ће бити продужен рок за извршење обавеза по овом Уговору .</w:t>
      </w:r>
    </w:p>
    <w:p w:rsidR="00636CA0" w:rsidRPr="00011AA9" w:rsidRDefault="00636CA0" w:rsidP="00636CA0">
      <w:pPr>
        <w:tabs>
          <w:tab w:val="left" w:pos="567"/>
        </w:tabs>
        <w:spacing w:before="0"/>
        <w:rPr>
          <w:rFonts w:cs="Arial"/>
          <w:sz w:val="24"/>
          <w:szCs w:val="24"/>
        </w:rPr>
      </w:pPr>
      <w:r w:rsidRPr="00011AA9">
        <w:rPr>
          <w:rFonts w:cs="Arial"/>
          <w:sz w:val="24"/>
          <w:szCs w:val="24"/>
        </w:rPr>
        <w:t xml:space="preserve"> </w:t>
      </w:r>
    </w:p>
    <w:p w:rsidR="00636CA0" w:rsidRPr="00011AA9" w:rsidRDefault="00636CA0" w:rsidP="00636CA0">
      <w:pPr>
        <w:tabs>
          <w:tab w:val="left" w:pos="567"/>
        </w:tabs>
        <w:spacing w:before="0"/>
        <w:rPr>
          <w:rFonts w:cs="Arial"/>
          <w:sz w:val="24"/>
          <w:szCs w:val="24"/>
        </w:rPr>
      </w:pPr>
      <w:r w:rsidRPr="00011AA9">
        <w:rPr>
          <w:rFonts w:cs="Arial"/>
          <w:sz w:val="24"/>
          <w:szCs w:val="24"/>
        </w:rPr>
        <w:t xml:space="preserve">Уговорне стране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w:t>
      </w:r>
      <w:proofErr w:type="gramStart"/>
      <w:r w:rsidRPr="00011AA9">
        <w:rPr>
          <w:rFonts w:cs="Arial"/>
          <w:sz w:val="24"/>
          <w:szCs w:val="24"/>
        </w:rPr>
        <w:t>овог</w:t>
      </w:r>
      <w:proofErr w:type="gramEnd"/>
      <w:r w:rsidRPr="00011AA9">
        <w:rPr>
          <w:rFonts w:cs="Arial"/>
          <w:sz w:val="24"/>
          <w:szCs w:val="24"/>
        </w:rPr>
        <w:t xml:space="preserve"> члана, у случају да Пружалац услуге не изврши у целости или неблаговремено, делимично или неквалитетно изврши било коју од уговорених Услуга. </w:t>
      </w:r>
    </w:p>
    <w:p w:rsidR="00636CA0" w:rsidRPr="00011AA9" w:rsidRDefault="00636CA0" w:rsidP="00636CA0">
      <w:pPr>
        <w:tabs>
          <w:tab w:val="left" w:pos="567"/>
        </w:tabs>
        <w:spacing w:before="0"/>
        <w:rPr>
          <w:rFonts w:cs="Arial"/>
          <w:sz w:val="24"/>
          <w:szCs w:val="24"/>
        </w:rPr>
      </w:pPr>
    </w:p>
    <w:p w:rsidR="00636CA0" w:rsidRPr="00011AA9" w:rsidRDefault="00636CA0" w:rsidP="00636CA0">
      <w:pPr>
        <w:rPr>
          <w:rFonts w:cs="Arial"/>
          <w:sz w:val="24"/>
          <w:szCs w:val="24"/>
        </w:rPr>
      </w:pPr>
      <w:r w:rsidRPr="00011AA9">
        <w:rPr>
          <w:rFonts w:cs="Arial"/>
          <w:sz w:val="24"/>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636CA0" w:rsidRPr="00011AA9" w:rsidRDefault="00636CA0" w:rsidP="00636CA0">
      <w:pPr>
        <w:rPr>
          <w:rFonts w:cs="Arial"/>
          <w:sz w:val="24"/>
          <w:szCs w:val="24"/>
        </w:rPr>
      </w:pPr>
    </w:p>
    <w:p w:rsidR="00636CA0" w:rsidRPr="00011AA9" w:rsidRDefault="00636CA0" w:rsidP="00636CA0">
      <w:pPr>
        <w:rPr>
          <w:rFonts w:cs="Arial"/>
          <w:sz w:val="24"/>
          <w:szCs w:val="24"/>
        </w:rPr>
      </w:pPr>
      <w:r w:rsidRPr="00011AA9">
        <w:rPr>
          <w:rFonts w:cs="Arial"/>
          <w:sz w:val="24"/>
          <w:szCs w:val="24"/>
        </w:rPr>
        <w:t>У случају да је пословно седиште банке гаранта изван Републике Србије у случају спора по овој Гаранцији, утврђује се надлежност С</w:t>
      </w:r>
      <w:r w:rsidRPr="00011AA9">
        <w:rPr>
          <w:rFonts w:cs="Arial"/>
          <w:sz w:val="24"/>
          <w:szCs w:val="24"/>
          <w:lang w:val="sr-Cyrl-RS"/>
        </w:rPr>
        <w:t>талне</w:t>
      </w:r>
      <w:r w:rsidRPr="00011AA9">
        <w:rPr>
          <w:rFonts w:cs="Arial"/>
          <w:sz w:val="24"/>
          <w:szCs w:val="24"/>
        </w:rPr>
        <w:t xml:space="preserve"> арбитраже при П</w:t>
      </w:r>
      <w:r w:rsidRPr="00011AA9">
        <w:rPr>
          <w:rFonts w:cs="Arial"/>
          <w:sz w:val="24"/>
          <w:szCs w:val="24"/>
          <w:lang w:val="sr-Cyrl-RS"/>
        </w:rPr>
        <w:t>ривредној комори Србије</w:t>
      </w:r>
      <w:r w:rsidRPr="00011AA9">
        <w:rPr>
          <w:rFonts w:cs="Arial"/>
          <w:sz w:val="24"/>
          <w:szCs w:val="24"/>
        </w:rPr>
        <w:t xml:space="preserve"> уз примену </w:t>
      </w:r>
      <w:r w:rsidRPr="00011AA9">
        <w:rPr>
          <w:rFonts w:cs="Arial"/>
          <w:sz w:val="24"/>
          <w:szCs w:val="24"/>
          <w:lang w:val="sr-Cyrl-RS"/>
        </w:rPr>
        <w:t xml:space="preserve">њеног </w:t>
      </w:r>
      <w:r w:rsidRPr="00011AA9">
        <w:rPr>
          <w:rFonts w:cs="Arial"/>
          <w:sz w:val="24"/>
          <w:szCs w:val="24"/>
        </w:rPr>
        <w:t xml:space="preserve">Правилника и процесног и материјалног права Републике Србије, </w:t>
      </w:r>
      <w:r w:rsidRPr="00011AA9">
        <w:rPr>
          <w:rFonts w:cs="Arial"/>
          <w:sz w:val="24"/>
          <w:szCs w:val="24"/>
          <w:lang w:val="sr-Cyrl-RS"/>
        </w:rPr>
        <w:t>са местом рада арбитраже у Београду</w:t>
      </w:r>
      <w:r w:rsidRPr="00011AA9">
        <w:rPr>
          <w:rFonts w:cs="Arial"/>
          <w:sz w:val="24"/>
          <w:szCs w:val="24"/>
        </w:rPr>
        <w:t>.</w:t>
      </w:r>
    </w:p>
    <w:p w:rsidR="00636CA0" w:rsidRPr="00011AA9" w:rsidRDefault="00636CA0" w:rsidP="00636CA0">
      <w:pPr>
        <w:spacing w:before="0"/>
        <w:rPr>
          <w:rFonts w:cs="Arial"/>
          <w:lang w:val="sr-Cyrl-RS"/>
        </w:rPr>
      </w:pPr>
    </w:p>
    <w:p w:rsidR="00636CA0" w:rsidRPr="00011AA9" w:rsidRDefault="00636CA0" w:rsidP="00636CA0">
      <w:pPr>
        <w:spacing w:before="0"/>
        <w:rPr>
          <w:rFonts w:cs="Arial"/>
          <w:sz w:val="24"/>
          <w:szCs w:val="24"/>
          <w:lang w:val="sr-Cyrl-RS"/>
        </w:rPr>
      </w:pPr>
      <w:r w:rsidRPr="00011AA9">
        <w:rPr>
          <w:rFonts w:cs="Arial"/>
          <w:sz w:val="24"/>
          <w:szCs w:val="24"/>
          <w:lang w:val="sr-Cyrl-RS"/>
        </w:rPr>
        <w:t>Банкарска гаранција се не може уступити и није преносива без сагласности уговорних страна и емисионе банке.</w:t>
      </w:r>
    </w:p>
    <w:p w:rsidR="00636CA0" w:rsidRPr="00011AA9" w:rsidRDefault="00636CA0" w:rsidP="00636CA0">
      <w:pPr>
        <w:spacing w:before="0"/>
        <w:rPr>
          <w:rFonts w:cs="Arial"/>
          <w:sz w:val="24"/>
          <w:szCs w:val="24"/>
          <w:lang w:val="sr-Cyrl-RS"/>
        </w:rPr>
      </w:pPr>
    </w:p>
    <w:p w:rsidR="00636CA0" w:rsidRPr="00011AA9" w:rsidRDefault="00636CA0" w:rsidP="00636CA0">
      <w:pPr>
        <w:spacing w:before="0"/>
        <w:rPr>
          <w:rFonts w:cs="Arial"/>
          <w:sz w:val="24"/>
          <w:szCs w:val="24"/>
          <w:lang w:val="sr-Cyrl-RS"/>
        </w:rPr>
      </w:pPr>
      <w:r w:rsidRPr="00011AA9">
        <w:rPr>
          <w:rFonts w:cs="Arial"/>
          <w:sz w:val="24"/>
          <w:szCs w:val="24"/>
          <w:lang w:val="sr-Cyrl-RS"/>
        </w:rPr>
        <w:t xml:space="preserve">На ову  банкарску гарнцију примењују се Једнообразна правила за гаранције на позив ( </w:t>
      </w:r>
      <w:r w:rsidRPr="00011AA9">
        <w:rPr>
          <w:rFonts w:cs="Arial"/>
          <w:sz w:val="24"/>
          <w:szCs w:val="24"/>
        </w:rPr>
        <w:t>URDG</w:t>
      </w:r>
      <w:r w:rsidRPr="00011AA9">
        <w:rPr>
          <w:rFonts w:cs="Arial"/>
          <w:sz w:val="24"/>
          <w:szCs w:val="24"/>
          <w:lang w:val="sr-Cyrl-RS"/>
        </w:rPr>
        <w:t xml:space="preserve"> 758) Међународне трговинске коморе у Паризу.</w:t>
      </w:r>
    </w:p>
    <w:p w:rsidR="00636CA0" w:rsidRPr="00011AA9" w:rsidRDefault="00636CA0" w:rsidP="00636CA0">
      <w:pPr>
        <w:spacing w:before="0"/>
        <w:rPr>
          <w:rFonts w:cs="Arial"/>
          <w:sz w:val="24"/>
          <w:szCs w:val="24"/>
          <w:lang w:val="sr-Cyrl-RS"/>
        </w:rPr>
      </w:pPr>
    </w:p>
    <w:p w:rsidR="00636CA0" w:rsidRPr="00011AA9" w:rsidRDefault="00636CA0" w:rsidP="00636CA0">
      <w:pPr>
        <w:spacing w:before="0"/>
        <w:rPr>
          <w:rFonts w:cs="Arial"/>
          <w:sz w:val="24"/>
          <w:szCs w:val="24"/>
          <w:lang w:val="sr-Cyrl-RS"/>
        </w:rPr>
      </w:pPr>
      <w:r w:rsidRPr="00011AA9">
        <w:rPr>
          <w:rFonts w:cs="Arial"/>
          <w:sz w:val="24"/>
          <w:szCs w:val="24"/>
          <w:lang w:val="sr-Cyrl-RS"/>
        </w:rPr>
        <w:t>Ова гаранција истиче на наведени  датум,</w:t>
      </w:r>
      <w:r w:rsidRPr="00011AA9">
        <w:rPr>
          <w:rFonts w:cs="Arial"/>
          <w:sz w:val="24"/>
          <w:szCs w:val="24"/>
          <w:lang w:val="sr-Latn-RS"/>
        </w:rPr>
        <w:t xml:space="preserve"> </w:t>
      </w:r>
      <w:r w:rsidRPr="00011AA9">
        <w:rPr>
          <w:rFonts w:cs="Arial"/>
          <w:sz w:val="24"/>
          <w:szCs w:val="24"/>
          <w:lang w:val="sr-Cyrl-RS"/>
        </w:rPr>
        <w:t>без обзира да ли је овај документ враћен или није.</w:t>
      </w:r>
    </w:p>
    <w:p w:rsidR="00636CA0" w:rsidRPr="00011AA9" w:rsidRDefault="00636CA0" w:rsidP="00636CA0">
      <w:pPr>
        <w:spacing w:before="0"/>
        <w:rPr>
          <w:rFonts w:cs="Arial"/>
        </w:rPr>
      </w:pPr>
    </w:p>
    <w:p w:rsidR="00636CA0" w:rsidRPr="00011AA9" w:rsidRDefault="00636CA0" w:rsidP="00636CA0">
      <w:pPr>
        <w:tabs>
          <w:tab w:val="left" w:pos="567"/>
        </w:tabs>
        <w:spacing w:before="0"/>
        <w:rPr>
          <w:rFonts w:cs="Arial"/>
          <w:sz w:val="24"/>
          <w:szCs w:val="24"/>
          <w:lang w:val="ru-RU"/>
        </w:rPr>
      </w:pPr>
      <w:r w:rsidRPr="00011AA9">
        <w:rPr>
          <w:rFonts w:cs="Arial"/>
          <w:sz w:val="24"/>
          <w:szCs w:val="24"/>
          <w:lang w:val="ru-RU"/>
        </w:rPr>
        <w:t>Уколико гаранцију издаје страна банка ,мора имати кредитни рејтинг.</w:t>
      </w:r>
    </w:p>
    <w:p w:rsidR="009C51DA" w:rsidRPr="00E22785" w:rsidRDefault="009C51DA" w:rsidP="00636CA0">
      <w:pPr>
        <w:tabs>
          <w:tab w:val="left" w:pos="567"/>
        </w:tabs>
        <w:spacing w:before="0"/>
        <w:rPr>
          <w:rFonts w:cs="Arial"/>
          <w:sz w:val="24"/>
          <w:szCs w:val="24"/>
          <w:lang w:val="ru-RU"/>
        </w:rPr>
      </w:pPr>
      <w:r>
        <w:rPr>
          <w:rFonts w:cs="Arial"/>
          <w:sz w:val="24"/>
          <w:szCs w:val="24"/>
          <w:lang w:val="ru-RU"/>
        </w:rPr>
        <w:t>или</w:t>
      </w:r>
    </w:p>
    <w:p w:rsidR="009C51DA" w:rsidRPr="004343EF" w:rsidRDefault="009C51DA" w:rsidP="009C51DA">
      <w:pPr>
        <w:pStyle w:val="ListParagraph"/>
        <w:numPr>
          <w:ilvl w:val="0"/>
          <w:numId w:val="60"/>
        </w:numPr>
        <w:spacing w:before="0" w:after="0" w:line="240" w:lineRule="auto"/>
        <w:rPr>
          <w:rFonts w:ascii="Arial" w:hAnsi="Arial" w:cs="Arial"/>
          <w:color w:val="00B0F0"/>
          <w:sz w:val="24"/>
          <w:szCs w:val="24"/>
        </w:rPr>
      </w:pPr>
      <w:r w:rsidRPr="004343EF">
        <w:rPr>
          <w:rFonts w:ascii="Arial" w:hAnsi="Arial" w:cs="Arial"/>
          <w:color w:val="00B0F0"/>
          <w:sz w:val="24"/>
          <w:szCs w:val="24"/>
        </w:rPr>
        <w:t>Меницу која је:</w:t>
      </w:r>
    </w:p>
    <w:p w:rsidR="009C51DA" w:rsidRPr="00011AA9" w:rsidRDefault="009C51DA" w:rsidP="00011AA9">
      <w:pPr>
        <w:numPr>
          <w:ilvl w:val="0"/>
          <w:numId w:val="13"/>
        </w:numPr>
        <w:spacing w:before="0"/>
        <w:ind w:left="1710"/>
        <w:rPr>
          <w:rFonts w:cs="Arial"/>
          <w:color w:val="00B0F0"/>
          <w:sz w:val="24"/>
          <w:szCs w:val="24"/>
        </w:rPr>
      </w:pPr>
      <w:r w:rsidRPr="004343EF">
        <w:rPr>
          <w:rFonts w:cs="Arial"/>
          <w:color w:val="00B0F0"/>
          <w:sz w:val="24"/>
          <w:szCs w:val="24"/>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011AA9">
        <w:rPr>
          <w:rFonts w:cs="Arial"/>
          <w:color w:val="00B0F0"/>
          <w:sz w:val="24"/>
          <w:szCs w:val="24"/>
          <w:lang w:val="sr-Cyrl-RS"/>
        </w:rPr>
        <w:t xml:space="preserve"> </w:t>
      </w:r>
      <w:r w:rsidR="00011AA9" w:rsidRPr="00011AA9">
        <w:rPr>
          <w:rFonts w:cs="Arial"/>
          <w:color w:val="00B0F0"/>
          <w:sz w:val="24"/>
          <w:szCs w:val="24"/>
          <w:lang w:val="sr-Cyrl-RS"/>
        </w:rPr>
        <w:t>и Закона о платним услугама (СЛ.гласник РС број 139/2014 годину).</w:t>
      </w:r>
    </w:p>
    <w:p w:rsidR="009C51DA" w:rsidRPr="004343EF" w:rsidRDefault="009C51DA" w:rsidP="009C51DA">
      <w:pPr>
        <w:numPr>
          <w:ilvl w:val="0"/>
          <w:numId w:val="13"/>
        </w:numPr>
        <w:spacing w:before="0"/>
        <w:ind w:left="1710"/>
        <w:rPr>
          <w:rFonts w:cs="Arial"/>
          <w:color w:val="00B0F0"/>
          <w:sz w:val="24"/>
          <w:szCs w:val="24"/>
        </w:rPr>
      </w:pPr>
      <w:r w:rsidRPr="004343EF">
        <w:rPr>
          <w:rFonts w:cs="Arial"/>
          <w:color w:val="00B0F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4343EF">
        <w:rPr>
          <w:rFonts w:cs="Arial"/>
          <w:color w:val="00B0F0"/>
          <w:sz w:val="24"/>
          <w:szCs w:val="24"/>
        </w:rPr>
        <w:t>“ бр</w:t>
      </w:r>
      <w:proofErr w:type="gramEnd"/>
      <w:r w:rsidRPr="004343EF">
        <w:rPr>
          <w:rFonts w:cs="Arial"/>
          <w:color w:val="00B0F0"/>
          <w:sz w:val="24"/>
          <w:szCs w:val="24"/>
        </w:rPr>
        <w:t>.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9C51DA" w:rsidRPr="004343EF" w:rsidRDefault="009C51DA" w:rsidP="009C51DA">
      <w:pPr>
        <w:pStyle w:val="ListParagraph"/>
        <w:numPr>
          <w:ilvl w:val="0"/>
          <w:numId w:val="60"/>
        </w:numPr>
        <w:spacing w:before="0" w:after="0" w:line="240" w:lineRule="auto"/>
        <w:rPr>
          <w:rFonts w:ascii="Arial" w:hAnsi="Arial" w:cs="Arial"/>
          <w:color w:val="00B0F0"/>
          <w:sz w:val="24"/>
          <w:szCs w:val="24"/>
        </w:rPr>
      </w:pPr>
      <w:r w:rsidRPr="004343EF">
        <w:rPr>
          <w:rFonts w:ascii="Arial" w:hAnsi="Arial" w:cs="Arial"/>
          <w:color w:val="00B0F0"/>
          <w:sz w:val="24"/>
          <w:szCs w:val="24"/>
        </w:rPr>
        <w:t xml:space="preserve">Менично писмо – овлашћење којим </w:t>
      </w:r>
      <w:r>
        <w:rPr>
          <w:rFonts w:ascii="Arial" w:hAnsi="Arial" w:cs="Arial"/>
          <w:color w:val="00B0F0"/>
          <w:sz w:val="24"/>
          <w:szCs w:val="24"/>
          <w:lang w:val="sr-Cyrl-RS"/>
        </w:rPr>
        <w:t>Пружалац услуге</w:t>
      </w:r>
      <w:r w:rsidRPr="004343EF">
        <w:rPr>
          <w:rFonts w:ascii="Arial" w:hAnsi="Arial" w:cs="Arial"/>
          <w:color w:val="00B0F0"/>
          <w:sz w:val="24"/>
          <w:szCs w:val="24"/>
        </w:rPr>
        <w:t xml:space="preserve"> овлашћује купца да може наплатити </w:t>
      </w:r>
      <w:proofErr w:type="gramStart"/>
      <w:r w:rsidRPr="004343EF">
        <w:rPr>
          <w:rFonts w:ascii="Arial" w:hAnsi="Arial" w:cs="Arial"/>
          <w:color w:val="00B0F0"/>
          <w:sz w:val="24"/>
          <w:szCs w:val="24"/>
        </w:rPr>
        <w:t>меницу  на</w:t>
      </w:r>
      <w:proofErr w:type="gramEnd"/>
      <w:r w:rsidRPr="004343EF">
        <w:rPr>
          <w:rFonts w:ascii="Arial" w:hAnsi="Arial" w:cs="Arial"/>
          <w:color w:val="00B0F0"/>
          <w:sz w:val="24"/>
          <w:szCs w:val="24"/>
        </w:rPr>
        <w:t xml:space="preserve"> износ од 10 % од вредности </w:t>
      </w:r>
      <w:r>
        <w:rPr>
          <w:rFonts w:ascii="Arial" w:hAnsi="Arial" w:cs="Arial"/>
          <w:color w:val="00B0F0"/>
          <w:sz w:val="24"/>
          <w:szCs w:val="24"/>
          <w:lang w:val="sr-Cyrl-RS"/>
        </w:rPr>
        <w:t>Оквирног споразума</w:t>
      </w:r>
      <w:r w:rsidRPr="004343EF">
        <w:rPr>
          <w:rFonts w:ascii="Arial" w:hAnsi="Arial" w:cs="Arial"/>
          <w:color w:val="00B0F0"/>
          <w:sz w:val="24"/>
          <w:szCs w:val="24"/>
        </w:rPr>
        <w:t xml:space="preserve"> (без ПДВ) са роком важења 30 (</w:t>
      </w:r>
      <w:r w:rsidRPr="004343EF">
        <w:rPr>
          <w:rFonts w:ascii="Arial" w:hAnsi="Arial" w:cs="Arial"/>
          <w:color w:val="00B0F0"/>
          <w:sz w:val="24"/>
          <w:szCs w:val="24"/>
          <w:lang w:val="sr-Cyrl-RS"/>
        </w:rPr>
        <w:t xml:space="preserve">словима: </w:t>
      </w:r>
      <w:r w:rsidRPr="004343EF">
        <w:rPr>
          <w:rFonts w:ascii="Arial" w:hAnsi="Arial" w:cs="Arial"/>
          <w:color w:val="00B0F0"/>
          <w:sz w:val="24"/>
          <w:szCs w:val="24"/>
        </w:rPr>
        <w:t xml:space="preserve">тридесет) дана дужим од </w:t>
      </w:r>
      <w:r w:rsidRPr="004F2CA3">
        <w:rPr>
          <w:rFonts w:ascii="Arial" w:hAnsi="Arial" w:cs="Arial"/>
          <w:color w:val="00B0F0"/>
          <w:sz w:val="24"/>
          <w:szCs w:val="24"/>
        </w:rPr>
        <w:t xml:space="preserve">дуже од дана престанка важења </w:t>
      </w:r>
      <w:r w:rsidR="00011AA9">
        <w:rPr>
          <w:rFonts w:ascii="Arial" w:hAnsi="Arial" w:cs="Arial"/>
          <w:color w:val="00B0F0"/>
          <w:sz w:val="24"/>
          <w:szCs w:val="24"/>
          <w:lang w:val="sr-Cyrl-RS"/>
        </w:rPr>
        <w:t>уговора</w:t>
      </w:r>
      <w:r w:rsidRPr="004F2CA3">
        <w:rPr>
          <w:rFonts w:ascii="Arial" w:hAnsi="Arial" w:cs="Arial"/>
          <w:color w:val="00B0F0"/>
          <w:sz w:val="24"/>
          <w:szCs w:val="24"/>
        </w:rPr>
        <w:t>.</w:t>
      </w:r>
    </w:p>
    <w:p w:rsidR="009C51DA" w:rsidRPr="004343EF" w:rsidRDefault="009C51DA" w:rsidP="009C51DA">
      <w:pPr>
        <w:pStyle w:val="ListParagraph"/>
        <w:numPr>
          <w:ilvl w:val="0"/>
          <w:numId w:val="60"/>
        </w:numPr>
        <w:spacing w:before="0" w:after="0" w:line="240" w:lineRule="auto"/>
        <w:rPr>
          <w:rFonts w:ascii="Arial" w:hAnsi="Arial" w:cs="Arial"/>
          <w:color w:val="00B0F0"/>
          <w:sz w:val="24"/>
          <w:szCs w:val="24"/>
        </w:rPr>
      </w:pPr>
      <w:r w:rsidRPr="004343EF">
        <w:rPr>
          <w:rFonts w:ascii="Arial" w:hAnsi="Arial" w:cs="Arial"/>
          <w:color w:val="00B0F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9C51DA" w:rsidRPr="004343EF" w:rsidRDefault="009C51DA" w:rsidP="009C51DA">
      <w:pPr>
        <w:pStyle w:val="ListParagraph"/>
        <w:numPr>
          <w:ilvl w:val="0"/>
          <w:numId w:val="60"/>
        </w:numPr>
        <w:spacing w:before="0" w:after="0" w:line="240" w:lineRule="auto"/>
        <w:rPr>
          <w:rFonts w:ascii="Arial" w:hAnsi="Arial" w:cs="Arial"/>
          <w:color w:val="00B0F0"/>
          <w:sz w:val="24"/>
          <w:szCs w:val="24"/>
        </w:rPr>
      </w:pPr>
      <w:r w:rsidRPr="004343EF">
        <w:rPr>
          <w:rFonts w:ascii="Arial" w:hAnsi="Arial" w:cs="Arial"/>
          <w:color w:val="00B0F0"/>
          <w:sz w:val="24"/>
          <w:szCs w:val="24"/>
        </w:rPr>
        <w:t>фотокопију важећег Картона депонованих потписа овлашћених лица за располагање новчаним средствима Пр</w:t>
      </w:r>
      <w:r>
        <w:rPr>
          <w:rFonts w:ascii="Arial" w:hAnsi="Arial" w:cs="Arial"/>
          <w:color w:val="00B0F0"/>
          <w:sz w:val="24"/>
          <w:szCs w:val="24"/>
          <w:lang w:val="sr-Cyrl-RS"/>
        </w:rPr>
        <w:t>ужаоца услуге</w:t>
      </w:r>
      <w:r w:rsidRPr="004343EF">
        <w:rPr>
          <w:rFonts w:ascii="Arial" w:hAnsi="Arial" w:cs="Arial"/>
          <w:color w:val="00B0F0"/>
          <w:sz w:val="24"/>
          <w:szCs w:val="24"/>
        </w:rPr>
        <w:t xml:space="preserve">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9C51DA" w:rsidRPr="004343EF" w:rsidRDefault="009C51DA" w:rsidP="009C51DA">
      <w:pPr>
        <w:pStyle w:val="ListParagraph"/>
        <w:numPr>
          <w:ilvl w:val="0"/>
          <w:numId w:val="60"/>
        </w:numPr>
        <w:spacing w:before="0" w:after="0" w:line="240" w:lineRule="auto"/>
        <w:rPr>
          <w:rFonts w:ascii="Arial" w:hAnsi="Arial" w:cs="Arial"/>
          <w:color w:val="00B0F0"/>
          <w:sz w:val="24"/>
          <w:szCs w:val="24"/>
        </w:rPr>
      </w:pPr>
      <w:proofErr w:type="gramStart"/>
      <w:r w:rsidRPr="004343EF">
        <w:rPr>
          <w:rFonts w:ascii="Arial" w:hAnsi="Arial" w:cs="Arial"/>
          <w:color w:val="00B0F0"/>
          <w:sz w:val="24"/>
          <w:szCs w:val="24"/>
        </w:rPr>
        <w:t>фотокопију</w:t>
      </w:r>
      <w:proofErr w:type="gramEnd"/>
      <w:r w:rsidRPr="004343EF">
        <w:rPr>
          <w:rFonts w:ascii="Arial" w:hAnsi="Arial" w:cs="Arial"/>
          <w:color w:val="00B0F0"/>
          <w:sz w:val="24"/>
          <w:szCs w:val="24"/>
        </w:rPr>
        <w:t xml:space="preserve"> ОП обрасца.</w:t>
      </w:r>
    </w:p>
    <w:p w:rsidR="009C51DA" w:rsidRPr="004343EF" w:rsidRDefault="009C51DA" w:rsidP="009C51DA">
      <w:pPr>
        <w:pStyle w:val="ListParagraph"/>
        <w:numPr>
          <w:ilvl w:val="0"/>
          <w:numId w:val="60"/>
        </w:numPr>
        <w:spacing w:before="0" w:after="0" w:line="240" w:lineRule="auto"/>
        <w:rPr>
          <w:rFonts w:ascii="Arial" w:hAnsi="Arial" w:cs="Arial"/>
          <w:color w:val="00B0F0"/>
          <w:sz w:val="24"/>
          <w:szCs w:val="24"/>
        </w:rPr>
      </w:pPr>
      <w:r w:rsidRPr="004343EF">
        <w:rPr>
          <w:rFonts w:ascii="Arial" w:hAnsi="Arial" w:cs="Arial"/>
          <w:color w:val="00B0F0"/>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9C51DA" w:rsidRPr="004343EF" w:rsidRDefault="009C51DA" w:rsidP="009C51DA">
      <w:pPr>
        <w:spacing w:before="0"/>
        <w:rPr>
          <w:rFonts w:cs="Arial"/>
          <w:color w:val="00B0F0"/>
          <w:sz w:val="24"/>
          <w:szCs w:val="24"/>
        </w:rPr>
      </w:pPr>
      <w:r w:rsidRPr="004343EF">
        <w:rPr>
          <w:rFonts w:cs="Arial"/>
          <w:color w:val="00B0F0"/>
          <w:sz w:val="24"/>
          <w:szCs w:val="24"/>
        </w:rPr>
        <w:t>Меница може бити наплаћена у случају да Пр</w:t>
      </w:r>
      <w:r>
        <w:rPr>
          <w:rFonts w:cs="Arial"/>
          <w:color w:val="00B0F0"/>
          <w:sz w:val="24"/>
          <w:szCs w:val="24"/>
          <w:lang w:val="sr-Cyrl-RS"/>
        </w:rPr>
        <w:t>ужалац услуге</w:t>
      </w:r>
      <w:r w:rsidRPr="004343EF">
        <w:rPr>
          <w:rFonts w:cs="Arial"/>
          <w:color w:val="00B0F0"/>
          <w:sz w:val="24"/>
          <w:szCs w:val="24"/>
        </w:rPr>
        <w:t xml:space="preserve"> не буде извршавао своје </w:t>
      </w:r>
      <w:r w:rsidR="00011AA9">
        <w:rPr>
          <w:rFonts w:cs="Arial"/>
          <w:color w:val="00B0F0"/>
          <w:sz w:val="24"/>
          <w:szCs w:val="24"/>
          <w:lang w:val="sr-Cyrl-RS"/>
        </w:rPr>
        <w:t xml:space="preserve">уговорне </w:t>
      </w:r>
      <w:r w:rsidRPr="004343EF">
        <w:rPr>
          <w:rFonts w:cs="Arial"/>
          <w:color w:val="00B0F0"/>
          <w:sz w:val="24"/>
          <w:szCs w:val="24"/>
        </w:rPr>
        <w:t xml:space="preserve">обавезе у роковима и на начин предвиђен </w:t>
      </w:r>
      <w:r w:rsidR="00011AA9">
        <w:rPr>
          <w:rFonts w:cs="Arial"/>
          <w:color w:val="00B0F0"/>
          <w:sz w:val="24"/>
          <w:szCs w:val="24"/>
          <w:lang w:val="sr-Cyrl-RS"/>
        </w:rPr>
        <w:t>Уговором</w:t>
      </w:r>
      <w:r w:rsidRPr="004343EF">
        <w:rPr>
          <w:rFonts w:cs="Arial"/>
          <w:color w:val="00B0F0"/>
          <w:sz w:val="24"/>
          <w:szCs w:val="24"/>
        </w:rPr>
        <w:t xml:space="preserve">. </w:t>
      </w:r>
    </w:p>
    <w:p w:rsidR="009C51DA" w:rsidRPr="00811110" w:rsidRDefault="009C51DA" w:rsidP="009C51DA">
      <w:pPr>
        <w:tabs>
          <w:tab w:val="left" w:pos="9090"/>
        </w:tabs>
        <w:spacing w:before="0"/>
        <w:rPr>
          <w:rFonts w:cs="Arial"/>
          <w:b/>
          <w:i/>
          <w:lang w:val="sr-Cyrl-RS"/>
        </w:rPr>
      </w:pPr>
      <w:r w:rsidRPr="004343EF">
        <w:rPr>
          <w:rFonts w:cs="Arial"/>
          <w:b/>
          <w:lang w:val="sr-Cyrl-RS"/>
        </w:rPr>
        <w:t xml:space="preserve"> </w:t>
      </w:r>
      <w:r w:rsidRPr="00811110">
        <w:rPr>
          <w:rFonts w:cs="Arial"/>
          <w:b/>
          <w:i/>
          <w:lang w:val="sr-Cyrl-RS"/>
        </w:rPr>
        <w:t xml:space="preserve">(У коначном тексту уговора биће наведено  уколико је изабрани понуђач </w:t>
      </w:r>
      <w:r>
        <w:rPr>
          <w:rFonts w:eastAsia="TimesNewRomanPSMT" w:cs="Arial"/>
          <w:b/>
          <w:i/>
          <w:sz w:val="24"/>
          <w:szCs w:val="24"/>
        </w:rPr>
        <w:t>корисник</w:t>
      </w:r>
      <w:r w:rsidRPr="00811110">
        <w:rPr>
          <w:rFonts w:eastAsia="TimesNewRomanPSMT" w:cs="Arial"/>
          <w:b/>
          <w:i/>
          <w:sz w:val="24"/>
          <w:szCs w:val="24"/>
        </w:rPr>
        <w:t xml:space="preserve"> буџетских средстава, чији се рачуни воде (за буџетска средства и за сопствене приходе) код Министарства финансија - Управа </w:t>
      </w:r>
      <w:r w:rsidRPr="00811110">
        <w:rPr>
          <w:rFonts w:eastAsia="TimesNewRomanPSMT" w:cs="Arial"/>
          <w:b/>
          <w:i/>
          <w:sz w:val="24"/>
          <w:szCs w:val="24"/>
        </w:rPr>
        <w:lastRenderedPageBreak/>
        <w:t>за трезор и којима се у складу са законским и подзаконским актима не издаје банкарска гаранција као средство финансијског обезбеђења)</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ИЗВРШИОЦИ</w:t>
      </w:r>
      <w:r w:rsidRPr="00636CA0">
        <w:rPr>
          <w:rFonts w:cs="Arial"/>
          <w:b/>
          <w:sz w:val="24"/>
          <w:szCs w:val="24"/>
        </w:rPr>
        <w:tab/>
      </w: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15</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Извршиоци су ангажована лица од стране Пружаоца услуге.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Пружалац услуге доставља Кориснику услуге: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w:t>
      </w:r>
      <w:r w:rsidRPr="00636CA0">
        <w:rPr>
          <w:rFonts w:cs="Arial"/>
          <w:sz w:val="24"/>
          <w:szCs w:val="24"/>
        </w:rPr>
        <w:tab/>
        <w:t xml:space="preserve">Списак извршилаца, са наведеним квалификацијама свих извршилаца и прецизно дефинисаним активности које обављају у извршавању Услуге, са којим списком је сагласан Корисник услуге (Списак извршилаца дат </w:t>
      </w:r>
      <w:proofErr w:type="gramStart"/>
      <w:r w:rsidRPr="00636CA0">
        <w:rPr>
          <w:rFonts w:cs="Arial"/>
          <w:sz w:val="24"/>
          <w:szCs w:val="24"/>
        </w:rPr>
        <w:t>је  у</w:t>
      </w:r>
      <w:proofErr w:type="gramEnd"/>
      <w:r w:rsidRPr="00636CA0">
        <w:rPr>
          <w:rFonts w:cs="Arial"/>
          <w:sz w:val="24"/>
          <w:szCs w:val="24"/>
        </w:rPr>
        <w:t xml:space="preserve"> Прилогу 6. овог Уговора) и</w:t>
      </w:r>
    </w:p>
    <w:p w:rsidR="00636CA0" w:rsidRPr="00636CA0" w:rsidRDefault="00636CA0" w:rsidP="00636CA0">
      <w:pPr>
        <w:tabs>
          <w:tab w:val="left" w:pos="567"/>
        </w:tabs>
        <w:spacing w:before="0"/>
        <w:rPr>
          <w:rFonts w:cs="Arial"/>
          <w:sz w:val="24"/>
          <w:szCs w:val="24"/>
        </w:rPr>
      </w:pPr>
      <w:r w:rsidRPr="00636CA0">
        <w:rPr>
          <w:rFonts w:cs="Arial"/>
          <w:sz w:val="24"/>
          <w:szCs w:val="24"/>
        </w:rPr>
        <w:t>-</w:t>
      </w:r>
      <w:r w:rsidRPr="00636CA0">
        <w:rPr>
          <w:rFonts w:cs="Arial"/>
          <w:sz w:val="24"/>
          <w:szCs w:val="24"/>
        </w:rPr>
        <w:tab/>
        <w:t xml:space="preserve">Резервни списак извршилаца са наведеним квалификацијама резервних извршилаца (Списак резервних </w:t>
      </w:r>
      <w:proofErr w:type="gramStart"/>
      <w:r w:rsidRPr="00636CA0">
        <w:rPr>
          <w:rFonts w:cs="Arial"/>
          <w:sz w:val="24"/>
          <w:szCs w:val="24"/>
        </w:rPr>
        <w:t>извршилаца  дат</w:t>
      </w:r>
      <w:proofErr w:type="gramEnd"/>
      <w:r w:rsidRPr="00636CA0">
        <w:rPr>
          <w:rFonts w:cs="Arial"/>
          <w:sz w:val="24"/>
          <w:szCs w:val="24"/>
        </w:rPr>
        <w:t xml:space="preserve"> је у Прилогу 6 овог Уговора).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Уколико се током извршења Услуге, појави оправдана потреба за заменом једног или више извршилаца, као и на необразложен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16</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636CA0">
        <w:rPr>
          <w:rFonts w:cs="Arial"/>
          <w:sz w:val="24"/>
          <w:szCs w:val="24"/>
          <w:lang w:val="sr-Cyrl-RS"/>
        </w:rPr>
        <w:t xml:space="preserve"> </w:t>
      </w:r>
      <w:r w:rsidRPr="00636CA0">
        <w:rPr>
          <w:rFonts w:cs="Arial"/>
          <w:sz w:val="24"/>
          <w:szCs w:val="24"/>
        </w:rPr>
        <w:t>техничким подацима и обавештењима, до којих дођу у вези са реализацијом овог Уговора и да их користе искључиво за обављање те Услугe, а у складу са Уговором о чувању пословне тајне и поверљивих информација који је Прилог број 7</w:t>
      </w:r>
      <w:r w:rsidRPr="00636CA0">
        <w:rPr>
          <w:rFonts w:cs="Arial"/>
          <w:sz w:val="24"/>
          <w:szCs w:val="24"/>
          <w:lang w:val="sr-Cyrl-RS"/>
        </w:rPr>
        <w:t xml:space="preserve"> </w:t>
      </w:r>
      <w:r w:rsidRPr="00636CA0">
        <w:rPr>
          <w:rFonts w:cs="Arial"/>
          <w:sz w:val="24"/>
          <w:szCs w:val="24"/>
        </w:rPr>
        <w:t xml:space="preserve">уз овај Уговор. </w:t>
      </w:r>
    </w:p>
    <w:p w:rsidR="00636CA0" w:rsidRPr="00636CA0" w:rsidRDefault="00636CA0" w:rsidP="00636CA0">
      <w:pPr>
        <w:tabs>
          <w:tab w:val="left" w:pos="567"/>
        </w:tabs>
        <w:spacing w:before="0"/>
        <w:rPr>
          <w:rFonts w:cs="Arial"/>
          <w:sz w:val="24"/>
          <w:szCs w:val="24"/>
        </w:rPr>
      </w:pPr>
    </w:p>
    <w:p w:rsidR="00636CA0" w:rsidRPr="009D3826" w:rsidRDefault="00636CA0" w:rsidP="00636CA0">
      <w:pPr>
        <w:tabs>
          <w:tab w:val="left" w:pos="567"/>
        </w:tabs>
        <w:spacing w:before="0"/>
        <w:rPr>
          <w:rFonts w:cs="Arial"/>
          <w:sz w:val="24"/>
          <w:szCs w:val="24"/>
        </w:rPr>
      </w:pPr>
      <w:r w:rsidRPr="00636CA0">
        <w:rPr>
          <w:rFonts w:cs="Arial"/>
          <w:sz w:val="24"/>
          <w:szCs w:val="24"/>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 </w:t>
      </w:r>
    </w:p>
    <w:p w:rsidR="00E22785" w:rsidRPr="00661261" w:rsidRDefault="00E22785" w:rsidP="00E22785">
      <w:pPr>
        <w:jc w:val="left"/>
        <w:rPr>
          <w:rFonts w:cs="Arial"/>
          <w:b/>
          <w:szCs w:val="24"/>
        </w:rPr>
      </w:pPr>
      <w:r w:rsidRPr="00527D3A">
        <w:rPr>
          <w:rFonts w:cs="Arial"/>
          <w:b/>
          <w:szCs w:val="24"/>
        </w:rPr>
        <w:t xml:space="preserve">БЕЗБЕДНОСТ И ЗДРАВЉЕ НА РАДУ </w:t>
      </w:r>
    </w:p>
    <w:p w:rsidR="00E22785" w:rsidRPr="00527D3A" w:rsidRDefault="00E22785" w:rsidP="00E22785">
      <w:pPr>
        <w:jc w:val="center"/>
        <w:rPr>
          <w:rFonts w:cs="Arial"/>
          <w:szCs w:val="24"/>
          <w:lang w:val="sr-Cyrl-RS"/>
        </w:rPr>
      </w:pPr>
      <w:r w:rsidRPr="00025D10">
        <w:rPr>
          <w:rFonts w:cs="Arial"/>
          <w:b/>
          <w:sz w:val="24"/>
          <w:szCs w:val="24"/>
        </w:rPr>
        <w:t xml:space="preserve">Члан </w:t>
      </w:r>
      <w:r w:rsidRPr="00025D10">
        <w:rPr>
          <w:rFonts w:cs="Arial"/>
          <w:b/>
          <w:sz w:val="24"/>
          <w:szCs w:val="24"/>
          <w:lang w:val="sr-Cyrl-RS"/>
        </w:rPr>
        <w:t>1</w:t>
      </w:r>
      <w:r>
        <w:rPr>
          <w:rFonts w:cs="Arial"/>
          <w:b/>
          <w:sz w:val="24"/>
          <w:szCs w:val="24"/>
          <w:lang w:val="sr-Cyrl-RS"/>
        </w:rPr>
        <w:t>7</w:t>
      </w:r>
      <w:r>
        <w:rPr>
          <w:rFonts w:cs="Arial"/>
          <w:szCs w:val="24"/>
          <w:lang w:val="sr-Cyrl-RS"/>
        </w:rPr>
        <w:t>.</w:t>
      </w:r>
    </w:p>
    <w:p w:rsidR="00E22785" w:rsidRPr="00F93804" w:rsidRDefault="00E22785" w:rsidP="00E22785">
      <w:pPr>
        <w:spacing w:after="120"/>
        <w:rPr>
          <w:rFonts w:cs="Arial"/>
          <w:sz w:val="24"/>
          <w:szCs w:val="24"/>
          <w:lang w:val="sr-Cyrl-RS"/>
        </w:rPr>
      </w:pPr>
      <w:r w:rsidRPr="00025D10">
        <w:rPr>
          <w:rFonts w:cs="Arial"/>
          <w:sz w:val="24"/>
          <w:szCs w:val="24"/>
        </w:rPr>
        <w:t>Пружалац услуге дужан</w:t>
      </w:r>
      <w:r w:rsidRPr="00F93804">
        <w:rPr>
          <w:rFonts w:cs="Arial"/>
          <w:sz w:val="24"/>
          <w:szCs w:val="24"/>
        </w:rPr>
        <w:t xml:space="preserve"> </w:t>
      </w:r>
      <w:r w:rsidRPr="00025D10">
        <w:rPr>
          <w:rFonts w:cs="Arial"/>
          <w:sz w:val="24"/>
          <w:szCs w:val="24"/>
        </w:rPr>
        <w:t xml:space="preserve">је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је дужан да </w:t>
      </w:r>
      <w:r>
        <w:rPr>
          <w:rFonts w:cs="Arial"/>
          <w:sz w:val="24"/>
          <w:szCs w:val="24"/>
        </w:rPr>
        <w:t>се придржава</w:t>
      </w:r>
      <w:r w:rsidRPr="00025D10">
        <w:rPr>
          <w:rFonts w:cs="Arial"/>
          <w:sz w:val="24"/>
          <w:szCs w:val="24"/>
        </w:rPr>
        <w:t xml:space="preserve"> ак</w:t>
      </w:r>
      <w:r>
        <w:rPr>
          <w:rFonts w:cs="Arial"/>
          <w:sz w:val="24"/>
          <w:szCs w:val="24"/>
          <w:lang w:val="sr-Cyrl-RS"/>
        </w:rPr>
        <w:t>ата</w:t>
      </w:r>
      <w:r w:rsidRPr="00025D10">
        <w:rPr>
          <w:rFonts w:cs="Arial"/>
          <w:sz w:val="24"/>
          <w:szCs w:val="24"/>
        </w:rPr>
        <w:t xml:space="preserve"> Корисник</w:t>
      </w:r>
      <w:r>
        <w:rPr>
          <w:rFonts w:cs="Arial"/>
          <w:sz w:val="24"/>
          <w:szCs w:val="24"/>
          <w:lang w:val="sr-Cyrl-RS"/>
        </w:rPr>
        <w:t>а</w:t>
      </w:r>
      <w:r w:rsidRPr="00025D10">
        <w:rPr>
          <w:rFonts w:cs="Arial"/>
          <w:sz w:val="24"/>
          <w:szCs w:val="24"/>
        </w:rPr>
        <w:t xml:space="preserve"> услуге, односно</w:t>
      </w:r>
      <w:r>
        <w:rPr>
          <w:rFonts w:cs="Arial"/>
          <w:sz w:val="24"/>
          <w:szCs w:val="24"/>
          <w:lang w:val="sr-Cyrl-RS"/>
        </w:rPr>
        <w:t xml:space="preserve"> докумената које </w:t>
      </w:r>
      <w:r w:rsidRPr="00025D10">
        <w:rPr>
          <w:rFonts w:cs="Arial"/>
          <w:sz w:val="24"/>
          <w:szCs w:val="24"/>
        </w:rPr>
        <w:t xml:space="preserve"> Уговорне стране закључе из области безбедности и здравља на раду у складу са пр</w:t>
      </w:r>
      <w:r>
        <w:rPr>
          <w:rFonts w:cs="Arial"/>
          <w:sz w:val="24"/>
          <w:szCs w:val="24"/>
        </w:rPr>
        <w:t xml:space="preserve">описима </w:t>
      </w:r>
      <w:r>
        <w:rPr>
          <w:rFonts w:cs="Arial"/>
          <w:sz w:val="24"/>
          <w:szCs w:val="24"/>
          <w:lang w:val="sr-Cyrl-RS"/>
        </w:rPr>
        <w:t>Републике Србије.</w:t>
      </w:r>
    </w:p>
    <w:p w:rsidR="00E22785" w:rsidRPr="00025D10" w:rsidRDefault="00E22785" w:rsidP="00E22785">
      <w:pPr>
        <w:spacing w:after="120"/>
        <w:rPr>
          <w:rFonts w:cs="Arial"/>
          <w:sz w:val="24"/>
          <w:szCs w:val="24"/>
        </w:rPr>
      </w:pPr>
      <w:r w:rsidRPr="00025D10">
        <w:rPr>
          <w:rFonts w:cs="Arial"/>
          <w:sz w:val="24"/>
          <w:szCs w:val="24"/>
        </w:rPr>
        <w:lastRenderedPageBreak/>
        <w:t>Пружалац услуге је одговоран за предузимање свих мера безбедности и здравља на раду, које je</w:t>
      </w:r>
      <w:r>
        <w:rPr>
          <w:rFonts w:cs="Arial"/>
          <w:sz w:val="24"/>
          <w:szCs w:val="24"/>
          <w:lang w:val="sr-Cyrl-RS"/>
        </w:rPr>
        <w:t>,</w:t>
      </w:r>
      <w:r w:rsidRPr="00025D10">
        <w:rPr>
          <w:rFonts w:cs="Arial"/>
          <w:sz w:val="24"/>
          <w:szCs w:val="24"/>
        </w:rPr>
        <w:t xml:space="preserve"> полазећи од специфичност</w:t>
      </w:r>
      <w:r>
        <w:rPr>
          <w:rFonts w:cs="Arial"/>
          <w:sz w:val="24"/>
          <w:szCs w:val="24"/>
        </w:rPr>
        <w:t>и послова које су предмет овог У</w:t>
      </w:r>
      <w:r w:rsidRPr="00025D10">
        <w:rPr>
          <w:rFonts w:cs="Arial"/>
          <w:sz w:val="24"/>
          <w:szCs w:val="24"/>
        </w:rPr>
        <w:t>говора, технологије рада и стеченог искуствa, неопходно спровести како би се заштитили запослени код Пружаоца услуге,</w:t>
      </w:r>
      <w:r>
        <w:rPr>
          <w:rFonts w:cs="Arial"/>
          <w:sz w:val="24"/>
          <w:szCs w:val="24"/>
          <w:lang w:val="sr-Cyrl-RS"/>
        </w:rPr>
        <w:t xml:space="preserve"> као и друга лица која Пружалац услуге ангажује приликом пружања услуге и имовина.</w:t>
      </w:r>
      <w:r w:rsidRPr="00025D10">
        <w:rPr>
          <w:rFonts w:cs="Arial"/>
          <w:sz w:val="24"/>
          <w:szCs w:val="24"/>
        </w:rPr>
        <w:t xml:space="preserve"> </w:t>
      </w:r>
    </w:p>
    <w:p w:rsidR="00E22785" w:rsidRPr="00025D10" w:rsidRDefault="00E22785" w:rsidP="00E22785">
      <w:pPr>
        <w:spacing w:after="120"/>
        <w:rPr>
          <w:rFonts w:cs="Arial"/>
          <w:sz w:val="24"/>
          <w:szCs w:val="24"/>
        </w:rPr>
      </w:pPr>
      <w:r w:rsidRPr="00025D10">
        <w:rPr>
          <w:rFonts w:cs="Arial"/>
          <w:sz w:val="24"/>
          <w:szCs w:val="24"/>
        </w:rPr>
        <w:t xml:space="preserve">У случају било каквог кршења обавезе наведене у ставу 1. </w:t>
      </w:r>
      <w:proofErr w:type="gramStart"/>
      <w:r w:rsidRPr="00025D10">
        <w:rPr>
          <w:rFonts w:cs="Arial"/>
          <w:sz w:val="24"/>
          <w:szCs w:val="24"/>
        </w:rPr>
        <w:t>и</w:t>
      </w:r>
      <w:proofErr w:type="gramEnd"/>
      <w:r w:rsidRPr="00025D10">
        <w:rPr>
          <w:rFonts w:cs="Arial"/>
          <w:sz w:val="24"/>
          <w:szCs w:val="24"/>
        </w:rPr>
        <w:t xml:space="preserve"> 2. </w:t>
      </w:r>
      <w:proofErr w:type="gramStart"/>
      <w:r w:rsidRPr="00025D10">
        <w:rPr>
          <w:rFonts w:cs="Arial"/>
          <w:sz w:val="24"/>
          <w:szCs w:val="24"/>
        </w:rPr>
        <w:t>овог</w:t>
      </w:r>
      <w:proofErr w:type="gramEnd"/>
      <w:r w:rsidRPr="00025D10">
        <w:rPr>
          <w:rFonts w:cs="Arial"/>
          <w:sz w:val="24"/>
          <w:szCs w:val="24"/>
        </w:rPr>
        <w:t xml:space="preserve"> члана Корис</w:t>
      </w:r>
      <w:r>
        <w:rPr>
          <w:rFonts w:cs="Arial"/>
          <w:sz w:val="24"/>
          <w:szCs w:val="24"/>
        </w:rPr>
        <w:t>ник услуге може раскинути овај У</w:t>
      </w:r>
      <w:r w:rsidRPr="00025D10">
        <w:rPr>
          <w:rFonts w:cs="Arial"/>
          <w:sz w:val="24"/>
          <w:szCs w:val="24"/>
        </w:rPr>
        <w:t>говор.</w:t>
      </w:r>
    </w:p>
    <w:p w:rsidR="00E22785" w:rsidRDefault="00E22785" w:rsidP="00E22785">
      <w:pPr>
        <w:jc w:val="center"/>
        <w:rPr>
          <w:rFonts w:cs="Arial"/>
          <w:b/>
          <w:sz w:val="24"/>
          <w:szCs w:val="24"/>
        </w:rPr>
      </w:pPr>
    </w:p>
    <w:p w:rsidR="00E22785" w:rsidRPr="00025D10" w:rsidRDefault="00E22785" w:rsidP="00E22785">
      <w:pPr>
        <w:jc w:val="center"/>
        <w:rPr>
          <w:rFonts w:cs="Arial"/>
          <w:b/>
          <w:sz w:val="24"/>
          <w:szCs w:val="24"/>
          <w:lang w:val="sr-Cyrl-RS"/>
        </w:rPr>
      </w:pPr>
      <w:r w:rsidRPr="00025D10">
        <w:rPr>
          <w:rFonts w:cs="Arial"/>
          <w:b/>
          <w:sz w:val="24"/>
          <w:szCs w:val="24"/>
        </w:rPr>
        <w:t xml:space="preserve">Члан </w:t>
      </w:r>
      <w:r w:rsidRPr="00025D10">
        <w:rPr>
          <w:rFonts w:cs="Arial"/>
          <w:b/>
          <w:sz w:val="24"/>
          <w:szCs w:val="24"/>
          <w:lang w:val="sr-Cyrl-RS"/>
        </w:rPr>
        <w:t>1</w:t>
      </w:r>
      <w:r>
        <w:rPr>
          <w:rFonts w:cs="Arial"/>
          <w:b/>
          <w:sz w:val="24"/>
          <w:szCs w:val="24"/>
          <w:lang w:val="sr-Cyrl-RS"/>
        </w:rPr>
        <w:t>8</w:t>
      </w:r>
      <w:r w:rsidRPr="00025D10">
        <w:rPr>
          <w:rFonts w:cs="Arial"/>
          <w:b/>
          <w:sz w:val="24"/>
          <w:szCs w:val="24"/>
          <w:lang w:val="sr-Cyrl-RS"/>
        </w:rPr>
        <w:t>.</w:t>
      </w:r>
    </w:p>
    <w:p w:rsidR="00E22785" w:rsidRPr="00661261" w:rsidRDefault="00E22785" w:rsidP="00E22785">
      <w:pPr>
        <w:spacing w:after="120"/>
        <w:rPr>
          <w:rFonts w:cs="Arial"/>
          <w:sz w:val="24"/>
          <w:szCs w:val="24"/>
        </w:rPr>
      </w:pPr>
      <w:r w:rsidRPr="003D7D89">
        <w:rPr>
          <w:rFonts w:cs="Arial"/>
          <w:sz w:val="24"/>
          <w:szCs w:val="24"/>
        </w:rPr>
        <w:t xml:space="preserve">Права и обавезе Уговорних страна у вези са безбедности и здрављем на раду дефинисане су у </w:t>
      </w:r>
      <w:proofErr w:type="gramStart"/>
      <w:r w:rsidRPr="003D7D89">
        <w:rPr>
          <w:rFonts w:cs="Arial"/>
          <w:sz w:val="24"/>
          <w:szCs w:val="24"/>
        </w:rPr>
        <w:t>Прилогу</w:t>
      </w:r>
      <w:r w:rsidRPr="003D7D89">
        <w:rPr>
          <w:rFonts w:cs="Arial"/>
          <w:sz w:val="24"/>
          <w:szCs w:val="24"/>
          <w:lang w:val="sr-Cyrl-RS"/>
        </w:rPr>
        <w:t xml:space="preserve"> </w:t>
      </w:r>
      <w:r w:rsidRPr="003D7D89">
        <w:rPr>
          <w:rFonts w:cs="Arial"/>
          <w:sz w:val="24"/>
          <w:szCs w:val="24"/>
        </w:rPr>
        <w:t xml:space="preserve"> о</w:t>
      </w:r>
      <w:proofErr w:type="gramEnd"/>
      <w:r w:rsidRPr="003D7D89">
        <w:rPr>
          <w:rFonts w:cs="Arial"/>
          <w:sz w:val="24"/>
          <w:szCs w:val="24"/>
        </w:rPr>
        <w:t xml:space="preserve"> безбедности и здрављу на раду </w:t>
      </w:r>
      <w:r w:rsidRPr="003D7D89">
        <w:rPr>
          <w:rFonts w:cs="Arial"/>
          <w:sz w:val="24"/>
          <w:szCs w:val="24"/>
          <w:lang w:val="sr-Cyrl-RS"/>
        </w:rPr>
        <w:t>(</w:t>
      </w:r>
      <w:r w:rsidRPr="003D7D89">
        <w:rPr>
          <w:rFonts w:cs="Arial"/>
          <w:sz w:val="24"/>
          <w:szCs w:val="24"/>
        </w:rPr>
        <w:t xml:space="preserve">дат је  у Прилогу </w:t>
      </w:r>
      <w:r w:rsidR="00895DBF">
        <w:rPr>
          <w:rFonts w:cs="Arial"/>
          <w:sz w:val="24"/>
          <w:szCs w:val="24"/>
          <w:lang w:val="sr-Cyrl-RS"/>
        </w:rPr>
        <w:t>9</w:t>
      </w:r>
      <w:r w:rsidRPr="003D7D89">
        <w:rPr>
          <w:rFonts w:cs="Arial"/>
          <w:sz w:val="24"/>
          <w:szCs w:val="24"/>
        </w:rPr>
        <w:t>. овог Уговора)</w:t>
      </w:r>
      <w:r>
        <w:rPr>
          <w:rFonts w:cs="Arial"/>
          <w:sz w:val="24"/>
          <w:szCs w:val="24"/>
          <w:lang w:val="sr-Cyrl-RS"/>
        </w:rPr>
        <w:t>,</w:t>
      </w:r>
      <w:r w:rsidRPr="003D7D89">
        <w:rPr>
          <w:rFonts w:cs="Arial"/>
          <w:sz w:val="24"/>
          <w:szCs w:val="24"/>
        </w:rPr>
        <w:t xml:space="preserve"> који </w:t>
      </w:r>
      <w:r>
        <w:rPr>
          <w:rFonts w:cs="Arial"/>
          <w:sz w:val="24"/>
          <w:szCs w:val="24"/>
          <w:lang w:val="sr-Cyrl-RS"/>
        </w:rPr>
        <w:t>чини</w:t>
      </w:r>
      <w:r>
        <w:rPr>
          <w:rFonts w:cs="Arial"/>
          <w:sz w:val="24"/>
          <w:szCs w:val="24"/>
        </w:rPr>
        <w:t xml:space="preserve"> </w:t>
      </w:r>
      <w:r>
        <w:rPr>
          <w:rFonts w:cs="Arial"/>
          <w:sz w:val="24"/>
          <w:szCs w:val="24"/>
          <w:lang w:val="sr-Cyrl-RS"/>
        </w:rPr>
        <w:t>саставни део</w:t>
      </w:r>
      <w:r>
        <w:rPr>
          <w:rFonts w:cs="Arial"/>
          <w:sz w:val="24"/>
          <w:szCs w:val="24"/>
        </w:rPr>
        <w:t xml:space="preserve"> овог У</w:t>
      </w:r>
      <w:r w:rsidRPr="003D7D89">
        <w:rPr>
          <w:rFonts w:cs="Arial"/>
          <w:sz w:val="24"/>
          <w:szCs w:val="24"/>
        </w:rPr>
        <w:t>говора.</w:t>
      </w:r>
    </w:p>
    <w:p w:rsidR="00E22785" w:rsidRDefault="00E22785" w:rsidP="00E22785">
      <w:pPr>
        <w:pStyle w:val="KDParagraf"/>
        <w:spacing w:before="0"/>
        <w:rPr>
          <w:rFonts w:cs="Arial"/>
          <w:b/>
          <w:sz w:val="24"/>
          <w:szCs w:val="24"/>
        </w:rPr>
      </w:pPr>
    </w:p>
    <w:p w:rsidR="00E22785" w:rsidRPr="002A25E0" w:rsidRDefault="00E22785" w:rsidP="00E22785">
      <w:pPr>
        <w:pStyle w:val="KDParagraf"/>
        <w:spacing w:before="0"/>
        <w:jc w:val="center"/>
        <w:rPr>
          <w:rFonts w:cs="Arial"/>
          <w:sz w:val="24"/>
          <w:szCs w:val="24"/>
        </w:rPr>
      </w:pPr>
      <w:r w:rsidRPr="00C64A78">
        <w:rPr>
          <w:rFonts w:cs="Arial"/>
          <w:b/>
          <w:sz w:val="24"/>
          <w:szCs w:val="24"/>
        </w:rPr>
        <w:t>Члан</w:t>
      </w:r>
      <w:r>
        <w:rPr>
          <w:rFonts w:cs="Arial"/>
          <w:b/>
          <w:sz w:val="24"/>
          <w:szCs w:val="24"/>
          <w:lang w:val="sr-Cyrl-RS"/>
        </w:rPr>
        <w:t xml:space="preserve"> 19</w:t>
      </w:r>
      <w:r w:rsidRPr="00EE793E">
        <w:rPr>
          <w:rFonts w:cs="Arial"/>
          <w:sz w:val="24"/>
          <w:szCs w:val="24"/>
        </w:rPr>
        <w:t>.</w:t>
      </w:r>
    </w:p>
    <w:p w:rsidR="00E22785" w:rsidRDefault="00E22785" w:rsidP="00E22785">
      <w:pPr>
        <w:rPr>
          <w:rFonts w:cs="Arial"/>
          <w:noProof/>
          <w:sz w:val="24"/>
          <w:szCs w:val="24"/>
        </w:rPr>
      </w:pPr>
      <w:r w:rsidRPr="00F54191">
        <w:rPr>
          <w:rFonts w:cs="Arial"/>
          <w:noProof/>
          <w:sz w:val="24"/>
          <w:szCs w:val="24"/>
          <w:lang w:val="sr-Cyrl-RS"/>
        </w:rPr>
        <w:t>Пружалац услуге</w:t>
      </w:r>
      <w:r w:rsidRPr="00F54191">
        <w:rPr>
          <w:rFonts w:cs="Arial"/>
          <w:noProof/>
          <w:sz w:val="24"/>
          <w:szCs w:val="24"/>
        </w:rPr>
        <w:t xml:space="preserve"> дужан</w:t>
      </w:r>
      <w:r w:rsidRPr="00F93804">
        <w:rPr>
          <w:rFonts w:cs="Arial"/>
          <w:noProof/>
          <w:sz w:val="24"/>
          <w:szCs w:val="24"/>
        </w:rPr>
        <w:t xml:space="preserve"> </w:t>
      </w:r>
      <w:r w:rsidRPr="00F54191">
        <w:rPr>
          <w:rFonts w:cs="Arial"/>
          <w:noProof/>
          <w:sz w:val="24"/>
          <w:szCs w:val="24"/>
        </w:rPr>
        <w:t>је да колективно осигура своје запослене</w:t>
      </w:r>
      <w:r w:rsidRPr="00F54191">
        <w:rPr>
          <w:rFonts w:cs="Arial"/>
          <w:noProof/>
          <w:sz w:val="24"/>
          <w:szCs w:val="24"/>
          <w:lang w:val="sr-Cyrl-RS"/>
        </w:rPr>
        <w:t xml:space="preserve"> (извршиоце)</w:t>
      </w:r>
      <w:r w:rsidRPr="00F54191">
        <w:rPr>
          <w:rFonts w:cs="Arial"/>
          <w:noProof/>
          <w:sz w:val="24"/>
          <w:szCs w:val="24"/>
        </w:rPr>
        <w:t xml:space="preserve"> у случају повреде на раду, професионалних обољења и обољења у вези са радом.</w:t>
      </w:r>
    </w:p>
    <w:p w:rsidR="00E22785" w:rsidRPr="00E13964" w:rsidRDefault="00E22785" w:rsidP="00E22785">
      <w:pPr>
        <w:rPr>
          <w:rFonts w:cs="Arial"/>
          <w:noProof/>
          <w:sz w:val="24"/>
          <w:szCs w:val="24"/>
        </w:rPr>
      </w:pPr>
    </w:p>
    <w:p w:rsidR="00E22785" w:rsidRPr="00025D10" w:rsidRDefault="00E22785" w:rsidP="00E22785">
      <w:pPr>
        <w:jc w:val="center"/>
        <w:rPr>
          <w:rFonts w:cs="Arial"/>
          <w:b/>
          <w:sz w:val="24"/>
          <w:szCs w:val="24"/>
          <w:lang w:val="sr-Cyrl-RS"/>
        </w:rPr>
      </w:pPr>
      <w:r w:rsidRPr="00025D10">
        <w:rPr>
          <w:rFonts w:cs="Arial"/>
          <w:b/>
          <w:sz w:val="24"/>
          <w:szCs w:val="24"/>
        </w:rPr>
        <w:t xml:space="preserve">Члан </w:t>
      </w:r>
      <w:r w:rsidRPr="00025D10">
        <w:rPr>
          <w:rFonts w:cs="Arial"/>
          <w:b/>
          <w:sz w:val="24"/>
          <w:szCs w:val="24"/>
          <w:lang w:val="sr-Cyrl-RS"/>
        </w:rPr>
        <w:t>2</w:t>
      </w:r>
      <w:r>
        <w:rPr>
          <w:rFonts w:cs="Arial"/>
          <w:b/>
          <w:sz w:val="24"/>
          <w:szCs w:val="24"/>
          <w:lang w:val="sr-Cyrl-RS"/>
        </w:rPr>
        <w:t>0</w:t>
      </w:r>
      <w:r w:rsidRPr="00025D10">
        <w:rPr>
          <w:rFonts w:cs="Arial"/>
          <w:b/>
          <w:sz w:val="24"/>
          <w:szCs w:val="24"/>
          <w:lang w:val="sr-Cyrl-RS"/>
        </w:rPr>
        <w:t>.</w:t>
      </w:r>
    </w:p>
    <w:p w:rsidR="00E22785" w:rsidRPr="00025D10" w:rsidRDefault="00E22785" w:rsidP="00E22785">
      <w:pPr>
        <w:spacing w:after="120"/>
        <w:rPr>
          <w:rFonts w:cs="Arial"/>
          <w:sz w:val="24"/>
          <w:szCs w:val="24"/>
        </w:rPr>
      </w:pPr>
      <w:r w:rsidRPr="00025D10">
        <w:rPr>
          <w:rFonts w:cs="Arial"/>
          <w:sz w:val="24"/>
          <w:szCs w:val="24"/>
        </w:rPr>
        <w:t xml:space="preserve">Пружалац услуге је дужан да Кориснику услуге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w:t>
      </w:r>
      <w:r>
        <w:rPr>
          <w:rFonts w:cs="Arial"/>
          <w:sz w:val="24"/>
          <w:szCs w:val="24"/>
          <w:lang w:val="sr-Cyrl-RS"/>
        </w:rPr>
        <w:t xml:space="preserve">је </w:t>
      </w:r>
      <w:r w:rsidRPr="00025D10">
        <w:rPr>
          <w:rFonts w:cs="Arial"/>
          <w:sz w:val="24"/>
          <w:szCs w:val="24"/>
        </w:rPr>
        <w:t>ангажовао Пружа</w:t>
      </w:r>
      <w:r>
        <w:rPr>
          <w:rFonts w:cs="Arial"/>
          <w:sz w:val="24"/>
          <w:szCs w:val="24"/>
          <w:lang w:val="sr-Cyrl-RS"/>
        </w:rPr>
        <w:t>лац</w:t>
      </w:r>
      <w:r w:rsidRPr="00025D10">
        <w:rPr>
          <w:rFonts w:cs="Arial"/>
          <w:sz w:val="24"/>
          <w:szCs w:val="24"/>
        </w:rPr>
        <w:t xml:space="preserve"> услуге, ради обављањ</w:t>
      </w:r>
      <w:r>
        <w:rPr>
          <w:rFonts w:cs="Arial"/>
          <w:sz w:val="24"/>
          <w:szCs w:val="24"/>
        </w:rPr>
        <w:t>а послова који су предмет овог У</w:t>
      </w:r>
      <w:r w:rsidRPr="00025D10">
        <w:rPr>
          <w:rFonts w:cs="Arial"/>
          <w:sz w:val="24"/>
          <w:szCs w:val="24"/>
        </w:rPr>
        <w:t>говора.</w:t>
      </w:r>
    </w:p>
    <w:p w:rsidR="00E22785" w:rsidRPr="00025D10" w:rsidRDefault="00E22785" w:rsidP="00E22785">
      <w:pPr>
        <w:spacing w:after="120"/>
        <w:rPr>
          <w:rFonts w:cs="Arial"/>
          <w:sz w:val="24"/>
          <w:szCs w:val="24"/>
        </w:rPr>
      </w:pPr>
      <w:r w:rsidRPr="00025D10">
        <w:rPr>
          <w:rFonts w:cs="Arial"/>
          <w:sz w:val="24"/>
          <w:szCs w:val="24"/>
        </w:rPr>
        <w:t xml:space="preserve">Под штетом, у смислу става 1. </w:t>
      </w:r>
      <w:proofErr w:type="gramStart"/>
      <w:r w:rsidRPr="00025D10">
        <w:rPr>
          <w:rFonts w:cs="Arial"/>
          <w:sz w:val="24"/>
          <w:szCs w:val="24"/>
        </w:rPr>
        <w:t>овог</w:t>
      </w:r>
      <w:proofErr w:type="gramEnd"/>
      <w:r w:rsidRPr="00025D10">
        <w:rPr>
          <w:rFonts w:cs="Arial"/>
          <w:sz w:val="24"/>
          <w:szCs w:val="24"/>
        </w:rPr>
        <w:t xml:space="preserve"> члана, подразумева се нематеријална штета настала услед смрти или повреде запосленог код Корисник</w:t>
      </w:r>
      <w:r w:rsidRPr="00025D10">
        <w:rPr>
          <w:rFonts w:cs="Arial"/>
          <w:sz w:val="24"/>
          <w:szCs w:val="24"/>
          <w:lang w:val="sr-Cyrl-RS"/>
        </w:rPr>
        <w:t>а</w:t>
      </w:r>
      <w:r w:rsidRPr="00025D10">
        <w:rPr>
          <w:rFonts w:cs="Arial"/>
          <w:sz w:val="24"/>
          <w:szCs w:val="24"/>
        </w:rPr>
        <w:t xml:space="preserve"> услуге, штета настала на имовини Корисник</w:t>
      </w:r>
      <w:r w:rsidRPr="00025D10">
        <w:rPr>
          <w:rFonts w:cs="Arial"/>
          <w:sz w:val="24"/>
          <w:szCs w:val="24"/>
          <w:lang w:val="sr-Cyrl-RS"/>
        </w:rPr>
        <w:t>а</w:t>
      </w:r>
      <w:r w:rsidRPr="00025D10">
        <w:rPr>
          <w:rFonts w:cs="Arial"/>
          <w:sz w:val="24"/>
          <w:szCs w:val="24"/>
        </w:rPr>
        <w:t xml:space="preserve"> услуге, као и сви други трошкови и накнаде које је имао Корисник услуге ради отклањања последица настале штете.</w:t>
      </w:r>
    </w:p>
    <w:p w:rsidR="00E22785" w:rsidRPr="00F54191" w:rsidRDefault="00E22785" w:rsidP="00E22785">
      <w:pPr>
        <w:rPr>
          <w:rFonts w:cs="Arial"/>
          <w:noProof/>
          <w:sz w:val="24"/>
          <w:szCs w:val="24"/>
          <w:lang w:val="sr-Cyrl-RS"/>
        </w:rPr>
      </w:pPr>
      <w:r w:rsidRPr="00F54191">
        <w:rPr>
          <w:rFonts w:cs="Arial"/>
          <w:noProof/>
          <w:sz w:val="24"/>
          <w:szCs w:val="24"/>
        </w:rPr>
        <w:t>Пружалац услуге је дужан да поседује полису осигурања од одговорности из делатности з</w:t>
      </w:r>
      <w:r>
        <w:rPr>
          <w:rFonts w:cs="Arial"/>
          <w:noProof/>
          <w:sz w:val="24"/>
          <w:szCs w:val="24"/>
        </w:rPr>
        <w:t>а штете причињене трећим лицима</w:t>
      </w:r>
      <w:r w:rsidRPr="00F54191">
        <w:rPr>
          <w:rFonts w:cs="Arial"/>
          <w:noProof/>
          <w:sz w:val="24"/>
          <w:szCs w:val="24"/>
          <w:lang w:val="sr-Cyrl-RS"/>
        </w:rPr>
        <w:t>.</w:t>
      </w:r>
    </w:p>
    <w:p w:rsidR="00E22785" w:rsidRDefault="00E22785" w:rsidP="00E22785">
      <w:pPr>
        <w:jc w:val="left"/>
        <w:rPr>
          <w:rFonts w:cs="Arial"/>
          <w:b/>
          <w:sz w:val="24"/>
          <w:szCs w:val="24"/>
        </w:rPr>
      </w:pPr>
    </w:p>
    <w:p w:rsidR="00E22785" w:rsidRPr="00025D10" w:rsidRDefault="00E22785" w:rsidP="00E22785">
      <w:pPr>
        <w:jc w:val="center"/>
        <w:rPr>
          <w:rFonts w:cs="Arial"/>
          <w:b/>
          <w:sz w:val="24"/>
          <w:szCs w:val="24"/>
          <w:lang w:val="sr-Cyrl-RS"/>
        </w:rPr>
      </w:pPr>
      <w:r w:rsidRPr="00025D10">
        <w:rPr>
          <w:rFonts w:cs="Arial"/>
          <w:b/>
          <w:sz w:val="24"/>
          <w:szCs w:val="24"/>
        </w:rPr>
        <w:t xml:space="preserve">Члан </w:t>
      </w:r>
      <w:r w:rsidRPr="00025D10">
        <w:rPr>
          <w:rFonts w:cs="Arial"/>
          <w:b/>
          <w:sz w:val="24"/>
          <w:szCs w:val="24"/>
          <w:lang w:val="sr-Cyrl-RS"/>
        </w:rPr>
        <w:t>2</w:t>
      </w:r>
      <w:r>
        <w:rPr>
          <w:rFonts w:cs="Arial"/>
          <w:b/>
          <w:sz w:val="24"/>
          <w:szCs w:val="24"/>
          <w:lang w:val="sr-Cyrl-RS"/>
        </w:rPr>
        <w:t>1</w:t>
      </w:r>
      <w:r w:rsidRPr="00025D10">
        <w:rPr>
          <w:rFonts w:cs="Arial"/>
          <w:b/>
          <w:sz w:val="24"/>
          <w:szCs w:val="24"/>
          <w:lang w:val="sr-Cyrl-RS"/>
        </w:rPr>
        <w:t>.</w:t>
      </w:r>
    </w:p>
    <w:p w:rsidR="00E22785" w:rsidRPr="00025D10" w:rsidRDefault="00E22785" w:rsidP="00E22785">
      <w:pPr>
        <w:spacing w:after="120"/>
        <w:rPr>
          <w:rFonts w:cs="Arial"/>
          <w:sz w:val="24"/>
          <w:szCs w:val="24"/>
        </w:rPr>
      </w:pPr>
      <w:r w:rsidRPr="00025D10">
        <w:rPr>
          <w:rFonts w:cs="Arial"/>
          <w:sz w:val="24"/>
          <w:szCs w:val="24"/>
        </w:rPr>
        <w:t>Пружалац услуге</w:t>
      </w:r>
      <w:r>
        <w:rPr>
          <w:rFonts w:cs="Arial"/>
          <w:sz w:val="24"/>
          <w:szCs w:val="24"/>
        </w:rPr>
        <w:t xml:space="preserve"> је дужан да, у складу са З</w:t>
      </w:r>
      <w:r w:rsidRPr="00025D10">
        <w:rPr>
          <w:rFonts w:cs="Arial"/>
          <w:sz w:val="24"/>
          <w:szCs w:val="24"/>
        </w:rPr>
        <w:t>аконом</w:t>
      </w:r>
      <w:r>
        <w:rPr>
          <w:rFonts w:cs="Arial"/>
          <w:sz w:val="24"/>
          <w:szCs w:val="24"/>
          <w:lang w:val="sr-Cyrl-RS"/>
        </w:rPr>
        <w:t xml:space="preserve"> о  безбедности и здравља на раду („Службени гласник РС“</w:t>
      </w:r>
      <w:r w:rsidRPr="00025D10">
        <w:rPr>
          <w:rFonts w:cs="Arial"/>
          <w:sz w:val="24"/>
          <w:szCs w:val="24"/>
        </w:rPr>
        <w:t>,</w:t>
      </w:r>
      <w:r>
        <w:rPr>
          <w:rFonts w:cs="Arial"/>
          <w:sz w:val="24"/>
          <w:szCs w:val="24"/>
          <w:lang w:val="sr-Cyrl-RS"/>
        </w:rPr>
        <w:t xml:space="preserve"> бр. 101/2005 и 91/2015), (даља: Закон о БЗР),</w:t>
      </w:r>
      <w:r w:rsidRPr="00025D10">
        <w:rPr>
          <w:rFonts w:cs="Arial"/>
          <w:sz w:val="24"/>
          <w:szCs w:val="24"/>
        </w:rPr>
        <w:t xml:space="preserve"> обустави послове на радном месту уколико је забрану рада на радном месту или забрану употребе средства за рад издало лице одређено</w:t>
      </w:r>
      <w:r>
        <w:rPr>
          <w:rFonts w:cs="Arial"/>
          <w:sz w:val="24"/>
          <w:szCs w:val="24"/>
          <w:lang w:val="sr-Cyrl-RS"/>
        </w:rPr>
        <w:t xml:space="preserve"> од стране Корисника услуге</w:t>
      </w:r>
      <w:r w:rsidRPr="00025D10">
        <w:rPr>
          <w:rFonts w:cs="Arial"/>
          <w:sz w:val="24"/>
          <w:szCs w:val="24"/>
        </w:rPr>
        <w:t>, у складу са прописима, од стране Корисник</w:t>
      </w:r>
      <w:r w:rsidRPr="00025D10">
        <w:rPr>
          <w:rFonts w:cs="Arial"/>
          <w:sz w:val="24"/>
          <w:szCs w:val="24"/>
          <w:lang w:val="sr-Cyrl-RS"/>
        </w:rPr>
        <w:t>а</w:t>
      </w:r>
      <w:r w:rsidRPr="00025D10">
        <w:rPr>
          <w:rFonts w:cs="Arial"/>
          <w:sz w:val="24"/>
          <w:szCs w:val="24"/>
        </w:rPr>
        <w:t xml:space="preserve"> услуге</w:t>
      </w:r>
      <w:r>
        <w:rPr>
          <w:rFonts w:cs="Arial"/>
          <w:sz w:val="24"/>
          <w:szCs w:val="24"/>
          <w:lang w:val="sr-Cyrl-RS"/>
        </w:rPr>
        <w:t xml:space="preserve">, као и </w:t>
      </w:r>
      <w:r w:rsidRPr="00025D10">
        <w:rPr>
          <w:rFonts w:cs="Arial"/>
          <w:sz w:val="24"/>
          <w:szCs w:val="24"/>
        </w:rPr>
        <w:t xml:space="preserve"> да спроводи контролу примене превентивних мера за безбедан и здрав рад, док се не отклоне примедбе </w:t>
      </w:r>
      <w:r>
        <w:rPr>
          <w:rFonts w:cs="Arial"/>
          <w:sz w:val="24"/>
          <w:szCs w:val="24"/>
          <w:lang w:val="sr-Cyrl-RS"/>
        </w:rPr>
        <w:t>Корисника услуге.</w:t>
      </w:r>
    </w:p>
    <w:p w:rsidR="00E22785" w:rsidRPr="00593745" w:rsidRDefault="00E22785" w:rsidP="00593745">
      <w:pPr>
        <w:spacing w:after="120"/>
        <w:rPr>
          <w:rFonts w:cs="Arial"/>
          <w:sz w:val="24"/>
          <w:szCs w:val="24"/>
        </w:rPr>
      </w:pPr>
      <w:r w:rsidRPr="00025D10">
        <w:rPr>
          <w:rFonts w:cs="Arial"/>
          <w:sz w:val="24"/>
          <w:szCs w:val="24"/>
        </w:rPr>
        <w:t xml:space="preserve">Пружалац услуге нема право на накнаду трошкова насталих због оправданог обустављања послова на начин утврђен у ставу 1. </w:t>
      </w:r>
      <w:proofErr w:type="gramStart"/>
      <w:r w:rsidRPr="00025D10">
        <w:rPr>
          <w:rFonts w:cs="Arial"/>
          <w:sz w:val="24"/>
          <w:szCs w:val="24"/>
        </w:rPr>
        <w:t>овог</w:t>
      </w:r>
      <w:proofErr w:type="gramEnd"/>
      <w:r w:rsidRPr="00025D10">
        <w:rPr>
          <w:rFonts w:cs="Arial"/>
          <w:sz w:val="24"/>
          <w:szCs w:val="24"/>
        </w:rPr>
        <w:t xml:space="preserve"> члана, нити може продужити рок за </w:t>
      </w:r>
      <w:r>
        <w:rPr>
          <w:rFonts w:cs="Arial"/>
          <w:sz w:val="24"/>
          <w:szCs w:val="24"/>
          <w:lang w:val="sr-Cyrl-RS"/>
        </w:rPr>
        <w:t>пружање услуга</w:t>
      </w:r>
      <w:r w:rsidRPr="00025D10">
        <w:rPr>
          <w:rFonts w:cs="Arial"/>
          <w:sz w:val="24"/>
          <w:szCs w:val="24"/>
        </w:rPr>
        <w:t>, због тога што су послови обуст</w:t>
      </w:r>
      <w:r>
        <w:rPr>
          <w:rFonts w:cs="Arial"/>
          <w:sz w:val="24"/>
          <w:szCs w:val="24"/>
        </w:rPr>
        <w:t>ављени од стране лица одређеног од стране Корисника услуге</w:t>
      </w:r>
      <w:r w:rsidRPr="00025D10">
        <w:rPr>
          <w:rFonts w:cs="Arial"/>
          <w:sz w:val="24"/>
          <w:szCs w:val="24"/>
        </w:rPr>
        <w:t xml:space="preserve"> за спровођење контроле примене превентивних мера за безбедан и здрав рад.</w:t>
      </w:r>
    </w:p>
    <w:p w:rsidR="00636CA0" w:rsidRPr="00636CA0" w:rsidRDefault="00636CA0" w:rsidP="00636CA0">
      <w:pPr>
        <w:tabs>
          <w:tab w:val="left" w:pos="567"/>
        </w:tabs>
        <w:spacing w:before="0"/>
        <w:rPr>
          <w:rFonts w:cs="Arial"/>
          <w:b/>
          <w:sz w:val="24"/>
          <w:szCs w:val="24"/>
        </w:rPr>
      </w:pPr>
      <w:r w:rsidRPr="00636CA0">
        <w:rPr>
          <w:rFonts w:cs="Arial"/>
          <w:b/>
          <w:sz w:val="24"/>
          <w:szCs w:val="24"/>
        </w:rPr>
        <w:lastRenderedPageBreak/>
        <w:t xml:space="preserve">ИНТЕЛЕКТУАЛНА СВОЈИНА </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 xml:space="preserve">Члан </w:t>
      </w:r>
      <w:r w:rsidR="00E22785">
        <w:rPr>
          <w:rFonts w:cs="Arial"/>
          <w:b/>
          <w:sz w:val="24"/>
          <w:szCs w:val="24"/>
          <w:lang w:val="sr-Cyrl-RS"/>
        </w:rPr>
        <w:t>22</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rsidR="00636CA0" w:rsidRPr="00636CA0" w:rsidRDefault="00636CA0" w:rsidP="00636CA0">
      <w:pPr>
        <w:tabs>
          <w:tab w:val="left" w:pos="567"/>
        </w:tabs>
        <w:spacing w:before="0"/>
        <w:rPr>
          <w:rFonts w:cs="Arial"/>
          <w:sz w:val="24"/>
          <w:szCs w:val="24"/>
        </w:rPr>
      </w:pPr>
      <w:r w:rsidRPr="00636CA0">
        <w:rPr>
          <w:rFonts w:cs="Arial"/>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Евентуалну одговорност за повреду заштићених права интелектуалне својине трећих лица, у целости сноси Пружалац услуге.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r w:rsidRPr="00636CA0">
        <w:rPr>
          <w:rFonts w:cs="Arial"/>
          <w:sz w:val="24"/>
          <w:szCs w:val="24"/>
          <w:lang w:val="sr-Cyrl-RS"/>
        </w:rPr>
        <w:t>.</w:t>
      </w:r>
      <w:r w:rsidRPr="00636CA0">
        <w:rPr>
          <w:rFonts w:cs="Arial"/>
          <w:sz w:val="24"/>
          <w:szCs w:val="24"/>
        </w:rPr>
        <w:t xml:space="preserve">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 xml:space="preserve">ЗАКЉУЧИВАЊЕ И СТУПАЊЕ НА СНАГУ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 xml:space="preserve">Члан </w:t>
      </w:r>
      <w:r w:rsidR="00E22785">
        <w:rPr>
          <w:rFonts w:cs="Arial"/>
          <w:b/>
          <w:sz w:val="24"/>
          <w:szCs w:val="24"/>
          <w:lang w:val="sr-Cyrl-RS"/>
        </w:rPr>
        <w:t>23</w:t>
      </w:r>
      <w:r w:rsidRPr="00636CA0">
        <w:rPr>
          <w:rFonts w:cs="Arial"/>
          <w:sz w:val="24"/>
          <w:szCs w:val="24"/>
        </w:rPr>
        <w:t>.</w:t>
      </w: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 </w:t>
      </w: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Овај Уговор сматра се закљученим када га потпишу </w:t>
      </w:r>
      <w:r w:rsidRPr="00636CA0">
        <w:rPr>
          <w:rFonts w:cs="Arial"/>
          <w:sz w:val="24"/>
          <w:szCs w:val="24"/>
          <w:lang w:val="sr-Cyrl-RS"/>
        </w:rPr>
        <w:t>з</w:t>
      </w:r>
      <w:r w:rsidRPr="00636CA0">
        <w:rPr>
          <w:rFonts w:cs="Arial"/>
          <w:sz w:val="24"/>
          <w:szCs w:val="24"/>
        </w:rPr>
        <w:t>аконски заступници Уговорних страна, а</w:t>
      </w:r>
      <w:r w:rsidRPr="00636CA0">
        <w:rPr>
          <w:rFonts w:cs="Arial"/>
          <w:sz w:val="24"/>
          <w:szCs w:val="24"/>
          <w:lang w:val="sr-Cyrl-RS"/>
        </w:rPr>
        <w:t xml:space="preserve"> </w:t>
      </w:r>
      <w:r w:rsidRPr="00636CA0">
        <w:rPr>
          <w:rFonts w:cs="Arial"/>
          <w:sz w:val="24"/>
          <w:szCs w:val="24"/>
        </w:rPr>
        <w:t xml:space="preserve">ступа на снагу када Пружалац услуге у складу са роком из члана 14. </w:t>
      </w:r>
      <w:proofErr w:type="gramStart"/>
      <w:r w:rsidRPr="00636CA0">
        <w:rPr>
          <w:rFonts w:cs="Arial"/>
          <w:sz w:val="24"/>
          <w:szCs w:val="24"/>
        </w:rPr>
        <w:t>овог</w:t>
      </w:r>
      <w:proofErr w:type="gramEnd"/>
      <w:r w:rsidRPr="00636CA0">
        <w:rPr>
          <w:rFonts w:cs="Arial"/>
          <w:sz w:val="24"/>
          <w:szCs w:val="24"/>
        </w:rPr>
        <w:t xml:space="preserve"> Уговора достави средство финансијског обезбеђења.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 xml:space="preserve">Члан </w:t>
      </w:r>
      <w:r w:rsidRPr="00636CA0">
        <w:rPr>
          <w:rFonts w:cs="Arial"/>
          <w:b/>
          <w:sz w:val="24"/>
          <w:szCs w:val="24"/>
          <w:lang w:val="sr-Cyrl-RS"/>
        </w:rPr>
        <w:t>2</w:t>
      </w:r>
      <w:r w:rsidR="00E22785">
        <w:rPr>
          <w:rFonts w:cs="Arial"/>
          <w:b/>
          <w:sz w:val="24"/>
          <w:szCs w:val="24"/>
          <w:lang w:val="sr-Cyrl-RS"/>
        </w:rPr>
        <w:t>4</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Овај Уговор се закључује до обостраног испуњења уговорених обавеза и/или до исцрпљења уговореног износа из члана 2. </w:t>
      </w:r>
      <w:proofErr w:type="gramStart"/>
      <w:r w:rsidRPr="00636CA0">
        <w:rPr>
          <w:rFonts w:cs="Arial"/>
          <w:sz w:val="24"/>
          <w:szCs w:val="24"/>
        </w:rPr>
        <w:t>овог</w:t>
      </w:r>
      <w:proofErr w:type="gramEnd"/>
      <w:r w:rsidRPr="00636CA0">
        <w:rPr>
          <w:rFonts w:cs="Arial"/>
          <w:sz w:val="24"/>
          <w:szCs w:val="24"/>
        </w:rPr>
        <w:t xml:space="preserve"> Уговора.</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Обавезе </w:t>
      </w:r>
      <w:proofErr w:type="gramStart"/>
      <w:r w:rsidRPr="00636CA0">
        <w:rPr>
          <w:rFonts w:cs="Arial"/>
          <w:sz w:val="24"/>
          <w:szCs w:val="24"/>
        </w:rPr>
        <w:t>по  овом</w:t>
      </w:r>
      <w:proofErr w:type="gramEnd"/>
      <w:r w:rsidRPr="00636CA0">
        <w:rPr>
          <w:rFonts w:cs="Arial"/>
          <w:sz w:val="24"/>
          <w:szCs w:val="24"/>
        </w:rPr>
        <w:t xml:space="preserve"> Уговору које доспевају у наредној години, Корис</w:t>
      </w:r>
      <w:r w:rsidR="00DF726A">
        <w:rPr>
          <w:rFonts w:cs="Arial"/>
          <w:sz w:val="24"/>
          <w:szCs w:val="24"/>
          <w:lang w:val="sr-Cyrl-RS"/>
        </w:rPr>
        <w:t>н</w:t>
      </w:r>
      <w:r w:rsidRPr="00636CA0">
        <w:rPr>
          <w:rFonts w:cs="Arial"/>
          <w:sz w:val="24"/>
          <w:szCs w:val="24"/>
        </w:rPr>
        <w:t>ик услуге ће реализовати највише до износа средстава која ће за ту намену бити одобрена  у Годишњем плану пословања за године у којима ће се плаћати уговорене обавезе.</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2</w:t>
      </w:r>
      <w:r w:rsidR="00E22785">
        <w:rPr>
          <w:rFonts w:cs="Arial"/>
          <w:b/>
          <w:sz w:val="24"/>
          <w:szCs w:val="24"/>
          <w:lang w:val="sr-Cyrl-RS"/>
        </w:rPr>
        <w:t>5</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Овај Уговор и његови </w:t>
      </w:r>
      <w:proofErr w:type="gramStart"/>
      <w:r w:rsidRPr="00636CA0">
        <w:rPr>
          <w:rFonts w:cs="Arial"/>
          <w:sz w:val="24"/>
          <w:szCs w:val="24"/>
        </w:rPr>
        <w:t>Прилози  од</w:t>
      </w:r>
      <w:proofErr w:type="gramEnd"/>
      <w:r w:rsidRPr="00636CA0">
        <w:rPr>
          <w:rFonts w:cs="Arial"/>
          <w:sz w:val="24"/>
          <w:szCs w:val="24"/>
        </w:rPr>
        <w:t xml:space="preserve"> 1 до </w:t>
      </w:r>
      <w:r w:rsidRPr="00636CA0">
        <w:rPr>
          <w:rFonts w:cs="Arial"/>
          <w:color w:val="00B0F0"/>
          <w:sz w:val="24"/>
          <w:szCs w:val="24"/>
        </w:rPr>
        <w:t xml:space="preserve">(9)  </w:t>
      </w:r>
      <w:r w:rsidRPr="00636CA0">
        <w:rPr>
          <w:rFonts w:cs="Arial"/>
          <w:sz w:val="24"/>
          <w:szCs w:val="24"/>
        </w:rPr>
        <w:t>из члана 3</w:t>
      </w:r>
      <w:r w:rsidR="00E24234">
        <w:rPr>
          <w:rFonts w:cs="Arial"/>
          <w:sz w:val="24"/>
          <w:szCs w:val="24"/>
        </w:rPr>
        <w:t>7</w:t>
      </w:r>
      <w:r w:rsidRPr="00636CA0">
        <w:rPr>
          <w:rFonts w:cs="Arial"/>
          <w:sz w:val="24"/>
          <w:szCs w:val="24"/>
        </w:rPr>
        <w:t xml:space="preserve">. </w:t>
      </w:r>
      <w:proofErr w:type="gramStart"/>
      <w:r w:rsidRPr="00636CA0">
        <w:rPr>
          <w:rFonts w:cs="Arial"/>
          <w:sz w:val="24"/>
          <w:szCs w:val="24"/>
        </w:rPr>
        <w:t>овог</w:t>
      </w:r>
      <w:proofErr w:type="gramEnd"/>
      <w:r w:rsidRPr="00636CA0">
        <w:rPr>
          <w:rFonts w:cs="Arial"/>
          <w:sz w:val="24"/>
          <w:szCs w:val="24"/>
        </w:rPr>
        <w:t xml:space="preserve"> Уговора, сачињени су на српском језику.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На овај Уговор примењују се закони Републике Србије.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lastRenderedPageBreak/>
        <w:t xml:space="preserve">У случају спора меродавно право је право Републике Србије, а поступак се води на српском језику.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ОВЛАШЋЕНИ ПРЕДСТАВНИЦИ ЗА ПРАЋЕЊЕ УГОВОРА</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2</w:t>
      </w:r>
      <w:r w:rsidR="00E22785">
        <w:rPr>
          <w:rFonts w:cs="Arial"/>
          <w:b/>
          <w:sz w:val="24"/>
          <w:szCs w:val="24"/>
          <w:lang w:val="sr-Cyrl-RS"/>
        </w:rPr>
        <w:t>6</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Овлашћени представници за праћење реализације Услуге из члана 1. </w:t>
      </w:r>
      <w:proofErr w:type="gramStart"/>
      <w:r w:rsidRPr="00636CA0">
        <w:rPr>
          <w:rFonts w:cs="Arial"/>
          <w:sz w:val="24"/>
          <w:szCs w:val="24"/>
        </w:rPr>
        <w:t>овог</w:t>
      </w:r>
      <w:proofErr w:type="gramEnd"/>
      <w:r w:rsidRPr="00636CA0">
        <w:rPr>
          <w:rFonts w:cs="Arial"/>
          <w:sz w:val="24"/>
          <w:szCs w:val="24"/>
        </w:rPr>
        <w:t xml:space="preserve"> Уговора су: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ab/>
        <w:t xml:space="preserve">- </w:t>
      </w:r>
      <w:proofErr w:type="gramStart"/>
      <w:r w:rsidRPr="00636CA0">
        <w:rPr>
          <w:rFonts w:cs="Arial"/>
          <w:sz w:val="24"/>
          <w:szCs w:val="24"/>
        </w:rPr>
        <w:t>за</w:t>
      </w:r>
      <w:proofErr w:type="gramEnd"/>
      <w:r w:rsidRPr="00636CA0">
        <w:rPr>
          <w:rFonts w:cs="Arial"/>
          <w:sz w:val="24"/>
          <w:szCs w:val="24"/>
        </w:rPr>
        <w:t xml:space="preserve"> Корисника услуге:</w:t>
      </w:r>
      <w:r w:rsidRPr="00636CA0">
        <w:rPr>
          <w:rFonts w:cs="Arial"/>
          <w:sz w:val="24"/>
          <w:szCs w:val="24"/>
          <w:lang w:val="sr-Cyrl-RS"/>
        </w:rPr>
        <w:t>________________________________</w:t>
      </w:r>
      <w:r w:rsidRPr="00636CA0">
        <w:rPr>
          <w:rFonts w:cs="Arial"/>
          <w:sz w:val="24"/>
          <w:szCs w:val="24"/>
        </w:rPr>
        <w:tab/>
      </w:r>
    </w:p>
    <w:p w:rsidR="00636CA0" w:rsidRPr="00636CA0" w:rsidRDefault="00636CA0" w:rsidP="00636CA0">
      <w:pPr>
        <w:tabs>
          <w:tab w:val="left" w:pos="567"/>
        </w:tabs>
        <w:spacing w:before="0"/>
        <w:rPr>
          <w:rFonts w:cs="Arial"/>
          <w:sz w:val="24"/>
          <w:szCs w:val="24"/>
        </w:rPr>
      </w:pPr>
      <w:r w:rsidRPr="00636CA0">
        <w:rPr>
          <w:rFonts w:cs="Arial"/>
          <w:sz w:val="24"/>
          <w:szCs w:val="24"/>
          <w:lang w:val="sr-Cyrl-RS"/>
        </w:rPr>
        <w:t xml:space="preserve">        </w:t>
      </w:r>
      <w:r w:rsidRPr="00636CA0">
        <w:rPr>
          <w:rFonts w:cs="Arial"/>
          <w:sz w:val="24"/>
          <w:szCs w:val="24"/>
        </w:rPr>
        <w:t xml:space="preserve">- </w:t>
      </w:r>
      <w:proofErr w:type="gramStart"/>
      <w:r w:rsidRPr="00636CA0">
        <w:rPr>
          <w:rFonts w:cs="Arial"/>
          <w:sz w:val="24"/>
          <w:szCs w:val="24"/>
        </w:rPr>
        <w:t>за</w:t>
      </w:r>
      <w:proofErr w:type="gramEnd"/>
      <w:r w:rsidRPr="00636CA0">
        <w:rPr>
          <w:rFonts w:cs="Arial"/>
          <w:sz w:val="24"/>
          <w:szCs w:val="24"/>
        </w:rPr>
        <w:t xml:space="preserve"> Пружаоца услуге: ________________________________</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Овлашћења и дужности овлашћених </w:t>
      </w:r>
      <w:proofErr w:type="gramStart"/>
      <w:r w:rsidRPr="00636CA0">
        <w:rPr>
          <w:rFonts w:cs="Arial"/>
          <w:sz w:val="24"/>
          <w:szCs w:val="24"/>
        </w:rPr>
        <w:t>представника  за</w:t>
      </w:r>
      <w:proofErr w:type="gramEnd"/>
      <w:r w:rsidRPr="00636CA0">
        <w:rPr>
          <w:rFonts w:cs="Arial"/>
          <w:sz w:val="24"/>
          <w:szCs w:val="24"/>
        </w:rPr>
        <w:t xml:space="preserve"> праћење реализације овог Уговора су да:</w:t>
      </w:r>
    </w:p>
    <w:p w:rsidR="00636CA0" w:rsidRPr="00636CA0" w:rsidRDefault="00636CA0" w:rsidP="00636CA0">
      <w:pPr>
        <w:tabs>
          <w:tab w:val="left" w:pos="567"/>
        </w:tabs>
        <w:spacing w:before="0"/>
        <w:rPr>
          <w:rFonts w:cs="Arial"/>
          <w:sz w:val="24"/>
          <w:szCs w:val="24"/>
        </w:rPr>
      </w:pPr>
      <w:r w:rsidRPr="00636CA0">
        <w:rPr>
          <w:rFonts w:cs="Arial"/>
          <w:sz w:val="24"/>
          <w:szCs w:val="24"/>
        </w:rPr>
        <w:t>-</w:t>
      </w:r>
      <w:r w:rsidRPr="00636CA0">
        <w:rPr>
          <w:rFonts w:cs="Arial"/>
          <w:sz w:val="24"/>
          <w:szCs w:val="24"/>
        </w:rPr>
        <w:tab/>
      </w:r>
      <w:proofErr w:type="gramStart"/>
      <w:r w:rsidRPr="00636CA0">
        <w:rPr>
          <w:rFonts w:cs="Arial"/>
          <w:sz w:val="24"/>
          <w:szCs w:val="24"/>
        </w:rPr>
        <w:t>примају</w:t>
      </w:r>
      <w:proofErr w:type="gramEnd"/>
      <w:r w:rsidRPr="00636CA0">
        <w:rPr>
          <w:rFonts w:cs="Arial"/>
          <w:sz w:val="24"/>
          <w:szCs w:val="24"/>
        </w:rPr>
        <w:t xml:space="preserve"> </w:t>
      </w:r>
      <w:r w:rsidRPr="00636CA0">
        <w:rPr>
          <w:rFonts w:cs="Arial"/>
          <w:sz w:val="24"/>
          <w:szCs w:val="24"/>
          <w:lang w:val="sr-Cyrl-RS"/>
        </w:rPr>
        <w:t>месечне</w:t>
      </w:r>
      <w:r w:rsidRPr="00636CA0">
        <w:rPr>
          <w:rFonts w:cs="Arial"/>
          <w:sz w:val="24"/>
          <w:szCs w:val="24"/>
        </w:rPr>
        <w:t xml:space="preserve"> извештаје и изјашњавају се поводом истих (сагласност односно примедбе на извештај);</w:t>
      </w:r>
    </w:p>
    <w:p w:rsidR="00636CA0" w:rsidRPr="00636CA0" w:rsidRDefault="00636CA0" w:rsidP="00636CA0">
      <w:pPr>
        <w:tabs>
          <w:tab w:val="left" w:pos="567"/>
        </w:tabs>
        <w:spacing w:before="0"/>
        <w:rPr>
          <w:rFonts w:cs="Arial"/>
          <w:sz w:val="24"/>
          <w:szCs w:val="24"/>
        </w:rPr>
      </w:pPr>
      <w:r w:rsidRPr="00636CA0">
        <w:rPr>
          <w:rFonts w:cs="Arial"/>
          <w:sz w:val="24"/>
          <w:szCs w:val="24"/>
        </w:rPr>
        <w:t>-</w:t>
      </w:r>
      <w:r w:rsidRPr="00636CA0">
        <w:rPr>
          <w:rFonts w:cs="Arial"/>
          <w:sz w:val="24"/>
          <w:szCs w:val="24"/>
        </w:rPr>
        <w:tab/>
      </w:r>
      <w:proofErr w:type="gramStart"/>
      <w:r w:rsidRPr="00636CA0">
        <w:rPr>
          <w:rFonts w:cs="Arial"/>
          <w:sz w:val="24"/>
          <w:szCs w:val="24"/>
        </w:rPr>
        <w:t>исти</w:t>
      </w:r>
      <w:proofErr w:type="gramEnd"/>
      <w:r w:rsidRPr="00636CA0">
        <w:rPr>
          <w:rFonts w:cs="Arial"/>
          <w:sz w:val="24"/>
          <w:szCs w:val="24"/>
        </w:rPr>
        <w:t xml:space="preserve"> доставе другој Уговорној страни и да прате поступање по примедбама; </w:t>
      </w: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    </w:t>
      </w:r>
      <w:proofErr w:type="gramStart"/>
      <w:r w:rsidRPr="00636CA0">
        <w:rPr>
          <w:rFonts w:cs="Arial"/>
          <w:sz w:val="24"/>
          <w:szCs w:val="24"/>
        </w:rPr>
        <w:t>благовремено</w:t>
      </w:r>
      <w:proofErr w:type="gramEnd"/>
      <w:r w:rsidRPr="00636CA0">
        <w:rPr>
          <w:rFonts w:cs="Arial"/>
          <w:sz w:val="24"/>
          <w:szCs w:val="24"/>
        </w:rPr>
        <w:t xml:space="preserve"> приме Коначан извештај о извршеној услузи и изјасне се поводом истог у писменој форми;</w:t>
      </w:r>
    </w:p>
    <w:p w:rsidR="00636CA0" w:rsidRPr="00636CA0" w:rsidRDefault="00636CA0" w:rsidP="00636CA0">
      <w:pPr>
        <w:tabs>
          <w:tab w:val="left" w:pos="567"/>
        </w:tabs>
        <w:spacing w:before="0"/>
        <w:rPr>
          <w:rFonts w:cs="Arial"/>
          <w:sz w:val="24"/>
          <w:szCs w:val="24"/>
        </w:rPr>
      </w:pPr>
      <w:r w:rsidRPr="00636CA0">
        <w:rPr>
          <w:rFonts w:cs="Arial"/>
          <w:sz w:val="24"/>
          <w:szCs w:val="24"/>
        </w:rPr>
        <w:t>-</w:t>
      </w:r>
      <w:r w:rsidRPr="00636CA0">
        <w:rPr>
          <w:rFonts w:cs="Arial"/>
          <w:sz w:val="24"/>
          <w:szCs w:val="24"/>
        </w:rPr>
        <w:tab/>
      </w:r>
      <w:proofErr w:type="gramStart"/>
      <w:r w:rsidRPr="00636CA0">
        <w:rPr>
          <w:rFonts w:cs="Arial"/>
          <w:sz w:val="24"/>
          <w:szCs w:val="24"/>
        </w:rPr>
        <w:t>извршавају</w:t>
      </w:r>
      <w:proofErr w:type="gramEnd"/>
      <w:r w:rsidRPr="00636CA0">
        <w:rPr>
          <w:rFonts w:cs="Arial"/>
          <w:sz w:val="24"/>
          <w:szCs w:val="24"/>
        </w:rPr>
        <w:t xml:space="preserve"> и друге дужности везане за реализацију предмета овог Уговора, по потреби.</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ВИША СИЛА</w:t>
      </w: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2</w:t>
      </w:r>
      <w:r w:rsidR="00E22785">
        <w:rPr>
          <w:rFonts w:cs="Arial"/>
          <w:b/>
          <w:sz w:val="24"/>
          <w:szCs w:val="24"/>
          <w:lang w:val="sr-Cyrl-RS"/>
        </w:rPr>
        <w:t>7</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Под дејством више силе сматра се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Уговорна страна којој је извршавање уговор</w:t>
      </w:r>
      <w:r w:rsidRPr="00636CA0">
        <w:rPr>
          <w:rFonts w:cs="Arial"/>
          <w:sz w:val="24"/>
          <w:szCs w:val="24"/>
          <w:lang w:val="sr-Cyrl-RS"/>
        </w:rPr>
        <w:t>е</w:t>
      </w:r>
      <w:r w:rsidRPr="00636CA0">
        <w:rPr>
          <w:rFonts w:cs="Arial"/>
          <w:sz w:val="24"/>
          <w:szCs w:val="24"/>
        </w:rPr>
        <w:t>них Услуга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За време трајања више силе свака Уговорна страна сноси своје трошкове и ниједан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Уколико деловање више силе траје дуже од 30 (словима</w:t>
      </w:r>
      <w:proofErr w:type="gramStart"/>
      <w:r w:rsidRPr="00636CA0">
        <w:rPr>
          <w:rFonts w:cs="Arial"/>
          <w:sz w:val="24"/>
          <w:szCs w:val="24"/>
        </w:rPr>
        <w:t>:тридесет</w:t>
      </w:r>
      <w:proofErr w:type="gramEnd"/>
      <w:r w:rsidRPr="00636CA0">
        <w:rPr>
          <w:rFonts w:cs="Arial"/>
          <w:sz w:val="24"/>
          <w:szCs w:val="24"/>
        </w:rPr>
        <w:t xml:space="preserve">) календарских дана, Уговорне стране ће се договорити о даљем поступању у извршавању одредаба овог Уговора – одлагању испуњења и о томе ће закључити анекс овог </w:t>
      </w:r>
      <w:r w:rsidRPr="00636CA0">
        <w:rPr>
          <w:rFonts w:cs="Arial"/>
          <w:sz w:val="24"/>
          <w:szCs w:val="24"/>
        </w:rPr>
        <w:lastRenderedPageBreak/>
        <w:t>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rsidR="00636CA0" w:rsidRPr="00636CA0" w:rsidRDefault="00636CA0" w:rsidP="00636CA0">
      <w:pPr>
        <w:tabs>
          <w:tab w:val="left" w:pos="567"/>
        </w:tabs>
        <w:spacing w:before="0"/>
        <w:rPr>
          <w:rFonts w:cs="Arial"/>
          <w:sz w:val="24"/>
          <w:szCs w:val="24"/>
          <w:lang w:val="sr-Cyrl-RS"/>
        </w:rPr>
      </w:pPr>
    </w:p>
    <w:p w:rsidR="00636CA0" w:rsidRPr="00636CA0" w:rsidRDefault="00636CA0" w:rsidP="00636CA0">
      <w:pPr>
        <w:tabs>
          <w:tab w:val="left" w:pos="567"/>
        </w:tabs>
        <w:spacing w:before="0"/>
        <w:rPr>
          <w:rFonts w:cs="Arial"/>
          <w:sz w:val="24"/>
          <w:szCs w:val="24"/>
        </w:rPr>
      </w:pPr>
      <w:r w:rsidRPr="00636CA0">
        <w:rPr>
          <w:rFonts w:cs="Arial"/>
          <w:sz w:val="24"/>
          <w:szCs w:val="24"/>
          <w:lang w:val="sr-Cyrl-RS"/>
        </w:rPr>
        <w:t>У случају из претходног става овог члана Уговора Корисник услуге ће поступати у складу са чланом 115. Закона</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НАКНАДА ШТЕТЕ</w:t>
      </w: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2</w:t>
      </w:r>
      <w:r w:rsidR="00E22785">
        <w:rPr>
          <w:rFonts w:cs="Arial"/>
          <w:b/>
          <w:sz w:val="24"/>
          <w:szCs w:val="24"/>
          <w:lang w:val="sr-Cyrl-RS"/>
        </w:rPr>
        <w:t>8</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00895DBF">
        <w:rPr>
          <w:rFonts w:cs="Arial"/>
          <w:sz w:val="24"/>
          <w:szCs w:val="24"/>
          <w:lang w:val="sr-Cyrl-RS"/>
        </w:rPr>
        <w:t>22</w:t>
      </w:r>
      <w:r w:rsidRPr="00636CA0">
        <w:rPr>
          <w:rFonts w:cs="Arial"/>
          <w:sz w:val="24"/>
          <w:szCs w:val="24"/>
        </w:rPr>
        <w:t xml:space="preserve">. </w:t>
      </w:r>
      <w:proofErr w:type="gramStart"/>
      <w:r w:rsidRPr="00636CA0">
        <w:rPr>
          <w:rFonts w:cs="Arial"/>
          <w:sz w:val="24"/>
          <w:szCs w:val="24"/>
        </w:rPr>
        <w:t>овог</w:t>
      </w:r>
      <w:proofErr w:type="gramEnd"/>
      <w:r w:rsidRPr="00636CA0">
        <w:rPr>
          <w:rFonts w:cs="Arial"/>
          <w:sz w:val="24"/>
          <w:szCs w:val="24"/>
        </w:rPr>
        <w:t xml:space="preserve"> Уговора.</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УГОВОРНА КАЗНА</w:t>
      </w: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2</w:t>
      </w:r>
      <w:r w:rsidR="00E22785">
        <w:rPr>
          <w:rFonts w:cs="Arial"/>
          <w:b/>
          <w:sz w:val="24"/>
          <w:szCs w:val="24"/>
          <w:lang w:val="sr-Cyrl-RS"/>
        </w:rPr>
        <w:t>9</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2. </w:t>
      </w:r>
      <w:proofErr w:type="gramStart"/>
      <w:r w:rsidRPr="00636CA0">
        <w:rPr>
          <w:rFonts w:cs="Arial"/>
          <w:sz w:val="24"/>
          <w:szCs w:val="24"/>
        </w:rPr>
        <w:t>став</w:t>
      </w:r>
      <w:proofErr w:type="gramEnd"/>
      <w:r w:rsidRPr="00636CA0">
        <w:rPr>
          <w:rFonts w:cs="Arial"/>
          <w:sz w:val="24"/>
          <w:szCs w:val="24"/>
        </w:rPr>
        <w:t xml:space="preserve"> 1. </w:t>
      </w:r>
      <w:proofErr w:type="gramStart"/>
      <w:r w:rsidRPr="00636CA0">
        <w:rPr>
          <w:rFonts w:cs="Arial"/>
          <w:sz w:val="24"/>
          <w:szCs w:val="24"/>
        </w:rPr>
        <w:t>овог</w:t>
      </w:r>
      <w:proofErr w:type="gramEnd"/>
      <w:r w:rsidRPr="00636CA0">
        <w:rPr>
          <w:rFonts w:cs="Arial"/>
          <w:sz w:val="24"/>
          <w:szCs w:val="24"/>
        </w:rPr>
        <w:t xml:space="preserve"> Уговора за сваки започети дан кашњења, у максималном износу од 10% од цене из члана 2. </w:t>
      </w:r>
      <w:proofErr w:type="gramStart"/>
      <w:r w:rsidRPr="00636CA0">
        <w:rPr>
          <w:rFonts w:cs="Arial"/>
          <w:sz w:val="24"/>
          <w:szCs w:val="24"/>
        </w:rPr>
        <w:t>став</w:t>
      </w:r>
      <w:proofErr w:type="gramEnd"/>
      <w:r w:rsidRPr="00636CA0">
        <w:rPr>
          <w:rFonts w:cs="Arial"/>
          <w:sz w:val="24"/>
          <w:szCs w:val="24"/>
        </w:rPr>
        <w:t xml:space="preserve"> 1. </w:t>
      </w:r>
      <w:proofErr w:type="gramStart"/>
      <w:r w:rsidRPr="00636CA0">
        <w:rPr>
          <w:rFonts w:cs="Arial"/>
          <w:sz w:val="24"/>
          <w:szCs w:val="24"/>
        </w:rPr>
        <w:t>овог</w:t>
      </w:r>
      <w:proofErr w:type="gramEnd"/>
      <w:r w:rsidRPr="00636CA0">
        <w:rPr>
          <w:rFonts w:cs="Arial"/>
          <w:sz w:val="24"/>
          <w:szCs w:val="24"/>
        </w:rPr>
        <w:t xml:space="preserve"> Уговора без пореза на додату вредност.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Уколико Корисник услуге услед кашњења из ст.1. </w:t>
      </w:r>
      <w:proofErr w:type="gramStart"/>
      <w:r w:rsidRPr="00636CA0">
        <w:rPr>
          <w:rFonts w:cs="Arial"/>
          <w:sz w:val="24"/>
          <w:szCs w:val="24"/>
        </w:rPr>
        <w:t>овог</w:t>
      </w:r>
      <w:proofErr w:type="gramEnd"/>
      <w:r w:rsidRPr="00636CA0">
        <w:rPr>
          <w:rFonts w:cs="Arial"/>
          <w:sz w:val="24"/>
          <w:szCs w:val="24"/>
        </w:rPr>
        <w:t xml:space="preserve"> члана, претрпи штету која је већа од износа тих пенала, има право на накнаду разлике између претрпљене штете у целости и исплаћених пенала.</w:t>
      </w:r>
    </w:p>
    <w:p w:rsidR="00E22785" w:rsidRDefault="00E22785" w:rsidP="00636CA0">
      <w:pPr>
        <w:tabs>
          <w:tab w:val="left" w:pos="567"/>
        </w:tabs>
        <w:spacing w:before="0"/>
        <w:rPr>
          <w:rFonts w:cs="Arial"/>
          <w:b/>
          <w:sz w:val="24"/>
          <w:szCs w:val="24"/>
        </w:rPr>
      </w:pPr>
    </w:p>
    <w:p w:rsidR="006A386F" w:rsidRDefault="006A386F"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lastRenderedPageBreak/>
        <w:t>РАСКИД УГОВОРА</w:t>
      </w: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 xml:space="preserve">Члан </w:t>
      </w:r>
      <w:r w:rsidR="00E22785">
        <w:rPr>
          <w:rFonts w:cs="Arial"/>
          <w:b/>
          <w:sz w:val="24"/>
          <w:szCs w:val="24"/>
          <w:lang w:val="sr-Cyrl-RS"/>
        </w:rPr>
        <w:t>30</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Свака Уговорн</w:t>
      </w:r>
      <w:r w:rsidRPr="00636CA0">
        <w:rPr>
          <w:rFonts w:cs="Arial"/>
          <w:sz w:val="24"/>
          <w:szCs w:val="24"/>
          <w:lang w:val="sr-Cyrl-RS"/>
        </w:rPr>
        <w:t>а</w:t>
      </w:r>
      <w:r w:rsidRPr="00636CA0">
        <w:rPr>
          <w:rFonts w:cs="Arial"/>
          <w:sz w:val="24"/>
          <w:szCs w:val="24"/>
        </w:rPr>
        <w:t xml:space="preserve"> стран</w:t>
      </w:r>
      <w:r w:rsidRPr="00636CA0">
        <w:rPr>
          <w:rFonts w:cs="Arial"/>
          <w:sz w:val="24"/>
          <w:szCs w:val="24"/>
          <w:lang w:val="sr-Cyrl-RS"/>
        </w:rPr>
        <w:t>а</w:t>
      </w:r>
      <w:r w:rsidRPr="00636CA0">
        <w:rPr>
          <w:rFonts w:cs="Arial"/>
          <w:sz w:val="24"/>
          <w:szCs w:val="24"/>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Уколико било која </w:t>
      </w:r>
      <w:r w:rsidRPr="00636CA0">
        <w:rPr>
          <w:rFonts w:cs="Arial"/>
          <w:sz w:val="24"/>
          <w:szCs w:val="24"/>
          <w:lang w:val="sr-Cyrl-RS"/>
        </w:rPr>
        <w:t xml:space="preserve">од </w:t>
      </w:r>
      <w:r w:rsidRPr="00636CA0">
        <w:rPr>
          <w:rFonts w:cs="Arial"/>
          <w:sz w:val="24"/>
          <w:szCs w:val="24"/>
        </w:rPr>
        <w:t>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2</w:t>
      </w:r>
      <w:r w:rsidR="00235203">
        <w:rPr>
          <w:rFonts w:cs="Arial"/>
          <w:sz w:val="24"/>
          <w:szCs w:val="24"/>
        </w:rPr>
        <w:t>9</w:t>
      </w:r>
      <w:r w:rsidRPr="00636CA0">
        <w:rPr>
          <w:rFonts w:cs="Arial"/>
          <w:sz w:val="24"/>
          <w:szCs w:val="24"/>
        </w:rPr>
        <w:t>.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p>
    <w:p w:rsidR="00636CA0" w:rsidRPr="00636CA0" w:rsidRDefault="00636CA0" w:rsidP="00636CA0">
      <w:pPr>
        <w:tabs>
          <w:tab w:val="left" w:pos="567"/>
        </w:tabs>
        <w:spacing w:before="0"/>
        <w:rPr>
          <w:rFonts w:cs="Arial"/>
          <w:b/>
          <w:sz w:val="24"/>
          <w:szCs w:val="24"/>
        </w:rPr>
      </w:pPr>
      <w:r w:rsidRPr="00636CA0">
        <w:rPr>
          <w:rFonts w:cs="Arial"/>
          <w:b/>
          <w:sz w:val="24"/>
          <w:szCs w:val="24"/>
        </w:rPr>
        <w:t>ЗАВРШНЕ ОДРЕДБЕ</w:t>
      </w:r>
    </w:p>
    <w:p w:rsidR="00636CA0" w:rsidRPr="00636CA0" w:rsidRDefault="00636CA0" w:rsidP="00636CA0">
      <w:pPr>
        <w:tabs>
          <w:tab w:val="left" w:pos="567"/>
        </w:tabs>
        <w:spacing w:before="0"/>
        <w:jc w:val="center"/>
        <w:rPr>
          <w:rFonts w:cs="Arial"/>
          <w:b/>
          <w:sz w:val="24"/>
          <w:szCs w:val="24"/>
        </w:rPr>
      </w:pPr>
    </w:p>
    <w:p w:rsidR="00636CA0" w:rsidRPr="00636CA0" w:rsidRDefault="00636CA0" w:rsidP="00636CA0">
      <w:pPr>
        <w:tabs>
          <w:tab w:val="left" w:pos="567"/>
        </w:tabs>
        <w:spacing w:before="0"/>
        <w:jc w:val="center"/>
        <w:rPr>
          <w:rFonts w:cs="Arial"/>
          <w:b/>
          <w:sz w:val="24"/>
          <w:szCs w:val="24"/>
        </w:rPr>
      </w:pPr>
      <w:r w:rsidRPr="00636CA0">
        <w:rPr>
          <w:rFonts w:cs="Arial"/>
          <w:b/>
          <w:sz w:val="24"/>
          <w:szCs w:val="24"/>
        </w:rPr>
        <w:t xml:space="preserve">Члан </w:t>
      </w:r>
      <w:r w:rsidR="00E22785">
        <w:rPr>
          <w:rFonts w:cs="Arial"/>
          <w:b/>
          <w:sz w:val="24"/>
          <w:szCs w:val="24"/>
          <w:lang w:val="sr-Cyrl-RS"/>
        </w:rPr>
        <w:t>31</w:t>
      </w:r>
      <w:r w:rsidRPr="00636CA0">
        <w:rPr>
          <w:rFonts w:cs="Arial"/>
          <w:b/>
          <w:sz w:val="24"/>
          <w:szCs w:val="24"/>
          <w:lang w:val="sr-Cyrl-RS"/>
        </w:rPr>
        <w:t>.</w:t>
      </w:r>
    </w:p>
    <w:p w:rsidR="00636CA0" w:rsidRPr="00636CA0" w:rsidRDefault="00636CA0" w:rsidP="00636CA0">
      <w:pPr>
        <w:tabs>
          <w:tab w:val="left" w:pos="567"/>
        </w:tabs>
        <w:rPr>
          <w:rFonts w:cs="Arial"/>
          <w:sz w:val="24"/>
          <w:szCs w:val="24"/>
          <w:lang w:val="sr-Cyrl-RS"/>
        </w:rPr>
      </w:pPr>
      <w:r w:rsidRPr="00636CA0">
        <w:rPr>
          <w:rFonts w:cs="Arial"/>
          <w:sz w:val="24"/>
          <w:szCs w:val="24"/>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rsidR="00636CA0" w:rsidRPr="00636CA0" w:rsidRDefault="00636CA0" w:rsidP="00636CA0">
      <w:pPr>
        <w:tabs>
          <w:tab w:val="left" w:pos="567"/>
        </w:tabs>
        <w:rPr>
          <w:rFonts w:cs="Arial"/>
          <w:sz w:val="24"/>
          <w:szCs w:val="24"/>
          <w:lang w:val="ru-RU"/>
        </w:rPr>
      </w:pPr>
      <w:r w:rsidRPr="00636CA0">
        <w:rPr>
          <w:rFonts w:cs="Arial"/>
          <w:sz w:val="24"/>
          <w:szCs w:val="24"/>
          <w:lang w:val="ru-RU"/>
        </w:rPr>
        <w:t xml:space="preserve">Након закључења </w:t>
      </w:r>
      <w:r w:rsidRPr="00636CA0">
        <w:rPr>
          <w:rFonts w:cs="Arial"/>
          <w:sz w:val="24"/>
          <w:szCs w:val="24"/>
          <w:lang w:val="sr-Cyrl-CS"/>
        </w:rPr>
        <w:t xml:space="preserve">и ступања на правну снагу </w:t>
      </w:r>
      <w:r w:rsidRPr="00636CA0">
        <w:rPr>
          <w:rFonts w:cs="Arial"/>
          <w:sz w:val="24"/>
          <w:szCs w:val="24"/>
          <w:lang w:val="ru-RU"/>
        </w:rPr>
        <w:t>овог Уговора, К</w:t>
      </w:r>
      <w:r w:rsidR="00DF726A">
        <w:rPr>
          <w:rFonts w:cs="Arial"/>
          <w:sz w:val="24"/>
          <w:szCs w:val="24"/>
          <w:lang w:val="ru-RU"/>
        </w:rPr>
        <w:t>орисник услуге</w:t>
      </w:r>
      <w:r w:rsidRPr="00636CA0">
        <w:rPr>
          <w:rFonts w:cs="Arial"/>
          <w:sz w:val="24"/>
          <w:szCs w:val="24"/>
          <w:lang w:val="ru-RU"/>
        </w:rPr>
        <w:t xml:space="preserve"> може да дозволи, а </w:t>
      </w:r>
      <w:r w:rsidRPr="00636CA0">
        <w:rPr>
          <w:rFonts w:cs="Arial"/>
          <w:sz w:val="24"/>
          <w:szCs w:val="24"/>
          <w:lang w:val="sr-Cyrl-CS"/>
        </w:rPr>
        <w:t>Пр</w:t>
      </w:r>
      <w:r w:rsidR="00DF726A">
        <w:rPr>
          <w:rFonts w:cs="Arial"/>
          <w:sz w:val="24"/>
          <w:szCs w:val="24"/>
          <w:lang w:val="sr-Cyrl-CS"/>
        </w:rPr>
        <w:t>ужалац услуге</w:t>
      </w:r>
      <w:r w:rsidRPr="00636CA0">
        <w:rPr>
          <w:rFonts w:cs="Arial"/>
          <w:sz w:val="24"/>
          <w:szCs w:val="24"/>
          <w:lang w:val="ru-RU"/>
        </w:rPr>
        <w:t xml:space="preserve"> је обавезан да прихвати промену Уговорних страна због статусних промена код </w:t>
      </w:r>
      <w:r w:rsidR="00DF726A">
        <w:rPr>
          <w:rFonts w:cs="Arial"/>
          <w:sz w:val="24"/>
          <w:szCs w:val="24"/>
          <w:lang w:val="ru-RU"/>
        </w:rPr>
        <w:t>Корисника услуге</w:t>
      </w:r>
      <w:r w:rsidRPr="00636CA0">
        <w:rPr>
          <w:rFonts w:cs="Arial"/>
          <w:sz w:val="24"/>
          <w:szCs w:val="24"/>
          <w:lang w:val="ru-RU"/>
        </w:rPr>
        <w:t>, у складу са Уговором о статусној промени.</w:t>
      </w:r>
    </w:p>
    <w:p w:rsidR="009D3826" w:rsidRDefault="009D3826" w:rsidP="00593745">
      <w:pPr>
        <w:tabs>
          <w:tab w:val="left" w:pos="567"/>
        </w:tabs>
        <w:spacing w:before="0"/>
        <w:rPr>
          <w:rFonts w:cs="Arial"/>
          <w:b/>
          <w:sz w:val="24"/>
          <w:szCs w:val="24"/>
        </w:rPr>
      </w:pPr>
    </w:p>
    <w:p w:rsidR="009D3826" w:rsidRDefault="009D3826" w:rsidP="00636CA0">
      <w:pPr>
        <w:tabs>
          <w:tab w:val="left" w:pos="567"/>
        </w:tabs>
        <w:spacing w:before="0"/>
        <w:jc w:val="center"/>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 xml:space="preserve">Члан </w:t>
      </w:r>
      <w:r w:rsidR="00E22785">
        <w:rPr>
          <w:rFonts w:cs="Arial"/>
          <w:b/>
          <w:sz w:val="24"/>
          <w:szCs w:val="24"/>
          <w:lang w:val="sr-Cyrl-RS"/>
        </w:rPr>
        <w:t>32</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 xml:space="preserve">Члан </w:t>
      </w:r>
      <w:r w:rsidR="00E22785">
        <w:rPr>
          <w:rFonts w:cs="Arial"/>
          <w:b/>
          <w:sz w:val="24"/>
          <w:szCs w:val="24"/>
          <w:lang w:val="sr-Cyrl-RS"/>
        </w:rPr>
        <w:t>33</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636CA0" w:rsidRPr="00636CA0" w:rsidRDefault="00636CA0" w:rsidP="00636CA0">
      <w:pPr>
        <w:tabs>
          <w:tab w:val="left" w:pos="567"/>
        </w:tabs>
        <w:spacing w:before="0"/>
        <w:rPr>
          <w:rFonts w:cs="Arial"/>
          <w:b/>
          <w:sz w:val="24"/>
          <w:szCs w:val="24"/>
        </w:rPr>
      </w:pPr>
    </w:p>
    <w:p w:rsidR="00D40BDA" w:rsidRDefault="00D40BDA" w:rsidP="00636CA0">
      <w:pPr>
        <w:tabs>
          <w:tab w:val="left" w:pos="567"/>
        </w:tabs>
        <w:spacing w:before="0"/>
        <w:jc w:val="center"/>
        <w:rPr>
          <w:rFonts w:cs="Arial"/>
          <w:b/>
          <w:sz w:val="24"/>
          <w:szCs w:val="24"/>
        </w:rPr>
      </w:pPr>
    </w:p>
    <w:p w:rsidR="00EA41DB" w:rsidRDefault="00EA41DB" w:rsidP="00636CA0">
      <w:pPr>
        <w:tabs>
          <w:tab w:val="left" w:pos="567"/>
        </w:tabs>
        <w:spacing w:before="0"/>
        <w:jc w:val="center"/>
        <w:rPr>
          <w:rFonts w:cs="Arial"/>
          <w:b/>
          <w:sz w:val="24"/>
          <w:szCs w:val="24"/>
        </w:rPr>
      </w:pPr>
    </w:p>
    <w:p w:rsidR="00EA41DB" w:rsidRDefault="00EA41DB" w:rsidP="00636CA0">
      <w:pPr>
        <w:tabs>
          <w:tab w:val="left" w:pos="567"/>
        </w:tabs>
        <w:spacing w:before="0"/>
        <w:jc w:val="center"/>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 xml:space="preserve">Члан </w:t>
      </w:r>
      <w:r w:rsidRPr="00636CA0">
        <w:rPr>
          <w:rFonts w:cs="Arial"/>
          <w:b/>
          <w:sz w:val="24"/>
          <w:szCs w:val="24"/>
          <w:lang w:val="sr-Cyrl-RS"/>
        </w:rPr>
        <w:t>3</w:t>
      </w:r>
      <w:r w:rsidR="00E22785">
        <w:rPr>
          <w:rFonts w:cs="Arial"/>
          <w:b/>
          <w:sz w:val="24"/>
          <w:szCs w:val="24"/>
          <w:lang w:val="sr-Cyrl-RS"/>
        </w:rPr>
        <w:t>4</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Уговорне страна током трајања овог </w:t>
      </w:r>
      <w:proofErr w:type="gramStart"/>
      <w:r w:rsidRPr="00636CA0">
        <w:rPr>
          <w:rFonts w:cs="Arial"/>
          <w:sz w:val="24"/>
          <w:szCs w:val="24"/>
        </w:rPr>
        <w:t>Уговора  због</w:t>
      </w:r>
      <w:proofErr w:type="gramEnd"/>
      <w:r w:rsidRPr="00636CA0">
        <w:rPr>
          <w:rFonts w:cs="Arial"/>
          <w:sz w:val="24"/>
          <w:szCs w:val="24"/>
        </w:rPr>
        <w:t xml:space="preserve"> промењених околности ближе одређених у члану 115. Закона, могу у писменој форми путем Анекса извршити измене и допуне овог Уговора. </w:t>
      </w:r>
    </w:p>
    <w:p w:rsidR="00636CA0" w:rsidRPr="00636CA0" w:rsidRDefault="00636CA0" w:rsidP="00636CA0">
      <w:pPr>
        <w:tabs>
          <w:tab w:val="left" w:pos="567"/>
        </w:tabs>
        <w:spacing w:before="0"/>
        <w:jc w:val="center"/>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 xml:space="preserve">Члан </w:t>
      </w:r>
      <w:r w:rsidRPr="00636CA0">
        <w:rPr>
          <w:rFonts w:cs="Arial"/>
          <w:b/>
          <w:sz w:val="24"/>
          <w:szCs w:val="24"/>
          <w:lang w:val="sr-Cyrl-RS"/>
        </w:rPr>
        <w:t>3</w:t>
      </w:r>
      <w:r w:rsidR="00E22785">
        <w:rPr>
          <w:rFonts w:cs="Arial"/>
          <w:b/>
          <w:sz w:val="24"/>
          <w:szCs w:val="24"/>
          <w:lang w:val="sr-Cyrl-RS"/>
        </w:rPr>
        <w:t>5</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w:t>
      </w:r>
      <w:r w:rsidRPr="00636CA0">
        <w:rPr>
          <w:rFonts w:cs="Arial"/>
          <w:sz w:val="24"/>
          <w:szCs w:val="24"/>
          <w:lang w:val="sr-Cyrl-CS"/>
        </w:rPr>
        <w:t xml:space="preserve"> Београду</w:t>
      </w:r>
      <w:r w:rsidRPr="00636CA0">
        <w:rPr>
          <w:rFonts w:cs="Arial"/>
          <w:noProof/>
          <w:szCs w:val="24"/>
          <w:lang w:val="sr-Cyrl-RS"/>
        </w:rPr>
        <w:t xml:space="preserve"> </w:t>
      </w:r>
      <w:r w:rsidRPr="00636CA0">
        <w:rPr>
          <w:rFonts w:cs="Arial"/>
          <w:sz w:val="24"/>
          <w:szCs w:val="24"/>
        </w:rPr>
        <w:t>(</w:t>
      </w:r>
      <w:r w:rsidRPr="00636CA0">
        <w:rPr>
          <w:rFonts w:cs="Arial"/>
          <w:sz w:val="24"/>
          <w:szCs w:val="24"/>
          <w:lang w:val="sr-Cyrl-RS"/>
        </w:rPr>
        <w:t>Сталне</w:t>
      </w:r>
      <w:r w:rsidRPr="00636CA0">
        <w:rPr>
          <w:rFonts w:cs="Arial"/>
          <w:sz w:val="24"/>
          <w:szCs w:val="24"/>
        </w:rPr>
        <w:t xml:space="preserve"> арбитраже при Привредној комори Србије, уз примену њеног Правилника</w:t>
      </w:r>
      <w:r w:rsidRPr="00636CA0">
        <w:rPr>
          <w:rFonts w:cs="Arial"/>
          <w:sz w:val="24"/>
          <w:szCs w:val="24"/>
          <w:lang w:val="sr-Cyrl-RS"/>
        </w:rPr>
        <w:t>)</w:t>
      </w:r>
      <w:r w:rsidRPr="00636CA0">
        <w:rPr>
          <w:rFonts w:cs="Arial"/>
          <w:szCs w:val="24"/>
        </w:rPr>
        <w:t xml:space="preserve"> </w:t>
      </w:r>
      <w:r w:rsidRPr="00636CA0">
        <w:rPr>
          <w:rFonts w:cs="Arial"/>
          <w:i/>
          <w:color w:val="548DD4"/>
          <w:szCs w:val="24"/>
        </w:rPr>
        <w:t>[напомена: коначан текст у Уговору зависи од тога да ли је изабран домаћи или страни Пружалац услуге]</w:t>
      </w:r>
      <w:r w:rsidRPr="00636CA0">
        <w:rPr>
          <w:rFonts w:cs="Arial"/>
          <w:color w:val="548DD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 У случају спора примењује се материјално и процесно право Републике Србије, а поступак се води на српском језику.</w:t>
      </w:r>
    </w:p>
    <w:p w:rsidR="00636CA0" w:rsidRPr="00636CA0" w:rsidRDefault="00636CA0" w:rsidP="00636CA0">
      <w:pPr>
        <w:tabs>
          <w:tab w:val="left" w:pos="567"/>
        </w:tabs>
        <w:spacing w:before="0"/>
        <w:rPr>
          <w:rFonts w:cs="Arial"/>
          <w:sz w:val="24"/>
          <w:szCs w:val="24"/>
        </w:rPr>
      </w:pPr>
    </w:p>
    <w:p w:rsidR="00636CA0" w:rsidRPr="00636CA0" w:rsidRDefault="00636CA0" w:rsidP="006C2833">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3</w:t>
      </w:r>
      <w:r w:rsidR="00E22785">
        <w:rPr>
          <w:rFonts w:cs="Arial"/>
          <w:b/>
          <w:sz w:val="24"/>
          <w:szCs w:val="24"/>
          <w:lang w:val="sr-Cyrl-RS"/>
        </w:rPr>
        <w:t>6</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636CA0" w:rsidRPr="00636CA0" w:rsidRDefault="00636CA0" w:rsidP="00636CA0">
      <w:pPr>
        <w:tabs>
          <w:tab w:val="left" w:pos="567"/>
        </w:tabs>
        <w:spacing w:before="0"/>
        <w:rPr>
          <w:rFonts w:cs="Arial"/>
          <w:sz w:val="24"/>
          <w:szCs w:val="24"/>
        </w:rPr>
      </w:pPr>
    </w:p>
    <w:p w:rsidR="00636CA0" w:rsidRPr="00636CA0" w:rsidRDefault="00636CA0" w:rsidP="00D40BDA">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3</w:t>
      </w:r>
      <w:r w:rsidR="00E22785">
        <w:rPr>
          <w:rFonts w:cs="Arial"/>
          <w:b/>
          <w:sz w:val="24"/>
          <w:szCs w:val="24"/>
          <w:lang w:val="sr-Cyrl-RS"/>
        </w:rPr>
        <w:t>7</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Саставни део овог Уговора чине:</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jc w:val="left"/>
        <w:rPr>
          <w:rFonts w:cs="Arial"/>
          <w:i/>
          <w:color w:val="548DD4"/>
          <w:szCs w:val="24"/>
        </w:rPr>
      </w:pPr>
      <w:r w:rsidRPr="00636CA0">
        <w:rPr>
          <w:rFonts w:cs="Arial"/>
          <w:sz w:val="24"/>
          <w:szCs w:val="24"/>
        </w:rPr>
        <w:t>Прилог број 1</w:t>
      </w:r>
      <w:r w:rsidRPr="00636CA0">
        <w:rPr>
          <w:rFonts w:cs="Arial"/>
          <w:sz w:val="24"/>
          <w:szCs w:val="24"/>
        </w:rPr>
        <w:tab/>
        <w:t xml:space="preserve">Конкурсна </w:t>
      </w:r>
      <w:proofErr w:type="gramStart"/>
      <w:r w:rsidRPr="00636CA0">
        <w:rPr>
          <w:rFonts w:cs="Arial"/>
          <w:sz w:val="24"/>
          <w:szCs w:val="24"/>
        </w:rPr>
        <w:t>документација</w:t>
      </w:r>
      <w:r w:rsidRPr="00636CA0">
        <w:rPr>
          <w:rFonts w:cs="Arial"/>
          <w:i/>
          <w:color w:val="548DD4"/>
          <w:szCs w:val="24"/>
          <w:lang w:val="ru-RU"/>
        </w:rPr>
        <w:t>(</w:t>
      </w:r>
      <w:proofErr w:type="gramEnd"/>
      <w:r w:rsidRPr="00636CA0">
        <w:rPr>
          <w:rFonts w:cs="Arial"/>
          <w:i/>
          <w:color w:val="548DD4"/>
          <w:szCs w:val="24"/>
        </w:rPr>
        <w:t>напомена: у тексту Уговора</w:t>
      </w:r>
      <w:r w:rsidRPr="00636CA0">
        <w:rPr>
          <w:rFonts w:cs="Arial"/>
          <w:i/>
          <w:color w:val="548DD4"/>
          <w:szCs w:val="24"/>
          <w:lang w:val="ru-RU"/>
        </w:rPr>
        <w:t xml:space="preserve"> </w:t>
      </w:r>
      <w:r w:rsidRPr="00636CA0">
        <w:rPr>
          <w:rFonts w:cs="Arial"/>
          <w:i/>
          <w:color w:val="548DD4"/>
          <w:szCs w:val="24"/>
        </w:rPr>
        <w:t xml:space="preserve">биће </w:t>
      </w:r>
    </w:p>
    <w:p w:rsidR="00636CA0" w:rsidRPr="00636CA0" w:rsidRDefault="00636CA0" w:rsidP="00636CA0">
      <w:pPr>
        <w:tabs>
          <w:tab w:val="left" w:pos="567"/>
        </w:tabs>
        <w:spacing w:before="0"/>
        <w:rPr>
          <w:rFonts w:cs="Arial"/>
          <w:sz w:val="24"/>
          <w:szCs w:val="24"/>
        </w:rPr>
      </w:pPr>
      <w:r w:rsidRPr="00636CA0">
        <w:rPr>
          <w:rFonts w:cs="Arial"/>
          <w:i/>
          <w:color w:val="548DD4"/>
          <w:szCs w:val="24"/>
          <w:lang w:val="sr-Cyrl-RS"/>
        </w:rPr>
        <w:t xml:space="preserve">                                    н</w:t>
      </w:r>
      <w:r w:rsidRPr="00636CA0">
        <w:rPr>
          <w:rFonts w:cs="Arial"/>
          <w:i/>
          <w:color w:val="548DD4"/>
          <w:szCs w:val="24"/>
        </w:rPr>
        <w:t>аведен</w:t>
      </w:r>
      <w:r w:rsidRPr="00636CA0">
        <w:rPr>
          <w:rFonts w:cs="Arial"/>
          <w:i/>
          <w:color w:val="548DD4"/>
          <w:szCs w:val="24"/>
          <w:lang w:val="sr-Cyrl-RS"/>
        </w:rPr>
        <w:t>е</w:t>
      </w:r>
      <w:r w:rsidRPr="00636CA0">
        <w:rPr>
          <w:rFonts w:cs="Arial"/>
          <w:i/>
          <w:color w:val="548DD4"/>
          <w:szCs w:val="24"/>
        </w:rPr>
        <w:t xml:space="preserve"> </w:t>
      </w:r>
      <w:r w:rsidRPr="00636CA0">
        <w:rPr>
          <w:rFonts w:cs="Arial"/>
          <w:i/>
          <w:color w:val="548DD4"/>
          <w:szCs w:val="24"/>
          <w:lang w:val="sr-Cyrl-RS"/>
        </w:rPr>
        <w:t>интернет странице на којојима  је објаљена КД</w:t>
      </w:r>
      <w:r w:rsidRPr="00636CA0">
        <w:rPr>
          <w:rFonts w:cs="Arial"/>
          <w:i/>
          <w:color w:val="548DD4"/>
          <w:szCs w:val="24"/>
        </w:rPr>
        <w:t xml:space="preserve">  </w:t>
      </w:r>
    </w:p>
    <w:p w:rsidR="00636CA0" w:rsidRPr="00636CA0" w:rsidRDefault="00636CA0" w:rsidP="00636CA0">
      <w:pPr>
        <w:tabs>
          <w:tab w:val="left" w:pos="567"/>
        </w:tabs>
        <w:spacing w:before="0"/>
        <w:rPr>
          <w:rFonts w:cs="Arial"/>
          <w:sz w:val="24"/>
          <w:szCs w:val="24"/>
        </w:rPr>
      </w:pPr>
      <w:r w:rsidRPr="00636CA0">
        <w:rPr>
          <w:rFonts w:cs="Arial"/>
          <w:sz w:val="24"/>
          <w:szCs w:val="24"/>
        </w:rPr>
        <w:t>Прилог број 2</w:t>
      </w:r>
      <w:r w:rsidRPr="00636CA0">
        <w:rPr>
          <w:rFonts w:cs="Arial"/>
          <w:sz w:val="24"/>
          <w:szCs w:val="24"/>
        </w:rPr>
        <w:tab/>
        <w:t>Понуда број ____од __</w:t>
      </w:r>
      <w:r w:rsidRPr="00636CA0">
        <w:rPr>
          <w:rFonts w:cs="Arial"/>
          <w:sz w:val="24"/>
          <w:szCs w:val="24"/>
          <w:lang w:val="sr-Cyrl-RS"/>
        </w:rPr>
        <w:t>__201</w:t>
      </w:r>
      <w:r w:rsidR="009D3826">
        <w:rPr>
          <w:rFonts w:cs="Arial"/>
          <w:sz w:val="24"/>
          <w:szCs w:val="24"/>
          <w:lang w:val="sr-Cyrl-RS"/>
        </w:rPr>
        <w:t>7</w:t>
      </w:r>
      <w:r w:rsidRPr="00636CA0">
        <w:rPr>
          <w:rFonts w:cs="Arial"/>
          <w:sz w:val="24"/>
          <w:szCs w:val="24"/>
          <w:lang w:val="sr-Cyrl-RS"/>
        </w:rPr>
        <w:t>.</w:t>
      </w:r>
      <w:r w:rsidRPr="00636CA0">
        <w:rPr>
          <w:rFonts w:cs="Arial"/>
          <w:sz w:val="24"/>
          <w:szCs w:val="24"/>
        </w:rPr>
        <w:tab/>
      </w:r>
    </w:p>
    <w:p w:rsidR="00636CA0" w:rsidRPr="00636CA0" w:rsidRDefault="00636CA0" w:rsidP="00636CA0">
      <w:pPr>
        <w:tabs>
          <w:tab w:val="left" w:pos="567"/>
        </w:tabs>
        <w:spacing w:before="0"/>
        <w:rPr>
          <w:rFonts w:cs="Arial"/>
          <w:sz w:val="24"/>
          <w:szCs w:val="24"/>
        </w:rPr>
      </w:pPr>
      <w:r w:rsidRPr="00636CA0">
        <w:rPr>
          <w:rFonts w:cs="Arial"/>
          <w:sz w:val="24"/>
          <w:szCs w:val="24"/>
        </w:rPr>
        <w:t>Прилог број 3</w:t>
      </w:r>
      <w:r w:rsidRPr="00636CA0">
        <w:rPr>
          <w:rFonts w:cs="Arial"/>
          <w:sz w:val="24"/>
          <w:szCs w:val="24"/>
        </w:rPr>
        <w:tab/>
        <w:t xml:space="preserve">Опис и врста </w:t>
      </w:r>
      <w:proofErr w:type="gramStart"/>
      <w:r w:rsidRPr="00636CA0">
        <w:rPr>
          <w:rFonts w:cs="Arial"/>
          <w:sz w:val="24"/>
          <w:szCs w:val="24"/>
        </w:rPr>
        <w:t>услуге ;</w:t>
      </w:r>
      <w:proofErr w:type="gramEnd"/>
    </w:p>
    <w:p w:rsidR="00636CA0" w:rsidRPr="00636CA0" w:rsidRDefault="00636CA0" w:rsidP="00636CA0">
      <w:pPr>
        <w:tabs>
          <w:tab w:val="left" w:pos="567"/>
        </w:tabs>
        <w:spacing w:before="0"/>
        <w:rPr>
          <w:rFonts w:cs="Arial"/>
          <w:sz w:val="24"/>
          <w:szCs w:val="24"/>
        </w:rPr>
      </w:pPr>
      <w:r w:rsidRPr="00636CA0">
        <w:rPr>
          <w:rFonts w:cs="Arial"/>
          <w:sz w:val="24"/>
          <w:szCs w:val="24"/>
        </w:rPr>
        <w:t>Прилог број 4</w:t>
      </w:r>
      <w:r w:rsidRPr="00636CA0">
        <w:rPr>
          <w:rFonts w:cs="Arial"/>
          <w:sz w:val="24"/>
          <w:szCs w:val="24"/>
        </w:rPr>
        <w:tab/>
        <w:t>Структура цене из Понуде;</w:t>
      </w:r>
    </w:p>
    <w:p w:rsidR="00636CA0" w:rsidRPr="00636CA0" w:rsidRDefault="00636CA0" w:rsidP="00636CA0">
      <w:pPr>
        <w:tabs>
          <w:tab w:val="left" w:pos="567"/>
        </w:tabs>
        <w:spacing w:before="0"/>
        <w:rPr>
          <w:rFonts w:cs="Arial"/>
          <w:sz w:val="24"/>
          <w:szCs w:val="24"/>
        </w:rPr>
      </w:pPr>
      <w:r w:rsidRPr="00636CA0">
        <w:rPr>
          <w:rFonts w:cs="Arial"/>
          <w:sz w:val="24"/>
          <w:szCs w:val="24"/>
        </w:rPr>
        <w:t>Прилог број 5</w:t>
      </w:r>
      <w:r w:rsidRPr="00636CA0">
        <w:rPr>
          <w:rFonts w:cs="Arial"/>
          <w:sz w:val="24"/>
          <w:szCs w:val="24"/>
        </w:rPr>
        <w:tab/>
        <w:t xml:space="preserve">Термин план; </w:t>
      </w:r>
    </w:p>
    <w:p w:rsidR="00636CA0" w:rsidRPr="00636CA0" w:rsidRDefault="00636CA0" w:rsidP="00636CA0">
      <w:pPr>
        <w:tabs>
          <w:tab w:val="left" w:pos="567"/>
        </w:tabs>
        <w:spacing w:before="0"/>
        <w:rPr>
          <w:rFonts w:cs="Arial"/>
          <w:sz w:val="24"/>
          <w:szCs w:val="24"/>
        </w:rPr>
      </w:pPr>
      <w:r w:rsidRPr="00636CA0">
        <w:rPr>
          <w:rFonts w:cs="Arial"/>
          <w:sz w:val="24"/>
          <w:szCs w:val="24"/>
        </w:rPr>
        <w:t>Прилог број 6          Списак извршилаца и Резервни списак извршилаца;</w:t>
      </w:r>
    </w:p>
    <w:p w:rsidR="00636CA0" w:rsidRPr="00636CA0" w:rsidRDefault="00636CA0" w:rsidP="00636CA0">
      <w:pPr>
        <w:tabs>
          <w:tab w:val="left" w:pos="567"/>
        </w:tabs>
        <w:spacing w:before="0"/>
        <w:rPr>
          <w:rFonts w:cs="Arial"/>
          <w:sz w:val="24"/>
          <w:szCs w:val="24"/>
        </w:rPr>
      </w:pPr>
      <w:r w:rsidRPr="00636CA0">
        <w:rPr>
          <w:rFonts w:cs="Arial"/>
          <w:sz w:val="24"/>
          <w:szCs w:val="24"/>
        </w:rPr>
        <w:t>Прилог број 7</w:t>
      </w:r>
      <w:r w:rsidRPr="00636CA0">
        <w:rPr>
          <w:rFonts w:cs="Arial"/>
          <w:sz w:val="24"/>
          <w:szCs w:val="24"/>
        </w:rPr>
        <w:tab/>
        <w:t>Уговор о чувању пословне тајне и поверљивих информација;</w:t>
      </w:r>
    </w:p>
    <w:p w:rsidR="00636CA0" w:rsidRPr="00636CA0" w:rsidRDefault="00636CA0" w:rsidP="00636CA0">
      <w:pPr>
        <w:tabs>
          <w:tab w:val="left" w:pos="567"/>
        </w:tabs>
        <w:spacing w:before="0"/>
        <w:rPr>
          <w:rFonts w:cs="Arial"/>
          <w:i/>
          <w:szCs w:val="24"/>
        </w:rPr>
      </w:pPr>
      <w:r w:rsidRPr="00636CA0">
        <w:rPr>
          <w:rFonts w:cs="Arial"/>
          <w:sz w:val="24"/>
          <w:szCs w:val="24"/>
        </w:rPr>
        <w:t xml:space="preserve">Прилог број 8   </w:t>
      </w:r>
      <w:r w:rsidRPr="00636CA0">
        <w:rPr>
          <w:rFonts w:cs="Arial"/>
          <w:sz w:val="24"/>
          <w:szCs w:val="24"/>
          <w:lang w:val="sr-Cyrl-RS"/>
        </w:rPr>
        <w:t xml:space="preserve">         </w:t>
      </w:r>
      <w:r w:rsidRPr="00636CA0">
        <w:rPr>
          <w:rFonts w:cs="Arial"/>
          <w:sz w:val="24"/>
          <w:szCs w:val="24"/>
        </w:rPr>
        <w:t xml:space="preserve">Споразум о заједничком извршењу </w:t>
      </w:r>
      <w:proofErr w:type="gramStart"/>
      <w:r w:rsidRPr="00636CA0">
        <w:rPr>
          <w:rFonts w:cs="Arial"/>
          <w:sz w:val="24"/>
          <w:szCs w:val="24"/>
        </w:rPr>
        <w:t>услуге</w:t>
      </w:r>
      <w:r w:rsidRPr="00636CA0">
        <w:rPr>
          <w:rFonts w:cs="Arial"/>
          <w:i/>
          <w:szCs w:val="24"/>
        </w:rPr>
        <w:t xml:space="preserve">  </w:t>
      </w:r>
      <w:r w:rsidRPr="00636CA0">
        <w:rPr>
          <w:rFonts w:cs="Arial"/>
          <w:i/>
          <w:szCs w:val="24"/>
          <w:lang w:val="sr-Cyrl-RS"/>
        </w:rPr>
        <w:t>број</w:t>
      </w:r>
      <w:proofErr w:type="gramEnd"/>
      <w:r w:rsidRPr="00636CA0">
        <w:rPr>
          <w:rFonts w:cs="Arial"/>
          <w:i/>
          <w:szCs w:val="24"/>
          <w:lang w:val="sr-Cyrl-RS"/>
        </w:rPr>
        <w:t>___ од____201</w:t>
      </w:r>
      <w:r w:rsidR="009D3826">
        <w:rPr>
          <w:rFonts w:cs="Arial"/>
          <w:i/>
          <w:szCs w:val="24"/>
          <w:lang w:val="sr-Cyrl-RS"/>
        </w:rPr>
        <w:t>7</w:t>
      </w:r>
      <w:r w:rsidRPr="00636CA0">
        <w:rPr>
          <w:rFonts w:cs="Arial"/>
          <w:i/>
          <w:szCs w:val="24"/>
          <w:lang w:val="sr-Cyrl-RS"/>
        </w:rPr>
        <w:t>.</w:t>
      </w:r>
      <w:r w:rsidRPr="00636CA0">
        <w:rPr>
          <w:rFonts w:cs="Arial"/>
          <w:i/>
          <w:szCs w:val="24"/>
        </w:rPr>
        <w:t xml:space="preserve"> </w:t>
      </w:r>
    </w:p>
    <w:p w:rsidR="00636CA0" w:rsidRPr="00636CA0" w:rsidRDefault="00636CA0" w:rsidP="00636CA0">
      <w:pPr>
        <w:tabs>
          <w:tab w:val="left" w:pos="567"/>
        </w:tabs>
        <w:spacing w:before="0"/>
        <w:rPr>
          <w:rFonts w:cs="Arial"/>
          <w:i/>
          <w:color w:val="548DD4"/>
          <w:szCs w:val="24"/>
          <w:lang w:val="ru-RU"/>
        </w:rPr>
      </w:pPr>
      <w:r w:rsidRPr="00636CA0">
        <w:rPr>
          <w:rFonts w:cs="Arial"/>
          <w:i/>
          <w:szCs w:val="24"/>
          <w:lang w:val="sr-Cyrl-RS"/>
        </w:rPr>
        <w:t xml:space="preserve">                                  </w:t>
      </w:r>
      <w:r w:rsidRPr="00636CA0">
        <w:rPr>
          <w:rFonts w:cs="Arial"/>
          <w:i/>
          <w:color w:val="548DD4"/>
          <w:szCs w:val="24"/>
          <w:lang w:val="ru-RU"/>
        </w:rPr>
        <w:t>(</w:t>
      </w:r>
      <w:r w:rsidRPr="00636CA0">
        <w:rPr>
          <w:rFonts w:cs="Arial"/>
          <w:i/>
          <w:color w:val="548DD4"/>
          <w:szCs w:val="24"/>
        </w:rPr>
        <w:t>напомена:биће наведено у тексту Уговора</w:t>
      </w:r>
      <w:r w:rsidRPr="00636CA0">
        <w:rPr>
          <w:rFonts w:cs="Arial"/>
          <w:i/>
          <w:color w:val="548DD4"/>
          <w:szCs w:val="24"/>
          <w:lang w:val="ru-RU"/>
        </w:rPr>
        <w:t xml:space="preserve"> у случају заједничке  </w:t>
      </w:r>
    </w:p>
    <w:p w:rsidR="00636CA0" w:rsidRDefault="00636CA0" w:rsidP="00636CA0">
      <w:pPr>
        <w:tabs>
          <w:tab w:val="left" w:pos="567"/>
        </w:tabs>
        <w:spacing w:before="0"/>
        <w:rPr>
          <w:rFonts w:cs="Arial"/>
          <w:i/>
          <w:color w:val="548DD4"/>
          <w:szCs w:val="24"/>
          <w:lang w:val="ru-RU"/>
        </w:rPr>
      </w:pPr>
      <w:r w:rsidRPr="00636CA0">
        <w:rPr>
          <w:rFonts w:cs="Arial"/>
          <w:i/>
          <w:color w:val="548DD4"/>
          <w:szCs w:val="24"/>
          <w:lang w:val="ru-RU"/>
        </w:rPr>
        <w:t xml:space="preserve">                                  понуде)</w:t>
      </w:r>
    </w:p>
    <w:p w:rsidR="00895DBF" w:rsidRPr="00636CA0" w:rsidRDefault="00895DBF" w:rsidP="00895DBF">
      <w:pPr>
        <w:tabs>
          <w:tab w:val="left" w:pos="567"/>
        </w:tabs>
        <w:spacing w:before="0"/>
        <w:rPr>
          <w:rFonts w:cs="Arial"/>
          <w:sz w:val="24"/>
          <w:szCs w:val="24"/>
        </w:rPr>
      </w:pPr>
      <w:r w:rsidRPr="00636CA0">
        <w:rPr>
          <w:rFonts w:cs="Arial"/>
          <w:sz w:val="24"/>
          <w:szCs w:val="24"/>
        </w:rPr>
        <w:t xml:space="preserve">Прилог број </w:t>
      </w:r>
      <w:r w:rsidRPr="00636CA0">
        <w:rPr>
          <w:rFonts w:cs="Arial"/>
          <w:sz w:val="24"/>
          <w:szCs w:val="24"/>
          <w:lang w:val="sr-Cyrl-RS"/>
        </w:rPr>
        <w:t>9</w:t>
      </w:r>
      <w:r w:rsidRPr="00636CA0">
        <w:rPr>
          <w:rFonts w:cs="Arial"/>
          <w:sz w:val="24"/>
          <w:szCs w:val="24"/>
          <w:lang w:val="sr-Cyrl-RS"/>
        </w:rPr>
        <w:tab/>
      </w:r>
      <w:r>
        <w:rPr>
          <w:rFonts w:cs="Arial"/>
          <w:sz w:val="24"/>
          <w:szCs w:val="24"/>
          <w:lang w:val="sr-Cyrl-RS"/>
        </w:rPr>
        <w:t>Прилог о безбедности и здрављу на раду</w:t>
      </w:r>
      <w:r w:rsidRPr="00636CA0">
        <w:rPr>
          <w:rFonts w:cs="Arial"/>
          <w:sz w:val="24"/>
          <w:szCs w:val="24"/>
        </w:rPr>
        <w:t xml:space="preserve">    </w:t>
      </w:r>
      <w:r w:rsidRPr="00636CA0">
        <w:rPr>
          <w:rFonts w:cs="Arial"/>
          <w:sz w:val="24"/>
          <w:szCs w:val="24"/>
          <w:lang w:val="sr-Cyrl-RS"/>
        </w:rPr>
        <w:t xml:space="preserve">     </w:t>
      </w:r>
      <w:r w:rsidRPr="00636CA0">
        <w:rPr>
          <w:rFonts w:cs="Arial"/>
          <w:szCs w:val="24"/>
          <w:lang w:val="ru-RU"/>
        </w:rPr>
        <w:t xml:space="preserve"> </w:t>
      </w: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Прилог број </w:t>
      </w:r>
      <w:r w:rsidR="00895DBF">
        <w:rPr>
          <w:rFonts w:cs="Arial"/>
          <w:sz w:val="24"/>
          <w:szCs w:val="24"/>
          <w:lang w:val="sr-Cyrl-RS"/>
        </w:rPr>
        <w:t>10</w:t>
      </w:r>
      <w:r w:rsidR="009231AC">
        <w:rPr>
          <w:rFonts w:cs="Arial"/>
          <w:sz w:val="24"/>
          <w:szCs w:val="24"/>
          <w:lang w:val="sr-Cyrl-RS"/>
        </w:rPr>
        <w:tab/>
        <w:t>Средство финансијског о</w:t>
      </w:r>
      <w:r w:rsidRPr="00636CA0">
        <w:rPr>
          <w:rFonts w:cs="Arial"/>
          <w:sz w:val="24"/>
          <w:szCs w:val="24"/>
          <w:lang w:val="sr-Cyrl-RS"/>
        </w:rPr>
        <w:t>безбеђења</w:t>
      </w:r>
      <w:r w:rsidRPr="00636CA0">
        <w:rPr>
          <w:rFonts w:cs="Arial"/>
          <w:sz w:val="24"/>
          <w:szCs w:val="24"/>
        </w:rPr>
        <w:t xml:space="preserve">    </w:t>
      </w:r>
      <w:r w:rsidRPr="00636CA0">
        <w:rPr>
          <w:rFonts w:cs="Arial"/>
          <w:sz w:val="24"/>
          <w:szCs w:val="24"/>
          <w:lang w:val="sr-Cyrl-RS"/>
        </w:rPr>
        <w:t xml:space="preserve">     </w:t>
      </w:r>
      <w:r w:rsidRPr="00636CA0">
        <w:rPr>
          <w:rFonts w:cs="Arial"/>
          <w:szCs w:val="24"/>
          <w:lang w:val="ru-RU"/>
        </w:rPr>
        <w:t xml:space="preserve"> </w:t>
      </w:r>
    </w:p>
    <w:p w:rsidR="00636CA0" w:rsidRPr="00636CA0" w:rsidRDefault="00636CA0" w:rsidP="00636CA0">
      <w:pPr>
        <w:tabs>
          <w:tab w:val="left" w:pos="567"/>
        </w:tabs>
        <w:spacing w:before="0"/>
        <w:rPr>
          <w:rFonts w:cs="Arial"/>
          <w:sz w:val="24"/>
          <w:szCs w:val="24"/>
        </w:rPr>
      </w:pPr>
    </w:p>
    <w:p w:rsidR="00636CA0" w:rsidRDefault="00636CA0" w:rsidP="00E22785">
      <w:pPr>
        <w:tabs>
          <w:tab w:val="left" w:pos="567"/>
        </w:tabs>
        <w:spacing w:before="0"/>
        <w:rPr>
          <w:rFonts w:cs="Arial"/>
          <w:b/>
          <w:sz w:val="24"/>
          <w:szCs w:val="24"/>
        </w:rPr>
      </w:pPr>
    </w:p>
    <w:p w:rsidR="00EA41DB" w:rsidRDefault="00EA41DB" w:rsidP="00E22785">
      <w:pPr>
        <w:tabs>
          <w:tab w:val="left" w:pos="567"/>
        </w:tabs>
        <w:spacing w:before="0"/>
        <w:rPr>
          <w:rFonts w:cs="Arial"/>
          <w:b/>
          <w:sz w:val="24"/>
          <w:szCs w:val="24"/>
        </w:rPr>
      </w:pPr>
    </w:p>
    <w:p w:rsidR="00EA41DB" w:rsidRDefault="00EA41DB" w:rsidP="00E22785">
      <w:pPr>
        <w:tabs>
          <w:tab w:val="left" w:pos="567"/>
        </w:tabs>
        <w:spacing w:before="0"/>
        <w:rPr>
          <w:rFonts w:cs="Arial"/>
          <w:b/>
          <w:sz w:val="24"/>
          <w:szCs w:val="24"/>
        </w:rPr>
      </w:pPr>
    </w:p>
    <w:p w:rsidR="00EA41DB" w:rsidRDefault="00EA41DB" w:rsidP="00E22785">
      <w:pPr>
        <w:tabs>
          <w:tab w:val="left" w:pos="567"/>
        </w:tabs>
        <w:spacing w:before="0"/>
        <w:rPr>
          <w:rFonts w:cs="Arial"/>
          <w:b/>
          <w:sz w:val="24"/>
          <w:szCs w:val="24"/>
        </w:rPr>
      </w:pPr>
    </w:p>
    <w:p w:rsidR="00EA41DB" w:rsidRDefault="00EA41DB" w:rsidP="00E22785">
      <w:pPr>
        <w:tabs>
          <w:tab w:val="left" w:pos="567"/>
        </w:tabs>
        <w:spacing w:before="0"/>
        <w:rPr>
          <w:rFonts w:cs="Arial"/>
          <w:b/>
          <w:sz w:val="24"/>
          <w:szCs w:val="24"/>
        </w:rPr>
      </w:pPr>
    </w:p>
    <w:p w:rsidR="00EA41DB" w:rsidRDefault="00EA41DB" w:rsidP="00E22785">
      <w:pPr>
        <w:tabs>
          <w:tab w:val="left" w:pos="567"/>
        </w:tabs>
        <w:spacing w:before="0"/>
        <w:rPr>
          <w:rFonts w:cs="Arial"/>
          <w:b/>
          <w:sz w:val="24"/>
          <w:szCs w:val="24"/>
        </w:rPr>
      </w:pPr>
    </w:p>
    <w:p w:rsidR="00EA41DB" w:rsidRPr="00636CA0" w:rsidRDefault="00EA41DB" w:rsidP="00E22785">
      <w:pPr>
        <w:tabs>
          <w:tab w:val="left" w:pos="567"/>
        </w:tabs>
        <w:spacing w:before="0"/>
        <w:rPr>
          <w:rFonts w:cs="Arial"/>
          <w:b/>
          <w:sz w:val="24"/>
          <w:szCs w:val="24"/>
        </w:rPr>
      </w:pPr>
    </w:p>
    <w:p w:rsidR="00636CA0" w:rsidRPr="00636CA0" w:rsidRDefault="00636CA0" w:rsidP="00636CA0">
      <w:pPr>
        <w:tabs>
          <w:tab w:val="left" w:pos="567"/>
        </w:tabs>
        <w:spacing w:before="0"/>
        <w:jc w:val="center"/>
        <w:rPr>
          <w:rFonts w:cs="Arial"/>
          <w:sz w:val="24"/>
          <w:szCs w:val="24"/>
        </w:rPr>
      </w:pPr>
      <w:r w:rsidRPr="00636CA0">
        <w:rPr>
          <w:rFonts w:cs="Arial"/>
          <w:b/>
          <w:sz w:val="24"/>
          <w:szCs w:val="24"/>
        </w:rPr>
        <w:t>Члан 3</w:t>
      </w:r>
      <w:r w:rsidR="00E22785">
        <w:rPr>
          <w:rFonts w:cs="Arial"/>
          <w:b/>
          <w:sz w:val="24"/>
          <w:szCs w:val="24"/>
          <w:lang w:val="sr-Cyrl-RS"/>
        </w:rPr>
        <w:t>8</w:t>
      </w:r>
      <w:r w:rsidRPr="00636CA0">
        <w:rPr>
          <w:rFonts w:cs="Arial"/>
          <w:sz w:val="24"/>
          <w:szCs w:val="24"/>
        </w:rPr>
        <w:t>.</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r w:rsidRPr="00636CA0">
        <w:rPr>
          <w:rFonts w:cs="Arial"/>
          <w:sz w:val="24"/>
          <w:szCs w:val="24"/>
        </w:rPr>
        <w:t xml:space="preserve">Овај Уговор се закључује </w:t>
      </w:r>
      <w:proofErr w:type="gramStart"/>
      <w:r w:rsidRPr="00636CA0">
        <w:rPr>
          <w:rFonts w:cs="Arial"/>
          <w:sz w:val="24"/>
          <w:szCs w:val="24"/>
        </w:rPr>
        <w:t>у  6</w:t>
      </w:r>
      <w:proofErr w:type="gramEnd"/>
      <w:r w:rsidRPr="00636CA0">
        <w:rPr>
          <w:rFonts w:cs="Arial"/>
          <w:sz w:val="24"/>
          <w:szCs w:val="24"/>
        </w:rPr>
        <w:t xml:space="preserve"> (словима: шест) примерака од којих свака Уговорна страна задржава по 3 (словима: три) идентична примерка Уговора.</w:t>
      </w: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s>
        <w:spacing w:before="0"/>
        <w:rPr>
          <w:rFonts w:cs="Arial"/>
          <w:sz w:val="24"/>
          <w:szCs w:val="24"/>
        </w:rPr>
      </w:pPr>
    </w:p>
    <w:p w:rsidR="00636CA0" w:rsidRPr="00636CA0" w:rsidRDefault="00636CA0" w:rsidP="00636CA0">
      <w:pPr>
        <w:tabs>
          <w:tab w:val="left" w:pos="567"/>
          <w:tab w:val="left" w:pos="6360"/>
        </w:tabs>
        <w:spacing w:before="0"/>
        <w:rPr>
          <w:rFonts w:cs="Arial"/>
          <w:sz w:val="24"/>
          <w:szCs w:val="24"/>
          <w:lang w:val="sr-Cyrl-RS"/>
        </w:rPr>
      </w:pPr>
      <w:r w:rsidRPr="00636CA0">
        <w:rPr>
          <w:rFonts w:cs="Arial"/>
          <w:b/>
          <w:sz w:val="24"/>
          <w:szCs w:val="24"/>
          <w:lang w:val="sr-Cyrl-RS"/>
        </w:rPr>
        <w:t xml:space="preserve">         </w:t>
      </w:r>
      <w:r w:rsidRPr="00636CA0">
        <w:rPr>
          <w:rFonts w:cs="Arial"/>
          <w:sz w:val="24"/>
          <w:szCs w:val="24"/>
          <w:lang w:val="sr-Cyrl-RS"/>
        </w:rPr>
        <w:t>КОРИСНИК УСЛУГЕ                                      ПРУЖАЛАЦ  УСЛУГЕ</w:t>
      </w:r>
      <w:r w:rsidRPr="00636CA0">
        <w:rPr>
          <w:rFonts w:cs="Arial"/>
          <w:sz w:val="24"/>
          <w:szCs w:val="24"/>
          <w:lang w:val="sr-Cyrl-RS"/>
        </w:rPr>
        <w:tab/>
      </w:r>
      <w:r w:rsidRPr="00636CA0">
        <w:rPr>
          <w:rFonts w:cs="Arial"/>
          <w:sz w:val="24"/>
          <w:szCs w:val="24"/>
          <w:lang w:val="sr-Cyrl-RS"/>
        </w:rPr>
        <w:tab/>
      </w:r>
    </w:p>
    <w:p w:rsidR="00636CA0" w:rsidRPr="00636CA0" w:rsidRDefault="00636CA0" w:rsidP="00636CA0">
      <w:pPr>
        <w:tabs>
          <w:tab w:val="left" w:pos="567"/>
        </w:tabs>
        <w:spacing w:before="0"/>
        <w:rPr>
          <w:rFonts w:cs="Arial"/>
          <w:sz w:val="24"/>
          <w:szCs w:val="24"/>
          <w:lang w:val="sr-Cyrl-RS"/>
        </w:rPr>
      </w:pPr>
      <w:r w:rsidRPr="00636CA0">
        <w:rPr>
          <w:rFonts w:cs="Arial"/>
          <w:sz w:val="24"/>
          <w:szCs w:val="24"/>
          <w:lang w:val="sr-Cyrl-RS"/>
        </w:rPr>
        <w:t xml:space="preserve">          Јавно предузеће </w:t>
      </w:r>
      <w:r w:rsidRPr="00636CA0">
        <w:rPr>
          <w:rFonts w:cs="Arial"/>
          <w:sz w:val="24"/>
          <w:szCs w:val="24"/>
          <w:lang w:val="sr-Cyrl-RS"/>
        </w:rPr>
        <w:tab/>
      </w:r>
      <w:r w:rsidRPr="00636CA0">
        <w:rPr>
          <w:rFonts w:cs="Arial"/>
          <w:sz w:val="24"/>
          <w:szCs w:val="24"/>
          <w:lang w:val="sr-Cyrl-RS"/>
        </w:rPr>
        <w:tab/>
      </w:r>
      <w:r w:rsidRPr="00636CA0">
        <w:rPr>
          <w:rFonts w:cs="Arial"/>
          <w:sz w:val="24"/>
          <w:szCs w:val="24"/>
          <w:lang w:val="sr-Cyrl-RS"/>
        </w:rPr>
        <w:tab/>
      </w:r>
      <w:r w:rsidRPr="00636CA0">
        <w:rPr>
          <w:rFonts w:cs="Arial"/>
          <w:sz w:val="24"/>
          <w:szCs w:val="24"/>
          <w:lang w:val="sr-Cyrl-RS"/>
        </w:rPr>
        <w:tab/>
      </w:r>
      <w:r w:rsidRPr="00636CA0">
        <w:rPr>
          <w:rFonts w:cs="Arial"/>
          <w:sz w:val="24"/>
          <w:szCs w:val="24"/>
          <w:lang w:val="sr-Cyrl-RS"/>
        </w:rPr>
        <w:tab/>
        <w:t xml:space="preserve">        Назив</w:t>
      </w:r>
    </w:p>
    <w:p w:rsidR="00636CA0" w:rsidRPr="00636CA0" w:rsidRDefault="00636CA0" w:rsidP="00636CA0">
      <w:pPr>
        <w:tabs>
          <w:tab w:val="left" w:pos="567"/>
          <w:tab w:val="left" w:pos="6360"/>
        </w:tabs>
        <w:spacing w:before="0"/>
        <w:rPr>
          <w:rFonts w:cs="Arial"/>
          <w:sz w:val="24"/>
          <w:szCs w:val="24"/>
          <w:lang w:val="sr-Cyrl-RS"/>
        </w:rPr>
      </w:pPr>
      <w:r w:rsidRPr="00636CA0">
        <w:rPr>
          <w:rFonts w:cs="Arial"/>
          <w:sz w:val="24"/>
          <w:szCs w:val="24"/>
          <w:lang w:val="sr-Cyrl-RS"/>
        </w:rPr>
        <w:t xml:space="preserve">„Електропривреда Србије“ Београд                           </w:t>
      </w:r>
    </w:p>
    <w:p w:rsidR="00636CA0" w:rsidRPr="00636CA0" w:rsidRDefault="00636CA0" w:rsidP="00636CA0">
      <w:pPr>
        <w:tabs>
          <w:tab w:val="left" w:pos="567"/>
        </w:tabs>
        <w:spacing w:before="0"/>
        <w:rPr>
          <w:rFonts w:cs="Arial"/>
          <w:sz w:val="24"/>
          <w:szCs w:val="24"/>
          <w:lang w:val="sr-Cyrl-RS"/>
        </w:rPr>
      </w:pPr>
      <w:r w:rsidRPr="00636CA0">
        <w:rPr>
          <w:rFonts w:cs="Arial"/>
          <w:sz w:val="24"/>
          <w:szCs w:val="24"/>
          <w:lang w:val="sr-Cyrl-RS"/>
        </w:rPr>
        <w:t xml:space="preserve">            </w:t>
      </w:r>
    </w:p>
    <w:p w:rsidR="00636CA0" w:rsidRPr="00636CA0" w:rsidRDefault="00636CA0" w:rsidP="00636CA0">
      <w:pPr>
        <w:tabs>
          <w:tab w:val="left" w:pos="567"/>
          <w:tab w:val="left" w:pos="6000"/>
        </w:tabs>
        <w:spacing w:before="0"/>
        <w:rPr>
          <w:rFonts w:cs="Arial"/>
          <w:sz w:val="24"/>
          <w:szCs w:val="24"/>
          <w:lang w:val="sr-Cyrl-RS"/>
        </w:rPr>
      </w:pPr>
      <w:r w:rsidRPr="00636CA0">
        <w:rPr>
          <w:rFonts w:cs="Arial"/>
          <w:sz w:val="24"/>
          <w:szCs w:val="24"/>
          <w:lang w:val="sr-Cyrl-RS"/>
        </w:rPr>
        <w:t xml:space="preserve">     </w:t>
      </w:r>
      <w:r w:rsidRPr="00636CA0">
        <w:rPr>
          <w:rFonts w:cs="Arial"/>
          <w:sz w:val="24"/>
          <w:szCs w:val="24"/>
        </w:rPr>
        <w:t xml:space="preserve">____________________                                         </w:t>
      </w:r>
      <w:r w:rsidRPr="00636CA0">
        <w:rPr>
          <w:rFonts w:cs="Arial"/>
          <w:sz w:val="24"/>
          <w:szCs w:val="24"/>
          <w:lang w:val="sr-Cyrl-RS"/>
        </w:rPr>
        <w:t>_____________________</w:t>
      </w:r>
    </w:p>
    <w:p w:rsidR="00636CA0" w:rsidRPr="00636CA0" w:rsidRDefault="00636CA0" w:rsidP="00636CA0">
      <w:pPr>
        <w:tabs>
          <w:tab w:val="left" w:pos="567"/>
        </w:tabs>
        <w:spacing w:before="0"/>
        <w:rPr>
          <w:rFonts w:cs="Arial"/>
          <w:sz w:val="24"/>
          <w:szCs w:val="24"/>
        </w:rPr>
      </w:pPr>
      <w:r w:rsidRPr="00636CA0">
        <w:rPr>
          <w:rFonts w:cs="Arial"/>
          <w:sz w:val="24"/>
          <w:szCs w:val="24"/>
        </w:rPr>
        <w:tab/>
      </w:r>
      <w:r w:rsidRPr="00636CA0">
        <w:rPr>
          <w:rFonts w:cs="Arial"/>
          <w:sz w:val="24"/>
          <w:szCs w:val="24"/>
        </w:rPr>
        <w:tab/>
      </w:r>
      <w:r w:rsidRPr="00636CA0">
        <w:rPr>
          <w:rFonts w:cs="Arial"/>
          <w:sz w:val="24"/>
          <w:szCs w:val="24"/>
          <w:lang w:val="sr-Cyrl-RS"/>
        </w:rPr>
        <w:t xml:space="preserve">   Милорад Грчић </w:t>
      </w:r>
      <w:r w:rsidRPr="00636CA0">
        <w:rPr>
          <w:rFonts w:cs="Arial"/>
          <w:sz w:val="24"/>
          <w:szCs w:val="24"/>
          <w:lang w:val="sr-Cyrl-RS"/>
        </w:rPr>
        <w:tab/>
      </w:r>
      <w:r w:rsidRPr="00636CA0">
        <w:rPr>
          <w:rFonts w:cs="Arial"/>
          <w:sz w:val="24"/>
          <w:szCs w:val="24"/>
          <w:lang w:val="sr-Cyrl-RS"/>
        </w:rPr>
        <w:tab/>
      </w:r>
      <w:r w:rsidRPr="00636CA0">
        <w:rPr>
          <w:rFonts w:cs="Arial"/>
          <w:sz w:val="24"/>
          <w:szCs w:val="24"/>
          <w:lang w:val="sr-Cyrl-RS"/>
        </w:rPr>
        <w:tab/>
      </w:r>
      <w:r w:rsidRPr="00636CA0">
        <w:rPr>
          <w:rFonts w:cs="Arial"/>
          <w:sz w:val="24"/>
          <w:szCs w:val="24"/>
          <w:lang w:val="sr-Cyrl-RS"/>
        </w:rPr>
        <w:tab/>
      </w:r>
      <w:r w:rsidRPr="00636CA0">
        <w:rPr>
          <w:rFonts w:cs="Arial"/>
          <w:sz w:val="24"/>
          <w:szCs w:val="24"/>
          <w:lang w:val="sr-Cyrl-RS"/>
        </w:rPr>
        <w:tab/>
        <w:t xml:space="preserve">      Име и презиме                                                         </w:t>
      </w:r>
      <w:r w:rsidRPr="00636CA0">
        <w:rPr>
          <w:rFonts w:cs="Arial"/>
          <w:sz w:val="24"/>
          <w:szCs w:val="24"/>
        </w:rPr>
        <w:t xml:space="preserve">  </w:t>
      </w:r>
      <w:r w:rsidRPr="00636CA0">
        <w:rPr>
          <w:rFonts w:cs="Arial"/>
          <w:sz w:val="24"/>
          <w:szCs w:val="24"/>
          <w:lang w:val="sr-Cyrl-RS"/>
        </w:rPr>
        <w:t xml:space="preserve">                                                                 </w:t>
      </w:r>
    </w:p>
    <w:p w:rsidR="00636CA0" w:rsidRPr="00636CA0" w:rsidRDefault="00636CA0" w:rsidP="00636CA0">
      <w:pPr>
        <w:tabs>
          <w:tab w:val="left" w:pos="567"/>
          <w:tab w:val="left" w:pos="6315"/>
        </w:tabs>
        <w:spacing w:before="0"/>
        <w:rPr>
          <w:rFonts w:cs="Arial"/>
          <w:sz w:val="24"/>
          <w:szCs w:val="24"/>
          <w:lang w:val="sr-Cyrl-RS"/>
        </w:rPr>
      </w:pPr>
      <w:r w:rsidRPr="00636CA0">
        <w:rPr>
          <w:rFonts w:cs="Arial"/>
          <w:sz w:val="24"/>
          <w:szCs w:val="24"/>
          <w:lang w:val="sr-Cyrl-RS"/>
        </w:rPr>
        <w:t xml:space="preserve">             в.д. директора </w:t>
      </w:r>
      <w:r w:rsidRPr="00636CA0">
        <w:rPr>
          <w:rFonts w:cs="Arial"/>
          <w:sz w:val="24"/>
          <w:szCs w:val="24"/>
          <w:lang w:val="sr-Cyrl-RS"/>
        </w:rPr>
        <w:tab/>
        <w:t xml:space="preserve">   Функција</w:t>
      </w:r>
      <w:r w:rsidRPr="00636CA0">
        <w:rPr>
          <w:rFonts w:cs="Arial"/>
          <w:sz w:val="24"/>
          <w:szCs w:val="24"/>
          <w:lang w:val="sr-Cyrl-RS"/>
        </w:rPr>
        <w:tab/>
      </w:r>
    </w:p>
    <w:p w:rsidR="00743044" w:rsidRDefault="00743044" w:rsidP="003A49ED">
      <w:pPr>
        <w:pStyle w:val="KDParagraf"/>
        <w:spacing w:before="0"/>
        <w:rPr>
          <w:rFonts w:cs="Arial"/>
          <w:sz w:val="24"/>
          <w:szCs w:val="24"/>
        </w:rPr>
      </w:pPr>
    </w:p>
    <w:p w:rsidR="00743044" w:rsidRDefault="00743044" w:rsidP="003A49ED">
      <w:pPr>
        <w:pStyle w:val="KDParagraf"/>
        <w:spacing w:before="0"/>
        <w:rPr>
          <w:rFonts w:cs="Arial"/>
          <w:sz w:val="24"/>
          <w:szCs w:val="24"/>
        </w:rPr>
      </w:pPr>
    </w:p>
    <w:p w:rsidR="00743044" w:rsidRDefault="00743044" w:rsidP="003A49ED">
      <w:pPr>
        <w:pStyle w:val="KDParagraf"/>
        <w:spacing w:before="0"/>
        <w:rPr>
          <w:rFonts w:cs="Arial"/>
          <w:sz w:val="24"/>
          <w:szCs w:val="24"/>
        </w:rPr>
      </w:pPr>
    </w:p>
    <w:p w:rsidR="00743044" w:rsidRDefault="00743044" w:rsidP="003A49ED">
      <w:pPr>
        <w:pStyle w:val="KDParagraf"/>
        <w:spacing w:before="0"/>
        <w:rPr>
          <w:rFonts w:cs="Arial"/>
          <w:sz w:val="24"/>
          <w:szCs w:val="24"/>
        </w:rPr>
      </w:pPr>
    </w:p>
    <w:p w:rsidR="00743044" w:rsidRDefault="00743044" w:rsidP="003A49ED">
      <w:pPr>
        <w:pStyle w:val="KDParagraf"/>
        <w:spacing w:before="0"/>
        <w:rPr>
          <w:rFonts w:cs="Arial"/>
          <w:sz w:val="24"/>
          <w:szCs w:val="24"/>
        </w:rPr>
      </w:pPr>
    </w:p>
    <w:p w:rsidR="00743044" w:rsidRDefault="00743044" w:rsidP="003A49ED">
      <w:pPr>
        <w:pStyle w:val="KDParagraf"/>
        <w:spacing w:before="0"/>
        <w:rPr>
          <w:rFonts w:cs="Arial"/>
          <w:sz w:val="24"/>
          <w:szCs w:val="24"/>
        </w:rPr>
      </w:pPr>
    </w:p>
    <w:p w:rsidR="00743044" w:rsidRDefault="00743044" w:rsidP="003A49ED">
      <w:pPr>
        <w:pStyle w:val="KDParagraf"/>
        <w:spacing w:before="0"/>
        <w:rPr>
          <w:rFonts w:cs="Arial"/>
          <w:sz w:val="24"/>
          <w:szCs w:val="24"/>
        </w:rPr>
      </w:pPr>
    </w:p>
    <w:p w:rsidR="00743044" w:rsidRDefault="00743044" w:rsidP="003A49ED">
      <w:pPr>
        <w:pStyle w:val="KDParagraf"/>
        <w:spacing w:before="0"/>
        <w:rPr>
          <w:rFonts w:cs="Arial"/>
          <w:sz w:val="24"/>
          <w:szCs w:val="24"/>
        </w:rPr>
      </w:pPr>
    </w:p>
    <w:p w:rsidR="00743044" w:rsidRDefault="00743044" w:rsidP="003A49ED">
      <w:pPr>
        <w:pStyle w:val="KDParagraf"/>
        <w:spacing w:before="0"/>
        <w:rPr>
          <w:rFonts w:cs="Arial"/>
          <w:sz w:val="24"/>
          <w:szCs w:val="24"/>
        </w:rPr>
      </w:pPr>
    </w:p>
    <w:p w:rsidR="00743044" w:rsidRDefault="00743044" w:rsidP="003A49ED">
      <w:pPr>
        <w:pStyle w:val="KDParagraf"/>
        <w:spacing w:before="0"/>
        <w:rPr>
          <w:rFonts w:cs="Arial"/>
          <w:sz w:val="24"/>
          <w:szCs w:val="24"/>
        </w:rPr>
      </w:pPr>
    </w:p>
    <w:p w:rsidR="00743044" w:rsidRDefault="00743044" w:rsidP="003A49ED">
      <w:pPr>
        <w:pStyle w:val="KDParagraf"/>
        <w:spacing w:before="0"/>
        <w:rPr>
          <w:rFonts w:cs="Arial"/>
          <w:sz w:val="24"/>
          <w:szCs w:val="24"/>
        </w:rPr>
      </w:pPr>
    </w:p>
    <w:p w:rsidR="00743044" w:rsidRDefault="00743044" w:rsidP="003A49ED">
      <w:pPr>
        <w:pStyle w:val="KDParagraf"/>
        <w:spacing w:before="0"/>
        <w:rPr>
          <w:rFonts w:cs="Arial"/>
          <w:sz w:val="24"/>
          <w:szCs w:val="24"/>
        </w:rPr>
      </w:pPr>
    </w:p>
    <w:p w:rsidR="00743044" w:rsidRDefault="00743044" w:rsidP="003A49ED">
      <w:pPr>
        <w:pStyle w:val="KDParagraf"/>
        <w:spacing w:before="0"/>
        <w:rPr>
          <w:rFonts w:cs="Arial"/>
          <w:sz w:val="24"/>
          <w:szCs w:val="24"/>
        </w:rPr>
      </w:pPr>
    </w:p>
    <w:p w:rsidR="003468A2" w:rsidRDefault="003468A2" w:rsidP="003A49ED">
      <w:pPr>
        <w:pStyle w:val="KDParagraf"/>
        <w:spacing w:before="0"/>
        <w:rPr>
          <w:rFonts w:cs="Arial"/>
          <w:sz w:val="24"/>
          <w:szCs w:val="24"/>
        </w:rPr>
      </w:pPr>
    </w:p>
    <w:p w:rsidR="003468A2" w:rsidRDefault="003468A2" w:rsidP="003A49ED">
      <w:pPr>
        <w:pStyle w:val="KDParagraf"/>
        <w:spacing w:before="0"/>
        <w:rPr>
          <w:rFonts w:cs="Arial"/>
          <w:sz w:val="24"/>
          <w:szCs w:val="24"/>
        </w:rPr>
      </w:pPr>
    </w:p>
    <w:p w:rsidR="003468A2" w:rsidRDefault="003468A2" w:rsidP="003A49ED">
      <w:pPr>
        <w:pStyle w:val="KDParagraf"/>
        <w:spacing w:before="0"/>
        <w:rPr>
          <w:rFonts w:cs="Arial"/>
          <w:sz w:val="24"/>
          <w:szCs w:val="24"/>
        </w:rPr>
      </w:pPr>
    </w:p>
    <w:p w:rsidR="00FD5B20" w:rsidRDefault="00FD5B20" w:rsidP="003A49ED">
      <w:pPr>
        <w:pStyle w:val="KDParagraf"/>
        <w:spacing w:before="0"/>
        <w:rPr>
          <w:rFonts w:cs="Arial"/>
          <w:sz w:val="24"/>
          <w:szCs w:val="24"/>
        </w:rPr>
      </w:pPr>
    </w:p>
    <w:p w:rsidR="00FD5B20" w:rsidRDefault="00FD5B20" w:rsidP="003A49ED">
      <w:pPr>
        <w:pStyle w:val="KDParagraf"/>
        <w:spacing w:before="0"/>
        <w:rPr>
          <w:rFonts w:cs="Arial"/>
          <w:sz w:val="24"/>
          <w:szCs w:val="24"/>
        </w:rPr>
      </w:pPr>
    </w:p>
    <w:p w:rsidR="00FD5B20" w:rsidRDefault="00FD5B20" w:rsidP="003A49ED">
      <w:pPr>
        <w:pStyle w:val="KDParagraf"/>
        <w:spacing w:before="0"/>
        <w:rPr>
          <w:rFonts w:cs="Arial"/>
          <w:sz w:val="24"/>
          <w:szCs w:val="24"/>
        </w:rPr>
      </w:pPr>
    </w:p>
    <w:p w:rsidR="00FD5B20" w:rsidRDefault="00FD5B20" w:rsidP="003A49ED">
      <w:pPr>
        <w:pStyle w:val="KDParagraf"/>
        <w:spacing w:before="0"/>
        <w:rPr>
          <w:rFonts w:cs="Arial"/>
          <w:sz w:val="24"/>
          <w:szCs w:val="24"/>
        </w:rPr>
      </w:pPr>
    </w:p>
    <w:p w:rsidR="00FD5B20" w:rsidRDefault="00FD5B20" w:rsidP="003A49ED">
      <w:pPr>
        <w:pStyle w:val="KDParagraf"/>
        <w:spacing w:before="0"/>
        <w:rPr>
          <w:rFonts w:cs="Arial"/>
          <w:sz w:val="24"/>
          <w:szCs w:val="24"/>
        </w:rPr>
      </w:pPr>
    </w:p>
    <w:p w:rsidR="00FD5B20" w:rsidRDefault="00FD5B20" w:rsidP="003A49ED">
      <w:pPr>
        <w:pStyle w:val="KDParagraf"/>
        <w:spacing w:before="0"/>
        <w:rPr>
          <w:rFonts w:cs="Arial"/>
          <w:sz w:val="24"/>
          <w:szCs w:val="24"/>
        </w:rPr>
      </w:pPr>
    </w:p>
    <w:p w:rsidR="00FD5B20" w:rsidRDefault="00FD5B20" w:rsidP="003A49ED">
      <w:pPr>
        <w:pStyle w:val="KDParagraf"/>
        <w:spacing w:before="0"/>
        <w:rPr>
          <w:rFonts w:cs="Arial"/>
          <w:sz w:val="24"/>
          <w:szCs w:val="24"/>
        </w:rPr>
      </w:pPr>
    </w:p>
    <w:p w:rsidR="00593745" w:rsidRDefault="00593745" w:rsidP="003A49ED">
      <w:pPr>
        <w:pStyle w:val="KDParagraf"/>
        <w:spacing w:before="0"/>
        <w:rPr>
          <w:rFonts w:cs="Arial"/>
          <w:sz w:val="24"/>
          <w:szCs w:val="24"/>
        </w:rPr>
      </w:pPr>
    </w:p>
    <w:p w:rsidR="00593745" w:rsidRDefault="00593745" w:rsidP="003A49ED">
      <w:pPr>
        <w:pStyle w:val="KDParagraf"/>
        <w:spacing w:before="0"/>
        <w:rPr>
          <w:rFonts w:cs="Arial"/>
          <w:sz w:val="24"/>
          <w:szCs w:val="24"/>
        </w:rPr>
      </w:pPr>
    </w:p>
    <w:p w:rsidR="00593745" w:rsidRDefault="00593745" w:rsidP="003A49ED">
      <w:pPr>
        <w:pStyle w:val="KDParagraf"/>
        <w:spacing w:before="0"/>
        <w:rPr>
          <w:rFonts w:cs="Arial"/>
          <w:sz w:val="24"/>
          <w:szCs w:val="24"/>
        </w:rPr>
      </w:pPr>
    </w:p>
    <w:p w:rsidR="00593745" w:rsidRDefault="00593745" w:rsidP="003A49ED">
      <w:pPr>
        <w:pStyle w:val="KDParagraf"/>
        <w:spacing w:before="0"/>
        <w:rPr>
          <w:rFonts w:cs="Arial"/>
          <w:sz w:val="24"/>
          <w:szCs w:val="24"/>
        </w:rPr>
      </w:pPr>
    </w:p>
    <w:p w:rsidR="00593745" w:rsidRDefault="00593745" w:rsidP="003A49ED">
      <w:pPr>
        <w:pStyle w:val="KDParagraf"/>
        <w:spacing w:before="0"/>
        <w:rPr>
          <w:rFonts w:cs="Arial"/>
          <w:sz w:val="24"/>
          <w:szCs w:val="24"/>
        </w:rPr>
      </w:pPr>
    </w:p>
    <w:p w:rsidR="00593745" w:rsidRDefault="00593745" w:rsidP="003A49ED">
      <w:pPr>
        <w:pStyle w:val="KDParagraf"/>
        <w:spacing w:before="0"/>
        <w:rPr>
          <w:rFonts w:cs="Arial"/>
          <w:sz w:val="24"/>
          <w:szCs w:val="24"/>
        </w:rPr>
      </w:pPr>
    </w:p>
    <w:p w:rsidR="00593745" w:rsidRDefault="00593745" w:rsidP="003A49ED">
      <w:pPr>
        <w:pStyle w:val="KDParagraf"/>
        <w:spacing w:before="0"/>
        <w:rPr>
          <w:rFonts w:cs="Arial"/>
          <w:sz w:val="24"/>
          <w:szCs w:val="24"/>
        </w:rPr>
      </w:pPr>
    </w:p>
    <w:p w:rsidR="003468A2" w:rsidRDefault="003468A2"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МОДЕЛ УГОВОРА </w:t>
      </w:r>
    </w:p>
    <w:p w:rsidR="003A49ED" w:rsidRPr="00F57CFE" w:rsidRDefault="003A49ED" w:rsidP="003A49ED">
      <w:pPr>
        <w:pStyle w:val="KDParagraf"/>
        <w:spacing w:before="0"/>
        <w:rPr>
          <w:rFonts w:cs="Arial"/>
          <w:sz w:val="24"/>
          <w:szCs w:val="24"/>
          <w:lang w:val="sr-Cyrl-RS"/>
        </w:rPr>
      </w:pPr>
      <w:proofErr w:type="gramStart"/>
      <w:r w:rsidRPr="003A49ED">
        <w:rPr>
          <w:rFonts w:cs="Arial"/>
          <w:sz w:val="24"/>
          <w:szCs w:val="24"/>
        </w:rPr>
        <w:t>о</w:t>
      </w:r>
      <w:proofErr w:type="gramEnd"/>
      <w:r w:rsidRPr="003A49ED">
        <w:rPr>
          <w:rFonts w:cs="Arial"/>
          <w:sz w:val="24"/>
          <w:szCs w:val="24"/>
        </w:rPr>
        <w:t xml:space="preserve"> чувању пословне тајне и поверљивих информација</w:t>
      </w:r>
      <w:r w:rsidR="00F57CFE">
        <w:rPr>
          <w:rFonts w:cs="Arial"/>
          <w:sz w:val="24"/>
          <w:szCs w:val="24"/>
          <w:lang w:val="sr-Cyrl-RS"/>
        </w:rPr>
        <w:t xml:space="preserve"> </w:t>
      </w:r>
    </w:p>
    <w:p w:rsidR="003468A2" w:rsidRDefault="003468A2" w:rsidP="003468A2">
      <w:pPr>
        <w:pStyle w:val="KDParagraf"/>
        <w:spacing w:before="0"/>
        <w:rPr>
          <w:rFonts w:cs="Arial"/>
          <w:i/>
          <w:sz w:val="24"/>
          <w:szCs w:val="24"/>
        </w:rPr>
      </w:pPr>
    </w:p>
    <w:p w:rsidR="00476CA8" w:rsidRDefault="00476CA8" w:rsidP="00476CA8">
      <w:pPr>
        <w:pStyle w:val="KDParagraf"/>
        <w:spacing w:before="0"/>
        <w:rPr>
          <w:rFonts w:cs="Arial"/>
          <w:sz w:val="24"/>
          <w:szCs w:val="24"/>
        </w:rPr>
      </w:pPr>
      <w:r w:rsidRPr="00EC5BB4">
        <w:rPr>
          <w:rFonts w:cs="Arial"/>
          <w:i/>
          <w:sz w:val="24"/>
          <w:szCs w:val="24"/>
        </w:rPr>
        <w:t>У складу са датим Моделом уговора</w:t>
      </w:r>
      <w:r>
        <w:rPr>
          <w:rFonts w:cs="Arial"/>
          <w:sz w:val="24"/>
          <w:szCs w:val="24"/>
          <w:lang w:val="sr-Cyrl-RS"/>
        </w:rPr>
        <w:t xml:space="preserve"> </w:t>
      </w:r>
      <w:r w:rsidRPr="00EC5BB4">
        <w:rPr>
          <w:rFonts w:cs="Arial"/>
          <w:i/>
          <w:sz w:val="24"/>
          <w:szCs w:val="24"/>
        </w:rPr>
        <w:t>биће з</w:t>
      </w:r>
      <w:r>
        <w:rPr>
          <w:rFonts w:cs="Arial"/>
          <w:i/>
          <w:sz w:val="24"/>
          <w:szCs w:val="24"/>
        </w:rPr>
        <w:t xml:space="preserve">акључен Уговор </w:t>
      </w:r>
      <w:r w:rsidRPr="003A49ED">
        <w:rPr>
          <w:rFonts w:cs="Arial"/>
          <w:sz w:val="24"/>
          <w:szCs w:val="24"/>
        </w:rPr>
        <w:t>о чувању пословне тајне и поверљивих информација</w:t>
      </w:r>
      <w:r>
        <w:rPr>
          <w:rFonts w:cs="Arial"/>
          <w:sz w:val="24"/>
          <w:szCs w:val="24"/>
          <w:lang w:val="sr-Cyrl-RS"/>
        </w:rPr>
        <w:t xml:space="preserve">. </w:t>
      </w:r>
      <w:r w:rsidRPr="00EC5BB4">
        <w:rPr>
          <w:rFonts w:cs="Arial"/>
          <w:i/>
          <w:sz w:val="24"/>
          <w:szCs w:val="24"/>
        </w:rPr>
        <w:t>Понуђач дати Модел уговора потписује, оверава и доставља у понуди</w:t>
      </w:r>
      <w:r>
        <w:rPr>
          <w:rFonts w:cs="Arial"/>
          <w:i/>
          <w:sz w:val="24"/>
          <w:szCs w:val="24"/>
          <w:lang w:val="sr-Cyrl-RS"/>
        </w:rPr>
        <w:t>.</w:t>
      </w:r>
    </w:p>
    <w:p w:rsidR="00FD5B20" w:rsidRDefault="00FD5B20" w:rsidP="00FD5B20">
      <w:pPr>
        <w:pStyle w:val="KDParagraf"/>
        <w:spacing w:before="0"/>
        <w:jc w:val="center"/>
        <w:rPr>
          <w:rFonts w:cs="Arial"/>
          <w:sz w:val="24"/>
          <w:szCs w:val="24"/>
        </w:rPr>
      </w:pPr>
    </w:p>
    <w:p w:rsidR="00FD5B20" w:rsidRDefault="00FD5B20" w:rsidP="00FD5B20">
      <w:pPr>
        <w:pStyle w:val="KDParagraf"/>
        <w:spacing w:before="0"/>
        <w:jc w:val="center"/>
        <w:rPr>
          <w:rFonts w:cs="Arial"/>
          <w:sz w:val="24"/>
          <w:szCs w:val="24"/>
        </w:rPr>
      </w:pPr>
    </w:p>
    <w:p w:rsidR="00FD5B20" w:rsidRPr="003A49ED" w:rsidRDefault="00FD5B20" w:rsidP="00FD5B20">
      <w:pPr>
        <w:pStyle w:val="KDParagraf"/>
        <w:spacing w:before="0"/>
        <w:jc w:val="center"/>
        <w:rPr>
          <w:rFonts w:cs="Arial"/>
          <w:sz w:val="24"/>
          <w:szCs w:val="24"/>
        </w:rPr>
      </w:pPr>
      <w:r w:rsidRPr="003A49ED">
        <w:rPr>
          <w:rFonts w:cs="Arial"/>
          <w:sz w:val="24"/>
          <w:szCs w:val="24"/>
        </w:rPr>
        <w:t>УГОВОР</w:t>
      </w:r>
    </w:p>
    <w:p w:rsidR="00FD5B20" w:rsidRPr="003A49ED" w:rsidRDefault="00FD5B20" w:rsidP="00FD5B20">
      <w:pPr>
        <w:pStyle w:val="KDParagraf"/>
        <w:spacing w:before="0"/>
        <w:jc w:val="center"/>
        <w:rPr>
          <w:rFonts w:cs="Arial"/>
          <w:sz w:val="24"/>
          <w:szCs w:val="24"/>
        </w:rPr>
      </w:pPr>
      <w:proofErr w:type="gramStart"/>
      <w:r w:rsidRPr="003A49ED">
        <w:rPr>
          <w:rFonts w:cs="Arial"/>
          <w:sz w:val="24"/>
          <w:szCs w:val="24"/>
        </w:rPr>
        <w:t>о</w:t>
      </w:r>
      <w:proofErr w:type="gramEnd"/>
      <w:r w:rsidRPr="003A49ED">
        <w:rPr>
          <w:rFonts w:cs="Arial"/>
          <w:sz w:val="24"/>
          <w:szCs w:val="24"/>
        </w:rPr>
        <w:t xml:space="preserve"> чувању пословне тајне и поверљивих информација</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Закључен </w:t>
      </w:r>
      <w:r w:rsidR="007D4EB2">
        <w:rPr>
          <w:rFonts w:cs="Arial"/>
          <w:sz w:val="24"/>
          <w:szCs w:val="24"/>
          <w:lang w:val="sr-Cyrl-RS"/>
        </w:rPr>
        <w:t xml:space="preserve">у Београду </w:t>
      </w:r>
      <w:r w:rsidRPr="003A49ED">
        <w:rPr>
          <w:rFonts w:cs="Arial"/>
          <w:sz w:val="24"/>
          <w:szCs w:val="24"/>
        </w:rPr>
        <w:t>између</w:t>
      </w:r>
    </w:p>
    <w:p w:rsidR="00476CA8" w:rsidRDefault="00476CA8" w:rsidP="00476CA8">
      <w:pPr>
        <w:pStyle w:val="KDParagraf"/>
        <w:tabs>
          <w:tab w:val="clear" w:pos="567"/>
        </w:tabs>
        <w:spacing w:before="0"/>
        <w:rPr>
          <w:rFonts w:cs="Arial"/>
          <w:sz w:val="24"/>
          <w:szCs w:val="24"/>
        </w:rPr>
      </w:pPr>
    </w:p>
    <w:p w:rsidR="00476CA8" w:rsidRPr="003A49ED" w:rsidRDefault="00476CA8" w:rsidP="00170A75">
      <w:pPr>
        <w:pStyle w:val="KDParagraf"/>
        <w:numPr>
          <w:ilvl w:val="0"/>
          <w:numId w:val="41"/>
        </w:numPr>
        <w:tabs>
          <w:tab w:val="clear" w:pos="567"/>
        </w:tabs>
        <w:spacing w:before="0"/>
        <w:ind w:left="0" w:hanging="284"/>
        <w:rPr>
          <w:rFonts w:cs="Arial"/>
          <w:sz w:val="24"/>
          <w:szCs w:val="24"/>
        </w:rPr>
      </w:pPr>
      <w:r w:rsidRPr="003A49ED">
        <w:rPr>
          <w:rFonts w:cs="Arial"/>
          <w:sz w:val="24"/>
          <w:szCs w:val="24"/>
        </w:rPr>
        <w:t>Јавног предузећа „Електропривреда Србије“, Београд, Улица царице Милице бр. 2, матични број: 20053658, ПИБ 103920327, бр.тек.рачуна: 160-700-13 Ban</w:t>
      </w:r>
      <w:r w:rsidR="009231AC">
        <w:rPr>
          <w:rFonts w:cs="Arial"/>
          <w:sz w:val="24"/>
          <w:szCs w:val="24"/>
          <w:lang w:val="sr-Latn-RS"/>
        </w:rPr>
        <w:t>c</w:t>
      </w:r>
      <w:r w:rsidRPr="003A49ED">
        <w:rPr>
          <w:rFonts w:cs="Arial"/>
          <w:sz w:val="24"/>
          <w:szCs w:val="24"/>
        </w:rPr>
        <w:t xml:space="preserve">a Intesa ад Београд, које заступа </w:t>
      </w:r>
      <w:r w:rsidRPr="00A370DF">
        <w:rPr>
          <w:rFonts w:cs="Arial"/>
          <w:sz w:val="24"/>
          <w:szCs w:val="24"/>
        </w:rPr>
        <w:t>законски заступник</w:t>
      </w:r>
      <w:r w:rsidRPr="00A676E8">
        <w:rPr>
          <w:rFonts w:cs="Arial"/>
          <w:b/>
          <w:sz w:val="24"/>
          <w:szCs w:val="24"/>
        </w:rPr>
        <w:t xml:space="preserve"> </w:t>
      </w:r>
      <w:r w:rsidRPr="00A370DF">
        <w:rPr>
          <w:rFonts w:cs="Arial"/>
          <w:sz w:val="24"/>
          <w:szCs w:val="24"/>
          <w:lang w:val="sr-Cyrl-RS"/>
        </w:rPr>
        <w:t>Милорад Грчић</w:t>
      </w:r>
      <w:r>
        <w:rPr>
          <w:rFonts w:cs="Arial"/>
          <w:sz w:val="24"/>
          <w:szCs w:val="24"/>
          <w:lang w:val="sr-Cyrl-RS"/>
        </w:rPr>
        <w:t xml:space="preserve">, в.д. </w:t>
      </w:r>
      <w:r w:rsidRPr="003A49ED">
        <w:rPr>
          <w:rFonts w:cs="Arial"/>
          <w:sz w:val="24"/>
          <w:szCs w:val="24"/>
        </w:rPr>
        <w:t>директор</w:t>
      </w:r>
      <w:r>
        <w:rPr>
          <w:rFonts w:cs="Arial"/>
          <w:sz w:val="24"/>
          <w:szCs w:val="24"/>
          <w:lang w:val="sr-Cyrl-RS"/>
        </w:rPr>
        <w:t xml:space="preserve">а </w:t>
      </w:r>
      <w:r w:rsidRPr="003A49ED">
        <w:rPr>
          <w:rFonts w:cs="Arial"/>
          <w:sz w:val="24"/>
          <w:szCs w:val="24"/>
        </w:rPr>
        <w:t xml:space="preserve"> (у даљем тексту: </w:t>
      </w:r>
      <w:r>
        <w:rPr>
          <w:rFonts w:cs="Arial"/>
          <w:sz w:val="24"/>
          <w:szCs w:val="24"/>
          <w:lang w:val="sr-Cyrl-RS"/>
        </w:rPr>
        <w:t>Корисник услуге</w:t>
      </w:r>
      <w:r w:rsidRPr="003A49ED">
        <w:rPr>
          <w:rFonts w:cs="Arial"/>
          <w:sz w:val="24"/>
          <w:szCs w:val="24"/>
        </w:rPr>
        <w:t xml:space="preserve">), </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proofErr w:type="gramStart"/>
      <w:r w:rsidRPr="003A49ED">
        <w:rPr>
          <w:rFonts w:cs="Arial"/>
          <w:sz w:val="24"/>
          <w:szCs w:val="24"/>
        </w:rPr>
        <w:t>и</w:t>
      </w:r>
      <w:proofErr w:type="gramEnd"/>
    </w:p>
    <w:p w:rsidR="00476CA8" w:rsidRPr="003A49ED" w:rsidRDefault="00476CA8" w:rsidP="00476CA8">
      <w:pPr>
        <w:pStyle w:val="KDParagraf"/>
        <w:spacing w:before="0"/>
        <w:rPr>
          <w:rFonts w:cs="Arial"/>
          <w:sz w:val="24"/>
          <w:szCs w:val="24"/>
        </w:rPr>
      </w:pPr>
    </w:p>
    <w:p w:rsidR="00476CA8" w:rsidRPr="003A49ED" w:rsidRDefault="00476CA8" w:rsidP="00170A75">
      <w:pPr>
        <w:pStyle w:val="KDParagraf"/>
        <w:numPr>
          <w:ilvl w:val="0"/>
          <w:numId w:val="41"/>
        </w:numPr>
        <w:spacing w:before="0"/>
        <w:ind w:left="0" w:hanging="284"/>
        <w:rPr>
          <w:rFonts w:cs="Arial"/>
          <w:sz w:val="24"/>
          <w:szCs w:val="24"/>
        </w:rPr>
      </w:pPr>
      <w:r w:rsidRPr="003A49ED">
        <w:rPr>
          <w:rFonts w:cs="Arial"/>
          <w:sz w:val="24"/>
          <w:szCs w:val="24"/>
        </w:rPr>
        <w:t xml:space="preserve">___________________________________________________________________, матични број: ___________, ПИБ _______________, бр.тек.рачуна: ____________ кога заступа </w:t>
      </w:r>
      <w:r w:rsidRPr="00A370DF">
        <w:rPr>
          <w:rFonts w:cs="Arial"/>
          <w:sz w:val="24"/>
          <w:szCs w:val="24"/>
        </w:rPr>
        <w:t>законски заступник</w:t>
      </w:r>
      <w:r w:rsidRPr="00A676E8">
        <w:rPr>
          <w:rFonts w:cs="Arial"/>
          <w:b/>
          <w:sz w:val="24"/>
          <w:szCs w:val="24"/>
        </w:rPr>
        <w:t xml:space="preserve"> </w:t>
      </w:r>
      <w:r w:rsidRPr="003A49ED">
        <w:rPr>
          <w:rFonts w:cs="Arial"/>
          <w:sz w:val="24"/>
          <w:szCs w:val="24"/>
        </w:rPr>
        <w:t xml:space="preserve">директор _________________, (у даљем тексту </w:t>
      </w:r>
      <w:r>
        <w:rPr>
          <w:rFonts w:cs="Arial"/>
          <w:sz w:val="24"/>
          <w:szCs w:val="24"/>
          <w:lang w:val="sr-Cyrl-RS"/>
        </w:rPr>
        <w:t>Пружалац услуге</w:t>
      </w:r>
      <w:r w:rsidRPr="003A49ED">
        <w:rPr>
          <w:rFonts w:cs="Arial"/>
          <w:sz w:val="24"/>
          <w:szCs w:val="24"/>
        </w:rPr>
        <w:t xml:space="preserve">), </w:t>
      </w:r>
    </w:p>
    <w:p w:rsidR="00476CA8" w:rsidRPr="003A49ED" w:rsidRDefault="00476CA8" w:rsidP="00476CA8">
      <w:pPr>
        <w:pStyle w:val="KDParagraf"/>
        <w:spacing w:before="0"/>
        <w:rPr>
          <w:rFonts w:cs="Arial"/>
          <w:sz w:val="24"/>
          <w:szCs w:val="24"/>
        </w:rPr>
      </w:pPr>
    </w:p>
    <w:p w:rsidR="00476CA8" w:rsidRPr="00A370DF" w:rsidRDefault="00476CA8" w:rsidP="00476CA8">
      <w:pPr>
        <w:pStyle w:val="KDParagraf"/>
        <w:spacing w:before="0"/>
        <w:jc w:val="left"/>
        <w:rPr>
          <w:rFonts w:cs="Arial"/>
          <w:sz w:val="24"/>
          <w:szCs w:val="24"/>
          <w:lang w:val="sr-Cyrl-RS"/>
        </w:rPr>
      </w:pPr>
      <w:proofErr w:type="gramStart"/>
      <w:r w:rsidRPr="003A49ED">
        <w:rPr>
          <w:rFonts w:cs="Arial"/>
          <w:sz w:val="24"/>
          <w:szCs w:val="24"/>
        </w:rPr>
        <w:t>чланови</w:t>
      </w:r>
      <w:proofErr w:type="gramEnd"/>
      <w:r w:rsidRPr="003A49ED">
        <w:rPr>
          <w:rFonts w:cs="Arial"/>
          <w:sz w:val="24"/>
          <w:szCs w:val="24"/>
        </w:rPr>
        <w:t xml:space="preserve"> групе /подизвођачи _________________________________________________</w:t>
      </w:r>
      <w:r>
        <w:rPr>
          <w:rFonts w:cs="Arial"/>
          <w:sz w:val="24"/>
          <w:szCs w:val="24"/>
          <w:lang w:val="sr-Cyrl-RS"/>
        </w:rPr>
        <w:t>_________________</w:t>
      </w:r>
    </w:p>
    <w:p w:rsidR="00476CA8" w:rsidRPr="003A49ED" w:rsidRDefault="00476CA8" w:rsidP="00476CA8">
      <w:pPr>
        <w:pStyle w:val="KDParagraf"/>
        <w:spacing w:before="0"/>
        <w:rPr>
          <w:rFonts w:cs="Arial"/>
          <w:sz w:val="24"/>
          <w:szCs w:val="24"/>
        </w:rPr>
      </w:pPr>
      <w:r w:rsidRPr="003A49ED">
        <w:rPr>
          <w:rFonts w:cs="Arial"/>
          <w:sz w:val="24"/>
          <w:szCs w:val="24"/>
        </w:rPr>
        <w:t>___________________________________________</w:t>
      </w:r>
      <w:r>
        <w:rPr>
          <w:rFonts w:cs="Arial"/>
          <w:sz w:val="24"/>
          <w:szCs w:val="24"/>
        </w:rPr>
        <w:t>___________________________________________________________________________________________</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proofErr w:type="gramStart"/>
      <w:r w:rsidRPr="003A49ED">
        <w:rPr>
          <w:rFonts w:cs="Arial"/>
          <w:sz w:val="24"/>
          <w:szCs w:val="24"/>
        </w:rPr>
        <w:t>заједнички</w:t>
      </w:r>
      <w:proofErr w:type="gramEnd"/>
      <w:r w:rsidRPr="003A49ED">
        <w:rPr>
          <w:rFonts w:cs="Arial"/>
          <w:sz w:val="24"/>
          <w:szCs w:val="24"/>
        </w:rPr>
        <w:t xml:space="preserve"> назив Стране.</w:t>
      </w:r>
    </w:p>
    <w:p w:rsidR="00476CA8" w:rsidRPr="003A49ED" w:rsidRDefault="00476CA8" w:rsidP="00476CA8">
      <w:pPr>
        <w:pStyle w:val="KDParagraf"/>
        <w:spacing w:before="0"/>
        <w:jc w:val="center"/>
        <w:rPr>
          <w:rFonts w:cs="Arial"/>
          <w:sz w:val="24"/>
          <w:szCs w:val="24"/>
        </w:rPr>
      </w:pPr>
    </w:p>
    <w:p w:rsidR="00476CA8" w:rsidRDefault="00476CA8" w:rsidP="00476CA8">
      <w:pPr>
        <w:pStyle w:val="KDParagraf"/>
        <w:spacing w:before="0"/>
        <w:jc w:val="center"/>
        <w:rPr>
          <w:rFonts w:cs="Arial"/>
          <w:sz w:val="24"/>
          <w:szCs w:val="24"/>
        </w:rPr>
      </w:pPr>
      <w:r w:rsidRPr="003A49ED">
        <w:rPr>
          <w:rFonts w:cs="Arial"/>
          <w:sz w:val="24"/>
          <w:szCs w:val="24"/>
        </w:rPr>
        <w:t>Члан 1.</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Стране су </w:t>
      </w:r>
      <w:r>
        <w:rPr>
          <w:rFonts w:cs="Arial"/>
          <w:sz w:val="24"/>
          <w:szCs w:val="24"/>
          <w:lang w:val="sr-Cyrl-RS"/>
        </w:rPr>
        <w:t>сагласне</w:t>
      </w:r>
      <w:r w:rsidRPr="003A49ED">
        <w:rPr>
          <w:rFonts w:cs="Arial"/>
          <w:sz w:val="24"/>
          <w:szCs w:val="24"/>
        </w:rPr>
        <w:t xml:space="preserve"> да у вези са </w:t>
      </w:r>
      <w:r>
        <w:rPr>
          <w:rFonts w:cs="Arial"/>
          <w:sz w:val="24"/>
          <w:szCs w:val="24"/>
          <w:lang w:val="sr-Cyrl-RS"/>
        </w:rPr>
        <w:t xml:space="preserve">јавном </w:t>
      </w:r>
      <w:r w:rsidRPr="003A49ED">
        <w:rPr>
          <w:rFonts w:cs="Arial"/>
          <w:sz w:val="24"/>
          <w:szCs w:val="24"/>
        </w:rPr>
        <w:t xml:space="preserve">набавком </w:t>
      </w:r>
      <w:r w:rsidR="00FD5B20" w:rsidRPr="00FD5B20">
        <w:rPr>
          <w:rFonts w:cs="Arial"/>
          <w:sz w:val="24"/>
          <w:szCs w:val="24"/>
          <w:lang w:val="sr-Cyrl-RS"/>
        </w:rPr>
        <w:t>у</w:t>
      </w:r>
      <w:r w:rsidR="00FD5B20" w:rsidRPr="00FD5B20">
        <w:rPr>
          <w:rFonts w:cs="Arial"/>
          <w:sz w:val="24"/>
          <w:szCs w:val="24"/>
        </w:rPr>
        <w:t>слуг</w:t>
      </w:r>
      <w:r w:rsidR="00FD5B20" w:rsidRPr="00FD5B20">
        <w:rPr>
          <w:rFonts w:cs="Arial"/>
          <w:sz w:val="24"/>
          <w:szCs w:val="24"/>
          <w:lang w:val="sr-Cyrl-RS"/>
        </w:rPr>
        <w:t>а</w:t>
      </w:r>
      <w:r w:rsidR="00FD5B20" w:rsidRPr="00FD5B20">
        <w:rPr>
          <w:rFonts w:cs="Arial"/>
          <w:sz w:val="24"/>
          <w:szCs w:val="24"/>
        </w:rPr>
        <w:t xml:space="preserve"> израде студије </w:t>
      </w:r>
      <w:r w:rsidR="00FD5B20" w:rsidRPr="00FD5B20">
        <w:rPr>
          <w:rFonts w:cs="Arial"/>
          <w:sz w:val="24"/>
          <w:szCs w:val="24"/>
          <w:lang w:val="ru-RU"/>
        </w:rPr>
        <w:t>„Оптимизација организације, средстава и трошкова помоћне механизације у циљу повећаља степена искоришћења јаловинских и угљених система на површинским коповима ЕПС-а“</w:t>
      </w:r>
      <w:r w:rsidR="00FD5B20">
        <w:rPr>
          <w:rFonts w:cs="Arial"/>
          <w:sz w:val="24"/>
          <w:szCs w:val="24"/>
          <w:lang w:val="ru-RU"/>
        </w:rPr>
        <w:t>,</w:t>
      </w:r>
      <w:r w:rsidR="00FD5B20" w:rsidRPr="00FD5B20">
        <w:rPr>
          <w:rFonts w:cs="Arial"/>
          <w:sz w:val="24"/>
          <w:szCs w:val="24"/>
          <w:lang w:val="am-ET"/>
        </w:rPr>
        <w:t xml:space="preserve"> </w:t>
      </w:r>
      <w:r w:rsidR="00FD5B20" w:rsidRPr="00FD5B20">
        <w:rPr>
          <w:rFonts w:cs="Arial"/>
          <w:sz w:val="24"/>
          <w:szCs w:val="24"/>
          <w:lang w:val="ru-RU"/>
        </w:rPr>
        <w:t xml:space="preserve">Јавна набавка број </w:t>
      </w:r>
      <w:r w:rsidR="00FD5B20" w:rsidRPr="00FD5B20">
        <w:rPr>
          <w:rFonts w:cs="Arial"/>
          <w:sz w:val="24"/>
          <w:szCs w:val="24"/>
          <w:lang w:val="sr-Latn-RS"/>
        </w:rPr>
        <w:t>1000/</w:t>
      </w:r>
      <w:r w:rsidR="00FD5B20" w:rsidRPr="00FD5B20">
        <w:rPr>
          <w:rFonts w:cs="Arial"/>
          <w:sz w:val="24"/>
          <w:szCs w:val="24"/>
          <w:lang w:val="sr-Cyrl-RS"/>
        </w:rPr>
        <w:t>0228</w:t>
      </w:r>
      <w:r w:rsidR="00FD5B20" w:rsidRPr="00FD5B20">
        <w:rPr>
          <w:rFonts w:cs="Arial"/>
          <w:sz w:val="24"/>
          <w:szCs w:val="24"/>
          <w:lang w:val="sr-Latn-RS"/>
        </w:rPr>
        <w:t>/2016</w:t>
      </w:r>
      <w:r>
        <w:rPr>
          <w:rFonts w:cs="Arial"/>
          <w:sz w:val="24"/>
          <w:szCs w:val="24"/>
          <w:lang w:val="sr-Cyrl-CS"/>
        </w:rPr>
        <w:t>“</w:t>
      </w:r>
      <w:r w:rsidRPr="004005A0">
        <w:rPr>
          <w:rFonts w:cs="Arial"/>
          <w:sz w:val="24"/>
          <w:szCs w:val="24"/>
        </w:rPr>
        <w:t>,</w:t>
      </w:r>
      <w:r>
        <w:rPr>
          <w:rFonts w:cs="Arial"/>
          <w:sz w:val="24"/>
          <w:szCs w:val="24"/>
          <w:lang w:val="sr-Cyrl-RS"/>
        </w:rPr>
        <w:t xml:space="preserve"> </w:t>
      </w:r>
      <w:r w:rsidRPr="003A49ED">
        <w:rPr>
          <w:rFonts w:cs="Arial"/>
          <w:sz w:val="24"/>
          <w:szCs w:val="24"/>
        </w:rPr>
        <w:t xml:space="preserve">(у даљем тексту: </w:t>
      </w:r>
      <w:r>
        <w:rPr>
          <w:rFonts w:cs="Arial"/>
          <w:sz w:val="24"/>
          <w:szCs w:val="24"/>
          <w:lang w:val="sr-Cyrl-RS"/>
        </w:rPr>
        <w:t>Услуге</w:t>
      </w:r>
      <w:r w:rsidRPr="003A49ED">
        <w:rPr>
          <w:rFonts w:cs="Arial"/>
          <w:sz w:val="24"/>
          <w:szCs w:val="24"/>
        </w:rPr>
        <w:t>),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Овај Уговор представља прилог основном Уговору број _____ од ____. </w:t>
      </w:r>
      <w:proofErr w:type="gramStart"/>
      <w:r w:rsidRPr="003A49ED">
        <w:rPr>
          <w:rFonts w:cs="Arial"/>
          <w:sz w:val="24"/>
          <w:szCs w:val="24"/>
        </w:rPr>
        <w:t>године</w:t>
      </w:r>
      <w:proofErr w:type="gramEnd"/>
      <w:r w:rsidRPr="003A49ED">
        <w:rPr>
          <w:rFonts w:cs="Arial"/>
          <w:sz w:val="24"/>
          <w:szCs w:val="24"/>
        </w:rPr>
        <w:t xml:space="preserve">. </w:t>
      </w:r>
    </w:p>
    <w:p w:rsidR="00476CA8" w:rsidRPr="003A49ED" w:rsidRDefault="00476CA8" w:rsidP="00476CA8">
      <w:pPr>
        <w:pStyle w:val="KDParagraf"/>
        <w:spacing w:before="0"/>
        <w:rPr>
          <w:rFonts w:cs="Arial"/>
          <w:sz w:val="24"/>
          <w:szCs w:val="24"/>
        </w:rPr>
      </w:pPr>
    </w:p>
    <w:p w:rsidR="00476CA8" w:rsidRDefault="00476CA8" w:rsidP="00476CA8">
      <w:pPr>
        <w:pStyle w:val="KDParagraf"/>
        <w:spacing w:before="0"/>
        <w:jc w:val="center"/>
        <w:rPr>
          <w:rFonts w:cs="Arial"/>
          <w:sz w:val="24"/>
          <w:szCs w:val="24"/>
        </w:rPr>
      </w:pPr>
      <w:r w:rsidRPr="003A49ED">
        <w:rPr>
          <w:rFonts w:cs="Arial"/>
          <w:sz w:val="24"/>
          <w:szCs w:val="24"/>
        </w:rPr>
        <w:t>Члан 2.</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lastRenderedPageBreak/>
        <w:t xml:space="preserve">Стране су сaгласне да термини који се користе, односно проистичу из овог уговорног односа имају следеће значење: </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Држалац пословне тајне – лице које на основу закона контролише коришћење пословне тајне; </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rsidR="00476CA8" w:rsidRPr="003A49ED" w:rsidRDefault="00476CA8" w:rsidP="00476CA8">
      <w:pPr>
        <w:pStyle w:val="KDParagraf"/>
        <w:spacing w:before="0"/>
        <w:rPr>
          <w:rFonts w:cs="Arial"/>
          <w:sz w:val="24"/>
          <w:szCs w:val="24"/>
        </w:rPr>
      </w:pPr>
      <w:r w:rsidRPr="003A49ED">
        <w:rPr>
          <w:rFonts w:cs="Arial"/>
          <w:sz w:val="24"/>
          <w:szCs w:val="24"/>
        </w:rPr>
        <w:tab/>
      </w:r>
    </w:p>
    <w:p w:rsidR="00476CA8" w:rsidRPr="003A49ED" w:rsidRDefault="00476CA8" w:rsidP="00476CA8">
      <w:pPr>
        <w:pStyle w:val="KDParagraf"/>
        <w:spacing w:before="0"/>
        <w:rPr>
          <w:rFonts w:cs="Arial"/>
          <w:sz w:val="24"/>
          <w:szCs w:val="24"/>
        </w:rPr>
      </w:pPr>
      <w:r w:rsidRPr="003A49ED">
        <w:rPr>
          <w:rFonts w:cs="Arial"/>
          <w:sz w:val="24"/>
          <w:szCs w:val="24"/>
        </w:rPr>
        <w:t>Давалац – Страна која је Држалац пословне тајне, која Примаоцу уступа податке који представљају пословну тајну;</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Прималац – Страна која од Даваоца прима податке који представљају пословну тајну, те пријемом истих постаје Држалац пословне тајне;</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rsidR="00476CA8" w:rsidRPr="003A49ED" w:rsidRDefault="00476CA8" w:rsidP="00476CA8">
      <w:pPr>
        <w:pStyle w:val="KDParagraf"/>
        <w:spacing w:before="0"/>
        <w:rPr>
          <w:rFonts w:cs="Arial"/>
          <w:sz w:val="24"/>
          <w:szCs w:val="24"/>
        </w:rPr>
      </w:pPr>
    </w:p>
    <w:p w:rsidR="00476CA8" w:rsidRDefault="00476CA8" w:rsidP="00476CA8">
      <w:pPr>
        <w:pStyle w:val="KDParagraf"/>
        <w:spacing w:before="0"/>
        <w:jc w:val="center"/>
        <w:rPr>
          <w:rFonts w:cs="Arial"/>
          <w:sz w:val="24"/>
          <w:szCs w:val="24"/>
        </w:rPr>
      </w:pPr>
      <w:r w:rsidRPr="003A49ED">
        <w:rPr>
          <w:rFonts w:cs="Arial"/>
          <w:sz w:val="24"/>
          <w:szCs w:val="24"/>
        </w:rPr>
        <w:t>Члан 3.</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Pr>
          <w:rFonts w:cs="Arial"/>
          <w:sz w:val="24"/>
          <w:szCs w:val="24"/>
          <w:lang w:val="sr-Cyrl-RS"/>
        </w:rPr>
        <w:t xml:space="preserve">Корисника услуге  </w:t>
      </w:r>
      <w:r w:rsidRPr="003A49ED">
        <w:rPr>
          <w:rFonts w:cs="Arial"/>
          <w:sz w:val="24"/>
          <w:szCs w:val="24"/>
        </w:rPr>
        <w:t xml:space="preserve">и </w:t>
      </w:r>
      <w:r>
        <w:rPr>
          <w:rFonts w:cs="Arial"/>
          <w:sz w:val="24"/>
          <w:szCs w:val="24"/>
          <w:lang w:val="sr-Cyrl-RS"/>
        </w:rPr>
        <w:t>Пружаоца услуге</w:t>
      </w:r>
      <w:r w:rsidRPr="003A49ED">
        <w:rPr>
          <w:rFonts w:cs="Arial"/>
          <w:sz w:val="24"/>
          <w:szCs w:val="24"/>
        </w:rPr>
        <w:t>.</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Осим ако изричито није другачије уређено, </w:t>
      </w:r>
    </w:p>
    <w:p w:rsidR="00476CA8" w:rsidRPr="003A49ED" w:rsidRDefault="00476CA8" w:rsidP="00476CA8">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ниједна</w:t>
      </w:r>
      <w:proofErr w:type="gramEnd"/>
      <w:r w:rsidRPr="003A49ED">
        <w:rPr>
          <w:rFonts w:cs="Arial"/>
          <w:sz w:val="24"/>
          <w:szCs w:val="24"/>
        </w:rPr>
        <w:t xml:space="preserve"> страна неће користити пословну тајну или поверљиве информације друге стране, </w:t>
      </w:r>
    </w:p>
    <w:p w:rsidR="00476CA8" w:rsidRPr="003A49ED" w:rsidRDefault="00476CA8" w:rsidP="00476CA8">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неће</w:t>
      </w:r>
      <w:proofErr w:type="gramEnd"/>
      <w:r w:rsidRPr="003A49ED">
        <w:rPr>
          <w:rFonts w:cs="Arial"/>
          <w:sz w:val="24"/>
          <w:szCs w:val="24"/>
        </w:rPr>
        <w:t xml:space="preserve">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rsidR="00476CA8" w:rsidRPr="003A49ED" w:rsidRDefault="00476CA8" w:rsidP="00476CA8">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ће</w:t>
      </w:r>
      <w:proofErr w:type="gramEnd"/>
      <w:r w:rsidRPr="003A49ED">
        <w:rPr>
          <w:rFonts w:cs="Arial"/>
          <w:sz w:val="24"/>
          <w:szCs w:val="24"/>
        </w:rPr>
        <w:t xml:space="preserve">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rsidR="00476CA8" w:rsidRPr="003A49ED" w:rsidRDefault="00476CA8" w:rsidP="00476CA8">
      <w:pPr>
        <w:pStyle w:val="KDParagraf"/>
        <w:spacing w:before="0"/>
        <w:rPr>
          <w:rFonts w:cs="Arial"/>
          <w:sz w:val="24"/>
          <w:szCs w:val="24"/>
        </w:rPr>
      </w:pPr>
    </w:p>
    <w:p w:rsidR="00476CA8" w:rsidRDefault="00476CA8" w:rsidP="00476CA8">
      <w:pPr>
        <w:pStyle w:val="KDParagraf"/>
        <w:spacing w:before="0"/>
        <w:jc w:val="center"/>
        <w:rPr>
          <w:rFonts w:cs="Arial"/>
          <w:sz w:val="24"/>
          <w:szCs w:val="24"/>
        </w:rPr>
      </w:pPr>
      <w:r w:rsidRPr="003A49ED">
        <w:rPr>
          <w:rFonts w:cs="Arial"/>
          <w:sz w:val="24"/>
          <w:szCs w:val="24"/>
        </w:rPr>
        <w:t>Члан 4.</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Обавеза из претходног става не постоји у случајевима:</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rsidR="00476CA8" w:rsidRPr="003A49ED" w:rsidRDefault="00476CA8" w:rsidP="00476CA8">
      <w:pPr>
        <w:pStyle w:val="KDParagraf"/>
        <w:spacing w:before="0"/>
        <w:rPr>
          <w:rFonts w:cs="Arial"/>
          <w:sz w:val="24"/>
          <w:szCs w:val="24"/>
        </w:rPr>
      </w:pPr>
      <w:r w:rsidRPr="003A49ED">
        <w:rPr>
          <w:rFonts w:cs="Arial"/>
          <w:sz w:val="24"/>
          <w:szCs w:val="24"/>
        </w:rPr>
        <w:t xml:space="preserve">б) </w:t>
      </w:r>
      <w:proofErr w:type="gramStart"/>
      <w:r w:rsidRPr="003A49ED">
        <w:rPr>
          <w:rFonts w:cs="Arial"/>
          <w:sz w:val="24"/>
          <w:szCs w:val="24"/>
        </w:rPr>
        <w:t>кад</w:t>
      </w:r>
      <w:proofErr w:type="gramEnd"/>
      <w:r w:rsidRPr="003A49ED">
        <w:rPr>
          <w:rFonts w:cs="Arial"/>
          <w:sz w:val="24"/>
          <w:szCs w:val="24"/>
        </w:rPr>
        <w:t xml:space="preserve">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rsidR="00476CA8" w:rsidRPr="003A49ED" w:rsidRDefault="00476CA8" w:rsidP="00476CA8">
      <w:pPr>
        <w:pStyle w:val="KDParagraf"/>
        <w:spacing w:before="0"/>
        <w:rPr>
          <w:rFonts w:cs="Arial"/>
          <w:sz w:val="24"/>
          <w:szCs w:val="24"/>
        </w:rPr>
      </w:pPr>
      <w:r w:rsidRPr="003A49ED">
        <w:rPr>
          <w:rFonts w:cs="Arial"/>
          <w:sz w:val="24"/>
          <w:szCs w:val="24"/>
        </w:rPr>
        <w:t xml:space="preserve">в) </w:t>
      </w:r>
      <w:proofErr w:type="gramStart"/>
      <w:r w:rsidRPr="003A49ED">
        <w:rPr>
          <w:rFonts w:cs="Arial"/>
          <w:sz w:val="24"/>
          <w:szCs w:val="24"/>
        </w:rPr>
        <w:t>кад</w:t>
      </w:r>
      <w:proofErr w:type="gramEnd"/>
      <w:r w:rsidRPr="003A49ED">
        <w:rPr>
          <w:rFonts w:cs="Arial"/>
          <w:sz w:val="24"/>
          <w:szCs w:val="24"/>
        </w:rPr>
        <w:t xml:space="preserve">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rsidR="00476CA8" w:rsidRPr="003A49ED" w:rsidRDefault="00476CA8" w:rsidP="00476CA8">
      <w:pPr>
        <w:pStyle w:val="KDParagraf"/>
        <w:spacing w:before="0"/>
        <w:rPr>
          <w:rFonts w:cs="Arial"/>
          <w:sz w:val="24"/>
          <w:szCs w:val="24"/>
        </w:rPr>
      </w:pPr>
      <w:r w:rsidRPr="003A49ED">
        <w:rPr>
          <w:rFonts w:cs="Arial"/>
          <w:sz w:val="24"/>
          <w:szCs w:val="24"/>
        </w:rPr>
        <w:t xml:space="preserve">г) </w:t>
      </w:r>
      <w:proofErr w:type="gramStart"/>
      <w:r w:rsidRPr="003A49ED">
        <w:rPr>
          <w:rFonts w:cs="Arial"/>
          <w:sz w:val="24"/>
          <w:szCs w:val="24"/>
        </w:rPr>
        <w:t>кад</w:t>
      </w:r>
      <w:proofErr w:type="gramEnd"/>
      <w:r w:rsidRPr="003A49ED">
        <w:rPr>
          <w:rFonts w:cs="Arial"/>
          <w:sz w:val="24"/>
          <w:szCs w:val="24"/>
        </w:rPr>
        <w:t xml:space="preserve"> Прималац доставља пословну тајну Даваоца Примаочевим правним или финансијским саветницима који су у обавези да чувају тајност таквог Примаоца.</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lastRenderedPageBreak/>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rsidR="00476CA8" w:rsidRPr="003A49ED" w:rsidRDefault="00476CA8" w:rsidP="00476CA8">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то</w:t>
      </w:r>
      <w:proofErr w:type="gramEnd"/>
      <w:r w:rsidRPr="003A49ED">
        <w:rPr>
          <w:rFonts w:cs="Arial"/>
          <w:sz w:val="24"/>
          <w:szCs w:val="24"/>
        </w:rPr>
        <w:t xml:space="preserve"> било познато Примаоцу у време одавања, </w:t>
      </w:r>
    </w:p>
    <w:p w:rsidR="00476CA8" w:rsidRPr="003A49ED" w:rsidRDefault="00476CA8" w:rsidP="00476CA8">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дошло</w:t>
      </w:r>
      <w:proofErr w:type="gramEnd"/>
      <w:r w:rsidRPr="003A49ED">
        <w:rPr>
          <w:rFonts w:cs="Arial"/>
          <w:sz w:val="24"/>
          <w:szCs w:val="24"/>
        </w:rPr>
        <w:t xml:space="preserve"> до јавности, али не кривицом Примаоца, </w:t>
      </w:r>
    </w:p>
    <w:p w:rsidR="00476CA8" w:rsidRPr="003A49ED" w:rsidRDefault="00476CA8" w:rsidP="00476CA8">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то</w:t>
      </w:r>
      <w:proofErr w:type="gramEnd"/>
      <w:r w:rsidRPr="003A49ED">
        <w:rPr>
          <w:rFonts w:cs="Arial"/>
          <w:sz w:val="24"/>
          <w:szCs w:val="24"/>
        </w:rPr>
        <w:t xml:space="preserve"> примљено правним путем без ограничења употребе од треће стране која је овлашћена да ода, </w:t>
      </w:r>
    </w:p>
    <w:p w:rsidR="00476CA8" w:rsidRPr="003A49ED" w:rsidRDefault="00476CA8" w:rsidP="00476CA8">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то</w:t>
      </w:r>
      <w:proofErr w:type="gramEnd"/>
      <w:r w:rsidRPr="003A49ED">
        <w:rPr>
          <w:rFonts w:cs="Arial"/>
          <w:sz w:val="24"/>
          <w:szCs w:val="24"/>
        </w:rPr>
        <w:t xml:space="preserve"> независно развијено од стране Примаоца без приступа или коришћења пословне тајне и/или поверљивих информација власника; или </w:t>
      </w:r>
    </w:p>
    <w:p w:rsidR="00476CA8" w:rsidRPr="003A49ED" w:rsidRDefault="00476CA8" w:rsidP="00476CA8">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је</w:t>
      </w:r>
      <w:proofErr w:type="gramEnd"/>
      <w:r w:rsidRPr="003A49ED">
        <w:rPr>
          <w:rFonts w:cs="Arial"/>
          <w:sz w:val="24"/>
          <w:szCs w:val="24"/>
        </w:rPr>
        <w:t xml:space="preserve"> писмено одобрено да се објави од стране Даваоца.</w:t>
      </w:r>
    </w:p>
    <w:p w:rsidR="00476CA8" w:rsidRPr="003A49ED" w:rsidRDefault="00476CA8" w:rsidP="00476CA8">
      <w:pPr>
        <w:pStyle w:val="KDParagraf"/>
        <w:spacing w:before="0"/>
        <w:rPr>
          <w:rFonts w:cs="Arial"/>
          <w:sz w:val="24"/>
          <w:szCs w:val="24"/>
        </w:rPr>
      </w:pPr>
    </w:p>
    <w:p w:rsidR="00476CA8" w:rsidRDefault="00476CA8" w:rsidP="00476CA8">
      <w:pPr>
        <w:pStyle w:val="KDParagraf"/>
        <w:spacing w:before="0"/>
        <w:rPr>
          <w:rFonts w:cs="Arial"/>
          <w:sz w:val="24"/>
          <w:szCs w:val="24"/>
        </w:rPr>
      </w:pPr>
    </w:p>
    <w:p w:rsidR="00476CA8" w:rsidRDefault="00476CA8" w:rsidP="00476CA8">
      <w:pPr>
        <w:pStyle w:val="KDParagraf"/>
        <w:spacing w:before="0"/>
        <w:jc w:val="center"/>
        <w:rPr>
          <w:rFonts w:cs="Arial"/>
          <w:sz w:val="24"/>
          <w:szCs w:val="24"/>
        </w:rPr>
      </w:pPr>
      <w:r w:rsidRPr="003A49ED">
        <w:rPr>
          <w:rFonts w:cs="Arial"/>
          <w:sz w:val="24"/>
          <w:szCs w:val="24"/>
        </w:rPr>
        <w:t>Члан 5.</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rsidR="00476CA8" w:rsidRPr="003A49ED" w:rsidRDefault="00476CA8" w:rsidP="00476CA8">
      <w:pPr>
        <w:pStyle w:val="KDParagraf"/>
        <w:spacing w:before="0"/>
        <w:rPr>
          <w:rFonts w:cs="Arial"/>
          <w:sz w:val="24"/>
          <w:szCs w:val="24"/>
        </w:rPr>
      </w:pPr>
    </w:p>
    <w:p w:rsidR="00476CA8" w:rsidRDefault="00476CA8" w:rsidP="00476CA8">
      <w:pPr>
        <w:pStyle w:val="KDParagraf"/>
        <w:spacing w:before="0"/>
        <w:jc w:val="center"/>
        <w:rPr>
          <w:rFonts w:cs="Arial"/>
          <w:sz w:val="24"/>
          <w:szCs w:val="24"/>
        </w:rPr>
      </w:pPr>
      <w:r w:rsidRPr="003A49ED">
        <w:rPr>
          <w:rFonts w:cs="Arial"/>
          <w:sz w:val="24"/>
          <w:szCs w:val="24"/>
        </w:rPr>
        <w:t>Члан 6.</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Свака од Страна је обавезна да одреди:</w:t>
      </w:r>
    </w:p>
    <w:p w:rsidR="00476CA8" w:rsidRPr="003A49ED" w:rsidRDefault="00476CA8" w:rsidP="00476CA8">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име</w:t>
      </w:r>
      <w:proofErr w:type="gramEnd"/>
      <w:r w:rsidRPr="003A49ED">
        <w:rPr>
          <w:rFonts w:cs="Arial"/>
          <w:sz w:val="24"/>
          <w:szCs w:val="24"/>
        </w:rPr>
        <w:t xml:space="preserve"> и презиме лица задужених за размену пословне тајне (у даљем тексту: Задужено лице),</w:t>
      </w:r>
    </w:p>
    <w:p w:rsidR="00476CA8" w:rsidRPr="003A49ED" w:rsidRDefault="00476CA8" w:rsidP="00476CA8">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поштанску</w:t>
      </w:r>
      <w:proofErr w:type="gramEnd"/>
      <w:r w:rsidRPr="003A49ED">
        <w:rPr>
          <w:rFonts w:cs="Arial"/>
          <w:sz w:val="24"/>
          <w:szCs w:val="24"/>
        </w:rPr>
        <w:t xml:space="preserve"> адресу за размену докумената у папирном облику, кад се подаци размењују у папирном облику</w:t>
      </w:r>
    </w:p>
    <w:p w:rsidR="00476CA8" w:rsidRPr="003A49ED" w:rsidRDefault="00476CA8" w:rsidP="00476CA8">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е-</w:t>
      </w:r>
      <w:r>
        <w:rPr>
          <w:rFonts w:cs="Arial"/>
          <w:sz w:val="24"/>
          <w:szCs w:val="24"/>
        </w:rPr>
        <w:t>mai</w:t>
      </w:r>
      <w:proofErr w:type="gramEnd"/>
      <w:r w:rsidRPr="003A49ED">
        <w:rPr>
          <w:rFonts w:cs="Arial"/>
          <w:sz w:val="24"/>
          <w:szCs w:val="24"/>
        </w:rPr>
        <w:t xml:space="preserve"> адресу за размену електронских докумената, кад се подаци достављају коришћењем интернет-а</w:t>
      </w:r>
    </w:p>
    <w:p w:rsidR="00476CA8" w:rsidRPr="003A49ED" w:rsidRDefault="00476CA8" w:rsidP="00476CA8">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и</w:t>
      </w:r>
      <w:proofErr w:type="gramEnd"/>
      <w:r w:rsidRPr="003A49ED">
        <w:rPr>
          <w:rFonts w:cs="Arial"/>
          <w:sz w:val="24"/>
          <w:szCs w:val="24"/>
        </w:rPr>
        <w:t xml:space="preserve"> да о томе обавести другу Страну, писаним документом који је потписан од стране овлашћеног заступника Стране која шаље информацију. </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Размена података који представљају пословну тајну не може почети пре испуњења обавеза из претходног става. </w:t>
      </w:r>
    </w:p>
    <w:p w:rsidR="00476CA8" w:rsidRPr="003A49ED" w:rsidRDefault="00476CA8" w:rsidP="00476CA8">
      <w:pPr>
        <w:pStyle w:val="KDParagraf"/>
        <w:spacing w:before="0"/>
        <w:rPr>
          <w:rFonts w:cs="Arial"/>
          <w:sz w:val="24"/>
          <w:szCs w:val="24"/>
        </w:rPr>
      </w:pPr>
    </w:p>
    <w:p w:rsidR="00476CA8" w:rsidRDefault="00476CA8" w:rsidP="00476CA8">
      <w:pPr>
        <w:pStyle w:val="KDParagraf"/>
        <w:spacing w:before="0"/>
        <w:rPr>
          <w:rFonts w:cs="Arial"/>
          <w:sz w:val="24"/>
          <w:szCs w:val="24"/>
        </w:rPr>
      </w:pPr>
      <w:r w:rsidRPr="003A49ED">
        <w:rPr>
          <w:rFonts w:cs="Arial"/>
          <w:sz w:val="24"/>
          <w:szCs w:val="24"/>
        </w:rPr>
        <w:t xml:space="preserve">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w:t>
      </w:r>
      <w:proofErr w:type="gramStart"/>
      <w:r w:rsidRPr="003A49ED">
        <w:rPr>
          <w:rFonts w:cs="Arial"/>
          <w:sz w:val="24"/>
          <w:szCs w:val="24"/>
        </w:rPr>
        <w:t>овог</w:t>
      </w:r>
      <w:proofErr w:type="gramEnd"/>
      <w:r w:rsidRPr="003A49ED">
        <w:rPr>
          <w:rFonts w:cs="Arial"/>
          <w:sz w:val="24"/>
          <w:szCs w:val="24"/>
        </w:rPr>
        <w:t xml:space="preserve"> члана.</w:t>
      </w:r>
    </w:p>
    <w:p w:rsidR="00476CA8" w:rsidRPr="003A49ED" w:rsidRDefault="00476CA8" w:rsidP="00476CA8">
      <w:pPr>
        <w:pStyle w:val="KDParagraf"/>
        <w:spacing w:before="0"/>
        <w:rPr>
          <w:rFonts w:cs="Arial"/>
          <w:sz w:val="24"/>
          <w:szCs w:val="24"/>
        </w:rPr>
      </w:pPr>
    </w:p>
    <w:p w:rsidR="00476CA8" w:rsidRDefault="00476CA8" w:rsidP="00476CA8">
      <w:pPr>
        <w:pStyle w:val="KDParagraf"/>
        <w:spacing w:before="0"/>
        <w:jc w:val="center"/>
        <w:rPr>
          <w:rFonts w:cs="Arial"/>
          <w:sz w:val="24"/>
          <w:szCs w:val="24"/>
        </w:rPr>
      </w:pPr>
      <w:r w:rsidRPr="003A49ED">
        <w:rPr>
          <w:rFonts w:cs="Arial"/>
          <w:sz w:val="24"/>
          <w:szCs w:val="24"/>
        </w:rPr>
        <w:t>Члан 7.</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rsidR="00476CA8" w:rsidRPr="003A49ED" w:rsidRDefault="00476CA8" w:rsidP="00476CA8">
      <w:pPr>
        <w:pStyle w:val="KDParagraf"/>
        <w:spacing w:before="0"/>
        <w:rPr>
          <w:rFonts w:cs="Arial"/>
          <w:sz w:val="24"/>
          <w:szCs w:val="24"/>
        </w:rPr>
      </w:pPr>
    </w:p>
    <w:p w:rsidR="00476CA8" w:rsidRDefault="00476CA8" w:rsidP="00476CA8">
      <w:pPr>
        <w:pStyle w:val="KDParagraf"/>
        <w:spacing w:before="0"/>
        <w:rPr>
          <w:rFonts w:cs="Arial"/>
          <w:sz w:val="24"/>
          <w:szCs w:val="24"/>
        </w:rPr>
      </w:pPr>
    </w:p>
    <w:p w:rsidR="00476CA8" w:rsidRDefault="00476CA8" w:rsidP="00476CA8">
      <w:pPr>
        <w:pStyle w:val="KDParagraf"/>
        <w:spacing w:before="0"/>
        <w:jc w:val="center"/>
        <w:rPr>
          <w:rFonts w:cs="Arial"/>
          <w:sz w:val="24"/>
          <w:szCs w:val="24"/>
        </w:rPr>
      </w:pPr>
      <w:r w:rsidRPr="003A49ED">
        <w:rPr>
          <w:rFonts w:cs="Arial"/>
          <w:sz w:val="24"/>
          <w:szCs w:val="24"/>
        </w:rPr>
        <w:t>Члан 8.</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w:t>
      </w:r>
      <w:proofErr w:type="gramStart"/>
      <w:r w:rsidRPr="003A49ED">
        <w:rPr>
          <w:rFonts w:cs="Arial"/>
          <w:sz w:val="24"/>
          <w:szCs w:val="24"/>
        </w:rPr>
        <w:t>_ .</w:t>
      </w:r>
      <w:proofErr w:type="gramEnd"/>
      <w:r w:rsidRPr="003A49ED">
        <w:rPr>
          <w:rFonts w:cs="Arial"/>
          <w:sz w:val="24"/>
          <w:szCs w:val="24"/>
        </w:rPr>
        <w:t xml:space="preserve"> Документ или његови делови се не могу копирати, репродуковати или уступити без претходне сагласности „_________“.</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Материјални и електронски медији у којима, или на којима, се налази пословна тајна морају да садрже следеће ознаке степена тајности:</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За К</w:t>
      </w:r>
      <w:r>
        <w:rPr>
          <w:rFonts w:cs="Arial"/>
          <w:sz w:val="24"/>
          <w:szCs w:val="24"/>
          <w:lang w:val="sr-Cyrl-RS"/>
        </w:rPr>
        <w:t>орисника услуг</w:t>
      </w:r>
      <w:r w:rsidR="007D4EB2">
        <w:rPr>
          <w:rFonts w:cs="Arial"/>
          <w:sz w:val="24"/>
          <w:szCs w:val="24"/>
          <w:lang w:val="sr-Cyrl-RS"/>
        </w:rPr>
        <w:t>е</w:t>
      </w:r>
      <w:r w:rsidRPr="003A49ED">
        <w:rPr>
          <w:rFonts w:cs="Arial"/>
          <w:sz w:val="24"/>
          <w:szCs w:val="24"/>
        </w:rPr>
        <w:t>:</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Пословна тајна</w:t>
      </w:r>
    </w:p>
    <w:p w:rsidR="00476CA8" w:rsidRPr="006811A3" w:rsidRDefault="00476CA8" w:rsidP="00476CA8">
      <w:pPr>
        <w:pStyle w:val="KDParagraf"/>
        <w:spacing w:before="0"/>
        <w:rPr>
          <w:rFonts w:cs="Arial"/>
          <w:sz w:val="24"/>
          <w:szCs w:val="24"/>
          <w:lang w:val="sr-Cyrl-RS"/>
        </w:rPr>
      </w:pPr>
      <w:r w:rsidRPr="003A49ED">
        <w:rPr>
          <w:rFonts w:cs="Arial"/>
          <w:sz w:val="24"/>
          <w:szCs w:val="24"/>
        </w:rPr>
        <w:t>Јавно предузеће „Електропривреда Србије</w:t>
      </w:r>
      <w:proofErr w:type="gramStart"/>
      <w:r w:rsidRPr="003A49ED">
        <w:rPr>
          <w:rFonts w:cs="Arial"/>
          <w:sz w:val="24"/>
          <w:szCs w:val="24"/>
        </w:rPr>
        <w:t>“</w:t>
      </w:r>
      <w:r>
        <w:rPr>
          <w:rFonts w:cs="Arial"/>
          <w:sz w:val="24"/>
          <w:szCs w:val="24"/>
          <w:lang w:val="sr-Cyrl-RS"/>
        </w:rPr>
        <w:t xml:space="preserve"> Београд</w:t>
      </w:r>
      <w:proofErr w:type="gramEnd"/>
    </w:p>
    <w:p w:rsidR="00476CA8" w:rsidRPr="003A49ED" w:rsidRDefault="00476CA8" w:rsidP="00476CA8">
      <w:pPr>
        <w:pStyle w:val="KDParagraf"/>
        <w:spacing w:before="0"/>
        <w:rPr>
          <w:rFonts w:cs="Arial"/>
          <w:sz w:val="24"/>
          <w:szCs w:val="24"/>
        </w:rPr>
      </w:pPr>
      <w:r w:rsidRPr="003A49ED">
        <w:rPr>
          <w:rFonts w:cs="Arial"/>
          <w:sz w:val="24"/>
          <w:szCs w:val="24"/>
        </w:rPr>
        <w:t>Улица царице Милице бр. 2. Београд</w:t>
      </w:r>
    </w:p>
    <w:p w:rsidR="00476CA8" w:rsidRPr="003A49ED" w:rsidRDefault="00476CA8" w:rsidP="00476CA8">
      <w:pPr>
        <w:pStyle w:val="KDParagraf"/>
        <w:spacing w:before="0"/>
        <w:rPr>
          <w:rFonts w:cs="Arial"/>
          <w:sz w:val="24"/>
          <w:szCs w:val="24"/>
        </w:rPr>
      </w:pPr>
      <w:proofErr w:type="gramStart"/>
      <w:r w:rsidRPr="003A49ED">
        <w:rPr>
          <w:rFonts w:cs="Arial"/>
          <w:sz w:val="24"/>
          <w:szCs w:val="24"/>
        </w:rPr>
        <w:t>или</w:t>
      </w:r>
      <w:proofErr w:type="gramEnd"/>
      <w:r w:rsidRPr="003A49ED">
        <w:rPr>
          <w:rFonts w:cs="Arial"/>
          <w:sz w:val="24"/>
          <w:szCs w:val="24"/>
        </w:rPr>
        <w:t>:</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Поверљиво</w:t>
      </w:r>
    </w:p>
    <w:p w:rsidR="00476CA8" w:rsidRPr="006811A3" w:rsidRDefault="00476CA8" w:rsidP="00476CA8">
      <w:pPr>
        <w:pStyle w:val="KDParagraf"/>
        <w:spacing w:before="0"/>
        <w:rPr>
          <w:rFonts w:cs="Arial"/>
          <w:sz w:val="24"/>
          <w:szCs w:val="24"/>
          <w:lang w:val="sr-Cyrl-RS"/>
        </w:rPr>
      </w:pPr>
      <w:r w:rsidRPr="003A49ED">
        <w:rPr>
          <w:rFonts w:cs="Arial"/>
          <w:sz w:val="24"/>
          <w:szCs w:val="24"/>
        </w:rPr>
        <w:t>Јавно предузеће „Електропривреда Србије</w:t>
      </w:r>
      <w:proofErr w:type="gramStart"/>
      <w:r w:rsidRPr="003A49ED">
        <w:rPr>
          <w:rFonts w:cs="Arial"/>
          <w:sz w:val="24"/>
          <w:szCs w:val="24"/>
        </w:rPr>
        <w:t>“</w:t>
      </w:r>
      <w:r>
        <w:rPr>
          <w:rFonts w:cs="Arial"/>
          <w:sz w:val="24"/>
          <w:szCs w:val="24"/>
          <w:lang w:val="sr-Cyrl-RS"/>
        </w:rPr>
        <w:t xml:space="preserve"> Београд</w:t>
      </w:r>
      <w:proofErr w:type="gramEnd"/>
    </w:p>
    <w:p w:rsidR="00476CA8" w:rsidRPr="003A49ED" w:rsidRDefault="00476CA8" w:rsidP="00476CA8">
      <w:pPr>
        <w:pStyle w:val="KDParagraf"/>
        <w:spacing w:before="0"/>
        <w:rPr>
          <w:rFonts w:cs="Arial"/>
          <w:sz w:val="24"/>
          <w:szCs w:val="24"/>
        </w:rPr>
      </w:pPr>
      <w:r w:rsidRPr="003A49ED">
        <w:rPr>
          <w:rFonts w:cs="Arial"/>
          <w:sz w:val="24"/>
          <w:szCs w:val="24"/>
        </w:rPr>
        <w:t>Улица царице Милице бр. 2. Београд</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За Пр</w:t>
      </w:r>
      <w:r>
        <w:rPr>
          <w:rFonts w:cs="Arial"/>
          <w:sz w:val="24"/>
          <w:szCs w:val="24"/>
          <w:lang w:val="sr-Cyrl-RS"/>
        </w:rPr>
        <w:t>ужаоца услуг</w:t>
      </w:r>
      <w:r w:rsidR="007D4EB2">
        <w:rPr>
          <w:rFonts w:cs="Arial"/>
          <w:sz w:val="24"/>
          <w:szCs w:val="24"/>
          <w:lang w:val="sr-Cyrl-RS"/>
        </w:rPr>
        <w:t>е</w:t>
      </w:r>
      <w:r w:rsidRPr="003A49ED">
        <w:rPr>
          <w:rFonts w:cs="Arial"/>
          <w:sz w:val="24"/>
          <w:szCs w:val="24"/>
        </w:rPr>
        <w:t>:</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Пословна тајна</w:t>
      </w:r>
    </w:p>
    <w:p w:rsidR="00476CA8" w:rsidRPr="003A49ED" w:rsidRDefault="00476CA8" w:rsidP="00476CA8">
      <w:pPr>
        <w:pStyle w:val="KDParagraf"/>
        <w:spacing w:before="0"/>
        <w:rPr>
          <w:rFonts w:cs="Arial"/>
          <w:sz w:val="24"/>
          <w:szCs w:val="24"/>
        </w:rPr>
      </w:pPr>
      <w:r w:rsidRPr="003A49ED">
        <w:rPr>
          <w:rFonts w:cs="Arial"/>
          <w:sz w:val="24"/>
          <w:szCs w:val="24"/>
        </w:rPr>
        <w:t>___________</w:t>
      </w:r>
    </w:p>
    <w:p w:rsidR="00476CA8" w:rsidRPr="003A49ED" w:rsidRDefault="00476CA8" w:rsidP="00476CA8">
      <w:pPr>
        <w:pStyle w:val="KDParagraf"/>
        <w:spacing w:before="0"/>
        <w:rPr>
          <w:rFonts w:cs="Arial"/>
          <w:sz w:val="24"/>
          <w:szCs w:val="24"/>
        </w:rPr>
      </w:pPr>
      <w:r w:rsidRPr="003A49ED">
        <w:rPr>
          <w:rFonts w:cs="Arial"/>
          <w:sz w:val="24"/>
          <w:szCs w:val="24"/>
        </w:rPr>
        <w:t>_______________</w:t>
      </w:r>
    </w:p>
    <w:p w:rsidR="00476CA8" w:rsidRPr="003A49ED" w:rsidRDefault="00476CA8" w:rsidP="00476CA8">
      <w:pPr>
        <w:pStyle w:val="KDParagraf"/>
        <w:spacing w:before="0"/>
        <w:rPr>
          <w:rFonts w:cs="Arial"/>
          <w:sz w:val="24"/>
          <w:szCs w:val="24"/>
        </w:rPr>
      </w:pPr>
      <w:proofErr w:type="gramStart"/>
      <w:r w:rsidRPr="003A49ED">
        <w:rPr>
          <w:rFonts w:cs="Arial"/>
          <w:sz w:val="24"/>
          <w:szCs w:val="24"/>
        </w:rPr>
        <w:t>или</w:t>
      </w:r>
      <w:proofErr w:type="gramEnd"/>
      <w:r w:rsidRPr="003A49ED">
        <w:rPr>
          <w:rFonts w:cs="Arial"/>
          <w:sz w:val="24"/>
          <w:szCs w:val="24"/>
        </w:rPr>
        <w:t>:</w:t>
      </w:r>
    </w:p>
    <w:p w:rsidR="00476CA8"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Поверљиво</w:t>
      </w:r>
    </w:p>
    <w:p w:rsidR="00476CA8" w:rsidRPr="003A49ED" w:rsidRDefault="00476CA8" w:rsidP="00476CA8">
      <w:pPr>
        <w:pStyle w:val="KDParagraf"/>
        <w:spacing w:before="0"/>
        <w:rPr>
          <w:rFonts w:cs="Arial"/>
          <w:sz w:val="24"/>
          <w:szCs w:val="24"/>
        </w:rPr>
      </w:pPr>
      <w:r w:rsidRPr="003A49ED">
        <w:rPr>
          <w:rFonts w:cs="Arial"/>
          <w:sz w:val="24"/>
          <w:szCs w:val="24"/>
        </w:rPr>
        <w:t>_______________</w:t>
      </w:r>
    </w:p>
    <w:p w:rsidR="00476CA8" w:rsidRPr="003A49ED" w:rsidRDefault="00476CA8" w:rsidP="00476CA8">
      <w:pPr>
        <w:pStyle w:val="KDParagraf"/>
        <w:spacing w:before="0"/>
        <w:rPr>
          <w:rFonts w:cs="Arial"/>
          <w:sz w:val="24"/>
          <w:szCs w:val="24"/>
        </w:rPr>
      </w:pPr>
      <w:r w:rsidRPr="003A49ED">
        <w:rPr>
          <w:rFonts w:cs="Arial"/>
          <w:sz w:val="24"/>
          <w:szCs w:val="24"/>
        </w:rPr>
        <w:t>__________________</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w:t>
      </w:r>
      <w:r w:rsidR="004E4656">
        <w:rPr>
          <w:rFonts w:cs="Arial"/>
          <w:sz w:val="24"/>
          <w:szCs w:val="24"/>
          <w:lang w:val="sr-Cyrl-RS"/>
        </w:rPr>
        <w:t xml:space="preserve">словима: </w:t>
      </w:r>
      <w:r w:rsidRPr="003A49ED">
        <w:rPr>
          <w:rFonts w:cs="Arial"/>
          <w:sz w:val="24"/>
          <w:szCs w:val="24"/>
        </w:rPr>
        <w:t>три) радна дана од дана усменог достављања, Примаоцу достављена напомена у писаној форми (у штампаној форми или електронским путем).</w:t>
      </w:r>
    </w:p>
    <w:p w:rsidR="00476CA8" w:rsidRPr="003A49ED" w:rsidRDefault="00476CA8" w:rsidP="00476CA8">
      <w:pPr>
        <w:pStyle w:val="KDParagraf"/>
        <w:spacing w:before="0"/>
        <w:rPr>
          <w:rFonts w:cs="Arial"/>
          <w:sz w:val="24"/>
          <w:szCs w:val="24"/>
        </w:rPr>
      </w:pPr>
    </w:p>
    <w:p w:rsidR="004C335C" w:rsidRDefault="004C335C" w:rsidP="004A4A8F">
      <w:pPr>
        <w:pStyle w:val="KDParagraf"/>
        <w:spacing w:before="0"/>
        <w:jc w:val="center"/>
        <w:rPr>
          <w:rFonts w:cs="Arial"/>
          <w:sz w:val="24"/>
          <w:szCs w:val="24"/>
        </w:rPr>
      </w:pPr>
    </w:p>
    <w:p w:rsidR="004C335C" w:rsidRDefault="004C335C" w:rsidP="004A4A8F">
      <w:pPr>
        <w:pStyle w:val="KDParagraf"/>
        <w:spacing w:before="0"/>
        <w:jc w:val="center"/>
        <w:rPr>
          <w:rFonts w:cs="Arial"/>
          <w:sz w:val="24"/>
          <w:szCs w:val="24"/>
        </w:rPr>
      </w:pPr>
    </w:p>
    <w:p w:rsidR="004C335C" w:rsidRDefault="004C335C" w:rsidP="004A4A8F">
      <w:pPr>
        <w:pStyle w:val="KDParagraf"/>
        <w:spacing w:before="0"/>
        <w:jc w:val="center"/>
        <w:rPr>
          <w:rFonts w:cs="Arial"/>
          <w:sz w:val="24"/>
          <w:szCs w:val="24"/>
        </w:rPr>
      </w:pPr>
    </w:p>
    <w:p w:rsidR="00476CA8" w:rsidRDefault="00476CA8" w:rsidP="004A4A8F">
      <w:pPr>
        <w:pStyle w:val="KDParagraf"/>
        <w:spacing w:before="0"/>
        <w:jc w:val="center"/>
        <w:rPr>
          <w:rFonts w:cs="Arial"/>
          <w:sz w:val="24"/>
          <w:szCs w:val="24"/>
        </w:rPr>
      </w:pPr>
      <w:r w:rsidRPr="003A49ED">
        <w:rPr>
          <w:rFonts w:cs="Arial"/>
          <w:sz w:val="24"/>
          <w:szCs w:val="24"/>
        </w:rPr>
        <w:t>Члан 9.</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Обавезе из овог уговора односе се и на пословну тајну којој су стране имале приступ или су је размениле до тренутка закључења овог Уговора.</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w:t>
      </w:r>
      <w:proofErr w:type="gramStart"/>
      <w:r w:rsidRPr="003A49ED">
        <w:rPr>
          <w:rFonts w:cs="Arial"/>
          <w:sz w:val="24"/>
          <w:szCs w:val="24"/>
        </w:rPr>
        <w:t>овог</w:t>
      </w:r>
      <w:proofErr w:type="gramEnd"/>
      <w:r w:rsidRPr="003A49ED">
        <w:rPr>
          <w:rFonts w:cs="Arial"/>
          <w:sz w:val="24"/>
          <w:szCs w:val="24"/>
        </w:rPr>
        <w:t xml:space="preserve"> Уговора. </w:t>
      </w:r>
    </w:p>
    <w:p w:rsidR="00476CA8" w:rsidRDefault="00476CA8" w:rsidP="00476CA8">
      <w:pPr>
        <w:pStyle w:val="KDParagraf"/>
        <w:spacing w:before="0"/>
        <w:rPr>
          <w:rFonts w:cs="Arial"/>
          <w:sz w:val="24"/>
          <w:szCs w:val="24"/>
        </w:rPr>
      </w:pPr>
    </w:p>
    <w:p w:rsidR="00476CA8" w:rsidRDefault="00476CA8" w:rsidP="004A4A8F">
      <w:pPr>
        <w:pStyle w:val="KDParagraf"/>
        <w:spacing w:before="0"/>
        <w:jc w:val="center"/>
        <w:rPr>
          <w:rFonts w:cs="Arial"/>
          <w:sz w:val="24"/>
          <w:szCs w:val="24"/>
        </w:rPr>
      </w:pPr>
      <w:r w:rsidRPr="003A49ED">
        <w:rPr>
          <w:rFonts w:cs="Arial"/>
          <w:sz w:val="24"/>
          <w:szCs w:val="24"/>
        </w:rPr>
        <w:t>Члан 10.</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Најкасније у року од тридесет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rsidR="00476CA8" w:rsidRPr="003A49ED" w:rsidRDefault="00476CA8" w:rsidP="00476CA8">
      <w:pPr>
        <w:pStyle w:val="KDParagraf"/>
        <w:spacing w:before="0"/>
        <w:rPr>
          <w:rFonts w:cs="Arial"/>
          <w:sz w:val="24"/>
          <w:szCs w:val="24"/>
        </w:rPr>
      </w:pPr>
    </w:p>
    <w:p w:rsidR="00476CA8" w:rsidRDefault="00476CA8" w:rsidP="004A4A8F">
      <w:pPr>
        <w:pStyle w:val="KDParagraf"/>
        <w:spacing w:before="0"/>
        <w:jc w:val="center"/>
        <w:rPr>
          <w:rFonts w:cs="Arial"/>
          <w:sz w:val="24"/>
          <w:szCs w:val="24"/>
        </w:rPr>
      </w:pPr>
      <w:r w:rsidRPr="003A49ED">
        <w:rPr>
          <w:rFonts w:cs="Arial"/>
          <w:sz w:val="24"/>
          <w:szCs w:val="24"/>
        </w:rPr>
        <w:t>Члан 11.</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rsidR="00476CA8" w:rsidRPr="003A49ED" w:rsidRDefault="00476CA8" w:rsidP="00476CA8">
      <w:pPr>
        <w:pStyle w:val="KDParagraf"/>
        <w:spacing w:before="0"/>
        <w:rPr>
          <w:rFonts w:cs="Arial"/>
          <w:sz w:val="24"/>
          <w:szCs w:val="24"/>
        </w:rPr>
      </w:pPr>
    </w:p>
    <w:p w:rsidR="00476CA8" w:rsidRDefault="00476CA8" w:rsidP="004A4A8F">
      <w:pPr>
        <w:pStyle w:val="KDParagraf"/>
        <w:spacing w:before="0"/>
        <w:jc w:val="center"/>
        <w:rPr>
          <w:rFonts w:cs="Arial"/>
          <w:sz w:val="24"/>
          <w:szCs w:val="24"/>
        </w:rPr>
      </w:pPr>
      <w:r w:rsidRPr="003A49ED">
        <w:rPr>
          <w:rFonts w:cs="Arial"/>
          <w:sz w:val="24"/>
          <w:szCs w:val="24"/>
        </w:rPr>
        <w:t>Члан 12.</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rsidR="004C335C" w:rsidRDefault="004C335C" w:rsidP="004C335C">
      <w:pPr>
        <w:pStyle w:val="KDParagraf"/>
        <w:spacing w:before="0"/>
        <w:rPr>
          <w:rFonts w:cs="Arial"/>
          <w:sz w:val="24"/>
          <w:szCs w:val="24"/>
        </w:rPr>
      </w:pPr>
    </w:p>
    <w:p w:rsidR="004C335C" w:rsidRPr="004C335C" w:rsidRDefault="004C335C" w:rsidP="004C335C">
      <w:pPr>
        <w:pStyle w:val="KDParagraf"/>
        <w:spacing w:before="0"/>
        <w:rPr>
          <w:rFonts w:cs="Arial"/>
          <w:sz w:val="24"/>
          <w:szCs w:val="24"/>
          <w:lang w:val="sr-Cyrl-RS"/>
        </w:rPr>
      </w:pPr>
      <w:r w:rsidRPr="00FA54FF">
        <w:rPr>
          <w:rFonts w:cs="Arial"/>
          <w:sz w:val="24"/>
          <w:szCs w:val="24"/>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r>
        <w:rPr>
          <w:rFonts w:cs="Arial"/>
          <w:sz w:val="24"/>
          <w:szCs w:val="24"/>
          <w:lang w:val="sr-Cyrl-RS"/>
        </w:rPr>
        <w:t>.</w:t>
      </w:r>
    </w:p>
    <w:p w:rsidR="00476CA8" w:rsidRPr="003A49ED" w:rsidRDefault="00476CA8" w:rsidP="00476CA8">
      <w:pPr>
        <w:pStyle w:val="KDParagraf"/>
        <w:spacing w:before="0"/>
        <w:rPr>
          <w:rFonts w:cs="Arial"/>
          <w:sz w:val="24"/>
          <w:szCs w:val="24"/>
        </w:rPr>
      </w:pPr>
    </w:p>
    <w:p w:rsidR="004C335C" w:rsidRDefault="004C335C" w:rsidP="004A4A8F">
      <w:pPr>
        <w:pStyle w:val="KDParagraf"/>
        <w:spacing w:before="0"/>
        <w:jc w:val="center"/>
        <w:rPr>
          <w:rFonts w:cs="Arial"/>
          <w:sz w:val="24"/>
          <w:szCs w:val="24"/>
        </w:rPr>
      </w:pPr>
    </w:p>
    <w:p w:rsidR="004C335C" w:rsidRDefault="004C335C" w:rsidP="004A4A8F">
      <w:pPr>
        <w:pStyle w:val="KDParagraf"/>
        <w:spacing w:before="0"/>
        <w:jc w:val="center"/>
        <w:rPr>
          <w:rFonts w:cs="Arial"/>
          <w:sz w:val="24"/>
          <w:szCs w:val="24"/>
        </w:rPr>
      </w:pPr>
    </w:p>
    <w:p w:rsidR="00476CA8" w:rsidRDefault="00476CA8" w:rsidP="004A4A8F">
      <w:pPr>
        <w:pStyle w:val="KDParagraf"/>
        <w:spacing w:before="0"/>
        <w:jc w:val="center"/>
        <w:rPr>
          <w:rFonts w:cs="Arial"/>
          <w:sz w:val="24"/>
          <w:szCs w:val="24"/>
        </w:rPr>
      </w:pPr>
      <w:r w:rsidRPr="003A49ED">
        <w:rPr>
          <w:rFonts w:cs="Arial"/>
          <w:sz w:val="24"/>
          <w:szCs w:val="24"/>
        </w:rPr>
        <w:t>Члан 13.</w:t>
      </w:r>
    </w:p>
    <w:p w:rsidR="00476CA8" w:rsidRPr="003A49ED" w:rsidRDefault="00476CA8" w:rsidP="00476CA8">
      <w:pPr>
        <w:pStyle w:val="KDParagraf"/>
        <w:spacing w:before="0"/>
        <w:rPr>
          <w:rFonts w:cs="Arial"/>
          <w:sz w:val="24"/>
          <w:szCs w:val="24"/>
        </w:rPr>
      </w:pPr>
    </w:p>
    <w:p w:rsidR="007D4EB2" w:rsidRPr="003A49ED" w:rsidRDefault="00476CA8" w:rsidP="007D4EB2">
      <w:pPr>
        <w:pStyle w:val="KDParagraf"/>
        <w:spacing w:before="0"/>
        <w:rPr>
          <w:rFonts w:cs="Arial"/>
          <w:sz w:val="24"/>
          <w:szCs w:val="24"/>
        </w:rPr>
      </w:pPr>
      <w:r w:rsidRPr="003A49ED">
        <w:rPr>
          <w:rFonts w:cs="Arial"/>
          <w:sz w:val="24"/>
          <w:szCs w:val="24"/>
        </w:rPr>
        <w:t>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w:t>
      </w:r>
      <w:r w:rsidR="007D4EB2" w:rsidRPr="007D4EB2">
        <w:rPr>
          <w:rFonts w:cs="Arial"/>
          <w:sz w:val="24"/>
          <w:szCs w:val="24"/>
        </w:rPr>
        <w:t xml:space="preserve"> </w:t>
      </w:r>
      <w:r w:rsidR="007D4EB2" w:rsidRPr="007D4EB2">
        <w:rPr>
          <w:rFonts w:cs="Arial"/>
          <w:color w:val="548DD4" w:themeColor="text2" w:themeTint="99"/>
          <w:sz w:val="24"/>
          <w:szCs w:val="24"/>
        </w:rPr>
        <w:t>(</w:t>
      </w:r>
      <w:r w:rsidR="007D4EB2" w:rsidRPr="007D4EB2">
        <w:rPr>
          <w:rFonts w:cs="Arial"/>
          <w:color w:val="548DD4" w:themeColor="text2" w:themeTint="99"/>
          <w:sz w:val="24"/>
          <w:szCs w:val="24"/>
          <w:lang w:val="sr-Cyrl-RS"/>
        </w:rPr>
        <w:t>Сталне</w:t>
      </w:r>
      <w:r w:rsidR="007D4EB2" w:rsidRPr="007D4EB2">
        <w:rPr>
          <w:rFonts w:cs="Arial"/>
          <w:color w:val="548DD4" w:themeColor="text2" w:themeTint="99"/>
          <w:sz w:val="24"/>
          <w:szCs w:val="24"/>
        </w:rPr>
        <w:t xml:space="preserve"> арбитраже при Привредној комори Србије, уз примену њеног Правилника</w:t>
      </w:r>
      <w:r w:rsidR="007D4EB2" w:rsidRPr="007D4EB2">
        <w:rPr>
          <w:rFonts w:cs="Arial"/>
          <w:color w:val="548DD4" w:themeColor="text2" w:themeTint="99"/>
          <w:sz w:val="24"/>
          <w:szCs w:val="24"/>
          <w:lang w:val="sr-Cyrl-RS"/>
        </w:rPr>
        <w:t>)</w:t>
      </w:r>
      <w:r w:rsidR="007D4EB2" w:rsidRPr="00A74C4C">
        <w:rPr>
          <w:rFonts w:cs="Arial"/>
          <w:szCs w:val="24"/>
        </w:rPr>
        <w:t xml:space="preserve"> </w:t>
      </w:r>
      <w:r w:rsidR="007D4EB2" w:rsidRPr="00A74C4C">
        <w:rPr>
          <w:rFonts w:cs="Arial"/>
          <w:i/>
          <w:color w:val="548DD4"/>
          <w:szCs w:val="24"/>
        </w:rPr>
        <w:t>[напомена: коначан текст у Уговору зависи од тога да ли је изабран домаћи или страни Пружалац услуге]</w:t>
      </w:r>
      <w:r w:rsidR="007D4EB2" w:rsidRPr="00A74C4C">
        <w:rPr>
          <w:rFonts w:cs="Arial"/>
          <w:color w:val="548DD4"/>
          <w:szCs w:val="24"/>
        </w:rPr>
        <w:t>.</w:t>
      </w:r>
      <w:r w:rsidR="007D4EB2" w:rsidRPr="003A49ED">
        <w:rPr>
          <w:rFonts w:cs="Arial"/>
          <w:sz w:val="24"/>
          <w:szCs w:val="24"/>
        </w:rPr>
        <w:t xml:space="preserve"> </w:t>
      </w:r>
    </w:p>
    <w:p w:rsidR="00476CA8" w:rsidRPr="003A49ED" w:rsidRDefault="00476CA8" w:rsidP="007D4EB2">
      <w:pPr>
        <w:pStyle w:val="KDParagraf"/>
        <w:spacing w:before="0"/>
        <w:rPr>
          <w:rFonts w:cs="Arial"/>
          <w:sz w:val="24"/>
          <w:szCs w:val="24"/>
        </w:rPr>
      </w:pPr>
    </w:p>
    <w:p w:rsidR="004C335C" w:rsidRDefault="004C335C" w:rsidP="004A4A8F">
      <w:pPr>
        <w:pStyle w:val="KDParagraf"/>
        <w:spacing w:before="0"/>
        <w:jc w:val="center"/>
        <w:rPr>
          <w:rFonts w:cs="Arial"/>
          <w:sz w:val="24"/>
          <w:szCs w:val="24"/>
        </w:rPr>
      </w:pPr>
    </w:p>
    <w:p w:rsidR="00476CA8" w:rsidRDefault="00476CA8" w:rsidP="004A4A8F">
      <w:pPr>
        <w:pStyle w:val="KDParagraf"/>
        <w:spacing w:before="0"/>
        <w:jc w:val="center"/>
        <w:rPr>
          <w:rFonts w:cs="Arial"/>
          <w:sz w:val="24"/>
          <w:szCs w:val="24"/>
        </w:rPr>
      </w:pPr>
      <w:r w:rsidRPr="003A49ED">
        <w:rPr>
          <w:rFonts w:cs="Arial"/>
          <w:sz w:val="24"/>
          <w:szCs w:val="24"/>
        </w:rPr>
        <w:t>Члан 14.</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Евентуалне измене и допуне овог Уговора на снази су само у случају да су састављене у писаној форми и потписане на прописани начин од стране </w:t>
      </w:r>
      <w:r>
        <w:rPr>
          <w:rFonts w:cs="Arial"/>
          <w:sz w:val="24"/>
          <w:szCs w:val="24"/>
          <w:lang w:val="sr-Cyrl-RS"/>
        </w:rPr>
        <w:t>законских заступника</w:t>
      </w:r>
      <w:r w:rsidRPr="003A49ED">
        <w:rPr>
          <w:rFonts w:cs="Arial"/>
          <w:sz w:val="24"/>
          <w:szCs w:val="24"/>
        </w:rPr>
        <w:t xml:space="preserve"> сваке од Страна.</w:t>
      </w:r>
    </w:p>
    <w:p w:rsidR="00476CA8" w:rsidRDefault="00476CA8" w:rsidP="00476CA8">
      <w:pPr>
        <w:pStyle w:val="KDParagraf"/>
        <w:spacing w:before="0"/>
        <w:rPr>
          <w:rFonts w:cs="Arial"/>
          <w:sz w:val="24"/>
          <w:szCs w:val="24"/>
        </w:rPr>
      </w:pPr>
    </w:p>
    <w:p w:rsidR="00476CA8" w:rsidRDefault="00476CA8" w:rsidP="00476CA8">
      <w:pPr>
        <w:pStyle w:val="KDParagraf"/>
        <w:spacing w:before="0"/>
        <w:rPr>
          <w:rFonts w:cs="Arial"/>
          <w:sz w:val="24"/>
          <w:szCs w:val="24"/>
        </w:rPr>
      </w:pPr>
    </w:p>
    <w:p w:rsidR="00476CA8" w:rsidRDefault="00476CA8" w:rsidP="004A4A8F">
      <w:pPr>
        <w:pStyle w:val="KDParagraf"/>
        <w:spacing w:before="0"/>
        <w:jc w:val="center"/>
        <w:rPr>
          <w:rFonts w:cs="Arial"/>
          <w:sz w:val="24"/>
          <w:szCs w:val="24"/>
        </w:rPr>
      </w:pPr>
      <w:r w:rsidRPr="003A49ED">
        <w:rPr>
          <w:rFonts w:cs="Arial"/>
          <w:sz w:val="24"/>
          <w:szCs w:val="24"/>
        </w:rPr>
        <w:t>Члан 15.</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На све што није регулисано одредбама овог Уговора, примениће се одредбе</w:t>
      </w:r>
      <w:r w:rsidR="007D4EB2" w:rsidRPr="007D4EB2">
        <w:rPr>
          <w:rFonts w:cs="Arial"/>
          <w:sz w:val="24"/>
          <w:szCs w:val="24"/>
          <w:lang w:val="sr-Cyrl-RS"/>
        </w:rPr>
        <w:t xml:space="preserve"> </w:t>
      </w:r>
      <w:r w:rsidR="007D4EB2">
        <w:rPr>
          <w:rFonts w:cs="Arial"/>
          <w:sz w:val="24"/>
          <w:szCs w:val="24"/>
          <w:lang w:val="sr-Cyrl-RS"/>
        </w:rPr>
        <w:t>ЗОО и</w:t>
      </w:r>
      <w:r w:rsidRPr="003A49ED">
        <w:rPr>
          <w:rFonts w:cs="Arial"/>
          <w:sz w:val="24"/>
          <w:szCs w:val="24"/>
        </w:rPr>
        <w:t xml:space="preserve"> позитивноправних прописа Републике Србије применљивих, с обзиром на предмет Уговора. </w:t>
      </w:r>
    </w:p>
    <w:p w:rsidR="00476CA8" w:rsidRPr="003A49ED" w:rsidRDefault="00476CA8" w:rsidP="00476CA8">
      <w:pPr>
        <w:pStyle w:val="KDParagraf"/>
        <w:spacing w:before="0"/>
        <w:rPr>
          <w:rFonts w:cs="Arial"/>
          <w:sz w:val="24"/>
          <w:szCs w:val="24"/>
        </w:rPr>
      </w:pPr>
    </w:p>
    <w:p w:rsidR="00476CA8" w:rsidRDefault="00476CA8" w:rsidP="004A4A8F">
      <w:pPr>
        <w:pStyle w:val="KDParagraf"/>
        <w:spacing w:before="0"/>
        <w:jc w:val="center"/>
        <w:rPr>
          <w:rFonts w:cs="Arial"/>
          <w:sz w:val="24"/>
          <w:szCs w:val="24"/>
        </w:rPr>
      </w:pPr>
      <w:r w:rsidRPr="003A49ED">
        <w:rPr>
          <w:rFonts w:cs="Arial"/>
          <w:sz w:val="24"/>
          <w:szCs w:val="24"/>
        </w:rPr>
        <w:t>Члан 16.</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 xml:space="preserve">Овај Уговор се сматра закљученим на дан када су га потписали </w:t>
      </w:r>
      <w:r>
        <w:rPr>
          <w:rFonts w:cs="Arial"/>
          <w:sz w:val="24"/>
          <w:szCs w:val="24"/>
          <w:lang w:val="sr-Cyrl-RS"/>
        </w:rPr>
        <w:t xml:space="preserve">законски </w:t>
      </w:r>
      <w:r w:rsidRPr="003A49ED">
        <w:rPr>
          <w:rFonts w:cs="Arial"/>
          <w:sz w:val="24"/>
          <w:szCs w:val="24"/>
        </w:rPr>
        <w:t xml:space="preserve">заступници обе Стране, а ако га </w:t>
      </w:r>
      <w:r>
        <w:rPr>
          <w:rFonts w:cs="Arial"/>
          <w:sz w:val="24"/>
          <w:szCs w:val="24"/>
          <w:lang w:val="sr-Cyrl-RS"/>
        </w:rPr>
        <w:t>законски</w:t>
      </w:r>
      <w:r w:rsidRPr="003A49ED">
        <w:rPr>
          <w:rFonts w:cs="Arial"/>
          <w:sz w:val="24"/>
          <w:szCs w:val="24"/>
        </w:rPr>
        <w:t xml:space="preserve"> заступници нису потписали на исти дан, Уговор се сматра закљученим на дан другог потписа по временском редоследу.</w:t>
      </w:r>
    </w:p>
    <w:p w:rsidR="00476CA8" w:rsidRPr="003A49ED" w:rsidRDefault="00476CA8" w:rsidP="00476CA8">
      <w:pPr>
        <w:pStyle w:val="KDParagraf"/>
        <w:spacing w:before="0"/>
        <w:rPr>
          <w:rFonts w:cs="Arial"/>
          <w:sz w:val="24"/>
          <w:szCs w:val="24"/>
        </w:rPr>
      </w:pPr>
      <w:r w:rsidRPr="003A49ED">
        <w:rPr>
          <w:rFonts w:cs="Arial"/>
          <w:sz w:val="24"/>
          <w:szCs w:val="24"/>
        </w:rPr>
        <w:t xml:space="preserve">Обавезе </w:t>
      </w:r>
      <w:r w:rsidR="007D4EB2">
        <w:rPr>
          <w:rFonts w:cs="Arial"/>
          <w:sz w:val="24"/>
          <w:szCs w:val="24"/>
          <w:lang w:val="sr-Cyrl-RS"/>
        </w:rPr>
        <w:t>о</w:t>
      </w:r>
      <w:r w:rsidR="007D4EB2">
        <w:rPr>
          <w:rFonts w:cs="Arial"/>
          <w:sz w:val="24"/>
          <w:szCs w:val="24"/>
        </w:rPr>
        <w:t xml:space="preserve"> </w:t>
      </w:r>
      <w:r w:rsidRPr="003A49ED">
        <w:rPr>
          <w:rFonts w:cs="Arial"/>
          <w:sz w:val="24"/>
          <w:szCs w:val="24"/>
        </w:rPr>
        <w:t>чувању поверљивости пословне тајне и поверљивих информација које су претходно дефинисане важе трајно.</w:t>
      </w:r>
    </w:p>
    <w:p w:rsidR="00476CA8" w:rsidRPr="003A49ED" w:rsidRDefault="00476CA8" w:rsidP="00476CA8">
      <w:pPr>
        <w:pStyle w:val="KDParagraf"/>
        <w:spacing w:before="0"/>
        <w:rPr>
          <w:rFonts w:cs="Arial"/>
          <w:sz w:val="24"/>
          <w:szCs w:val="24"/>
        </w:rPr>
      </w:pPr>
    </w:p>
    <w:p w:rsidR="00476CA8" w:rsidRDefault="00476CA8" w:rsidP="004A4A8F">
      <w:pPr>
        <w:pStyle w:val="KDParagraf"/>
        <w:spacing w:before="0"/>
        <w:jc w:val="center"/>
        <w:rPr>
          <w:rFonts w:cs="Arial"/>
          <w:sz w:val="24"/>
          <w:szCs w:val="24"/>
        </w:rPr>
      </w:pPr>
      <w:r w:rsidRPr="003A49ED">
        <w:rPr>
          <w:rFonts w:cs="Arial"/>
          <w:sz w:val="24"/>
          <w:szCs w:val="24"/>
        </w:rPr>
        <w:t>Члан 17.</w:t>
      </w:r>
    </w:p>
    <w:p w:rsidR="00476CA8" w:rsidRPr="003A49ED" w:rsidRDefault="00476CA8" w:rsidP="00476CA8">
      <w:pPr>
        <w:pStyle w:val="KDParagraf"/>
        <w:spacing w:before="0"/>
        <w:rPr>
          <w:rFonts w:cs="Arial"/>
          <w:sz w:val="24"/>
          <w:szCs w:val="24"/>
        </w:rPr>
      </w:pPr>
    </w:p>
    <w:p w:rsidR="00476CA8" w:rsidRPr="003A49ED" w:rsidRDefault="00476CA8" w:rsidP="00476CA8">
      <w:pPr>
        <w:pStyle w:val="KDParagraf"/>
        <w:spacing w:before="0"/>
        <w:rPr>
          <w:rFonts w:cs="Arial"/>
          <w:sz w:val="24"/>
          <w:szCs w:val="24"/>
        </w:rPr>
      </w:pPr>
      <w:r w:rsidRPr="003A49ED">
        <w:rPr>
          <w:rFonts w:cs="Arial"/>
          <w:sz w:val="24"/>
          <w:szCs w:val="24"/>
        </w:rPr>
        <w:t>Овај Уговор је потписан у 6 (</w:t>
      </w:r>
      <w:r>
        <w:rPr>
          <w:rFonts w:cs="Arial"/>
          <w:sz w:val="24"/>
          <w:szCs w:val="24"/>
          <w:lang w:val="sr-Cyrl-RS"/>
        </w:rPr>
        <w:t xml:space="preserve">словима: </w:t>
      </w:r>
      <w:r w:rsidRPr="003A49ED">
        <w:rPr>
          <w:rFonts w:cs="Arial"/>
          <w:sz w:val="24"/>
          <w:szCs w:val="24"/>
        </w:rPr>
        <w:t xml:space="preserve">шест) истоветних примерака од којих </w:t>
      </w:r>
      <w:r>
        <w:rPr>
          <w:rFonts w:cs="Arial"/>
          <w:sz w:val="24"/>
          <w:szCs w:val="24"/>
          <w:lang w:val="sr-Cyrl-RS"/>
        </w:rPr>
        <w:t>3</w:t>
      </w:r>
      <w:r w:rsidRPr="003A49ED">
        <w:rPr>
          <w:rFonts w:cs="Arial"/>
          <w:sz w:val="24"/>
          <w:szCs w:val="24"/>
        </w:rPr>
        <w:t xml:space="preserve"> (</w:t>
      </w:r>
      <w:r>
        <w:rPr>
          <w:rFonts w:cs="Arial"/>
          <w:sz w:val="24"/>
          <w:szCs w:val="24"/>
          <w:lang w:val="sr-Cyrl-RS"/>
        </w:rPr>
        <w:t>словима: три</w:t>
      </w:r>
      <w:r w:rsidRPr="003A49ED">
        <w:rPr>
          <w:rFonts w:cs="Arial"/>
          <w:sz w:val="24"/>
          <w:szCs w:val="24"/>
        </w:rPr>
        <w:t xml:space="preserve">) примерка за </w:t>
      </w:r>
      <w:r>
        <w:rPr>
          <w:rFonts w:cs="Arial"/>
          <w:sz w:val="24"/>
          <w:szCs w:val="24"/>
          <w:lang w:val="sr-Cyrl-RS"/>
        </w:rPr>
        <w:t>Пружаоца услуге</w:t>
      </w:r>
      <w:r w:rsidRPr="003A49ED">
        <w:rPr>
          <w:rFonts w:cs="Arial"/>
          <w:sz w:val="24"/>
          <w:szCs w:val="24"/>
        </w:rPr>
        <w:t xml:space="preserve"> </w:t>
      </w:r>
      <w:r>
        <w:rPr>
          <w:rFonts w:cs="Arial"/>
          <w:sz w:val="24"/>
          <w:szCs w:val="24"/>
          <w:lang w:val="sr-Cyrl-RS"/>
        </w:rPr>
        <w:t>и</w:t>
      </w:r>
      <w:r w:rsidRPr="003A49ED">
        <w:rPr>
          <w:rFonts w:cs="Arial"/>
          <w:sz w:val="24"/>
          <w:szCs w:val="24"/>
        </w:rPr>
        <w:t xml:space="preserve"> </w:t>
      </w:r>
      <w:r>
        <w:rPr>
          <w:rFonts w:cs="Arial"/>
          <w:sz w:val="24"/>
          <w:szCs w:val="24"/>
          <w:lang w:val="sr-Cyrl-RS"/>
        </w:rPr>
        <w:t xml:space="preserve">3 </w:t>
      </w:r>
      <w:r w:rsidRPr="003A49ED">
        <w:rPr>
          <w:rFonts w:cs="Arial"/>
          <w:sz w:val="24"/>
          <w:szCs w:val="24"/>
        </w:rPr>
        <w:t>(</w:t>
      </w:r>
      <w:r>
        <w:rPr>
          <w:rFonts w:cs="Arial"/>
          <w:sz w:val="24"/>
          <w:szCs w:val="24"/>
          <w:lang w:val="sr-Cyrl-RS"/>
        </w:rPr>
        <w:t>словима: три</w:t>
      </w:r>
      <w:r w:rsidRPr="003A49ED">
        <w:rPr>
          <w:rFonts w:cs="Arial"/>
          <w:sz w:val="24"/>
          <w:szCs w:val="24"/>
        </w:rPr>
        <w:t xml:space="preserve">) примерка за </w:t>
      </w:r>
      <w:r>
        <w:rPr>
          <w:rFonts w:cs="Arial"/>
          <w:sz w:val="24"/>
          <w:szCs w:val="24"/>
          <w:lang w:val="sr-Cyrl-RS"/>
        </w:rPr>
        <w:t>Корисника услуге</w:t>
      </w:r>
      <w:r w:rsidRPr="003A49ED">
        <w:rPr>
          <w:rFonts w:cs="Arial"/>
          <w:sz w:val="24"/>
          <w:szCs w:val="24"/>
        </w:rPr>
        <w:t>.</w:t>
      </w:r>
    </w:p>
    <w:p w:rsidR="00476CA8" w:rsidRPr="003A49ED" w:rsidRDefault="00476CA8" w:rsidP="00476CA8">
      <w:pPr>
        <w:pStyle w:val="KDParagraf"/>
        <w:spacing w:before="0"/>
        <w:rPr>
          <w:rFonts w:cs="Arial"/>
          <w:sz w:val="24"/>
          <w:szCs w:val="24"/>
        </w:rPr>
      </w:pPr>
    </w:p>
    <w:p w:rsidR="00476CA8" w:rsidRDefault="00476CA8" w:rsidP="00476CA8">
      <w:pPr>
        <w:pStyle w:val="KDParagraf"/>
        <w:spacing w:before="0"/>
        <w:rPr>
          <w:rFonts w:cs="Arial"/>
          <w:sz w:val="24"/>
          <w:szCs w:val="24"/>
        </w:rPr>
      </w:pPr>
      <w:r>
        <w:rPr>
          <w:rFonts w:cs="Arial"/>
          <w:sz w:val="24"/>
          <w:szCs w:val="24"/>
        </w:rPr>
        <w:t>С</w:t>
      </w:r>
      <w:r w:rsidRPr="003A49ED">
        <w:rPr>
          <w:rFonts w:cs="Arial"/>
          <w:sz w:val="24"/>
          <w:szCs w:val="24"/>
        </w:rPr>
        <w:t>тране сагласно изјављују да су Уговор прочитале, разумеле и да уговорне одредбе у свему представљају израз њихове стварне воље.</w:t>
      </w:r>
    </w:p>
    <w:p w:rsidR="00476CA8" w:rsidRPr="003A49ED" w:rsidRDefault="00476CA8" w:rsidP="00476CA8">
      <w:pPr>
        <w:pStyle w:val="KDParagraf"/>
        <w:spacing w:before="0"/>
        <w:rPr>
          <w:rFonts w:cs="Arial"/>
          <w:sz w:val="24"/>
          <w:szCs w:val="24"/>
        </w:rPr>
      </w:pPr>
    </w:p>
    <w:p w:rsidR="00476CA8" w:rsidRDefault="00476CA8" w:rsidP="00476CA8">
      <w:pPr>
        <w:pStyle w:val="KDParagraf"/>
        <w:spacing w:before="0"/>
        <w:rPr>
          <w:rFonts w:cs="Arial"/>
          <w:sz w:val="24"/>
          <w:szCs w:val="24"/>
          <w:lang w:val="sr-Cyrl-RS"/>
        </w:rPr>
      </w:pPr>
    </w:p>
    <w:p w:rsidR="00476CA8" w:rsidRPr="00A370DF" w:rsidRDefault="00476CA8" w:rsidP="00476CA8">
      <w:pPr>
        <w:pStyle w:val="KDParagraf"/>
        <w:spacing w:before="0"/>
        <w:rPr>
          <w:rFonts w:cs="Arial"/>
          <w:sz w:val="24"/>
          <w:szCs w:val="24"/>
          <w:lang w:val="sr-Cyrl-RS"/>
        </w:rPr>
      </w:pPr>
    </w:p>
    <w:p w:rsidR="00476CA8" w:rsidRPr="00A370DF" w:rsidRDefault="00476CA8" w:rsidP="00476CA8">
      <w:pPr>
        <w:pStyle w:val="KDParagraf"/>
        <w:tabs>
          <w:tab w:val="left" w:pos="6360"/>
        </w:tabs>
        <w:spacing w:before="0"/>
        <w:rPr>
          <w:rFonts w:cs="Arial"/>
          <w:sz w:val="24"/>
          <w:szCs w:val="24"/>
          <w:lang w:val="sr-Cyrl-RS"/>
        </w:rPr>
      </w:pPr>
      <w:r w:rsidRPr="00A370DF">
        <w:rPr>
          <w:rFonts w:cs="Arial"/>
          <w:sz w:val="24"/>
          <w:szCs w:val="24"/>
        </w:rPr>
        <w:t xml:space="preserve"> </w:t>
      </w:r>
      <w:r>
        <w:rPr>
          <w:rFonts w:cs="Arial"/>
          <w:sz w:val="24"/>
          <w:szCs w:val="24"/>
          <w:lang w:val="sr-Cyrl-RS"/>
        </w:rPr>
        <w:t xml:space="preserve">   </w:t>
      </w:r>
      <w:r w:rsidRPr="00A370DF">
        <w:rPr>
          <w:rFonts w:cs="Arial"/>
          <w:sz w:val="24"/>
          <w:szCs w:val="24"/>
        </w:rPr>
        <w:t xml:space="preserve">  </w:t>
      </w:r>
      <w:r w:rsidRPr="00A370DF">
        <w:rPr>
          <w:rFonts w:cs="Arial"/>
          <w:sz w:val="24"/>
          <w:szCs w:val="24"/>
          <w:lang w:val="sr-Cyrl-RS"/>
        </w:rPr>
        <w:t>КОРИСНИК УСЛУГЕ</w:t>
      </w:r>
      <w:r w:rsidRPr="00927B33">
        <w:rPr>
          <w:rFonts w:cs="Arial"/>
          <w:sz w:val="24"/>
          <w:szCs w:val="24"/>
          <w:lang w:val="sr-Cyrl-RS"/>
        </w:rPr>
        <w:t xml:space="preserve"> </w:t>
      </w:r>
      <w:r>
        <w:rPr>
          <w:rFonts w:cs="Arial"/>
          <w:sz w:val="24"/>
          <w:szCs w:val="24"/>
          <w:lang w:val="sr-Cyrl-RS"/>
        </w:rPr>
        <w:tab/>
      </w:r>
      <w:r w:rsidRPr="00A370DF">
        <w:rPr>
          <w:rFonts w:cs="Arial"/>
          <w:sz w:val="24"/>
          <w:szCs w:val="24"/>
          <w:lang w:val="sr-Cyrl-RS"/>
        </w:rPr>
        <w:t xml:space="preserve">ПРУЖАЛАЦ  УСЛУГЕ </w:t>
      </w:r>
    </w:p>
    <w:p w:rsidR="00476CA8" w:rsidRPr="00A370DF" w:rsidRDefault="00476CA8" w:rsidP="00476CA8">
      <w:pPr>
        <w:pStyle w:val="KDParagraf"/>
        <w:tabs>
          <w:tab w:val="left" w:pos="6360"/>
        </w:tabs>
        <w:spacing w:before="0"/>
        <w:rPr>
          <w:rFonts w:cs="Arial"/>
          <w:sz w:val="24"/>
          <w:szCs w:val="24"/>
          <w:lang w:val="sr-Cyrl-RS"/>
        </w:rPr>
      </w:pPr>
      <w:r w:rsidRPr="00A370DF">
        <w:rPr>
          <w:rFonts w:cs="Arial"/>
          <w:sz w:val="24"/>
          <w:szCs w:val="24"/>
          <w:lang w:val="sr-Cyrl-RS"/>
        </w:rPr>
        <w:t xml:space="preserve">          Јавно предузеће </w:t>
      </w:r>
      <w:r>
        <w:rPr>
          <w:rFonts w:cs="Arial"/>
          <w:sz w:val="24"/>
          <w:szCs w:val="24"/>
          <w:lang w:val="sr-Cyrl-RS"/>
        </w:rPr>
        <w:tab/>
      </w:r>
      <w:r>
        <w:rPr>
          <w:rFonts w:cs="Arial"/>
          <w:sz w:val="24"/>
          <w:szCs w:val="24"/>
          <w:lang w:val="sr-Cyrl-RS"/>
        </w:rPr>
        <w:tab/>
      </w:r>
      <w:r>
        <w:rPr>
          <w:rFonts w:cs="Arial"/>
          <w:sz w:val="24"/>
          <w:szCs w:val="24"/>
          <w:lang w:val="sr-Cyrl-RS"/>
        </w:rPr>
        <w:tab/>
      </w:r>
      <w:r w:rsidRPr="00A370DF">
        <w:rPr>
          <w:rFonts w:cs="Arial"/>
          <w:sz w:val="24"/>
          <w:szCs w:val="24"/>
          <w:lang w:val="sr-Cyrl-RS"/>
        </w:rPr>
        <w:t>Назив</w:t>
      </w:r>
    </w:p>
    <w:p w:rsidR="00476CA8" w:rsidRPr="00A370DF" w:rsidRDefault="00476CA8" w:rsidP="00476CA8">
      <w:pPr>
        <w:pStyle w:val="KDParagraf"/>
        <w:tabs>
          <w:tab w:val="left" w:pos="6360"/>
        </w:tabs>
        <w:spacing w:before="0"/>
        <w:rPr>
          <w:rFonts w:cs="Arial"/>
          <w:sz w:val="24"/>
          <w:szCs w:val="24"/>
          <w:lang w:val="sr-Cyrl-RS"/>
        </w:rPr>
      </w:pPr>
      <w:r>
        <w:rPr>
          <w:rFonts w:cs="Arial"/>
          <w:sz w:val="24"/>
          <w:szCs w:val="24"/>
          <w:lang w:val="sr-Cyrl-RS"/>
        </w:rPr>
        <w:t>„</w:t>
      </w:r>
      <w:r w:rsidRPr="00A370DF">
        <w:rPr>
          <w:rFonts w:cs="Arial"/>
          <w:sz w:val="24"/>
          <w:szCs w:val="24"/>
          <w:lang w:val="sr-Cyrl-RS"/>
        </w:rPr>
        <w:t>Електропривреда Србије</w:t>
      </w:r>
      <w:r>
        <w:rPr>
          <w:rFonts w:cs="Arial"/>
          <w:sz w:val="24"/>
          <w:szCs w:val="24"/>
          <w:lang w:val="sr-Cyrl-RS"/>
        </w:rPr>
        <w:t>“</w:t>
      </w:r>
      <w:r w:rsidRPr="00A370DF">
        <w:rPr>
          <w:rFonts w:cs="Arial"/>
          <w:sz w:val="24"/>
          <w:szCs w:val="24"/>
          <w:lang w:val="sr-Cyrl-RS"/>
        </w:rPr>
        <w:t xml:space="preserve"> Београд                           </w:t>
      </w:r>
    </w:p>
    <w:p w:rsidR="00476CA8" w:rsidRPr="00A370DF" w:rsidRDefault="00476CA8" w:rsidP="00476CA8">
      <w:pPr>
        <w:pStyle w:val="KDParagraf"/>
        <w:spacing w:before="0"/>
        <w:rPr>
          <w:rFonts w:cs="Arial"/>
          <w:sz w:val="24"/>
          <w:szCs w:val="24"/>
          <w:lang w:val="sr-Cyrl-RS"/>
        </w:rPr>
      </w:pPr>
      <w:r w:rsidRPr="00A370DF">
        <w:rPr>
          <w:rFonts w:cs="Arial"/>
          <w:sz w:val="24"/>
          <w:szCs w:val="24"/>
          <w:lang w:val="sr-Cyrl-RS"/>
        </w:rPr>
        <w:t xml:space="preserve">                                                                      </w:t>
      </w:r>
      <w:r w:rsidRPr="00A370DF">
        <w:rPr>
          <w:rFonts w:cs="Arial"/>
          <w:sz w:val="24"/>
          <w:szCs w:val="24"/>
        </w:rPr>
        <w:t xml:space="preserve">  </w:t>
      </w:r>
    </w:p>
    <w:p w:rsidR="00476CA8" w:rsidRPr="00A370DF" w:rsidRDefault="00476CA8" w:rsidP="00476CA8">
      <w:pPr>
        <w:pStyle w:val="KDParagraf"/>
        <w:spacing w:before="0"/>
        <w:rPr>
          <w:rFonts w:cs="Arial"/>
          <w:sz w:val="24"/>
          <w:szCs w:val="24"/>
        </w:rPr>
      </w:pPr>
    </w:p>
    <w:p w:rsidR="00476CA8" w:rsidRPr="00A370DF" w:rsidRDefault="00476CA8" w:rsidP="00476CA8">
      <w:pPr>
        <w:pStyle w:val="KDParagraf"/>
        <w:tabs>
          <w:tab w:val="left" w:pos="6000"/>
        </w:tabs>
        <w:spacing w:before="0"/>
        <w:rPr>
          <w:rFonts w:cs="Arial"/>
          <w:sz w:val="24"/>
          <w:szCs w:val="24"/>
          <w:lang w:val="sr-Cyrl-RS"/>
        </w:rPr>
      </w:pPr>
      <w:r w:rsidRPr="00A370DF">
        <w:rPr>
          <w:rFonts w:cs="Arial"/>
          <w:sz w:val="24"/>
          <w:szCs w:val="24"/>
          <w:lang w:val="sr-Cyrl-RS"/>
        </w:rPr>
        <w:t xml:space="preserve">     </w:t>
      </w:r>
      <w:r w:rsidRPr="00A370DF">
        <w:rPr>
          <w:rFonts w:cs="Arial"/>
          <w:sz w:val="24"/>
          <w:szCs w:val="24"/>
        </w:rPr>
        <w:t xml:space="preserve">____________________                                         </w:t>
      </w:r>
      <w:r>
        <w:rPr>
          <w:rFonts w:cs="Arial"/>
          <w:sz w:val="24"/>
          <w:szCs w:val="24"/>
          <w:lang w:val="sr-Cyrl-RS"/>
        </w:rPr>
        <w:t xml:space="preserve">        </w:t>
      </w:r>
      <w:r w:rsidRPr="00A370DF">
        <w:rPr>
          <w:rFonts w:cs="Arial"/>
          <w:sz w:val="24"/>
          <w:szCs w:val="24"/>
          <w:lang w:val="sr-Cyrl-RS"/>
        </w:rPr>
        <w:t>_____________________</w:t>
      </w:r>
    </w:p>
    <w:p w:rsidR="00476CA8" w:rsidRPr="00A370DF" w:rsidRDefault="00476CA8" w:rsidP="00476CA8">
      <w:pPr>
        <w:pStyle w:val="KDParagraf"/>
        <w:tabs>
          <w:tab w:val="left" w:pos="6315"/>
        </w:tabs>
        <w:spacing w:before="0"/>
        <w:rPr>
          <w:rFonts w:cs="Arial"/>
          <w:sz w:val="24"/>
          <w:szCs w:val="24"/>
          <w:lang w:val="sr-Cyrl-RS"/>
        </w:rPr>
      </w:pPr>
      <w:r>
        <w:rPr>
          <w:rFonts w:cs="Arial"/>
          <w:sz w:val="24"/>
          <w:szCs w:val="24"/>
        </w:rPr>
        <w:tab/>
        <w:t xml:space="preserve"> </w:t>
      </w:r>
      <w:r w:rsidRPr="00A370DF">
        <w:rPr>
          <w:rFonts w:cs="Arial"/>
          <w:sz w:val="24"/>
          <w:szCs w:val="24"/>
          <w:lang w:val="sr-Cyrl-RS"/>
        </w:rPr>
        <w:t>Милорад Грчић</w:t>
      </w:r>
      <w:r w:rsidRPr="006811A3">
        <w:rPr>
          <w:rFonts w:cs="Arial"/>
          <w:sz w:val="24"/>
          <w:szCs w:val="24"/>
          <w:lang w:val="sr-Cyrl-RS"/>
        </w:rPr>
        <w:t xml:space="preserve"> </w:t>
      </w:r>
      <w:r>
        <w:rPr>
          <w:rFonts w:cs="Arial"/>
          <w:sz w:val="24"/>
          <w:szCs w:val="24"/>
          <w:lang w:val="sr-Cyrl-RS"/>
        </w:rPr>
        <w:t xml:space="preserve">                                                                  </w:t>
      </w:r>
      <w:r w:rsidRPr="00A370DF">
        <w:rPr>
          <w:rFonts w:cs="Arial"/>
          <w:sz w:val="24"/>
          <w:szCs w:val="24"/>
          <w:lang w:val="sr-Cyrl-RS"/>
        </w:rPr>
        <w:t>Име и презиме</w:t>
      </w:r>
    </w:p>
    <w:p w:rsidR="00A370DF" w:rsidRPr="00783F26" w:rsidRDefault="00476CA8" w:rsidP="003A49ED">
      <w:pPr>
        <w:pStyle w:val="KDParagraf"/>
        <w:spacing w:before="0"/>
        <w:rPr>
          <w:rFonts w:cs="Arial"/>
          <w:sz w:val="24"/>
          <w:szCs w:val="24"/>
          <w:lang w:val="sr-Cyrl-RS"/>
        </w:rPr>
      </w:pPr>
      <w:r w:rsidRPr="00A370DF">
        <w:rPr>
          <w:rFonts w:cs="Arial"/>
          <w:sz w:val="24"/>
          <w:szCs w:val="24"/>
          <w:lang w:val="sr-Cyrl-RS"/>
        </w:rPr>
        <w:t xml:space="preserve">   </w:t>
      </w:r>
      <w:r>
        <w:rPr>
          <w:rFonts w:cs="Arial"/>
          <w:sz w:val="24"/>
          <w:szCs w:val="24"/>
          <w:lang w:val="sr-Cyrl-RS"/>
        </w:rPr>
        <w:t xml:space="preserve">        в</w:t>
      </w:r>
      <w:r w:rsidRPr="00A370DF">
        <w:rPr>
          <w:rFonts w:cs="Arial"/>
          <w:sz w:val="24"/>
          <w:szCs w:val="24"/>
          <w:lang w:val="sr-Cyrl-RS"/>
        </w:rPr>
        <w:t xml:space="preserve">.д.директора                                           </w:t>
      </w:r>
      <w:r w:rsidRPr="00A370DF">
        <w:rPr>
          <w:rFonts w:cs="Arial"/>
          <w:sz w:val="24"/>
          <w:szCs w:val="24"/>
        </w:rPr>
        <w:t xml:space="preserve">                </w:t>
      </w:r>
      <w:r w:rsidRPr="00A370DF">
        <w:rPr>
          <w:rFonts w:cs="Arial"/>
          <w:sz w:val="24"/>
          <w:szCs w:val="24"/>
          <w:lang w:val="sr-Cyrl-RS"/>
        </w:rPr>
        <w:t xml:space="preserve"> </w:t>
      </w:r>
      <w:r w:rsidRPr="00A370DF">
        <w:rPr>
          <w:rFonts w:cs="Arial"/>
          <w:sz w:val="24"/>
          <w:szCs w:val="24"/>
        </w:rPr>
        <w:t xml:space="preserve"> </w:t>
      </w:r>
      <w:r w:rsidRPr="00A370DF">
        <w:rPr>
          <w:rFonts w:cs="Arial"/>
          <w:sz w:val="24"/>
          <w:szCs w:val="24"/>
          <w:lang w:val="sr-Cyrl-RS"/>
        </w:rPr>
        <w:t xml:space="preserve">     </w:t>
      </w:r>
      <w:r>
        <w:rPr>
          <w:rFonts w:cs="Arial"/>
          <w:sz w:val="24"/>
          <w:szCs w:val="24"/>
          <w:lang w:val="sr-Cyrl-RS"/>
        </w:rPr>
        <w:t xml:space="preserve">      </w:t>
      </w:r>
      <w:r w:rsidRPr="00A370DF">
        <w:rPr>
          <w:rFonts w:cs="Arial"/>
          <w:sz w:val="24"/>
          <w:szCs w:val="24"/>
        </w:rPr>
        <w:t xml:space="preserve"> </w:t>
      </w:r>
      <w:r w:rsidRPr="00A370DF">
        <w:rPr>
          <w:rFonts w:cs="Arial"/>
          <w:sz w:val="24"/>
          <w:szCs w:val="24"/>
          <w:lang w:val="sr-Cyrl-RS"/>
        </w:rPr>
        <w:t>Функција</w:t>
      </w:r>
    </w:p>
    <w:p w:rsidR="00804511" w:rsidRPr="00F57CFE" w:rsidRDefault="00804511" w:rsidP="00DA0E63">
      <w:pPr>
        <w:jc w:val="center"/>
        <w:rPr>
          <w:rFonts w:cs="Arial"/>
          <w:b/>
          <w:color w:val="00B0F0"/>
          <w:sz w:val="24"/>
          <w:szCs w:val="24"/>
          <w:lang w:val="sr-Cyrl-RS"/>
        </w:rPr>
      </w:pPr>
      <w:r w:rsidRPr="003D7D89">
        <w:rPr>
          <w:rFonts w:cs="Arial"/>
          <w:b/>
          <w:sz w:val="24"/>
          <w:szCs w:val="24"/>
        </w:rPr>
        <w:lastRenderedPageBreak/>
        <w:t>Прилог о безбедности и здрављу на раду</w:t>
      </w:r>
      <w:r w:rsidR="00F57CFE">
        <w:rPr>
          <w:rFonts w:cs="Arial"/>
          <w:b/>
          <w:sz w:val="24"/>
          <w:szCs w:val="24"/>
          <w:lang w:val="sr-Cyrl-RS"/>
        </w:rPr>
        <w:t xml:space="preserve"> </w:t>
      </w:r>
    </w:p>
    <w:p w:rsidR="00804511" w:rsidRPr="003D7D89" w:rsidRDefault="00804511" w:rsidP="00804511">
      <w:pPr>
        <w:rPr>
          <w:rFonts w:cs="Arial"/>
          <w:sz w:val="24"/>
          <w:szCs w:val="24"/>
        </w:rPr>
      </w:pPr>
      <w:r w:rsidRPr="003D7D89">
        <w:rPr>
          <w:rFonts w:cs="Arial"/>
          <w:sz w:val="24"/>
          <w:szCs w:val="24"/>
        </w:rPr>
        <w:t xml:space="preserve"> </w:t>
      </w:r>
    </w:p>
    <w:p w:rsidR="00804511" w:rsidRPr="00CF3BA9" w:rsidRDefault="00804511" w:rsidP="00804511">
      <w:pPr>
        <w:rPr>
          <w:rFonts w:cs="Arial"/>
          <w:sz w:val="24"/>
          <w:szCs w:val="24"/>
          <w:lang w:val="sr-Cyrl-RS"/>
        </w:rPr>
      </w:pPr>
      <w:r w:rsidRPr="003D7D89">
        <w:rPr>
          <w:rFonts w:cs="Arial"/>
          <w:sz w:val="24"/>
          <w:szCs w:val="24"/>
        </w:rPr>
        <w:t xml:space="preserve">Уговор ................................................ бр. ............. </w:t>
      </w:r>
      <w:proofErr w:type="gramStart"/>
      <w:r w:rsidRPr="003D7D89">
        <w:rPr>
          <w:rFonts w:cs="Arial"/>
          <w:sz w:val="24"/>
          <w:szCs w:val="24"/>
        </w:rPr>
        <w:t>од</w:t>
      </w:r>
      <w:proofErr w:type="gramEnd"/>
      <w:r w:rsidRPr="003D7D89">
        <w:rPr>
          <w:rFonts w:cs="Arial"/>
          <w:sz w:val="24"/>
          <w:szCs w:val="24"/>
        </w:rPr>
        <w:t xml:space="preserve"> .........................године</w:t>
      </w:r>
      <w:r w:rsidR="00CF3BA9">
        <w:rPr>
          <w:rFonts w:cs="Arial"/>
          <w:sz w:val="24"/>
          <w:szCs w:val="24"/>
          <w:lang w:val="sr-Cyrl-RS"/>
        </w:rPr>
        <w:t xml:space="preserve"> (даље: Прилог о БЗР)</w:t>
      </w:r>
    </w:p>
    <w:p w:rsidR="00070B62" w:rsidRDefault="00070B62" w:rsidP="00DB305C">
      <w:pPr>
        <w:rPr>
          <w:rFonts w:cs="Arial"/>
          <w:sz w:val="24"/>
          <w:szCs w:val="24"/>
          <w:lang w:val="sr-Cyrl-RS"/>
        </w:rPr>
      </w:pPr>
    </w:p>
    <w:p w:rsidR="00DB305C" w:rsidRPr="00DB305C" w:rsidRDefault="00D66AE4" w:rsidP="00DB305C">
      <w:pPr>
        <w:rPr>
          <w:rFonts w:cs="Arial"/>
          <w:sz w:val="24"/>
          <w:szCs w:val="24"/>
          <w:lang w:val="sr-Cyrl-RS"/>
        </w:rPr>
      </w:pPr>
      <w:r w:rsidRPr="003D7D89">
        <w:rPr>
          <w:rFonts w:cs="Arial"/>
          <w:sz w:val="24"/>
          <w:szCs w:val="24"/>
          <w:lang w:val="sr-Cyrl-RS"/>
        </w:rPr>
        <w:t>Корисник услуге</w:t>
      </w:r>
      <w:r w:rsidR="00804511" w:rsidRPr="003D7D89">
        <w:rPr>
          <w:rFonts w:cs="Arial"/>
          <w:sz w:val="24"/>
          <w:szCs w:val="24"/>
        </w:rPr>
        <w:t>:</w:t>
      </w:r>
      <w:r w:rsidR="00945782" w:rsidRPr="003D7D89">
        <w:rPr>
          <w:rFonts w:cs="Arial"/>
          <w:sz w:val="24"/>
          <w:szCs w:val="24"/>
        </w:rPr>
        <w:t xml:space="preserve"> Јавно предузећа „Електропривреда Србије“, Београд, Улица царице Милице бр. 2</w:t>
      </w:r>
      <w:r w:rsidR="00DB305C">
        <w:rPr>
          <w:rFonts w:cs="Arial"/>
          <w:sz w:val="24"/>
          <w:szCs w:val="24"/>
          <w:lang w:val="sr-Cyrl-RS"/>
        </w:rPr>
        <w:t xml:space="preserve">, </w:t>
      </w:r>
      <w:r w:rsidR="00DB305C" w:rsidRPr="00DB305C">
        <w:rPr>
          <w:rFonts w:cs="Arial"/>
          <w:sz w:val="24"/>
          <w:szCs w:val="24"/>
          <w:lang w:val="sr-Cyrl-RS"/>
        </w:rPr>
        <w:t>матични број: 20053658, ПИБ 103920327, бр.тек.рачуна: 160-700-13 Ban</w:t>
      </w:r>
      <w:r w:rsidR="009231AC">
        <w:rPr>
          <w:rFonts w:cs="Arial"/>
          <w:sz w:val="24"/>
          <w:szCs w:val="24"/>
          <w:lang w:val="sr-Latn-RS"/>
        </w:rPr>
        <w:t>c</w:t>
      </w:r>
      <w:r w:rsidR="00DB305C" w:rsidRPr="00DB305C">
        <w:rPr>
          <w:rFonts w:cs="Arial"/>
          <w:sz w:val="24"/>
          <w:szCs w:val="24"/>
          <w:lang w:val="sr-Cyrl-RS"/>
        </w:rPr>
        <w:t xml:space="preserve">a Intesa ад Београд, које заступа законски заступник Милорад Грчић, в.д. </w:t>
      </w:r>
      <w:proofErr w:type="gramStart"/>
      <w:r w:rsidR="00DB305C" w:rsidRPr="00DB305C">
        <w:rPr>
          <w:rFonts w:cs="Arial"/>
          <w:sz w:val="24"/>
          <w:szCs w:val="24"/>
          <w:lang w:val="sr-Cyrl-RS"/>
        </w:rPr>
        <w:t>директора  (</w:t>
      </w:r>
      <w:proofErr w:type="gramEnd"/>
      <w:r w:rsidR="00DB305C" w:rsidRPr="00DB305C">
        <w:rPr>
          <w:rFonts w:cs="Arial"/>
          <w:sz w:val="24"/>
          <w:szCs w:val="24"/>
          <w:lang w:val="sr-Cyrl-RS"/>
        </w:rPr>
        <w:t xml:space="preserve">у даљем тексту: Корисник услуге), </w:t>
      </w:r>
    </w:p>
    <w:p w:rsidR="00DB305C" w:rsidRPr="00DB305C" w:rsidRDefault="00DB305C" w:rsidP="00DB305C">
      <w:pPr>
        <w:rPr>
          <w:rFonts w:cs="Arial"/>
          <w:sz w:val="24"/>
          <w:szCs w:val="24"/>
          <w:lang w:val="sr-Cyrl-RS"/>
        </w:rPr>
      </w:pPr>
    </w:p>
    <w:p w:rsidR="00DB305C" w:rsidRPr="00DB305C" w:rsidRDefault="00DB305C" w:rsidP="00DB305C">
      <w:pPr>
        <w:rPr>
          <w:rFonts w:cs="Arial"/>
          <w:sz w:val="24"/>
          <w:szCs w:val="24"/>
          <w:lang w:val="sr-Cyrl-RS"/>
        </w:rPr>
      </w:pPr>
      <w:r>
        <w:rPr>
          <w:rFonts w:cs="Arial"/>
          <w:sz w:val="24"/>
          <w:szCs w:val="24"/>
          <w:lang w:val="sr-Cyrl-RS"/>
        </w:rPr>
        <w:t>Пружалац услуге:________________(</w:t>
      </w:r>
      <w:r w:rsidRPr="00DB305C">
        <w:rPr>
          <w:rFonts w:cs="Arial"/>
          <w:i/>
          <w:lang w:val="sr-Cyrl-RS"/>
        </w:rPr>
        <w:t>назив</w:t>
      </w:r>
      <w:r>
        <w:rPr>
          <w:rFonts w:cs="Arial"/>
          <w:sz w:val="24"/>
          <w:szCs w:val="24"/>
          <w:lang w:val="sr-Cyrl-RS"/>
        </w:rPr>
        <w:t>) из _______________(</w:t>
      </w:r>
      <w:r w:rsidRPr="00DB305C">
        <w:rPr>
          <w:rFonts w:cs="Arial"/>
          <w:i/>
          <w:lang w:val="sr-Cyrl-RS"/>
        </w:rPr>
        <w:t>седиште</w:t>
      </w:r>
      <w:r>
        <w:rPr>
          <w:rFonts w:cs="Arial"/>
          <w:sz w:val="24"/>
          <w:szCs w:val="24"/>
          <w:lang w:val="sr-Cyrl-RS"/>
        </w:rPr>
        <w:t>), ул.________________________(</w:t>
      </w:r>
      <w:r w:rsidRPr="00DB305C">
        <w:rPr>
          <w:rFonts w:cs="Arial"/>
          <w:i/>
          <w:lang w:val="sr-Cyrl-RS"/>
        </w:rPr>
        <w:t>назив улице</w:t>
      </w:r>
      <w:r>
        <w:rPr>
          <w:rFonts w:cs="Arial"/>
          <w:sz w:val="24"/>
          <w:szCs w:val="24"/>
          <w:lang w:val="sr-Cyrl-RS"/>
        </w:rPr>
        <w:t>),</w:t>
      </w:r>
      <w:r w:rsidRPr="00DB305C">
        <w:rPr>
          <w:rFonts w:cs="Arial"/>
          <w:sz w:val="24"/>
          <w:szCs w:val="24"/>
          <w:lang w:val="sr-Cyrl-RS"/>
        </w:rPr>
        <w:t xml:space="preserve"> матични број: ___________, ПИБ _______________, </w:t>
      </w:r>
      <w:r>
        <w:rPr>
          <w:rFonts w:cs="Arial"/>
          <w:sz w:val="24"/>
          <w:szCs w:val="24"/>
          <w:lang w:val="sr-Cyrl-RS"/>
        </w:rPr>
        <w:t>текући рачун</w:t>
      </w:r>
      <w:r w:rsidRPr="00DB305C">
        <w:rPr>
          <w:rFonts w:cs="Arial"/>
          <w:sz w:val="24"/>
          <w:szCs w:val="24"/>
          <w:lang w:val="sr-Cyrl-RS"/>
        </w:rPr>
        <w:t>: ____________</w:t>
      </w:r>
      <w:r>
        <w:rPr>
          <w:rFonts w:cs="Arial"/>
          <w:sz w:val="24"/>
          <w:szCs w:val="24"/>
          <w:lang w:val="sr-Cyrl-RS"/>
        </w:rPr>
        <w:t>(</w:t>
      </w:r>
      <w:r w:rsidRPr="00DB305C">
        <w:rPr>
          <w:rFonts w:cs="Arial"/>
          <w:i/>
          <w:lang w:val="sr-Cyrl-RS"/>
        </w:rPr>
        <w:t>број текућег рачуна</w:t>
      </w:r>
      <w:r>
        <w:rPr>
          <w:rFonts w:cs="Arial"/>
          <w:sz w:val="24"/>
          <w:szCs w:val="24"/>
          <w:lang w:val="sr-Cyrl-RS"/>
        </w:rPr>
        <w:t>), Банка_____________(</w:t>
      </w:r>
      <w:r w:rsidRPr="00DB305C">
        <w:rPr>
          <w:rFonts w:cs="Arial"/>
          <w:i/>
          <w:lang w:val="sr-Cyrl-RS"/>
        </w:rPr>
        <w:t>назив банке</w:t>
      </w:r>
      <w:r>
        <w:rPr>
          <w:rFonts w:cs="Arial"/>
          <w:sz w:val="24"/>
          <w:szCs w:val="24"/>
          <w:lang w:val="sr-Cyrl-RS"/>
        </w:rPr>
        <w:t>),</w:t>
      </w:r>
      <w:r w:rsidRPr="00DB305C">
        <w:rPr>
          <w:rFonts w:cs="Arial"/>
          <w:sz w:val="24"/>
          <w:szCs w:val="24"/>
          <w:lang w:val="sr-Cyrl-RS"/>
        </w:rPr>
        <w:t xml:space="preserve"> кога заступа _________________, </w:t>
      </w:r>
      <w:r>
        <w:rPr>
          <w:rFonts w:cs="Arial"/>
          <w:sz w:val="24"/>
          <w:szCs w:val="24"/>
          <w:lang w:val="sr-Cyrl-RS"/>
        </w:rPr>
        <w:t xml:space="preserve"> (</w:t>
      </w:r>
      <w:r w:rsidRPr="00DB305C">
        <w:rPr>
          <w:rFonts w:cs="Arial"/>
          <w:i/>
          <w:lang w:val="sr-Cyrl-RS"/>
        </w:rPr>
        <w:t>својство</w:t>
      </w:r>
      <w:r>
        <w:rPr>
          <w:rFonts w:cs="Arial"/>
          <w:sz w:val="24"/>
          <w:szCs w:val="24"/>
          <w:lang w:val="sr-Cyrl-RS"/>
        </w:rPr>
        <w:t>), ____________________________(</w:t>
      </w:r>
      <w:r w:rsidRPr="00DB305C">
        <w:rPr>
          <w:rFonts w:cs="Arial"/>
          <w:lang w:val="sr-Cyrl-RS"/>
        </w:rPr>
        <w:t>име и презиме</w:t>
      </w:r>
      <w:r>
        <w:rPr>
          <w:rFonts w:cs="Arial"/>
          <w:sz w:val="24"/>
          <w:szCs w:val="24"/>
          <w:lang w:val="sr-Cyrl-RS"/>
        </w:rPr>
        <w:t>), ___________(</w:t>
      </w:r>
      <w:r w:rsidRPr="00DB305C">
        <w:rPr>
          <w:rFonts w:cs="Arial"/>
          <w:i/>
          <w:lang w:val="sr-Cyrl-RS"/>
        </w:rPr>
        <w:t>функција</w:t>
      </w:r>
      <w:r>
        <w:rPr>
          <w:rFonts w:cs="Arial"/>
          <w:sz w:val="24"/>
          <w:szCs w:val="24"/>
          <w:lang w:val="sr-Cyrl-RS"/>
        </w:rPr>
        <w:t xml:space="preserve">) </w:t>
      </w:r>
      <w:r w:rsidRPr="00DB305C">
        <w:rPr>
          <w:rFonts w:cs="Arial"/>
          <w:sz w:val="24"/>
          <w:szCs w:val="24"/>
          <w:lang w:val="sr-Cyrl-RS"/>
        </w:rPr>
        <w:t xml:space="preserve">(у даљем тексту Пружалац услуге), </w:t>
      </w:r>
    </w:p>
    <w:p w:rsidR="00DB305C" w:rsidRPr="00DB305C" w:rsidRDefault="00DB305C" w:rsidP="00DB305C">
      <w:pPr>
        <w:rPr>
          <w:rFonts w:cs="Arial"/>
          <w:sz w:val="24"/>
          <w:szCs w:val="24"/>
          <w:lang w:val="sr-Cyrl-RS"/>
        </w:rPr>
      </w:pPr>
    </w:p>
    <w:p w:rsidR="00804511" w:rsidRPr="00DB305C" w:rsidRDefault="00DB305C" w:rsidP="00DB305C">
      <w:pPr>
        <w:rPr>
          <w:rFonts w:cs="Arial"/>
          <w:sz w:val="24"/>
          <w:szCs w:val="24"/>
          <w:lang w:val="sr-Cyrl-RS"/>
        </w:rPr>
      </w:pPr>
      <w:r>
        <w:rPr>
          <w:rFonts w:cs="Arial"/>
          <w:sz w:val="24"/>
          <w:szCs w:val="24"/>
          <w:lang w:val="sr-Cyrl-RS"/>
        </w:rPr>
        <w:t>За потребе овог Прилога о БЗР заједно названи:</w:t>
      </w:r>
      <w:r w:rsidRPr="00DB305C">
        <w:rPr>
          <w:rFonts w:cs="Arial"/>
          <w:sz w:val="24"/>
          <w:szCs w:val="24"/>
          <w:lang w:val="sr-Cyrl-RS"/>
        </w:rPr>
        <w:t xml:space="preserve"> Стране.</w:t>
      </w:r>
    </w:p>
    <w:p w:rsidR="00804511" w:rsidRPr="003D7D89" w:rsidRDefault="00804511" w:rsidP="00804511">
      <w:pPr>
        <w:rPr>
          <w:rFonts w:cs="Arial"/>
          <w:sz w:val="24"/>
          <w:szCs w:val="24"/>
        </w:rPr>
      </w:pPr>
    </w:p>
    <w:p w:rsidR="00DB305C" w:rsidRDefault="00DB305C" w:rsidP="00804511">
      <w:pPr>
        <w:rPr>
          <w:rFonts w:cs="Arial"/>
          <w:sz w:val="24"/>
          <w:szCs w:val="24"/>
          <w:lang w:val="sr-Cyrl-RS"/>
        </w:rPr>
      </w:pPr>
      <w:r>
        <w:rPr>
          <w:rFonts w:cs="Arial"/>
          <w:sz w:val="24"/>
          <w:szCs w:val="24"/>
          <w:lang w:val="sr-Cyrl-RS"/>
        </w:rPr>
        <w:t>Уводне одредбе:</w:t>
      </w:r>
    </w:p>
    <w:p w:rsidR="00804511" w:rsidRPr="003D7D89" w:rsidRDefault="00DB305C" w:rsidP="00804511">
      <w:pPr>
        <w:rPr>
          <w:rFonts w:cs="Arial"/>
          <w:sz w:val="24"/>
          <w:szCs w:val="24"/>
        </w:rPr>
      </w:pPr>
      <w:r>
        <w:rPr>
          <w:rFonts w:cs="Arial"/>
          <w:sz w:val="24"/>
          <w:szCs w:val="24"/>
          <w:lang w:val="sr-Cyrl-RS"/>
        </w:rPr>
        <w:t>Стране</w:t>
      </w:r>
      <w:r w:rsidR="00804511" w:rsidRPr="003D7D89">
        <w:rPr>
          <w:rFonts w:cs="Arial"/>
          <w:sz w:val="24"/>
          <w:szCs w:val="24"/>
        </w:rPr>
        <w:t xml:space="preserve">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w:t>
      </w:r>
      <w:r w:rsidR="00924026">
        <w:rPr>
          <w:rFonts w:cs="Arial"/>
          <w:sz w:val="24"/>
          <w:szCs w:val="24"/>
          <w:lang w:val="sr-Cyrl-RS"/>
        </w:rPr>
        <w:t>услуге</w:t>
      </w:r>
      <w:r w:rsidR="00804511" w:rsidRPr="003D7D89">
        <w:rPr>
          <w:rFonts w:cs="Arial"/>
          <w:sz w:val="24"/>
          <w:szCs w:val="24"/>
        </w:rPr>
        <w:t xml:space="preserve"> кој</w:t>
      </w:r>
      <w:r w:rsidR="00924026">
        <w:rPr>
          <w:rFonts w:cs="Arial"/>
          <w:sz w:val="24"/>
          <w:szCs w:val="24"/>
          <w:lang w:val="sr-Cyrl-RS"/>
        </w:rPr>
        <w:t>е</w:t>
      </w:r>
      <w:r w:rsidR="00804511" w:rsidRPr="003D7D89">
        <w:rPr>
          <w:rFonts w:cs="Arial"/>
          <w:sz w:val="24"/>
          <w:szCs w:val="24"/>
        </w:rPr>
        <w:t xml:space="preserve"> су предмет Уговора.</w:t>
      </w:r>
    </w:p>
    <w:p w:rsidR="00804511" w:rsidRPr="003D7D89" w:rsidRDefault="00804511" w:rsidP="00804511">
      <w:pPr>
        <w:rPr>
          <w:rFonts w:cs="Arial"/>
          <w:sz w:val="24"/>
          <w:szCs w:val="24"/>
        </w:rPr>
      </w:pPr>
    </w:p>
    <w:p w:rsidR="00804511" w:rsidRPr="003D7D89" w:rsidRDefault="00924026" w:rsidP="00804511">
      <w:pPr>
        <w:rPr>
          <w:rFonts w:cs="Arial"/>
          <w:sz w:val="24"/>
          <w:szCs w:val="24"/>
        </w:rPr>
      </w:pPr>
      <w:r>
        <w:rPr>
          <w:rFonts w:cs="Arial"/>
          <w:sz w:val="24"/>
          <w:szCs w:val="24"/>
          <w:lang w:val="sr-Cyrl-RS"/>
        </w:rPr>
        <w:t>Стране су сагласене</w:t>
      </w:r>
      <w:r w:rsidR="00804511" w:rsidRPr="003D7D89">
        <w:rPr>
          <w:rFonts w:cs="Arial"/>
          <w:sz w:val="24"/>
          <w:szCs w:val="24"/>
        </w:rPr>
        <w:t>:</w:t>
      </w:r>
    </w:p>
    <w:p w:rsidR="00804511" w:rsidRDefault="004566BF" w:rsidP="00B019EF">
      <w:pPr>
        <w:ind w:hanging="284"/>
        <w:rPr>
          <w:rFonts w:cs="Arial"/>
          <w:sz w:val="24"/>
          <w:szCs w:val="24"/>
        </w:rPr>
      </w:pPr>
      <w:r w:rsidRPr="00B019EF">
        <w:rPr>
          <w:rFonts w:cs="Arial"/>
          <w:sz w:val="24"/>
          <w:szCs w:val="24"/>
        </w:rPr>
        <w:t>I</w:t>
      </w:r>
      <w:r w:rsidR="00804511" w:rsidRPr="00B019EF">
        <w:rPr>
          <w:rFonts w:cs="Arial"/>
          <w:sz w:val="24"/>
          <w:szCs w:val="24"/>
        </w:rPr>
        <w:t xml:space="preserve"> Да је Пословна политика </w:t>
      </w:r>
      <w:r w:rsidR="00804511" w:rsidRPr="00B019EF">
        <w:rPr>
          <w:rFonts w:cs="Arial"/>
          <w:sz w:val="24"/>
          <w:szCs w:val="24"/>
          <w:lang w:val="sr-Cyrl-RS"/>
        </w:rPr>
        <w:t>Корисник</w:t>
      </w:r>
      <w:r w:rsidR="003D7D89" w:rsidRPr="00B019EF">
        <w:rPr>
          <w:rFonts w:cs="Arial"/>
          <w:sz w:val="24"/>
          <w:szCs w:val="24"/>
          <w:lang w:val="sr-Cyrl-RS"/>
        </w:rPr>
        <w:t>а</w:t>
      </w:r>
      <w:r w:rsidR="00804511" w:rsidRPr="00B019EF">
        <w:rPr>
          <w:rFonts w:cs="Arial"/>
          <w:sz w:val="24"/>
          <w:szCs w:val="24"/>
          <w:lang w:val="sr-Cyrl-RS"/>
        </w:rPr>
        <w:t xml:space="preserve"> услуге</w:t>
      </w:r>
      <w:r w:rsidR="00804511" w:rsidRPr="00B019EF">
        <w:rPr>
          <w:rFonts w:cs="Arial"/>
          <w:sz w:val="24"/>
          <w:szCs w:val="24"/>
        </w:rPr>
        <w:t xml:space="preserve"> спровођење и унапређење безбедности и здравља на раду запослених и свих других лица која учествују у радним процесима </w:t>
      </w:r>
      <w:r w:rsidR="00804511" w:rsidRPr="00B019EF">
        <w:rPr>
          <w:rFonts w:cs="Arial"/>
          <w:sz w:val="24"/>
          <w:szCs w:val="24"/>
          <w:lang w:val="sr-Cyrl-RS"/>
        </w:rPr>
        <w:t>Корисника услуге</w:t>
      </w:r>
      <w:r w:rsidR="00804511" w:rsidRPr="00B019EF">
        <w:rPr>
          <w:rFonts w:cs="Arial"/>
          <w:sz w:val="24"/>
          <w:szCs w:val="24"/>
        </w:rPr>
        <w:t>,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w:t>
      </w:r>
      <w:r w:rsidR="00C53DE6" w:rsidRPr="00B019EF">
        <w:rPr>
          <w:rFonts w:cs="Arial"/>
          <w:sz w:val="24"/>
          <w:szCs w:val="24"/>
          <w:lang w:val="sr-Cyrl-RS"/>
        </w:rPr>
        <w:t xml:space="preserve"> („Службени гласник РС“</w:t>
      </w:r>
      <w:r w:rsidR="00C53DE6" w:rsidRPr="00B019EF">
        <w:rPr>
          <w:rFonts w:cs="Arial"/>
          <w:sz w:val="24"/>
          <w:szCs w:val="24"/>
        </w:rPr>
        <w:t>,</w:t>
      </w:r>
      <w:r w:rsidR="00C53DE6" w:rsidRPr="00B019EF">
        <w:rPr>
          <w:rFonts w:cs="Arial"/>
          <w:sz w:val="24"/>
          <w:szCs w:val="24"/>
          <w:lang w:val="sr-Cyrl-RS"/>
        </w:rPr>
        <w:t xml:space="preserve"> бр. 101/2005 и 91/2015), (даље: Закон) као </w:t>
      </w:r>
      <w:r w:rsidR="00804511" w:rsidRPr="00B019EF">
        <w:rPr>
          <w:rFonts w:cs="Arial"/>
          <w:sz w:val="24"/>
          <w:szCs w:val="24"/>
        </w:rPr>
        <w:t xml:space="preserve"> и других прописа</w:t>
      </w:r>
      <w:r w:rsidR="00C53DE6" w:rsidRPr="00B019EF">
        <w:rPr>
          <w:rFonts w:cs="Arial"/>
          <w:sz w:val="24"/>
          <w:szCs w:val="24"/>
          <w:lang w:val="sr-Cyrl-RS"/>
        </w:rPr>
        <w:t xml:space="preserve"> Републике Србије</w:t>
      </w:r>
      <w:r w:rsidR="00804511" w:rsidRPr="00B019EF">
        <w:rPr>
          <w:rFonts w:cs="Arial"/>
          <w:sz w:val="24"/>
          <w:szCs w:val="24"/>
        </w:rPr>
        <w:t xml:space="preserve"> и посебних аката </w:t>
      </w:r>
      <w:r w:rsidR="00804511" w:rsidRPr="00B019EF">
        <w:rPr>
          <w:rFonts w:cs="Arial"/>
          <w:sz w:val="24"/>
          <w:szCs w:val="24"/>
          <w:lang w:val="sr-Cyrl-RS"/>
        </w:rPr>
        <w:t>Корисника услуге</w:t>
      </w:r>
      <w:r w:rsidR="00804511" w:rsidRPr="00B019EF">
        <w:rPr>
          <w:rFonts w:cs="Arial"/>
          <w:sz w:val="24"/>
          <w:szCs w:val="24"/>
        </w:rPr>
        <w:t>, која регулишу ову материју.</w:t>
      </w:r>
    </w:p>
    <w:p w:rsidR="00822A48" w:rsidRDefault="00822A48" w:rsidP="00B019EF">
      <w:pPr>
        <w:ind w:hanging="284"/>
        <w:rPr>
          <w:rFonts w:cs="Arial"/>
          <w:sz w:val="24"/>
          <w:szCs w:val="24"/>
        </w:rPr>
      </w:pPr>
    </w:p>
    <w:p w:rsidR="00822A48" w:rsidRDefault="00822A48" w:rsidP="00822A48">
      <w:pPr>
        <w:spacing w:before="0"/>
        <w:ind w:left="-284"/>
        <w:rPr>
          <w:rFonts w:cs="Arial"/>
          <w:sz w:val="24"/>
          <w:szCs w:val="24"/>
        </w:rPr>
      </w:pPr>
      <w:r>
        <w:rPr>
          <w:rFonts w:cs="Arial"/>
          <w:sz w:val="24"/>
          <w:szCs w:val="24"/>
        </w:rPr>
        <w:t xml:space="preserve">II  </w:t>
      </w:r>
      <w:r w:rsidRPr="00822A48">
        <w:rPr>
          <w:rFonts w:cs="Arial"/>
          <w:sz w:val="24"/>
          <w:szCs w:val="24"/>
        </w:rPr>
        <w:t xml:space="preserve"> Да </w:t>
      </w:r>
      <w:r w:rsidRPr="00822A48">
        <w:rPr>
          <w:rFonts w:cs="Arial"/>
          <w:sz w:val="24"/>
          <w:szCs w:val="24"/>
          <w:lang w:val="sr-Cyrl-RS"/>
        </w:rPr>
        <w:t>Корисник услуге</w:t>
      </w:r>
      <w:r w:rsidRPr="00822A48">
        <w:rPr>
          <w:rFonts w:cs="Arial"/>
          <w:sz w:val="24"/>
          <w:szCs w:val="24"/>
        </w:rPr>
        <w:t xml:space="preserve"> захтева од Пружаоца услуге да се приликом пружања услуга </w:t>
      </w:r>
      <w:r>
        <w:rPr>
          <w:rFonts w:cs="Arial"/>
          <w:sz w:val="24"/>
          <w:szCs w:val="24"/>
        </w:rPr>
        <w:t xml:space="preserve">    </w:t>
      </w:r>
    </w:p>
    <w:p w:rsidR="00822A48" w:rsidRPr="00822A48" w:rsidRDefault="00822A48" w:rsidP="00822A48">
      <w:pPr>
        <w:spacing w:before="0"/>
        <w:rPr>
          <w:rFonts w:cs="Arial"/>
          <w:sz w:val="24"/>
          <w:szCs w:val="24"/>
        </w:rPr>
      </w:pPr>
      <w:r w:rsidRPr="00822A48">
        <w:rPr>
          <w:rFonts w:cs="Arial"/>
          <w:sz w:val="24"/>
          <w:szCs w:val="24"/>
        </w:rPr>
        <w:t xml:space="preserve">које су предмет овог Уговора, доследно придржава Пословне политике </w:t>
      </w:r>
      <w:r w:rsidRPr="00822A48">
        <w:rPr>
          <w:rFonts w:cs="Arial"/>
          <w:sz w:val="24"/>
          <w:szCs w:val="24"/>
          <w:lang w:val="sr-Cyrl-RS"/>
        </w:rPr>
        <w:t>Корисника услуге</w:t>
      </w:r>
      <w:r w:rsidRPr="00822A48">
        <w:rPr>
          <w:rFonts w:cs="Arial"/>
          <w:sz w:val="24"/>
          <w:szCs w:val="24"/>
        </w:rPr>
        <w:t xml:space="preserve"> у вези са спровођењем и унапређењем безбедности и здравља на раду запослених и свих других лица која учествују у радним процесима </w:t>
      </w:r>
      <w:r w:rsidRPr="00822A48">
        <w:rPr>
          <w:rFonts w:cs="Arial"/>
          <w:sz w:val="24"/>
          <w:szCs w:val="24"/>
          <w:lang w:val="sr-Cyrl-RS"/>
        </w:rPr>
        <w:t>Корисника услуге</w:t>
      </w:r>
      <w:r w:rsidRPr="00822A48">
        <w:rPr>
          <w:rFonts w:cs="Arial"/>
          <w:sz w:val="24"/>
          <w:szCs w:val="24"/>
        </w:rPr>
        <w:t>, као и лица која се затекну у радној околини, ради спречавања настанка повреда на раду и професионалних болести и доследно спровођење Закона</w:t>
      </w:r>
      <w:r w:rsidRPr="00822A48">
        <w:rPr>
          <w:rFonts w:cs="Arial"/>
          <w:sz w:val="24"/>
          <w:szCs w:val="24"/>
          <w:lang w:val="sr-Cyrl-RS"/>
        </w:rPr>
        <w:t xml:space="preserve">, као </w:t>
      </w:r>
      <w:r w:rsidRPr="00822A48">
        <w:rPr>
          <w:rFonts w:cs="Arial"/>
          <w:sz w:val="24"/>
          <w:szCs w:val="24"/>
        </w:rPr>
        <w:t xml:space="preserve"> и других прописа</w:t>
      </w:r>
      <w:r w:rsidRPr="00822A48">
        <w:rPr>
          <w:rFonts w:cs="Arial"/>
          <w:sz w:val="24"/>
          <w:szCs w:val="24"/>
          <w:lang w:val="sr-Cyrl-RS"/>
        </w:rPr>
        <w:t xml:space="preserve"> Републике Србије</w:t>
      </w:r>
      <w:r w:rsidRPr="00822A48">
        <w:rPr>
          <w:rFonts w:cs="Arial"/>
          <w:sz w:val="24"/>
          <w:szCs w:val="24"/>
        </w:rPr>
        <w:t xml:space="preserve"> и посебних аката </w:t>
      </w:r>
      <w:r w:rsidRPr="00822A48">
        <w:rPr>
          <w:rFonts w:cs="Arial"/>
          <w:sz w:val="24"/>
          <w:szCs w:val="24"/>
          <w:lang w:val="sr-Cyrl-RS"/>
        </w:rPr>
        <w:t>Корисника услуге</w:t>
      </w:r>
      <w:r w:rsidRPr="00822A48">
        <w:rPr>
          <w:rFonts w:cs="Arial"/>
          <w:sz w:val="24"/>
          <w:szCs w:val="24"/>
        </w:rPr>
        <w:t xml:space="preserve">, која регулишу ову материју, а све у циљу отклањања или </w:t>
      </w:r>
      <w:r w:rsidRPr="00822A48">
        <w:rPr>
          <w:rFonts w:cs="Arial"/>
          <w:sz w:val="24"/>
          <w:szCs w:val="24"/>
        </w:rPr>
        <w:lastRenderedPageBreak/>
        <w:t>смањења на најмањи могући ниво ризика од настанка повреда на раду или професионалних болести.</w:t>
      </w:r>
    </w:p>
    <w:p w:rsidR="00070B62" w:rsidRPr="003D7D89" w:rsidRDefault="00070B62" w:rsidP="00804511">
      <w:pPr>
        <w:rPr>
          <w:rFonts w:cs="Arial"/>
          <w:sz w:val="24"/>
          <w:szCs w:val="24"/>
        </w:rPr>
      </w:pPr>
    </w:p>
    <w:p w:rsidR="00822A48" w:rsidRDefault="004566BF" w:rsidP="00822A48">
      <w:pPr>
        <w:spacing w:before="0"/>
        <w:ind w:left="-284"/>
        <w:rPr>
          <w:rFonts w:cs="Arial"/>
          <w:sz w:val="24"/>
          <w:szCs w:val="24"/>
        </w:rPr>
      </w:pPr>
      <w:proofErr w:type="gramStart"/>
      <w:r>
        <w:rPr>
          <w:rFonts w:cs="Arial"/>
          <w:sz w:val="24"/>
          <w:szCs w:val="24"/>
        </w:rPr>
        <w:t>III</w:t>
      </w:r>
      <w:r w:rsidR="00804511" w:rsidRPr="003D7D89">
        <w:rPr>
          <w:rFonts w:cs="Arial"/>
          <w:sz w:val="24"/>
          <w:szCs w:val="24"/>
        </w:rPr>
        <w:t xml:space="preserve"> </w:t>
      </w:r>
      <w:r w:rsidR="00822A48">
        <w:rPr>
          <w:rFonts w:cs="Arial"/>
          <w:sz w:val="24"/>
          <w:szCs w:val="24"/>
        </w:rPr>
        <w:t xml:space="preserve"> </w:t>
      </w:r>
      <w:r w:rsidR="00804511" w:rsidRPr="003D7D89">
        <w:rPr>
          <w:rFonts w:cs="Arial"/>
          <w:sz w:val="24"/>
          <w:szCs w:val="24"/>
        </w:rPr>
        <w:t>Да</w:t>
      </w:r>
      <w:proofErr w:type="gramEnd"/>
      <w:r w:rsidR="00804511" w:rsidRPr="003D7D89">
        <w:rPr>
          <w:rFonts w:cs="Arial"/>
          <w:sz w:val="24"/>
          <w:szCs w:val="24"/>
        </w:rPr>
        <w:t xml:space="preserve"> Пружалац услуге </w:t>
      </w:r>
      <w:r w:rsidR="00402DE6">
        <w:rPr>
          <w:rFonts w:cs="Arial"/>
          <w:sz w:val="24"/>
          <w:szCs w:val="24"/>
          <w:lang w:val="sr-Cyrl-RS"/>
        </w:rPr>
        <w:t xml:space="preserve">прихвата </w:t>
      </w:r>
      <w:r w:rsidR="00804511" w:rsidRPr="003D7D89">
        <w:rPr>
          <w:rFonts w:cs="Arial"/>
          <w:sz w:val="24"/>
          <w:szCs w:val="24"/>
        </w:rPr>
        <w:t xml:space="preserve">захтеве </w:t>
      </w:r>
      <w:r w:rsidR="00804511" w:rsidRPr="003D7D89">
        <w:rPr>
          <w:rFonts w:cs="Arial"/>
          <w:sz w:val="24"/>
          <w:szCs w:val="24"/>
          <w:lang w:val="sr-Cyrl-RS"/>
        </w:rPr>
        <w:t>Корисника услуге</w:t>
      </w:r>
      <w:r w:rsidR="00804511" w:rsidRPr="003D7D89">
        <w:rPr>
          <w:rFonts w:cs="Arial"/>
          <w:sz w:val="24"/>
          <w:szCs w:val="24"/>
        </w:rPr>
        <w:t xml:space="preserve"> из тачке 2. </w:t>
      </w:r>
      <w:r>
        <w:rPr>
          <w:rFonts w:cs="Arial"/>
          <w:sz w:val="24"/>
          <w:szCs w:val="24"/>
        </w:rPr>
        <w:t xml:space="preserve">Става </w:t>
      </w:r>
      <w:r w:rsidR="00822A48">
        <w:rPr>
          <w:rFonts w:cs="Arial"/>
          <w:sz w:val="24"/>
          <w:szCs w:val="24"/>
        </w:rPr>
        <w:t xml:space="preserve"> </w:t>
      </w:r>
    </w:p>
    <w:p w:rsidR="00804511" w:rsidRPr="00822A48" w:rsidRDefault="00822A48" w:rsidP="00822A48">
      <w:pPr>
        <w:spacing w:before="0"/>
        <w:rPr>
          <w:rFonts w:cs="Arial"/>
          <w:sz w:val="24"/>
          <w:szCs w:val="24"/>
          <w:lang w:val="sr-Latn-RS"/>
        </w:rPr>
      </w:pPr>
      <w:r>
        <w:rPr>
          <w:rFonts w:cs="Arial"/>
          <w:sz w:val="24"/>
          <w:szCs w:val="24"/>
        </w:rPr>
        <w:t xml:space="preserve"> </w:t>
      </w:r>
      <w:r>
        <w:rPr>
          <w:rFonts w:cs="Arial"/>
          <w:sz w:val="24"/>
          <w:szCs w:val="24"/>
          <w:lang w:val="sr-Cyrl-RS"/>
        </w:rPr>
        <w:t>другог</w:t>
      </w:r>
      <w:r w:rsidR="004566BF">
        <w:rPr>
          <w:rFonts w:cs="Arial"/>
          <w:sz w:val="24"/>
          <w:szCs w:val="24"/>
          <w:lang w:val="sr-Cyrl-RS"/>
        </w:rPr>
        <w:t>Уводних одредби</w:t>
      </w:r>
    </w:p>
    <w:p w:rsidR="00804511" w:rsidRPr="003D7D89" w:rsidRDefault="00804511" w:rsidP="00804511">
      <w:pPr>
        <w:rPr>
          <w:rFonts w:cs="Arial"/>
          <w:sz w:val="24"/>
          <w:szCs w:val="24"/>
        </w:rPr>
      </w:pPr>
    </w:p>
    <w:p w:rsidR="004566BF" w:rsidRDefault="00804511" w:rsidP="00170A75">
      <w:pPr>
        <w:pStyle w:val="ListParagraph"/>
        <w:numPr>
          <w:ilvl w:val="0"/>
          <w:numId w:val="53"/>
        </w:numPr>
        <w:spacing w:before="0" w:after="0" w:line="240" w:lineRule="auto"/>
        <w:ind w:left="0" w:hanging="284"/>
        <w:rPr>
          <w:rFonts w:ascii="Arial" w:hAnsi="Arial" w:cs="Arial"/>
          <w:sz w:val="24"/>
          <w:szCs w:val="24"/>
        </w:rPr>
      </w:pPr>
      <w:r w:rsidRPr="004566BF">
        <w:rPr>
          <w:rFonts w:ascii="Arial" w:hAnsi="Arial" w:cs="Arial"/>
          <w:sz w:val="24"/>
          <w:szCs w:val="24"/>
        </w:rPr>
        <w:t>Предмет овог Прилога</w:t>
      </w:r>
      <w:r w:rsidR="004566BF">
        <w:rPr>
          <w:rFonts w:ascii="Arial" w:hAnsi="Arial" w:cs="Arial"/>
          <w:sz w:val="24"/>
          <w:szCs w:val="24"/>
        </w:rPr>
        <w:t xml:space="preserve"> o БЗР</w:t>
      </w:r>
      <w:r w:rsidRPr="004566BF">
        <w:rPr>
          <w:rFonts w:ascii="Arial" w:hAnsi="Arial" w:cs="Arial"/>
          <w:sz w:val="24"/>
          <w:szCs w:val="24"/>
        </w:rPr>
        <w:t xml:space="preserve"> је дефинисање права </w:t>
      </w:r>
      <w:r w:rsidRPr="004566BF">
        <w:rPr>
          <w:rFonts w:ascii="Arial" w:hAnsi="Arial" w:cs="Arial"/>
          <w:sz w:val="24"/>
          <w:szCs w:val="24"/>
          <w:lang w:val="sr-Cyrl-RS"/>
        </w:rPr>
        <w:t>Корисника услуге</w:t>
      </w:r>
      <w:r w:rsidRPr="004566BF">
        <w:rPr>
          <w:rFonts w:ascii="Arial" w:hAnsi="Arial" w:cs="Arial"/>
          <w:sz w:val="24"/>
          <w:szCs w:val="24"/>
        </w:rPr>
        <w:t xml:space="preserve"> и права и обавеза Пружаоца услуге,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 БЗР).</w:t>
      </w:r>
    </w:p>
    <w:p w:rsidR="004566BF" w:rsidRDefault="004566BF" w:rsidP="003573CA">
      <w:pPr>
        <w:pStyle w:val="ListParagraph"/>
        <w:spacing w:before="0" w:after="0" w:line="240" w:lineRule="auto"/>
        <w:ind w:left="0"/>
        <w:rPr>
          <w:rFonts w:ascii="Arial" w:hAnsi="Arial" w:cs="Arial"/>
          <w:sz w:val="24"/>
          <w:szCs w:val="24"/>
        </w:rPr>
      </w:pPr>
    </w:p>
    <w:p w:rsidR="004566BF" w:rsidRDefault="00804511" w:rsidP="00170A75">
      <w:pPr>
        <w:pStyle w:val="ListParagraph"/>
        <w:numPr>
          <w:ilvl w:val="0"/>
          <w:numId w:val="53"/>
        </w:numPr>
        <w:spacing w:before="0" w:after="0" w:line="240" w:lineRule="auto"/>
        <w:ind w:left="0" w:hanging="284"/>
        <w:rPr>
          <w:rFonts w:ascii="Arial" w:hAnsi="Arial" w:cs="Arial"/>
          <w:sz w:val="24"/>
          <w:szCs w:val="24"/>
        </w:rPr>
      </w:pPr>
      <w:r w:rsidRPr="004566BF">
        <w:rPr>
          <w:rFonts w:ascii="Arial" w:hAnsi="Arial" w:cs="Arial"/>
          <w:sz w:val="24"/>
          <w:szCs w:val="24"/>
        </w:rPr>
        <w:t xml:space="preserve">Пружалац услуге, његови запослени и сва друга лица која ангажује, дужни су да у току припрема за пружање услуга који су предмет Уговора, у току трајања </w:t>
      </w:r>
      <w:r w:rsidR="004566BF">
        <w:rPr>
          <w:rFonts w:ascii="Arial" w:hAnsi="Arial" w:cs="Arial"/>
          <w:sz w:val="24"/>
          <w:szCs w:val="24"/>
          <w:lang w:val="sr-Cyrl-RS"/>
        </w:rPr>
        <w:t>уговорних обавеза</w:t>
      </w:r>
      <w:r w:rsidRPr="004566BF">
        <w:rPr>
          <w:rFonts w:ascii="Arial" w:hAnsi="Arial" w:cs="Arial"/>
          <w:sz w:val="24"/>
          <w:szCs w:val="24"/>
        </w:rPr>
        <w:t>, као и приликом отклањања недостатака у гарантном року, поступају у свему у складу са Законом и осталим важећим прописима у Републици Србији</w:t>
      </w:r>
      <w:r w:rsidR="004566BF">
        <w:rPr>
          <w:rFonts w:ascii="Arial" w:hAnsi="Arial" w:cs="Arial"/>
          <w:sz w:val="24"/>
          <w:szCs w:val="24"/>
          <w:lang w:val="sr-Cyrl-RS"/>
        </w:rPr>
        <w:t xml:space="preserve"> који регулишу ову материју и </w:t>
      </w:r>
      <w:r w:rsidRPr="004566BF">
        <w:rPr>
          <w:rFonts w:ascii="Arial" w:hAnsi="Arial" w:cs="Arial"/>
          <w:sz w:val="24"/>
          <w:szCs w:val="24"/>
        </w:rPr>
        <w:t xml:space="preserve"> и интерним актима </w:t>
      </w:r>
      <w:r w:rsidRPr="004566BF">
        <w:rPr>
          <w:rFonts w:ascii="Arial" w:hAnsi="Arial" w:cs="Arial"/>
          <w:sz w:val="24"/>
          <w:szCs w:val="24"/>
          <w:lang w:val="sr-Cyrl-RS"/>
        </w:rPr>
        <w:t>Корисника услуге</w:t>
      </w:r>
      <w:r w:rsidRPr="004566BF">
        <w:rPr>
          <w:rFonts w:ascii="Arial" w:hAnsi="Arial" w:cs="Arial"/>
          <w:sz w:val="24"/>
          <w:szCs w:val="24"/>
        </w:rPr>
        <w:t>.</w:t>
      </w:r>
    </w:p>
    <w:p w:rsidR="004566BF" w:rsidRPr="00070B62" w:rsidRDefault="004566BF" w:rsidP="00070B62">
      <w:pPr>
        <w:rPr>
          <w:rFonts w:cs="Arial"/>
          <w:sz w:val="24"/>
          <w:szCs w:val="24"/>
        </w:rPr>
      </w:pPr>
    </w:p>
    <w:p w:rsidR="00804511" w:rsidRPr="004566BF" w:rsidRDefault="00804511" w:rsidP="00170A75">
      <w:pPr>
        <w:pStyle w:val="ListParagraph"/>
        <w:numPr>
          <w:ilvl w:val="0"/>
          <w:numId w:val="53"/>
        </w:numPr>
        <w:spacing w:before="0" w:after="0" w:line="240" w:lineRule="auto"/>
        <w:ind w:left="0" w:hanging="284"/>
        <w:rPr>
          <w:rFonts w:ascii="Arial" w:hAnsi="Arial" w:cs="Arial"/>
          <w:sz w:val="24"/>
          <w:szCs w:val="24"/>
        </w:rPr>
      </w:pPr>
      <w:r w:rsidRPr="004566BF">
        <w:rPr>
          <w:rFonts w:ascii="Arial" w:hAnsi="Arial" w:cs="Arial"/>
          <w:sz w:val="24"/>
          <w:szCs w:val="24"/>
        </w:rPr>
        <w:t xml:space="preserve">Пружалац услуге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w:t>
      </w:r>
      <w:r w:rsidR="005E0440">
        <w:rPr>
          <w:rFonts w:ascii="Arial" w:hAnsi="Arial" w:cs="Arial"/>
          <w:sz w:val="24"/>
          <w:szCs w:val="24"/>
          <w:lang w:val="sr-Cyrl-RS"/>
        </w:rPr>
        <w:t>пружање услуга</w:t>
      </w:r>
      <w:r w:rsidRPr="004566BF">
        <w:rPr>
          <w:rFonts w:ascii="Arial" w:hAnsi="Arial" w:cs="Arial"/>
          <w:sz w:val="24"/>
          <w:szCs w:val="24"/>
        </w:rPr>
        <w:t xml:space="preserve"> кој</w:t>
      </w:r>
      <w:r w:rsidR="005E0440">
        <w:rPr>
          <w:rFonts w:ascii="Arial" w:hAnsi="Arial" w:cs="Arial"/>
          <w:sz w:val="24"/>
          <w:szCs w:val="24"/>
          <w:lang w:val="sr-Cyrl-RS"/>
        </w:rPr>
        <w:t>е</w:t>
      </w:r>
      <w:r w:rsidRPr="004566BF">
        <w:rPr>
          <w:rFonts w:ascii="Arial" w:hAnsi="Arial" w:cs="Arial"/>
          <w:sz w:val="24"/>
          <w:szCs w:val="24"/>
        </w:rPr>
        <w:t xml:space="preserve"> су предмет Уговора, суседних објеката, пролазника или учесника у саобраћају.</w:t>
      </w:r>
    </w:p>
    <w:p w:rsidR="00804511" w:rsidRPr="003D7D89" w:rsidRDefault="00804511" w:rsidP="003573CA">
      <w:pPr>
        <w:spacing w:before="0"/>
        <w:rPr>
          <w:rFonts w:cs="Arial"/>
          <w:sz w:val="24"/>
          <w:szCs w:val="24"/>
        </w:rPr>
      </w:pPr>
    </w:p>
    <w:p w:rsidR="00C949CE" w:rsidRDefault="00804511" w:rsidP="00170A75">
      <w:pPr>
        <w:pStyle w:val="ListParagraph"/>
        <w:numPr>
          <w:ilvl w:val="0"/>
          <w:numId w:val="53"/>
        </w:numPr>
        <w:spacing w:before="0" w:after="0" w:line="240" w:lineRule="auto"/>
        <w:ind w:left="0" w:hanging="284"/>
        <w:rPr>
          <w:rFonts w:ascii="Arial" w:hAnsi="Arial" w:cs="Arial"/>
          <w:sz w:val="24"/>
          <w:szCs w:val="24"/>
        </w:rPr>
      </w:pPr>
      <w:r w:rsidRPr="005E0440">
        <w:rPr>
          <w:rFonts w:ascii="Arial" w:hAnsi="Arial" w:cs="Arial"/>
          <w:sz w:val="24"/>
          <w:szCs w:val="24"/>
        </w:rPr>
        <w:t>Пружалац услуге је дужан да обавести запослене и друга лица која ангажује приликом пружања услуга које су предмет Угов</w:t>
      </w:r>
      <w:r w:rsidR="005E0440">
        <w:rPr>
          <w:rFonts w:ascii="Arial" w:hAnsi="Arial" w:cs="Arial"/>
          <w:sz w:val="24"/>
          <w:szCs w:val="24"/>
        </w:rPr>
        <w:t>ора о обавезама из овог Прилога о БЗР (подизвођаче, кооперанте, повезана лица).</w:t>
      </w:r>
    </w:p>
    <w:p w:rsidR="00C949CE" w:rsidRPr="00C949CE" w:rsidRDefault="00C949CE" w:rsidP="00C949CE">
      <w:pPr>
        <w:pStyle w:val="ListParagraph"/>
        <w:rPr>
          <w:rFonts w:cs="Arial"/>
          <w:sz w:val="24"/>
          <w:szCs w:val="24"/>
        </w:rPr>
      </w:pPr>
    </w:p>
    <w:p w:rsidR="00804511" w:rsidRPr="00C949CE" w:rsidRDefault="00C949CE" w:rsidP="00170A75">
      <w:pPr>
        <w:pStyle w:val="ListParagraph"/>
        <w:numPr>
          <w:ilvl w:val="0"/>
          <w:numId w:val="53"/>
        </w:numPr>
        <w:spacing w:before="0" w:after="0" w:line="240" w:lineRule="auto"/>
        <w:ind w:left="0" w:hanging="284"/>
        <w:rPr>
          <w:rFonts w:ascii="Arial" w:hAnsi="Arial" w:cs="Arial"/>
          <w:sz w:val="24"/>
          <w:szCs w:val="24"/>
        </w:rPr>
      </w:pPr>
      <w:r w:rsidRPr="00C949CE">
        <w:rPr>
          <w:rFonts w:ascii="Arial" w:hAnsi="Arial" w:cs="Arial"/>
          <w:sz w:val="24"/>
          <w:szCs w:val="24"/>
        </w:rPr>
        <w:t xml:space="preserve">Пружалац услуге, његови запослени и сва друга лица која ангажује, дужни су да се у току припрема за пружање услуга које су предмет Уговора и  у току трајања </w:t>
      </w:r>
      <w:r w:rsidR="00314B1F">
        <w:rPr>
          <w:rFonts w:ascii="Arial" w:hAnsi="Arial" w:cs="Arial"/>
          <w:sz w:val="24"/>
          <w:szCs w:val="24"/>
          <w:lang w:val="sr-Cyrl-RS"/>
        </w:rPr>
        <w:t>уговорних обавеза, као и приликом отјклањања недостатака у гарантном року,</w:t>
      </w:r>
      <w:r w:rsidRPr="00C949CE">
        <w:rPr>
          <w:rFonts w:ascii="Arial" w:hAnsi="Arial" w:cs="Arial"/>
          <w:sz w:val="24"/>
          <w:szCs w:val="24"/>
        </w:rPr>
        <w:t xml:space="preserve"> придржавају свих правила, интерних стандарда, процедура, упутстава и инструкција о БЗР које важе код </w:t>
      </w:r>
      <w:r w:rsidRPr="00C949CE">
        <w:rPr>
          <w:rFonts w:ascii="Arial" w:hAnsi="Arial" w:cs="Arial"/>
          <w:sz w:val="24"/>
          <w:szCs w:val="24"/>
          <w:lang w:val="sr-Cyrl-RS"/>
        </w:rPr>
        <w:t>Корисника услуге</w:t>
      </w:r>
      <w:r w:rsidRPr="00C949CE">
        <w:rPr>
          <w:rFonts w:ascii="Arial" w:hAnsi="Arial" w:cs="Arial"/>
          <w:sz w:val="24"/>
          <w:szCs w:val="24"/>
        </w:rPr>
        <w:t>, а посебно су дужни да се придржавају следећих правила:</w:t>
      </w:r>
    </w:p>
    <w:p w:rsidR="00804511" w:rsidRPr="003D7D89" w:rsidRDefault="00C949CE" w:rsidP="003573CA">
      <w:pPr>
        <w:spacing w:before="0"/>
        <w:rPr>
          <w:rFonts w:cs="Arial"/>
          <w:sz w:val="24"/>
          <w:szCs w:val="24"/>
        </w:rPr>
      </w:pPr>
      <w:r>
        <w:rPr>
          <w:rFonts w:cs="Arial"/>
          <w:sz w:val="24"/>
          <w:szCs w:val="24"/>
          <w:lang w:val="sr-Cyrl-RS"/>
        </w:rPr>
        <w:t>5.</w:t>
      </w:r>
      <w:r w:rsidR="00804511" w:rsidRPr="003D7D89">
        <w:rPr>
          <w:rFonts w:cs="Arial"/>
          <w:sz w:val="24"/>
          <w:szCs w:val="24"/>
        </w:rPr>
        <w:t xml:space="preserve">1. </w:t>
      </w:r>
      <w:proofErr w:type="gramStart"/>
      <w:r w:rsidR="00804511" w:rsidRPr="003D7D89">
        <w:rPr>
          <w:rFonts w:cs="Arial"/>
          <w:sz w:val="24"/>
          <w:szCs w:val="24"/>
        </w:rPr>
        <w:t>забрањено</w:t>
      </w:r>
      <w:proofErr w:type="gramEnd"/>
      <w:r w:rsidR="00804511" w:rsidRPr="003D7D89">
        <w:rPr>
          <w:rFonts w:cs="Arial"/>
          <w:sz w:val="24"/>
          <w:szCs w:val="24"/>
        </w:rPr>
        <w:t xml:space="preserve"> је избегавање примене и/или ометање спровођења мера БЗР;</w:t>
      </w:r>
    </w:p>
    <w:p w:rsidR="00804511" w:rsidRPr="003D7D89" w:rsidRDefault="00C949CE" w:rsidP="003573CA">
      <w:pPr>
        <w:spacing w:before="0"/>
        <w:rPr>
          <w:rFonts w:cs="Arial"/>
          <w:sz w:val="24"/>
          <w:szCs w:val="24"/>
        </w:rPr>
      </w:pPr>
      <w:r>
        <w:rPr>
          <w:rFonts w:cs="Arial"/>
          <w:sz w:val="24"/>
          <w:szCs w:val="24"/>
          <w:lang w:val="sr-Cyrl-RS"/>
        </w:rPr>
        <w:t>5.</w:t>
      </w:r>
      <w:r w:rsidR="00804511" w:rsidRPr="003D7D89">
        <w:rPr>
          <w:rFonts w:cs="Arial"/>
          <w:sz w:val="24"/>
          <w:szCs w:val="24"/>
        </w:rPr>
        <w:t xml:space="preserve">2. </w:t>
      </w:r>
      <w:proofErr w:type="gramStart"/>
      <w:r w:rsidR="00804511" w:rsidRPr="003D7D89">
        <w:rPr>
          <w:rFonts w:cs="Arial"/>
          <w:sz w:val="24"/>
          <w:szCs w:val="24"/>
        </w:rPr>
        <w:t>обавезно</w:t>
      </w:r>
      <w:proofErr w:type="gramEnd"/>
      <w:r w:rsidR="00804511" w:rsidRPr="003D7D89">
        <w:rPr>
          <w:rFonts w:cs="Arial"/>
          <w:sz w:val="24"/>
          <w:szCs w:val="24"/>
        </w:rPr>
        <w:t xml:space="preserve"> је поштовање правила коришћења средстава и опреме за личну заштиту на раду;</w:t>
      </w:r>
    </w:p>
    <w:p w:rsidR="00804511" w:rsidRPr="003D7D89" w:rsidRDefault="00C949CE" w:rsidP="003573CA">
      <w:pPr>
        <w:spacing w:before="0"/>
        <w:rPr>
          <w:rFonts w:cs="Arial"/>
          <w:sz w:val="24"/>
          <w:szCs w:val="24"/>
        </w:rPr>
      </w:pPr>
      <w:r>
        <w:rPr>
          <w:rFonts w:cs="Arial"/>
          <w:sz w:val="24"/>
          <w:szCs w:val="24"/>
          <w:lang w:val="sr-Cyrl-RS"/>
        </w:rPr>
        <w:t>5.</w:t>
      </w:r>
      <w:r w:rsidR="00804511" w:rsidRPr="003D7D89">
        <w:rPr>
          <w:rFonts w:cs="Arial"/>
          <w:sz w:val="24"/>
          <w:szCs w:val="24"/>
        </w:rPr>
        <w:t xml:space="preserve">3. </w:t>
      </w:r>
      <w:proofErr w:type="gramStart"/>
      <w:r w:rsidR="00804511" w:rsidRPr="003D7D89">
        <w:rPr>
          <w:rFonts w:cs="Arial"/>
          <w:sz w:val="24"/>
          <w:szCs w:val="24"/>
        </w:rPr>
        <w:t>процедуре</w:t>
      </w:r>
      <w:proofErr w:type="gramEnd"/>
      <w:r w:rsidR="00804511" w:rsidRPr="003D7D89">
        <w:rPr>
          <w:rFonts w:cs="Arial"/>
          <w:sz w:val="24"/>
          <w:szCs w:val="24"/>
        </w:rPr>
        <w:t xml:space="preserve"> </w:t>
      </w:r>
      <w:r w:rsidR="00FC022A" w:rsidRPr="003D7D89">
        <w:rPr>
          <w:rFonts w:cs="Arial"/>
          <w:sz w:val="24"/>
          <w:szCs w:val="24"/>
          <w:lang w:val="sr-Cyrl-RS"/>
        </w:rPr>
        <w:t>Корисника услуге</w:t>
      </w:r>
      <w:r w:rsidR="00804511" w:rsidRPr="003D7D89">
        <w:rPr>
          <w:rFonts w:cs="Arial"/>
          <w:sz w:val="24"/>
          <w:szCs w:val="24"/>
        </w:rPr>
        <w:t xml:space="preserve"> за спровођење система контроле приступа и дозвола за рад увек морају да буду испоштоване;</w:t>
      </w:r>
    </w:p>
    <w:p w:rsidR="00804511" w:rsidRPr="003D7D89" w:rsidRDefault="00C949CE" w:rsidP="003573CA">
      <w:pPr>
        <w:spacing w:before="0"/>
        <w:rPr>
          <w:rFonts w:cs="Arial"/>
          <w:sz w:val="24"/>
          <w:szCs w:val="24"/>
        </w:rPr>
      </w:pPr>
      <w:r>
        <w:rPr>
          <w:rFonts w:cs="Arial"/>
          <w:sz w:val="24"/>
          <w:szCs w:val="24"/>
          <w:lang w:val="sr-Cyrl-RS"/>
        </w:rPr>
        <w:t>5.</w:t>
      </w:r>
      <w:r w:rsidR="00804511" w:rsidRPr="003D7D89">
        <w:rPr>
          <w:rFonts w:cs="Arial"/>
          <w:sz w:val="24"/>
          <w:szCs w:val="24"/>
        </w:rPr>
        <w:t xml:space="preserve">4. </w:t>
      </w:r>
      <w:proofErr w:type="gramStart"/>
      <w:r w:rsidR="00804511" w:rsidRPr="003D7D89">
        <w:rPr>
          <w:rFonts w:cs="Arial"/>
          <w:sz w:val="24"/>
          <w:szCs w:val="24"/>
        </w:rPr>
        <w:t>процедуре</w:t>
      </w:r>
      <w:proofErr w:type="gramEnd"/>
      <w:r w:rsidR="00804511" w:rsidRPr="003D7D89">
        <w:rPr>
          <w:rFonts w:cs="Arial"/>
          <w:sz w:val="24"/>
          <w:szCs w:val="24"/>
        </w:rPr>
        <w:t xml:space="preserve"> за изолацију и закључавање извора енергије и радних флуида увек морају да буду испоштоване;</w:t>
      </w:r>
    </w:p>
    <w:p w:rsidR="00804511" w:rsidRPr="003D7D89" w:rsidRDefault="00C949CE" w:rsidP="003573CA">
      <w:pPr>
        <w:spacing w:before="0"/>
        <w:rPr>
          <w:rFonts w:cs="Arial"/>
          <w:sz w:val="24"/>
          <w:szCs w:val="24"/>
        </w:rPr>
      </w:pPr>
      <w:r>
        <w:rPr>
          <w:rFonts w:cs="Arial"/>
          <w:sz w:val="24"/>
          <w:szCs w:val="24"/>
          <w:lang w:val="sr-Cyrl-RS"/>
        </w:rPr>
        <w:t>5.</w:t>
      </w:r>
      <w:r w:rsidR="00804511" w:rsidRPr="003D7D89">
        <w:rPr>
          <w:rFonts w:cs="Arial"/>
          <w:sz w:val="24"/>
          <w:szCs w:val="24"/>
        </w:rPr>
        <w:t xml:space="preserve">5. </w:t>
      </w:r>
      <w:proofErr w:type="gramStart"/>
      <w:r w:rsidR="00804511" w:rsidRPr="003D7D89">
        <w:rPr>
          <w:rFonts w:cs="Arial"/>
          <w:sz w:val="24"/>
          <w:szCs w:val="24"/>
        </w:rPr>
        <w:t>најстроже</w:t>
      </w:r>
      <w:proofErr w:type="gramEnd"/>
      <w:r w:rsidR="00804511" w:rsidRPr="003D7D89">
        <w:rPr>
          <w:rFonts w:cs="Arial"/>
          <w:sz w:val="24"/>
          <w:szCs w:val="24"/>
        </w:rPr>
        <w:t xml:space="preserve"> је забрањен улазак, боравак или рад, на територији и у просторијама </w:t>
      </w:r>
      <w:r w:rsidR="00FC022A" w:rsidRPr="003D7D89">
        <w:rPr>
          <w:rFonts w:cs="Arial"/>
          <w:sz w:val="24"/>
          <w:szCs w:val="24"/>
          <w:lang w:val="sr-Cyrl-RS"/>
        </w:rPr>
        <w:t>Корисника услуге</w:t>
      </w:r>
      <w:r w:rsidR="00804511" w:rsidRPr="003D7D89">
        <w:rPr>
          <w:rFonts w:cs="Arial"/>
          <w:sz w:val="24"/>
          <w:szCs w:val="24"/>
        </w:rPr>
        <w:t>, под утицајем алкохола или других психоактивних супстанци;</w:t>
      </w:r>
    </w:p>
    <w:p w:rsidR="00804511" w:rsidRPr="003D7D89" w:rsidRDefault="00C949CE" w:rsidP="003573CA">
      <w:pPr>
        <w:spacing w:before="0"/>
        <w:rPr>
          <w:rFonts w:cs="Arial"/>
          <w:sz w:val="24"/>
          <w:szCs w:val="24"/>
        </w:rPr>
      </w:pPr>
      <w:r>
        <w:rPr>
          <w:rFonts w:cs="Arial"/>
          <w:sz w:val="24"/>
          <w:szCs w:val="24"/>
          <w:lang w:val="sr-Cyrl-RS"/>
        </w:rPr>
        <w:t>5.</w:t>
      </w:r>
      <w:r w:rsidR="00804511" w:rsidRPr="003D7D89">
        <w:rPr>
          <w:rFonts w:cs="Arial"/>
          <w:sz w:val="24"/>
          <w:szCs w:val="24"/>
        </w:rPr>
        <w:t xml:space="preserve">6. </w:t>
      </w:r>
      <w:proofErr w:type="gramStart"/>
      <w:r w:rsidR="00804511" w:rsidRPr="003D7D89">
        <w:rPr>
          <w:rFonts w:cs="Arial"/>
          <w:sz w:val="24"/>
          <w:szCs w:val="24"/>
        </w:rPr>
        <w:t>забрањено</w:t>
      </w:r>
      <w:proofErr w:type="gramEnd"/>
      <w:r w:rsidR="00804511" w:rsidRPr="003D7D89">
        <w:rPr>
          <w:rFonts w:cs="Arial"/>
          <w:sz w:val="24"/>
          <w:szCs w:val="24"/>
        </w:rPr>
        <w:t xml:space="preserve"> је уношење оружја унутар локација </w:t>
      </w:r>
      <w:r w:rsidR="00FC022A" w:rsidRPr="003D7D89">
        <w:rPr>
          <w:rFonts w:cs="Arial"/>
          <w:sz w:val="24"/>
          <w:szCs w:val="24"/>
          <w:lang w:val="sr-Cyrl-RS"/>
        </w:rPr>
        <w:t>Корисника услуге</w:t>
      </w:r>
      <w:r w:rsidR="00804511" w:rsidRPr="003D7D89">
        <w:rPr>
          <w:rFonts w:cs="Arial"/>
          <w:sz w:val="24"/>
          <w:szCs w:val="24"/>
        </w:rPr>
        <w:t>, као и неовлашћено фотографисање;</w:t>
      </w:r>
    </w:p>
    <w:p w:rsidR="00044904" w:rsidRDefault="00C949CE" w:rsidP="003573CA">
      <w:pPr>
        <w:spacing w:before="0"/>
        <w:rPr>
          <w:rFonts w:cs="Arial"/>
          <w:sz w:val="24"/>
          <w:szCs w:val="24"/>
          <w:lang w:val="sr-Cyrl-RS"/>
        </w:rPr>
      </w:pPr>
      <w:r>
        <w:rPr>
          <w:rFonts w:cs="Arial"/>
          <w:sz w:val="24"/>
          <w:szCs w:val="24"/>
          <w:lang w:val="sr-Cyrl-RS"/>
        </w:rPr>
        <w:t>5.</w:t>
      </w:r>
      <w:r w:rsidR="00804511" w:rsidRPr="003D7D89">
        <w:rPr>
          <w:rFonts w:cs="Arial"/>
          <w:sz w:val="24"/>
          <w:szCs w:val="24"/>
        </w:rPr>
        <w:t xml:space="preserve">7. </w:t>
      </w:r>
      <w:proofErr w:type="gramStart"/>
      <w:r w:rsidR="00804511" w:rsidRPr="003D7D89">
        <w:rPr>
          <w:rFonts w:cs="Arial"/>
          <w:sz w:val="24"/>
          <w:szCs w:val="24"/>
        </w:rPr>
        <w:t>обавезно</w:t>
      </w:r>
      <w:proofErr w:type="gramEnd"/>
      <w:r w:rsidR="00804511" w:rsidRPr="003D7D89">
        <w:rPr>
          <w:rFonts w:cs="Arial"/>
          <w:sz w:val="24"/>
          <w:szCs w:val="24"/>
        </w:rPr>
        <w:t xml:space="preserve"> је придржавање правила и сигнализације безбедности у саобраћају.</w:t>
      </w:r>
    </w:p>
    <w:p w:rsidR="00044904" w:rsidRPr="00044904" w:rsidRDefault="00044904" w:rsidP="00044904">
      <w:pPr>
        <w:spacing w:after="120"/>
        <w:ind w:left="360"/>
        <w:rPr>
          <w:rFonts w:cs="Arial"/>
          <w:sz w:val="24"/>
          <w:szCs w:val="24"/>
          <w:lang w:val="sr-Cyrl-RS"/>
        </w:rPr>
      </w:pPr>
    </w:p>
    <w:p w:rsidR="00044904" w:rsidRPr="00044904" w:rsidRDefault="00044904" w:rsidP="00170A75">
      <w:pPr>
        <w:pStyle w:val="ListParagraph"/>
        <w:numPr>
          <w:ilvl w:val="0"/>
          <w:numId w:val="53"/>
        </w:numPr>
        <w:spacing w:before="0" w:after="0" w:line="240" w:lineRule="auto"/>
        <w:ind w:left="0" w:hanging="284"/>
        <w:rPr>
          <w:rFonts w:ascii="Arial" w:hAnsi="Arial" w:cs="Arial"/>
          <w:sz w:val="24"/>
          <w:szCs w:val="24"/>
          <w:lang w:val="sr-Cyrl-RS"/>
        </w:rPr>
      </w:pPr>
      <w:r w:rsidRPr="00044904">
        <w:rPr>
          <w:rFonts w:ascii="Arial" w:hAnsi="Arial" w:cs="Arial"/>
          <w:sz w:val="24"/>
          <w:szCs w:val="24"/>
        </w:rPr>
        <w:t>Пружалац услуге је искључиво одговоран за безбедност и здравље својих запослених и свих других лица која ангажује приликом пружања услуга које су предмет Уговора.</w:t>
      </w:r>
      <w:r>
        <w:rPr>
          <w:rFonts w:ascii="Arial" w:hAnsi="Arial" w:cs="Arial"/>
          <w:sz w:val="24"/>
          <w:szCs w:val="24"/>
          <w:lang w:val="sr-Cyrl-RS"/>
        </w:rPr>
        <w:t xml:space="preserve"> </w:t>
      </w:r>
      <w:r w:rsidRPr="00044904">
        <w:rPr>
          <w:rFonts w:ascii="Arial" w:hAnsi="Arial" w:cs="Arial"/>
          <w:sz w:val="24"/>
          <w:szCs w:val="24"/>
        </w:rPr>
        <w:t xml:space="preserve">У случају непоштовања правила БЗР, </w:t>
      </w:r>
      <w:r w:rsidR="00B452A0">
        <w:rPr>
          <w:rFonts w:ascii="Arial" w:hAnsi="Arial" w:cs="Arial"/>
          <w:sz w:val="24"/>
          <w:szCs w:val="24"/>
          <w:lang w:val="sr-Cyrl-RS"/>
        </w:rPr>
        <w:t>Корисник</w:t>
      </w:r>
      <w:r w:rsidRPr="00044904">
        <w:rPr>
          <w:rFonts w:ascii="Arial" w:hAnsi="Arial" w:cs="Arial"/>
          <w:sz w:val="24"/>
          <w:szCs w:val="24"/>
          <w:lang w:val="sr-Cyrl-RS"/>
        </w:rPr>
        <w:t xml:space="preserve"> услуге</w:t>
      </w:r>
      <w:r w:rsidRPr="00044904">
        <w:rPr>
          <w:rFonts w:ascii="Arial" w:hAnsi="Arial" w:cs="Arial"/>
          <w:sz w:val="24"/>
          <w:szCs w:val="24"/>
        </w:rPr>
        <w:t xml:space="preserve"> неће сносити никакву одговорност нити исплатити накнаде/трошкове Пружаоцу услуге по питању повреда на раду, односно оштећења средстава за рад.</w:t>
      </w:r>
    </w:p>
    <w:p w:rsidR="00044904" w:rsidRPr="00044904" w:rsidRDefault="00044904" w:rsidP="003573CA">
      <w:pPr>
        <w:pStyle w:val="ListParagraph"/>
        <w:spacing w:before="0" w:after="0" w:line="240" w:lineRule="auto"/>
        <w:ind w:left="0"/>
        <w:rPr>
          <w:rFonts w:ascii="Arial" w:hAnsi="Arial" w:cs="Arial"/>
          <w:sz w:val="24"/>
          <w:szCs w:val="24"/>
          <w:lang w:val="sr-Cyrl-RS"/>
        </w:rPr>
      </w:pPr>
    </w:p>
    <w:p w:rsidR="00A87F69" w:rsidRPr="00A87F69" w:rsidRDefault="00044904" w:rsidP="00170A75">
      <w:pPr>
        <w:pStyle w:val="ListParagraph"/>
        <w:numPr>
          <w:ilvl w:val="0"/>
          <w:numId w:val="53"/>
        </w:numPr>
        <w:spacing w:before="0" w:after="0" w:line="240" w:lineRule="auto"/>
        <w:ind w:left="0" w:hanging="284"/>
        <w:rPr>
          <w:rFonts w:ascii="Arial" w:hAnsi="Arial" w:cs="Arial"/>
          <w:sz w:val="24"/>
          <w:szCs w:val="24"/>
        </w:rPr>
      </w:pPr>
      <w:r w:rsidRPr="00044904">
        <w:rPr>
          <w:rFonts w:ascii="Arial" w:hAnsi="Arial" w:cs="Arial"/>
          <w:sz w:val="24"/>
          <w:szCs w:val="24"/>
        </w:rPr>
        <w:t xml:space="preserve">Пружалац услуге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w:t>
      </w:r>
      <w:r w:rsidR="00B452A0">
        <w:rPr>
          <w:rFonts w:ascii="Arial" w:hAnsi="Arial" w:cs="Arial"/>
          <w:sz w:val="24"/>
          <w:szCs w:val="24"/>
          <w:lang w:val="sr-Cyrl-RS"/>
        </w:rPr>
        <w:t xml:space="preserve">Законом, као </w:t>
      </w:r>
      <w:proofErr w:type="gramStart"/>
      <w:r w:rsidR="00B452A0">
        <w:rPr>
          <w:rFonts w:ascii="Arial" w:hAnsi="Arial" w:cs="Arial"/>
          <w:sz w:val="24"/>
          <w:szCs w:val="24"/>
          <w:lang w:val="sr-Cyrl-RS"/>
        </w:rPr>
        <w:t xml:space="preserve">и  </w:t>
      </w:r>
      <w:r w:rsidRPr="00044904">
        <w:rPr>
          <w:rFonts w:ascii="Arial" w:hAnsi="Arial" w:cs="Arial"/>
          <w:sz w:val="24"/>
          <w:szCs w:val="24"/>
        </w:rPr>
        <w:t>прописима</w:t>
      </w:r>
      <w:proofErr w:type="gramEnd"/>
      <w:r w:rsidRPr="00044904">
        <w:rPr>
          <w:rFonts w:ascii="Arial" w:hAnsi="Arial" w:cs="Arial"/>
          <w:sz w:val="24"/>
          <w:szCs w:val="24"/>
        </w:rPr>
        <w:t xml:space="preserve"> који регулишу БЗР у Републици Србији и која ће бити опремљена одговарајућим средствима и опремом за личну заштиту на раду за пружање услуга који су предмет Уговора, а све у складу са прописима </w:t>
      </w:r>
      <w:r w:rsidR="00B452A0">
        <w:rPr>
          <w:rFonts w:ascii="Arial" w:hAnsi="Arial" w:cs="Arial"/>
          <w:sz w:val="24"/>
          <w:szCs w:val="24"/>
          <w:lang w:val="sr-Cyrl-RS"/>
        </w:rPr>
        <w:t xml:space="preserve">у Републици Србији, који регулишу ову материју и   </w:t>
      </w:r>
      <w:r w:rsidRPr="00044904">
        <w:rPr>
          <w:rFonts w:ascii="Arial" w:hAnsi="Arial" w:cs="Arial"/>
          <w:sz w:val="24"/>
          <w:szCs w:val="24"/>
        </w:rPr>
        <w:t xml:space="preserve">интерним </w:t>
      </w:r>
      <w:r w:rsidR="00B452A0">
        <w:rPr>
          <w:rFonts w:ascii="Arial" w:hAnsi="Arial" w:cs="Arial"/>
          <w:sz w:val="24"/>
          <w:szCs w:val="24"/>
          <w:lang w:val="sr-Cyrl-RS"/>
        </w:rPr>
        <w:t>актима</w:t>
      </w:r>
      <w:r w:rsidRPr="00044904">
        <w:rPr>
          <w:rFonts w:ascii="Arial" w:hAnsi="Arial" w:cs="Arial"/>
          <w:sz w:val="24"/>
          <w:szCs w:val="24"/>
        </w:rPr>
        <w:t xml:space="preserve"> </w:t>
      </w:r>
      <w:r w:rsidRPr="00044904">
        <w:rPr>
          <w:rFonts w:ascii="Arial" w:hAnsi="Arial" w:cs="Arial"/>
          <w:sz w:val="24"/>
          <w:szCs w:val="24"/>
          <w:lang w:val="sr-Cyrl-RS"/>
        </w:rPr>
        <w:t>Корисника услуге</w:t>
      </w:r>
      <w:r w:rsidR="00B452A0">
        <w:rPr>
          <w:rFonts w:ascii="Arial" w:hAnsi="Arial" w:cs="Arial"/>
          <w:sz w:val="24"/>
          <w:szCs w:val="24"/>
          <w:lang w:val="sr-Cyrl-RS"/>
        </w:rPr>
        <w:t>.</w:t>
      </w:r>
    </w:p>
    <w:p w:rsidR="00804511" w:rsidRPr="00A87F69" w:rsidRDefault="00804511" w:rsidP="003573CA">
      <w:pPr>
        <w:spacing w:before="0"/>
        <w:rPr>
          <w:rFonts w:cs="Arial"/>
          <w:sz w:val="24"/>
          <w:szCs w:val="24"/>
        </w:rPr>
      </w:pPr>
    </w:p>
    <w:p w:rsidR="00804511" w:rsidRPr="00A87F69" w:rsidRDefault="00D14CC7" w:rsidP="00170A75">
      <w:pPr>
        <w:pStyle w:val="ListParagraph"/>
        <w:numPr>
          <w:ilvl w:val="0"/>
          <w:numId w:val="53"/>
        </w:numPr>
        <w:spacing w:before="0" w:after="0" w:line="240" w:lineRule="auto"/>
        <w:ind w:left="0" w:hanging="284"/>
        <w:rPr>
          <w:rFonts w:ascii="Arial" w:hAnsi="Arial" w:cs="Arial"/>
          <w:sz w:val="24"/>
          <w:szCs w:val="24"/>
        </w:rPr>
      </w:pPr>
      <w:r w:rsidRPr="00A87F69">
        <w:rPr>
          <w:rFonts w:ascii="Arial" w:hAnsi="Arial" w:cs="Arial"/>
          <w:sz w:val="24"/>
          <w:szCs w:val="24"/>
        </w:rPr>
        <w:t>Пружалац услуге</w:t>
      </w:r>
      <w:r w:rsidR="00804511" w:rsidRPr="00A87F69">
        <w:rPr>
          <w:rFonts w:ascii="Arial" w:hAnsi="Arial" w:cs="Arial"/>
          <w:sz w:val="24"/>
          <w:szCs w:val="24"/>
        </w:rPr>
        <w:t xml:space="preserve"> је дужан да о свом трошку обезбеди све потребне прегледе и испитивања, односно стручне налазе, извештаје, атесте и дозволе за средства за рад која ће б</w:t>
      </w:r>
      <w:r w:rsidRPr="00A87F69">
        <w:rPr>
          <w:rFonts w:ascii="Arial" w:hAnsi="Arial" w:cs="Arial"/>
          <w:sz w:val="24"/>
          <w:szCs w:val="24"/>
        </w:rPr>
        <w:t xml:space="preserve">ити коришћена за пружање услуга </w:t>
      </w:r>
      <w:r w:rsidR="00804511" w:rsidRPr="00A87F69">
        <w:rPr>
          <w:rFonts w:ascii="Arial" w:hAnsi="Arial" w:cs="Arial"/>
          <w:sz w:val="24"/>
          <w:szCs w:val="24"/>
        </w:rPr>
        <w:t xml:space="preserve">који су предмет Уговора, у складу са законским прописима из области БЗР, као и свим другим прописима и важећим стандардима у Републици Србији односно интерним актима </w:t>
      </w:r>
      <w:r w:rsidRPr="00A87F69">
        <w:rPr>
          <w:rFonts w:ascii="Arial" w:hAnsi="Arial" w:cs="Arial"/>
          <w:sz w:val="24"/>
          <w:szCs w:val="24"/>
          <w:lang w:val="sr-Cyrl-RS"/>
        </w:rPr>
        <w:t>Корисника услуге</w:t>
      </w:r>
      <w:r w:rsidR="00804511" w:rsidRPr="00A87F69">
        <w:rPr>
          <w:rFonts w:ascii="Arial" w:hAnsi="Arial" w:cs="Arial"/>
          <w:sz w:val="24"/>
          <w:szCs w:val="24"/>
        </w:rPr>
        <w:t>.</w:t>
      </w:r>
    </w:p>
    <w:p w:rsidR="00804511" w:rsidRDefault="00804511" w:rsidP="003573CA">
      <w:pPr>
        <w:spacing w:before="0"/>
        <w:rPr>
          <w:rFonts w:cs="Arial"/>
          <w:sz w:val="24"/>
          <w:szCs w:val="24"/>
        </w:rPr>
      </w:pPr>
      <w:r w:rsidRPr="003D7D89">
        <w:rPr>
          <w:rFonts w:cs="Arial"/>
          <w:sz w:val="24"/>
          <w:szCs w:val="24"/>
        </w:rPr>
        <w:t xml:space="preserve">Уколико </w:t>
      </w:r>
      <w:r w:rsidR="00D14CC7" w:rsidRPr="003D7D89">
        <w:rPr>
          <w:rFonts w:cs="Arial"/>
          <w:sz w:val="24"/>
          <w:szCs w:val="24"/>
          <w:lang w:val="sr-Cyrl-RS"/>
        </w:rPr>
        <w:t>Корисник услуге</w:t>
      </w:r>
      <w:r w:rsidRPr="003D7D89">
        <w:rPr>
          <w:rFonts w:cs="Arial"/>
          <w:sz w:val="24"/>
          <w:szCs w:val="24"/>
        </w:rPr>
        <w:t xml:space="preserve"> утврди да средства за рад немају потребне стручне налазе и/или извештаје и/или атесте и/или дозволе о извршеним прегледима и испитивањима, уношење истих</w:t>
      </w:r>
      <w:r w:rsidR="00A87F69">
        <w:rPr>
          <w:rFonts w:cs="Arial"/>
          <w:sz w:val="24"/>
          <w:szCs w:val="24"/>
          <w:lang w:val="sr-Cyrl-RS"/>
        </w:rPr>
        <w:t xml:space="preserve"> средстава за рад</w:t>
      </w:r>
      <w:r w:rsidRPr="003D7D89">
        <w:rPr>
          <w:rFonts w:cs="Arial"/>
          <w:sz w:val="24"/>
          <w:szCs w:val="24"/>
        </w:rPr>
        <w:t xml:space="preserve"> на локацију </w:t>
      </w:r>
      <w:r w:rsidR="00D14CC7" w:rsidRPr="003D7D89">
        <w:rPr>
          <w:rFonts w:cs="Arial"/>
          <w:sz w:val="24"/>
          <w:szCs w:val="24"/>
          <w:lang w:val="sr-Cyrl-RS"/>
        </w:rPr>
        <w:t>Корисника услуге</w:t>
      </w:r>
      <w:r w:rsidR="00D14CC7" w:rsidRPr="003D7D89">
        <w:rPr>
          <w:rFonts w:cs="Arial"/>
          <w:sz w:val="24"/>
          <w:szCs w:val="24"/>
        </w:rPr>
        <w:t xml:space="preserve"> </w:t>
      </w:r>
      <w:r w:rsidRPr="003D7D89">
        <w:rPr>
          <w:rFonts w:cs="Arial"/>
          <w:sz w:val="24"/>
          <w:szCs w:val="24"/>
        </w:rPr>
        <w:t>неће бити дозвољено.</w:t>
      </w:r>
    </w:p>
    <w:p w:rsidR="0040784C" w:rsidRDefault="0040784C" w:rsidP="003573CA">
      <w:pPr>
        <w:spacing w:before="0"/>
        <w:rPr>
          <w:rFonts w:cs="Arial"/>
          <w:sz w:val="24"/>
          <w:szCs w:val="24"/>
        </w:rPr>
      </w:pPr>
    </w:p>
    <w:p w:rsidR="00804511" w:rsidRPr="0040784C" w:rsidRDefault="0040784C" w:rsidP="00170A75">
      <w:pPr>
        <w:pStyle w:val="ListParagraph"/>
        <w:numPr>
          <w:ilvl w:val="0"/>
          <w:numId w:val="53"/>
        </w:numPr>
        <w:spacing w:before="0" w:after="0" w:line="240" w:lineRule="auto"/>
        <w:ind w:left="0" w:hanging="357"/>
        <w:rPr>
          <w:rFonts w:ascii="Arial" w:hAnsi="Arial" w:cs="Arial"/>
          <w:sz w:val="24"/>
          <w:szCs w:val="24"/>
          <w:lang w:val="sr-Cyrl-RS"/>
        </w:rPr>
      </w:pPr>
      <w:r w:rsidRPr="0040784C">
        <w:rPr>
          <w:rFonts w:ascii="Arial" w:hAnsi="Arial" w:cs="Arial"/>
          <w:sz w:val="24"/>
          <w:szCs w:val="24"/>
        </w:rPr>
        <w:t xml:space="preserve">Пружалац услуге је дужан да </w:t>
      </w:r>
      <w:r w:rsidRPr="0040784C">
        <w:rPr>
          <w:rFonts w:ascii="Arial" w:hAnsi="Arial" w:cs="Arial"/>
          <w:sz w:val="24"/>
          <w:szCs w:val="24"/>
          <w:lang w:val="sr-Cyrl-RS"/>
        </w:rPr>
        <w:t>Кориснику услуге</w:t>
      </w:r>
      <w:r w:rsidRPr="0040784C">
        <w:rPr>
          <w:rFonts w:ascii="Arial" w:hAnsi="Arial" w:cs="Arial"/>
          <w:sz w:val="24"/>
          <w:szCs w:val="24"/>
        </w:rPr>
        <w:t xml:space="preserve"> најкасније </w:t>
      </w:r>
      <w:r>
        <w:rPr>
          <w:rFonts w:ascii="Arial" w:hAnsi="Arial" w:cs="Arial"/>
          <w:sz w:val="24"/>
          <w:szCs w:val="24"/>
          <w:lang w:val="sr-Cyrl-RS"/>
        </w:rPr>
        <w:t xml:space="preserve">3 (словима: </w:t>
      </w:r>
      <w:r w:rsidRPr="0040784C">
        <w:rPr>
          <w:rFonts w:ascii="Arial" w:hAnsi="Arial" w:cs="Arial"/>
          <w:sz w:val="24"/>
          <w:szCs w:val="24"/>
        </w:rPr>
        <w:t>три</w:t>
      </w:r>
      <w:r>
        <w:rPr>
          <w:rFonts w:ascii="Arial" w:hAnsi="Arial" w:cs="Arial"/>
          <w:sz w:val="24"/>
          <w:szCs w:val="24"/>
          <w:lang w:val="sr-Cyrl-RS"/>
        </w:rPr>
        <w:t>)</w:t>
      </w:r>
      <w:r w:rsidRPr="0040784C">
        <w:rPr>
          <w:rFonts w:ascii="Arial" w:hAnsi="Arial" w:cs="Arial"/>
          <w:sz w:val="24"/>
          <w:szCs w:val="24"/>
        </w:rPr>
        <w:t xml:space="preserve"> дана пре датума почетка </w:t>
      </w:r>
      <w:r>
        <w:rPr>
          <w:rFonts w:ascii="Arial" w:hAnsi="Arial" w:cs="Arial"/>
          <w:sz w:val="24"/>
          <w:szCs w:val="24"/>
          <w:lang w:val="sr-Cyrl-RS"/>
        </w:rPr>
        <w:t>пружања услуге</w:t>
      </w:r>
      <w:r w:rsidRPr="0040784C">
        <w:rPr>
          <w:rFonts w:ascii="Arial" w:hAnsi="Arial" w:cs="Arial"/>
          <w:sz w:val="24"/>
          <w:szCs w:val="24"/>
        </w:rPr>
        <w:t xml:space="preserve"> достави</w:t>
      </w:r>
      <w:r>
        <w:rPr>
          <w:rFonts w:ascii="Arial" w:hAnsi="Arial" w:cs="Arial"/>
          <w:sz w:val="24"/>
          <w:szCs w:val="24"/>
          <w:lang w:val="sr-Cyrl-RS"/>
        </w:rPr>
        <w:t>:</w:t>
      </w:r>
    </w:p>
    <w:p w:rsidR="00804511" w:rsidRPr="003D7D89" w:rsidRDefault="0040784C" w:rsidP="003573CA">
      <w:pPr>
        <w:spacing w:before="0"/>
        <w:rPr>
          <w:rFonts w:cs="Arial"/>
          <w:sz w:val="24"/>
          <w:szCs w:val="24"/>
        </w:rPr>
      </w:pPr>
      <w:r>
        <w:rPr>
          <w:rFonts w:cs="Arial"/>
          <w:sz w:val="24"/>
          <w:szCs w:val="24"/>
          <w:lang w:val="sr-Cyrl-RS"/>
        </w:rPr>
        <w:t>9.</w:t>
      </w:r>
      <w:r w:rsidR="00804511" w:rsidRPr="003D7D89">
        <w:rPr>
          <w:rFonts w:cs="Arial"/>
          <w:sz w:val="24"/>
          <w:szCs w:val="24"/>
        </w:rPr>
        <w:t xml:space="preserve">1. </w:t>
      </w:r>
      <w:proofErr w:type="gramStart"/>
      <w:r w:rsidR="00804511" w:rsidRPr="003D7D89">
        <w:rPr>
          <w:rFonts w:cs="Arial"/>
          <w:sz w:val="24"/>
          <w:szCs w:val="24"/>
        </w:rPr>
        <w:t>списак</w:t>
      </w:r>
      <w:proofErr w:type="gramEnd"/>
      <w:r w:rsidR="00804511" w:rsidRPr="003D7D89">
        <w:rPr>
          <w:rFonts w:cs="Arial"/>
          <w:sz w:val="24"/>
          <w:szCs w:val="24"/>
        </w:rPr>
        <w:t xml:space="preserve"> лица са њиховим својеручно потписаним изјавама</w:t>
      </w:r>
      <w:r w:rsidR="00A3133E">
        <w:rPr>
          <w:rFonts w:cs="Arial"/>
          <w:sz w:val="24"/>
          <w:szCs w:val="24"/>
          <w:lang w:val="sr-Cyrl-RS"/>
        </w:rPr>
        <w:t xml:space="preserve"> на околност да су </w:t>
      </w:r>
      <w:r w:rsidR="00804511" w:rsidRPr="003D7D89">
        <w:rPr>
          <w:rFonts w:cs="Arial"/>
          <w:sz w:val="24"/>
          <w:szCs w:val="24"/>
        </w:rPr>
        <w:t xml:space="preserve"> </w:t>
      </w:r>
      <w:r w:rsidR="00A3133E">
        <w:rPr>
          <w:rFonts w:cs="Arial"/>
          <w:sz w:val="24"/>
          <w:szCs w:val="24"/>
        </w:rPr>
        <w:t>упознати</w:t>
      </w:r>
      <w:r w:rsidR="00804511" w:rsidRPr="003D7D89">
        <w:rPr>
          <w:rFonts w:cs="Arial"/>
          <w:sz w:val="24"/>
          <w:szCs w:val="24"/>
        </w:rPr>
        <w:t xml:space="preserve"> са обавезама у с</w:t>
      </w:r>
      <w:r w:rsidR="00A3133E">
        <w:rPr>
          <w:rFonts w:cs="Arial"/>
          <w:sz w:val="24"/>
          <w:szCs w:val="24"/>
        </w:rPr>
        <w:t xml:space="preserve">кладу са тачком 4. </w:t>
      </w:r>
      <w:proofErr w:type="gramStart"/>
      <w:r w:rsidR="00A3133E">
        <w:rPr>
          <w:rFonts w:cs="Arial"/>
          <w:sz w:val="24"/>
          <w:szCs w:val="24"/>
        </w:rPr>
        <w:t>овог</w:t>
      </w:r>
      <w:proofErr w:type="gramEnd"/>
      <w:r w:rsidR="00A3133E">
        <w:rPr>
          <w:rFonts w:cs="Arial"/>
          <w:sz w:val="24"/>
          <w:szCs w:val="24"/>
        </w:rPr>
        <w:t xml:space="preserve"> Прилога о БЗР,</w:t>
      </w:r>
    </w:p>
    <w:p w:rsidR="00804511" w:rsidRPr="003D7D89" w:rsidRDefault="00A3133E" w:rsidP="003573CA">
      <w:pPr>
        <w:spacing w:before="0"/>
        <w:rPr>
          <w:rFonts w:cs="Arial"/>
          <w:sz w:val="24"/>
          <w:szCs w:val="24"/>
        </w:rPr>
      </w:pPr>
      <w:r>
        <w:rPr>
          <w:rFonts w:cs="Arial"/>
          <w:sz w:val="24"/>
          <w:szCs w:val="24"/>
          <w:lang w:val="sr-Cyrl-RS"/>
        </w:rPr>
        <w:t>9.</w:t>
      </w:r>
      <w:r w:rsidR="00804511" w:rsidRPr="003D7D89">
        <w:rPr>
          <w:rFonts w:cs="Arial"/>
          <w:sz w:val="24"/>
          <w:szCs w:val="24"/>
        </w:rPr>
        <w:t xml:space="preserve">2. </w:t>
      </w:r>
      <w:proofErr w:type="gramStart"/>
      <w:r w:rsidR="00804511" w:rsidRPr="003D7D89">
        <w:rPr>
          <w:rFonts w:cs="Arial"/>
          <w:sz w:val="24"/>
          <w:szCs w:val="24"/>
        </w:rPr>
        <w:t>списак</w:t>
      </w:r>
      <w:proofErr w:type="gramEnd"/>
      <w:r w:rsidR="00804511" w:rsidRPr="003D7D89">
        <w:rPr>
          <w:rFonts w:cs="Arial"/>
          <w:sz w:val="24"/>
          <w:szCs w:val="24"/>
        </w:rPr>
        <w:t xml:space="preserve"> средстава за рад која ће бити ангажована за </w:t>
      </w:r>
      <w:r w:rsidR="00D14CC7" w:rsidRPr="003D7D89">
        <w:rPr>
          <w:rFonts w:cs="Arial"/>
          <w:sz w:val="24"/>
          <w:szCs w:val="24"/>
          <w:lang w:val="sr-Cyrl-RS"/>
        </w:rPr>
        <w:t>пружање услуг</w:t>
      </w:r>
      <w:r>
        <w:rPr>
          <w:rFonts w:cs="Arial"/>
          <w:sz w:val="24"/>
          <w:szCs w:val="24"/>
          <w:lang w:val="sr-Cyrl-RS"/>
        </w:rPr>
        <w:t>е,</w:t>
      </w:r>
      <w:r w:rsidR="00804511" w:rsidRPr="003D7D89">
        <w:rPr>
          <w:rFonts w:cs="Arial"/>
          <w:sz w:val="24"/>
          <w:szCs w:val="24"/>
        </w:rPr>
        <w:t xml:space="preserve"> и</w:t>
      </w:r>
    </w:p>
    <w:p w:rsidR="00804511" w:rsidRPr="003D7D89" w:rsidRDefault="00A3133E" w:rsidP="003573CA">
      <w:pPr>
        <w:spacing w:before="0"/>
        <w:rPr>
          <w:rFonts w:cs="Arial"/>
          <w:sz w:val="24"/>
          <w:szCs w:val="24"/>
        </w:rPr>
      </w:pPr>
      <w:r>
        <w:rPr>
          <w:rFonts w:cs="Arial"/>
          <w:sz w:val="24"/>
          <w:szCs w:val="24"/>
          <w:lang w:val="sr-Cyrl-RS"/>
        </w:rPr>
        <w:t>9.</w:t>
      </w:r>
      <w:r w:rsidR="00804511" w:rsidRPr="003D7D89">
        <w:rPr>
          <w:rFonts w:cs="Arial"/>
          <w:sz w:val="24"/>
          <w:szCs w:val="24"/>
        </w:rPr>
        <w:t xml:space="preserve">3. </w:t>
      </w:r>
      <w:proofErr w:type="gramStart"/>
      <w:r w:rsidR="00804511" w:rsidRPr="003D7D89">
        <w:rPr>
          <w:rFonts w:cs="Arial"/>
          <w:sz w:val="24"/>
          <w:szCs w:val="24"/>
        </w:rPr>
        <w:t>податке</w:t>
      </w:r>
      <w:proofErr w:type="gramEnd"/>
      <w:r w:rsidR="00804511" w:rsidRPr="003D7D89">
        <w:rPr>
          <w:rFonts w:cs="Arial"/>
          <w:sz w:val="24"/>
          <w:szCs w:val="24"/>
        </w:rPr>
        <w:t xml:space="preserve"> о лицу за </w:t>
      </w:r>
      <w:r>
        <w:rPr>
          <w:rFonts w:cs="Arial"/>
          <w:sz w:val="24"/>
          <w:szCs w:val="24"/>
          <w:lang w:val="sr-Cyrl-RS"/>
        </w:rPr>
        <w:t>БЗР</w:t>
      </w:r>
      <w:r w:rsidR="00804511" w:rsidRPr="003D7D89">
        <w:rPr>
          <w:rFonts w:cs="Arial"/>
          <w:sz w:val="24"/>
          <w:szCs w:val="24"/>
        </w:rPr>
        <w:t xml:space="preserve"> код </w:t>
      </w:r>
      <w:r w:rsidR="00D14CC7" w:rsidRPr="003D7D89">
        <w:rPr>
          <w:rFonts w:cs="Arial"/>
          <w:sz w:val="24"/>
          <w:szCs w:val="24"/>
        </w:rPr>
        <w:t>Пружа</w:t>
      </w:r>
      <w:r>
        <w:rPr>
          <w:rFonts w:cs="Arial"/>
          <w:sz w:val="24"/>
          <w:szCs w:val="24"/>
          <w:lang w:val="sr-Cyrl-RS"/>
        </w:rPr>
        <w:t>оца</w:t>
      </w:r>
      <w:r w:rsidR="00D14CC7" w:rsidRPr="003D7D89">
        <w:rPr>
          <w:rFonts w:cs="Arial"/>
          <w:sz w:val="24"/>
          <w:szCs w:val="24"/>
        </w:rPr>
        <w:t xml:space="preserve"> услуге</w:t>
      </w:r>
      <w:r w:rsidR="00804511" w:rsidRPr="003D7D89">
        <w:rPr>
          <w:rFonts w:cs="Arial"/>
          <w:sz w:val="24"/>
          <w:szCs w:val="24"/>
        </w:rPr>
        <w:t xml:space="preserve">. </w:t>
      </w:r>
    </w:p>
    <w:p w:rsidR="00804511" w:rsidRPr="003D7D89" w:rsidRDefault="00804511" w:rsidP="003573CA">
      <w:pPr>
        <w:spacing w:before="0"/>
        <w:rPr>
          <w:rFonts w:cs="Arial"/>
          <w:sz w:val="24"/>
          <w:szCs w:val="24"/>
        </w:rPr>
      </w:pPr>
      <w:r w:rsidRPr="003D7D89">
        <w:rPr>
          <w:rFonts w:cs="Arial"/>
          <w:sz w:val="24"/>
          <w:szCs w:val="24"/>
        </w:rPr>
        <w:t xml:space="preserve">Уз списак лица из става </w:t>
      </w:r>
      <w:r w:rsidR="00A3133E">
        <w:rPr>
          <w:rFonts w:cs="Arial"/>
          <w:sz w:val="24"/>
          <w:szCs w:val="24"/>
          <w:lang w:val="sr-Cyrl-RS"/>
        </w:rPr>
        <w:t>9.1</w:t>
      </w:r>
      <w:r w:rsidRPr="003D7D89">
        <w:rPr>
          <w:rFonts w:cs="Arial"/>
          <w:sz w:val="24"/>
          <w:szCs w:val="24"/>
        </w:rPr>
        <w:t xml:space="preserve">. </w:t>
      </w:r>
      <w:proofErr w:type="gramStart"/>
      <w:r w:rsidRPr="003D7D89">
        <w:rPr>
          <w:rFonts w:cs="Arial"/>
          <w:sz w:val="24"/>
          <w:szCs w:val="24"/>
        </w:rPr>
        <w:t>ове</w:t>
      </w:r>
      <w:proofErr w:type="gramEnd"/>
      <w:r w:rsidRPr="003D7D89">
        <w:rPr>
          <w:rFonts w:cs="Arial"/>
          <w:sz w:val="24"/>
          <w:szCs w:val="24"/>
        </w:rPr>
        <w:t xml:space="preserve"> тачке, </w:t>
      </w:r>
      <w:r w:rsidR="00D14CC7" w:rsidRPr="003D7D89">
        <w:rPr>
          <w:rFonts w:cs="Arial"/>
          <w:sz w:val="24"/>
          <w:szCs w:val="24"/>
        </w:rPr>
        <w:t>Пружалац услуге</w:t>
      </w:r>
      <w:r w:rsidRPr="003D7D89">
        <w:rPr>
          <w:rFonts w:cs="Arial"/>
          <w:sz w:val="24"/>
          <w:szCs w:val="24"/>
        </w:rPr>
        <w:t xml:space="preserve"> је дужан да достави доказе о:</w:t>
      </w:r>
    </w:p>
    <w:p w:rsidR="00804511" w:rsidRPr="003D7D89" w:rsidRDefault="00804511" w:rsidP="003573CA">
      <w:pPr>
        <w:spacing w:before="0"/>
        <w:rPr>
          <w:rFonts w:cs="Arial"/>
          <w:sz w:val="24"/>
          <w:szCs w:val="24"/>
        </w:rPr>
      </w:pPr>
      <w:r w:rsidRPr="003D7D89">
        <w:rPr>
          <w:rFonts w:cs="Arial"/>
          <w:sz w:val="24"/>
          <w:szCs w:val="24"/>
        </w:rPr>
        <w:tab/>
      </w:r>
      <w:r w:rsidR="00A3133E">
        <w:rPr>
          <w:rFonts w:cs="Arial"/>
          <w:sz w:val="24"/>
          <w:szCs w:val="24"/>
          <w:lang w:val="sr-Cyrl-RS"/>
        </w:rPr>
        <w:t>9.1.</w:t>
      </w:r>
      <w:r w:rsidRPr="003D7D89">
        <w:rPr>
          <w:rFonts w:cs="Arial"/>
          <w:sz w:val="24"/>
          <w:szCs w:val="24"/>
        </w:rPr>
        <w:t xml:space="preserve">1. </w:t>
      </w:r>
      <w:proofErr w:type="gramStart"/>
      <w:r w:rsidRPr="003D7D89">
        <w:rPr>
          <w:rFonts w:cs="Arial"/>
          <w:sz w:val="24"/>
          <w:szCs w:val="24"/>
        </w:rPr>
        <w:t>извршеном</w:t>
      </w:r>
      <w:proofErr w:type="gramEnd"/>
      <w:r w:rsidRPr="003D7D89">
        <w:rPr>
          <w:rFonts w:cs="Arial"/>
          <w:sz w:val="24"/>
          <w:szCs w:val="24"/>
        </w:rPr>
        <w:t xml:space="preserve"> оспособљавању запослених за безбедан и здрав рад,</w:t>
      </w:r>
    </w:p>
    <w:p w:rsidR="00804511" w:rsidRPr="003D7D89" w:rsidRDefault="00804511" w:rsidP="003573CA">
      <w:pPr>
        <w:spacing w:before="0"/>
        <w:rPr>
          <w:rFonts w:cs="Arial"/>
          <w:sz w:val="24"/>
          <w:szCs w:val="24"/>
        </w:rPr>
      </w:pPr>
      <w:r w:rsidRPr="003D7D89">
        <w:rPr>
          <w:rFonts w:cs="Arial"/>
          <w:sz w:val="24"/>
          <w:szCs w:val="24"/>
        </w:rPr>
        <w:tab/>
      </w:r>
      <w:r w:rsidR="00A3133E">
        <w:rPr>
          <w:rFonts w:cs="Arial"/>
          <w:sz w:val="24"/>
          <w:szCs w:val="24"/>
          <w:lang w:val="sr-Cyrl-RS"/>
        </w:rPr>
        <w:t>9.1.</w:t>
      </w:r>
      <w:r w:rsidRPr="003D7D89">
        <w:rPr>
          <w:rFonts w:cs="Arial"/>
          <w:sz w:val="24"/>
          <w:szCs w:val="24"/>
        </w:rPr>
        <w:t xml:space="preserve">2. </w:t>
      </w:r>
      <w:proofErr w:type="gramStart"/>
      <w:r w:rsidRPr="003D7D89">
        <w:rPr>
          <w:rFonts w:cs="Arial"/>
          <w:sz w:val="24"/>
          <w:szCs w:val="24"/>
        </w:rPr>
        <w:t>извршеним</w:t>
      </w:r>
      <w:proofErr w:type="gramEnd"/>
      <w:r w:rsidRPr="003D7D89">
        <w:rPr>
          <w:rFonts w:cs="Arial"/>
          <w:sz w:val="24"/>
          <w:szCs w:val="24"/>
        </w:rPr>
        <w:t xml:space="preserve"> лекарским прегледима запослених,</w:t>
      </w:r>
    </w:p>
    <w:p w:rsidR="00804511" w:rsidRPr="003D7D89" w:rsidRDefault="00804511" w:rsidP="003573CA">
      <w:pPr>
        <w:spacing w:before="0"/>
        <w:rPr>
          <w:rFonts w:cs="Arial"/>
          <w:sz w:val="24"/>
          <w:szCs w:val="24"/>
        </w:rPr>
      </w:pPr>
      <w:r w:rsidRPr="003D7D89">
        <w:rPr>
          <w:rFonts w:cs="Arial"/>
          <w:sz w:val="24"/>
          <w:szCs w:val="24"/>
        </w:rPr>
        <w:tab/>
      </w:r>
      <w:r w:rsidR="00A3133E">
        <w:rPr>
          <w:rFonts w:cs="Arial"/>
          <w:sz w:val="24"/>
          <w:szCs w:val="24"/>
          <w:lang w:val="sr-Cyrl-RS"/>
        </w:rPr>
        <w:t>9.1.</w:t>
      </w:r>
      <w:r w:rsidRPr="003D7D89">
        <w:rPr>
          <w:rFonts w:cs="Arial"/>
          <w:sz w:val="24"/>
          <w:szCs w:val="24"/>
        </w:rPr>
        <w:t xml:space="preserve">3. </w:t>
      </w:r>
      <w:proofErr w:type="gramStart"/>
      <w:r w:rsidRPr="003D7D89">
        <w:rPr>
          <w:rFonts w:cs="Arial"/>
          <w:sz w:val="24"/>
          <w:szCs w:val="24"/>
        </w:rPr>
        <w:t>извршеним</w:t>
      </w:r>
      <w:proofErr w:type="gramEnd"/>
      <w:r w:rsidRPr="003D7D89">
        <w:rPr>
          <w:rFonts w:cs="Arial"/>
          <w:sz w:val="24"/>
          <w:szCs w:val="24"/>
        </w:rPr>
        <w:t xml:space="preserve"> прегледима и испитивањима опреме за рад и</w:t>
      </w:r>
    </w:p>
    <w:p w:rsidR="004D63D4" w:rsidRDefault="00804511" w:rsidP="003573CA">
      <w:pPr>
        <w:spacing w:before="0"/>
        <w:rPr>
          <w:rFonts w:cs="Arial"/>
          <w:sz w:val="24"/>
          <w:szCs w:val="24"/>
        </w:rPr>
      </w:pPr>
      <w:r w:rsidRPr="003D7D89">
        <w:rPr>
          <w:rFonts w:cs="Arial"/>
          <w:sz w:val="24"/>
          <w:szCs w:val="24"/>
        </w:rPr>
        <w:tab/>
      </w:r>
      <w:r w:rsidR="00A3133E">
        <w:rPr>
          <w:rFonts w:cs="Arial"/>
          <w:sz w:val="24"/>
          <w:szCs w:val="24"/>
          <w:lang w:val="sr-Cyrl-RS"/>
        </w:rPr>
        <w:t>9.1.</w:t>
      </w:r>
      <w:r w:rsidRPr="003D7D89">
        <w:rPr>
          <w:rFonts w:cs="Arial"/>
          <w:sz w:val="24"/>
          <w:szCs w:val="24"/>
        </w:rPr>
        <w:t xml:space="preserve">4. </w:t>
      </w:r>
      <w:proofErr w:type="gramStart"/>
      <w:r w:rsidRPr="003D7D89">
        <w:rPr>
          <w:rFonts w:cs="Arial"/>
          <w:sz w:val="24"/>
          <w:szCs w:val="24"/>
        </w:rPr>
        <w:t>коришћењу</w:t>
      </w:r>
      <w:proofErr w:type="gramEnd"/>
      <w:r w:rsidRPr="003D7D89">
        <w:rPr>
          <w:rFonts w:cs="Arial"/>
          <w:sz w:val="24"/>
          <w:szCs w:val="24"/>
        </w:rPr>
        <w:t xml:space="preserve"> средстава и опреме за личну заштиту на раду.</w:t>
      </w:r>
    </w:p>
    <w:p w:rsidR="00070B62" w:rsidRPr="00070B62" w:rsidRDefault="00070B62" w:rsidP="003573CA">
      <w:pPr>
        <w:spacing w:before="0"/>
        <w:rPr>
          <w:rFonts w:cs="Arial"/>
          <w:sz w:val="24"/>
          <w:szCs w:val="24"/>
          <w:lang w:val="sr-Cyrl-RS"/>
        </w:rPr>
      </w:pPr>
    </w:p>
    <w:p w:rsidR="00804511" w:rsidRPr="007D4348" w:rsidRDefault="00D14CC7" w:rsidP="00170A75">
      <w:pPr>
        <w:pStyle w:val="ListParagraph"/>
        <w:numPr>
          <w:ilvl w:val="0"/>
          <w:numId w:val="53"/>
        </w:numPr>
        <w:spacing w:before="0" w:after="0" w:line="240" w:lineRule="auto"/>
        <w:ind w:left="0" w:hanging="426"/>
        <w:rPr>
          <w:rFonts w:ascii="Arial" w:hAnsi="Arial" w:cs="Arial"/>
          <w:sz w:val="24"/>
          <w:szCs w:val="24"/>
        </w:rPr>
      </w:pPr>
      <w:r w:rsidRPr="007D4348">
        <w:rPr>
          <w:rFonts w:ascii="Arial" w:hAnsi="Arial" w:cs="Arial"/>
          <w:sz w:val="24"/>
          <w:szCs w:val="24"/>
          <w:lang w:val="sr-Cyrl-RS"/>
        </w:rPr>
        <w:t>Корисника услуге</w:t>
      </w:r>
      <w:r w:rsidR="00804511" w:rsidRPr="007D4348">
        <w:rPr>
          <w:rFonts w:ascii="Arial" w:hAnsi="Arial" w:cs="Arial"/>
          <w:sz w:val="24"/>
          <w:szCs w:val="24"/>
        </w:rPr>
        <w:t xml:space="preserve"> има право да врши контролу примене превентивних мера за безбедан и здрав рад приликом пружања услуга које су предмет Уговора.</w:t>
      </w:r>
    </w:p>
    <w:p w:rsidR="00804511" w:rsidRPr="003D7D89" w:rsidRDefault="00D14CC7" w:rsidP="003573CA">
      <w:pPr>
        <w:spacing w:before="0"/>
        <w:rPr>
          <w:rFonts w:cs="Arial"/>
          <w:sz w:val="24"/>
          <w:szCs w:val="24"/>
        </w:rPr>
      </w:pPr>
      <w:r w:rsidRPr="003D7D89">
        <w:rPr>
          <w:rFonts w:cs="Arial"/>
          <w:sz w:val="24"/>
          <w:szCs w:val="24"/>
        </w:rPr>
        <w:t>Пружалац услуге</w:t>
      </w:r>
      <w:r w:rsidR="007D4348">
        <w:rPr>
          <w:rFonts w:cs="Arial"/>
          <w:sz w:val="24"/>
          <w:szCs w:val="24"/>
        </w:rPr>
        <w:t xml:space="preserve"> је дужан да лицу одређеном од стране Корисника услуге</w:t>
      </w:r>
      <w:r w:rsidR="00804511" w:rsidRPr="003D7D89">
        <w:rPr>
          <w:rFonts w:cs="Arial"/>
          <w:sz w:val="24"/>
          <w:szCs w:val="24"/>
        </w:rPr>
        <w:t xml:space="preserve"> омогући </w:t>
      </w:r>
      <w:r w:rsidR="007D4348">
        <w:rPr>
          <w:rFonts w:cs="Arial"/>
          <w:sz w:val="24"/>
          <w:szCs w:val="24"/>
          <w:lang w:val="sr-Cyrl-RS"/>
        </w:rPr>
        <w:t xml:space="preserve">перманентну могућност за </w:t>
      </w:r>
      <w:r w:rsidR="00804511" w:rsidRPr="003D7D89">
        <w:rPr>
          <w:rFonts w:cs="Arial"/>
          <w:sz w:val="24"/>
          <w:szCs w:val="24"/>
        </w:rPr>
        <w:t>спровођење контроле примене превентивних мера за безбедан и здрав рад.</w:t>
      </w:r>
    </w:p>
    <w:p w:rsidR="00804511" w:rsidRPr="003D7D89" w:rsidRDefault="00D14CC7" w:rsidP="003573CA">
      <w:pPr>
        <w:spacing w:before="0"/>
        <w:rPr>
          <w:rFonts w:cs="Arial"/>
          <w:sz w:val="24"/>
          <w:szCs w:val="24"/>
        </w:rPr>
      </w:pPr>
      <w:r w:rsidRPr="003D7D89">
        <w:rPr>
          <w:rFonts w:cs="Arial"/>
          <w:sz w:val="24"/>
          <w:szCs w:val="24"/>
          <w:lang w:val="sr-Cyrl-RS"/>
        </w:rPr>
        <w:t>Корисник услуге</w:t>
      </w:r>
      <w:r w:rsidR="00804511" w:rsidRPr="003D7D89">
        <w:rPr>
          <w:rFonts w:cs="Arial"/>
          <w:sz w:val="24"/>
          <w:szCs w:val="24"/>
        </w:rPr>
        <w:t xml:space="preserve">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w:t>
      </w:r>
      <w:r w:rsidRPr="003D7D89">
        <w:rPr>
          <w:rFonts w:cs="Arial"/>
          <w:sz w:val="24"/>
          <w:szCs w:val="24"/>
        </w:rPr>
        <w:t>Пружаоца</w:t>
      </w:r>
      <w:r w:rsidRPr="003D7D89">
        <w:rPr>
          <w:rFonts w:cs="Arial"/>
          <w:sz w:val="24"/>
          <w:szCs w:val="24"/>
          <w:lang w:val="sr-Cyrl-RS"/>
        </w:rPr>
        <w:t xml:space="preserve"> услуге</w:t>
      </w:r>
      <w:r w:rsidR="007D4348">
        <w:rPr>
          <w:rFonts w:cs="Arial"/>
          <w:sz w:val="24"/>
          <w:szCs w:val="24"/>
          <w:lang w:val="sr-Cyrl-RS"/>
        </w:rPr>
        <w:t>, као</w:t>
      </w:r>
      <w:r w:rsidR="00804511" w:rsidRPr="003D7D89">
        <w:rPr>
          <w:rFonts w:cs="Arial"/>
          <w:sz w:val="24"/>
          <w:szCs w:val="24"/>
        </w:rPr>
        <w:t xml:space="preserve"> и надлежну инспекцијску службу.</w:t>
      </w:r>
      <w:r w:rsidR="00804511" w:rsidRPr="003D7D89">
        <w:rPr>
          <w:rFonts w:cs="Arial"/>
          <w:sz w:val="24"/>
          <w:szCs w:val="24"/>
        </w:rPr>
        <w:tab/>
      </w:r>
    </w:p>
    <w:p w:rsidR="00804511" w:rsidRDefault="00D14CC7" w:rsidP="003573CA">
      <w:pPr>
        <w:spacing w:before="0"/>
        <w:rPr>
          <w:rFonts w:cs="Arial"/>
          <w:sz w:val="24"/>
          <w:szCs w:val="24"/>
        </w:rPr>
      </w:pPr>
      <w:r w:rsidRPr="003D7D89">
        <w:rPr>
          <w:rFonts w:cs="Arial"/>
          <w:sz w:val="24"/>
          <w:szCs w:val="24"/>
        </w:rPr>
        <w:lastRenderedPageBreak/>
        <w:t>Пружалац услуге</w:t>
      </w:r>
      <w:r w:rsidR="00804511" w:rsidRPr="003D7D89">
        <w:rPr>
          <w:rFonts w:cs="Arial"/>
          <w:sz w:val="24"/>
          <w:szCs w:val="24"/>
        </w:rPr>
        <w:t xml:space="preserve"> се обавезује да поступи по налогу </w:t>
      </w:r>
      <w:r w:rsidRPr="003D7D89">
        <w:rPr>
          <w:rFonts w:cs="Arial"/>
          <w:sz w:val="24"/>
          <w:szCs w:val="24"/>
          <w:lang w:val="sr-Cyrl-RS"/>
        </w:rPr>
        <w:t>Корисника услуге</w:t>
      </w:r>
      <w:r w:rsidR="00804511" w:rsidRPr="003D7D89">
        <w:rPr>
          <w:rFonts w:cs="Arial"/>
          <w:sz w:val="24"/>
          <w:szCs w:val="24"/>
        </w:rPr>
        <w:t xml:space="preserve"> из става 3. </w:t>
      </w:r>
      <w:proofErr w:type="gramStart"/>
      <w:r w:rsidR="00804511" w:rsidRPr="003D7D89">
        <w:rPr>
          <w:rFonts w:cs="Arial"/>
          <w:sz w:val="24"/>
          <w:szCs w:val="24"/>
        </w:rPr>
        <w:t>ове</w:t>
      </w:r>
      <w:proofErr w:type="gramEnd"/>
      <w:r w:rsidR="00804511" w:rsidRPr="003D7D89">
        <w:rPr>
          <w:rFonts w:cs="Arial"/>
          <w:sz w:val="24"/>
          <w:szCs w:val="24"/>
        </w:rPr>
        <w:t xml:space="preserve"> тачке.</w:t>
      </w:r>
    </w:p>
    <w:p w:rsidR="00070B62" w:rsidRPr="003D7D89" w:rsidRDefault="00070B62" w:rsidP="003573CA">
      <w:pPr>
        <w:spacing w:before="0"/>
        <w:rPr>
          <w:rFonts w:cs="Arial"/>
          <w:sz w:val="24"/>
          <w:szCs w:val="24"/>
        </w:rPr>
      </w:pPr>
    </w:p>
    <w:p w:rsidR="00804511" w:rsidRPr="007D4348" w:rsidRDefault="007D4348" w:rsidP="00170A75">
      <w:pPr>
        <w:pStyle w:val="ListParagraph"/>
        <w:numPr>
          <w:ilvl w:val="0"/>
          <w:numId w:val="53"/>
        </w:numPr>
        <w:spacing w:before="0" w:after="0" w:line="240" w:lineRule="auto"/>
        <w:ind w:left="0" w:hanging="426"/>
        <w:rPr>
          <w:rFonts w:cs="Arial"/>
          <w:sz w:val="24"/>
          <w:szCs w:val="24"/>
        </w:rPr>
      </w:pPr>
      <w:r>
        <w:rPr>
          <w:rFonts w:ascii="Arial" w:hAnsi="Arial" w:cs="Arial"/>
          <w:sz w:val="24"/>
          <w:szCs w:val="24"/>
        </w:rPr>
        <w:t xml:space="preserve">Стране су дужне да </w:t>
      </w:r>
      <w:r w:rsidR="00804511" w:rsidRPr="007D4348">
        <w:rPr>
          <w:rFonts w:ascii="Arial" w:hAnsi="Arial" w:cs="Arial"/>
          <w:sz w:val="24"/>
          <w:szCs w:val="24"/>
        </w:rPr>
        <w:t>у случају да у току реализације Уговора дeлe рaдни прoстoр, сaрaђуjу у примeни прoписaних мeрa зa бeзбeднoст и здрaвљe зaпoслeних</w:t>
      </w:r>
      <w:r w:rsidR="00804511" w:rsidRPr="007D4348">
        <w:rPr>
          <w:rFonts w:cs="Arial"/>
          <w:sz w:val="24"/>
          <w:szCs w:val="24"/>
        </w:rPr>
        <w:t>.</w:t>
      </w:r>
    </w:p>
    <w:p w:rsidR="00804511" w:rsidRPr="003D7D89" w:rsidRDefault="007D4348" w:rsidP="003573CA">
      <w:pPr>
        <w:spacing w:before="0"/>
        <w:rPr>
          <w:rFonts w:cs="Arial"/>
          <w:sz w:val="24"/>
          <w:szCs w:val="24"/>
        </w:rPr>
      </w:pPr>
      <w:r>
        <w:rPr>
          <w:rFonts w:cs="Arial"/>
          <w:sz w:val="24"/>
          <w:szCs w:val="24"/>
        </w:rPr>
        <w:t>С</w:t>
      </w:r>
      <w:r w:rsidR="00804511" w:rsidRPr="003D7D89">
        <w:rPr>
          <w:rFonts w:cs="Arial"/>
          <w:sz w:val="24"/>
          <w:szCs w:val="24"/>
        </w:rPr>
        <w:t xml:space="preserve">тране су дужне да, у случају из стaвa 1. </w:t>
      </w:r>
      <w:r w:rsidRPr="003D7D89">
        <w:rPr>
          <w:rFonts w:cs="Arial"/>
          <w:sz w:val="24"/>
          <w:szCs w:val="24"/>
        </w:rPr>
        <w:t>Т</w:t>
      </w:r>
      <w:r w:rsidR="00804511" w:rsidRPr="003D7D89">
        <w:rPr>
          <w:rFonts w:cs="Arial"/>
          <w:sz w:val="24"/>
          <w:szCs w:val="24"/>
        </w:rPr>
        <w:t>ачке</w:t>
      </w:r>
      <w:r>
        <w:rPr>
          <w:rFonts w:cs="Arial"/>
          <w:sz w:val="24"/>
          <w:szCs w:val="24"/>
          <w:lang w:val="sr-Cyrl-RS"/>
        </w:rPr>
        <w:t xml:space="preserve"> 11 овог Прилога о БЗР</w:t>
      </w:r>
      <w:r w:rsidR="00804511" w:rsidRPr="003D7D89">
        <w:rPr>
          <w:rFonts w:cs="Arial"/>
          <w:sz w:val="24"/>
          <w:szCs w:val="24"/>
        </w:rPr>
        <w:t xml:space="preserve">, узимajући у oбзир прирoду пoслoвa кoje oбaвљajу, кooрдинирajу aктивнoсти у вeзи сa примeнoм мeрa зa oтклaњaњe ризикa oд пoврeђивaњa, oднoснo oштeћeњa здрaвљa зaпoслeних, кao и дa </w:t>
      </w:r>
      <w:r w:rsidR="00B36D52">
        <w:rPr>
          <w:rFonts w:cs="Arial"/>
          <w:sz w:val="24"/>
          <w:szCs w:val="24"/>
          <w:lang w:val="sr-Cyrl-RS"/>
        </w:rPr>
        <w:t xml:space="preserve">промптно </w:t>
      </w:r>
      <w:r w:rsidR="00B36D52">
        <w:rPr>
          <w:rFonts w:cs="Arial"/>
          <w:sz w:val="24"/>
          <w:szCs w:val="24"/>
        </w:rPr>
        <w:t>oбaвeштaвajу jeдна другу</w:t>
      </w:r>
      <w:r w:rsidR="00804511" w:rsidRPr="003D7D89">
        <w:rPr>
          <w:rFonts w:cs="Arial"/>
          <w:sz w:val="24"/>
          <w:szCs w:val="24"/>
        </w:rPr>
        <w:t xml:space="preserve"> и свoje зaпoслeнe и/или прeдстaвникe зaпoслeних o тим ризицимa и мeрaмa зa њихoвo oтклaњaњe.</w:t>
      </w:r>
    </w:p>
    <w:p w:rsidR="00804511" w:rsidRPr="003D7D89" w:rsidRDefault="00804511" w:rsidP="003573CA">
      <w:pPr>
        <w:spacing w:before="0"/>
        <w:rPr>
          <w:rFonts w:cs="Arial"/>
          <w:sz w:val="24"/>
          <w:szCs w:val="24"/>
        </w:rPr>
      </w:pPr>
      <w:r w:rsidRPr="003D7D89">
        <w:rPr>
          <w:rFonts w:cs="Arial"/>
          <w:sz w:val="24"/>
          <w:szCs w:val="24"/>
        </w:rPr>
        <w:t xml:space="preserve">Нaчин oствaривaњa сaрaдњe из ст. 1. </w:t>
      </w:r>
      <w:proofErr w:type="gramStart"/>
      <w:r w:rsidRPr="003D7D89">
        <w:rPr>
          <w:rFonts w:cs="Arial"/>
          <w:sz w:val="24"/>
          <w:szCs w:val="24"/>
        </w:rPr>
        <w:t>и</w:t>
      </w:r>
      <w:proofErr w:type="gramEnd"/>
      <w:r w:rsidRPr="003D7D89">
        <w:rPr>
          <w:rFonts w:cs="Arial"/>
          <w:sz w:val="24"/>
          <w:szCs w:val="24"/>
        </w:rPr>
        <w:t xml:space="preserve"> 2. </w:t>
      </w:r>
      <w:proofErr w:type="gramStart"/>
      <w:r w:rsidRPr="003D7D89">
        <w:rPr>
          <w:rFonts w:cs="Arial"/>
          <w:sz w:val="24"/>
          <w:szCs w:val="24"/>
        </w:rPr>
        <w:t>oве</w:t>
      </w:r>
      <w:proofErr w:type="gramEnd"/>
      <w:r w:rsidRPr="003D7D89">
        <w:rPr>
          <w:rFonts w:cs="Arial"/>
          <w:sz w:val="24"/>
          <w:szCs w:val="24"/>
        </w:rPr>
        <w:t xml:space="preserve"> тачке утврђуjе се спoрaзумoм.</w:t>
      </w:r>
    </w:p>
    <w:p w:rsidR="00B1745C" w:rsidRDefault="00804511" w:rsidP="003573CA">
      <w:pPr>
        <w:spacing w:before="0"/>
        <w:rPr>
          <w:rFonts w:cs="Arial"/>
          <w:sz w:val="24"/>
          <w:szCs w:val="24"/>
          <w:lang w:val="sr-Cyrl-RS"/>
        </w:rPr>
      </w:pPr>
      <w:r w:rsidRPr="003D7D89">
        <w:rPr>
          <w:rFonts w:cs="Arial"/>
          <w:sz w:val="24"/>
          <w:szCs w:val="24"/>
        </w:rPr>
        <w:t>Спoрaзумoм</w:t>
      </w:r>
      <w:r w:rsidR="00B36D52">
        <w:rPr>
          <w:rFonts w:cs="Arial"/>
          <w:sz w:val="24"/>
          <w:szCs w:val="24"/>
          <w:lang w:val="sr-Cyrl-RS"/>
        </w:rPr>
        <w:t xml:space="preserve"> у писменој форми</w:t>
      </w:r>
      <w:r w:rsidRPr="003D7D89">
        <w:rPr>
          <w:rFonts w:cs="Arial"/>
          <w:sz w:val="24"/>
          <w:szCs w:val="24"/>
        </w:rPr>
        <w:t xml:space="preserve"> из стaвa 3. </w:t>
      </w:r>
      <w:proofErr w:type="gramStart"/>
      <w:r w:rsidRPr="003D7D89">
        <w:rPr>
          <w:rFonts w:cs="Arial"/>
          <w:sz w:val="24"/>
          <w:szCs w:val="24"/>
        </w:rPr>
        <w:t>oве</w:t>
      </w:r>
      <w:proofErr w:type="gramEnd"/>
      <w:r w:rsidRPr="003D7D89">
        <w:rPr>
          <w:rFonts w:cs="Arial"/>
          <w:sz w:val="24"/>
          <w:szCs w:val="24"/>
        </w:rPr>
        <w:t xml:space="preserve"> тачке, из реда запослених код </w:t>
      </w:r>
      <w:r w:rsidR="00D14CC7" w:rsidRPr="003D7D89">
        <w:rPr>
          <w:rFonts w:cs="Arial"/>
          <w:sz w:val="24"/>
          <w:szCs w:val="24"/>
          <w:lang w:val="sr-Cyrl-RS"/>
        </w:rPr>
        <w:t>Корисника услуге</w:t>
      </w:r>
      <w:r w:rsidRPr="003D7D89">
        <w:rPr>
          <w:rFonts w:cs="Arial"/>
          <w:sz w:val="24"/>
          <w:szCs w:val="24"/>
        </w:rPr>
        <w:t xml:space="preserve"> oдрeђуje сe лицe зa кooрдинaциjу спрoвoђeњa зajeдничких мeрa кojимa сe oбeзбeђуje бeз</w:t>
      </w:r>
      <w:r w:rsidR="00D14CC7" w:rsidRPr="003D7D89">
        <w:rPr>
          <w:rFonts w:cs="Arial"/>
          <w:sz w:val="24"/>
          <w:szCs w:val="24"/>
        </w:rPr>
        <w:t>бeднoст и здрaвљe свих зaпoслeн</w:t>
      </w:r>
      <w:r w:rsidR="00B36D52">
        <w:rPr>
          <w:rFonts w:cs="Arial"/>
          <w:sz w:val="24"/>
          <w:szCs w:val="24"/>
          <w:lang w:val="sr-Cyrl-RS"/>
        </w:rPr>
        <w:t>их</w:t>
      </w:r>
      <w:r w:rsidR="00070B62">
        <w:rPr>
          <w:rFonts w:cs="Arial"/>
          <w:sz w:val="24"/>
          <w:szCs w:val="24"/>
          <w:lang w:val="sr-Cyrl-RS"/>
        </w:rPr>
        <w:t>.</w:t>
      </w:r>
    </w:p>
    <w:p w:rsidR="00070B62" w:rsidRPr="00070B62" w:rsidRDefault="00070B62" w:rsidP="003573CA">
      <w:pPr>
        <w:spacing w:before="0"/>
        <w:rPr>
          <w:rFonts w:cs="Arial"/>
          <w:sz w:val="24"/>
          <w:szCs w:val="24"/>
          <w:lang w:val="sr-Cyrl-RS"/>
        </w:rPr>
      </w:pPr>
    </w:p>
    <w:p w:rsidR="00804511" w:rsidRDefault="00D14CC7" w:rsidP="00170A75">
      <w:pPr>
        <w:pStyle w:val="ListParagraph"/>
        <w:numPr>
          <w:ilvl w:val="0"/>
          <w:numId w:val="53"/>
        </w:numPr>
        <w:spacing w:before="0" w:after="0" w:line="240" w:lineRule="auto"/>
        <w:ind w:left="0" w:hanging="426"/>
        <w:rPr>
          <w:rFonts w:ascii="Arial" w:hAnsi="Arial" w:cs="Arial"/>
          <w:sz w:val="24"/>
          <w:szCs w:val="24"/>
        </w:rPr>
      </w:pPr>
      <w:r w:rsidRPr="004F053E">
        <w:rPr>
          <w:rFonts w:ascii="Arial" w:hAnsi="Arial" w:cs="Arial"/>
          <w:sz w:val="24"/>
          <w:szCs w:val="24"/>
        </w:rPr>
        <w:t>Пружалац услуге</w:t>
      </w:r>
      <w:r w:rsidR="00804511" w:rsidRPr="004F053E">
        <w:rPr>
          <w:rFonts w:ascii="Arial" w:hAnsi="Arial" w:cs="Arial"/>
          <w:sz w:val="24"/>
          <w:szCs w:val="24"/>
        </w:rPr>
        <w:t xml:space="preserve"> је дужан да благовремено извештава </w:t>
      </w:r>
      <w:r w:rsidRPr="004F053E">
        <w:rPr>
          <w:rFonts w:ascii="Arial" w:hAnsi="Arial" w:cs="Arial"/>
          <w:sz w:val="24"/>
          <w:szCs w:val="24"/>
          <w:lang w:val="sr-Cyrl-RS"/>
        </w:rPr>
        <w:t>Корисника услуге</w:t>
      </w:r>
      <w:r w:rsidR="00804511" w:rsidRPr="004F053E">
        <w:rPr>
          <w:rFonts w:ascii="Arial" w:hAnsi="Arial" w:cs="Arial"/>
          <w:sz w:val="24"/>
          <w:szCs w:val="24"/>
        </w:rPr>
        <w:t xml:space="preserve"> о свим догађајима из области БЗР који су настали приликом пружања услуг</w:t>
      </w:r>
      <w:r w:rsidR="004F053E">
        <w:rPr>
          <w:rFonts w:ascii="Arial" w:hAnsi="Arial" w:cs="Arial"/>
          <w:sz w:val="24"/>
          <w:szCs w:val="24"/>
          <w:lang w:val="sr-Cyrl-RS"/>
        </w:rPr>
        <w:t>е</w:t>
      </w:r>
      <w:r w:rsidR="00804511" w:rsidRPr="004F053E">
        <w:rPr>
          <w:rFonts w:ascii="Arial" w:hAnsi="Arial" w:cs="Arial"/>
          <w:sz w:val="24"/>
          <w:szCs w:val="24"/>
        </w:rPr>
        <w:t xml:space="preserve"> кој</w:t>
      </w:r>
      <w:r w:rsidR="004F053E">
        <w:rPr>
          <w:rFonts w:ascii="Arial" w:hAnsi="Arial" w:cs="Arial"/>
          <w:sz w:val="24"/>
          <w:szCs w:val="24"/>
          <w:lang w:val="sr-Cyrl-RS"/>
        </w:rPr>
        <w:t>а</w:t>
      </w:r>
      <w:r w:rsidR="00804511" w:rsidRPr="004F053E">
        <w:rPr>
          <w:rFonts w:ascii="Arial" w:hAnsi="Arial" w:cs="Arial"/>
          <w:sz w:val="24"/>
          <w:szCs w:val="24"/>
        </w:rPr>
        <w:t xml:space="preserve"> </w:t>
      </w:r>
      <w:r w:rsidR="004F053E">
        <w:rPr>
          <w:rFonts w:ascii="Arial" w:hAnsi="Arial" w:cs="Arial"/>
          <w:sz w:val="24"/>
          <w:szCs w:val="24"/>
          <w:lang w:val="sr-Cyrl-RS"/>
        </w:rPr>
        <w:t>је</w:t>
      </w:r>
      <w:r w:rsidR="00804511" w:rsidRPr="004F053E">
        <w:rPr>
          <w:rFonts w:ascii="Arial" w:hAnsi="Arial" w:cs="Arial"/>
          <w:sz w:val="24"/>
          <w:szCs w:val="24"/>
        </w:rPr>
        <w:t xml:space="preserve"> предмет Уговора, а нарочито о свим</w:t>
      </w:r>
      <w:r w:rsidR="004F053E">
        <w:rPr>
          <w:rFonts w:ascii="Arial" w:hAnsi="Arial" w:cs="Arial"/>
          <w:sz w:val="24"/>
          <w:szCs w:val="24"/>
          <w:lang w:val="sr-Cyrl-RS"/>
        </w:rPr>
        <w:t xml:space="preserve"> опасностима, опасним појавама и ризицима.</w:t>
      </w:r>
      <w:r w:rsidR="00804511" w:rsidRPr="004F053E">
        <w:rPr>
          <w:rFonts w:ascii="Arial" w:hAnsi="Arial" w:cs="Arial"/>
          <w:sz w:val="24"/>
          <w:szCs w:val="24"/>
        </w:rPr>
        <w:t xml:space="preserve"> </w:t>
      </w:r>
    </w:p>
    <w:p w:rsidR="004F053E" w:rsidRPr="004F053E" w:rsidRDefault="004F053E" w:rsidP="003573CA">
      <w:pPr>
        <w:pStyle w:val="ListParagraph"/>
        <w:spacing w:before="0" w:after="0" w:line="240" w:lineRule="auto"/>
        <w:ind w:left="0"/>
        <w:rPr>
          <w:rFonts w:ascii="Arial" w:hAnsi="Arial" w:cs="Arial"/>
          <w:sz w:val="24"/>
          <w:szCs w:val="24"/>
        </w:rPr>
      </w:pPr>
    </w:p>
    <w:p w:rsidR="00804511" w:rsidRPr="004F053E" w:rsidRDefault="00D14CC7" w:rsidP="00170A75">
      <w:pPr>
        <w:pStyle w:val="ListParagraph"/>
        <w:numPr>
          <w:ilvl w:val="0"/>
          <w:numId w:val="53"/>
        </w:numPr>
        <w:spacing w:before="0" w:after="0" w:line="240" w:lineRule="auto"/>
        <w:ind w:left="0" w:hanging="426"/>
        <w:rPr>
          <w:rFonts w:ascii="Arial" w:hAnsi="Arial" w:cs="Arial"/>
          <w:sz w:val="24"/>
          <w:szCs w:val="24"/>
        </w:rPr>
      </w:pPr>
      <w:r w:rsidRPr="004F053E">
        <w:rPr>
          <w:rFonts w:ascii="Arial" w:hAnsi="Arial" w:cs="Arial"/>
          <w:sz w:val="24"/>
          <w:szCs w:val="24"/>
        </w:rPr>
        <w:t>Пружалац услуге</w:t>
      </w:r>
      <w:r w:rsidR="00804511" w:rsidRPr="004F053E">
        <w:rPr>
          <w:rFonts w:ascii="Arial" w:hAnsi="Arial" w:cs="Arial"/>
          <w:sz w:val="24"/>
          <w:szCs w:val="24"/>
        </w:rPr>
        <w:t xml:space="preserve"> је дужан да </w:t>
      </w:r>
      <w:r w:rsidRPr="004F053E">
        <w:rPr>
          <w:rFonts w:ascii="Arial" w:hAnsi="Arial" w:cs="Arial"/>
          <w:sz w:val="24"/>
          <w:szCs w:val="24"/>
          <w:lang w:val="sr-Cyrl-RS"/>
        </w:rPr>
        <w:t>Корисника услуге</w:t>
      </w:r>
      <w:r w:rsidR="00804511" w:rsidRPr="004F053E">
        <w:rPr>
          <w:rFonts w:ascii="Arial" w:hAnsi="Arial" w:cs="Arial"/>
          <w:sz w:val="24"/>
          <w:szCs w:val="24"/>
        </w:rPr>
        <w:t xml:space="preserve"> достави копију Извештаја о повреди на раду који је издао за сваког свог запосленог </w:t>
      </w:r>
      <w:r w:rsidR="00FB69A4">
        <w:rPr>
          <w:rFonts w:ascii="Arial" w:hAnsi="Arial" w:cs="Arial"/>
          <w:sz w:val="24"/>
          <w:szCs w:val="24"/>
          <w:lang w:val="sr-Cyrl-RS"/>
        </w:rPr>
        <w:t xml:space="preserve">и других лица које ангажује приликом пружања услуге која је предмет Уговора </w:t>
      </w:r>
      <w:r w:rsidR="00804511" w:rsidRPr="004F053E">
        <w:rPr>
          <w:rFonts w:ascii="Arial" w:hAnsi="Arial" w:cs="Arial"/>
          <w:sz w:val="24"/>
          <w:szCs w:val="24"/>
        </w:rPr>
        <w:t>и то у року од 24</w:t>
      </w:r>
      <w:r w:rsidR="00FB69A4">
        <w:rPr>
          <w:rFonts w:ascii="Arial" w:hAnsi="Arial" w:cs="Arial"/>
          <w:sz w:val="24"/>
          <w:szCs w:val="24"/>
          <w:lang w:val="sr-Cyrl-RS"/>
        </w:rPr>
        <w:t xml:space="preserve"> (словима: дведесетчетири)</w:t>
      </w:r>
      <w:r w:rsidR="00804511" w:rsidRPr="004F053E">
        <w:rPr>
          <w:rFonts w:ascii="Arial" w:hAnsi="Arial" w:cs="Arial"/>
          <w:sz w:val="24"/>
          <w:szCs w:val="24"/>
        </w:rPr>
        <w:t xml:space="preserve"> часа од сачињавања Извештаја о повреди на раду.</w:t>
      </w:r>
    </w:p>
    <w:p w:rsidR="007D4EB2" w:rsidRDefault="007D4EB2" w:rsidP="003573CA">
      <w:pPr>
        <w:spacing w:before="0"/>
        <w:rPr>
          <w:rFonts w:cs="Arial"/>
          <w:szCs w:val="24"/>
        </w:rPr>
      </w:pPr>
    </w:p>
    <w:p w:rsidR="007D4EB2" w:rsidRPr="00946BAA" w:rsidRDefault="007D4EB2" w:rsidP="00170A75">
      <w:pPr>
        <w:pStyle w:val="ListParagraph"/>
        <w:numPr>
          <w:ilvl w:val="0"/>
          <w:numId w:val="53"/>
        </w:numPr>
        <w:spacing w:before="0" w:after="0" w:line="240" w:lineRule="auto"/>
        <w:ind w:left="0" w:hanging="426"/>
        <w:rPr>
          <w:rFonts w:cs="Arial"/>
          <w:szCs w:val="24"/>
        </w:rPr>
      </w:pPr>
      <w:r w:rsidRPr="00946BAA">
        <w:rPr>
          <w:rFonts w:ascii="Arial" w:hAnsi="Arial" w:cs="Arial"/>
          <w:sz w:val="24"/>
          <w:szCs w:val="24"/>
        </w:rPr>
        <w:t>Овај Прилог</w:t>
      </w:r>
      <w:r w:rsidR="00946BAA" w:rsidRPr="00946BAA">
        <w:rPr>
          <w:rFonts w:ascii="Arial" w:hAnsi="Arial" w:cs="Arial"/>
          <w:sz w:val="24"/>
          <w:szCs w:val="24"/>
          <w:lang w:val="sr-Cyrl-RS"/>
        </w:rPr>
        <w:t xml:space="preserve"> о БЗР</w:t>
      </w:r>
      <w:r w:rsidRPr="00946BAA">
        <w:rPr>
          <w:rFonts w:ascii="Arial" w:hAnsi="Arial" w:cs="Arial"/>
          <w:sz w:val="24"/>
          <w:szCs w:val="24"/>
        </w:rPr>
        <w:t xml:space="preserve"> је сачињен у 6 (</w:t>
      </w:r>
      <w:r w:rsidR="00946BAA" w:rsidRPr="00946BAA">
        <w:rPr>
          <w:rFonts w:ascii="Arial" w:hAnsi="Arial" w:cs="Arial"/>
          <w:sz w:val="24"/>
          <w:szCs w:val="24"/>
          <w:lang w:val="sr-Cyrl-RS"/>
        </w:rPr>
        <w:t xml:space="preserve">словима: </w:t>
      </w:r>
      <w:r w:rsidRPr="00946BAA">
        <w:rPr>
          <w:rFonts w:ascii="Arial" w:hAnsi="Arial" w:cs="Arial"/>
          <w:sz w:val="24"/>
          <w:szCs w:val="24"/>
        </w:rPr>
        <w:t xml:space="preserve">шест) истоветних примерака, од којих </w:t>
      </w:r>
      <w:r w:rsidR="00946BAA" w:rsidRPr="00946BAA">
        <w:rPr>
          <w:rFonts w:ascii="Arial" w:hAnsi="Arial" w:cs="Arial"/>
          <w:sz w:val="24"/>
          <w:szCs w:val="24"/>
          <w:lang w:val="sr-Cyrl-RS"/>
        </w:rPr>
        <w:t xml:space="preserve">свака Страна задржава </w:t>
      </w:r>
      <w:r w:rsidRPr="00946BAA">
        <w:rPr>
          <w:rFonts w:ascii="Arial" w:hAnsi="Arial" w:cs="Arial"/>
          <w:sz w:val="24"/>
          <w:szCs w:val="24"/>
        </w:rPr>
        <w:t xml:space="preserve">по </w:t>
      </w:r>
      <w:r w:rsidRPr="00946BAA">
        <w:rPr>
          <w:rFonts w:ascii="Arial" w:hAnsi="Arial" w:cs="Arial"/>
          <w:sz w:val="24"/>
          <w:szCs w:val="24"/>
          <w:lang w:val="sr-Cyrl-RS"/>
        </w:rPr>
        <w:t>3 (</w:t>
      </w:r>
      <w:r w:rsidR="00946BAA" w:rsidRPr="00946BAA">
        <w:rPr>
          <w:rFonts w:ascii="Arial" w:hAnsi="Arial" w:cs="Arial"/>
          <w:sz w:val="24"/>
          <w:szCs w:val="24"/>
          <w:lang w:val="sr-Cyrl-RS"/>
        </w:rPr>
        <w:t xml:space="preserve">словима: </w:t>
      </w:r>
      <w:r w:rsidRPr="00946BAA">
        <w:rPr>
          <w:rFonts w:ascii="Arial" w:hAnsi="Arial" w:cs="Arial"/>
          <w:sz w:val="24"/>
          <w:szCs w:val="24"/>
        </w:rPr>
        <w:t>три</w:t>
      </w:r>
      <w:r w:rsidRPr="00946BAA">
        <w:rPr>
          <w:rFonts w:ascii="Arial" w:hAnsi="Arial" w:cs="Arial"/>
          <w:sz w:val="24"/>
          <w:szCs w:val="24"/>
          <w:lang w:val="sr-Cyrl-RS"/>
        </w:rPr>
        <w:t>)</w:t>
      </w:r>
      <w:r w:rsidRPr="00946BAA">
        <w:rPr>
          <w:rFonts w:ascii="Arial" w:hAnsi="Arial" w:cs="Arial"/>
          <w:sz w:val="24"/>
          <w:szCs w:val="24"/>
        </w:rPr>
        <w:t xml:space="preserve"> примерка</w:t>
      </w:r>
      <w:r w:rsidR="00946BAA">
        <w:rPr>
          <w:rFonts w:ascii="Arial" w:hAnsi="Arial" w:cs="Arial"/>
          <w:sz w:val="24"/>
          <w:szCs w:val="24"/>
        </w:rPr>
        <w:t>.</w:t>
      </w:r>
    </w:p>
    <w:p w:rsidR="00946BAA" w:rsidRPr="00946BAA" w:rsidRDefault="00946BAA" w:rsidP="003573CA">
      <w:pPr>
        <w:pStyle w:val="ListParagraph"/>
        <w:spacing w:before="0" w:after="0" w:line="240" w:lineRule="auto"/>
        <w:ind w:left="0"/>
        <w:rPr>
          <w:rFonts w:cs="Arial"/>
          <w:szCs w:val="24"/>
        </w:rPr>
      </w:pPr>
    </w:p>
    <w:p w:rsidR="00946BAA" w:rsidRDefault="00946BAA" w:rsidP="00946BAA">
      <w:pPr>
        <w:spacing w:after="120"/>
        <w:rPr>
          <w:rFonts w:cs="Arial"/>
          <w:szCs w:val="24"/>
        </w:rPr>
      </w:pPr>
    </w:p>
    <w:p w:rsidR="00946BAA" w:rsidRDefault="00946BAA" w:rsidP="00946BAA">
      <w:pPr>
        <w:spacing w:after="120"/>
        <w:rPr>
          <w:rFonts w:cs="Arial"/>
          <w:szCs w:val="24"/>
        </w:rPr>
      </w:pPr>
    </w:p>
    <w:sectPr w:rsidR="00946BAA" w:rsidSect="000C50A0">
      <w:headerReference w:type="default" r:id="rId174"/>
      <w:footerReference w:type="even" r:id="rId175"/>
      <w:footerReference w:type="default" r:id="rId176"/>
      <w:headerReference w:type="first" r:id="rId177"/>
      <w:footerReference w:type="first" r:id="rId178"/>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E0B" w:rsidRDefault="00D25E0B">
      <w:r>
        <w:separator/>
      </w:r>
    </w:p>
    <w:p w:rsidR="00D25E0B" w:rsidRDefault="00D25E0B"/>
  </w:endnote>
  <w:endnote w:type="continuationSeparator" w:id="0">
    <w:p w:rsidR="00D25E0B" w:rsidRDefault="00D25E0B">
      <w:r>
        <w:continuationSeparator/>
      </w:r>
    </w:p>
    <w:p w:rsidR="00D25E0B" w:rsidRDefault="00D25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altName w:val="Times New Roma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CTimesRoman">
    <w:altName w:val="Times New 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yala">
    <w:panose1 w:val="02000504070300020003"/>
    <w:charset w:val="00"/>
    <w:family w:val="auto"/>
    <w:pitch w:val="variable"/>
    <w:sig w:usb0="A000006F" w:usb1="00000000" w:usb2="00000800" w:usb3="00000000" w:csb0="00000093"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19" w:rsidRDefault="00844C19"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4C19" w:rsidRDefault="00844C19" w:rsidP="00841BE7">
    <w:pPr>
      <w:pStyle w:val="Footer"/>
      <w:ind w:right="360"/>
    </w:pPr>
  </w:p>
  <w:p w:rsidR="00844C19" w:rsidRDefault="00844C19"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19" w:rsidRPr="00EC5BB4" w:rsidRDefault="00844C19"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6A386F">
      <w:rPr>
        <w:rStyle w:val="PageNumber"/>
        <w:rFonts w:cs="Arial"/>
        <w:b/>
        <w:noProof/>
        <w:szCs w:val="24"/>
      </w:rPr>
      <w:t>11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6A386F">
      <w:rPr>
        <w:rStyle w:val="PageNumber"/>
        <w:rFonts w:cs="Arial"/>
        <w:b/>
        <w:noProof/>
        <w:szCs w:val="24"/>
      </w:rPr>
      <w:t>80</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19" w:rsidRPr="00EC5BB4" w:rsidRDefault="00844C19"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6A386F">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6A386F">
      <w:rPr>
        <w:rStyle w:val="PageNumber"/>
        <w:rFonts w:cs="Arial"/>
        <w:b/>
        <w:noProof/>
        <w:szCs w:val="24"/>
      </w:rPr>
      <w:t>80</w:t>
    </w:r>
    <w:r w:rsidRPr="00EC5BB4">
      <w:rPr>
        <w:rStyle w:val="PageNumber"/>
        <w:rFonts w:cs="Arial"/>
        <w:b/>
        <w:szCs w:val="24"/>
      </w:rPr>
      <w:fldChar w:fldCharType="end"/>
    </w:r>
  </w:p>
  <w:p w:rsidR="00844C19" w:rsidRDefault="00844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E0B" w:rsidRDefault="00D25E0B">
      <w:r>
        <w:separator/>
      </w:r>
    </w:p>
    <w:p w:rsidR="00D25E0B" w:rsidRDefault="00D25E0B"/>
  </w:footnote>
  <w:footnote w:type="continuationSeparator" w:id="0">
    <w:p w:rsidR="00D25E0B" w:rsidRDefault="00D25E0B">
      <w:r>
        <w:continuationSeparator/>
      </w:r>
    </w:p>
    <w:p w:rsidR="00D25E0B" w:rsidRDefault="00D25E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19" w:rsidRPr="00106684" w:rsidRDefault="00844C19" w:rsidP="004276AD">
    <w:pPr>
      <w:pStyle w:val="Header"/>
      <w:rPr>
        <w:sz w:val="22"/>
        <w:szCs w:val="22"/>
      </w:rPr>
    </w:pPr>
    <w:r w:rsidRPr="00A1430C">
      <w:rPr>
        <w:sz w:val="22"/>
        <w:szCs w:val="22"/>
      </w:rPr>
      <w:t>ЈП „Елек</w:t>
    </w:r>
    <w:r>
      <w:rPr>
        <w:sz w:val="22"/>
        <w:szCs w:val="22"/>
      </w:rPr>
      <w:t>тропривреда Србије</w:t>
    </w:r>
    <w:proofErr w:type="gramStart"/>
    <w:r>
      <w:rPr>
        <w:sz w:val="22"/>
        <w:szCs w:val="22"/>
      </w:rPr>
      <w:t>“ Београд</w:t>
    </w:r>
    <w:proofErr w:type="gramEnd"/>
    <w:r>
      <w:rPr>
        <w:sz w:val="22"/>
        <w:szCs w:val="22"/>
      </w:rPr>
      <w:t xml:space="preserve">  </w:t>
    </w:r>
    <w:r w:rsidRPr="00A1430C">
      <w:rPr>
        <w:sz w:val="22"/>
        <w:szCs w:val="22"/>
      </w:rPr>
      <w:t>Конкурсна документација ЈН</w:t>
    </w:r>
    <w:r w:rsidRPr="00A1430C">
      <w:rPr>
        <w:b/>
        <w:sz w:val="22"/>
        <w:szCs w:val="22"/>
      </w:rPr>
      <w:t xml:space="preserve"> 1000/</w:t>
    </w:r>
    <w:r>
      <w:rPr>
        <w:b/>
        <w:sz w:val="22"/>
        <w:szCs w:val="22"/>
        <w:lang w:val="sr-Cyrl-RS"/>
      </w:rPr>
      <w:t>0228</w:t>
    </w:r>
    <w:r w:rsidRPr="00A1430C">
      <w:rPr>
        <w:b/>
        <w:sz w:val="22"/>
        <w:szCs w:val="22"/>
      </w:rPr>
      <w:t>/2016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19" w:rsidRDefault="00844C19" w:rsidP="004276AD">
    <w:pPr>
      <w:pStyle w:val="Header"/>
    </w:pPr>
  </w:p>
  <w:p w:rsidR="00844C19" w:rsidRPr="003D5DB1" w:rsidRDefault="00844C19" w:rsidP="004276AD">
    <w:pPr>
      <w:pStyle w:val="Header"/>
      <w:rPr>
        <w:sz w:val="22"/>
        <w:szCs w:val="22"/>
        <w:lang w:val="sr-Latn-RS"/>
      </w:rPr>
    </w:pPr>
    <w:r w:rsidRPr="003D5DB1">
      <w:rPr>
        <w:sz w:val="22"/>
        <w:szCs w:val="22"/>
      </w:rPr>
      <w:t>ЈП „Електропривреда Србије</w:t>
    </w:r>
    <w:proofErr w:type="gramStart"/>
    <w:r w:rsidRPr="003D5DB1">
      <w:rPr>
        <w:sz w:val="22"/>
        <w:szCs w:val="22"/>
      </w:rPr>
      <w:t>“ Београд</w:t>
    </w:r>
    <w:proofErr w:type="gramEnd"/>
    <w:r w:rsidRPr="003D5DB1">
      <w:rPr>
        <w:sz w:val="22"/>
        <w:szCs w:val="22"/>
      </w:rPr>
      <w:t xml:space="preserve">   Конкурсна документација ЈН</w:t>
    </w:r>
    <w:r w:rsidRPr="003D5DB1">
      <w:rPr>
        <w:b/>
        <w:sz w:val="22"/>
        <w:szCs w:val="22"/>
      </w:rPr>
      <w:t xml:space="preserve"> 1000/0</w:t>
    </w:r>
    <w:r>
      <w:rPr>
        <w:b/>
        <w:sz w:val="22"/>
        <w:szCs w:val="22"/>
        <w:lang w:val="sr-Cyrl-RS"/>
      </w:rPr>
      <w:t>228</w:t>
    </w:r>
    <w:r w:rsidRPr="003D5DB1">
      <w:rPr>
        <w:b/>
        <w:sz w:val="22"/>
        <w:szCs w:val="22"/>
      </w:rPr>
      <w:t>/2016</w:t>
    </w:r>
  </w:p>
  <w:p w:rsidR="00844C19" w:rsidRPr="00210557" w:rsidRDefault="00844C19"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0270998"/>
    <w:multiLevelType w:val="hybridMultilevel"/>
    <w:tmpl w:val="94A2B67E"/>
    <w:lvl w:ilvl="0" w:tplc="AE1C02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1BA6987"/>
    <w:multiLevelType w:val="hybridMultilevel"/>
    <w:tmpl w:val="EE305B8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025F355A"/>
    <w:multiLevelType w:val="hybridMultilevel"/>
    <w:tmpl w:val="088C63AC"/>
    <w:lvl w:ilvl="0" w:tplc="04090001">
      <w:start w:val="1"/>
      <w:numFmt w:val="bullet"/>
      <w:lvlText w:val=""/>
      <w:lvlJc w:val="left"/>
      <w:pPr>
        <w:ind w:left="1260" w:hanging="360"/>
      </w:pPr>
      <w:rPr>
        <w:rFonts w:ascii="Symbol" w:hAnsi="Symbol" w:hint="default"/>
      </w:rPr>
    </w:lvl>
    <w:lvl w:ilvl="1" w:tplc="35AEE50C">
      <w:numFmt w:val="bullet"/>
      <w:lvlText w:val="-"/>
      <w:lvlJc w:val="left"/>
      <w:pPr>
        <w:ind w:left="1980" w:hanging="360"/>
      </w:pPr>
      <w:rPr>
        <w:rFonts w:ascii="Arial Narrow" w:eastAsia="Times New Roman" w:hAnsi="Arial Narro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2" w15:restartNumberingAfterBreak="0">
    <w:nsid w:val="032F4C02"/>
    <w:multiLevelType w:val="multilevel"/>
    <w:tmpl w:val="E272B218"/>
    <w:lvl w:ilvl="0">
      <w:start w:val="6"/>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3" w15:restartNumberingAfterBreak="0">
    <w:nsid w:val="057A4D23"/>
    <w:multiLevelType w:val="hybridMultilevel"/>
    <w:tmpl w:val="81C83DDA"/>
    <w:lvl w:ilvl="0" w:tplc="96EA06E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4" w15:restartNumberingAfterBreak="0">
    <w:nsid w:val="093A2F8B"/>
    <w:multiLevelType w:val="hybridMultilevel"/>
    <w:tmpl w:val="798A073A"/>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5" w15:restartNumberingAfterBreak="0">
    <w:nsid w:val="0B6E1CA1"/>
    <w:multiLevelType w:val="hybridMultilevel"/>
    <w:tmpl w:val="EF205F42"/>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15:restartNumberingAfterBreak="0">
    <w:nsid w:val="0BDA6849"/>
    <w:multiLevelType w:val="hybridMultilevel"/>
    <w:tmpl w:val="AD78410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DD30151"/>
    <w:multiLevelType w:val="hybridMultilevel"/>
    <w:tmpl w:val="54ACD690"/>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0361348"/>
    <w:multiLevelType w:val="hybridMultilevel"/>
    <w:tmpl w:val="EA2E72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2753FFC"/>
    <w:multiLevelType w:val="hybridMultilevel"/>
    <w:tmpl w:val="C7E2E15C"/>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5"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6" w15:restartNumberingAfterBreak="0">
    <w:nsid w:val="1386201F"/>
    <w:multiLevelType w:val="hybridMultilevel"/>
    <w:tmpl w:val="115C79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7"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65148CA"/>
    <w:multiLevelType w:val="multilevel"/>
    <w:tmpl w:val="CADC0FA8"/>
    <w:lvl w:ilvl="0">
      <w:start w:val="6"/>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18622307"/>
    <w:multiLevelType w:val="multilevel"/>
    <w:tmpl w:val="DB68A846"/>
    <w:lvl w:ilvl="0">
      <w:start w:val="6"/>
      <w:numFmt w:val="decimal"/>
      <w:lvlText w:val="%1."/>
      <w:lvlJc w:val="left"/>
      <w:pPr>
        <w:ind w:left="525" w:hanging="525"/>
      </w:pPr>
      <w:rPr>
        <w:rFonts w:hint="default"/>
      </w:rPr>
    </w:lvl>
    <w:lvl w:ilvl="1">
      <w:start w:val="17"/>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3" w15:restartNumberingAfterBreak="0">
    <w:nsid w:val="195A4917"/>
    <w:multiLevelType w:val="hybridMultilevel"/>
    <w:tmpl w:val="ADEE1C66"/>
    <w:lvl w:ilvl="0" w:tplc="081A0001">
      <w:start w:val="1"/>
      <w:numFmt w:val="bullet"/>
      <w:lvlText w:val=""/>
      <w:lvlJc w:val="left"/>
      <w:pPr>
        <w:ind w:left="720" w:hanging="360"/>
      </w:pPr>
      <w:rPr>
        <w:rFonts w:ascii="Symbol" w:hAnsi="Symbol" w:hint="default"/>
      </w:rPr>
    </w:lvl>
    <w:lvl w:ilvl="1" w:tplc="081A0001">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4" w15:restartNumberingAfterBreak="0">
    <w:nsid w:val="1A530E1A"/>
    <w:multiLevelType w:val="hybridMultilevel"/>
    <w:tmpl w:val="55C84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7" w15:restartNumberingAfterBreak="0">
    <w:nsid w:val="1ED50681"/>
    <w:multiLevelType w:val="hybridMultilevel"/>
    <w:tmpl w:val="4776F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295777B"/>
    <w:multiLevelType w:val="hybridMultilevel"/>
    <w:tmpl w:val="D83C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80"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1" w15:restartNumberingAfterBreak="0">
    <w:nsid w:val="295C6937"/>
    <w:multiLevelType w:val="hybridMultilevel"/>
    <w:tmpl w:val="FB9AE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D5560E3"/>
    <w:multiLevelType w:val="hybridMultilevel"/>
    <w:tmpl w:val="A47817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4" w15:restartNumberingAfterBreak="0">
    <w:nsid w:val="31EF609D"/>
    <w:multiLevelType w:val="multilevel"/>
    <w:tmpl w:val="B60ECF84"/>
    <w:lvl w:ilvl="0">
      <w:start w:val="1"/>
      <w:numFmt w:val="decimal"/>
      <w:lvlText w:val="%1."/>
      <w:lvlJc w:val="left"/>
      <w:pPr>
        <w:tabs>
          <w:tab w:val="num" w:pos="0"/>
        </w:tabs>
        <w:ind w:left="0" w:firstLine="0"/>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701"/>
        </w:tabs>
        <w:ind w:left="1701" w:hanging="1701"/>
      </w:pPr>
    </w:lvl>
    <w:lvl w:ilvl="4">
      <w:start w:val="1"/>
      <w:numFmt w:val="decimal"/>
      <w:lvlText w:val="%1.%2.%3.%4.%5."/>
      <w:lvlJc w:val="left"/>
      <w:pPr>
        <w:tabs>
          <w:tab w:val="num" w:pos="1701"/>
        </w:tabs>
        <w:ind w:left="1701" w:hanging="1701"/>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85" w15:restartNumberingAfterBreak="0">
    <w:nsid w:val="32290225"/>
    <w:multiLevelType w:val="hybridMultilevel"/>
    <w:tmpl w:val="DEE6B560"/>
    <w:lvl w:ilvl="0" w:tplc="75E8BCAA">
      <w:start w:val="4"/>
      <w:numFmt w:val="bullet"/>
      <w:lvlText w:val="-"/>
      <w:lvlJc w:val="left"/>
      <w:pPr>
        <w:ind w:left="1779" w:hanging="360"/>
      </w:pPr>
      <w:rPr>
        <w:rFonts w:ascii="Arial" w:eastAsia="Times New Roman" w:hAnsi="Arial" w:cs="Aria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86"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87" w15:restartNumberingAfterBreak="0">
    <w:nsid w:val="33120524"/>
    <w:multiLevelType w:val="hybridMultilevel"/>
    <w:tmpl w:val="6032BB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6162298"/>
    <w:multiLevelType w:val="hybridMultilevel"/>
    <w:tmpl w:val="F8E02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3B5393C"/>
    <w:multiLevelType w:val="hybridMultilevel"/>
    <w:tmpl w:val="7610DB32"/>
    <w:lvl w:ilvl="0" w:tplc="47282F06">
      <w:start w:val="1"/>
      <w:numFmt w:val="bullet"/>
      <w:lvlText w:val="-"/>
      <w:lvlJc w:val="left"/>
      <w:pPr>
        <w:ind w:left="1014" w:hanging="360"/>
      </w:pPr>
      <w:rPr>
        <w:rFonts w:ascii="Times New Roman" w:eastAsia="Times New Roman" w:hAnsi="Times New Roman" w:hint="default"/>
        <w:sz w:val="20"/>
      </w:rPr>
    </w:lvl>
    <w:lvl w:ilvl="1" w:tplc="081A0001">
      <w:start w:val="1"/>
      <w:numFmt w:val="bullet"/>
      <w:lvlText w:val=""/>
      <w:lvlJc w:val="left"/>
      <w:pPr>
        <w:ind w:left="644" w:hanging="360"/>
      </w:pPr>
      <w:rPr>
        <w:rFonts w:ascii="Symbol" w:hAnsi="Symbol" w:hint="default"/>
      </w:rPr>
    </w:lvl>
    <w:lvl w:ilvl="2" w:tplc="081A0005" w:tentative="1">
      <w:start w:val="1"/>
      <w:numFmt w:val="bullet"/>
      <w:lvlText w:val=""/>
      <w:lvlJc w:val="left"/>
      <w:pPr>
        <w:ind w:left="2454" w:hanging="360"/>
      </w:pPr>
      <w:rPr>
        <w:rFonts w:ascii="Wingdings" w:hAnsi="Wingdings" w:hint="default"/>
      </w:rPr>
    </w:lvl>
    <w:lvl w:ilvl="3" w:tplc="081A0001" w:tentative="1">
      <w:start w:val="1"/>
      <w:numFmt w:val="bullet"/>
      <w:lvlText w:val=""/>
      <w:lvlJc w:val="left"/>
      <w:pPr>
        <w:ind w:left="3174" w:hanging="360"/>
      </w:pPr>
      <w:rPr>
        <w:rFonts w:ascii="Symbol" w:hAnsi="Symbol" w:hint="default"/>
      </w:rPr>
    </w:lvl>
    <w:lvl w:ilvl="4" w:tplc="081A0003" w:tentative="1">
      <w:start w:val="1"/>
      <w:numFmt w:val="bullet"/>
      <w:lvlText w:val="o"/>
      <w:lvlJc w:val="left"/>
      <w:pPr>
        <w:ind w:left="3894" w:hanging="360"/>
      </w:pPr>
      <w:rPr>
        <w:rFonts w:ascii="Courier New" w:hAnsi="Courier New" w:hint="default"/>
      </w:rPr>
    </w:lvl>
    <w:lvl w:ilvl="5" w:tplc="081A0005" w:tentative="1">
      <w:start w:val="1"/>
      <w:numFmt w:val="bullet"/>
      <w:lvlText w:val=""/>
      <w:lvlJc w:val="left"/>
      <w:pPr>
        <w:ind w:left="4614" w:hanging="360"/>
      </w:pPr>
      <w:rPr>
        <w:rFonts w:ascii="Wingdings" w:hAnsi="Wingdings" w:hint="default"/>
      </w:rPr>
    </w:lvl>
    <w:lvl w:ilvl="6" w:tplc="081A0001" w:tentative="1">
      <w:start w:val="1"/>
      <w:numFmt w:val="bullet"/>
      <w:lvlText w:val=""/>
      <w:lvlJc w:val="left"/>
      <w:pPr>
        <w:ind w:left="5334" w:hanging="360"/>
      </w:pPr>
      <w:rPr>
        <w:rFonts w:ascii="Symbol" w:hAnsi="Symbol" w:hint="default"/>
      </w:rPr>
    </w:lvl>
    <w:lvl w:ilvl="7" w:tplc="081A0003" w:tentative="1">
      <w:start w:val="1"/>
      <w:numFmt w:val="bullet"/>
      <w:lvlText w:val="o"/>
      <w:lvlJc w:val="left"/>
      <w:pPr>
        <w:ind w:left="6054" w:hanging="360"/>
      </w:pPr>
      <w:rPr>
        <w:rFonts w:ascii="Courier New" w:hAnsi="Courier New" w:hint="default"/>
      </w:rPr>
    </w:lvl>
    <w:lvl w:ilvl="8" w:tplc="081A0005" w:tentative="1">
      <w:start w:val="1"/>
      <w:numFmt w:val="bullet"/>
      <w:lvlText w:val=""/>
      <w:lvlJc w:val="left"/>
      <w:pPr>
        <w:ind w:left="6774" w:hanging="360"/>
      </w:pPr>
      <w:rPr>
        <w:rFonts w:ascii="Wingdings" w:hAnsi="Wingdings" w:hint="default"/>
      </w:rPr>
    </w:lvl>
  </w:abstractNum>
  <w:abstractNum w:abstractNumId="92"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6D52232"/>
    <w:multiLevelType w:val="hybridMultilevel"/>
    <w:tmpl w:val="5130F2EE"/>
    <w:lvl w:ilvl="0" w:tplc="4F167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95"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6"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C904E52"/>
    <w:multiLevelType w:val="hybridMultilevel"/>
    <w:tmpl w:val="8522026C"/>
    <w:lvl w:ilvl="0" w:tplc="22FA536C">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C921813"/>
    <w:multiLevelType w:val="hybridMultilevel"/>
    <w:tmpl w:val="EEE6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E3E44BE"/>
    <w:multiLevelType w:val="hybridMultilevel"/>
    <w:tmpl w:val="F91C5FE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F6C793B"/>
    <w:multiLevelType w:val="hybridMultilevel"/>
    <w:tmpl w:val="9960636C"/>
    <w:lvl w:ilvl="0" w:tplc="367EE632">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01" w15:restartNumberingAfterBreak="0">
    <w:nsid w:val="60C666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62976ED"/>
    <w:multiLevelType w:val="hybridMultilevel"/>
    <w:tmpl w:val="502C3F10"/>
    <w:lvl w:ilvl="0" w:tplc="04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669D5986"/>
    <w:multiLevelType w:val="hybridMultilevel"/>
    <w:tmpl w:val="864C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5"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9E84217"/>
    <w:multiLevelType w:val="hybridMultilevel"/>
    <w:tmpl w:val="79E4B032"/>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D0359F1"/>
    <w:multiLevelType w:val="hybridMultilevel"/>
    <w:tmpl w:val="938621BC"/>
    <w:lvl w:ilvl="0" w:tplc="986C026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5939D2"/>
    <w:multiLevelType w:val="hybridMultilevel"/>
    <w:tmpl w:val="BFC8E2FA"/>
    <w:lvl w:ilvl="0" w:tplc="04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12"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14" w15:restartNumberingAfterBreak="0">
    <w:nsid w:val="760159E6"/>
    <w:multiLevelType w:val="hybridMultilevel"/>
    <w:tmpl w:val="1BC4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6"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7B76B81"/>
    <w:multiLevelType w:val="hybridMultilevel"/>
    <w:tmpl w:val="EB3E385E"/>
    <w:lvl w:ilvl="0" w:tplc="04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15:restartNumberingAfterBreak="0">
    <w:nsid w:val="7F0A6E7C"/>
    <w:multiLevelType w:val="hybridMultilevel"/>
    <w:tmpl w:val="E1BA4CF2"/>
    <w:lvl w:ilvl="0" w:tplc="AA6C6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1"/>
  </w:num>
  <w:num w:numId="2">
    <w:abstractNumId w:val="76"/>
  </w:num>
  <w:num w:numId="3">
    <w:abstractNumId w:val="100"/>
  </w:num>
  <w:num w:numId="4">
    <w:abstractNumId w:val="64"/>
  </w:num>
  <w:num w:numId="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1"/>
  </w:num>
  <w:num w:numId="7">
    <w:abstractNumId w:val="116"/>
  </w:num>
  <w:num w:numId="8">
    <w:abstractNumId w:val="86"/>
  </w:num>
  <w:num w:numId="9">
    <w:abstractNumId w:val="118"/>
  </w:num>
  <w:num w:numId="10">
    <w:abstractNumId w:val="90"/>
  </w:num>
  <w:num w:numId="11">
    <w:abstractNumId w:val="80"/>
  </w:num>
  <w:num w:numId="12">
    <w:abstractNumId w:val="68"/>
  </w:num>
  <w:num w:numId="13">
    <w:abstractNumId w:val="65"/>
  </w:num>
  <w:num w:numId="14">
    <w:abstractNumId w:val="92"/>
  </w:num>
  <w:num w:numId="15">
    <w:abstractNumId w:val="83"/>
  </w:num>
  <w:num w:numId="16">
    <w:abstractNumId w:val="75"/>
  </w:num>
  <w:num w:numId="17">
    <w:abstractNumId w:val="104"/>
  </w:num>
  <w:num w:numId="18">
    <w:abstractNumId w:val="110"/>
  </w:num>
  <w:num w:numId="19">
    <w:abstractNumId w:val="104"/>
  </w:num>
  <w:num w:numId="20">
    <w:abstractNumId w:val="54"/>
  </w:num>
  <w:num w:numId="21">
    <w:abstractNumId w:val="108"/>
  </w:num>
  <w:num w:numId="22">
    <w:abstractNumId w:val="79"/>
  </w:num>
  <w:num w:numId="23">
    <w:abstractNumId w:val="50"/>
  </w:num>
  <w:num w:numId="24">
    <w:abstractNumId w:val="49"/>
  </w:num>
  <w:num w:numId="25">
    <w:abstractNumId w:val="82"/>
  </w:num>
  <w:num w:numId="26">
    <w:abstractNumId w:val="114"/>
  </w:num>
  <w:num w:numId="27">
    <w:abstractNumId w:val="98"/>
  </w:num>
  <w:num w:numId="28">
    <w:abstractNumId w:val="73"/>
  </w:num>
  <w:num w:numId="29">
    <w:abstractNumId w:val="55"/>
  </w:num>
  <w:num w:numId="30">
    <w:abstractNumId w:val="78"/>
  </w:num>
  <w:num w:numId="31">
    <w:abstractNumId w:val="84"/>
  </w:num>
  <w:num w:numId="32">
    <w:abstractNumId w:val="51"/>
  </w:num>
  <w:num w:numId="33">
    <w:abstractNumId w:val="59"/>
  </w:num>
  <w:num w:numId="34">
    <w:abstractNumId w:val="101"/>
  </w:num>
  <w:num w:numId="35">
    <w:abstractNumId w:val="66"/>
  </w:num>
  <w:num w:numId="36">
    <w:abstractNumId w:val="52"/>
  </w:num>
  <w:num w:numId="37">
    <w:abstractNumId w:val="106"/>
  </w:num>
  <w:num w:numId="38">
    <w:abstractNumId w:val="69"/>
  </w:num>
  <w:num w:numId="39">
    <w:abstractNumId w:val="62"/>
  </w:num>
  <w:num w:numId="40">
    <w:abstractNumId w:val="97"/>
  </w:num>
  <w:num w:numId="41">
    <w:abstractNumId w:val="88"/>
  </w:num>
  <w:num w:numId="42">
    <w:abstractNumId w:val="53"/>
  </w:num>
  <w:num w:numId="43">
    <w:abstractNumId w:val="56"/>
  </w:num>
  <w:num w:numId="44">
    <w:abstractNumId w:val="117"/>
  </w:num>
  <w:num w:numId="45">
    <w:abstractNumId w:val="57"/>
  </w:num>
  <w:num w:numId="46">
    <w:abstractNumId w:val="99"/>
  </w:num>
  <w:num w:numId="47">
    <w:abstractNumId w:val="109"/>
  </w:num>
  <w:num w:numId="48">
    <w:abstractNumId w:val="77"/>
  </w:num>
  <w:num w:numId="49">
    <w:abstractNumId w:val="81"/>
  </w:num>
  <w:num w:numId="50">
    <w:abstractNumId w:val="103"/>
  </w:num>
  <w:num w:numId="51">
    <w:abstractNumId w:val="102"/>
  </w:num>
  <w:num w:numId="52">
    <w:abstractNumId w:val="74"/>
  </w:num>
  <w:num w:numId="53">
    <w:abstractNumId w:val="107"/>
  </w:num>
  <w:num w:numId="54">
    <w:abstractNumId w:val="119"/>
  </w:num>
  <w:num w:numId="55">
    <w:abstractNumId w:val="85"/>
  </w:num>
  <w:num w:numId="56">
    <w:abstractNumId w:val="91"/>
  </w:num>
  <w:num w:numId="57">
    <w:abstractNumId w:val="0"/>
  </w:num>
  <w:num w:numId="58">
    <w:abstractNumId w:val="72"/>
  </w:num>
  <w:num w:numId="59">
    <w:abstractNumId w:val="93"/>
  </w:num>
  <w:num w:numId="60">
    <w:abstractNumId w:val="8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3B12"/>
    <w:rsid w:val="000042FE"/>
    <w:rsid w:val="0000496D"/>
    <w:rsid w:val="00004DDC"/>
    <w:rsid w:val="00005800"/>
    <w:rsid w:val="00005C53"/>
    <w:rsid w:val="00005D85"/>
    <w:rsid w:val="00006E35"/>
    <w:rsid w:val="00007AED"/>
    <w:rsid w:val="00007CE7"/>
    <w:rsid w:val="00007DF8"/>
    <w:rsid w:val="000104DC"/>
    <w:rsid w:val="00010771"/>
    <w:rsid w:val="0001087F"/>
    <w:rsid w:val="00010AE5"/>
    <w:rsid w:val="00010E2B"/>
    <w:rsid w:val="00010E49"/>
    <w:rsid w:val="0001109C"/>
    <w:rsid w:val="00011109"/>
    <w:rsid w:val="000113BB"/>
    <w:rsid w:val="000115C3"/>
    <w:rsid w:val="0001164B"/>
    <w:rsid w:val="000118FE"/>
    <w:rsid w:val="00011A89"/>
    <w:rsid w:val="00011AA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CF"/>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4CF6"/>
    <w:rsid w:val="0002512F"/>
    <w:rsid w:val="00025304"/>
    <w:rsid w:val="00025ABF"/>
    <w:rsid w:val="00025B97"/>
    <w:rsid w:val="00025D10"/>
    <w:rsid w:val="00025EC5"/>
    <w:rsid w:val="00026036"/>
    <w:rsid w:val="000261C8"/>
    <w:rsid w:val="00026444"/>
    <w:rsid w:val="00026621"/>
    <w:rsid w:val="000267C3"/>
    <w:rsid w:val="00026F45"/>
    <w:rsid w:val="00027418"/>
    <w:rsid w:val="0002750F"/>
    <w:rsid w:val="00027A18"/>
    <w:rsid w:val="00027F81"/>
    <w:rsid w:val="000303E2"/>
    <w:rsid w:val="00030591"/>
    <w:rsid w:val="00030B9D"/>
    <w:rsid w:val="0003103E"/>
    <w:rsid w:val="0003169E"/>
    <w:rsid w:val="000317BA"/>
    <w:rsid w:val="00031E71"/>
    <w:rsid w:val="00032272"/>
    <w:rsid w:val="00032B7E"/>
    <w:rsid w:val="00032C65"/>
    <w:rsid w:val="0003302D"/>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DE1"/>
    <w:rsid w:val="00037E5A"/>
    <w:rsid w:val="00041105"/>
    <w:rsid w:val="000416FA"/>
    <w:rsid w:val="00041B26"/>
    <w:rsid w:val="00041CE5"/>
    <w:rsid w:val="00041D7D"/>
    <w:rsid w:val="00041FE3"/>
    <w:rsid w:val="000420FF"/>
    <w:rsid w:val="00042335"/>
    <w:rsid w:val="000426A6"/>
    <w:rsid w:val="00042846"/>
    <w:rsid w:val="00042AB1"/>
    <w:rsid w:val="00042D8E"/>
    <w:rsid w:val="0004327C"/>
    <w:rsid w:val="00043B23"/>
    <w:rsid w:val="00043C87"/>
    <w:rsid w:val="00043D31"/>
    <w:rsid w:val="000440B1"/>
    <w:rsid w:val="00044484"/>
    <w:rsid w:val="00044904"/>
    <w:rsid w:val="00044A8E"/>
    <w:rsid w:val="000455D2"/>
    <w:rsid w:val="00045FB6"/>
    <w:rsid w:val="00046BC7"/>
    <w:rsid w:val="00046BE9"/>
    <w:rsid w:val="00046D24"/>
    <w:rsid w:val="00046DA8"/>
    <w:rsid w:val="00046F29"/>
    <w:rsid w:val="00046FA0"/>
    <w:rsid w:val="0004735E"/>
    <w:rsid w:val="00047382"/>
    <w:rsid w:val="0004799D"/>
    <w:rsid w:val="000503FE"/>
    <w:rsid w:val="0005083D"/>
    <w:rsid w:val="00050CD6"/>
    <w:rsid w:val="00050FBE"/>
    <w:rsid w:val="0005127F"/>
    <w:rsid w:val="00051432"/>
    <w:rsid w:val="00051B4A"/>
    <w:rsid w:val="0005272B"/>
    <w:rsid w:val="00052B06"/>
    <w:rsid w:val="00052DCF"/>
    <w:rsid w:val="00052F72"/>
    <w:rsid w:val="0005316D"/>
    <w:rsid w:val="000532AB"/>
    <w:rsid w:val="000533E6"/>
    <w:rsid w:val="00053554"/>
    <w:rsid w:val="00053796"/>
    <w:rsid w:val="00053D58"/>
    <w:rsid w:val="00053D87"/>
    <w:rsid w:val="00053E33"/>
    <w:rsid w:val="00053E92"/>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5A2"/>
    <w:rsid w:val="000616A5"/>
    <w:rsid w:val="000616FA"/>
    <w:rsid w:val="00061902"/>
    <w:rsid w:val="00061F18"/>
    <w:rsid w:val="00062080"/>
    <w:rsid w:val="0006233D"/>
    <w:rsid w:val="00062432"/>
    <w:rsid w:val="000624CC"/>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AD6"/>
    <w:rsid w:val="00066E57"/>
    <w:rsid w:val="0006783E"/>
    <w:rsid w:val="00067DF5"/>
    <w:rsid w:val="00070234"/>
    <w:rsid w:val="00070240"/>
    <w:rsid w:val="000706CF"/>
    <w:rsid w:val="000706E1"/>
    <w:rsid w:val="00070B62"/>
    <w:rsid w:val="00071074"/>
    <w:rsid w:val="000711DD"/>
    <w:rsid w:val="000718B1"/>
    <w:rsid w:val="00071C0C"/>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39"/>
    <w:rsid w:val="000875AB"/>
    <w:rsid w:val="00087C93"/>
    <w:rsid w:val="00087D31"/>
    <w:rsid w:val="00090246"/>
    <w:rsid w:val="00090362"/>
    <w:rsid w:val="000905C6"/>
    <w:rsid w:val="000908E3"/>
    <w:rsid w:val="00090A5C"/>
    <w:rsid w:val="00090DF6"/>
    <w:rsid w:val="000912C2"/>
    <w:rsid w:val="00091388"/>
    <w:rsid w:val="000917DD"/>
    <w:rsid w:val="00091BB0"/>
    <w:rsid w:val="0009245D"/>
    <w:rsid w:val="0009251A"/>
    <w:rsid w:val="000927C9"/>
    <w:rsid w:val="00092A5F"/>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319"/>
    <w:rsid w:val="000A070F"/>
    <w:rsid w:val="000A0720"/>
    <w:rsid w:val="000A0C6A"/>
    <w:rsid w:val="000A10E3"/>
    <w:rsid w:val="000A2227"/>
    <w:rsid w:val="000A3715"/>
    <w:rsid w:val="000A388F"/>
    <w:rsid w:val="000A3F5E"/>
    <w:rsid w:val="000A4BC0"/>
    <w:rsid w:val="000A4D7F"/>
    <w:rsid w:val="000A4FDF"/>
    <w:rsid w:val="000A52EE"/>
    <w:rsid w:val="000A57D7"/>
    <w:rsid w:val="000A599C"/>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A72"/>
    <w:rsid w:val="000C3B2D"/>
    <w:rsid w:val="000C3B49"/>
    <w:rsid w:val="000C3B64"/>
    <w:rsid w:val="000C4021"/>
    <w:rsid w:val="000C4B92"/>
    <w:rsid w:val="000C50A0"/>
    <w:rsid w:val="000C52FC"/>
    <w:rsid w:val="000C5468"/>
    <w:rsid w:val="000C547B"/>
    <w:rsid w:val="000C562B"/>
    <w:rsid w:val="000C5731"/>
    <w:rsid w:val="000C5D43"/>
    <w:rsid w:val="000C614B"/>
    <w:rsid w:val="000C67B2"/>
    <w:rsid w:val="000C7024"/>
    <w:rsid w:val="000C7B91"/>
    <w:rsid w:val="000C7BB7"/>
    <w:rsid w:val="000D003F"/>
    <w:rsid w:val="000D02E0"/>
    <w:rsid w:val="000D0D30"/>
    <w:rsid w:val="000D1051"/>
    <w:rsid w:val="000D14F7"/>
    <w:rsid w:val="000D1535"/>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69F"/>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6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4D6"/>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BF9"/>
    <w:rsid w:val="00100F41"/>
    <w:rsid w:val="00101220"/>
    <w:rsid w:val="00101B4E"/>
    <w:rsid w:val="00102340"/>
    <w:rsid w:val="001029A5"/>
    <w:rsid w:val="00102AC1"/>
    <w:rsid w:val="00102F65"/>
    <w:rsid w:val="001035B7"/>
    <w:rsid w:val="0010369D"/>
    <w:rsid w:val="00103735"/>
    <w:rsid w:val="00103CC9"/>
    <w:rsid w:val="00103DD9"/>
    <w:rsid w:val="00103E5D"/>
    <w:rsid w:val="001040F2"/>
    <w:rsid w:val="001047F0"/>
    <w:rsid w:val="00104B87"/>
    <w:rsid w:val="00104FAA"/>
    <w:rsid w:val="00105121"/>
    <w:rsid w:val="001054E1"/>
    <w:rsid w:val="001056CC"/>
    <w:rsid w:val="0010570A"/>
    <w:rsid w:val="00105A35"/>
    <w:rsid w:val="00106684"/>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2773"/>
    <w:rsid w:val="00112E54"/>
    <w:rsid w:val="00113820"/>
    <w:rsid w:val="00113968"/>
    <w:rsid w:val="001139E5"/>
    <w:rsid w:val="00113B67"/>
    <w:rsid w:val="00113B84"/>
    <w:rsid w:val="001146A1"/>
    <w:rsid w:val="001147C3"/>
    <w:rsid w:val="001148D5"/>
    <w:rsid w:val="00115226"/>
    <w:rsid w:val="001161CF"/>
    <w:rsid w:val="001162D0"/>
    <w:rsid w:val="00116328"/>
    <w:rsid w:val="00116570"/>
    <w:rsid w:val="001168C1"/>
    <w:rsid w:val="00116C7A"/>
    <w:rsid w:val="00117C4F"/>
    <w:rsid w:val="00117C72"/>
    <w:rsid w:val="00120CEF"/>
    <w:rsid w:val="00120FCC"/>
    <w:rsid w:val="0012159F"/>
    <w:rsid w:val="00121732"/>
    <w:rsid w:val="00121A3B"/>
    <w:rsid w:val="00121BA9"/>
    <w:rsid w:val="00121CA6"/>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66D6"/>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0F57"/>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B10"/>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3A3"/>
    <w:rsid w:val="0014649A"/>
    <w:rsid w:val="001465C5"/>
    <w:rsid w:val="00146A66"/>
    <w:rsid w:val="00146C4C"/>
    <w:rsid w:val="001474B6"/>
    <w:rsid w:val="0014781B"/>
    <w:rsid w:val="001508B7"/>
    <w:rsid w:val="00150E44"/>
    <w:rsid w:val="00150FCE"/>
    <w:rsid w:val="001510F7"/>
    <w:rsid w:val="0015110F"/>
    <w:rsid w:val="00151402"/>
    <w:rsid w:val="001515D2"/>
    <w:rsid w:val="00151C4E"/>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6C8"/>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75"/>
    <w:rsid w:val="00170AA3"/>
    <w:rsid w:val="00170B21"/>
    <w:rsid w:val="00170BE8"/>
    <w:rsid w:val="00170CE4"/>
    <w:rsid w:val="00170E01"/>
    <w:rsid w:val="00171604"/>
    <w:rsid w:val="00172B65"/>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5D20"/>
    <w:rsid w:val="0017669B"/>
    <w:rsid w:val="00176914"/>
    <w:rsid w:val="00176AD9"/>
    <w:rsid w:val="00176E06"/>
    <w:rsid w:val="00176FF7"/>
    <w:rsid w:val="0017727A"/>
    <w:rsid w:val="00177669"/>
    <w:rsid w:val="00177A9A"/>
    <w:rsid w:val="00177B9A"/>
    <w:rsid w:val="00177CD2"/>
    <w:rsid w:val="00180100"/>
    <w:rsid w:val="00180680"/>
    <w:rsid w:val="0018082B"/>
    <w:rsid w:val="001809F2"/>
    <w:rsid w:val="00180E83"/>
    <w:rsid w:val="00181182"/>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0F7"/>
    <w:rsid w:val="0018612E"/>
    <w:rsid w:val="00186174"/>
    <w:rsid w:val="001861CC"/>
    <w:rsid w:val="0018655D"/>
    <w:rsid w:val="00186B03"/>
    <w:rsid w:val="00186C27"/>
    <w:rsid w:val="00187A18"/>
    <w:rsid w:val="00190817"/>
    <w:rsid w:val="00190ACE"/>
    <w:rsid w:val="00190D4A"/>
    <w:rsid w:val="00190E9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AC"/>
    <w:rsid w:val="001A72BF"/>
    <w:rsid w:val="001A7C5E"/>
    <w:rsid w:val="001A7FCA"/>
    <w:rsid w:val="001B0314"/>
    <w:rsid w:val="001B0370"/>
    <w:rsid w:val="001B048E"/>
    <w:rsid w:val="001B096F"/>
    <w:rsid w:val="001B0CC3"/>
    <w:rsid w:val="001B1C0A"/>
    <w:rsid w:val="001B1E90"/>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5973"/>
    <w:rsid w:val="001B61F1"/>
    <w:rsid w:val="001B6640"/>
    <w:rsid w:val="001B6BB1"/>
    <w:rsid w:val="001B6EAE"/>
    <w:rsid w:val="001B7C0C"/>
    <w:rsid w:val="001B7C30"/>
    <w:rsid w:val="001B7E0D"/>
    <w:rsid w:val="001C03D9"/>
    <w:rsid w:val="001C1BA6"/>
    <w:rsid w:val="001C1C80"/>
    <w:rsid w:val="001C2554"/>
    <w:rsid w:val="001C2959"/>
    <w:rsid w:val="001C2D06"/>
    <w:rsid w:val="001C2DE2"/>
    <w:rsid w:val="001C30C8"/>
    <w:rsid w:val="001C3152"/>
    <w:rsid w:val="001C3413"/>
    <w:rsid w:val="001C361F"/>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972"/>
    <w:rsid w:val="001C7B29"/>
    <w:rsid w:val="001C7B8E"/>
    <w:rsid w:val="001C7C31"/>
    <w:rsid w:val="001D04CF"/>
    <w:rsid w:val="001D09B2"/>
    <w:rsid w:val="001D1027"/>
    <w:rsid w:val="001D1509"/>
    <w:rsid w:val="001D1EB2"/>
    <w:rsid w:val="001D307C"/>
    <w:rsid w:val="001D32F5"/>
    <w:rsid w:val="001D3C3D"/>
    <w:rsid w:val="001D3C84"/>
    <w:rsid w:val="001D3DBD"/>
    <w:rsid w:val="001D4246"/>
    <w:rsid w:val="001D4DC7"/>
    <w:rsid w:val="001D4E60"/>
    <w:rsid w:val="001D50C7"/>
    <w:rsid w:val="001D5159"/>
    <w:rsid w:val="001D5473"/>
    <w:rsid w:val="001D5729"/>
    <w:rsid w:val="001D61A1"/>
    <w:rsid w:val="001D61A2"/>
    <w:rsid w:val="001D661E"/>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B4C"/>
    <w:rsid w:val="001E2CC5"/>
    <w:rsid w:val="001E2E42"/>
    <w:rsid w:val="001E2F45"/>
    <w:rsid w:val="001E3201"/>
    <w:rsid w:val="001E336D"/>
    <w:rsid w:val="001E3436"/>
    <w:rsid w:val="001E358F"/>
    <w:rsid w:val="001E3776"/>
    <w:rsid w:val="001E3AD6"/>
    <w:rsid w:val="001E3BAC"/>
    <w:rsid w:val="001E4E74"/>
    <w:rsid w:val="001E5197"/>
    <w:rsid w:val="001E5228"/>
    <w:rsid w:val="001E5384"/>
    <w:rsid w:val="001E571C"/>
    <w:rsid w:val="001E577C"/>
    <w:rsid w:val="001E6997"/>
    <w:rsid w:val="001E6C8B"/>
    <w:rsid w:val="001E6DC5"/>
    <w:rsid w:val="001E6E32"/>
    <w:rsid w:val="001E70CB"/>
    <w:rsid w:val="001E77A5"/>
    <w:rsid w:val="001E78DC"/>
    <w:rsid w:val="001F05D3"/>
    <w:rsid w:val="001F10C6"/>
    <w:rsid w:val="001F17A8"/>
    <w:rsid w:val="001F1802"/>
    <w:rsid w:val="001F18F4"/>
    <w:rsid w:val="001F282D"/>
    <w:rsid w:val="001F2AC6"/>
    <w:rsid w:val="001F2B31"/>
    <w:rsid w:val="001F2BE5"/>
    <w:rsid w:val="001F2E75"/>
    <w:rsid w:val="001F31C3"/>
    <w:rsid w:val="001F322B"/>
    <w:rsid w:val="001F3DA5"/>
    <w:rsid w:val="001F3DCE"/>
    <w:rsid w:val="001F40C3"/>
    <w:rsid w:val="001F43E0"/>
    <w:rsid w:val="001F4CCE"/>
    <w:rsid w:val="001F4EE1"/>
    <w:rsid w:val="001F5035"/>
    <w:rsid w:val="001F5123"/>
    <w:rsid w:val="001F533A"/>
    <w:rsid w:val="001F56BB"/>
    <w:rsid w:val="001F5715"/>
    <w:rsid w:val="001F59E0"/>
    <w:rsid w:val="001F5EFA"/>
    <w:rsid w:val="001F62BF"/>
    <w:rsid w:val="001F64AA"/>
    <w:rsid w:val="001F68D8"/>
    <w:rsid w:val="001F74B2"/>
    <w:rsid w:val="001F74B4"/>
    <w:rsid w:val="001F776A"/>
    <w:rsid w:val="001F7A08"/>
    <w:rsid w:val="00200244"/>
    <w:rsid w:val="00200349"/>
    <w:rsid w:val="002008DA"/>
    <w:rsid w:val="002009BF"/>
    <w:rsid w:val="00200C66"/>
    <w:rsid w:val="00200CBB"/>
    <w:rsid w:val="00200E58"/>
    <w:rsid w:val="002019F6"/>
    <w:rsid w:val="00201F05"/>
    <w:rsid w:val="0020243A"/>
    <w:rsid w:val="002028A7"/>
    <w:rsid w:val="00202CCD"/>
    <w:rsid w:val="00202CD8"/>
    <w:rsid w:val="002030A5"/>
    <w:rsid w:val="00204027"/>
    <w:rsid w:val="00204111"/>
    <w:rsid w:val="00204871"/>
    <w:rsid w:val="002049BE"/>
    <w:rsid w:val="00204F32"/>
    <w:rsid w:val="00205B96"/>
    <w:rsid w:val="00205C4A"/>
    <w:rsid w:val="00206385"/>
    <w:rsid w:val="002067CF"/>
    <w:rsid w:val="00206ABA"/>
    <w:rsid w:val="00206AD0"/>
    <w:rsid w:val="00206DBC"/>
    <w:rsid w:val="00207151"/>
    <w:rsid w:val="0020735B"/>
    <w:rsid w:val="00207D08"/>
    <w:rsid w:val="00210557"/>
    <w:rsid w:val="002107A2"/>
    <w:rsid w:val="00210A85"/>
    <w:rsid w:val="00210C31"/>
    <w:rsid w:val="00210FF3"/>
    <w:rsid w:val="0021136F"/>
    <w:rsid w:val="00211424"/>
    <w:rsid w:val="002114E5"/>
    <w:rsid w:val="0021152F"/>
    <w:rsid w:val="00211BA2"/>
    <w:rsid w:val="00211CE8"/>
    <w:rsid w:val="00211DDA"/>
    <w:rsid w:val="002124ED"/>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3AB0"/>
    <w:rsid w:val="002249C7"/>
    <w:rsid w:val="00224C2B"/>
    <w:rsid w:val="00224CF4"/>
    <w:rsid w:val="00224D9E"/>
    <w:rsid w:val="002251A4"/>
    <w:rsid w:val="00225879"/>
    <w:rsid w:val="002260F7"/>
    <w:rsid w:val="00226574"/>
    <w:rsid w:val="0022731F"/>
    <w:rsid w:val="0022742B"/>
    <w:rsid w:val="002275E8"/>
    <w:rsid w:val="00227901"/>
    <w:rsid w:val="00227CD0"/>
    <w:rsid w:val="0023000F"/>
    <w:rsid w:val="00230DAD"/>
    <w:rsid w:val="00230DC9"/>
    <w:rsid w:val="00232552"/>
    <w:rsid w:val="00232912"/>
    <w:rsid w:val="00232AB4"/>
    <w:rsid w:val="00232BD9"/>
    <w:rsid w:val="00233121"/>
    <w:rsid w:val="0023338B"/>
    <w:rsid w:val="00233412"/>
    <w:rsid w:val="00233654"/>
    <w:rsid w:val="00233981"/>
    <w:rsid w:val="00233B0E"/>
    <w:rsid w:val="00234135"/>
    <w:rsid w:val="002348BE"/>
    <w:rsid w:val="00234AFE"/>
    <w:rsid w:val="00235203"/>
    <w:rsid w:val="002352D8"/>
    <w:rsid w:val="002355DE"/>
    <w:rsid w:val="0023562B"/>
    <w:rsid w:val="00235837"/>
    <w:rsid w:val="0023587D"/>
    <w:rsid w:val="00236565"/>
    <w:rsid w:val="0023668D"/>
    <w:rsid w:val="00236692"/>
    <w:rsid w:val="00236BCF"/>
    <w:rsid w:val="00237670"/>
    <w:rsid w:val="00237DF9"/>
    <w:rsid w:val="00237E60"/>
    <w:rsid w:val="00237FB2"/>
    <w:rsid w:val="00240344"/>
    <w:rsid w:val="00240961"/>
    <w:rsid w:val="00240B93"/>
    <w:rsid w:val="0024114E"/>
    <w:rsid w:val="002412A5"/>
    <w:rsid w:val="00241A19"/>
    <w:rsid w:val="00241AB0"/>
    <w:rsid w:val="002422C3"/>
    <w:rsid w:val="00242DF8"/>
    <w:rsid w:val="00242F92"/>
    <w:rsid w:val="002430B1"/>
    <w:rsid w:val="00243C78"/>
    <w:rsid w:val="00244361"/>
    <w:rsid w:val="002444EC"/>
    <w:rsid w:val="0024485F"/>
    <w:rsid w:val="00244A86"/>
    <w:rsid w:val="00244AB6"/>
    <w:rsid w:val="00245371"/>
    <w:rsid w:val="002453D1"/>
    <w:rsid w:val="0024569D"/>
    <w:rsid w:val="00245760"/>
    <w:rsid w:val="00245AAF"/>
    <w:rsid w:val="00245D8D"/>
    <w:rsid w:val="00245E38"/>
    <w:rsid w:val="0024604B"/>
    <w:rsid w:val="002462B4"/>
    <w:rsid w:val="0024651C"/>
    <w:rsid w:val="0024726B"/>
    <w:rsid w:val="00247C64"/>
    <w:rsid w:val="00247C77"/>
    <w:rsid w:val="00247CEA"/>
    <w:rsid w:val="00247F64"/>
    <w:rsid w:val="00247FD6"/>
    <w:rsid w:val="00250031"/>
    <w:rsid w:val="002508A8"/>
    <w:rsid w:val="00251496"/>
    <w:rsid w:val="00251A44"/>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9C8"/>
    <w:rsid w:val="00255CF9"/>
    <w:rsid w:val="00255FE0"/>
    <w:rsid w:val="002565E1"/>
    <w:rsid w:val="00256BFF"/>
    <w:rsid w:val="00256D75"/>
    <w:rsid w:val="002577A6"/>
    <w:rsid w:val="00257953"/>
    <w:rsid w:val="00257BCA"/>
    <w:rsid w:val="00257C76"/>
    <w:rsid w:val="00257D8E"/>
    <w:rsid w:val="00257DB1"/>
    <w:rsid w:val="00260104"/>
    <w:rsid w:val="00260B87"/>
    <w:rsid w:val="00260D53"/>
    <w:rsid w:val="00261162"/>
    <w:rsid w:val="00261232"/>
    <w:rsid w:val="00261249"/>
    <w:rsid w:val="00261349"/>
    <w:rsid w:val="00261778"/>
    <w:rsid w:val="00261B6D"/>
    <w:rsid w:val="00261C1E"/>
    <w:rsid w:val="00262569"/>
    <w:rsid w:val="00262725"/>
    <w:rsid w:val="0026277D"/>
    <w:rsid w:val="002627C8"/>
    <w:rsid w:val="00262825"/>
    <w:rsid w:val="002630FE"/>
    <w:rsid w:val="0026340F"/>
    <w:rsid w:val="00263EA9"/>
    <w:rsid w:val="00263EDB"/>
    <w:rsid w:val="0026400A"/>
    <w:rsid w:val="002644E9"/>
    <w:rsid w:val="00264637"/>
    <w:rsid w:val="002646AB"/>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2DAF"/>
    <w:rsid w:val="002731BE"/>
    <w:rsid w:val="00273823"/>
    <w:rsid w:val="00273AC6"/>
    <w:rsid w:val="00274100"/>
    <w:rsid w:val="00274181"/>
    <w:rsid w:val="00274398"/>
    <w:rsid w:val="002745D0"/>
    <w:rsid w:val="0027488E"/>
    <w:rsid w:val="002754DC"/>
    <w:rsid w:val="00275620"/>
    <w:rsid w:val="00275968"/>
    <w:rsid w:val="00275F42"/>
    <w:rsid w:val="002768A2"/>
    <w:rsid w:val="00276CBA"/>
    <w:rsid w:val="00276ED0"/>
    <w:rsid w:val="0027708B"/>
    <w:rsid w:val="00277323"/>
    <w:rsid w:val="00277438"/>
    <w:rsid w:val="0027775B"/>
    <w:rsid w:val="00277821"/>
    <w:rsid w:val="00280127"/>
    <w:rsid w:val="00280814"/>
    <w:rsid w:val="00280B9C"/>
    <w:rsid w:val="00280DAD"/>
    <w:rsid w:val="00281098"/>
    <w:rsid w:val="002814A4"/>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1E3"/>
    <w:rsid w:val="002853AD"/>
    <w:rsid w:val="0028543A"/>
    <w:rsid w:val="0028544A"/>
    <w:rsid w:val="00285508"/>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248D"/>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A12"/>
    <w:rsid w:val="002A0B81"/>
    <w:rsid w:val="002A0FAA"/>
    <w:rsid w:val="002A1887"/>
    <w:rsid w:val="002A2011"/>
    <w:rsid w:val="002A2488"/>
    <w:rsid w:val="002A25E0"/>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E5C"/>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B9E"/>
    <w:rsid w:val="002C0C5C"/>
    <w:rsid w:val="002C0D84"/>
    <w:rsid w:val="002C0E47"/>
    <w:rsid w:val="002C0F3F"/>
    <w:rsid w:val="002C17DD"/>
    <w:rsid w:val="002C247D"/>
    <w:rsid w:val="002C2733"/>
    <w:rsid w:val="002C2AC1"/>
    <w:rsid w:val="002C2AF6"/>
    <w:rsid w:val="002C2C1E"/>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8A"/>
    <w:rsid w:val="002D6997"/>
    <w:rsid w:val="002D6AAE"/>
    <w:rsid w:val="002D6B31"/>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27C"/>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0E7F"/>
    <w:rsid w:val="002F1040"/>
    <w:rsid w:val="002F13B3"/>
    <w:rsid w:val="002F1423"/>
    <w:rsid w:val="002F1788"/>
    <w:rsid w:val="002F1C1B"/>
    <w:rsid w:val="002F1E22"/>
    <w:rsid w:val="002F2105"/>
    <w:rsid w:val="002F28B2"/>
    <w:rsid w:val="002F2DE5"/>
    <w:rsid w:val="002F2E6E"/>
    <w:rsid w:val="002F30EA"/>
    <w:rsid w:val="002F31C7"/>
    <w:rsid w:val="002F3DAD"/>
    <w:rsid w:val="002F4578"/>
    <w:rsid w:val="002F45B3"/>
    <w:rsid w:val="002F48D1"/>
    <w:rsid w:val="002F536E"/>
    <w:rsid w:val="002F53FF"/>
    <w:rsid w:val="002F6925"/>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3B2D"/>
    <w:rsid w:val="0031435B"/>
    <w:rsid w:val="00314378"/>
    <w:rsid w:val="003144E0"/>
    <w:rsid w:val="00314573"/>
    <w:rsid w:val="00314768"/>
    <w:rsid w:val="00314AE3"/>
    <w:rsid w:val="00314B1F"/>
    <w:rsid w:val="003152EB"/>
    <w:rsid w:val="00315BF5"/>
    <w:rsid w:val="00315EBA"/>
    <w:rsid w:val="00316135"/>
    <w:rsid w:val="00316899"/>
    <w:rsid w:val="003168CA"/>
    <w:rsid w:val="00316E78"/>
    <w:rsid w:val="003170D9"/>
    <w:rsid w:val="003172E3"/>
    <w:rsid w:val="00317845"/>
    <w:rsid w:val="0031798D"/>
    <w:rsid w:val="00317A39"/>
    <w:rsid w:val="00317AC7"/>
    <w:rsid w:val="00317B7C"/>
    <w:rsid w:val="00320065"/>
    <w:rsid w:val="00320204"/>
    <w:rsid w:val="00320751"/>
    <w:rsid w:val="00320884"/>
    <w:rsid w:val="00320A32"/>
    <w:rsid w:val="00320B48"/>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07B"/>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6BE"/>
    <w:rsid w:val="00331795"/>
    <w:rsid w:val="003320BE"/>
    <w:rsid w:val="003323DD"/>
    <w:rsid w:val="00332650"/>
    <w:rsid w:val="003327DA"/>
    <w:rsid w:val="00332879"/>
    <w:rsid w:val="00332CFE"/>
    <w:rsid w:val="003330A1"/>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C18"/>
    <w:rsid w:val="00344E22"/>
    <w:rsid w:val="00344ED8"/>
    <w:rsid w:val="00345036"/>
    <w:rsid w:val="0034602A"/>
    <w:rsid w:val="003460FF"/>
    <w:rsid w:val="003468A2"/>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B71"/>
    <w:rsid w:val="00354D41"/>
    <w:rsid w:val="00354EB5"/>
    <w:rsid w:val="0035563A"/>
    <w:rsid w:val="003559E9"/>
    <w:rsid w:val="00355AF2"/>
    <w:rsid w:val="00355F74"/>
    <w:rsid w:val="00356838"/>
    <w:rsid w:val="00356ACE"/>
    <w:rsid w:val="00356B70"/>
    <w:rsid w:val="00356D65"/>
    <w:rsid w:val="0035720B"/>
    <w:rsid w:val="003573CA"/>
    <w:rsid w:val="00357FBA"/>
    <w:rsid w:val="003602D1"/>
    <w:rsid w:val="0036050C"/>
    <w:rsid w:val="0036054A"/>
    <w:rsid w:val="00360709"/>
    <w:rsid w:val="00360962"/>
    <w:rsid w:val="00360BC7"/>
    <w:rsid w:val="003613B7"/>
    <w:rsid w:val="00361491"/>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777"/>
    <w:rsid w:val="00367850"/>
    <w:rsid w:val="003679DF"/>
    <w:rsid w:val="00367BFF"/>
    <w:rsid w:val="00367C56"/>
    <w:rsid w:val="003709D3"/>
    <w:rsid w:val="00370AA9"/>
    <w:rsid w:val="00370BD0"/>
    <w:rsid w:val="00370E97"/>
    <w:rsid w:val="003713EF"/>
    <w:rsid w:val="003715D3"/>
    <w:rsid w:val="00371603"/>
    <w:rsid w:val="00371AC5"/>
    <w:rsid w:val="00371BC9"/>
    <w:rsid w:val="0037260A"/>
    <w:rsid w:val="00372A23"/>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07F"/>
    <w:rsid w:val="003771A2"/>
    <w:rsid w:val="003772D0"/>
    <w:rsid w:val="00377540"/>
    <w:rsid w:val="0037783D"/>
    <w:rsid w:val="00377ACF"/>
    <w:rsid w:val="00377BB1"/>
    <w:rsid w:val="003807DF"/>
    <w:rsid w:val="00381009"/>
    <w:rsid w:val="00381027"/>
    <w:rsid w:val="003810FE"/>
    <w:rsid w:val="00381E8A"/>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80E"/>
    <w:rsid w:val="00387971"/>
    <w:rsid w:val="003879DB"/>
    <w:rsid w:val="003904AC"/>
    <w:rsid w:val="003904F7"/>
    <w:rsid w:val="00390889"/>
    <w:rsid w:val="003913D4"/>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9E7"/>
    <w:rsid w:val="003A1CBB"/>
    <w:rsid w:val="003A217D"/>
    <w:rsid w:val="003A23C1"/>
    <w:rsid w:val="003A28E2"/>
    <w:rsid w:val="003A2B5B"/>
    <w:rsid w:val="003A2F76"/>
    <w:rsid w:val="003A30F4"/>
    <w:rsid w:val="003A345B"/>
    <w:rsid w:val="003A3EA5"/>
    <w:rsid w:val="003A40DD"/>
    <w:rsid w:val="003A43E6"/>
    <w:rsid w:val="003A44C8"/>
    <w:rsid w:val="003A466E"/>
    <w:rsid w:val="003A4822"/>
    <w:rsid w:val="003A492D"/>
    <w:rsid w:val="003A49ED"/>
    <w:rsid w:val="003A4B3A"/>
    <w:rsid w:val="003A58C5"/>
    <w:rsid w:val="003A5AAB"/>
    <w:rsid w:val="003A5AD4"/>
    <w:rsid w:val="003A5B11"/>
    <w:rsid w:val="003A5BD4"/>
    <w:rsid w:val="003A5D72"/>
    <w:rsid w:val="003A681D"/>
    <w:rsid w:val="003A6C2C"/>
    <w:rsid w:val="003A7252"/>
    <w:rsid w:val="003A74F5"/>
    <w:rsid w:val="003A7C94"/>
    <w:rsid w:val="003A7EE3"/>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0"/>
    <w:rsid w:val="003B51FA"/>
    <w:rsid w:val="003B53C5"/>
    <w:rsid w:val="003B5BC3"/>
    <w:rsid w:val="003B5D08"/>
    <w:rsid w:val="003B612E"/>
    <w:rsid w:val="003B69C2"/>
    <w:rsid w:val="003B6CE1"/>
    <w:rsid w:val="003B6E2D"/>
    <w:rsid w:val="003B76EA"/>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3DC"/>
    <w:rsid w:val="003C7CCE"/>
    <w:rsid w:val="003C7D8F"/>
    <w:rsid w:val="003D004D"/>
    <w:rsid w:val="003D00A4"/>
    <w:rsid w:val="003D0A98"/>
    <w:rsid w:val="003D0AE4"/>
    <w:rsid w:val="003D0C59"/>
    <w:rsid w:val="003D0D36"/>
    <w:rsid w:val="003D0DE8"/>
    <w:rsid w:val="003D0E9C"/>
    <w:rsid w:val="003D0F3F"/>
    <w:rsid w:val="003D1178"/>
    <w:rsid w:val="003D132A"/>
    <w:rsid w:val="003D1474"/>
    <w:rsid w:val="003D1E6B"/>
    <w:rsid w:val="003D1E86"/>
    <w:rsid w:val="003D1E8D"/>
    <w:rsid w:val="003D2418"/>
    <w:rsid w:val="003D2E38"/>
    <w:rsid w:val="003D3414"/>
    <w:rsid w:val="003D37B2"/>
    <w:rsid w:val="003D38B6"/>
    <w:rsid w:val="003D529D"/>
    <w:rsid w:val="003D5362"/>
    <w:rsid w:val="003D562E"/>
    <w:rsid w:val="003D5DB1"/>
    <w:rsid w:val="003D6058"/>
    <w:rsid w:val="003D61E6"/>
    <w:rsid w:val="003D631A"/>
    <w:rsid w:val="003D6480"/>
    <w:rsid w:val="003D6C0F"/>
    <w:rsid w:val="003D6C16"/>
    <w:rsid w:val="003D6C3F"/>
    <w:rsid w:val="003D6C9E"/>
    <w:rsid w:val="003D7114"/>
    <w:rsid w:val="003D73AF"/>
    <w:rsid w:val="003D744E"/>
    <w:rsid w:val="003D7570"/>
    <w:rsid w:val="003D7D89"/>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247F"/>
    <w:rsid w:val="003E3199"/>
    <w:rsid w:val="003E36F7"/>
    <w:rsid w:val="003E3843"/>
    <w:rsid w:val="003E3931"/>
    <w:rsid w:val="003E3F1E"/>
    <w:rsid w:val="003E4C3C"/>
    <w:rsid w:val="003E5086"/>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D46"/>
    <w:rsid w:val="003E6E32"/>
    <w:rsid w:val="003E7418"/>
    <w:rsid w:val="003E74AB"/>
    <w:rsid w:val="003E750D"/>
    <w:rsid w:val="003E7530"/>
    <w:rsid w:val="003E770F"/>
    <w:rsid w:val="003E79E1"/>
    <w:rsid w:val="003E7B9C"/>
    <w:rsid w:val="003F026D"/>
    <w:rsid w:val="003F052B"/>
    <w:rsid w:val="003F05C3"/>
    <w:rsid w:val="003F0816"/>
    <w:rsid w:val="003F09E8"/>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3A2"/>
    <w:rsid w:val="003F66A4"/>
    <w:rsid w:val="003F670B"/>
    <w:rsid w:val="003F6726"/>
    <w:rsid w:val="003F6858"/>
    <w:rsid w:val="003F6D84"/>
    <w:rsid w:val="003F7B3E"/>
    <w:rsid w:val="003F7DFD"/>
    <w:rsid w:val="003F7F17"/>
    <w:rsid w:val="00400160"/>
    <w:rsid w:val="004005A0"/>
    <w:rsid w:val="0040080E"/>
    <w:rsid w:val="00400917"/>
    <w:rsid w:val="00400A38"/>
    <w:rsid w:val="00401787"/>
    <w:rsid w:val="00401AF8"/>
    <w:rsid w:val="00401CD9"/>
    <w:rsid w:val="00401F5B"/>
    <w:rsid w:val="004023EA"/>
    <w:rsid w:val="0040245C"/>
    <w:rsid w:val="0040259D"/>
    <w:rsid w:val="00402DE6"/>
    <w:rsid w:val="00403B69"/>
    <w:rsid w:val="00403BD9"/>
    <w:rsid w:val="00403C47"/>
    <w:rsid w:val="00404DD4"/>
    <w:rsid w:val="00405684"/>
    <w:rsid w:val="00405E5E"/>
    <w:rsid w:val="004062E7"/>
    <w:rsid w:val="004065AE"/>
    <w:rsid w:val="00406F7D"/>
    <w:rsid w:val="004075CC"/>
    <w:rsid w:val="0040775A"/>
    <w:rsid w:val="004077E5"/>
    <w:rsid w:val="0040784C"/>
    <w:rsid w:val="00407E3F"/>
    <w:rsid w:val="00410260"/>
    <w:rsid w:val="00410307"/>
    <w:rsid w:val="004107FE"/>
    <w:rsid w:val="00410E4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601E"/>
    <w:rsid w:val="00416358"/>
    <w:rsid w:val="0041640B"/>
    <w:rsid w:val="004164A3"/>
    <w:rsid w:val="00416B98"/>
    <w:rsid w:val="00417EBA"/>
    <w:rsid w:val="004206CB"/>
    <w:rsid w:val="00420C7E"/>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40"/>
    <w:rsid w:val="00436EE1"/>
    <w:rsid w:val="00437049"/>
    <w:rsid w:val="00437A68"/>
    <w:rsid w:val="00437B87"/>
    <w:rsid w:val="00437F73"/>
    <w:rsid w:val="004401A5"/>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3BB"/>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9A5"/>
    <w:rsid w:val="00453A04"/>
    <w:rsid w:val="00453B90"/>
    <w:rsid w:val="0045469A"/>
    <w:rsid w:val="0045575A"/>
    <w:rsid w:val="004559F1"/>
    <w:rsid w:val="00455D19"/>
    <w:rsid w:val="00455E5C"/>
    <w:rsid w:val="00456435"/>
    <w:rsid w:val="0045643A"/>
    <w:rsid w:val="004566BF"/>
    <w:rsid w:val="0045685C"/>
    <w:rsid w:val="00456A8F"/>
    <w:rsid w:val="00456CDA"/>
    <w:rsid w:val="00457A99"/>
    <w:rsid w:val="004612CD"/>
    <w:rsid w:val="004618A5"/>
    <w:rsid w:val="00461C9B"/>
    <w:rsid w:val="00461F43"/>
    <w:rsid w:val="0046240B"/>
    <w:rsid w:val="0046293B"/>
    <w:rsid w:val="00463455"/>
    <w:rsid w:val="004635BD"/>
    <w:rsid w:val="004636C5"/>
    <w:rsid w:val="00463E7A"/>
    <w:rsid w:val="00463FD9"/>
    <w:rsid w:val="00463FE2"/>
    <w:rsid w:val="00464499"/>
    <w:rsid w:val="00464918"/>
    <w:rsid w:val="00464D1D"/>
    <w:rsid w:val="00464D71"/>
    <w:rsid w:val="00464DF5"/>
    <w:rsid w:val="004650BE"/>
    <w:rsid w:val="00465275"/>
    <w:rsid w:val="00465903"/>
    <w:rsid w:val="00465992"/>
    <w:rsid w:val="00465B0B"/>
    <w:rsid w:val="00466372"/>
    <w:rsid w:val="0046641A"/>
    <w:rsid w:val="00466485"/>
    <w:rsid w:val="004669D3"/>
    <w:rsid w:val="00466BD5"/>
    <w:rsid w:val="00467220"/>
    <w:rsid w:val="00467355"/>
    <w:rsid w:val="0046755D"/>
    <w:rsid w:val="00467DB0"/>
    <w:rsid w:val="00467F03"/>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171"/>
    <w:rsid w:val="0047480C"/>
    <w:rsid w:val="00474AEE"/>
    <w:rsid w:val="00474F05"/>
    <w:rsid w:val="00474F43"/>
    <w:rsid w:val="00475220"/>
    <w:rsid w:val="004753EA"/>
    <w:rsid w:val="004756E7"/>
    <w:rsid w:val="00475814"/>
    <w:rsid w:val="00475BD1"/>
    <w:rsid w:val="00475EEC"/>
    <w:rsid w:val="00475F7B"/>
    <w:rsid w:val="004764F9"/>
    <w:rsid w:val="00476735"/>
    <w:rsid w:val="00476CA8"/>
    <w:rsid w:val="00476E54"/>
    <w:rsid w:val="0047715C"/>
    <w:rsid w:val="004772F7"/>
    <w:rsid w:val="0047743A"/>
    <w:rsid w:val="004775BC"/>
    <w:rsid w:val="0047790C"/>
    <w:rsid w:val="00480077"/>
    <w:rsid w:val="00480907"/>
    <w:rsid w:val="00480A0F"/>
    <w:rsid w:val="00480A40"/>
    <w:rsid w:val="004812AF"/>
    <w:rsid w:val="00481BC8"/>
    <w:rsid w:val="00481C26"/>
    <w:rsid w:val="00482208"/>
    <w:rsid w:val="00482257"/>
    <w:rsid w:val="0048279A"/>
    <w:rsid w:val="0048289A"/>
    <w:rsid w:val="004829D9"/>
    <w:rsid w:val="00482D4C"/>
    <w:rsid w:val="00483BB4"/>
    <w:rsid w:val="00483CD8"/>
    <w:rsid w:val="00483EFF"/>
    <w:rsid w:val="004848B9"/>
    <w:rsid w:val="00484F79"/>
    <w:rsid w:val="0048566A"/>
    <w:rsid w:val="00485720"/>
    <w:rsid w:val="0048599A"/>
    <w:rsid w:val="00485AB8"/>
    <w:rsid w:val="00485C55"/>
    <w:rsid w:val="00485F02"/>
    <w:rsid w:val="004863B7"/>
    <w:rsid w:val="0048686C"/>
    <w:rsid w:val="00486FAB"/>
    <w:rsid w:val="00487309"/>
    <w:rsid w:val="004873A5"/>
    <w:rsid w:val="00487825"/>
    <w:rsid w:val="004905AB"/>
    <w:rsid w:val="00490B65"/>
    <w:rsid w:val="00490DA3"/>
    <w:rsid w:val="00490F97"/>
    <w:rsid w:val="004910E9"/>
    <w:rsid w:val="004913CE"/>
    <w:rsid w:val="0049179D"/>
    <w:rsid w:val="00491E05"/>
    <w:rsid w:val="00491EFB"/>
    <w:rsid w:val="00491FDD"/>
    <w:rsid w:val="00492AC4"/>
    <w:rsid w:val="00492DD4"/>
    <w:rsid w:val="0049306E"/>
    <w:rsid w:val="0049324F"/>
    <w:rsid w:val="004934A8"/>
    <w:rsid w:val="004938FD"/>
    <w:rsid w:val="004939D2"/>
    <w:rsid w:val="004942C8"/>
    <w:rsid w:val="00494720"/>
    <w:rsid w:val="004947DD"/>
    <w:rsid w:val="00494A3C"/>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1A0E"/>
    <w:rsid w:val="004A20F9"/>
    <w:rsid w:val="004A23B2"/>
    <w:rsid w:val="004A2650"/>
    <w:rsid w:val="004A28A7"/>
    <w:rsid w:val="004A2E80"/>
    <w:rsid w:val="004A304D"/>
    <w:rsid w:val="004A34A8"/>
    <w:rsid w:val="004A375E"/>
    <w:rsid w:val="004A3EB1"/>
    <w:rsid w:val="004A41DC"/>
    <w:rsid w:val="004A491C"/>
    <w:rsid w:val="004A499B"/>
    <w:rsid w:val="004A4A8F"/>
    <w:rsid w:val="004A4FE8"/>
    <w:rsid w:val="004A5249"/>
    <w:rsid w:val="004A53A1"/>
    <w:rsid w:val="004A547C"/>
    <w:rsid w:val="004A58FB"/>
    <w:rsid w:val="004A5947"/>
    <w:rsid w:val="004A597C"/>
    <w:rsid w:val="004A5D09"/>
    <w:rsid w:val="004A5F4F"/>
    <w:rsid w:val="004A61E3"/>
    <w:rsid w:val="004A65A9"/>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3E5B"/>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404"/>
    <w:rsid w:val="004B7987"/>
    <w:rsid w:val="004B7C4E"/>
    <w:rsid w:val="004C00C4"/>
    <w:rsid w:val="004C0776"/>
    <w:rsid w:val="004C09AE"/>
    <w:rsid w:val="004C0D89"/>
    <w:rsid w:val="004C11DA"/>
    <w:rsid w:val="004C17AC"/>
    <w:rsid w:val="004C1F97"/>
    <w:rsid w:val="004C2924"/>
    <w:rsid w:val="004C29D8"/>
    <w:rsid w:val="004C2BB8"/>
    <w:rsid w:val="004C2C09"/>
    <w:rsid w:val="004C2E90"/>
    <w:rsid w:val="004C335C"/>
    <w:rsid w:val="004C3717"/>
    <w:rsid w:val="004C3B38"/>
    <w:rsid w:val="004C40FA"/>
    <w:rsid w:val="004C45AC"/>
    <w:rsid w:val="004C4877"/>
    <w:rsid w:val="004C4B2E"/>
    <w:rsid w:val="004C4B92"/>
    <w:rsid w:val="004C4E61"/>
    <w:rsid w:val="004C57A6"/>
    <w:rsid w:val="004C5DFB"/>
    <w:rsid w:val="004C612A"/>
    <w:rsid w:val="004C6778"/>
    <w:rsid w:val="004C70B4"/>
    <w:rsid w:val="004C7474"/>
    <w:rsid w:val="004C75D3"/>
    <w:rsid w:val="004C7806"/>
    <w:rsid w:val="004C7C2B"/>
    <w:rsid w:val="004D015A"/>
    <w:rsid w:val="004D0497"/>
    <w:rsid w:val="004D0511"/>
    <w:rsid w:val="004D06FD"/>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53A7"/>
    <w:rsid w:val="004D5405"/>
    <w:rsid w:val="004D5546"/>
    <w:rsid w:val="004D55E9"/>
    <w:rsid w:val="004D5A94"/>
    <w:rsid w:val="004D5D2B"/>
    <w:rsid w:val="004D5D45"/>
    <w:rsid w:val="004D63D4"/>
    <w:rsid w:val="004D6559"/>
    <w:rsid w:val="004D6D01"/>
    <w:rsid w:val="004D6D60"/>
    <w:rsid w:val="004D6DE7"/>
    <w:rsid w:val="004D6DF4"/>
    <w:rsid w:val="004D6F4A"/>
    <w:rsid w:val="004D6FD4"/>
    <w:rsid w:val="004D728A"/>
    <w:rsid w:val="004D757A"/>
    <w:rsid w:val="004D7A10"/>
    <w:rsid w:val="004D7CE3"/>
    <w:rsid w:val="004D7E3E"/>
    <w:rsid w:val="004E004D"/>
    <w:rsid w:val="004E038A"/>
    <w:rsid w:val="004E086B"/>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6"/>
    <w:rsid w:val="004E465A"/>
    <w:rsid w:val="004E469E"/>
    <w:rsid w:val="004E496A"/>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53E"/>
    <w:rsid w:val="004F06EC"/>
    <w:rsid w:val="004F1238"/>
    <w:rsid w:val="004F17E7"/>
    <w:rsid w:val="004F18B1"/>
    <w:rsid w:val="004F1A0A"/>
    <w:rsid w:val="004F1E87"/>
    <w:rsid w:val="004F1EB3"/>
    <w:rsid w:val="004F3373"/>
    <w:rsid w:val="004F3396"/>
    <w:rsid w:val="004F3781"/>
    <w:rsid w:val="004F3CD9"/>
    <w:rsid w:val="004F3D64"/>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48EC"/>
    <w:rsid w:val="00505287"/>
    <w:rsid w:val="00506033"/>
    <w:rsid w:val="005060FD"/>
    <w:rsid w:val="0050629D"/>
    <w:rsid w:val="00506AFC"/>
    <w:rsid w:val="00506EA2"/>
    <w:rsid w:val="00507883"/>
    <w:rsid w:val="00507896"/>
    <w:rsid w:val="00507C51"/>
    <w:rsid w:val="00507C67"/>
    <w:rsid w:val="005102CB"/>
    <w:rsid w:val="0051076C"/>
    <w:rsid w:val="00510945"/>
    <w:rsid w:val="005109A3"/>
    <w:rsid w:val="00511710"/>
    <w:rsid w:val="00511E05"/>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0A"/>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642"/>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27D3A"/>
    <w:rsid w:val="00527DAF"/>
    <w:rsid w:val="005302BC"/>
    <w:rsid w:val="005309C9"/>
    <w:rsid w:val="00530A5C"/>
    <w:rsid w:val="00530AB7"/>
    <w:rsid w:val="00530BEF"/>
    <w:rsid w:val="0053102B"/>
    <w:rsid w:val="00531165"/>
    <w:rsid w:val="005311B8"/>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39C"/>
    <w:rsid w:val="00543BC2"/>
    <w:rsid w:val="00543EB0"/>
    <w:rsid w:val="00544638"/>
    <w:rsid w:val="00544C24"/>
    <w:rsid w:val="00544CE8"/>
    <w:rsid w:val="00544D57"/>
    <w:rsid w:val="005450CD"/>
    <w:rsid w:val="005453B2"/>
    <w:rsid w:val="00545456"/>
    <w:rsid w:val="0054567E"/>
    <w:rsid w:val="00545C6D"/>
    <w:rsid w:val="00545D25"/>
    <w:rsid w:val="00545E8E"/>
    <w:rsid w:val="00546265"/>
    <w:rsid w:val="005463B3"/>
    <w:rsid w:val="00546862"/>
    <w:rsid w:val="00547363"/>
    <w:rsid w:val="005474B1"/>
    <w:rsid w:val="00547506"/>
    <w:rsid w:val="00547654"/>
    <w:rsid w:val="00550552"/>
    <w:rsid w:val="00550B8B"/>
    <w:rsid w:val="00550BFA"/>
    <w:rsid w:val="00550FE2"/>
    <w:rsid w:val="0055106E"/>
    <w:rsid w:val="005519B6"/>
    <w:rsid w:val="00551C38"/>
    <w:rsid w:val="00552254"/>
    <w:rsid w:val="00552504"/>
    <w:rsid w:val="00552974"/>
    <w:rsid w:val="00552AA5"/>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C85"/>
    <w:rsid w:val="0056032B"/>
    <w:rsid w:val="005605C6"/>
    <w:rsid w:val="005606D3"/>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B5D"/>
    <w:rsid w:val="00572C64"/>
    <w:rsid w:val="00572F7C"/>
    <w:rsid w:val="005734FD"/>
    <w:rsid w:val="0057367F"/>
    <w:rsid w:val="00573CC8"/>
    <w:rsid w:val="00574472"/>
    <w:rsid w:val="005746C8"/>
    <w:rsid w:val="00574B7B"/>
    <w:rsid w:val="00574C09"/>
    <w:rsid w:val="0057545E"/>
    <w:rsid w:val="0057567D"/>
    <w:rsid w:val="00575745"/>
    <w:rsid w:val="005757A9"/>
    <w:rsid w:val="00575EE0"/>
    <w:rsid w:val="00575EE4"/>
    <w:rsid w:val="0057608F"/>
    <w:rsid w:val="005761EC"/>
    <w:rsid w:val="00576B30"/>
    <w:rsid w:val="00576B64"/>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1CB2"/>
    <w:rsid w:val="00582431"/>
    <w:rsid w:val="00582710"/>
    <w:rsid w:val="005829C3"/>
    <w:rsid w:val="0058323D"/>
    <w:rsid w:val="005832AA"/>
    <w:rsid w:val="005832E6"/>
    <w:rsid w:val="005835AC"/>
    <w:rsid w:val="00583667"/>
    <w:rsid w:val="00583A40"/>
    <w:rsid w:val="00584509"/>
    <w:rsid w:val="005847B0"/>
    <w:rsid w:val="005851BE"/>
    <w:rsid w:val="005852D5"/>
    <w:rsid w:val="00585A47"/>
    <w:rsid w:val="005863F4"/>
    <w:rsid w:val="0058657D"/>
    <w:rsid w:val="00586789"/>
    <w:rsid w:val="00586F76"/>
    <w:rsid w:val="00587266"/>
    <w:rsid w:val="0058756C"/>
    <w:rsid w:val="00587788"/>
    <w:rsid w:val="00587B94"/>
    <w:rsid w:val="00587C8E"/>
    <w:rsid w:val="00590C50"/>
    <w:rsid w:val="00591069"/>
    <w:rsid w:val="00591222"/>
    <w:rsid w:val="00591B88"/>
    <w:rsid w:val="00591DB0"/>
    <w:rsid w:val="00592C7D"/>
    <w:rsid w:val="00592CA2"/>
    <w:rsid w:val="00593106"/>
    <w:rsid w:val="0059310C"/>
    <w:rsid w:val="00593148"/>
    <w:rsid w:val="005933F4"/>
    <w:rsid w:val="00593434"/>
    <w:rsid w:val="00593745"/>
    <w:rsid w:val="00593EB1"/>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5F2"/>
    <w:rsid w:val="005A5617"/>
    <w:rsid w:val="005A5626"/>
    <w:rsid w:val="005A57D4"/>
    <w:rsid w:val="005A5DD0"/>
    <w:rsid w:val="005A6144"/>
    <w:rsid w:val="005A65AD"/>
    <w:rsid w:val="005A699B"/>
    <w:rsid w:val="005A699E"/>
    <w:rsid w:val="005A6E71"/>
    <w:rsid w:val="005A7129"/>
    <w:rsid w:val="005A7958"/>
    <w:rsid w:val="005B08A3"/>
    <w:rsid w:val="005B0B4C"/>
    <w:rsid w:val="005B108A"/>
    <w:rsid w:val="005B1305"/>
    <w:rsid w:val="005B14C3"/>
    <w:rsid w:val="005B14F4"/>
    <w:rsid w:val="005B1CE6"/>
    <w:rsid w:val="005B24DF"/>
    <w:rsid w:val="005B2A19"/>
    <w:rsid w:val="005B4B5C"/>
    <w:rsid w:val="005B4BF7"/>
    <w:rsid w:val="005B5392"/>
    <w:rsid w:val="005B56D4"/>
    <w:rsid w:val="005B57A0"/>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606A"/>
    <w:rsid w:val="005D61CE"/>
    <w:rsid w:val="005D65A6"/>
    <w:rsid w:val="005D6D74"/>
    <w:rsid w:val="005D7860"/>
    <w:rsid w:val="005E0151"/>
    <w:rsid w:val="005E0440"/>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19D5"/>
    <w:rsid w:val="005F2100"/>
    <w:rsid w:val="005F212C"/>
    <w:rsid w:val="005F2169"/>
    <w:rsid w:val="005F2194"/>
    <w:rsid w:val="005F22D8"/>
    <w:rsid w:val="005F253E"/>
    <w:rsid w:val="005F29CA"/>
    <w:rsid w:val="005F304D"/>
    <w:rsid w:val="005F36FA"/>
    <w:rsid w:val="005F3B39"/>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BD"/>
    <w:rsid w:val="006060DF"/>
    <w:rsid w:val="00606100"/>
    <w:rsid w:val="00606335"/>
    <w:rsid w:val="00606356"/>
    <w:rsid w:val="0060647B"/>
    <w:rsid w:val="00606B56"/>
    <w:rsid w:val="00606BA9"/>
    <w:rsid w:val="00606DC4"/>
    <w:rsid w:val="0060795F"/>
    <w:rsid w:val="00607CF3"/>
    <w:rsid w:val="00607E07"/>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6EAE"/>
    <w:rsid w:val="00617242"/>
    <w:rsid w:val="00617DB0"/>
    <w:rsid w:val="0062027A"/>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5F2D"/>
    <w:rsid w:val="00626522"/>
    <w:rsid w:val="0062654B"/>
    <w:rsid w:val="00626C2D"/>
    <w:rsid w:val="00626DCA"/>
    <w:rsid w:val="00626FC9"/>
    <w:rsid w:val="006274B4"/>
    <w:rsid w:val="006274FB"/>
    <w:rsid w:val="00630278"/>
    <w:rsid w:val="0063038F"/>
    <w:rsid w:val="00630421"/>
    <w:rsid w:val="00631036"/>
    <w:rsid w:val="00631454"/>
    <w:rsid w:val="006318B6"/>
    <w:rsid w:val="00631E7E"/>
    <w:rsid w:val="006327A1"/>
    <w:rsid w:val="006327CD"/>
    <w:rsid w:val="006328D3"/>
    <w:rsid w:val="00632FBA"/>
    <w:rsid w:val="00633020"/>
    <w:rsid w:val="00633DAC"/>
    <w:rsid w:val="00633DC1"/>
    <w:rsid w:val="00634B08"/>
    <w:rsid w:val="00634B29"/>
    <w:rsid w:val="00634B35"/>
    <w:rsid w:val="00634C74"/>
    <w:rsid w:val="00635397"/>
    <w:rsid w:val="00635958"/>
    <w:rsid w:val="006368C0"/>
    <w:rsid w:val="00636BB1"/>
    <w:rsid w:val="00636C2C"/>
    <w:rsid w:val="00636CA0"/>
    <w:rsid w:val="00636D86"/>
    <w:rsid w:val="006374A2"/>
    <w:rsid w:val="006375A3"/>
    <w:rsid w:val="00637917"/>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096C"/>
    <w:rsid w:val="00651550"/>
    <w:rsid w:val="006518CA"/>
    <w:rsid w:val="0065197C"/>
    <w:rsid w:val="00651AA8"/>
    <w:rsid w:val="00651E34"/>
    <w:rsid w:val="00651EBA"/>
    <w:rsid w:val="00652944"/>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FB"/>
    <w:rsid w:val="00661A0A"/>
    <w:rsid w:val="00661BB7"/>
    <w:rsid w:val="006625C2"/>
    <w:rsid w:val="00662DBF"/>
    <w:rsid w:val="00662EE6"/>
    <w:rsid w:val="00662F41"/>
    <w:rsid w:val="00663D9E"/>
    <w:rsid w:val="00664027"/>
    <w:rsid w:val="0066424C"/>
    <w:rsid w:val="00664534"/>
    <w:rsid w:val="00664A23"/>
    <w:rsid w:val="00664BC8"/>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1773"/>
    <w:rsid w:val="006720CE"/>
    <w:rsid w:val="00672264"/>
    <w:rsid w:val="006728ED"/>
    <w:rsid w:val="00672C02"/>
    <w:rsid w:val="00672DAC"/>
    <w:rsid w:val="006734A8"/>
    <w:rsid w:val="0067367A"/>
    <w:rsid w:val="00673B4A"/>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3AE"/>
    <w:rsid w:val="0067791E"/>
    <w:rsid w:val="00677B41"/>
    <w:rsid w:val="00677C6C"/>
    <w:rsid w:val="00677CF8"/>
    <w:rsid w:val="00677E0F"/>
    <w:rsid w:val="006800DF"/>
    <w:rsid w:val="00681D48"/>
    <w:rsid w:val="00681D55"/>
    <w:rsid w:val="00681DD6"/>
    <w:rsid w:val="006825F2"/>
    <w:rsid w:val="006828A6"/>
    <w:rsid w:val="00682C79"/>
    <w:rsid w:val="0068305D"/>
    <w:rsid w:val="00683068"/>
    <w:rsid w:val="0068310D"/>
    <w:rsid w:val="00683CE7"/>
    <w:rsid w:val="00684031"/>
    <w:rsid w:val="006841FC"/>
    <w:rsid w:val="006842CD"/>
    <w:rsid w:val="00684392"/>
    <w:rsid w:val="00684815"/>
    <w:rsid w:val="00685A19"/>
    <w:rsid w:val="00685B9E"/>
    <w:rsid w:val="00685BAF"/>
    <w:rsid w:val="006865CB"/>
    <w:rsid w:val="006865EB"/>
    <w:rsid w:val="00686711"/>
    <w:rsid w:val="0068778C"/>
    <w:rsid w:val="00687EE4"/>
    <w:rsid w:val="00690255"/>
    <w:rsid w:val="006905F1"/>
    <w:rsid w:val="0069089B"/>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5F9B"/>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070"/>
    <w:rsid w:val="006A3139"/>
    <w:rsid w:val="006A3550"/>
    <w:rsid w:val="006A386F"/>
    <w:rsid w:val="006A4169"/>
    <w:rsid w:val="006A443F"/>
    <w:rsid w:val="006A4727"/>
    <w:rsid w:val="006A48CE"/>
    <w:rsid w:val="006A49E0"/>
    <w:rsid w:val="006A4C93"/>
    <w:rsid w:val="006A500A"/>
    <w:rsid w:val="006A519C"/>
    <w:rsid w:val="006A54D9"/>
    <w:rsid w:val="006A59FC"/>
    <w:rsid w:val="006A5E41"/>
    <w:rsid w:val="006A6575"/>
    <w:rsid w:val="006A671E"/>
    <w:rsid w:val="006A6C3D"/>
    <w:rsid w:val="006A6CFF"/>
    <w:rsid w:val="006A6D02"/>
    <w:rsid w:val="006A6EFD"/>
    <w:rsid w:val="006A759D"/>
    <w:rsid w:val="006A797B"/>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72A"/>
    <w:rsid w:val="006B5E95"/>
    <w:rsid w:val="006B627B"/>
    <w:rsid w:val="006B659A"/>
    <w:rsid w:val="006B6740"/>
    <w:rsid w:val="006B693B"/>
    <w:rsid w:val="006B736E"/>
    <w:rsid w:val="006C05A3"/>
    <w:rsid w:val="006C07D5"/>
    <w:rsid w:val="006C08E2"/>
    <w:rsid w:val="006C099B"/>
    <w:rsid w:val="006C0E01"/>
    <w:rsid w:val="006C0EF9"/>
    <w:rsid w:val="006C0FCB"/>
    <w:rsid w:val="006C1CEB"/>
    <w:rsid w:val="006C2833"/>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39"/>
    <w:rsid w:val="006C7060"/>
    <w:rsid w:val="006C769D"/>
    <w:rsid w:val="006D00E6"/>
    <w:rsid w:val="006D01C7"/>
    <w:rsid w:val="006D083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3145"/>
    <w:rsid w:val="006E3186"/>
    <w:rsid w:val="006E3215"/>
    <w:rsid w:val="006E34E1"/>
    <w:rsid w:val="006E3697"/>
    <w:rsid w:val="006E3F62"/>
    <w:rsid w:val="006E40DA"/>
    <w:rsid w:val="006E4159"/>
    <w:rsid w:val="006E43B6"/>
    <w:rsid w:val="006E45E4"/>
    <w:rsid w:val="006E49FA"/>
    <w:rsid w:val="006E4A82"/>
    <w:rsid w:val="006E56A8"/>
    <w:rsid w:val="006E5A05"/>
    <w:rsid w:val="006E5C38"/>
    <w:rsid w:val="006E5CFB"/>
    <w:rsid w:val="006E5EEB"/>
    <w:rsid w:val="006E6D5E"/>
    <w:rsid w:val="006E6F46"/>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38A"/>
    <w:rsid w:val="00706756"/>
    <w:rsid w:val="00706914"/>
    <w:rsid w:val="00706D83"/>
    <w:rsid w:val="00706E24"/>
    <w:rsid w:val="00706F57"/>
    <w:rsid w:val="00707076"/>
    <w:rsid w:val="007079CB"/>
    <w:rsid w:val="00707DD9"/>
    <w:rsid w:val="00707EEC"/>
    <w:rsid w:val="0071011B"/>
    <w:rsid w:val="00710304"/>
    <w:rsid w:val="00710339"/>
    <w:rsid w:val="00710C07"/>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0AE"/>
    <w:rsid w:val="007148F5"/>
    <w:rsid w:val="00714FD3"/>
    <w:rsid w:val="007152B5"/>
    <w:rsid w:val="00715FF1"/>
    <w:rsid w:val="00716152"/>
    <w:rsid w:val="007163D0"/>
    <w:rsid w:val="007165F7"/>
    <w:rsid w:val="00716885"/>
    <w:rsid w:val="00716938"/>
    <w:rsid w:val="00717048"/>
    <w:rsid w:val="00717352"/>
    <w:rsid w:val="00717533"/>
    <w:rsid w:val="00717AAF"/>
    <w:rsid w:val="00717D4A"/>
    <w:rsid w:val="0072004A"/>
    <w:rsid w:val="00720381"/>
    <w:rsid w:val="00720FAB"/>
    <w:rsid w:val="00720FB7"/>
    <w:rsid w:val="00721732"/>
    <w:rsid w:val="00721793"/>
    <w:rsid w:val="007217B0"/>
    <w:rsid w:val="00721F60"/>
    <w:rsid w:val="00722152"/>
    <w:rsid w:val="00722196"/>
    <w:rsid w:val="007223C9"/>
    <w:rsid w:val="007226DA"/>
    <w:rsid w:val="007228FE"/>
    <w:rsid w:val="00722955"/>
    <w:rsid w:val="0072295D"/>
    <w:rsid w:val="00722ACB"/>
    <w:rsid w:val="00722E3C"/>
    <w:rsid w:val="00723522"/>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097"/>
    <w:rsid w:val="0073540F"/>
    <w:rsid w:val="007358BC"/>
    <w:rsid w:val="007358C0"/>
    <w:rsid w:val="00735940"/>
    <w:rsid w:val="00735AF5"/>
    <w:rsid w:val="00735B55"/>
    <w:rsid w:val="00735FD8"/>
    <w:rsid w:val="00736018"/>
    <w:rsid w:val="00737550"/>
    <w:rsid w:val="00737598"/>
    <w:rsid w:val="007377C4"/>
    <w:rsid w:val="00737BF7"/>
    <w:rsid w:val="007400B8"/>
    <w:rsid w:val="00740114"/>
    <w:rsid w:val="00740167"/>
    <w:rsid w:val="007407F7"/>
    <w:rsid w:val="00740954"/>
    <w:rsid w:val="00740FD5"/>
    <w:rsid w:val="00741046"/>
    <w:rsid w:val="00741BD5"/>
    <w:rsid w:val="00741F26"/>
    <w:rsid w:val="0074253B"/>
    <w:rsid w:val="00742BAE"/>
    <w:rsid w:val="00742CF1"/>
    <w:rsid w:val="00742D71"/>
    <w:rsid w:val="00742E7C"/>
    <w:rsid w:val="00743044"/>
    <w:rsid w:val="0074342B"/>
    <w:rsid w:val="00743433"/>
    <w:rsid w:val="00743CB1"/>
    <w:rsid w:val="00744024"/>
    <w:rsid w:val="0074417D"/>
    <w:rsid w:val="00744715"/>
    <w:rsid w:val="00745189"/>
    <w:rsid w:val="007454E0"/>
    <w:rsid w:val="007455F3"/>
    <w:rsid w:val="007457C7"/>
    <w:rsid w:val="00745BA2"/>
    <w:rsid w:val="00745C70"/>
    <w:rsid w:val="00746006"/>
    <w:rsid w:val="00746386"/>
    <w:rsid w:val="0074701B"/>
    <w:rsid w:val="00747325"/>
    <w:rsid w:val="00747611"/>
    <w:rsid w:val="00747669"/>
    <w:rsid w:val="007477B6"/>
    <w:rsid w:val="00750193"/>
    <w:rsid w:val="00750519"/>
    <w:rsid w:val="0075081F"/>
    <w:rsid w:val="0075083C"/>
    <w:rsid w:val="00750A33"/>
    <w:rsid w:val="0075140E"/>
    <w:rsid w:val="007515C1"/>
    <w:rsid w:val="007516E0"/>
    <w:rsid w:val="00751B9C"/>
    <w:rsid w:val="00751C9C"/>
    <w:rsid w:val="007527B3"/>
    <w:rsid w:val="00752BF3"/>
    <w:rsid w:val="00752CD8"/>
    <w:rsid w:val="00752EAC"/>
    <w:rsid w:val="00753180"/>
    <w:rsid w:val="0075384F"/>
    <w:rsid w:val="0075390E"/>
    <w:rsid w:val="00753A3E"/>
    <w:rsid w:val="00753C2B"/>
    <w:rsid w:val="00753FD4"/>
    <w:rsid w:val="007540D1"/>
    <w:rsid w:val="00754218"/>
    <w:rsid w:val="007544E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49E"/>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3BDD"/>
    <w:rsid w:val="007649C8"/>
    <w:rsid w:val="00765629"/>
    <w:rsid w:val="0076599B"/>
    <w:rsid w:val="00765A4F"/>
    <w:rsid w:val="00765AFA"/>
    <w:rsid w:val="007669FF"/>
    <w:rsid w:val="00766E41"/>
    <w:rsid w:val="00767007"/>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191"/>
    <w:rsid w:val="00776559"/>
    <w:rsid w:val="00776867"/>
    <w:rsid w:val="00776D17"/>
    <w:rsid w:val="00776F7F"/>
    <w:rsid w:val="007772EE"/>
    <w:rsid w:val="007774B4"/>
    <w:rsid w:val="0077751C"/>
    <w:rsid w:val="00777A57"/>
    <w:rsid w:val="00777DDA"/>
    <w:rsid w:val="0078075B"/>
    <w:rsid w:val="00780A98"/>
    <w:rsid w:val="00780EC9"/>
    <w:rsid w:val="0078134E"/>
    <w:rsid w:val="00781AC3"/>
    <w:rsid w:val="00781B02"/>
    <w:rsid w:val="00782552"/>
    <w:rsid w:val="007826BF"/>
    <w:rsid w:val="00782A09"/>
    <w:rsid w:val="007837BC"/>
    <w:rsid w:val="0078391A"/>
    <w:rsid w:val="00783F26"/>
    <w:rsid w:val="00785033"/>
    <w:rsid w:val="00785302"/>
    <w:rsid w:val="007854CE"/>
    <w:rsid w:val="00785A36"/>
    <w:rsid w:val="0078604C"/>
    <w:rsid w:val="00786594"/>
    <w:rsid w:val="00786746"/>
    <w:rsid w:val="00786775"/>
    <w:rsid w:val="00786904"/>
    <w:rsid w:val="00786A21"/>
    <w:rsid w:val="00787336"/>
    <w:rsid w:val="007878F9"/>
    <w:rsid w:val="00787BD1"/>
    <w:rsid w:val="00787F0E"/>
    <w:rsid w:val="007903CB"/>
    <w:rsid w:val="007904A5"/>
    <w:rsid w:val="00790505"/>
    <w:rsid w:val="00790AE8"/>
    <w:rsid w:val="00790B6E"/>
    <w:rsid w:val="00791DF1"/>
    <w:rsid w:val="00791F70"/>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5FD"/>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A7F7B"/>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45B"/>
    <w:rsid w:val="007B4799"/>
    <w:rsid w:val="007B48BB"/>
    <w:rsid w:val="007B4C68"/>
    <w:rsid w:val="007B5554"/>
    <w:rsid w:val="007B6B7C"/>
    <w:rsid w:val="007B6D4F"/>
    <w:rsid w:val="007B7529"/>
    <w:rsid w:val="007B78A6"/>
    <w:rsid w:val="007B7BDF"/>
    <w:rsid w:val="007B7E60"/>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C7EDE"/>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348"/>
    <w:rsid w:val="007D4704"/>
    <w:rsid w:val="007D483E"/>
    <w:rsid w:val="007D49AB"/>
    <w:rsid w:val="007D4B1B"/>
    <w:rsid w:val="007D4DC0"/>
    <w:rsid w:val="007D4EB2"/>
    <w:rsid w:val="007D4F30"/>
    <w:rsid w:val="007D5048"/>
    <w:rsid w:val="007D55AA"/>
    <w:rsid w:val="007D58F6"/>
    <w:rsid w:val="007D5AD5"/>
    <w:rsid w:val="007D6544"/>
    <w:rsid w:val="007D6562"/>
    <w:rsid w:val="007D6726"/>
    <w:rsid w:val="007D6F6C"/>
    <w:rsid w:val="007D747B"/>
    <w:rsid w:val="007D7C1F"/>
    <w:rsid w:val="007D7C40"/>
    <w:rsid w:val="007D7D4F"/>
    <w:rsid w:val="007E0856"/>
    <w:rsid w:val="007E1181"/>
    <w:rsid w:val="007E1360"/>
    <w:rsid w:val="007E1C3A"/>
    <w:rsid w:val="007E1D4E"/>
    <w:rsid w:val="007E2195"/>
    <w:rsid w:val="007E255D"/>
    <w:rsid w:val="007E2D86"/>
    <w:rsid w:val="007E3266"/>
    <w:rsid w:val="007E361F"/>
    <w:rsid w:val="007E374E"/>
    <w:rsid w:val="007E3AF6"/>
    <w:rsid w:val="007E3FEC"/>
    <w:rsid w:val="007E419A"/>
    <w:rsid w:val="007E44E5"/>
    <w:rsid w:val="007E4744"/>
    <w:rsid w:val="007E4BCD"/>
    <w:rsid w:val="007E4C12"/>
    <w:rsid w:val="007E4CDF"/>
    <w:rsid w:val="007E6390"/>
    <w:rsid w:val="007E6425"/>
    <w:rsid w:val="007E64D4"/>
    <w:rsid w:val="007E64F4"/>
    <w:rsid w:val="007E6544"/>
    <w:rsid w:val="007E6C69"/>
    <w:rsid w:val="007E6DC3"/>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5D9A"/>
    <w:rsid w:val="007F60D0"/>
    <w:rsid w:val="007F6276"/>
    <w:rsid w:val="007F6616"/>
    <w:rsid w:val="007F66B8"/>
    <w:rsid w:val="007F721A"/>
    <w:rsid w:val="007F7431"/>
    <w:rsid w:val="007F7CE4"/>
    <w:rsid w:val="007F7D7A"/>
    <w:rsid w:val="0080073F"/>
    <w:rsid w:val="00800967"/>
    <w:rsid w:val="008009C1"/>
    <w:rsid w:val="00800E18"/>
    <w:rsid w:val="00801702"/>
    <w:rsid w:val="00801B65"/>
    <w:rsid w:val="00801E1C"/>
    <w:rsid w:val="00801F19"/>
    <w:rsid w:val="008020F5"/>
    <w:rsid w:val="00802EF1"/>
    <w:rsid w:val="00803A6F"/>
    <w:rsid w:val="00803B2F"/>
    <w:rsid w:val="00803F62"/>
    <w:rsid w:val="0080402C"/>
    <w:rsid w:val="0080403A"/>
    <w:rsid w:val="008040E5"/>
    <w:rsid w:val="00804186"/>
    <w:rsid w:val="0080428B"/>
    <w:rsid w:val="00804511"/>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916"/>
    <w:rsid w:val="00821A0C"/>
    <w:rsid w:val="00821D80"/>
    <w:rsid w:val="0082218F"/>
    <w:rsid w:val="00822656"/>
    <w:rsid w:val="00822A48"/>
    <w:rsid w:val="00822B25"/>
    <w:rsid w:val="00822F0D"/>
    <w:rsid w:val="00823171"/>
    <w:rsid w:val="0082353B"/>
    <w:rsid w:val="00823BE0"/>
    <w:rsid w:val="00823BFD"/>
    <w:rsid w:val="00823D52"/>
    <w:rsid w:val="0082410A"/>
    <w:rsid w:val="0082469D"/>
    <w:rsid w:val="00824861"/>
    <w:rsid w:val="00824899"/>
    <w:rsid w:val="0082520C"/>
    <w:rsid w:val="008252C7"/>
    <w:rsid w:val="008254FC"/>
    <w:rsid w:val="00825598"/>
    <w:rsid w:val="0082595F"/>
    <w:rsid w:val="008260CD"/>
    <w:rsid w:val="00827257"/>
    <w:rsid w:val="0082751F"/>
    <w:rsid w:val="008303F5"/>
    <w:rsid w:val="00830956"/>
    <w:rsid w:val="0083122D"/>
    <w:rsid w:val="0083139A"/>
    <w:rsid w:val="00831BD7"/>
    <w:rsid w:val="00831C4C"/>
    <w:rsid w:val="00832564"/>
    <w:rsid w:val="008337DE"/>
    <w:rsid w:val="00833911"/>
    <w:rsid w:val="00834673"/>
    <w:rsid w:val="00834839"/>
    <w:rsid w:val="00834899"/>
    <w:rsid w:val="00834929"/>
    <w:rsid w:val="00834A47"/>
    <w:rsid w:val="00834F58"/>
    <w:rsid w:val="00835FA9"/>
    <w:rsid w:val="00836E6D"/>
    <w:rsid w:val="00837753"/>
    <w:rsid w:val="008377D3"/>
    <w:rsid w:val="00837B79"/>
    <w:rsid w:val="00837D4A"/>
    <w:rsid w:val="00840030"/>
    <w:rsid w:val="00840364"/>
    <w:rsid w:val="00840D8E"/>
    <w:rsid w:val="00840E10"/>
    <w:rsid w:val="0084157B"/>
    <w:rsid w:val="00841BC4"/>
    <w:rsid w:val="00841BE7"/>
    <w:rsid w:val="00841F94"/>
    <w:rsid w:val="008423A9"/>
    <w:rsid w:val="00842A1C"/>
    <w:rsid w:val="00842B3D"/>
    <w:rsid w:val="00842CAD"/>
    <w:rsid w:val="00842E4F"/>
    <w:rsid w:val="00842F08"/>
    <w:rsid w:val="00842F4C"/>
    <w:rsid w:val="00843AEC"/>
    <w:rsid w:val="00843BC2"/>
    <w:rsid w:val="00844295"/>
    <w:rsid w:val="008443D9"/>
    <w:rsid w:val="00844A5E"/>
    <w:rsid w:val="00844C19"/>
    <w:rsid w:val="00844C48"/>
    <w:rsid w:val="0084571A"/>
    <w:rsid w:val="008457D5"/>
    <w:rsid w:val="0084629B"/>
    <w:rsid w:val="00846531"/>
    <w:rsid w:val="0084679C"/>
    <w:rsid w:val="00846B71"/>
    <w:rsid w:val="00846DA9"/>
    <w:rsid w:val="00847241"/>
    <w:rsid w:val="008475C9"/>
    <w:rsid w:val="00847ABD"/>
    <w:rsid w:val="00847AE9"/>
    <w:rsid w:val="00847BAB"/>
    <w:rsid w:val="008503E1"/>
    <w:rsid w:val="0085045F"/>
    <w:rsid w:val="00850833"/>
    <w:rsid w:val="008508EC"/>
    <w:rsid w:val="0085099D"/>
    <w:rsid w:val="00850CEC"/>
    <w:rsid w:val="00850D8B"/>
    <w:rsid w:val="0085124B"/>
    <w:rsid w:val="008512C6"/>
    <w:rsid w:val="008514C9"/>
    <w:rsid w:val="00851719"/>
    <w:rsid w:val="00851A8A"/>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3E7A"/>
    <w:rsid w:val="00854058"/>
    <w:rsid w:val="0085405B"/>
    <w:rsid w:val="008542F1"/>
    <w:rsid w:val="00854335"/>
    <w:rsid w:val="00854552"/>
    <w:rsid w:val="00854CC9"/>
    <w:rsid w:val="00854DF0"/>
    <w:rsid w:val="008552FC"/>
    <w:rsid w:val="00855F92"/>
    <w:rsid w:val="00856228"/>
    <w:rsid w:val="00856260"/>
    <w:rsid w:val="008564A4"/>
    <w:rsid w:val="008567F1"/>
    <w:rsid w:val="008568C8"/>
    <w:rsid w:val="00856933"/>
    <w:rsid w:val="00856D51"/>
    <w:rsid w:val="008576CB"/>
    <w:rsid w:val="00857BCE"/>
    <w:rsid w:val="00857FB0"/>
    <w:rsid w:val="00860691"/>
    <w:rsid w:val="008606B2"/>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58"/>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51"/>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0CB"/>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7E8"/>
    <w:rsid w:val="00886827"/>
    <w:rsid w:val="00886892"/>
    <w:rsid w:val="00886A68"/>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5C68"/>
    <w:rsid w:val="00895DBF"/>
    <w:rsid w:val="00895E1D"/>
    <w:rsid w:val="00896A1D"/>
    <w:rsid w:val="00896DC8"/>
    <w:rsid w:val="00897218"/>
    <w:rsid w:val="00897420"/>
    <w:rsid w:val="00897674"/>
    <w:rsid w:val="00897711"/>
    <w:rsid w:val="00897A36"/>
    <w:rsid w:val="00897D3B"/>
    <w:rsid w:val="008A0536"/>
    <w:rsid w:val="008A0B36"/>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7A2"/>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3D"/>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405"/>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43FB"/>
    <w:rsid w:val="008C440D"/>
    <w:rsid w:val="008C452B"/>
    <w:rsid w:val="008C4954"/>
    <w:rsid w:val="008C4FB0"/>
    <w:rsid w:val="008C5580"/>
    <w:rsid w:val="008C5689"/>
    <w:rsid w:val="008C58E1"/>
    <w:rsid w:val="008C6211"/>
    <w:rsid w:val="008C6466"/>
    <w:rsid w:val="008C67CC"/>
    <w:rsid w:val="008C6922"/>
    <w:rsid w:val="008C76EA"/>
    <w:rsid w:val="008C7874"/>
    <w:rsid w:val="008C7B72"/>
    <w:rsid w:val="008C7FEC"/>
    <w:rsid w:val="008D00CA"/>
    <w:rsid w:val="008D053B"/>
    <w:rsid w:val="008D058C"/>
    <w:rsid w:val="008D05B9"/>
    <w:rsid w:val="008D0796"/>
    <w:rsid w:val="008D0BAF"/>
    <w:rsid w:val="008D0DE9"/>
    <w:rsid w:val="008D14C9"/>
    <w:rsid w:val="008D16A4"/>
    <w:rsid w:val="008D18F8"/>
    <w:rsid w:val="008D1946"/>
    <w:rsid w:val="008D1C85"/>
    <w:rsid w:val="008D1E4E"/>
    <w:rsid w:val="008D209C"/>
    <w:rsid w:val="008D24ED"/>
    <w:rsid w:val="008D2B23"/>
    <w:rsid w:val="008D2C40"/>
    <w:rsid w:val="008D33B1"/>
    <w:rsid w:val="008D363E"/>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B72"/>
    <w:rsid w:val="008E2C91"/>
    <w:rsid w:val="008E2D1B"/>
    <w:rsid w:val="008E33E7"/>
    <w:rsid w:val="008E3DE9"/>
    <w:rsid w:val="008E3F37"/>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952"/>
    <w:rsid w:val="008F1A91"/>
    <w:rsid w:val="008F2087"/>
    <w:rsid w:val="008F28CA"/>
    <w:rsid w:val="008F2F52"/>
    <w:rsid w:val="008F410E"/>
    <w:rsid w:val="008F4198"/>
    <w:rsid w:val="008F4430"/>
    <w:rsid w:val="008F4598"/>
    <w:rsid w:val="008F485C"/>
    <w:rsid w:val="008F4CC3"/>
    <w:rsid w:val="008F555D"/>
    <w:rsid w:val="008F5C6E"/>
    <w:rsid w:val="008F6097"/>
    <w:rsid w:val="008F6221"/>
    <w:rsid w:val="008F6669"/>
    <w:rsid w:val="008F6AD1"/>
    <w:rsid w:val="008F70F6"/>
    <w:rsid w:val="008F7218"/>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42F"/>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219"/>
    <w:rsid w:val="00907DB6"/>
    <w:rsid w:val="00910312"/>
    <w:rsid w:val="009103F8"/>
    <w:rsid w:val="00910720"/>
    <w:rsid w:val="0091097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698"/>
    <w:rsid w:val="009168B5"/>
    <w:rsid w:val="00916E86"/>
    <w:rsid w:val="00917181"/>
    <w:rsid w:val="00917B98"/>
    <w:rsid w:val="00917F71"/>
    <w:rsid w:val="00917FFE"/>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1AC"/>
    <w:rsid w:val="0092373B"/>
    <w:rsid w:val="00923B13"/>
    <w:rsid w:val="00923C4E"/>
    <w:rsid w:val="00924026"/>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6D25"/>
    <w:rsid w:val="0092701C"/>
    <w:rsid w:val="0092735A"/>
    <w:rsid w:val="00927B33"/>
    <w:rsid w:val="00930400"/>
    <w:rsid w:val="0093067A"/>
    <w:rsid w:val="009309A4"/>
    <w:rsid w:val="00931669"/>
    <w:rsid w:val="00931774"/>
    <w:rsid w:val="00932408"/>
    <w:rsid w:val="00932668"/>
    <w:rsid w:val="00932678"/>
    <w:rsid w:val="00932CD3"/>
    <w:rsid w:val="00932D2D"/>
    <w:rsid w:val="00932DEC"/>
    <w:rsid w:val="00932FBF"/>
    <w:rsid w:val="009331EB"/>
    <w:rsid w:val="009333C3"/>
    <w:rsid w:val="009339A2"/>
    <w:rsid w:val="009339B1"/>
    <w:rsid w:val="00933BA9"/>
    <w:rsid w:val="00933BDA"/>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558"/>
    <w:rsid w:val="00941CD4"/>
    <w:rsid w:val="00942111"/>
    <w:rsid w:val="0094234B"/>
    <w:rsid w:val="00942550"/>
    <w:rsid w:val="00942559"/>
    <w:rsid w:val="00942B95"/>
    <w:rsid w:val="009435FF"/>
    <w:rsid w:val="0094362B"/>
    <w:rsid w:val="009440B1"/>
    <w:rsid w:val="00944391"/>
    <w:rsid w:val="00944830"/>
    <w:rsid w:val="009449E5"/>
    <w:rsid w:val="00944DED"/>
    <w:rsid w:val="009456F5"/>
    <w:rsid w:val="00945782"/>
    <w:rsid w:val="00945D51"/>
    <w:rsid w:val="009464BD"/>
    <w:rsid w:val="009465FA"/>
    <w:rsid w:val="009467EE"/>
    <w:rsid w:val="00946A68"/>
    <w:rsid w:val="00946BAA"/>
    <w:rsid w:val="00946D7D"/>
    <w:rsid w:val="009474F9"/>
    <w:rsid w:val="009475BE"/>
    <w:rsid w:val="009479D7"/>
    <w:rsid w:val="00950883"/>
    <w:rsid w:val="00950897"/>
    <w:rsid w:val="00950B76"/>
    <w:rsid w:val="00950BA7"/>
    <w:rsid w:val="00950E8D"/>
    <w:rsid w:val="009512FD"/>
    <w:rsid w:val="009513DF"/>
    <w:rsid w:val="00952753"/>
    <w:rsid w:val="00952760"/>
    <w:rsid w:val="00952CFD"/>
    <w:rsid w:val="00952F9E"/>
    <w:rsid w:val="0095421C"/>
    <w:rsid w:val="009542BF"/>
    <w:rsid w:val="00954467"/>
    <w:rsid w:val="009547A5"/>
    <w:rsid w:val="00955364"/>
    <w:rsid w:val="009558CB"/>
    <w:rsid w:val="009559D7"/>
    <w:rsid w:val="00955B08"/>
    <w:rsid w:val="00955BBB"/>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0FB"/>
    <w:rsid w:val="00963109"/>
    <w:rsid w:val="009631C3"/>
    <w:rsid w:val="00963301"/>
    <w:rsid w:val="0096379A"/>
    <w:rsid w:val="00964208"/>
    <w:rsid w:val="009642F1"/>
    <w:rsid w:val="00964D77"/>
    <w:rsid w:val="0096551C"/>
    <w:rsid w:val="00965931"/>
    <w:rsid w:val="00965AEB"/>
    <w:rsid w:val="00965B93"/>
    <w:rsid w:val="00965F46"/>
    <w:rsid w:val="0096608B"/>
    <w:rsid w:val="00966A52"/>
    <w:rsid w:val="00966DC2"/>
    <w:rsid w:val="00966ED3"/>
    <w:rsid w:val="00966FDF"/>
    <w:rsid w:val="00967248"/>
    <w:rsid w:val="0096767D"/>
    <w:rsid w:val="00967D72"/>
    <w:rsid w:val="00970083"/>
    <w:rsid w:val="009707BD"/>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1F1"/>
    <w:rsid w:val="00973585"/>
    <w:rsid w:val="00973925"/>
    <w:rsid w:val="00973AE7"/>
    <w:rsid w:val="00973B4B"/>
    <w:rsid w:val="00973E53"/>
    <w:rsid w:val="00974148"/>
    <w:rsid w:val="00974649"/>
    <w:rsid w:val="009747C4"/>
    <w:rsid w:val="00974BB4"/>
    <w:rsid w:val="00974DAE"/>
    <w:rsid w:val="00975273"/>
    <w:rsid w:val="00975822"/>
    <w:rsid w:val="00975EE5"/>
    <w:rsid w:val="009761ED"/>
    <w:rsid w:val="00976344"/>
    <w:rsid w:val="0097655D"/>
    <w:rsid w:val="0097665D"/>
    <w:rsid w:val="0097666D"/>
    <w:rsid w:val="00976775"/>
    <w:rsid w:val="009769E4"/>
    <w:rsid w:val="00976C29"/>
    <w:rsid w:val="00976FA7"/>
    <w:rsid w:val="0097714D"/>
    <w:rsid w:val="009771B3"/>
    <w:rsid w:val="00977487"/>
    <w:rsid w:val="009774FF"/>
    <w:rsid w:val="0097758D"/>
    <w:rsid w:val="0097794F"/>
    <w:rsid w:val="00977AB8"/>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32B9"/>
    <w:rsid w:val="009833A8"/>
    <w:rsid w:val="009833C9"/>
    <w:rsid w:val="00983B9D"/>
    <w:rsid w:val="0098440C"/>
    <w:rsid w:val="0098470B"/>
    <w:rsid w:val="00984938"/>
    <w:rsid w:val="0098526A"/>
    <w:rsid w:val="00985529"/>
    <w:rsid w:val="0098556D"/>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951"/>
    <w:rsid w:val="00993A5C"/>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FBB"/>
    <w:rsid w:val="009A0881"/>
    <w:rsid w:val="009A09D8"/>
    <w:rsid w:val="009A0DC0"/>
    <w:rsid w:val="009A10B5"/>
    <w:rsid w:val="009A11E6"/>
    <w:rsid w:val="009A1A14"/>
    <w:rsid w:val="009A1BAB"/>
    <w:rsid w:val="009A2888"/>
    <w:rsid w:val="009A3198"/>
    <w:rsid w:val="009A342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B2A"/>
    <w:rsid w:val="009B4DE6"/>
    <w:rsid w:val="009B4E38"/>
    <w:rsid w:val="009B4E99"/>
    <w:rsid w:val="009B5EA8"/>
    <w:rsid w:val="009B6426"/>
    <w:rsid w:val="009B686A"/>
    <w:rsid w:val="009B6B56"/>
    <w:rsid w:val="009B6BE5"/>
    <w:rsid w:val="009B6C48"/>
    <w:rsid w:val="009B6CF1"/>
    <w:rsid w:val="009B6CFC"/>
    <w:rsid w:val="009B6E6A"/>
    <w:rsid w:val="009B7442"/>
    <w:rsid w:val="009B79B6"/>
    <w:rsid w:val="009B7E8B"/>
    <w:rsid w:val="009C0057"/>
    <w:rsid w:val="009C052A"/>
    <w:rsid w:val="009C0A47"/>
    <w:rsid w:val="009C0BD9"/>
    <w:rsid w:val="009C0D01"/>
    <w:rsid w:val="009C0DB9"/>
    <w:rsid w:val="009C104B"/>
    <w:rsid w:val="009C1091"/>
    <w:rsid w:val="009C18C6"/>
    <w:rsid w:val="009C2690"/>
    <w:rsid w:val="009C28A8"/>
    <w:rsid w:val="009C2E94"/>
    <w:rsid w:val="009C3715"/>
    <w:rsid w:val="009C37D9"/>
    <w:rsid w:val="009C3D6D"/>
    <w:rsid w:val="009C41B8"/>
    <w:rsid w:val="009C45CA"/>
    <w:rsid w:val="009C478F"/>
    <w:rsid w:val="009C4AAA"/>
    <w:rsid w:val="009C4AF7"/>
    <w:rsid w:val="009C4C4B"/>
    <w:rsid w:val="009C51AF"/>
    <w:rsid w:val="009C51DA"/>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826"/>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37"/>
    <w:rsid w:val="009E215B"/>
    <w:rsid w:val="009E2308"/>
    <w:rsid w:val="009E23DB"/>
    <w:rsid w:val="009E285D"/>
    <w:rsid w:val="009E29C5"/>
    <w:rsid w:val="009E2CBB"/>
    <w:rsid w:val="009E2DD3"/>
    <w:rsid w:val="009E2FA8"/>
    <w:rsid w:val="009E339A"/>
    <w:rsid w:val="009E3D3F"/>
    <w:rsid w:val="009E41E2"/>
    <w:rsid w:val="009E42F0"/>
    <w:rsid w:val="009E482A"/>
    <w:rsid w:val="009E49BB"/>
    <w:rsid w:val="009E4AAA"/>
    <w:rsid w:val="009E5027"/>
    <w:rsid w:val="009E52BA"/>
    <w:rsid w:val="009E52C7"/>
    <w:rsid w:val="009E5DA0"/>
    <w:rsid w:val="009E64F6"/>
    <w:rsid w:val="009E6791"/>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6346"/>
    <w:rsid w:val="009F6DCE"/>
    <w:rsid w:val="009F71A8"/>
    <w:rsid w:val="009F7913"/>
    <w:rsid w:val="009F7C52"/>
    <w:rsid w:val="009F7E8E"/>
    <w:rsid w:val="00A004AB"/>
    <w:rsid w:val="00A00D64"/>
    <w:rsid w:val="00A01126"/>
    <w:rsid w:val="00A01169"/>
    <w:rsid w:val="00A01890"/>
    <w:rsid w:val="00A01AC8"/>
    <w:rsid w:val="00A0242E"/>
    <w:rsid w:val="00A025A0"/>
    <w:rsid w:val="00A0310C"/>
    <w:rsid w:val="00A035DF"/>
    <w:rsid w:val="00A04B1D"/>
    <w:rsid w:val="00A04BDE"/>
    <w:rsid w:val="00A05273"/>
    <w:rsid w:val="00A05499"/>
    <w:rsid w:val="00A058CB"/>
    <w:rsid w:val="00A05D7D"/>
    <w:rsid w:val="00A05EAE"/>
    <w:rsid w:val="00A05EC4"/>
    <w:rsid w:val="00A0624F"/>
    <w:rsid w:val="00A062D2"/>
    <w:rsid w:val="00A06F0F"/>
    <w:rsid w:val="00A07052"/>
    <w:rsid w:val="00A072C8"/>
    <w:rsid w:val="00A074BF"/>
    <w:rsid w:val="00A0751E"/>
    <w:rsid w:val="00A07B80"/>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30C"/>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688"/>
    <w:rsid w:val="00A207AE"/>
    <w:rsid w:val="00A207DD"/>
    <w:rsid w:val="00A20D58"/>
    <w:rsid w:val="00A215D1"/>
    <w:rsid w:val="00A2190F"/>
    <w:rsid w:val="00A21A88"/>
    <w:rsid w:val="00A221EE"/>
    <w:rsid w:val="00A227E1"/>
    <w:rsid w:val="00A22F1B"/>
    <w:rsid w:val="00A23050"/>
    <w:rsid w:val="00A2376D"/>
    <w:rsid w:val="00A238D1"/>
    <w:rsid w:val="00A23976"/>
    <w:rsid w:val="00A239AC"/>
    <w:rsid w:val="00A23A68"/>
    <w:rsid w:val="00A23C7E"/>
    <w:rsid w:val="00A23FE0"/>
    <w:rsid w:val="00A240F7"/>
    <w:rsid w:val="00A2422D"/>
    <w:rsid w:val="00A24413"/>
    <w:rsid w:val="00A24A3E"/>
    <w:rsid w:val="00A24AA3"/>
    <w:rsid w:val="00A254DA"/>
    <w:rsid w:val="00A25735"/>
    <w:rsid w:val="00A257F5"/>
    <w:rsid w:val="00A25D00"/>
    <w:rsid w:val="00A25D78"/>
    <w:rsid w:val="00A26526"/>
    <w:rsid w:val="00A266F8"/>
    <w:rsid w:val="00A27030"/>
    <w:rsid w:val="00A308F9"/>
    <w:rsid w:val="00A30C0A"/>
    <w:rsid w:val="00A310F5"/>
    <w:rsid w:val="00A3133E"/>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0DF"/>
    <w:rsid w:val="00A376F9"/>
    <w:rsid w:val="00A3774E"/>
    <w:rsid w:val="00A37FA3"/>
    <w:rsid w:val="00A400D5"/>
    <w:rsid w:val="00A40992"/>
    <w:rsid w:val="00A41655"/>
    <w:rsid w:val="00A416A2"/>
    <w:rsid w:val="00A419B5"/>
    <w:rsid w:val="00A41A44"/>
    <w:rsid w:val="00A42020"/>
    <w:rsid w:val="00A4250B"/>
    <w:rsid w:val="00A42768"/>
    <w:rsid w:val="00A4277D"/>
    <w:rsid w:val="00A42845"/>
    <w:rsid w:val="00A42CD1"/>
    <w:rsid w:val="00A43292"/>
    <w:rsid w:val="00A43519"/>
    <w:rsid w:val="00A43EFF"/>
    <w:rsid w:val="00A444CB"/>
    <w:rsid w:val="00A4489B"/>
    <w:rsid w:val="00A4490C"/>
    <w:rsid w:val="00A44A73"/>
    <w:rsid w:val="00A44C4E"/>
    <w:rsid w:val="00A44E20"/>
    <w:rsid w:val="00A45067"/>
    <w:rsid w:val="00A454CF"/>
    <w:rsid w:val="00A455C7"/>
    <w:rsid w:val="00A45982"/>
    <w:rsid w:val="00A45AC3"/>
    <w:rsid w:val="00A45FBF"/>
    <w:rsid w:val="00A462FB"/>
    <w:rsid w:val="00A4634C"/>
    <w:rsid w:val="00A4688E"/>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3563"/>
    <w:rsid w:val="00A53CC9"/>
    <w:rsid w:val="00A53E3F"/>
    <w:rsid w:val="00A54741"/>
    <w:rsid w:val="00A54ED5"/>
    <w:rsid w:val="00A55057"/>
    <w:rsid w:val="00A552B7"/>
    <w:rsid w:val="00A556C3"/>
    <w:rsid w:val="00A5577F"/>
    <w:rsid w:val="00A55B9A"/>
    <w:rsid w:val="00A55C74"/>
    <w:rsid w:val="00A5645B"/>
    <w:rsid w:val="00A5665E"/>
    <w:rsid w:val="00A5668B"/>
    <w:rsid w:val="00A56B23"/>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167"/>
    <w:rsid w:val="00A70475"/>
    <w:rsid w:val="00A70C1B"/>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31"/>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4511"/>
    <w:rsid w:val="00A84512"/>
    <w:rsid w:val="00A84D17"/>
    <w:rsid w:val="00A852E5"/>
    <w:rsid w:val="00A85576"/>
    <w:rsid w:val="00A856EA"/>
    <w:rsid w:val="00A85B51"/>
    <w:rsid w:val="00A85E25"/>
    <w:rsid w:val="00A86624"/>
    <w:rsid w:val="00A86E74"/>
    <w:rsid w:val="00A870A7"/>
    <w:rsid w:val="00A8737E"/>
    <w:rsid w:val="00A873F5"/>
    <w:rsid w:val="00A8741E"/>
    <w:rsid w:val="00A87B9F"/>
    <w:rsid w:val="00A87F69"/>
    <w:rsid w:val="00A9077E"/>
    <w:rsid w:val="00A907E7"/>
    <w:rsid w:val="00A9142E"/>
    <w:rsid w:val="00A91B4A"/>
    <w:rsid w:val="00A91DF5"/>
    <w:rsid w:val="00A91F68"/>
    <w:rsid w:val="00A921E7"/>
    <w:rsid w:val="00A922D5"/>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7155"/>
    <w:rsid w:val="00A9733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814"/>
    <w:rsid w:val="00AA7A21"/>
    <w:rsid w:val="00AA7FF9"/>
    <w:rsid w:val="00AB00B8"/>
    <w:rsid w:val="00AB021F"/>
    <w:rsid w:val="00AB02A1"/>
    <w:rsid w:val="00AB0462"/>
    <w:rsid w:val="00AB0DB9"/>
    <w:rsid w:val="00AB0F3B"/>
    <w:rsid w:val="00AB1BF3"/>
    <w:rsid w:val="00AB204B"/>
    <w:rsid w:val="00AB2310"/>
    <w:rsid w:val="00AB270E"/>
    <w:rsid w:val="00AB2890"/>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271"/>
    <w:rsid w:val="00AB78F1"/>
    <w:rsid w:val="00AB7CD9"/>
    <w:rsid w:val="00AC043E"/>
    <w:rsid w:val="00AC0714"/>
    <w:rsid w:val="00AC0842"/>
    <w:rsid w:val="00AC0958"/>
    <w:rsid w:val="00AC1A40"/>
    <w:rsid w:val="00AC1BFB"/>
    <w:rsid w:val="00AC1CAC"/>
    <w:rsid w:val="00AC1EFD"/>
    <w:rsid w:val="00AC21D5"/>
    <w:rsid w:val="00AC254B"/>
    <w:rsid w:val="00AC2764"/>
    <w:rsid w:val="00AC2C5A"/>
    <w:rsid w:val="00AC312A"/>
    <w:rsid w:val="00AC331F"/>
    <w:rsid w:val="00AC39B8"/>
    <w:rsid w:val="00AC3B03"/>
    <w:rsid w:val="00AC41C5"/>
    <w:rsid w:val="00AC4D1D"/>
    <w:rsid w:val="00AC4D6E"/>
    <w:rsid w:val="00AC50A8"/>
    <w:rsid w:val="00AC55D0"/>
    <w:rsid w:val="00AC5787"/>
    <w:rsid w:val="00AC580B"/>
    <w:rsid w:val="00AC59F9"/>
    <w:rsid w:val="00AC5F14"/>
    <w:rsid w:val="00AC5F7C"/>
    <w:rsid w:val="00AC5F86"/>
    <w:rsid w:val="00AC5FD6"/>
    <w:rsid w:val="00AC6188"/>
    <w:rsid w:val="00AC6392"/>
    <w:rsid w:val="00AC6E29"/>
    <w:rsid w:val="00AC6F59"/>
    <w:rsid w:val="00AC708B"/>
    <w:rsid w:val="00AC712B"/>
    <w:rsid w:val="00AC73A1"/>
    <w:rsid w:val="00AC73BD"/>
    <w:rsid w:val="00AC7BE5"/>
    <w:rsid w:val="00AD0802"/>
    <w:rsid w:val="00AD0AE2"/>
    <w:rsid w:val="00AD0BDD"/>
    <w:rsid w:val="00AD0C24"/>
    <w:rsid w:val="00AD0CF5"/>
    <w:rsid w:val="00AD0E3E"/>
    <w:rsid w:val="00AD1279"/>
    <w:rsid w:val="00AD1340"/>
    <w:rsid w:val="00AD1363"/>
    <w:rsid w:val="00AD1370"/>
    <w:rsid w:val="00AD18D4"/>
    <w:rsid w:val="00AD1BB1"/>
    <w:rsid w:val="00AD1E65"/>
    <w:rsid w:val="00AD1FE6"/>
    <w:rsid w:val="00AD2617"/>
    <w:rsid w:val="00AD2B16"/>
    <w:rsid w:val="00AD3088"/>
    <w:rsid w:val="00AD32F2"/>
    <w:rsid w:val="00AD36B4"/>
    <w:rsid w:val="00AD3810"/>
    <w:rsid w:val="00AD3978"/>
    <w:rsid w:val="00AD3CB9"/>
    <w:rsid w:val="00AD3D7B"/>
    <w:rsid w:val="00AD3FBA"/>
    <w:rsid w:val="00AD41E3"/>
    <w:rsid w:val="00AD4748"/>
    <w:rsid w:val="00AD506C"/>
    <w:rsid w:val="00AD50C7"/>
    <w:rsid w:val="00AD5138"/>
    <w:rsid w:val="00AD60F4"/>
    <w:rsid w:val="00AD6AF3"/>
    <w:rsid w:val="00AD6CD3"/>
    <w:rsid w:val="00AD6FB8"/>
    <w:rsid w:val="00AD7293"/>
    <w:rsid w:val="00AD72B0"/>
    <w:rsid w:val="00AD749B"/>
    <w:rsid w:val="00AD7514"/>
    <w:rsid w:val="00AD7607"/>
    <w:rsid w:val="00AD7AEE"/>
    <w:rsid w:val="00AD7E87"/>
    <w:rsid w:val="00AE03DB"/>
    <w:rsid w:val="00AE05BA"/>
    <w:rsid w:val="00AE067A"/>
    <w:rsid w:val="00AE0894"/>
    <w:rsid w:val="00AE08D6"/>
    <w:rsid w:val="00AE0B8E"/>
    <w:rsid w:val="00AE16FC"/>
    <w:rsid w:val="00AE1DB7"/>
    <w:rsid w:val="00AE1E83"/>
    <w:rsid w:val="00AE1FC9"/>
    <w:rsid w:val="00AE22C2"/>
    <w:rsid w:val="00AE22F6"/>
    <w:rsid w:val="00AE28CC"/>
    <w:rsid w:val="00AE29E5"/>
    <w:rsid w:val="00AE2BBE"/>
    <w:rsid w:val="00AE3042"/>
    <w:rsid w:val="00AE3287"/>
    <w:rsid w:val="00AE3724"/>
    <w:rsid w:val="00AE4A05"/>
    <w:rsid w:val="00AE5174"/>
    <w:rsid w:val="00AE5C38"/>
    <w:rsid w:val="00AE5CF6"/>
    <w:rsid w:val="00AE605F"/>
    <w:rsid w:val="00AE6441"/>
    <w:rsid w:val="00AE6657"/>
    <w:rsid w:val="00AE6D51"/>
    <w:rsid w:val="00AE6D86"/>
    <w:rsid w:val="00AE749E"/>
    <w:rsid w:val="00AE76BF"/>
    <w:rsid w:val="00AE7D57"/>
    <w:rsid w:val="00AE7E3B"/>
    <w:rsid w:val="00AF0011"/>
    <w:rsid w:val="00AF0DEB"/>
    <w:rsid w:val="00AF1072"/>
    <w:rsid w:val="00AF12E5"/>
    <w:rsid w:val="00AF1971"/>
    <w:rsid w:val="00AF1AFE"/>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19EF"/>
    <w:rsid w:val="00B0200A"/>
    <w:rsid w:val="00B02666"/>
    <w:rsid w:val="00B02A05"/>
    <w:rsid w:val="00B02ADD"/>
    <w:rsid w:val="00B03820"/>
    <w:rsid w:val="00B03885"/>
    <w:rsid w:val="00B039B1"/>
    <w:rsid w:val="00B03BE8"/>
    <w:rsid w:val="00B03DA4"/>
    <w:rsid w:val="00B0474A"/>
    <w:rsid w:val="00B04C78"/>
    <w:rsid w:val="00B04E74"/>
    <w:rsid w:val="00B05144"/>
    <w:rsid w:val="00B05298"/>
    <w:rsid w:val="00B053B3"/>
    <w:rsid w:val="00B05487"/>
    <w:rsid w:val="00B0583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4DC"/>
    <w:rsid w:val="00B1090C"/>
    <w:rsid w:val="00B109FE"/>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5C"/>
    <w:rsid w:val="00B174AD"/>
    <w:rsid w:val="00B17874"/>
    <w:rsid w:val="00B178CC"/>
    <w:rsid w:val="00B17D52"/>
    <w:rsid w:val="00B201E6"/>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6D5"/>
    <w:rsid w:val="00B23A88"/>
    <w:rsid w:val="00B240B4"/>
    <w:rsid w:val="00B240C2"/>
    <w:rsid w:val="00B240CF"/>
    <w:rsid w:val="00B24436"/>
    <w:rsid w:val="00B24A0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6D52"/>
    <w:rsid w:val="00B373AC"/>
    <w:rsid w:val="00B378E9"/>
    <w:rsid w:val="00B37917"/>
    <w:rsid w:val="00B37C36"/>
    <w:rsid w:val="00B37CFB"/>
    <w:rsid w:val="00B37DF3"/>
    <w:rsid w:val="00B40579"/>
    <w:rsid w:val="00B40699"/>
    <w:rsid w:val="00B40708"/>
    <w:rsid w:val="00B415D2"/>
    <w:rsid w:val="00B41637"/>
    <w:rsid w:val="00B41A02"/>
    <w:rsid w:val="00B41D50"/>
    <w:rsid w:val="00B427F9"/>
    <w:rsid w:val="00B42870"/>
    <w:rsid w:val="00B42911"/>
    <w:rsid w:val="00B42998"/>
    <w:rsid w:val="00B42D76"/>
    <w:rsid w:val="00B42D7E"/>
    <w:rsid w:val="00B42FE2"/>
    <w:rsid w:val="00B4336A"/>
    <w:rsid w:val="00B4353C"/>
    <w:rsid w:val="00B43811"/>
    <w:rsid w:val="00B43989"/>
    <w:rsid w:val="00B43DF8"/>
    <w:rsid w:val="00B43F78"/>
    <w:rsid w:val="00B44559"/>
    <w:rsid w:val="00B4469E"/>
    <w:rsid w:val="00B452A0"/>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6EF"/>
    <w:rsid w:val="00B5680E"/>
    <w:rsid w:val="00B5690A"/>
    <w:rsid w:val="00B569C8"/>
    <w:rsid w:val="00B56C01"/>
    <w:rsid w:val="00B56D23"/>
    <w:rsid w:val="00B5763A"/>
    <w:rsid w:val="00B578A4"/>
    <w:rsid w:val="00B578B7"/>
    <w:rsid w:val="00B57A33"/>
    <w:rsid w:val="00B57A7C"/>
    <w:rsid w:val="00B57EFD"/>
    <w:rsid w:val="00B60558"/>
    <w:rsid w:val="00B6059B"/>
    <w:rsid w:val="00B6080D"/>
    <w:rsid w:val="00B60B5F"/>
    <w:rsid w:val="00B60D6A"/>
    <w:rsid w:val="00B60E79"/>
    <w:rsid w:val="00B61612"/>
    <w:rsid w:val="00B6167B"/>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C23"/>
    <w:rsid w:val="00B64D2E"/>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66F"/>
    <w:rsid w:val="00B71B46"/>
    <w:rsid w:val="00B72190"/>
    <w:rsid w:val="00B722F4"/>
    <w:rsid w:val="00B7243A"/>
    <w:rsid w:val="00B72DA0"/>
    <w:rsid w:val="00B72F2E"/>
    <w:rsid w:val="00B73336"/>
    <w:rsid w:val="00B7342A"/>
    <w:rsid w:val="00B73437"/>
    <w:rsid w:val="00B73AF8"/>
    <w:rsid w:val="00B73F08"/>
    <w:rsid w:val="00B7442A"/>
    <w:rsid w:val="00B74D3D"/>
    <w:rsid w:val="00B74E9E"/>
    <w:rsid w:val="00B753FE"/>
    <w:rsid w:val="00B75414"/>
    <w:rsid w:val="00B7660A"/>
    <w:rsid w:val="00B76796"/>
    <w:rsid w:val="00B76892"/>
    <w:rsid w:val="00B7694B"/>
    <w:rsid w:val="00B76BF6"/>
    <w:rsid w:val="00B77075"/>
    <w:rsid w:val="00B770A3"/>
    <w:rsid w:val="00B7727E"/>
    <w:rsid w:val="00B77668"/>
    <w:rsid w:val="00B77AE6"/>
    <w:rsid w:val="00B77BCF"/>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806"/>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5052"/>
    <w:rsid w:val="00B953F1"/>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20"/>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6848"/>
    <w:rsid w:val="00BA7215"/>
    <w:rsid w:val="00BA75B0"/>
    <w:rsid w:val="00BA7992"/>
    <w:rsid w:val="00BA7AEE"/>
    <w:rsid w:val="00BB0152"/>
    <w:rsid w:val="00BB0282"/>
    <w:rsid w:val="00BB09CA"/>
    <w:rsid w:val="00BB0BD9"/>
    <w:rsid w:val="00BB0F68"/>
    <w:rsid w:val="00BB11CF"/>
    <w:rsid w:val="00BB1468"/>
    <w:rsid w:val="00BB1A4A"/>
    <w:rsid w:val="00BB1F50"/>
    <w:rsid w:val="00BB203D"/>
    <w:rsid w:val="00BB2AAA"/>
    <w:rsid w:val="00BB2CC1"/>
    <w:rsid w:val="00BB2EF7"/>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64D"/>
    <w:rsid w:val="00BC17AE"/>
    <w:rsid w:val="00BC1827"/>
    <w:rsid w:val="00BC18D3"/>
    <w:rsid w:val="00BC1E2D"/>
    <w:rsid w:val="00BC2114"/>
    <w:rsid w:val="00BC24F0"/>
    <w:rsid w:val="00BC2559"/>
    <w:rsid w:val="00BC2627"/>
    <w:rsid w:val="00BC2984"/>
    <w:rsid w:val="00BC2C79"/>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C7FC1"/>
    <w:rsid w:val="00BD0559"/>
    <w:rsid w:val="00BD0782"/>
    <w:rsid w:val="00BD089C"/>
    <w:rsid w:val="00BD0C1D"/>
    <w:rsid w:val="00BD0C2F"/>
    <w:rsid w:val="00BD144F"/>
    <w:rsid w:val="00BD161A"/>
    <w:rsid w:val="00BD18F7"/>
    <w:rsid w:val="00BD1B7B"/>
    <w:rsid w:val="00BD1D78"/>
    <w:rsid w:val="00BD1EF7"/>
    <w:rsid w:val="00BD21A2"/>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0EE8"/>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485"/>
    <w:rsid w:val="00C0254E"/>
    <w:rsid w:val="00C0255E"/>
    <w:rsid w:val="00C028A0"/>
    <w:rsid w:val="00C02C5E"/>
    <w:rsid w:val="00C02F24"/>
    <w:rsid w:val="00C03995"/>
    <w:rsid w:val="00C0454E"/>
    <w:rsid w:val="00C046AB"/>
    <w:rsid w:val="00C0486A"/>
    <w:rsid w:val="00C0520F"/>
    <w:rsid w:val="00C05537"/>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43F"/>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67E"/>
    <w:rsid w:val="00C158C6"/>
    <w:rsid w:val="00C16684"/>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170"/>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3D4"/>
    <w:rsid w:val="00C3192F"/>
    <w:rsid w:val="00C31A51"/>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C93"/>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DE6"/>
    <w:rsid w:val="00C53E36"/>
    <w:rsid w:val="00C53F69"/>
    <w:rsid w:val="00C53FA0"/>
    <w:rsid w:val="00C54780"/>
    <w:rsid w:val="00C5484C"/>
    <w:rsid w:val="00C54CEE"/>
    <w:rsid w:val="00C55908"/>
    <w:rsid w:val="00C55AEB"/>
    <w:rsid w:val="00C55C8F"/>
    <w:rsid w:val="00C55CB0"/>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0865"/>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0E8"/>
    <w:rsid w:val="00C65320"/>
    <w:rsid w:val="00C65C25"/>
    <w:rsid w:val="00C65CFF"/>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2E6"/>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245"/>
    <w:rsid w:val="00C81382"/>
    <w:rsid w:val="00C81B98"/>
    <w:rsid w:val="00C81C20"/>
    <w:rsid w:val="00C81C47"/>
    <w:rsid w:val="00C81D1E"/>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2C3"/>
    <w:rsid w:val="00C87876"/>
    <w:rsid w:val="00C87E6D"/>
    <w:rsid w:val="00C90867"/>
    <w:rsid w:val="00C90E1F"/>
    <w:rsid w:val="00C91673"/>
    <w:rsid w:val="00C91D6C"/>
    <w:rsid w:val="00C922F5"/>
    <w:rsid w:val="00C926F6"/>
    <w:rsid w:val="00C927CE"/>
    <w:rsid w:val="00C92CB9"/>
    <w:rsid w:val="00C9395C"/>
    <w:rsid w:val="00C93B57"/>
    <w:rsid w:val="00C93C0F"/>
    <w:rsid w:val="00C93D2C"/>
    <w:rsid w:val="00C94240"/>
    <w:rsid w:val="00C942FB"/>
    <w:rsid w:val="00C947E2"/>
    <w:rsid w:val="00C949CE"/>
    <w:rsid w:val="00C94A19"/>
    <w:rsid w:val="00C94F21"/>
    <w:rsid w:val="00C95595"/>
    <w:rsid w:val="00C95E86"/>
    <w:rsid w:val="00C963BB"/>
    <w:rsid w:val="00C9787B"/>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8D9"/>
    <w:rsid w:val="00CA7E86"/>
    <w:rsid w:val="00CB0383"/>
    <w:rsid w:val="00CB0E0B"/>
    <w:rsid w:val="00CB1020"/>
    <w:rsid w:val="00CB11A2"/>
    <w:rsid w:val="00CB28F3"/>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4D7"/>
    <w:rsid w:val="00CB687A"/>
    <w:rsid w:val="00CB6958"/>
    <w:rsid w:val="00CB6A6C"/>
    <w:rsid w:val="00CB6AA6"/>
    <w:rsid w:val="00CB6B35"/>
    <w:rsid w:val="00CB70C3"/>
    <w:rsid w:val="00CB716F"/>
    <w:rsid w:val="00CB7E30"/>
    <w:rsid w:val="00CC0370"/>
    <w:rsid w:val="00CC040E"/>
    <w:rsid w:val="00CC0C07"/>
    <w:rsid w:val="00CC1ECD"/>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64A"/>
    <w:rsid w:val="00CE4D4D"/>
    <w:rsid w:val="00CE4F20"/>
    <w:rsid w:val="00CE5342"/>
    <w:rsid w:val="00CE5447"/>
    <w:rsid w:val="00CE57FC"/>
    <w:rsid w:val="00CE5E29"/>
    <w:rsid w:val="00CE65AE"/>
    <w:rsid w:val="00CE6B89"/>
    <w:rsid w:val="00CE7209"/>
    <w:rsid w:val="00CE72F7"/>
    <w:rsid w:val="00CF014B"/>
    <w:rsid w:val="00CF063D"/>
    <w:rsid w:val="00CF0969"/>
    <w:rsid w:val="00CF0E9D"/>
    <w:rsid w:val="00CF0EB4"/>
    <w:rsid w:val="00CF12EE"/>
    <w:rsid w:val="00CF1909"/>
    <w:rsid w:val="00CF2640"/>
    <w:rsid w:val="00CF2649"/>
    <w:rsid w:val="00CF2B57"/>
    <w:rsid w:val="00CF2E09"/>
    <w:rsid w:val="00CF334E"/>
    <w:rsid w:val="00CF3BA9"/>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1DC3"/>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AD1"/>
    <w:rsid w:val="00D05CAA"/>
    <w:rsid w:val="00D05EF2"/>
    <w:rsid w:val="00D06154"/>
    <w:rsid w:val="00D06381"/>
    <w:rsid w:val="00D0646A"/>
    <w:rsid w:val="00D06691"/>
    <w:rsid w:val="00D0694C"/>
    <w:rsid w:val="00D06B00"/>
    <w:rsid w:val="00D06C3D"/>
    <w:rsid w:val="00D06C5E"/>
    <w:rsid w:val="00D06CFD"/>
    <w:rsid w:val="00D06FC0"/>
    <w:rsid w:val="00D072F5"/>
    <w:rsid w:val="00D07385"/>
    <w:rsid w:val="00D073D5"/>
    <w:rsid w:val="00D07574"/>
    <w:rsid w:val="00D07A9A"/>
    <w:rsid w:val="00D07BD7"/>
    <w:rsid w:val="00D07F50"/>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A15"/>
    <w:rsid w:val="00D14CA1"/>
    <w:rsid w:val="00D14CC7"/>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236"/>
    <w:rsid w:val="00D2130B"/>
    <w:rsid w:val="00D220A6"/>
    <w:rsid w:val="00D22615"/>
    <w:rsid w:val="00D226E2"/>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E0B"/>
    <w:rsid w:val="00D25F7D"/>
    <w:rsid w:val="00D26447"/>
    <w:rsid w:val="00D26606"/>
    <w:rsid w:val="00D26898"/>
    <w:rsid w:val="00D2689A"/>
    <w:rsid w:val="00D26D66"/>
    <w:rsid w:val="00D27361"/>
    <w:rsid w:val="00D273C7"/>
    <w:rsid w:val="00D274E9"/>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2B32"/>
    <w:rsid w:val="00D333FA"/>
    <w:rsid w:val="00D34503"/>
    <w:rsid w:val="00D345A7"/>
    <w:rsid w:val="00D35C02"/>
    <w:rsid w:val="00D36996"/>
    <w:rsid w:val="00D3701C"/>
    <w:rsid w:val="00D370AF"/>
    <w:rsid w:val="00D370DA"/>
    <w:rsid w:val="00D372C8"/>
    <w:rsid w:val="00D37560"/>
    <w:rsid w:val="00D379CA"/>
    <w:rsid w:val="00D40190"/>
    <w:rsid w:val="00D407B8"/>
    <w:rsid w:val="00D40B31"/>
    <w:rsid w:val="00D40B94"/>
    <w:rsid w:val="00D40BDA"/>
    <w:rsid w:val="00D41893"/>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6F1E"/>
    <w:rsid w:val="00D47688"/>
    <w:rsid w:val="00D47DBC"/>
    <w:rsid w:val="00D50202"/>
    <w:rsid w:val="00D50A2B"/>
    <w:rsid w:val="00D50AD2"/>
    <w:rsid w:val="00D51107"/>
    <w:rsid w:val="00D512E0"/>
    <w:rsid w:val="00D513B7"/>
    <w:rsid w:val="00D514A5"/>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7AB"/>
    <w:rsid w:val="00D60C19"/>
    <w:rsid w:val="00D60E10"/>
    <w:rsid w:val="00D60F7A"/>
    <w:rsid w:val="00D61040"/>
    <w:rsid w:val="00D615C1"/>
    <w:rsid w:val="00D61D7B"/>
    <w:rsid w:val="00D61F13"/>
    <w:rsid w:val="00D61F77"/>
    <w:rsid w:val="00D61F8D"/>
    <w:rsid w:val="00D626E4"/>
    <w:rsid w:val="00D62771"/>
    <w:rsid w:val="00D62CE6"/>
    <w:rsid w:val="00D634A7"/>
    <w:rsid w:val="00D634B0"/>
    <w:rsid w:val="00D63B35"/>
    <w:rsid w:val="00D63B84"/>
    <w:rsid w:val="00D63DEC"/>
    <w:rsid w:val="00D644EF"/>
    <w:rsid w:val="00D64685"/>
    <w:rsid w:val="00D646CC"/>
    <w:rsid w:val="00D648C5"/>
    <w:rsid w:val="00D64D4E"/>
    <w:rsid w:val="00D65144"/>
    <w:rsid w:val="00D6548E"/>
    <w:rsid w:val="00D656B3"/>
    <w:rsid w:val="00D65BEB"/>
    <w:rsid w:val="00D661A1"/>
    <w:rsid w:val="00D66AE4"/>
    <w:rsid w:val="00D66B35"/>
    <w:rsid w:val="00D67757"/>
    <w:rsid w:val="00D67C01"/>
    <w:rsid w:val="00D67F8E"/>
    <w:rsid w:val="00D70883"/>
    <w:rsid w:val="00D70F0C"/>
    <w:rsid w:val="00D711B7"/>
    <w:rsid w:val="00D71611"/>
    <w:rsid w:val="00D7169A"/>
    <w:rsid w:val="00D7316B"/>
    <w:rsid w:val="00D73495"/>
    <w:rsid w:val="00D73918"/>
    <w:rsid w:val="00D73E0F"/>
    <w:rsid w:val="00D741FC"/>
    <w:rsid w:val="00D7442C"/>
    <w:rsid w:val="00D744E5"/>
    <w:rsid w:val="00D75F90"/>
    <w:rsid w:val="00D7621C"/>
    <w:rsid w:val="00D766DC"/>
    <w:rsid w:val="00D76928"/>
    <w:rsid w:val="00D77210"/>
    <w:rsid w:val="00D7774B"/>
    <w:rsid w:val="00D7780C"/>
    <w:rsid w:val="00D7796A"/>
    <w:rsid w:val="00D77B06"/>
    <w:rsid w:val="00D77D61"/>
    <w:rsid w:val="00D80316"/>
    <w:rsid w:val="00D805F5"/>
    <w:rsid w:val="00D809F9"/>
    <w:rsid w:val="00D80B14"/>
    <w:rsid w:val="00D80D10"/>
    <w:rsid w:val="00D80F88"/>
    <w:rsid w:val="00D810F3"/>
    <w:rsid w:val="00D8115A"/>
    <w:rsid w:val="00D81161"/>
    <w:rsid w:val="00D8131C"/>
    <w:rsid w:val="00D81CD6"/>
    <w:rsid w:val="00D81D84"/>
    <w:rsid w:val="00D821AB"/>
    <w:rsid w:val="00D825D6"/>
    <w:rsid w:val="00D828FC"/>
    <w:rsid w:val="00D82930"/>
    <w:rsid w:val="00D839ED"/>
    <w:rsid w:val="00D83F79"/>
    <w:rsid w:val="00D84599"/>
    <w:rsid w:val="00D846BA"/>
    <w:rsid w:val="00D84987"/>
    <w:rsid w:val="00D84CD2"/>
    <w:rsid w:val="00D84D38"/>
    <w:rsid w:val="00D8511B"/>
    <w:rsid w:val="00D85BDE"/>
    <w:rsid w:val="00D86811"/>
    <w:rsid w:val="00D8686F"/>
    <w:rsid w:val="00D86CCA"/>
    <w:rsid w:val="00D87473"/>
    <w:rsid w:val="00D8753C"/>
    <w:rsid w:val="00D8789C"/>
    <w:rsid w:val="00D87A49"/>
    <w:rsid w:val="00D87BCB"/>
    <w:rsid w:val="00D87CBD"/>
    <w:rsid w:val="00D9010A"/>
    <w:rsid w:val="00D9012C"/>
    <w:rsid w:val="00D902C0"/>
    <w:rsid w:val="00D90EFE"/>
    <w:rsid w:val="00D914AE"/>
    <w:rsid w:val="00D91A7F"/>
    <w:rsid w:val="00D91C9F"/>
    <w:rsid w:val="00D93012"/>
    <w:rsid w:val="00D93164"/>
    <w:rsid w:val="00D93759"/>
    <w:rsid w:val="00D93854"/>
    <w:rsid w:val="00D93879"/>
    <w:rsid w:val="00D93B6C"/>
    <w:rsid w:val="00D93EB8"/>
    <w:rsid w:val="00D940C6"/>
    <w:rsid w:val="00D9410D"/>
    <w:rsid w:val="00D9436C"/>
    <w:rsid w:val="00D946E4"/>
    <w:rsid w:val="00D94ACF"/>
    <w:rsid w:val="00D94B1C"/>
    <w:rsid w:val="00D94E7E"/>
    <w:rsid w:val="00D94EA0"/>
    <w:rsid w:val="00D95747"/>
    <w:rsid w:val="00D95F02"/>
    <w:rsid w:val="00D964CE"/>
    <w:rsid w:val="00D96616"/>
    <w:rsid w:val="00D96ED3"/>
    <w:rsid w:val="00D9736F"/>
    <w:rsid w:val="00D97437"/>
    <w:rsid w:val="00D976FA"/>
    <w:rsid w:val="00D97B1F"/>
    <w:rsid w:val="00DA07EB"/>
    <w:rsid w:val="00DA0CFC"/>
    <w:rsid w:val="00DA0E63"/>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8B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05C"/>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208"/>
    <w:rsid w:val="00DC2172"/>
    <w:rsid w:val="00DC24E3"/>
    <w:rsid w:val="00DC26FA"/>
    <w:rsid w:val="00DC28A7"/>
    <w:rsid w:val="00DC2B17"/>
    <w:rsid w:val="00DC2C18"/>
    <w:rsid w:val="00DC2DCA"/>
    <w:rsid w:val="00DC343E"/>
    <w:rsid w:val="00DC370A"/>
    <w:rsid w:val="00DC3B25"/>
    <w:rsid w:val="00DC3E06"/>
    <w:rsid w:val="00DC4446"/>
    <w:rsid w:val="00DC48DE"/>
    <w:rsid w:val="00DC4C36"/>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8B"/>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FC0"/>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69D"/>
    <w:rsid w:val="00DF188B"/>
    <w:rsid w:val="00DF2577"/>
    <w:rsid w:val="00DF260A"/>
    <w:rsid w:val="00DF2854"/>
    <w:rsid w:val="00DF297C"/>
    <w:rsid w:val="00DF2A9A"/>
    <w:rsid w:val="00DF3090"/>
    <w:rsid w:val="00DF32AD"/>
    <w:rsid w:val="00DF3598"/>
    <w:rsid w:val="00DF37F4"/>
    <w:rsid w:val="00DF3A80"/>
    <w:rsid w:val="00DF3E72"/>
    <w:rsid w:val="00DF40BF"/>
    <w:rsid w:val="00DF44D9"/>
    <w:rsid w:val="00DF4505"/>
    <w:rsid w:val="00DF47FA"/>
    <w:rsid w:val="00DF4A78"/>
    <w:rsid w:val="00DF4AC3"/>
    <w:rsid w:val="00DF4B13"/>
    <w:rsid w:val="00DF505F"/>
    <w:rsid w:val="00DF5068"/>
    <w:rsid w:val="00DF5153"/>
    <w:rsid w:val="00DF598D"/>
    <w:rsid w:val="00DF5A1F"/>
    <w:rsid w:val="00DF5BCB"/>
    <w:rsid w:val="00DF6727"/>
    <w:rsid w:val="00DF6E5E"/>
    <w:rsid w:val="00DF70BD"/>
    <w:rsid w:val="00DF726A"/>
    <w:rsid w:val="00DF7781"/>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19"/>
    <w:rsid w:val="00E034C9"/>
    <w:rsid w:val="00E03900"/>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07DDD"/>
    <w:rsid w:val="00E10692"/>
    <w:rsid w:val="00E1127E"/>
    <w:rsid w:val="00E1221D"/>
    <w:rsid w:val="00E122C0"/>
    <w:rsid w:val="00E1241E"/>
    <w:rsid w:val="00E127D9"/>
    <w:rsid w:val="00E128AB"/>
    <w:rsid w:val="00E129A4"/>
    <w:rsid w:val="00E12C5D"/>
    <w:rsid w:val="00E12DE6"/>
    <w:rsid w:val="00E12F1A"/>
    <w:rsid w:val="00E13512"/>
    <w:rsid w:val="00E138CC"/>
    <w:rsid w:val="00E13BBD"/>
    <w:rsid w:val="00E13CC7"/>
    <w:rsid w:val="00E13D54"/>
    <w:rsid w:val="00E13E0D"/>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785"/>
    <w:rsid w:val="00E22982"/>
    <w:rsid w:val="00E235DA"/>
    <w:rsid w:val="00E2382E"/>
    <w:rsid w:val="00E23A14"/>
    <w:rsid w:val="00E2423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6DE7"/>
    <w:rsid w:val="00E2704F"/>
    <w:rsid w:val="00E272D2"/>
    <w:rsid w:val="00E277C7"/>
    <w:rsid w:val="00E27A6D"/>
    <w:rsid w:val="00E27B57"/>
    <w:rsid w:val="00E27F8C"/>
    <w:rsid w:val="00E30094"/>
    <w:rsid w:val="00E3020B"/>
    <w:rsid w:val="00E304C6"/>
    <w:rsid w:val="00E30758"/>
    <w:rsid w:val="00E30960"/>
    <w:rsid w:val="00E30B4B"/>
    <w:rsid w:val="00E30B79"/>
    <w:rsid w:val="00E30CF4"/>
    <w:rsid w:val="00E30F60"/>
    <w:rsid w:val="00E31210"/>
    <w:rsid w:val="00E31622"/>
    <w:rsid w:val="00E31629"/>
    <w:rsid w:val="00E31D64"/>
    <w:rsid w:val="00E31D86"/>
    <w:rsid w:val="00E322A1"/>
    <w:rsid w:val="00E32FE8"/>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B20"/>
    <w:rsid w:val="00E42E05"/>
    <w:rsid w:val="00E432EF"/>
    <w:rsid w:val="00E4342D"/>
    <w:rsid w:val="00E435E0"/>
    <w:rsid w:val="00E436CD"/>
    <w:rsid w:val="00E43D4F"/>
    <w:rsid w:val="00E43EB1"/>
    <w:rsid w:val="00E44141"/>
    <w:rsid w:val="00E44736"/>
    <w:rsid w:val="00E44837"/>
    <w:rsid w:val="00E44926"/>
    <w:rsid w:val="00E44A9F"/>
    <w:rsid w:val="00E4501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D0"/>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1C"/>
    <w:rsid w:val="00E571CA"/>
    <w:rsid w:val="00E578FA"/>
    <w:rsid w:val="00E579F6"/>
    <w:rsid w:val="00E57D43"/>
    <w:rsid w:val="00E60066"/>
    <w:rsid w:val="00E60307"/>
    <w:rsid w:val="00E60601"/>
    <w:rsid w:val="00E60A40"/>
    <w:rsid w:val="00E60BCF"/>
    <w:rsid w:val="00E60EF9"/>
    <w:rsid w:val="00E6101B"/>
    <w:rsid w:val="00E61766"/>
    <w:rsid w:val="00E617CE"/>
    <w:rsid w:val="00E62011"/>
    <w:rsid w:val="00E622AE"/>
    <w:rsid w:val="00E6243B"/>
    <w:rsid w:val="00E62540"/>
    <w:rsid w:val="00E62593"/>
    <w:rsid w:val="00E62635"/>
    <w:rsid w:val="00E62D70"/>
    <w:rsid w:val="00E63542"/>
    <w:rsid w:val="00E638A1"/>
    <w:rsid w:val="00E63951"/>
    <w:rsid w:val="00E63996"/>
    <w:rsid w:val="00E63F7A"/>
    <w:rsid w:val="00E64BAA"/>
    <w:rsid w:val="00E64EF0"/>
    <w:rsid w:val="00E65016"/>
    <w:rsid w:val="00E65722"/>
    <w:rsid w:val="00E65A1F"/>
    <w:rsid w:val="00E65D40"/>
    <w:rsid w:val="00E65E1B"/>
    <w:rsid w:val="00E66181"/>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D4D"/>
    <w:rsid w:val="00E91DB6"/>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1DB"/>
    <w:rsid w:val="00EA42DC"/>
    <w:rsid w:val="00EA4344"/>
    <w:rsid w:val="00EA4956"/>
    <w:rsid w:val="00EA508B"/>
    <w:rsid w:val="00EA5683"/>
    <w:rsid w:val="00EA5E73"/>
    <w:rsid w:val="00EA5EB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C9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C64"/>
    <w:rsid w:val="00EC1D98"/>
    <w:rsid w:val="00EC1EB3"/>
    <w:rsid w:val="00EC2118"/>
    <w:rsid w:val="00EC23E1"/>
    <w:rsid w:val="00EC2939"/>
    <w:rsid w:val="00EC2F36"/>
    <w:rsid w:val="00EC3105"/>
    <w:rsid w:val="00EC315F"/>
    <w:rsid w:val="00EC323C"/>
    <w:rsid w:val="00EC3E75"/>
    <w:rsid w:val="00EC404C"/>
    <w:rsid w:val="00EC40F9"/>
    <w:rsid w:val="00EC4B14"/>
    <w:rsid w:val="00EC521B"/>
    <w:rsid w:val="00EC5229"/>
    <w:rsid w:val="00EC54F3"/>
    <w:rsid w:val="00EC5711"/>
    <w:rsid w:val="00EC5BB4"/>
    <w:rsid w:val="00EC5C99"/>
    <w:rsid w:val="00EC5C9F"/>
    <w:rsid w:val="00EC6312"/>
    <w:rsid w:val="00EC646B"/>
    <w:rsid w:val="00EC6805"/>
    <w:rsid w:val="00EC680D"/>
    <w:rsid w:val="00EC6A22"/>
    <w:rsid w:val="00EC6B1F"/>
    <w:rsid w:val="00EC6C01"/>
    <w:rsid w:val="00EC6DF1"/>
    <w:rsid w:val="00EC7099"/>
    <w:rsid w:val="00EC7547"/>
    <w:rsid w:val="00EC7ACB"/>
    <w:rsid w:val="00ED0014"/>
    <w:rsid w:val="00ED022F"/>
    <w:rsid w:val="00ED0D86"/>
    <w:rsid w:val="00ED11CE"/>
    <w:rsid w:val="00ED13B2"/>
    <w:rsid w:val="00ED1C41"/>
    <w:rsid w:val="00ED248E"/>
    <w:rsid w:val="00ED2894"/>
    <w:rsid w:val="00ED2B45"/>
    <w:rsid w:val="00ED2E35"/>
    <w:rsid w:val="00ED3182"/>
    <w:rsid w:val="00ED3E9D"/>
    <w:rsid w:val="00ED3EE8"/>
    <w:rsid w:val="00ED43F7"/>
    <w:rsid w:val="00ED476D"/>
    <w:rsid w:val="00ED4AF6"/>
    <w:rsid w:val="00ED50A6"/>
    <w:rsid w:val="00ED5109"/>
    <w:rsid w:val="00ED52C0"/>
    <w:rsid w:val="00ED52D0"/>
    <w:rsid w:val="00ED57B6"/>
    <w:rsid w:val="00ED5ADD"/>
    <w:rsid w:val="00ED5CEC"/>
    <w:rsid w:val="00ED60F6"/>
    <w:rsid w:val="00ED6137"/>
    <w:rsid w:val="00ED61E7"/>
    <w:rsid w:val="00ED62CF"/>
    <w:rsid w:val="00ED67BD"/>
    <w:rsid w:val="00ED6D63"/>
    <w:rsid w:val="00ED6D8B"/>
    <w:rsid w:val="00ED6DE3"/>
    <w:rsid w:val="00ED700E"/>
    <w:rsid w:val="00ED704C"/>
    <w:rsid w:val="00ED70B2"/>
    <w:rsid w:val="00ED754D"/>
    <w:rsid w:val="00ED7DCB"/>
    <w:rsid w:val="00EE0029"/>
    <w:rsid w:val="00EE01AC"/>
    <w:rsid w:val="00EE03E1"/>
    <w:rsid w:val="00EE070C"/>
    <w:rsid w:val="00EE09AC"/>
    <w:rsid w:val="00EE0AF4"/>
    <w:rsid w:val="00EE0E23"/>
    <w:rsid w:val="00EE137C"/>
    <w:rsid w:val="00EE20D0"/>
    <w:rsid w:val="00EE260E"/>
    <w:rsid w:val="00EE2949"/>
    <w:rsid w:val="00EE3505"/>
    <w:rsid w:val="00EE365B"/>
    <w:rsid w:val="00EE3678"/>
    <w:rsid w:val="00EE3EA2"/>
    <w:rsid w:val="00EE3F24"/>
    <w:rsid w:val="00EE435F"/>
    <w:rsid w:val="00EE4556"/>
    <w:rsid w:val="00EE487B"/>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743"/>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3BFB"/>
    <w:rsid w:val="00EF450E"/>
    <w:rsid w:val="00EF45F6"/>
    <w:rsid w:val="00EF4665"/>
    <w:rsid w:val="00EF47EE"/>
    <w:rsid w:val="00EF4EED"/>
    <w:rsid w:val="00EF4FF8"/>
    <w:rsid w:val="00EF596B"/>
    <w:rsid w:val="00EF5BAB"/>
    <w:rsid w:val="00EF5E49"/>
    <w:rsid w:val="00EF62D6"/>
    <w:rsid w:val="00EF652F"/>
    <w:rsid w:val="00EF6815"/>
    <w:rsid w:val="00EF686A"/>
    <w:rsid w:val="00EF6DAD"/>
    <w:rsid w:val="00EF6F76"/>
    <w:rsid w:val="00F00160"/>
    <w:rsid w:val="00F00381"/>
    <w:rsid w:val="00F00792"/>
    <w:rsid w:val="00F01333"/>
    <w:rsid w:val="00F014A0"/>
    <w:rsid w:val="00F01F1A"/>
    <w:rsid w:val="00F022F8"/>
    <w:rsid w:val="00F02324"/>
    <w:rsid w:val="00F02AA7"/>
    <w:rsid w:val="00F02D1F"/>
    <w:rsid w:val="00F03072"/>
    <w:rsid w:val="00F030DE"/>
    <w:rsid w:val="00F038B8"/>
    <w:rsid w:val="00F039C4"/>
    <w:rsid w:val="00F03DD5"/>
    <w:rsid w:val="00F03ED3"/>
    <w:rsid w:val="00F03EDC"/>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3E75"/>
    <w:rsid w:val="00F140C8"/>
    <w:rsid w:val="00F14109"/>
    <w:rsid w:val="00F14482"/>
    <w:rsid w:val="00F14515"/>
    <w:rsid w:val="00F145CF"/>
    <w:rsid w:val="00F14765"/>
    <w:rsid w:val="00F148C6"/>
    <w:rsid w:val="00F14D09"/>
    <w:rsid w:val="00F1532F"/>
    <w:rsid w:val="00F156B5"/>
    <w:rsid w:val="00F15BA3"/>
    <w:rsid w:val="00F15E8B"/>
    <w:rsid w:val="00F15EA2"/>
    <w:rsid w:val="00F15EF3"/>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CB6"/>
    <w:rsid w:val="00F31E65"/>
    <w:rsid w:val="00F31F6A"/>
    <w:rsid w:val="00F32195"/>
    <w:rsid w:val="00F321A3"/>
    <w:rsid w:val="00F32CE4"/>
    <w:rsid w:val="00F32E68"/>
    <w:rsid w:val="00F33A46"/>
    <w:rsid w:val="00F33A73"/>
    <w:rsid w:val="00F33BE8"/>
    <w:rsid w:val="00F33ED8"/>
    <w:rsid w:val="00F3414F"/>
    <w:rsid w:val="00F341B0"/>
    <w:rsid w:val="00F341EA"/>
    <w:rsid w:val="00F34311"/>
    <w:rsid w:val="00F347FE"/>
    <w:rsid w:val="00F35178"/>
    <w:rsid w:val="00F356CC"/>
    <w:rsid w:val="00F35C70"/>
    <w:rsid w:val="00F35EB2"/>
    <w:rsid w:val="00F35F61"/>
    <w:rsid w:val="00F364A9"/>
    <w:rsid w:val="00F366A7"/>
    <w:rsid w:val="00F36A88"/>
    <w:rsid w:val="00F36CE2"/>
    <w:rsid w:val="00F36FF5"/>
    <w:rsid w:val="00F37334"/>
    <w:rsid w:val="00F378A4"/>
    <w:rsid w:val="00F379F3"/>
    <w:rsid w:val="00F37FC8"/>
    <w:rsid w:val="00F40308"/>
    <w:rsid w:val="00F40390"/>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0C9"/>
    <w:rsid w:val="00F448BC"/>
    <w:rsid w:val="00F44C5A"/>
    <w:rsid w:val="00F45BF6"/>
    <w:rsid w:val="00F45D2F"/>
    <w:rsid w:val="00F45D79"/>
    <w:rsid w:val="00F461F8"/>
    <w:rsid w:val="00F46223"/>
    <w:rsid w:val="00F465C3"/>
    <w:rsid w:val="00F4662D"/>
    <w:rsid w:val="00F46745"/>
    <w:rsid w:val="00F471D4"/>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191"/>
    <w:rsid w:val="00F54AEB"/>
    <w:rsid w:val="00F54D35"/>
    <w:rsid w:val="00F54D3A"/>
    <w:rsid w:val="00F54EEC"/>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57CFE"/>
    <w:rsid w:val="00F60766"/>
    <w:rsid w:val="00F60FBC"/>
    <w:rsid w:val="00F6110A"/>
    <w:rsid w:val="00F612DB"/>
    <w:rsid w:val="00F61315"/>
    <w:rsid w:val="00F6148E"/>
    <w:rsid w:val="00F6175E"/>
    <w:rsid w:val="00F6197F"/>
    <w:rsid w:val="00F61BD5"/>
    <w:rsid w:val="00F61C4B"/>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6B3"/>
    <w:rsid w:val="00F657D5"/>
    <w:rsid w:val="00F657F8"/>
    <w:rsid w:val="00F65E53"/>
    <w:rsid w:val="00F66069"/>
    <w:rsid w:val="00F6622F"/>
    <w:rsid w:val="00F666A7"/>
    <w:rsid w:val="00F668C8"/>
    <w:rsid w:val="00F66CDF"/>
    <w:rsid w:val="00F66E1D"/>
    <w:rsid w:val="00F6714F"/>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B74"/>
    <w:rsid w:val="00F77CF1"/>
    <w:rsid w:val="00F77E1C"/>
    <w:rsid w:val="00F80141"/>
    <w:rsid w:val="00F804D2"/>
    <w:rsid w:val="00F80694"/>
    <w:rsid w:val="00F80B20"/>
    <w:rsid w:val="00F80D25"/>
    <w:rsid w:val="00F80FFF"/>
    <w:rsid w:val="00F816C9"/>
    <w:rsid w:val="00F81904"/>
    <w:rsid w:val="00F819B9"/>
    <w:rsid w:val="00F81B05"/>
    <w:rsid w:val="00F825F3"/>
    <w:rsid w:val="00F82668"/>
    <w:rsid w:val="00F827FF"/>
    <w:rsid w:val="00F82E76"/>
    <w:rsid w:val="00F8369E"/>
    <w:rsid w:val="00F83795"/>
    <w:rsid w:val="00F8389B"/>
    <w:rsid w:val="00F83CF3"/>
    <w:rsid w:val="00F84AB1"/>
    <w:rsid w:val="00F84B3B"/>
    <w:rsid w:val="00F84F58"/>
    <w:rsid w:val="00F853A9"/>
    <w:rsid w:val="00F85625"/>
    <w:rsid w:val="00F85B74"/>
    <w:rsid w:val="00F85E5F"/>
    <w:rsid w:val="00F865E8"/>
    <w:rsid w:val="00F868C1"/>
    <w:rsid w:val="00F868CA"/>
    <w:rsid w:val="00F86BCA"/>
    <w:rsid w:val="00F90004"/>
    <w:rsid w:val="00F90130"/>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804"/>
    <w:rsid w:val="00F93D07"/>
    <w:rsid w:val="00F93D7B"/>
    <w:rsid w:val="00F93DC8"/>
    <w:rsid w:val="00F946CA"/>
    <w:rsid w:val="00F94D16"/>
    <w:rsid w:val="00F94F42"/>
    <w:rsid w:val="00F95255"/>
    <w:rsid w:val="00F954ED"/>
    <w:rsid w:val="00F959E2"/>
    <w:rsid w:val="00F95AEE"/>
    <w:rsid w:val="00F95DDD"/>
    <w:rsid w:val="00F9620D"/>
    <w:rsid w:val="00F96608"/>
    <w:rsid w:val="00F966A7"/>
    <w:rsid w:val="00F96FD4"/>
    <w:rsid w:val="00F97543"/>
    <w:rsid w:val="00F9755E"/>
    <w:rsid w:val="00F9774D"/>
    <w:rsid w:val="00FA0088"/>
    <w:rsid w:val="00FA03C6"/>
    <w:rsid w:val="00FA056A"/>
    <w:rsid w:val="00FA0636"/>
    <w:rsid w:val="00FA0E61"/>
    <w:rsid w:val="00FA1161"/>
    <w:rsid w:val="00FA14E2"/>
    <w:rsid w:val="00FA1CF5"/>
    <w:rsid w:val="00FA21A4"/>
    <w:rsid w:val="00FA2296"/>
    <w:rsid w:val="00FA23D1"/>
    <w:rsid w:val="00FA28DD"/>
    <w:rsid w:val="00FA2FED"/>
    <w:rsid w:val="00FA364E"/>
    <w:rsid w:val="00FA39FD"/>
    <w:rsid w:val="00FA3DF7"/>
    <w:rsid w:val="00FA439F"/>
    <w:rsid w:val="00FA4B51"/>
    <w:rsid w:val="00FA4B5C"/>
    <w:rsid w:val="00FA4DB0"/>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A14"/>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1D5"/>
    <w:rsid w:val="00FB5798"/>
    <w:rsid w:val="00FB57B9"/>
    <w:rsid w:val="00FB57CA"/>
    <w:rsid w:val="00FB5B50"/>
    <w:rsid w:val="00FB5E83"/>
    <w:rsid w:val="00FB669B"/>
    <w:rsid w:val="00FB6818"/>
    <w:rsid w:val="00FB695B"/>
    <w:rsid w:val="00FB69A4"/>
    <w:rsid w:val="00FB6BF6"/>
    <w:rsid w:val="00FB71EA"/>
    <w:rsid w:val="00FB7979"/>
    <w:rsid w:val="00FB7BE8"/>
    <w:rsid w:val="00FB7D5C"/>
    <w:rsid w:val="00FB7F18"/>
    <w:rsid w:val="00FC022A"/>
    <w:rsid w:val="00FC0417"/>
    <w:rsid w:val="00FC0438"/>
    <w:rsid w:val="00FC087E"/>
    <w:rsid w:val="00FC0B78"/>
    <w:rsid w:val="00FC0C68"/>
    <w:rsid w:val="00FC0CA2"/>
    <w:rsid w:val="00FC0F99"/>
    <w:rsid w:val="00FC0FB9"/>
    <w:rsid w:val="00FC10E7"/>
    <w:rsid w:val="00FC118B"/>
    <w:rsid w:val="00FC137D"/>
    <w:rsid w:val="00FC18A0"/>
    <w:rsid w:val="00FC201D"/>
    <w:rsid w:val="00FC238F"/>
    <w:rsid w:val="00FC2F19"/>
    <w:rsid w:val="00FC3349"/>
    <w:rsid w:val="00FC355A"/>
    <w:rsid w:val="00FC35D3"/>
    <w:rsid w:val="00FC4614"/>
    <w:rsid w:val="00FC58AF"/>
    <w:rsid w:val="00FC5F24"/>
    <w:rsid w:val="00FC5F8E"/>
    <w:rsid w:val="00FC6284"/>
    <w:rsid w:val="00FC68BA"/>
    <w:rsid w:val="00FC6A42"/>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72C"/>
    <w:rsid w:val="00FD589D"/>
    <w:rsid w:val="00FD58FC"/>
    <w:rsid w:val="00FD59A9"/>
    <w:rsid w:val="00FD5A84"/>
    <w:rsid w:val="00FD5B20"/>
    <w:rsid w:val="00FD5B5D"/>
    <w:rsid w:val="00FD5C05"/>
    <w:rsid w:val="00FD67AC"/>
    <w:rsid w:val="00FD6911"/>
    <w:rsid w:val="00FD6A95"/>
    <w:rsid w:val="00FD6BCE"/>
    <w:rsid w:val="00FD6EB4"/>
    <w:rsid w:val="00FD6FCA"/>
    <w:rsid w:val="00FD7543"/>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030"/>
    <w:rsid w:val="00FE62F5"/>
    <w:rsid w:val="00FE63EA"/>
    <w:rsid w:val="00FE64C5"/>
    <w:rsid w:val="00FE6630"/>
    <w:rsid w:val="00FE6D80"/>
    <w:rsid w:val="00FE6F4A"/>
    <w:rsid w:val="00FE778D"/>
    <w:rsid w:val="00FE7D56"/>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5BED"/>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024FD-D8F5-404A-917E-8665F4B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D52"/>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uiPriority w:val="99"/>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99"/>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Arial Narrow"/>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99"/>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mfin.gov.rs/&#1079;&#1072;&#1082;&#1086;&#1085;&#1080;"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customXml" Target="../customXml/item158.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mailto:gordana.djurbabic@"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9.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header" Target="header2.xml"/><Relationship Id="rId172" Type="http://schemas.openxmlformats.org/officeDocument/2006/relationships/hyperlink" Target="http://www.&#1082;jn.gov.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html"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60.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3.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mailto:gordana.djurbabic@"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eader" Target="header1.xml"/><Relationship Id="rId179" Type="http://schemas.openxmlformats.org/officeDocument/2006/relationships/fontTable" Target="fontTable.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theme" Target="theme/theme1.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footer" Target="footer1.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2.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gordana.djurbab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mso-contentType ?>
<FormTemplates xmlns="http://schemas.microsoft.com/sharepoint/v3/contenttype/forms">
  <Display>DocumentLibraryForm</Display>
  <Edit>DocumentLibraryForm</Edit>
  <New>DocumentLibraryForm</New>
</FormTemplates>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p:properties xmlns:p="http://schemas.microsoft.com/office/2006/metadata/properties" xmlns:xsi="http://www.w3.org/2001/XMLSchema-instance" xmlns:pc="http://schemas.microsoft.com/office/infopath/2007/PartnerControls">
  <documentManagement/>
</p:properties>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5B9FB-F44A-490C-81D3-16C14D2D45F3}"/>
</file>

<file path=customXml/itemProps10.xml><?xml version="1.0" encoding="utf-8"?>
<ds:datastoreItem xmlns:ds="http://schemas.openxmlformats.org/officeDocument/2006/customXml" ds:itemID="{B27187C0-A1AD-4BC5-9AF1-37B119138019}"/>
</file>

<file path=customXml/itemProps100.xml><?xml version="1.0" encoding="utf-8"?>
<ds:datastoreItem xmlns:ds="http://schemas.openxmlformats.org/officeDocument/2006/customXml" ds:itemID="{8186220A-A26F-435F-A9A6-8EA9B6CFFBC2}"/>
</file>

<file path=customXml/itemProps101.xml><?xml version="1.0" encoding="utf-8"?>
<ds:datastoreItem xmlns:ds="http://schemas.openxmlformats.org/officeDocument/2006/customXml" ds:itemID="{077802A0-51D8-4E74-983B-E22F7D854968}"/>
</file>

<file path=customXml/itemProps102.xml><?xml version="1.0" encoding="utf-8"?>
<ds:datastoreItem xmlns:ds="http://schemas.openxmlformats.org/officeDocument/2006/customXml" ds:itemID="{1E178291-5196-42CC-B8E5-862E702B49E7}"/>
</file>

<file path=customXml/itemProps103.xml><?xml version="1.0" encoding="utf-8"?>
<ds:datastoreItem xmlns:ds="http://schemas.openxmlformats.org/officeDocument/2006/customXml" ds:itemID="{3474687B-E39E-4FAE-9D00-80CA39162A31}"/>
</file>

<file path=customXml/itemProps104.xml><?xml version="1.0" encoding="utf-8"?>
<ds:datastoreItem xmlns:ds="http://schemas.openxmlformats.org/officeDocument/2006/customXml" ds:itemID="{D068649C-D1C3-412F-9227-612BE4CFA673}"/>
</file>

<file path=customXml/itemProps105.xml><?xml version="1.0" encoding="utf-8"?>
<ds:datastoreItem xmlns:ds="http://schemas.openxmlformats.org/officeDocument/2006/customXml" ds:itemID="{7B9F79F7-EBD8-423E-B5F1-1D265CD286AF}"/>
</file>

<file path=customXml/itemProps106.xml><?xml version="1.0" encoding="utf-8"?>
<ds:datastoreItem xmlns:ds="http://schemas.openxmlformats.org/officeDocument/2006/customXml" ds:itemID="{02B7E88D-F491-435A-A029-FC2B0B30BD5A}"/>
</file>

<file path=customXml/itemProps107.xml><?xml version="1.0" encoding="utf-8"?>
<ds:datastoreItem xmlns:ds="http://schemas.openxmlformats.org/officeDocument/2006/customXml" ds:itemID="{CCD310DC-2CDD-4310-B144-6BEF50255ACA}"/>
</file>

<file path=customXml/itemProps108.xml><?xml version="1.0" encoding="utf-8"?>
<ds:datastoreItem xmlns:ds="http://schemas.openxmlformats.org/officeDocument/2006/customXml" ds:itemID="{9E0C8A06-BA78-454A-971E-AC9A7DF10568}"/>
</file>

<file path=customXml/itemProps109.xml><?xml version="1.0" encoding="utf-8"?>
<ds:datastoreItem xmlns:ds="http://schemas.openxmlformats.org/officeDocument/2006/customXml" ds:itemID="{9AFC6497-B2F4-4892-ABC6-FCF9F7774A9E}"/>
</file>

<file path=customXml/itemProps11.xml><?xml version="1.0" encoding="utf-8"?>
<ds:datastoreItem xmlns:ds="http://schemas.openxmlformats.org/officeDocument/2006/customXml" ds:itemID="{C0D3091F-EBE8-428A-87DC-B7902AD151A2}"/>
</file>

<file path=customXml/itemProps110.xml><?xml version="1.0" encoding="utf-8"?>
<ds:datastoreItem xmlns:ds="http://schemas.openxmlformats.org/officeDocument/2006/customXml" ds:itemID="{4350272C-4A4E-487F-946F-0BBE1A7345E0}"/>
</file>

<file path=customXml/itemProps111.xml><?xml version="1.0" encoding="utf-8"?>
<ds:datastoreItem xmlns:ds="http://schemas.openxmlformats.org/officeDocument/2006/customXml" ds:itemID="{3C3C5BC6-E2EC-428C-8678-9D4BAF141748}"/>
</file>

<file path=customXml/itemProps112.xml><?xml version="1.0" encoding="utf-8"?>
<ds:datastoreItem xmlns:ds="http://schemas.openxmlformats.org/officeDocument/2006/customXml" ds:itemID="{978708F5-5751-4634-AC24-5B8F5DAF717B}"/>
</file>

<file path=customXml/itemProps113.xml><?xml version="1.0" encoding="utf-8"?>
<ds:datastoreItem xmlns:ds="http://schemas.openxmlformats.org/officeDocument/2006/customXml" ds:itemID="{9F361219-8C45-4741-B3C9-D7976195C6B5}"/>
</file>

<file path=customXml/itemProps114.xml><?xml version="1.0" encoding="utf-8"?>
<ds:datastoreItem xmlns:ds="http://schemas.openxmlformats.org/officeDocument/2006/customXml" ds:itemID="{531D3D79-51F6-4D42-89CE-BB7AAD77027C}"/>
</file>

<file path=customXml/itemProps115.xml><?xml version="1.0" encoding="utf-8"?>
<ds:datastoreItem xmlns:ds="http://schemas.openxmlformats.org/officeDocument/2006/customXml" ds:itemID="{39B837E1-DFD4-419A-BFA9-74097BAE448B}"/>
</file>

<file path=customXml/itemProps116.xml><?xml version="1.0" encoding="utf-8"?>
<ds:datastoreItem xmlns:ds="http://schemas.openxmlformats.org/officeDocument/2006/customXml" ds:itemID="{1B7A29E9-7759-4288-B577-90E17BC80C7F}"/>
</file>

<file path=customXml/itemProps117.xml><?xml version="1.0" encoding="utf-8"?>
<ds:datastoreItem xmlns:ds="http://schemas.openxmlformats.org/officeDocument/2006/customXml" ds:itemID="{077B4883-74B6-4D43-8121-E1DA3487244E}"/>
</file>

<file path=customXml/itemProps118.xml><?xml version="1.0" encoding="utf-8"?>
<ds:datastoreItem xmlns:ds="http://schemas.openxmlformats.org/officeDocument/2006/customXml" ds:itemID="{C3591403-1FCB-4203-8AD0-1466898111A2}"/>
</file>

<file path=customXml/itemProps119.xml><?xml version="1.0" encoding="utf-8"?>
<ds:datastoreItem xmlns:ds="http://schemas.openxmlformats.org/officeDocument/2006/customXml" ds:itemID="{E529B435-C97F-4531-B54E-21918CC8E735}"/>
</file>

<file path=customXml/itemProps12.xml><?xml version="1.0" encoding="utf-8"?>
<ds:datastoreItem xmlns:ds="http://schemas.openxmlformats.org/officeDocument/2006/customXml" ds:itemID="{6BD69930-DF0B-412E-9E17-F5980C9EC182}"/>
</file>

<file path=customXml/itemProps120.xml><?xml version="1.0" encoding="utf-8"?>
<ds:datastoreItem xmlns:ds="http://schemas.openxmlformats.org/officeDocument/2006/customXml" ds:itemID="{C35DF82B-57AE-4D5E-AE5C-8115F0C9C450}"/>
</file>

<file path=customXml/itemProps121.xml><?xml version="1.0" encoding="utf-8"?>
<ds:datastoreItem xmlns:ds="http://schemas.openxmlformats.org/officeDocument/2006/customXml" ds:itemID="{03221F7A-5820-4B32-84EC-890621B72276}"/>
</file>

<file path=customXml/itemProps122.xml><?xml version="1.0" encoding="utf-8"?>
<ds:datastoreItem xmlns:ds="http://schemas.openxmlformats.org/officeDocument/2006/customXml" ds:itemID="{1B610398-374B-44D9-B961-2437D53B5289}"/>
</file>

<file path=customXml/itemProps123.xml><?xml version="1.0" encoding="utf-8"?>
<ds:datastoreItem xmlns:ds="http://schemas.openxmlformats.org/officeDocument/2006/customXml" ds:itemID="{9777B553-87EC-4AAF-9951-D04827A4C885}"/>
</file>

<file path=customXml/itemProps124.xml><?xml version="1.0" encoding="utf-8"?>
<ds:datastoreItem xmlns:ds="http://schemas.openxmlformats.org/officeDocument/2006/customXml" ds:itemID="{24ABE3BE-8B06-4528-86A2-01CB9130519F}"/>
</file>

<file path=customXml/itemProps125.xml><?xml version="1.0" encoding="utf-8"?>
<ds:datastoreItem xmlns:ds="http://schemas.openxmlformats.org/officeDocument/2006/customXml" ds:itemID="{3B1866F9-6583-480E-B686-5F856801E464}"/>
</file>

<file path=customXml/itemProps126.xml><?xml version="1.0" encoding="utf-8"?>
<ds:datastoreItem xmlns:ds="http://schemas.openxmlformats.org/officeDocument/2006/customXml" ds:itemID="{21A691A6-EB38-496E-8CED-84367FC29365}"/>
</file>

<file path=customXml/itemProps127.xml><?xml version="1.0" encoding="utf-8"?>
<ds:datastoreItem xmlns:ds="http://schemas.openxmlformats.org/officeDocument/2006/customXml" ds:itemID="{2CC50035-7E30-4110-85F3-88C31176D6CA}"/>
</file>

<file path=customXml/itemProps128.xml><?xml version="1.0" encoding="utf-8"?>
<ds:datastoreItem xmlns:ds="http://schemas.openxmlformats.org/officeDocument/2006/customXml" ds:itemID="{224FCD00-451C-45CB-94BE-C72002BB540B}"/>
</file>

<file path=customXml/itemProps129.xml><?xml version="1.0" encoding="utf-8"?>
<ds:datastoreItem xmlns:ds="http://schemas.openxmlformats.org/officeDocument/2006/customXml" ds:itemID="{4E5D6851-F61B-4883-A6A5-5DD0232C4022}"/>
</file>

<file path=customXml/itemProps13.xml><?xml version="1.0" encoding="utf-8"?>
<ds:datastoreItem xmlns:ds="http://schemas.openxmlformats.org/officeDocument/2006/customXml" ds:itemID="{B9AFB65F-D6B5-441E-B286-4FB6E2E93856}"/>
</file>

<file path=customXml/itemProps130.xml><?xml version="1.0" encoding="utf-8"?>
<ds:datastoreItem xmlns:ds="http://schemas.openxmlformats.org/officeDocument/2006/customXml" ds:itemID="{BE2366F4-4039-4DB9-BF76-6FE233698E25}"/>
</file>

<file path=customXml/itemProps131.xml><?xml version="1.0" encoding="utf-8"?>
<ds:datastoreItem xmlns:ds="http://schemas.openxmlformats.org/officeDocument/2006/customXml" ds:itemID="{DE0866AD-ED60-4097-B73A-CD93D8C87BCD}"/>
</file>

<file path=customXml/itemProps132.xml><?xml version="1.0" encoding="utf-8"?>
<ds:datastoreItem xmlns:ds="http://schemas.openxmlformats.org/officeDocument/2006/customXml" ds:itemID="{F3F0412A-DC9A-4289-9148-9ABBFBA7D984}"/>
</file>

<file path=customXml/itemProps133.xml><?xml version="1.0" encoding="utf-8"?>
<ds:datastoreItem xmlns:ds="http://schemas.openxmlformats.org/officeDocument/2006/customXml" ds:itemID="{8A2B5818-D5AB-49E8-8251-EB581559509D}"/>
</file>

<file path=customXml/itemProps134.xml><?xml version="1.0" encoding="utf-8"?>
<ds:datastoreItem xmlns:ds="http://schemas.openxmlformats.org/officeDocument/2006/customXml" ds:itemID="{138B2CAD-3BEE-4305-98CB-C88B03E52A85}"/>
</file>

<file path=customXml/itemProps135.xml><?xml version="1.0" encoding="utf-8"?>
<ds:datastoreItem xmlns:ds="http://schemas.openxmlformats.org/officeDocument/2006/customXml" ds:itemID="{8FC8D6F7-F919-4B28-9790-F86097C3085D}"/>
</file>

<file path=customXml/itemProps136.xml><?xml version="1.0" encoding="utf-8"?>
<ds:datastoreItem xmlns:ds="http://schemas.openxmlformats.org/officeDocument/2006/customXml" ds:itemID="{A5DABDED-F319-447B-847C-EBA8AA18CB74}"/>
</file>

<file path=customXml/itemProps137.xml><?xml version="1.0" encoding="utf-8"?>
<ds:datastoreItem xmlns:ds="http://schemas.openxmlformats.org/officeDocument/2006/customXml" ds:itemID="{AA010EB2-2213-4F97-BDD1-CFC67172372F}"/>
</file>

<file path=customXml/itemProps138.xml><?xml version="1.0" encoding="utf-8"?>
<ds:datastoreItem xmlns:ds="http://schemas.openxmlformats.org/officeDocument/2006/customXml" ds:itemID="{9E4260BD-31A2-47A2-89E8-E1AED7302722}"/>
</file>

<file path=customXml/itemProps139.xml><?xml version="1.0" encoding="utf-8"?>
<ds:datastoreItem xmlns:ds="http://schemas.openxmlformats.org/officeDocument/2006/customXml" ds:itemID="{AF6EB9B9-2A81-446C-8EF7-E4645B6CAE4C}"/>
</file>

<file path=customXml/itemProps14.xml><?xml version="1.0" encoding="utf-8"?>
<ds:datastoreItem xmlns:ds="http://schemas.openxmlformats.org/officeDocument/2006/customXml" ds:itemID="{47216312-2568-4B44-A556-6D7EDCCA7A57}"/>
</file>

<file path=customXml/itemProps140.xml><?xml version="1.0" encoding="utf-8"?>
<ds:datastoreItem xmlns:ds="http://schemas.openxmlformats.org/officeDocument/2006/customXml" ds:itemID="{E2B43683-EC13-463B-942D-6F2B9717BC2D}"/>
</file>

<file path=customXml/itemProps141.xml><?xml version="1.0" encoding="utf-8"?>
<ds:datastoreItem xmlns:ds="http://schemas.openxmlformats.org/officeDocument/2006/customXml" ds:itemID="{1B530830-62BD-4F12-8558-BAD334128E9C}"/>
</file>

<file path=customXml/itemProps142.xml><?xml version="1.0" encoding="utf-8"?>
<ds:datastoreItem xmlns:ds="http://schemas.openxmlformats.org/officeDocument/2006/customXml" ds:itemID="{1DA103EB-5CA1-44D9-8B8F-FDE79DE07DD6}"/>
</file>

<file path=customXml/itemProps143.xml><?xml version="1.0" encoding="utf-8"?>
<ds:datastoreItem xmlns:ds="http://schemas.openxmlformats.org/officeDocument/2006/customXml" ds:itemID="{929B65F6-0E16-4DB0-AFBA-44FA75FB6A46}"/>
</file>

<file path=customXml/itemProps144.xml><?xml version="1.0" encoding="utf-8"?>
<ds:datastoreItem xmlns:ds="http://schemas.openxmlformats.org/officeDocument/2006/customXml" ds:itemID="{0AC031DE-FD09-421C-B098-7918399B2452}"/>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DE45C68E-8D8D-468B-8E1F-CE30A910D13B}"/>
</file>

<file path=customXml/itemProps147.xml><?xml version="1.0" encoding="utf-8"?>
<ds:datastoreItem xmlns:ds="http://schemas.openxmlformats.org/officeDocument/2006/customXml" ds:itemID="{97F8874A-5CFD-465F-B84B-F19AB96E29EE}"/>
</file>

<file path=customXml/itemProps148.xml><?xml version="1.0" encoding="utf-8"?>
<ds:datastoreItem xmlns:ds="http://schemas.openxmlformats.org/officeDocument/2006/customXml" ds:itemID="{770AE71E-3EF1-4E4C-8322-3ADF6A31A276}"/>
</file>

<file path=customXml/itemProps149.xml><?xml version="1.0" encoding="utf-8"?>
<ds:datastoreItem xmlns:ds="http://schemas.openxmlformats.org/officeDocument/2006/customXml" ds:itemID="{773AE273-A8D7-4F4D-942C-4816488C8ECA}"/>
</file>

<file path=customXml/itemProps15.xml><?xml version="1.0" encoding="utf-8"?>
<ds:datastoreItem xmlns:ds="http://schemas.openxmlformats.org/officeDocument/2006/customXml" ds:itemID="{13AEAE87-21E0-49E8-B5FF-E30B47AE5AF2}"/>
</file>

<file path=customXml/itemProps150.xml><?xml version="1.0" encoding="utf-8"?>
<ds:datastoreItem xmlns:ds="http://schemas.openxmlformats.org/officeDocument/2006/customXml" ds:itemID="{C70463B1-2E12-4DF2-B03B-6924A35F4FB5}"/>
</file>

<file path=customXml/itemProps151.xml><?xml version="1.0" encoding="utf-8"?>
<ds:datastoreItem xmlns:ds="http://schemas.openxmlformats.org/officeDocument/2006/customXml" ds:itemID="{F22D3B13-E9E0-41EA-958F-88BE1B751B23}"/>
</file>

<file path=customXml/itemProps152.xml><?xml version="1.0" encoding="utf-8"?>
<ds:datastoreItem xmlns:ds="http://schemas.openxmlformats.org/officeDocument/2006/customXml" ds:itemID="{462F4EA3-A1B8-40E0-A0B6-A338594D0229}"/>
</file>

<file path=customXml/itemProps153.xml><?xml version="1.0" encoding="utf-8"?>
<ds:datastoreItem xmlns:ds="http://schemas.openxmlformats.org/officeDocument/2006/customXml" ds:itemID="{770F4F8F-12D2-4DAA-ADDF-97E10185D692}"/>
</file>

<file path=customXml/itemProps154.xml><?xml version="1.0" encoding="utf-8"?>
<ds:datastoreItem xmlns:ds="http://schemas.openxmlformats.org/officeDocument/2006/customXml" ds:itemID="{09F3E2BA-4E6D-4223-B9D5-BD8BB011FC28}"/>
</file>

<file path=customXml/itemProps155.xml><?xml version="1.0" encoding="utf-8"?>
<ds:datastoreItem xmlns:ds="http://schemas.openxmlformats.org/officeDocument/2006/customXml" ds:itemID="{88DACB67-8835-43E6-AF5F-581D30736588}"/>
</file>

<file path=customXml/itemProps156.xml><?xml version="1.0" encoding="utf-8"?>
<ds:datastoreItem xmlns:ds="http://schemas.openxmlformats.org/officeDocument/2006/customXml" ds:itemID="{B17BD1A4-12F9-4FC1-9CC1-8832C98C1907}"/>
</file>

<file path=customXml/itemProps157.xml><?xml version="1.0" encoding="utf-8"?>
<ds:datastoreItem xmlns:ds="http://schemas.openxmlformats.org/officeDocument/2006/customXml" ds:itemID="{A3146576-1535-4296-8E1D-E2CFA76A21C1}"/>
</file>

<file path=customXml/itemProps158.xml><?xml version="1.0" encoding="utf-8"?>
<ds:datastoreItem xmlns:ds="http://schemas.openxmlformats.org/officeDocument/2006/customXml" ds:itemID="{CD1FC245-B4CD-4DF2-BF63-5F2668F7319E}"/>
</file>

<file path=customXml/itemProps159.xml><?xml version="1.0" encoding="utf-8"?>
<ds:datastoreItem xmlns:ds="http://schemas.openxmlformats.org/officeDocument/2006/customXml" ds:itemID="{CBA108CC-23E9-485C-93F8-B77387C4C2CD}"/>
</file>

<file path=customXml/itemProps16.xml><?xml version="1.0" encoding="utf-8"?>
<ds:datastoreItem xmlns:ds="http://schemas.openxmlformats.org/officeDocument/2006/customXml" ds:itemID="{3AF02E66-9E22-4F1E-B26C-C99629E20929}"/>
</file>

<file path=customXml/itemProps160.xml><?xml version="1.0" encoding="utf-8"?>
<ds:datastoreItem xmlns:ds="http://schemas.openxmlformats.org/officeDocument/2006/customXml" ds:itemID="{8FE79D15-6FEA-4A16-BDE4-8ECCF9C03FA1}"/>
</file>

<file path=customXml/itemProps17.xml><?xml version="1.0" encoding="utf-8"?>
<ds:datastoreItem xmlns:ds="http://schemas.openxmlformats.org/officeDocument/2006/customXml" ds:itemID="{B32F1A0B-39A1-428F-A78D-2C5DAFF572BE}"/>
</file>

<file path=customXml/itemProps18.xml><?xml version="1.0" encoding="utf-8"?>
<ds:datastoreItem xmlns:ds="http://schemas.openxmlformats.org/officeDocument/2006/customXml" ds:itemID="{0725DC46-4BC3-4D6B-BC52-C8ECAF121D50}"/>
</file>

<file path=customXml/itemProps19.xml><?xml version="1.0" encoding="utf-8"?>
<ds:datastoreItem xmlns:ds="http://schemas.openxmlformats.org/officeDocument/2006/customXml" ds:itemID="{73BFD437-3ABB-420D-B1D8-9A14C443F4FA}"/>
</file>

<file path=customXml/itemProps2.xml><?xml version="1.0" encoding="utf-8"?>
<ds:datastoreItem xmlns:ds="http://schemas.openxmlformats.org/officeDocument/2006/customXml" ds:itemID="{C04CEC80-4D67-4DDA-BF11-BE7DB22021A0}"/>
</file>

<file path=customXml/itemProps20.xml><?xml version="1.0" encoding="utf-8"?>
<ds:datastoreItem xmlns:ds="http://schemas.openxmlformats.org/officeDocument/2006/customXml" ds:itemID="{8DED9258-F5DF-4192-A2E5-346E062A35BB}"/>
</file>

<file path=customXml/itemProps21.xml><?xml version="1.0" encoding="utf-8"?>
<ds:datastoreItem xmlns:ds="http://schemas.openxmlformats.org/officeDocument/2006/customXml" ds:itemID="{D6FE1BB3-310D-4145-98B6-0D406E84DE0A}"/>
</file>

<file path=customXml/itemProps22.xml><?xml version="1.0" encoding="utf-8"?>
<ds:datastoreItem xmlns:ds="http://schemas.openxmlformats.org/officeDocument/2006/customXml" ds:itemID="{6B4CC674-FD43-4400-BE1B-3E63AD0C265F}"/>
</file>

<file path=customXml/itemProps23.xml><?xml version="1.0" encoding="utf-8"?>
<ds:datastoreItem xmlns:ds="http://schemas.openxmlformats.org/officeDocument/2006/customXml" ds:itemID="{6C1FD732-5675-433B-88A5-E2ACD7942745}"/>
</file>

<file path=customXml/itemProps24.xml><?xml version="1.0" encoding="utf-8"?>
<ds:datastoreItem xmlns:ds="http://schemas.openxmlformats.org/officeDocument/2006/customXml" ds:itemID="{FE1007C8-DE05-4271-BFE5-E0222EBB53A2}"/>
</file>

<file path=customXml/itemProps25.xml><?xml version="1.0" encoding="utf-8"?>
<ds:datastoreItem xmlns:ds="http://schemas.openxmlformats.org/officeDocument/2006/customXml" ds:itemID="{D11C8918-741B-4890-BB91-5862B86F1E5A}"/>
</file>

<file path=customXml/itemProps26.xml><?xml version="1.0" encoding="utf-8"?>
<ds:datastoreItem xmlns:ds="http://schemas.openxmlformats.org/officeDocument/2006/customXml" ds:itemID="{F22718AE-076A-417C-83D1-1E5A22DE2A26}"/>
</file>

<file path=customXml/itemProps27.xml><?xml version="1.0" encoding="utf-8"?>
<ds:datastoreItem xmlns:ds="http://schemas.openxmlformats.org/officeDocument/2006/customXml" ds:itemID="{29F6FC7F-D4BA-4D6D-AE85-D197DAEB5C93}"/>
</file>

<file path=customXml/itemProps28.xml><?xml version="1.0" encoding="utf-8"?>
<ds:datastoreItem xmlns:ds="http://schemas.openxmlformats.org/officeDocument/2006/customXml" ds:itemID="{A5EAF251-417B-4F04-B534-45E335246D75}"/>
</file>

<file path=customXml/itemProps29.xml><?xml version="1.0" encoding="utf-8"?>
<ds:datastoreItem xmlns:ds="http://schemas.openxmlformats.org/officeDocument/2006/customXml" ds:itemID="{E01C792F-6841-45FE-8496-1C0A4A9AAC15}"/>
</file>

<file path=customXml/itemProps3.xml><?xml version="1.0" encoding="utf-8"?>
<ds:datastoreItem xmlns:ds="http://schemas.openxmlformats.org/officeDocument/2006/customXml" ds:itemID="{0A2982E6-1663-4654-B002-110DDF758F65}"/>
</file>

<file path=customXml/itemProps30.xml><?xml version="1.0" encoding="utf-8"?>
<ds:datastoreItem xmlns:ds="http://schemas.openxmlformats.org/officeDocument/2006/customXml" ds:itemID="{E7E9D771-543F-4A1F-A09D-8748CB08B47C}"/>
</file>

<file path=customXml/itemProps31.xml><?xml version="1.0" encoding="utf-8"?>
<ds:datastoreItem xmlns:ds="http://schemas.openxmlformats.org/officeDocument/2006/customXml" ds:itemID="{AFBBA5AE-86D2-49BA-8AF3-FEA28E3BDE07}"/>
</file>

<file path=customXml/itemProps32.xml><?xml version="1.0" encoding="utf-8"?>
<ds:datastoreItem xmlns:ds="http://schemas.openxmlformats.org/officeDocument/2006/customXml" ds:itemID="{51132ECF-E010-4960-94A2-BA885C2F7662}"/>
</file>

<file path=customXml/itemProps33.xml><?xml version="1.0" encoding="utf-8"?>
<ds:datastoreItem xmlns:ds="http://schemas.openxmlformats.org/officeDocument/2006/customXml" ds:itemID="{E0B65D2F-AED8-4BCC-9031-2741EBAF9980}"/>
</file>

<file path=customXml/itemProps34.xml><?xml version="1.0" encoding="utf-8"?>
<ds:datastoreItem xmlns:ds="http://schemas.openxmlformats.org/officeDocument/2006/customXml" ds:itemID="{51059218-A93C-4692-BEF5-9313D14DF136}"/>
</file>

<file path=customXml/itemProps35.xml><?xml version="1.0" encoding="utf-8"?>
<ds:datastoreItem xmlns:ds="http://schemas.openxmlformats.org/officeDocument/2006/customXml" ds:itemID="{1167D68C-997C-40F8-9F35-E8A879E5CCEA}"/>
</file>

<file path=customXml/itemProps36.xml><?xml version="1.0" encoding="utf-8"?>
<ds:datastoreItem xmlns:ds="http://schemas.openxmlformats.org/officeDocument/2006/customXml" ds:itemID="{D3C8A97C-2E51-4BF4-B6C8-ADCEF15FF2DC}"/>
</file>

<file path=customXml/itemProps37.xml><?xml version="1.0" encoding="utf-8"?>
<ds:datastoreItem xmlns:ds="http://schemas.openxmlformats.org/officeDocument/2006/customXml" ds:itemID="{11173694-0B98-447D-8CA6-9C156AB15415}"/>
</file>

<file path=customXml/itemProps38.xml><?xml version="1.0" encoding="utf-8"?>
<ds:datastoreItem xmlns:ds="http://schemas.openxmlformats.org/officeDocument/2006/customXml" ds:itemID="{722D7024-5956-456E-9BEA-D3DA1189DFC9}"/>
</file>

<file path=customXml/itemProps39.xml><?xml version="1.0" encoding="utf-8"?>
<ds:datastoreItem xmlns:ds="http://schemas.openxmlformats.org/officeDocument/2006/customXml" ds:itemID="{B79AD36B-1903-4691-9297-776194CC78FA}"/>
</file>

<file path=customXml/itemProps4.xml><?xml version="1.0" encoding="utf-8"?>
<ds:datastoreItem xmlns:ds="http://schemas.openxmlformats.org/officeDocument/2006/customXml" ds:itemID="{6798F099-2AC1-4F94-AB66-8AECF95DB0CD}"/>
</file>

<file path=customXml/itemProps40.xml><?xml version="1.0" encoding="utf-8"?>
<ds:datastoreItem xmlns:ds="http://schemas.openxmlformats.org/officeDocument/2006/customXml" ds:itemID="{97E2C89C-403D-4D7A-B4E5-1244BDE9A9DC}"/>
</file>

<file path=customXml/itemProps41.xml><?xml version="1.0" encoding="utf-8"?>
<ds:datastoreItem xmlns:ds="http://schemas.openxmlformats.org/officeDocument/2006/customXml" ds:itemID="{B1B8179B-1A1B-4682-8357-14DE71350D36}"/>
</file>

<file path=customXml/itemProps42.xml><?xml version="1.0" encoding="utf-8"?>
<ds:datastoreItem xmlns:ds="http://schemas.openxmlformats.org/officeDocument/2006/customXml" ds:itemID="{25E1D4B7-EED2-4AFC-9B60-6D600398ADDF}"/>
</file>

<file path=customXml/itemProps43.xml><?xml version="1.0" encoding="utf-8"?>
<ds:datastoreItem xmlns:ds="http://schemas.openxmlformats.org/officeDocument/2006/customXml" ds:itemID="{399FF0E2-FF3C-4179-8421-FB96E2201A44}"/>
</file>

<file path=customXml/itemProps44.xml><?xml version="1.0" encoding="utf-8"?>
<ds:datastoreItem xmlns:ds="http://schemas.openxmlformats.org/officeDocument/2006/customXml" ds:itemID="{4D5D98FC-F649-47C8-B58D-E4209B76C079}"/>
</file>

<file path=customXml/itemProps45.xml><?xml version="1.0" encoding="utf-8"?>
<ds:datastoreItem xmlns:ds="http://schemas.openxmlformats.org/officeDocument/2006/customXml" ds:itemID="{3798A2D1-15D5-4D48-83BF-97249B9FCDF6}"/>
</file>

<file path=customXml/itemProps46.xml><?xml version="1.0" encoding="utf-8"?>
<ds:datastoreItem xmlns:ds="http://schemas.openxmlformats.org/officeDocument/2006/customXml" ds:itemID="{D867D1A7-850B-4355-B051-1B159B1E0208}"/>
</file>

<file path=customXml/itemProps47.xml><?xml version="1.0" encoding="utf-8"?>
<ds:datastoreItem xmlns:ds="http://schemas.openxmlformats.org/officeDocument/2006/customXml" ds:itemID="{2C5D0003-965D-4BB1-BF44-24AE950E1981}"/>
</file>

<file path=customXml/itemProps48.xml><?xml version="1.0" encoding="utf-8"?>
<ds:datastoreItem xmlns:ds="http://schemas.openxmlformats.org/officeDocument/2006/customXml" ds:itemID="{05606B61-F9D9-4942-99D1-41CE3AADCE77}"/>
</file>

<file path=customXml/itemProps49.xml><?xml version="1.0" encoding="utf-8"?>
<ds:datastoreItem xmlns:ds="http://schemas.openxmlformats.org/officeDocument/2006/customXml" ds:itemID="{2A3D88DD-50E8-4B60-AA61-DB120CAA2F0F}"/>
</file>

<file path=customXml/itemProps5.xml><?xml version="1.0" encoding="utf-8"?>
<ds:datastoreItem xmlns:ds="http://schemas.openxmlformats.org/officeDocument/2006/customXml" ds:itemID="{745DBD14-FC09-494A-AE87-B248BB5B0512}"/>
</file>

<file path=customXml/itemProps50.xml><?xml version="1.0" encoding="utf-8"?>
<ds:datastoreItem xmlns:ds="http://schemas.openxmlformats.org/officeDocument/2006/customXml" ds:itemID="{01255E82-BF65-4C09-B896-10B700272E4C}"/>
</file>

<file path=customXml/itemProps51.xml><?xml version="1.0" encoding="utf-8"?>
<ds:datastoreItem xmlns:ds="http://schemas.openxmlformats.org/officeDocument/2006/customXml" ds:itemID="{7A83145A-837E-4CE2-92FA-2C6C7AA5054C}"/>
</file>

<file path=customXml/itemProps52.xml><?xml version="1.0" encoding="utf-8"?>
<ds:datastoreItem xmlns:ds="http://schemas.openxmlformats.org/officeDocument/2006/customXml" ds:itemID="{EACDA4AE-2499-46AF-8736-2C7D1ADC70DA}"/>
</file>

<file path=customXml/itemProps53.xml><?xml version="1.0" encoding="utf-8"?>
<ds:datastoreItem xmlns:ds="http://schemas.openxmlformats.org/officeDocument/2006/customXml" ds:itemID="{58951F1C-2C45-4A9E-9A35-3144E8EEDBB5}"/>
</file>

<file path=customXml/itemProps54.xml><?xml version="1.0" encoding="utf-8"?>
<ds:datastoreItem xmlns:ds="http://schemas.openxmlformats.org/officeDocument/2006/customXml" ds:itemID="{2F18A41E-E2C9-4E29-AFF7-0A89A96BB152}"/>
</file>

<file path=customXml/itemProps55.xml><?xml version="1.0" encoding="utf-8"?>
<ds:datastoreItem xmlns:ds="http://schemas.openxmlformats.org/officeDocument/2006/customXml" ds:itemID="{7E01C4D9-3ABC-4894-8499-B288E7D3FB8B}"/>
</file>

<file path=customXml/itemProps56.xml><?xml version="1.0" encoding="utf-8"?>
<ds:datastoreItem xmlns:ds="http://schemas.openxmlformats.org/officeDocument/2006/customXml" ds:itemID="{457CF835-633E-42F4-BFD9-69DFAAF7D2A2}"/>
</file>

<file path=customXml/itemProps57.xml><?xml version="1.0" encoding="utf-8"?>
<ds:datastoreItem xmlns:ds="http://schemas.openxmlformats.org/officeDocument/2006/customXml" ds:itemID="{A46003E4-684D-4AA3-AE28-911A4CD52EBA}"/>
</file>

<file path=customXml/itemProps58.xml><?xml version="1.0" encoding="utf-8"?>
<ds:datastoreItem xmlns:ds="http://schemas.openxmlformats.org/officeDocument/2006/customXml" ds:itemID="{1500C5DB-258C-4985-967E-4B834498037E}"/>
</file>

<file path=customXml/itemProps59.xml><?xml version="1.0" encoding="utf-8"?>
<ds:datastoreItem xmlns:ds="http://schemas.openxmlformats.org/officeDocument/2006/customXml" ds:itemID="{451B407E-8CA6-4F3D-9166-DD9429F387BD}"/>
</file>

<file path=customXml/itemProps6.xml><?xml version="1.0" encoding="utf-8"?>
<ds:datastoreItem xmlns:ds="http://schemas.openxmlformats.org/officeDocument/2006/customXml" ds:itemID="{296E2F46-ABF6-4E0C-9127-C8B9C3303648}"/>
</file>

<file path=customXml/itemProps60.xml><?xml version="1.0" encoding="utf-8"?>
<ds:datastoreItem xmlns:ds="http://schemas.openxmlformats.org/officeDocument/2006/customXml" ds:itemID="{CA90029F-BFF3-4BC0-8132-756B1D906631}"/>
</file>

<file path=customXml/itemProps61.xml><?xml version="1.0" encoding="utf-8"?>
<ds:datastoreItem xmlns:ds="http://schemas.openxmlformats.org/officeDocument/2006/customXml" ds:itemID="{C29C8531-CF07-4922-9867-A8BB413C4F07}"/>
</file>

<file path=customXml/itemProps62.xml><?xml version="1.0" encoding="utf-8"?>
<ds:datastoreItem xmlns:ds="http://schemas.openxmlformats.org/officeDocument/2006/customXml" ds:itemID="{22DE0937-17BE-4BF6-BDA1-18A78D89B9BA}"/>
</file>

<file path=customXml/itemProps63.xml><?xml version="1.0" encoding="utf-8"?>
<ds:datastoreItem xmlns:ds="http://schemas.openxmlformats.org/officeDocument/2006/customXml" ds:itemID="{1CEEB551-04D6-4EBE-B60C-DC21757493FA}"/>
</file>

<file path=customXml/itemProps64.xml><?xml version="1.0" encoding="utf-8"?>
<ds:datastoreItem xmlns:ds="http://schemas.openxmlformats.org/officeDocument/2006/customXml" ds:itemID="{3C76D47B-F111-49B6-8EF7-7C2C583EF24B}"/>
</file>

<file path=customXml/itemProps65.xml><?xml version="1.0" encoding="utf-8"?>
<ds:datastoreItem xmlns:ds="http://schemas.openxmlformats.org/officeDocument/2006/customXml" ds:itemID="{52DE996C-39CA-4BF3-AFA0-ED5E55547FBD}"/>
</file>

<file path=customXml/itemProps66.xml><?xml version="1.0" encoding="utf-8"?>
<ds:datastoreItem xmlns:ds="http://schemas.openxmlformats.org/officeDocument/2006/customXml" ds:itemID="{CFE50F0D-1698-4920-9AA3-FD77E1DC02E0}"/>
</file>

<file path=customXml/itemProps67.xml><?xml version="1.0" encoding="utf-8"?>
<ds:datastoreItem xmlns:ds="http://schemas.openxmlformats.org/officeDocument/2006/customXml" ds:itemID="{41C6C80B-A2FF-4ECD-8E1C-893C12502CB1}"/>
</file>

<file path=customXml/itemProps68.xml><?xml version="1.0" encoding="utf-8"?>
<ds:datastoreItem xmlns:ds="http://schemas.openxmlformats.org/officeDocument/2006/customXml" ds:itemID="{CE252F6A-5FC7-4646-AAD4-BF032A4EF741}"/>
</file>

<file path=customXml/itemProps69.xml><?xml version="1.0" encoding="utf-8"?>
<ds:datastoreItem xmlns:ds="http://schemas.openxmlformats.org/officeDocument/2006/customXml" ds:itemID="{4048F511-B3AA-4043-812F-4E6DB6FF1239}"/>
</file>

<file path=customXml/itemProps7.xml><?xml version="1.0" encoding="utf-8"?>
<ds:datastoreItem xmlns:ds="http://schemas.openxmlformats.org/officeDocument/2006/customXml" ds:itemID="{C0D8DF9A-ACB8-4509-8DF6-DBDED6AE7814}"/>
</file>

<file path=customXml/itemProps70.xml><?xml version="1.0" encoding="utf-8"?>
<ds:datastoreItem xmlns:ds="http://schemas.openxmlformats.org/officeDocument/2006/customXml" ds:itemID="{52878E23-8F89-4937-817F-83FDB2043731}"/>
</file>

<file path=customXml/itemProps71.xml><?xml version="1.0" encoding="utf-8"?>
<ds:datastoreItem xmlns:ds="http://schemas.openxmlformats.org/officeDocument/2006/customXml" ds:itemID="{204E2E97-C5EE-44BF-B28D-ABB396722C94}"/>
</file>

<file path=customXml/itemProps72.xml><?xml version="1.0" encoding="utf-8"?>
<ds:datastoreItem xmlns:ds="http://schemas.openxmlformats.org/officeDocument/2006/customXml" ds:itemID="{67EC72A0-C6D9-4A52-BB93-B9D43FFDEB10}"/>
</file>

<file path=customXml/itemProps73.xml><?xml version="1.0" encoding="utf-8"?>
<ds:datastoreItem xmlns:ds="http://schemas.openxmlformats.org/officeDocument/2006/customXml" ds:itemID="{98A2AC2D-A0C5-4A3F-B26D-B70ACC6C17D9}"/>
</file>

<file path=customXml/itemProps74.xml><?xml version="1.0" encoding="utf-8"?>
<ds:datastoreItem xmlns:ds="http://schemas.openxmlformats.org/officeDocument/2006/customXml" ds:itemID="{4C245934-4B02-45D5-8C51-08EFB00C506D}"/>
</file>

<file path=customXml/itemProps75.xml><?xml version="1.0" encoding="utf-8"?>
<ds:datastoreItem xmlns:ds="http://schemas.openxmlformats.org/officeDocument/2006/customXml" ds:itemID="{B2683C2F-6C2C-48C1-AEE8-54C78455F265}"/>
</file>

<file path=customXml/itemProps76.xml><?xml version="1.0" encoding="utf-8"?>
<ds:datastoreItem xmlns:ds="http://schemas.openxmlformats.org/officeDocument/2006/customXml" ds:itemID="{C982AE6D-7DDD-412B-9729-58A99CDE01B6}"/>
</file>

<file path=customXml/itemProps77.xml><?xml version="1.0" encoding="utf-8"?>
<ds:datastoreItem xmlns:ds="http://schemas.openxmlformats.org/officeDocument/2006/customXml" ds:itemID="{EC23273B-8AC1-421E-A7E6-99D5F6F4462E}"/>
</file>

<file path=customXml/itemProps78.xml><?xml version="1.0" encoding="utf-8"?>
<ds:datastoreItem xmlns:ds="http://schemas.openxmlformats.org/officeDocument/2006/customXml" ds:itemID="{4BA5C118-1B9B-40FC-97E6-1E449928E286}"/>
</file>

<file path=customXml/itemProps79.xml><?xml version="1.0" encoding="utf-8"?>
<ds:datastoreItem xmlns:ds="http://schemas.openxmlformats.org/officeDocument/2006/customXml" ds:itemID="{619A9E27-BB62-4B8F-9DD5-FD592521F93A}"/>
</file>

<file path=customXml/itemProps8.xml><?xml version="1.0" encoding="utf-8"?>
<ds:datastoreItem xmlns:ds="http://schemas.openxmlformats.org/officeDocument/2006/customXml" ds:itemID="{69EA95BA-964B-43FF-A36B-A857BCEE4AB6}"/>
</file>

<file path=customXml/itemProps80.xml><?xml version="1.0" encoding="utf-8"?>
<ds:datastoreItem xmlns:ds="http://schemas.openxmlformats.org/officeDocument/2006/customXml" ds:itemID="{B6ABA314-A746-43C6-A79D-8486C6987B9D}"/>
</file>

<file path=customXml/itemProps81.xml><?xml version="1.0" encoding="utf-8"?>
<ds:datastoreItem xmlns:ds="http://schemas.openxmlformats.org/officeDocument/2006/customXml" ds:itemID="{11F42720-593E-4752-977A-524F54037C82}"/>
</file>

<file path=customXml/itemProps82.xml><?xml version="1.0" encoding="utf-8"?>
<ds:datastoreItem xmlns:ds="http://schemas.openxmlformats.org/officeDocument/2006/customXml" ds:itemID="{CF0709E1-3597-4237-9FD2-18712CE61D36}"/>
</file>

<file path=customXml/itemProps83.xml><?xml version="1.0" encoding="utf-8"?>
<ds:datastoreItem xmlns:ds="http://schemas.openxmlformats.org/officeDocument/2006/customXml" ds:itemID="{D5C12F3E-B778-4463-B466-8E142346093A}"/>
</file>

<file path=customXml/itemProps84.xml><?xml version="1.0" encoding="utf-8"?>
<ds:datastoreItem xmlns:ds="http://schemas.openxmlformats.org/officeDocument/2006/customXml" ds:itemID="{68FF503D-95D7-4C3F-8926-15DEF1E98A29}"/>
</file>

<file path=customXml/itemProps85.xml><?xml version="1.0" encoding="utf-8"?>
<ds:datastoreItem xmlns:ds="http://schemas.openxmlformats.org/officeDocument/2006/customXml" ds:itemID="{07723DE1-C7BB-4794-91D4-060C35B28586}"/>
</file>

<file path=customXml/itemProps86.xml><?xml version="1.0" encoding="utf-8"?>
<ds:datastoreItem xmlns:ds="http://schemas.openxmlformats.org/officeDocument/2006/customXml" ds:itemID="{428B0F9E-E40E-4C84-8544-5F5A84A7D211}"/>
</file>

<file path=customXml/itemProps87.xml><?xml version="1.0" encoding="utf-8"?>
<ds:datastoreItem xmlns:ds="http://schemas.openxmlformats.org/officeDocument/2006/customXml" ds:itemID="{6C1C8CB1-89DE-4E48-9CA6-8365374DA427}"/>
</file>

<file path=customXml/itemProps88.xml><?xml version="1.0" encoding="utf-8"?>
<ds:datastoreItem xmlns:ds="http://schemas.openxmlformats.org/officeDocument/2006/customXml" ds:itemID="{867262B7-1CF1-4E93-9115-E963B5757409}"/>
</file>

<file path=customXml/itemProps89.xml><?xml version="1.0" encoding="utf-8"?>
<ds:datastoreItem xmlns:ds="http://schemas.openxmlformats.org/officeDocument/2006/customXml" ds:itemID="{CD951C92-4685-4DA0-9270-4D1ED0C874F4}"/>
</file>

<file path=customXml/itemProps9.xml><?xml version="1.0" encoding="utf-8"?>
<ds:datastoreItem xmlns:ds="http://schemas.openxmlformats.org/officeDocument/2006/customXml" ds:itemID="{D749A7D7-CBA3-426B-B183-5EC2E094A695}"/>
</file>

<file path=customXml/itemProps90.xml><?xml version="1.0" encoding="utf-8"?>
<ds:datastoreItem xmlns:ds="http://schemas.openxmlformats.org/officeDocument/2006/customXml" ds:itemID="{5643B78F-38B4-498B-96F1-52700C2A2158}"/>
</file>

<file path=customXml/itemProps91.xml><?xml version="1.0" encoding="utf-8"?>
<ds:datastoreItem xmlns:ds="http://schemas.openxmlformats.org/officeDocument/2006/customXml" ds:itemID="{28F6297A-A2A8-4C7F-9EFE-7C0EB2E7E693}"/>
</file>

<file path=customXml/itemProps92.xml><?xml version="1.0" encoding="utf-8"?>
<ds:datastoreItem xmlns:ds="http://schemas.openxmlformats.org/officeDocument/2006/customXml" ds:itemID="{C9F5FA8E-F6F8-41CA-BACF-197C1DE1B8FB}"/>
</file>

<file path=customXml/itemProps93.xml><?xml version="1.0" encoding="utf-8"?>
<ds:datastoreItem xmlns:ds="http://schemas.openxmlformats.org/officeDocument/2006/customXml" ds:itemID="{3DA83B80-4DDA-468C-BB61-9D17AF05F4ED}"/>
</file>

<file path=customXml/itemProps94.xml><?xml version="1.0" encoding="utf-8"?>
<ds:datastoreItem xmlns:ds="http://schemas.openxmlformats.org/officeDocument/2006/customXml" ds:itemID="{560FCCD1-CA6C-4295-8AAA-BFB25640D6B3}"/>
</file>

<file path=customXml/itemProps95.xml><?xml version="1.0" encoding="utf-8"?>
<ds:datastoreItem xmlns:ds="http://schemas.openxmlformats.org/officeDocument/2006/customXml" ds:itemID="{9C9A8A78-17A2-4D2B-82A4-FA355F288D48}"/>
</file>

<file path=customXml/itemProps96.xml><?xml version="1.0" encoding="utf-8"?>
<ds:datastoreItem xmlns:ds="http://schemas.openxmlformats.org/officeDocument/2006/customXml" ds:itemID="{EF33ADD6-CD4B-436F-AF2E-07B5A8339945}"/>
</file>

<file path=customXml/itemProps97.xml><?xml version="1.0" encoding="utf-8"?>
<ds:datastoreItem xmlns:ds="http://schemas.openxmlformats.org/officeDocument/2006/customXml" ds:itemID="{AEBE72F9-685E-4F8C-A2F6-EEDD15C5309E}"/>
</file>

<file path=customXml/itemProps98.xml><?xml version="1.0" encoding="utf-8"?>
<ds:datastoreItem xmlns:ds="http://schemas.openxmlformats.org/officeDocument/2006/customXml" ds:itemID="{17DC67D2-1C1A-4C57-8CB2-06449C7EF76B}"/>
</file>

<file path=customXml/itemProps99.xml><?xml version="1.0" encoding="utf-8"?>
<ds:datastoreItem xmlns:ds="http://schemas.openxmlformats.org/officeDocument/2006/customXml" ds:itemID="{0BD33A16-8458-4568-AB98-6AE7A9CCEC44}"/>
</file>

<file path=docProps/app.xml><?xml version="1.0" encoding="utf-8"?>
<Properties xmlns="http://schemas.openxmlformats.org/officeDocument/2006/extended-properties" xmlns:vt="http://schemas.openxmlformats.org/officeDocument/2006/docPropsVTypes">
  <Template>Normal</Template>
  <TotalTime>499</TotalTime>
  <Pages>80</Pages>
  <Words>23302</Words>
  <Characters>132824</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155815</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subject/>
  <dc:creator>Branislava Nikolić</dc:creator>
  <cp:keywords/>
  <cp:lastModifiedBy>Gordana Đurbabić</cp:lastModifiedBy>
  <cp:revision>41</cp:revision>
  <cp:lastPrinted>2016-10-25T09:08:00Z</cp:lastPrinted>
  <dcterms:created xsi:type="dcterms:W3CDTF">2016-11-16T14:19:00Z</dcterms:created>
  <dcterms:modified xsi:type="dcterms:W3CDTF">2016-12-16T10:39:00Z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