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113B84" w:rsidRPr="00E93669" w:rsidRDefault="00E93669" w:rsidP="00113B84">
      <w:pPr>
        <w:jc w:val="center"/>
        <w:rPr>
          <w:rFonts w:cs="Arial"/>
          <w:b/>
          <w:color w:val="000000" w:themeColor="text1"/>
          <w:sz w:val="24"/>
          <w:szCs w:val="24"/>
        </w:rPr>
      </w:pPr>
      <w:r w:rsidRPr="00E93669">
        <w:rPr>
          <w:rFonts w:cs="Arial"/>
          <w:b/>
          <w:color w:val="000000" w:themeColor="text1"/>
          <w:sz w:val="24"/>
          <w:szCs w:val="24"/>
        </w:rPr>
        <w:t>ЈП ЕПС</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96F99E" wp14:editId="79F2FFD5">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rPr>
        <w:t xml:space="preserve">отвореном </w:t>
      </w:r>
      <w:r w:rsidR="00210557" w:rsidRPr="00EC5BB4">
        <w:rPr>
          <w:rFonts w:cs="Arial"/>
          <w:sz w:val="24"/>
          <w:szCs w:val="24"/>
        </w:rPr>
        <w:t xml:space="preserve">поступку </w:t>
      </w:r>
    </w:p>
    <w:p w:rsidR="00210557" w:rsidRPr="00781B02" w:rsidRDefault="00210557" w:rsidP="00781B02">
      <w:pPr>
        <w:jc w:val="center"/>
        <w:rPr>
          <w:sz w:val="24"/>
          <w:szCs w:val="24"/>
        </w:rPr>
      </w:pPr>
      <w:bookmarkStart w:id="3" w:name="_Toc441215597"/>
      <w:bookmarkStart w:id="4" w:name="_Toc441651536"/>
      <w:bookmarkStart w:id="5" w:name="_Toc442559873"/>
      <w:r w:rsidRPr="00781B02">
        <w:rPr>
          <w:sz w:val="24"/>
          <w:szCs w:val="24"/>
        </w:rPr>
        <w:t xml:space="preserve">за јавну набавку </w:t>
      </w:r>
      <w:r w:rsidR="00A63575">
        <w:rPr>
          <w:sz w:val="24"/>
          <w:szCs w:val="24"/>
        </w:rPr>
        <w:t xml:space="preserve">услуга </w:t>
      </w:r>
      <w:r w:rsidRPr="00781B02">
        <w:rPr>
          <w:sz w:val="24"/>
          <w:szCs w:val="24"/>
        </w:rPr>
        <w:t>бр</w:t>
      </w:r>
      <w:bookmarkEnd w:id="3"/>
      <w:bookmarkEnd w:id="4"/>
      <w:bookmarkEnd w:id="5"/>
      <w:r w:rsidR="00113B84" w:rsidRPr="00781B02">
        <w:rPr>
          <w:sz w:val="24"/>
          <w:szCs w:val="24"/>
        </w:rPr>
        <w:t>.</w:t>
      </w:r>
      <w:r w:rsidR="00E93669" w:rsidRPr="00E93669">
        <w:t xml:space="preserve"> </w:t>
      </w:r>
      <w:r w:rsidR="00E93669" w:rsidRPr="00E93669">
        <w:rPr>
          <w:sz w:val="24"/>
          <w:szCs w:val="24"/>
        </w:rPr>
        <w:t>JNMV/1000/0286/2016</w:t>
      </w:r>
    </w:p>
    <w:p w:rsidR="00210557" w:rsidRPr="00781B02" w:rsidRDefault="00210557" w:rsidP="00781B02"/>
    <w:p w:rsidR="00210557" w:rsidRPr="00EC5BB4" w:rsidRDefault="00210557" w:rsidP="00210557">
      <w:pPr>
        <w:jc w:val="center"/>
        <w:rPr>
          <w:rFonts w:cs="Arial"/>
          <w:sz w:val="24"/>
          <w:szCs w:val="24"/>
        </w:rPr>
      </w:pPr>
    </w:p>
    <w:p w:rsidR="00210557" w:rsidRPr="00EC5BB4" w:rsidRDefault="00E93669" w:rsidP="00210557">
      <w:pPr>
        <w:pStyle w:val="Title"/>
        <w:spacing w:before="0"/>
        <w:rPr>
          <w:rFonts w:cs="Arial"/>
          <w:i/>
          <w:color w:val="00B0F0"/>
          <w:szCs w:val="24"/>
        </w:rPr>
      </w:pPr>
      <w:r w:rsidRPr="00E93669">
        <w:rPr>
          <w:rFonts w:cs="Arial"/>
          <w:szCs w:val="24"/>
        </w:rPr>
        <w:t>услуга „ИКТ одржавање: Серверска и storage инфраструктура“</w:t>
      </w: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EC5BB4"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за спровођење </w:t>
      </w:r>
      <w:r w:rsidR="00E93669" w:rsidRPr="00E93669">
        <w:rPr>
          <w:rFonts w:eastAsia="Arial Unicode MS" w:cs="Arial"/>
          <w:kern w:val="2"/>
          <w:sz w:val="24"/>
          <w:szCs w:val="24"/>
          <w:lang w:val="ru-RU"/>
        </w:rPr>
        <w:t>JNMV/1000/0286/2016</w:t>
      </w:r>
    </w:p>
    <w:p w:rsidR="009642F1" w:rsidRPr="00E93669" w:rsidRDefault="009642F1" w:rsidP="009642F1">
      <w:pPr>
        <w:rPr>
          <w:rFonts w:eastAsia="Arial Unicode MS" w:cs="Arial"/>
          <w:kern w:val="2"/>
          <w:sz w:val="24"/>
          <w:szCs w:val="24"/>
        </w:rPr>
      </w:pPr>
      <w:r w:rsidRPr="00EC5BB4">
        <w:rPr>
          <w:rFonts w:eastAsia="Arial Unicode MS" w:cs="Arial"/>
          <w:kern w:val="2"/>
          <w:sz w:val="24"/>
          <w:szCs w:val="24"/>
          <w:lang w:val="ru-RU"/>
        </w:rPr>
        <w:t xml:space="preserve">                                                       формирана Решењем бр.</w:t>
      </w:r>
      <w:r w:rsidR="00E93669" w:rsidRPr="00E93669">
        <w:rPr>
          <w:rFonts w:cs="Arial"/>
          <w:sz w:val="20"/>
          <w:szCs w:val="20"/>
        </w:rPr>
        <w:t xml:space="preserve"> </w:t>
      </w:r>
      <w:r w:rsidR="00E93669" w:rsidRPr="00E93669">
        <w:rPr>
          <w:rFonts w:eastAsia="Arial Unicode MS" w:cs="Arial"/>
          <w:kern w:val="2"/>
          <w:sz w:val="24"/>
          <w:szCs w:val="24"/>
        </w:rPr>
        <w:t>12.01.320186</w:t>
      </w:r>
      <w:r w:rsidR="00E93669">
        <w:rPr>
          <w:rFonts w:eastAsia="Arial Unicode MS" w:cs="Arial"/>
          <w:kern w:val="2"/>
          <w:sz w:val="24"/>
          <w:szCs w:val="24"/>
        </w:rPr>
        <w:t>/3</w:t>
      </w:r>
      <w:r w:rsidR="00E93669" w:rsidRPr="00E93669">
        <w:rPr>
          <w:rFonts w:eastAsia="Arial Unicode MS" w:cs="Arial"/>
          <w:kern w:val="2"/>
          <w:sz w:val="24"/>
          <w:szCs w:val="24"/>
        </w:rPr>
        <w:t>-16</w:t>
      </w:r>
      <w:r w:rsidR="00E93669">
        <w:rPr>
          <w:rFonts w:eastAsia="Arial Unicode MS" w:cs="Arial"/>
          <w:kern w:val="2"/>
          <w:sz w:val="24"/>
          <w:szCs w:val="24"/>
        </w:rPr>
        <w:t xml:space="preserve"> </w:t>
      </w:r>
    </w:p>
    <w:p w:rsidR="009642F1" w:rsidRPr="00EC5BB4" w:rsidRDefault="009642F1" w:rsidP="009642F1">
      <w:pPr>
        <w:pStyle w:val="Title"/>
        <w:spacing w:before="0"/>
        <w:rPr>
          <w:rFonts w:cs="Arial"/>
          <w:b w:val="0"/>
          <w:color w:val="FF0000"/>
          <w:szCs w:val="24"/>
        </w:rPr>
      </w:pPr>
    </w:p>
    <w:p w:rsidR="00210557" w:rsidRPr="00EC5BB4" w:rsidRDefault="009642F1" w:rsidP="00E93852">
      <w:pPr>
        <w:pStyle w:val="Title"/>
        <w:tabs>
          <w:tab w:val="left" w:pos="7035"/>
        </w:tabs>
        <w:spacing w:before="0"/>
        <w:jc w:val="left"/>
        <w:rPr>
          <w:rFonts w:cs="Arial"/>
          <w:b w:val="0"/>
          <w:color w:val="FF0000"/>
          <w:szCs w:val="24"/>
        </w:rPr>
      </w:pPr>
      <w:r w:rsidRPr="00EC5BB4">
        <w:rPr>
          <w:rFonts w:cs="Arial"/>
          <w:b w:val="0"/>
          <w:color w:val="FF0000"/>
          <w:szCs w:val="24"/>
        </w:rPr>
        <w:t xml:space="preserve">                           </w:t>
      </w:r>
      <w:r w:rsidR="00113B84" w:rsidRPr="00EC5BB4">
        <w:rPr>
          <w:rFonts w:cs="Arial"/>
          <w:b w:val="0"/>
          <w:color w:val="FF0000"/>
          <w:szCs w:val="24"/>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746D65" w:rsidRPr="00746D65">
        <w:rPr>
          <w:rFonts w:eastAsia="Arial Unicode MS" w:cs="Arial"/>
          <w:kern w:val="2"/>
          <w:sz w:val="24"/>
          <w:szCs w:val="24"/>
        </w:rPr>
        <w:t>12.01.</w:t>
      </w:r>
      <w:r w:rsidR="00746D65" w:rsidRPr="00222B6A">
        <w:rPr>
          <w:rFonts w:eastAsia="Arial Unicode MS" w:cs="Arial"/>
          <w:kern w:val="2"/>
          <w:sz w:val="24"/>
          <w:szCs w:val="24"/>
        </w:rPr>
        <w:t>320186/</w:t>
      </w:r>
      <w:r w:rsidR="00222B6A">
        <w:rPr>
          <w:rFonts w:eastAsia="Arial Unicode MS" w:cs="Arial"/>
          <w:kern w:val="2"/>
          <w:sz w:val="24"/>
          <w:szCs w:val="24"/>
        </w:rPr>
        <w:t>11</w:t>
      </w:r>
      <w:r w:rsidR="00746D65" w:rsidRPr="00222B6A">
        <w:rPr>
          <w:rFonts w:eastAsia="Arial Unicode MS" w:cs="Arial"/>
          <w:kern w:val="2"/>
          <w:sz w:val="24"/>
          <w:szCs w:val="24"/>
        </w:rPr>
        <w:t>-16</w:t>
      </w:r>
      <w:r w:rsidRPr="00222B6A">
        <w:rPr>
          <w:rFonts w:eastAsia="Arial Unicode MS" w:cs="Arial"/>
          <w:kern w:val="2"/>
          <w:sz w:val="24"/>
          <w:szCs w:val="24"/>
          <w:lang w:val="ru-RU"/>
        </w:rPr>
        <w:t xml:space="preserve"> од </w:t>
      </w:r>
      <w:r w:rsidR="00222B6A">
        <w:rPr>
          <w:rFonts w:eastAsia="Arial Unicode MS" w:cs="Arial"/>
          <w:kern w:val="2"/>
          <w:sz w:val="24"/>
          <w:szCs w:val="24"/>
          <w:lang w:val="sr-Latn-RS"/>
        </w:rPr>
        <w:t>16.12</w:t>
      </w:r>
      <w:r w:rsidR="00EC2F36" w:rsidRPr="00222B6A">
        <w:rPr>
          <w:rFonts w:eastAsia="Arial Unicode MS" w:cs="Arial"/>
          <w:kern w:val="2"/>
          <w:sz w:val="24"/>
          <w:szCs w:val="24"/>
          <w:lang w:val="ru-RU"/>
        </w:rPr>
        <w:t>.</w:t>
      </w:r>
      <w:r w:rsidR="00413BCE" w:rsidRPr="00222B6A">
        <w:rPr>
          <w:rFonts w:eastAsia="Arial Unicode MS" w:cs="Arial"/>
          <w:kern w:val="2"/>
          <w:sz w:val="24"/>
          <w:szCs w:val="24"/>
          <w:lang w:val="ru-RU"/>
        </w:rPr>
        <w:t>201</w:t>
      </w:r>
      <w:r w:rsidR="00210557" w:rsidRPr="00222B6A">
        <w:rPr>
          <w:rFonts w:eastAsia="Arial Unicode MS" w:cs="Arial"/>
          <w:kern w:val="2"/>
          <w:sz w:val="24"/>
          <w:szCs w:val="24"/>
          <w:lang w:val="ru-RU"/>
        </w:rPr>
        <w:t>6</w:t>
      </w:r>
      <w:r w:rsidR="00413BCE" w:rsidRPr="00222B6A">
        <w:rPr>
          <w:rFonts w:eastAsia="Arial Unicode MS" w:cs="Arial"/>
          <w:kern w:val="2"/>
          <w:sz w:val="24"/>
          <w:szCs w:val="24"/>
          <w:lang w:val="ru-RU"/>
        </w:rPr>
        <w:t>.</w:t>
      </w:r>
      <w:r w:rsidRPr="00222B6A">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Default="00C53AC6" w:rsidP="000C50A0">
      <w:pPr>
        <w:pStyle w:val="BodyText"/>
        <w:spacing w:before="0"/>
        <w:jc w:val="center"/>
        <w:rPr>
          <w:rFonts w:cs="Arial"/>
          <w:szCs w:val="24"/>
        </w:rPr>
      </w:pPr>
    </w:p>
    <w:p w:rsidR="00E93852" w:rsidRDefault="00E93852" w:rsidP="000C50A0">
      <w:pPr>
        <w:pStyle w:val="BodyText"/>
        <w:spacing w:before="0"/>
        <w:jc w:val="center"/>
        <w:rPr>
          <w:rFonts w:cs="Arial"/>
          <w:szCs w:val="24"/>
        </w:rPr>
      </w:pPr>
    </w:p>
    <w:p w:rsidR="00E93852" w:rsidRDefault="00E93852" w:rsidP="000C50A0">
      <w:pPr>
        <w:pStyle w:val="BodyText"/>
        <w:spacing w:before="0"/>
        <w:jc w:val="center"/>
        <w:rPr>
          <w:rFonts w:cs="Arial"/>
          <w:szCs w:val="24"/>
        </w:rPr>
      </w:pPr>
    </w:p>
    <w:p w:rsidR="00E93852" w:rsidRPr="00EC5BB4" w:rsidRDefault="00E93852" w:rsidP="000C50A0">
      <w:pPr>
        <w:pStyle w:val="BodyText"/>
        <w:spacing w:before="0"/>
        <w:jc w:val="center"/>
        <w:rPr>
          <w:rFonts w:cs="Arial"/>
          <w:szCs w:val="24"/>
        </w:rPr>
      </w:pPr>
      <w:bookmarkStart w:id="6" w:name="_GoBack"/>
      <w:bookmarkEnd w:id="6"/>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4B4F89"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Pr>
          <w:rFonts w:cs="Arial"/>
          <w:sz w:val="24"/>
          <w:szCs w:val="24"/>
          <w:lang w:val="ru-RU"/>
        </w:rPr>
        <w:t xml:space="preserve"> </w:t>
      </w:r>
      <w:r w:rsidR="00222B6A">
        <w:rPr>
          <w:rFonts w:cs="Arial"/>
          <w:sz w:val="24"/>
          <w:szCs w:val="24"/>
          <w:lang w:val="sr-Cyrl-RS"/>
        </w:rPr>
        <w:t>децембар</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rPr>
      </w:pPr>
      <w:r w:rsidRPr="00EC5BB4">
        <w:rPr>
          <w:rFonts w:cs="Arial"/>
          <w:i/>
          <w:color w:val="00B0F0"/>
          <w:szCs w:val="24"/>
        </w:rPr>
        <w:t xml:space="preserve">                                           </w:t>
      </w:r>
    </w:p>
    <w:p w:rsidR="000C50A0" w:rsidRPr="00EC5BB4" w:rsidRDefault="000C50A0" w:rsidP="000C50A0">
      <w:pPr>
        <w:spacing w:before="0"/>
        <w:jc w:val="center"/>
        <w:rPr>
          <w:rFonts w:cs="Arial"/>
          <w:b/>
          <w:sz w:val="24"/>
          <w:szCs w:val="24"/>
          <w:lang w:val="ru-RU"/>
        </w:rPr>
      </w:pPr>
    </w:p>
    <w:p w:rsidR="004B4F89" w:rsidRDefault="004B4F89" w:rsidP="000C50A0">
      <w:pPr>
        <w:spacing w:before="0"/>
        <w:rPr>
          <w:rFonts w:eastAsia="TimesNewRomanPSMT" w:cs="Arial"/>
          <w:color w:val="000000"/>
          <w:kern w:val="2"/>
          <w:sz w:val="24"/>
          <w:szCs w:val="24"/>
          <w:lang w:val="ru-RU"/>
        </w:rPr>
      </w:pPr>
    </w:p>
    <w:p w:rsidR="004B4F89" w:rsidRDefault="004B4F89" w:rsidP="000C50A0">
      <w:pPr>
        <w:spacing w:before="0"/>
        <w:rPr>
          <w:rFonts w:eastAsia="TimesNewRomanPSMT" w:cs="Arial"/>
          <w:color w:val="000000"/>
          <w:kern w:val="2"/>
          <w:sz w:val="24"/>
          <w:szCs w:val="24"/>
          <w:lang w:val="ru-RU"/>
        </w:rPr>
      </w:pPr>
    </w:p>
    <w:p w:rsidR="00261778" w:rsidRPr="00EC5BB4" w:rsidRDefault="00261778"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t>На основу чл</w:t>
      </w:r>
      <w:r w:rsidR="00472BF8" w:rsidRPr="00EC5BB4">
        <w:rPr>
          <w:rFonts w:eastAsia="TimesNewRomanPSMT" w:cs="Arial"/>
          <w:color w:val="000000"/>
          <w:kern w:val="2"/>
          <w:sz w:val="24"/>
          <w:szCs w:val="24"/>
          <w:lang w:val="ru-RU"/>
        </w:rPr>
        <w:t>ана</w:t>
      </w:r>
      <w:r w:rsidRPr="00EC5BB4">
        <w:rPr>
          <w:rFonts w:eastAsia="TimesNewRomanPSMT" w:cs="Arial"/>
          <w:color w:val="000000"/>
          <w:kern w:val="2"/>
          <w:sz w:val="24"/>
          <w:szCs w:val="24"/>
          <w:lang w:val="ru-RU"/>
        </w:rPr>
        <w:t xml:space="preserve"> </w:t>
      </w:r>
      <w:r w:rsidR="00010E49" w:rsidRPr="00010E49">
        <w:rPr>
          <w:rFonts w:eastAsia="TimesNewRomanPSMT" w:cs="Arial"/>
          <w:color w:val="000000"/>
          <w:kern w:val="2"/>
          <w:sz w:val="24"/>
          <w:szCs w:val="24"/>
          <w:lang w:val="ru-RU"/>
        </w:rPr>
        <w:t>32 и 61</w:t>
      </w:r>
      <w:r w:rsidR="009D3699" w:rsidRPr="00EC5BB4">
        <w:rPr>
          <w:rFonts w:eastAsia="TimesNewRomanPSMT" w:cs="Arial"/>
          <w:color w:val="000000"/>
          <w:kern w:val="2"/>
          <w:sz w:val="24"/>
          <w:szCs w:val="24"/>
          <w:lang w:val="ru-RU"/>
        </w:rPr>
        <w:t>.</w:t>
      </w:r>
      <w:r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D54F9E">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 xml:space="preserve">, </w:t>
      </w:r>
      <w:r w:rsidR="00D54F9E">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D54F9E">
        <w:rPr>
          <w:rFonts w:eastAsia="TimesNewRomanPSMT" w:cs="Arial"/>
          <w:color w:val="000000"/>
          <w:kern w:val="2"/>
          <w:sz w:val="24"/>
          <w:szCs w:val="24"/>
          <w:lang w:val="ru-RU"/>
        </w:rPr>
        <w:t>:</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Pr="00EC5BB4">
        <w:rPr>
          <w:rFonts w:eastAsia="TimesNewRomanPSMT" w:cs="Arial"/>
          <w:color w:val="000000"/>
          <w:kern w:val="2"/>
          <w:sz w:val="24"/>
          <w:szCs w:val="24"/>
          <w:lang w:val="ru-RU"/>
        </w:rPr>
        <w:t xml:space="preserve">), </w:t>
      </w:r>
      <w:r w:rsidRPr="00EC5BB4">
        <w:rPr>
          <w:rFonts w:eastAsia="Arial Unicode MS" w:cs="Arial"/>
          <w:color w:val="000000"/>
          <w:kern w:val="2"/>
          <w:sz w:val="24"/>
          <w:szCs w:val="24"/>
          <w:lang w:val="ru-RU"/>
        </w:rPr>
        <w:t xml:space="preserve">Одлуке о покретању поступка јавне набавке број </w:t>
      </w:r>
      <w:r w:rsidR="00746D65" w:rsidRPr="00746D65">
        <w:rPr>
          <w:rFonts w:eastAsia="Arial Unicode MS" w:cs="Arial"/>
          <w:color w:val="000000"/>
          <w:kern w:val="2"/>
          <w:sz w:val="24"/>
          <w:szCs w:val="24"/>
        </w:rPr>
        <w:t>12.01.320186/</w:t>
      </w:r>
      <w:r w:rsidR="00746D65">
        <w:rPr>
          <w:rFonts w:eastAsia="Arial Unicode MS" w:cs="Arial"/>
          <w:color w:val="000000"/>
          <w:kern w:val="2"/>
          <w:sz w:val="24"/>
          <w:szCs w:val="24"/>
        </w:rPr>
        <w:t>2</w:t>
      </w:r>
      <w:r w:rsidR="00746D65" w:rsidRPr="00746D65">
        <w:rPr>
          <w:rFonts w:eastAsia="Arial Unicode MS" w:cs="Arial"/>
          <w:color w:val="000000"/>
          <w:kern w:val="2"/>
          <w:sz w:val="24"/>
          <w:szCs w:val="24"/>
        </w:rPr>
        <w:t>-16</w:t>
      </w:r>
      <w:r w:rsidR="00746D65">
        <w:rPr>
          <w:rFonts w:eastAsia="Arial Unicode MS" w:cs="Arial"/>
          <w:color w:val="000000"/>
          <w:kern w:val="2"/>
          <w:sz w:val="24"/>
          <w:szCs w:val="24"/>
        </w:rPr>
        <w:t xml:space="preserve">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746D65">
        <w:rPr>
          <w:rFonts w:eastAsia="Arial Unicode MS" w:cs="Arial"/>
          <w:color w:val="000000"/>
          <w:kern w:val="2"/>
          <w:sz w:val="24"/>
          <w:szCs w:val="24"/>
          <w:lang w:val="ru-RU"/>
        </w:rPr>
        <w:t xml:space="preserve"> 17.08</w:t>
      </w:r>
      <w:r w:rsidR="00005800" w:rsidRPr="00EC5BB4">
        <w:rPr>
          <w:rFonts w:eastAsia="Arial Unicode MS" w:cs="Arial"/>
          <w:color w:val="000000"/>
          <w:kern w:val="2"/>
          <w:sz w:val="24"/>
          <w:szCs w:val="24"/>
          <w:lang w:val="ru-RU"/>
        </w:rPr>
        <w:t>.</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746D65" w:rsidRPr="00746D65">
        <w:rPr>
          <w:rFonts w:eastAsia="Arial Unicode MS" w:cs="Arial"/>
          <w:color w:val="000000"/>
          <w:kern w:val="2"/>
          <w:sz w:val="24"/>
          <w:szCs w:val="24"/>
        </w:rPr>
        <w:t>12.01.320186/</w:t>
      </w:r>
      <w:r w:rsidR="00746D65">
        <w:rPr>
          <w:rFonts w:eastAsia="Arial Unicode MS" w:cs="Arial"/>
          <w:color w:val="000000"/>
          <w:kern w:val="2"/>
          <w:sz w:val="24"/>
          <w:szCs w:val="24"/>
        </w:rPr>
        <w:t>3</w:t>
      </w:r>
      <w:r w:rsidR="00746D65" w:rsidRPr="00746D65">
        <w:rPr>
          <w:rFonts w:eastAsia="Arial Unicode MS" w:cs="Arial"/>
          <w:color w:val="000000"/>
          <w:kern w:val="2"/>
          <w:sz w:val="24"/>
          <w:szCs w:val="24"/>
        </w:rPr>
        <w:t>-16 o</w:t>
      </w:r>
      <w:r w:rsidR="00746D65" w:rsidRPr="00746D65">
        <w:rPr>
          <w:rFonts w:eastAsia="Arial Unicode MS" w:cs="Arial"/>
          <w:color w:val="000000"/>
          <w:kern w:val="2"/>
          <w:sz w:val="24"/>
          <w:szCs w:val="24"/>
          <w:lang w:val="ru-RU"/>
        </w:rPr>
        <w:t>д 17.08.2016</w:t>
      </w:r>
      <w:r w:rsidR="00005800" w:rsidRPr="00EC5BB4">
        <w:rPr>
          <w:rFonts w:eastAsia="Arial Unicode MS" w:cs="Arial"/>
          <w:color w:val="000000"/>
          <w:kern w:val="2"/>
          <w:sz w:val="24"/>
          <w:szCs w:val="24"/>
          <w:lang w:val="ru-RU"/>
        </w:rPr>
        <w:t xml:space="preserve">. </w:t>
      </w:r>
      <w:r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rPr>
        <w:t xml:space="preserve">отвореном </w:t>
      </w:r>
      <w:r w:rsidR="00210557" w:rsidRPr="00EC5BB4">
        <w:rPr>
          <w:rFonts w:cs="Arial"/>
          <w:sz w:val="24"/>
          <w:szCs w:val="24"/>
        </w:rPr>
        <w:t xml:space="preserve">поступку </w:t>
      </w:r>
    </w:p>
    <w:p w:rsidR="00210557" w:rsidRPr="00746D65" w:rsidRDefault="00210557" w:rsidP="00781B02">
      <w:pPr>
        <w:jc w:val="center"/>
        <w:rPr>
          <w:b/>
        </w:rPr>
      </w:pPr>
      <w:bookmarkStart w:id="10" w:name="_Toc441215599"/>
      <w:bookmarkStart w:id="11" w:name="_Toc441651538"/>
      <w:bookmarkStart w:id="12" w:name="_Toc442559875"/>
      <w:r w:rsidRPr="00781B02">
        <w:rPr>
          <w:b/>
        </w:rPr>
        <w:t xml:space="preserve">за јавну набавку </w:t>
      </w:r>
      <w:r w:rsidR="00A63575">
        <w:rPr>
          <w:b/>
        </w:rPr>
        <w:t xml:space="preserve">услуга </w:t>
      </w:r>
      <w:r w:rsidRPr="00781B02">
        <w:rPr>
          <w:b/>
        </w:rPr>
        <w:t>бр</w:t>
      </w:r>
      <w:bookmarkEnd w:id="10"/>
      <w:bookmarkEnd w:id="11"/>
      <w:bookmarkEnd w:id="12"/>
      <w:r w:rsidR="00746D65">
        <w:rPr>
          <w:b/>
        </w:rPr>
        <w:t xml:space="preserve"> </w:t>
      </w:r>
      <w:r w:rsidR="00746D65" w:rsidRPr="00746D65">
        <w:rPr>
          <w:b/>
          <w:lang w:val="sr-Cyrl-CS"/>
        </w:rPr>
        <w:t>JNMV/1000/0286/2016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350427" w:rsidTr="00C62AA7">
        <w:tc>
          <w:tcPr>
            <w:tcW w:w="564" w:type="dxa"/>
          </w:tcPr>
          <w:p w:rsidR="00C62AA7" w:rsidRPr="00350427" w:rsidRDefault="00C62AA7" w:rsidP="004C3B38">
            <w:pPr>
              <w:tabs>
                <w:tab w:val="left" w:pos="360"/>
                <w:tab w:val="left" w:pos="567"/>
                <w:tab w:val="right" w:leader="dot" w:pos="9639"/>
              </w:tabs>
              <w:jc w:val="center"/>
              <w:rPr>
                <w:rFonts w:cs="Arial"/>
                <w:sz w:val="24"/>
                <w:szCs w:val="24"/>
              </w:rPr>
            </w:pPr>
            <w:r w:rsidRPr="00350427">
              <w:rPr>
                <w:rFonts w:cs="Arial"/>
                <w:sz w:val="24"/>
                <w:szCs w:val="24"/>
              </w:rPr>
              <w:t>1.</w:t>
            </w:r>
          </w:p>
        </w:tc>
        <w:tc>
          <w:tcPr>
            <w:tcW w:w="7574" w:type="dxa"/>
          </w:tcPr>
          <w:p w:rsidR="00C62AA7" w:rsidRPr="00350427" w:rsidRDefault="00C62AA7" w:rsidP="004C3B38">
            <w:pPr>
              <w:tabs>
                <w:tab w:val="left" w:pos="360"/>
                <w:tab w:val="left" w:pos="567"/>
                <w:tab w:val="right" w:leader="dot" w:pos="9639"/>
              </w:tabs>
              <w:rPr>
                <w:rFonts w:cs="Arial"/>
                <w:sz w:val="24"/>
                <w:szCs w:val="24"/>
              </w:rPr>
            </w:pPr>
            <w:r w:rsidRPr="00350427">
              <w:rPr>
                <w:rFonts w:cs="Arial"/>
                <w:sz w:val="24"/>
                <w:szCs w:val="24"/>
              </w:rPr>
              <w:t>Општи подаци о јавној набавци</w:t>
            </w:r>
          </w:p>
        </w:tc>
        <w:tc>
          <w:tcPr>
            <w:tcW w:w="810" w:type="dxa"/>
          </w:tcPr>
          <w:p w:rsidR="00C62AA7" w:rsidRPr="00350427" w:rsidRDefault="00350427" w:rsidP="004C3B38">
            <w:pPr>
              <w:tabs>
                <w:tab w:val="left" w:pos="360"/>
                <w:tab w:val="left" w:pos="567"/>
                <w:tab w:val="right" w:leader="dot" w:pos="9639"/>
              </w:tabs>
              <w:jc w:val="center"/>
              <w:rPr>
                <w:sz w:val="24"/>
                <w:szCs w:val="24"/>
              </w:rPr>
            </w:pPr>
            <w:r w:rsidRPr="00350427">
              <w:rPr>
                <w:sz w:val="24"/>
                <w:szCs w:val="24"/>
              </w:rPr>
              <w:t>3</w:t>
            </w:r>
          </w:p>
        </w:tc>
      </w:tr>
      <w:tr w:rsidR="00C62AA7" w:rsidRPr="00350427" w:rsidTr="00C62AA7">
        <w:tc>
          <w:tcPr>
            <w:tcW w:w="564" w:type="dxa"/>
          </w:tcPr>
          <w:p w:rsidR="00C62AA7" w:rsidRPr="00350427" w:rsidRDefault="00C62AA7" w:rsidP="004C3B38">
            <w:pPr>
              <w:tabs>
                <w:tab w:val="left" w:pos="360"/>
                <w:tab w:val="left" w:pos="567"/>
                <w:tab w:val="right" w:leader="dot" w:pos="9639"/>
              </w:tabs>
              <w:jc w:val="center"/>
              <w:rPr>
                <w:rFonts w:cs="Arial"/>
                <w:sz w:val="24"/>
                <w:szCs w:val="24"/>
              </w:rPr>
            </w:pPr>
            <w:r w:rsidRPr="00350427">
              <w:rPr>
                <w:rFonts w:cs="Arial"/>
                <w:sz w:val="24"/>
                <w:szCs w:val="24"/>
              </w:rPr>
              <w:t>2.</w:t>
            </w:r>
          </w:p>
        </w:tc>
        <w:tc>
          <w:tcPr>
            <w:tcW w:w="7574" w:type="dxa"/>
          </w:tcPr>
          <w:p w:rsidR="00C62AA7" w:rsidRPr="00350427" w:rsidRDefault="00C62AA7" w:rsidP="004C3B38">
            <w:pPr>
              <w:tabs>
                <w:tab w:val="left" w:pos="317"/>
                <w:tab w:val="left" w:pos="360"/>
                <w:tab w:val="right" w:leader="dot" w:pos="9639"/>
              </w:tabs>
              <w:rPr>
                <w:rFonts w:cs="Arial"/>
                <w:sz w:val="24"/>
                <w:szCs w:val="24"/>
              </w:rPr>
            </w:pPr>
            <w:r w:rsidRPr="00350427">
              <w:rPr>
                <w:rFonts w:cs="Arial"/>
                <w:sz w:val="24"/>
                <w:szCs w:val="24"/>
              </w:rPr>
              <w:t>Подаци о предмету набавке</w:t>
            </w:r>
          </w:p>
        </w:tc>
        <w:tc>
          <w:tcPr>
            <w:tcW w:w="810" w:type="dxa"/>
          </w:tcPr>
          <w:p w:rsidR="00C62AA7" w:rsidRPr="00350427" w:rsidRDefault="00350427" w:rsidP="004C3B38">
            <w:pPr>
              <w:tabs>
                <w:tab w:val="left" w:pos="360"/>
                <w:tab w:val="left" w:pos="567"/>
                <w:tab w:val="right" w:leader="dot" w:pos="9639"/>
              </w:tabs>
              <w:jc w:val="center"/>
              <w:rPr>
                <w:sz w:val="24"/>
                <w:szCs w:val="24"/>
              </w:rPr>
            </w:pPr>
            <w:r w:rsidRPr="00350427">
              <w:rPr>
                <w:sz w:val="24"/>
                <w:szCs w:val="24"/>
              </w:rPr>
              <w:t>3</w:t>
            </w:r>
          </w:p>
        </w:tc>
      </w:tr>
      <w:tr w:rsidR="00C62AA7" w:rsidRPr="00350427" w:rsidTr="00C62AA7">
        <w:tc>
          <w:tcPr>
            <w:tcW w:w="564" w:type="dxa"/>
          </w:tcPr>
          <w:p w:rsidR="00C62AA7" w:rsidRPr="00350427" w:rsidRDefault="00C62AA7" w:rsidP="004C3B38">
            <w:pPr>
              <w:tabs>
                <w:tab w:val="left" w:pos="360"/>
                <w:tab w:val="left" w:pos="567"/>
                <w:tab w:val="right" w:leader="dot" w:pos="9639"/>
              </w:tabs>
              <w:jc w:val="center"/>
              <w:rPr>
                <w:rFonts w:cs="Arial"/>
                <w:sz w:val="24"/>
                <w:szCs w:val="24"/>
              </w:rPr>
            </w:pPr>
            <w:r w:rsidRPr="00350427">
              <w:rPr>
                <w:rFonts w:cs="Arial"/>
                <w:sz w:val="24"/>
                <w:szCs w:val="24"/>
              </w:rPr>
              <w:t>3.</w:t>
            </w:r>
          </w:p>
        </w:tc>
        <w:tc>
          <w:tcPr>
            <w:tcW w:w="7574" w:type="dxa"/>
          </w:tcPr>
          <w:p w:rsidR="00C62AA7" w:rsidRPr="00350427" w:rsidRDefault="00C62AA7" w:rsidP="006F517A">
            <w:pPr>
              <w:tabs>
                <w:tab w:val="left" w:pos="317"/>
                <w:tab w:val="left" w:pos="360"/>
                <w:tab w:val="right" w:leader="dot" w:pos="9639"/>
              </w:tabs>
              <w:rPr>
                <w:rFonts w:cs="Arial"/>
                <w:sz w:val="24"/>
                <w:szCs w:val="24"/>
              </w:rPr>
            </w:pPr>
            <w:r w:rsidRPr="00350427">
              <w:rPr>
                <w:rFonts w:cs="Arial"/>
                <w:sz w:val="24"/>
                <w:szCs w:val="24"/>
              </w:rPr>
              <w:t xml:space="preserve">Техничка спецификација (врста, техничке карактеристике, квалитет, </w:t>
            </w:r>
            <w:r w:rsidR="006F517A" w:rsidRPr="00350427">
              <w:rPr>
                <w:rFonts w:cs="Arial"/>
                <w:sz w:val="24"/>
                <w:szCs w:val="24"/>
              </w:rPr>
              <w:t>обим</w:t>
            </w:r>
            <w:r w:rsidRPr="00350427">
              <w:rPr>
                <w:rFonts w:cs="Arial"/>
                <w:sz w:val="24"/>
                <w:szCs w:val="24"/>
              </w:rPr>
              <w:t xml:space="preserve"> и опис </w:t>
            </w:r>
            <w:r w:rsidR="00A63575" w:rsidRPr="00350427">
              <w:rPr>
                <w:rFonts w:cs="Arial"/>
                <w:sz w:val="24"/>
                <w:szCs w:val="24"/>
              </w:rPr>
              <w:t>услуга</w:t>
            </w:r>
            <w:r w:rsidRPr="00350427">
              <w:rPr>
                <w:rFonts w:cs="Arial"/>
                <w:sz w:val="24"/>
                <w:szCs w:val="24"/>
              </w:rPr>
              <w:t>...)</w:t>
            </w:r>
          </w:p>
        </w:tc>
        <w:tc>
          <w:tcPr>
            <w:tcW w:w="810" w:type="dxa"/>
          </w:tcPr>
          <w:p w:rsidR="00C62AA7" w:rsidRPr="00350427" w:rsidRDefault="00350427" w:rsidP="004C3B38">
            <w:pPr>
              <w:tabs>
                <w:tab w:val="left" w:pos="360"/>
                <w:tab w:val="left" w:pos="567"/>
                <w:tab w:val="right" w:leader="dot" w:pos="9639"/>
              </w:tabs>
              <w:jc w:val="center"/>
              <w:rPr>
                <w:sz w:val="24"/>
                <w:szCs w:val="24"/>
              </w:rPr>
            </w:pPr>
            <w:r w:rsidRPr="00350427">
              <w:rPr>
                <w:sz w:val="24"/>
                <w:szCs w:val="24"/>
              </w:rPr>
              <w:t>3</w:t>
            </w:r>
          </w:p>
        </w:tc>
      </w:tr>
      <w:tr w:rsidR="00C62AA7" w:rsidRPr="00350427" w:rsidTr="00C62AA7">
        <w:tc>
          <w:tcPr>
            <w:tcW w:w="564" w:type="dxa"/>
          </w:tcPr>
          <w:p w:rsidR="00C62AA7" w:rsidRPr="00350427" w:rsidRDefault="00C62AA7" w:rsidP="004C3B38">
            <w:pPr>
              <w:tabs>
                <w:tab w:val="left" w:pos="360"/>
                <w:tab w:val="left" w:pos="567"/>
                <w:tab w:val="right" w:leader="dot" w:pos="9639"/>
              </w:tabs>
              <w:jc w:val="center"/>
              <w:rPr>
                <w:rFonts w:cs="Arial"/>
                <w:sz w:val="24"/>
                <w:szCs w:val="24"/>
              </w:rPr>
            </w:pPr>
            <w:r w:rsidRPr="00350427">
              <w:rPr>
                <w:rFonts w:cs="Arial"/>
                <w:sz w:val="24"/>
                <w:szCs w:val="24"/>
              </w:rPr>
              <w:t>4.</w:t>
            </w:r>
          </w:p>
        </w:tc>
        <w:tc>
          <w:tcPr>
            <w:tcW w:w="7574" w:type="dxa"/>
          </w:tcPr>
          <w:p w:rsidR="00C62AA7" w:rsidRPr="00350427" w:rsidRDefault="00C62AA7" w:rsidP="004C3B38">
            <w:pPr>
              <w:tabs>
                <w:tab w:val="left" w:pos="317"/>
                <w:tab w:val="left" w:pos="360"/>
                <w:tab w:val="right" w:leader="dot" w:pos="9639"/>
              </w:tabs>
              <w:rPr>
                <w:rFonts w:cs="Arial"/>
                <w:sz w:val="24"/>
                <w:szCs w:val="24"/>
              </w:rPr>
            </w:pPr>
            <w:r w:rsidRPr="00350427">
              <w:rPr>
                <w:rFonts w:cs="Arial"/>
                <w:sz w:val="24"/>
                <w:szCs w:val="24"/>
              </w:rPr>
              <w:t>Услови за учешће у поступку ЈН и упутство како се доказује испуњеност услова</w:t>
            </w:r>
          </w:p>
        </w:tc>
        <w:tc>
          <w:tcPr>
            <w:tcW w:w="810" w:type="dxa"/>
          </w:tcPr>
          <w:p w:rsidR="00C62AA7" w:rsidRPr="00350427" w:rsidRDefault="00350427" w:rsidP="004C3B38">
            <w:pPr>
              <w:tabs>
                <w:tab w:val="left" w:pos="360"/>
                <w:tab w:val="left" w:pos="567"/>
                <w:tab w:val="right" w:leader="dot" w:pos="9639"/>
              </w:tabs>
              <w:jc w:val="center"/>
              <w:rPr>
                <w:sz w:val="24"/>
                <w:szCs w:val="24"/>
              </w:rPr>
            </w:pPr>
            <w:r w:rsidRPr="00350427">
              <w:rPr>
                <w:sz w:val="24"/>
                <w:szCs w:val="24"/>
              </w:rPr>
              <w:t>10</w:t>
            </w:r>
          </w:p>
        </w:tc>
      </w:tr>
      <w:tr w:rsidR="00C62AA7" w:rsidRPr="00350427" w:rsidTr="00C62AA7">
        <w:tc>
          <w:tcPr>
            <w:tcW w:w="564" w:type="dxa"/>
          </w:tcPr>
          <w:p w:rsidR="00C62AA7" w:rsidRPr="00350427" w:rsidRDefault="00C62AA7" w:rsidP="004C3B38">
            <w:pPr>
              <w:tabs>
                <w:tab w:val="left" w:pos="360"/>
                <w:tab w:val="left" w:pos="567"/>
                <w:tab w:val="right" w:leader="dot" w:pos="9639"/>
              </w:tabs>
              <w:jc w:val="center"/>
              <w:rPr>
                <w:rFonts w:cs="Arial"/>
                <w:sz w:val="24"/>
                <w:szCs w:val="24"/>
              </w:rPr>
            </w:pPr>
            <w:r w:rsidRPr="00350427">
              <w:rPr>
                <w:rFonts w:cs="Arial"/>
                <w:sz w:val="24"/>
                <w:szCs w:val="24"/>
              </w:rPr>
              <w:t>5.</w:t>
            </w:r>
          </w:p>
        </w:tc>
        <w:tc>
          <w:tcPr>
            <w:tcW w:w="7574" w:type="dxa"/>
          </w:tcPr>
          <w:p w:rsidR="00C62AA7" w:rsidRPr="00350427" w:rsidRDefault="00C62AA7" w:rsidP="004C3B38">
            <w:pPr>
              <w:tabs>
                <w:tab w:val="left" w:pos="317"/>
                <w:tab w:val="left" w:pos="360"/>
                <w:tab w:val="right" w:leader="dot" w:pos="9639"/>
              </w:tabs>
              <w:rPr>
                <w:rFonts w:cs="Arial"/>
                <w:sz w:val="24"/>
                <w:szCs w:val="24"/>
              </w:rPr>
            </w:pPr>
            <w:r w:rsidRPr="00350427">
              <w:rPr>
                <w:rFonts w:cs="Arial"/>
                <w:sz w:val="24"/>
                <w:szCs w:val="24"/>
              </w:rPr>
              <w:t>Критеријум за доделу уговора</w:t>
            </w:r>
          </w:p>
        </w:tc>
        <w:tc>
          <w:tcPr>
            <w:tcW w:w="810" w:type="dxa"/>
          </w:tcPr>
          <w:p w:rsidR="00C62AA7" w:rsidRPr="00350427" w:rsidRDefault="00350427" w:rsidP="004C3B38">
            <w:pPr>
              <w:tabs>
                <w:tab w:val="left" w:pos="360"/>
                <w:tab w:val="left" w:pos="567"/>
                <w:tab w:val="right" w:leader="dot" w:pos="9639"/>
              </w:tabs>
              <w:jc w:val="center"/>
              <w:rPr>
                <w:sz w:val="24"/>
                <w:szCs w:val="24"/>
              </w:rPr>
            </w:pPr>
            <w:r w:rsidRPr="00350427">
              <w:rPr>
                <w:sz w:val="24"/>
                <w:szCs w:val="24"/>
              </w:rPr>
              <w:t>15</w:t>
            </w:r>
          </w:p>
        </w:tc>
      </w:tr>
      <w:tr w:rsidR="00C62AA7" w:rsidRPr="00350427" w:rsidTr="00C62AA7">
        <w:tc>
          <w:tcPr>
            <w:tcW w:w="564" w:type="dxa"/>
          </w:tcPr>
          <w:p w:rsidR="00C62AA7" w:rsidRPr="00350427" w:rsidRDefault="00C62AA7" w:rsidP="004C3B38">
            <w:pPr>
              <w:tabs>
                <w:tab w:val="left" w:pos="360"/>
                <w:tab w:val="left" w:pos="567"/>
                <w:tab w:val="right" w:leader="dot" w:pos="9639"/>
              </w:tabs>
              <w:jc w:val="center"/>
              <w:rPr>
                <w:rFonts w:cs="Arial"/>
                <w:sz w:val="24"/>
                <w:szCs w:val="24"/>
              </w:rPr>
            </w:pPr>
            <w:r w:rsidRPr="00350427">
              <w:rPr>
                <w:rFonts w:cs="Arial"/>
                <w:sz w:val="24"/>
                <w:szCs w:val="24"/>
              </w:rPr>
              <w:t>6.</w:t>
            </w:r>
          </w:p>
        </w:tc>
        <w:tc>
          <w:tcPr>
            <w:tcW w:w="7574" w:type="dxa"/>
          </w:tcPr>
          <w:p w:rsidR="00C62AA7" w:rsidRPr="00350427" w:rsidRDefault="00C62AA7" w:rsidP="004C3B38">
            <w:pPr>
              <w:tabs>
                <w:tab w:val="left" w:pos="360"/>
                <w:tab w:val="left" w:pos="567"/>
                <w:tab w:val="right" w:leader="dot" w:pos="9639"/>
              </w:tabs>
              <w:rPr>
                <w:rFonts w:cs="Arial"/>
                <w:sz w:val="24"/>
                <w:szCs w:val="24"/>
              </w:rPr>
            </w:pPr>
            <w:r w:rsidRPr="00350427">
              <w:rPr>
                <w:rFonts w:cs="Arial"/>
                <w:sz w:val="24"/>
                <w:szCs w:val="24"/>
              </w:rPr>
              <w:t>Упутство понуђачима како да сачине понуду</w:t>
            </w:r>
          </w:p>
        </w:tc>
        <w:tc>
          <w:tcPr>
            <w:tcW w:w="810" w:type="dxa"/>
          </w:tcPr>
          <w:p w:rsidR="00C62AA7" w:rsidRPr="00350427" w:rsidRDefault="00350427" w:rsidP="004C3B38">
            <w:pPr>
              <w:tabs>
                <w:tab w:val="left" w:pos="360"/>
                <w:tab w:val="left" w:pos="567"/>
                <w:tab w:val="right" w:leader="dot" w:pos="9639"/>
              </w:tabs>
              <w:jc w:val="center"/>
              <w:rPr>
                <w:sz w:val="24"/>
                <w:szCs w:val="24"/>
              </w:rPr>
            </w:pPr>
            <w:r w:rsidRPr="00350427">
              <w:rPr>
                <w:sz w:val="24"/>
                <w:szCs w:val="24"/>
              </w:rPr>
              <w:t>16</w:t>
            </w:r>
          </w:p>
        </w:tc>
      </w:tr>
      <w:tr w:rsidR="00C62AA7" w:rsidRPr="00350427" w:rsidTr="00C62AA7">
        <w:tc>
          <w:tcPr>
            <w:tcW w:w="564" w:type="dxa"/>
          </w:tcPr>
          <w:p w:rsidR="00C62AA7" w:rsidRPr="00350427" w:rsidRDefault="00C62AA7" w:rsidP="004C3B38">
            <w:pPr>
              <w:tabs>
                <w:tab w:val="left" w:pos="360"/>
                <w:tab w:val="left" w:pos="567"/>
                <w:tab w:val="right" w:leader="dot" w:pos="9639"/>
              </w:tabs>
              <w:jc w:val="center"/>
              <w:rPr>
                <w:rFonts w:cs="Arial"/>
                <w:sz w:val="24"/>
                <w:szCs w:val="24"/>
              </w:rPr>
            </w:pPr>
            <w:r w:rsidRPr="00350427">
              <w:rPr>
                <w:rFonts w:cs="Arial"/>
                <w:sz w:val="24"/>
                <w:szCs w:val="24"/>
              </w:rPr>
              <w:t>7.</w:t>
            </w:r>
          </w:p>
        </w:tc>
        <w:tc>
          <w:tcPr>
            <w:tcW w:w="7574" w:type="dxa"/>
          </w:tcPr>
          <w:p w:rsidR="00C62AA7" w:rsidRPr="00350427" w:rsidRDefault="00350427" w:rsidP="00350427">
            <w:pPr>
              <w:tabs>
                <w:tab w:val="left" w:pos="360"/>
                <w:tab w:val="left" w:pos="567"/>
                <w:tab w:val="right" w:leader="dot" w:pos="9639"/>
              </w:tabs>
              <w:rPr>
                <w:rFonts w:cs="Arial"/>
                <w:sz w:val="24"/>
                <w:szCs w:val="24"/>
                <w:lang w:val="sr-Cyrl-RS"/>
              </w:rPr>
            </w:pPr>
            <w:r>
              <w:rPr>
                <w:rFonts w:cs="Arial"/>
                <w:sz w:val="24"/>
                <w:szCs w:val="24"/>
              </w:rPr>
              <w:t>Обрасци ( 1 - 7</w:t>
            </w:r>
            <w:r w:rsidR="00C62AA7" w:rsidRPr="00350427">
              <w:rPr>
                <w:rFonts w:cs="Arial"/>
                <w:sz w:val="24"/>
                <w:szCs w:val="24"/>
              </w:rPr>
              <w:t>)</w:t>
            </w:r>
            <w:r>
              <w:rPr>
                <w:rFonts w:cs="Arial"/>
                <w:sz w:val="24"/>
                <w:szCs w:val="24"/>
              </w:rPr>
              <w:t xml:space="preserve"> </w:t>
            </w:r>
            <w:r>
              <w:rPr>
                <w:rFonts w:cs="Arial"/>
                <w:sz w:val="24"/>
                <w:szCs w:val="24"/>
                <w:lang w:val="sr-Cyrl-RS"/>
              </w:rPr>
              <w:t>и Прилози</w:t>
            </w:r>
          </w:p>
        </w:tc>
        <w:tc>
          <w:tcPr>
            <w:tcW w:w="810" w:type="dxa"/>
          </w:tcPr>
          <w:p w:rsidR="00C62AA7" w:rsidRPr="00350427" w:rsidRDefault="00350427" w:rsidP="004C3B38">
            <w:pPr>
              <w:tabs>
                <w:tab w:val="left" w:pos="360"/>
                <w:tab w:val="left" w:pos="567"/>
                <w:tab w:val="right" w:leader="dot" w:pos="9639"/>
              </w:tabs>
              <w:jc w:val="center"/>
              <w:rPr>
                <w:sz w:val="24"/>
                <w:szCs w:val="24"/>
              </w:rPr>
            </w:pPr>
            <w:r w:rsidRPr="00350427">
              <w:rPr>
                <w:sz w:val="24"/>
                <w:szCs w:val="24"/>
              </w:rPr>
              <w:t>35</w:t>
            </w:r>
          </w:p>
        </w:tc>
      </w:tr>
      <w:tr w:rsidR="00C62AA7" w:rsidRPr="00350427" w:rsidTr="00C62AA7">
        <w:tc>
          <w:tcPr>
            <w:tcW w:w="564" w:type="dxa"/>
          </w:tcPr>
          <w:p w:rsidR="00C62AA7" w:rsidRPr="00350427" w:rsidRDefault="00C62AA7" w:rsidP="004C3B38">
            <w:pPr>
              <w:tabs>
                <w:tab w:val="left" w:pos="360"/>
                <w:tab w:val="left" w:pos="567"/>
                <w:tab w:val="right" w:leader="dot" w:pos="9639"/>
              </w:tabs>
              <w:jc w:val="center"/>
              <w:rPr>
                <w:rFonts w:cs="Arial"/>
                <w:sz w:val="24"/>
                <w:szCs w:val="24"/>
              </w:rPr>
            </w:pPr>
            <w:r w:rsidRPr="00350427">
              <w:rPr>
                <w:rFonts w:cs="Arial"/>
                <w:sz w:val="24"/>
                <w:szCs w:val="24"/>
              </w:rPr>
              <w:t>8.</w:t>
            </w:r>
          </w:p>
        </w:tc>
        <w:tc>
          <w:tcPr>
            <w:tcW w:w="7574" w:type="dxa"/>
          </w:tcPr>
          <w:p w:rsidR="00C62AA7" w:rsidRPr="00350427" w:rsidRDefault="00C62AA7" w:rsidP="004C3B38">
            <w:pPr>
              <w:tabs>
                <w:tab w:val="left" w:pos="360"/>
                <w:tab w:val="left" w:pos="567"/>
                <w:tab w:val="right" w:leader="dot" w:pos="9639"/>
              </w:tabs>
              <w:rPr>
                <w:rFonts w:cs="Arial"/>
                <w:sz w:val="24"/>
                <w:szCs w:val="24"/>
                <w:lang w:val="sr-Cyrl-RS"/>
              </w:rPr>
            </w:pPr>
            <w:r w:rsidRPr="00350427">
              <w:rPr>
                <w:rFonts w:cs="Arial"/>
                <w:sz w:val="24"/>
                <w:szCs w:val="24"/>
              </w:rPr>
              <w:t>Модел уговора</w:t>
            </w:r>
            <w:r w:rsidR="00350427">
              <w:rPr>
                <w:rFonts w:cs="Arial"/>
                <w:sz w:val="24"/>
                <w:szCs w:val="24"/>
                <w:lang w:val="sr-Cyrl-RS"/>
              </w:rPr>
              <w:t xml:space="preserve"> и Прилози</w:t>
            </w:r>
          </w:p>
        </w:tc>
        <w:tc>
          <w:tcPr>
            <w:tcW w:w="810" w:type="dxa"/>
          </w:tcPr>
          <w:p w:rsidR="00C62AA7" w:rsidRPr="00350427" w:rsidRDefault="00350427" w:rsidP="004C3B38">
            <w:pPr>
              <w:tabs>
                <w:tab w:val="left" w:pos="360"/>
                <w:tab w:val="left" w:pos="567"/>
                <w:tab w:val="right" w:leader="dot" w:pos="9639"/>
              </w:tabs>
              <w:jc w:val="center"/>
              <w:rPr>
                <w:sz w:val="24"/>
                <w:szCs w:val="24"/>
              </w:rPr>
            </w:pPr>
            <w:r w:rsidRPr="00350427">
              <w:rPr>
                <w:sz w:val="24"/>
                <w:szCs w:val="24"/>
              </w:rPr>
              <w:t>58</w:t>
            </w:r>
          </w:p>
        </w:tc>
      </w:tr>
    </w:tbl>
    <w:p w:rsidR="009D3699" w:rsidRPr="00350427" w:rsidRDefault="009D3699" w:rsidP="000C50A0">
      <w:pPr>
        <w:pStyle w:val="BodyText"/>
        <w:spacing w:before="0"/>
        <w:rPr>
          <w:rFonts w:cs="Arial"/>
          <w:b/>
          <w:spacing w:val="80"/>
          <w:szCs w:val="24"/>
        </w:rPr>
      </w:pPr>
    </w:p>
    <w:p w:rsidR="00F5264D" w:rsidRPr="00EC5BB4" w:rsidRDefault="00C53AC6" w:rsidP="00C53AC6">
      <w:pPr>
        <w:jc w:val="right"/>
        <w:rPr>
          <w:rFonts w:cs="Arial"/>
          <w:color w:val="548DD4" w:themeColor="text2" w:themeTint="99"/>
          <w:sz w:val="24"/>
          <w:szCs w:val="24"/>
          <w:lang w:val="sr-Cyrl-CS"/>
        </w:rPr>
      </w:pPr>
      <w:r w:rsidRPr="00350427">
        <w:rPr>
          <w:rFonts w:cs="Arial"/>
          <w:bCs/>
          <w:noProof/>
          <w:sz w:val="24"/>
          <w:szCs w:val="24"/>
          <w:lang w:val="sr-Cyrl-CS"/>
        </w:rPr>
        <w:t xml:space="preserve">Укупан број страна документације: </w:t>
      </w:r>
      <w:r w:rsidR="00222B6A" w:rsidRPr="00350427">
        <w:rPr>
          <w:rFonts w:cs="Arial"/>
          <w:bCs/>
          <w:noProof/>
          <w:sz w:val="24"/>
          <w:szCs w:val="24"/>
          <w:lang w:val="sr-Cyrl-CS"/>
        </w:rPr>
        <w:t>79</w:t>
      </w:r>
    </w:p>
    <w:p w:rsidR="001853E1" w:rsidRPr="00EC5BB4" w:rsidRDefault="001853E1" w:rsidP="000C50A0">
      <w:pPr>
        <w:pStyle w:val="BodyText"/>
        <w:spacing w:before="0"/>
        <w:rPr>
          <w:rFonts w:cs="Arial"/>
          <w:szCs w:val="24"/>
        </w:rPr>
      </w:pPr>
    </w:p>
    <w:p w:rsidR="00FA0E61" w:rsidRPr="00EC5BB4" w:rsidRDefault="00473AD5" w:rsidP="00304DA7">
      <w:pPr>
        <w:pStyle w:val="Heading10"/>
        <w:numPr>
          <w:ilvl w:val="0"/>
          <w:numId w:val="16"/>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6084"/>
      </w:tblGrid>
      <w:tr w:rsidR="004276AD" w:rsidRPr="00EC5BB4" w:rsidTr="002E12CC">
        <w:tc>
          <w:tcPr>
            <w:tcW w:w="3032" w:type="dxa"/>
            <w:shd w:val="clear" w:color="auto" w:fill="auto"/>
          </w:tcPr>
          <w:p w:rsidR="002E12CC" w:rsidRDefault="002E12CC" w:rsidP="004276AD">
            <w:pPr>
              <w:autoSpaceDE w:val="0"/>
              <w:autoSpaceDN w:val="0"/>
              <w:adjustRightInd w:val="0"/>
              <w:jc w:val="center"/>
              <w:rPr>
                <w:rFonts w:eastAsia="TimesNewRomanPSMT" w:cs="Arial"/>
                <w:bCs/>
                <w:sz w:val="24"/>
                <w:szCs w:val="24"/>
              </w:rPr>
            </w:pPr>
          </w:p>
          <w:p w:rsidR="002E12CC" w:rsidRDefault="002E12CC" w:rsidP="004276AD">
            <w:pPr>
              <w:autoSpaceDE w:val="0"/>
              <w:autoSpaceDN w:val="0"/>
              <w:adjustRightInd w:val="0"/>
              <w:jc w:val="center"/>
              <w:rPr>
                <w:rFonts w:eastAsia="TimesNewRomanPSMT" w:cs="Arial"/>
                <w:bCs/>
                <w:sz w:val="24"/>
                <w:szCs w:val="24"/>
              </w:rPr>
            </w:pPr>
          </w:p>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D54F9E" w:rsidRPr="00D54F9E" w:rsidRDefault="00D54F9E" w:rsidP="004276AD">
            <w:pPr>
              <w:autoSpaceDE w:val="0"/>
              <w:autoSpaceDN w:val="0"/>
              <w:adjustRightInd w:val="0"/>
              <w:jc w:val="center"/>
              <w:rPr>
                <w:rFonts w:eastAsia="TimesNewRomanPSMT" w:cs="Arial"/>
                <w:bCs/>
                <w:sz w:val="24"/>
                <w:szCs w:val="24"/>
              </w:rPr>
            </w:pPr>
            <w:r>
              <w:rPr>
                <w:rFonts w:eastAsia="TimesNewRomanPSMT" w:cs="Arial"/>
                <w:bCs/>
                <w:sz w:val="24"/>
                <w:szCs w:val="24"/>
              </w:rPr>
              <w:t>скраћени назив Наручиоца:</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rsidR="00AF3AF8" w:rsidRPr="00746D65" w:rsidRDefault="00746D65" w:rsidP="004276AD">
            <w:pPr>
              <w:suppressAutoHyphens/>
              <w:spacing w:line="100" w:lineRule="atLeast"/>
              <w:jc w:val="center"/>
              <w:rPr>
                <w:rFonts w:cs="Arial"/>
                <w:sz w:val="24"/>
                <w:szCs w:val="24"/>
              </w:rPr>
            </w:pPr>
            <w:r w:rsidRPr="00746D65">
              <w:rPr>
                <w:rFonts w:cs="Arial"/>
                <w:sz w:val="24"/>
                <w:szCs w:val="24"/>
              </w:rPr>
              <w:t>ЈП ЕПС</w:t>
            </w:r>
          </w:p>
          <w:p w:rsidR="002E12CC" w:rsidRPr="002E12CC" w:rsidRDefault="002E12CC" w:rsidP="002E12CC">
            <w:pPr>
              <w:suppressAutoHyphens/>
              <w:spacing w:line="100" w:lineRule="atLeast"/>
              <w:jc w:val="center"/>
              <w:rPr>
                <w:rFonts w:cs="Arial"/>
                <w:color w:val="00B0F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2E46E2"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746D65">
            <w:pPr>
              <w:autoSpaceDE w:val="0"/>
              <w:autoSpaceDN w:val="0"/>
              <w:adjustRightInd w:val="0"/>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rPr>
            </w:pPr>
            <w:r>
              <w:rPr>
                <w:rFonts w:eastAsia="TimesNewRomanPSMT" w:cs="Arial"/>
                <w:bCs/>
                <w:sz w:val="24"/>
                <w:szCs w:val="24"/>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EC5BB4" w:rsidRDefault="004276AD" w:rsidP="002E12CC">
            <w:pPr>
              <w:pStyle w:val="Heading10"/>
              <w:jc w:val="center"/>
              <w:rPr>
                <w:rFonts w:cs="Arial"/>
                <w:b w:val="0"/>
                <w:sz w:val="24"/>
                <w:szCs w:val="24"/>
              </w:rPr>
            </w:pPr>
            <w:bookmarkStart w:id="16" w:name="_Toc442559877"/>
            <w:r w:rsidRPr="00EC5BB4">
              <w:rPr>
                <w:rFonts w:cs="Arial"/>
                <w:b w:val="0"/>
                <w:sz w:val="24"/>
                <w:szCs w:val="24"/>
              </w:rPr>
              <w:t xml:space="preserve">Набавка </w:t>
            </w:r>
            <w:r w:rsidR="00A63575">
              <w:rPr>
                <w:rFonts w:cs="Arial"/>
                <w:b w:val="0"/>
                <w:sz w:val="24"/>
                <w:szCs w:val="24"/>
              </w:rPr>
              <w:t>услуга</w:t>
            </w:r>
            <w:r w:rsidRPr="00EC5BB4">
              <w:rPr>
                <w:rFonts w:cs="Arial"/>
                <w:b w:val="0"/>
                <w:sz w:val="24"/>
                <w:szCs w:val="24"/>
              </w:rPr>
              <w:t xml:space="preserve">: </w:t>
            </w:r>
            <w:r w:rsidR="00746D65" w:rsidRPr="00746D65">
              <w:rPr>
                <w:rFonts w:cs="Arial"/>
                <w:b w:val="0"/>
                <w:sz w:val="24"/>
                <w:szCs w:val="24"/>
              </w:rPr>
              <w:t>„ИКТ одржавање: Серверска и storage инфраструктура“</w:t>
            </w:r>
            <w:bookmarkEnd w:id="16"/>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746D65" w:rsidRDefault="002E12CC" w:rsidP="002E12CC">
            <w:pPr>
              <w:pStyle w:val="ListParagraph"/>
              <w:widowControl w:val="0"/>
              <w:ind w:left="0"/>
              <w:jc w:val="center"/>
              <w:rPr>
                <w:rFonts w:ascii="Arial" w:hAnsi="Arial" w:cs="Arial"/>
                <w:sz w:val="24"/>
                <w:szCs w:val="24"/>
              </w:rPr>
            </w:pPr>
            <w:r w:rsidRPr="00746D65">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2E12CC" w:rsidRDefault="00746D65" w:rsidP="004276AD">
            <w:pPr>
              <w:jc w:val="center"/>
              <w:rPr>
                <w:rFonts w:cs="Arial"/>
                <w:i/>
                <w:color w:val="00B0F0"/>
                <w:sz w:val="24"/>
                <w:szCs w:val="24"/>
              </w:rPr>
            </w:pPr>
            <w:r>
              <w:rPr>
                <w:rFonts w:cs="Arial"/>
                <w:sz w:val="24"/>
                <w:szCs w:val="24"/>
              </w:rPr>
              <w:t>Марко Вујаковић</w:t>
            </w:r>
          </w:p>
          <w:p w:rsidR="004276AD" w:rsidRPr="00222B6A" w:rsidRDefault="004276AD" w:rsidP="004276AD">
            <w:pPr>
              <w:jc w:val="center"/>
              <w:rPr>
                <w:rFonts w:cs="Arial"/>
                <w:sz w:val="24"/>
                <w:szCs w:val="24"/>
                <w:lang w:val="sr-Latn-RS"/>
              </w:rPr>
            </w:pPr>
            <w:r w:rsidRPr="00EC5BB4">
              <w:rPr>
                <w:rFonts w:cs="Arial"/>
                <w:sz w:val="24"/>
                <w:szCs w:val="24"/>
              </w:rPr>
              <w:t xml:space="preserve">e-mail: </w:t>
            </w:r>
            <w:hyperlink r:id="rId166" w:history="1">
              <w:r w:rsidR="001C5724" w:rsidRPr="003E5E61">
                <w:rPr>
                  <w:rStyle w:val="Hyperlink"/>
                </w:rPr>
                <w:t xml:space="preserve"> </w:t>
              </w:r>
              <w:r w:rsidR="001C5724" w:rsidRPr="003E5E61">
                <w:rPr>
                  <w:rStyle w:val="Hyperlink"/>
                  <w:rFonts w:cs="Arial"/>
                  <w:sz w:val="24"/>
                  <w:szCs w:val="24"/>
                </w:rPr>
                <w:t>marko.vujakovic@</w:t>
              </w:r>
            </w:hyperlink>
            <w:r w:rsidR="00222B6A">
              <w:rPr>
                <w:rStyle w:val="Hyperlink"/>
                <w:rFonts w:cs="Arial"/>
                <w:sz w:val="24"/>
                <w:szCs w:val="24"/>
                <w:lang w:val="sr-Latn-RS"/>
              </w:rPr>
              <w:t>eps.rs</w:t>
            </w:r>
          </w:p>
          <w:p w:rsidR="004276AD" w:rsidRPr="00EC5BB4" w:rsidRDefault="004276AD" w:rsidP="004276AD">
            <w:pPr>
              <w:jc w:val="center"/>
              <w:rPr>
                <w:rFonts w:cs="Arial"/>
                <w:sz w:val="24"/>
                <w:szCs w:val="24"/>
              </w:rPr>
            </w:pPr>
          </w:p>
        </w:tc>
      </w:tr>
    </w:tbl>
    <w:p w:rsidR="002E12CC" w:rsidRPr="00EC5BB4" w:rsidRDefault="002E12CC" w:rsidP="000C50A0">
      <w:pPr>
        <w:spacing w:before="0"/>
        <w:rPr>
          <w:rFonts w:cs="Arial"/>
          <w:sz w:val="24"/>
          <w:szCs w:val="24"/>
        </w:rPr>
      </w:pPr>
    </w:p>
    <w:p w:rsidR="00063118" w:rsidRPr="00C638FA" w:rsidRDefault="002E12CC" w:rsidP="00C638FA">
      <w:pPr>
        <w:pStyle w:val="Heading10"/>
        <w:numPr>
          <w:ilvl w:val="0"/>
          <w:numId w:val="16"/>
        </w:numPr>
        <w:jc w:val="both"/>
        <w:rPr>
          <w:rFonts w:cs="Arial"/>
          <w:sz w:val="24"/>
          <w:szCs w:val="24"/>
        </w:rPr>
      </w:pPr>
      <w:bookmarkStart w:id="17" w:name="_Toc442559878"/>
      <w:bookmarkStart w:id="18" w:name="_Toc427817448"/>
      <w:r>
        <w:rPr>
          <w:rFonts w:cs="Arial"/>
          <w:sz w:val="24"/>
          <w:szCs w:val="24"/>
        </w:rPr>
        <w:t>ПОДАЦИ О ПРЕДМЕТУ ЈАВНЕ НАБАВКЕ</w:t>
      </w:r>
    </w:p>
    <w:p w:rsidR="00C638FA" w:rsidRDefault="002E12CC" w:rsidP="0032186E">
      <w:pPr>
        <w:spacing w:before="0"/>
        <w:rPr>
          <w:b/>
          <w:lang w:val="sr-Cyrl-CS" w:eastAsia="ar-SA"/>
        </w:rPr>
      </w:pPr>
      <w:r w:rsidRPr="0032186E">
        <w:rPr>
          <w:rFonts w:cs="Arial"/>
          <w:sz w:val="24"/>
          <w:szCs w:val="24"/>
        </w:rPr>
        <w:t xml:space="preserve">2.1 Опис предмета јавне набавке, назив и ознака из општег речника </w:t>
      </w:r>
      <w:r w:rsidR="0032186E">
        <w:rPr>
          <w:rFonts w:cs="Arial"/>
          <w:sz w:val="24"/>
          <w:szCs w:val="24"/>
        </w:rPr>
        <w:t xml:space="preserve"> </w:t>
      </w:r>
      <w:r w:rsidRPr="0032186E">
        <w:rPr>
          <w:rFonts w:cs="Arial"/>
          <w:sz w:val="24"/>
          <w:szCs w:val="24"/>
        </w:rPr>
        <w:t>набавке</w:t>
      </w:r>
    </w:p>
    <w:p w:rsidR="002E12CC" w:rsidRPr="0032186E" w:rsidRDefault="002E12CC" w:rsidP="0032186E">
      <w:pPr>
        <w:spacing w:before="0"/>
        <w:rPr>
          <w:rFonts w:cs="Arial"/>
          <w:sz w:val="24"/>
          <w:szCs w:val="24"/>
          <w:lang w:eastAsia="zh-CN"/>
        </w:rPr>
      </w:pPr>
      <w:r w:rsidRPr="0032186E">
        <w:rPr>
          <w:rFonts w:cs="Arial"/>
          <w:sz w:val="24"/>
          <w:szCs w:val="24"/>
          <w:lang w:eastAsia="zh-CN"/>
        </w:rPr>
        <w:t xml:space="preserve">Опис предмета јавне набавке: </w:t>
      </w:r>
      <w:r w:rsidR="00746D65" w:rsidRPr="00746D65">
        <w:rPr>
          <w:rFonts w:cs="Arial"/>
          <w:sz w:val="24"/>
          <w:szCs w:val="24"/>
          <w:lang w:eastAsia="zh-CN"/>
        </w:rPr>
        <w:t>услуга „ИКТ одржавање: Серверска и storage инфраструктура“</w:t>
      </w:r>
    </w:p>
    <w:p w:rsidR="002E12CC" w:rsidRPr="0032186E" w:rsidRDefault="002E12CC" w:rsidP="0032186E">
      <w:pPr>
        <w:spacing w:before="0"/>
        <w:rPr>
          <w:rFonts w:cs="Arial"/>
          <w:sz w:val="24"/>
          <w:szCs w:val="24"/>
          <w:lang w:eastAsia="zh-CN"/>
        </w:rPr>
      </w:pPr>
      <w:r w:rsidRPr="0032186E">
        <w:rPr>
          <w:rFonts w:cs="Arial"/>
          <w:sz w:val="24"/>
          <w:szCs w:val="24"/>
          <w:lang w:eastAsia="zh-CN"/>
        </w:rPr>
        <w:t>Назив и</w:t>
      </w:r>
      <w:r w:rsidR="00746D65">
        <w:rPr>
          <w:rFonts w:cs="Arial"/>
          <w:sz w:val="24"/>
          <w:szCs w:val="24"/>
          <w:lang w:eastAsia="zh-CN"/>
        </w:rPr>
        <w:t xml:space="preserve"> oзнака из општег речника набавке: </w:t>
      </w:r>
      <w:r w:rsidR="00746D65" w:rsidRPr="00746D65">
        <w:rPr>
          <w:rFonts w:cs="Arial"/>
          <w:sz w:val="24"/>
          <w:szCs w:val="24"/>
          <w:lang w:eastAsia="zh-CN"/>
        </w:rPr>
        <w:t>Услуге повезане са софтвером - 72260000, Програмски пакети и информациони системи - 48800000</w:t>
      </w:r>
    </w:p>
    <w:p w:rsidR="0032186E" w:rsidRPr="0032186E" w:rsidRDefault="0032186E" w:rsidP="0032186E">
      <w:pPr>
        <w:spacing w:before="0"/>
        <w:rPr>
          <w:rFonts w:cs="Arial"/>
          <w:sz w:val="24"/>
          <w:szCs w:val="24"/>
          <w:lang w:eastAsia="zh-CN"/>
        </w:rPr>
      </w:pPr>
    </w:p>
    <w:p w:rsidR="0032186E" w:rsidRPr="0032186E" w:rsidRDefault="002E12CC" w:rsidP="00063118">
      <w:pPr>
        <w:spacing w:before="0"/>
        <w:rPr>
          <w:rFonts w:cs="Arial"/>
          <w:sz w:val="24"/>
          <w:szCs w:val="24"/>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063118" w:rsidRPr="00C638FA" w:rsidRDefault="00DB369C" w:rsidP="00C638FA">
      <w:pPr>
        <w:pStyle w:val="Heading10"/>
        <w:numPr>
          <w:ilvl w:val="0"/>
          <w:numId w:val="16"/>
        </w:numPr>
        <w:jc w:val="both"/>
        <w:rPr>
          <w:rFonts w:cs="Arial"/>
          <w:sz w:val="24"/>
          <w:szCs w:val="24"/>
        </w:rPr>
      </w:pPr>
      <w:r w:rsidRPr="00EC5BB4">
        <w:rPr>
          <w:rFonts w:cs="Arial"/>
          <w:sz w:val="24"/>
          <w:szCs w:val="24"/>
        </w:rPr>
        <w:t>ТЕХНИЧК</w:t>
      </w:r>
      <w:r w:rsidR="0032186E">
        <w:rPr>
          <w:rFonts w:cs="Arial"/>
          <w:sz w:val="24"/>
          <w:szCs w:val="24"/>
        </w:rPr>
        <w:t>А</w:t>
      </w:r>
      <w:r w:rsidRPr="00EC5BB4">
        <w:rPr>
          <w:rFonts w:cs="Arial"/>
          <w:sz w:val="24"/>
          <w:szCs w:val="24"/>
        </w:rPr>
        <w:t xml:space="preserve"> </w:t>
      </w:r>
      <w:r w:rsidR="0032186E">
        <w:rPr>
          <w:rFonts w:cs="Arial"/>
          <w:sz w:val="24"/>
          <w:szCs w:val="24"/>
        </w:rPr>
        <w:t>СПЕЦИФИКАЦИЈА</w:t>
      </w:r>
      <w:r w:rsidRPr="00EC5BB4">
        <w:rPr>
          <w:rFonts w:cs="Arial"/>
          <w:sz w:val="24"/>
          <w:szCs w:val="24"/>
        </w:rPr>
        <w:t xml:space="preserve"> </w:t>
      </w:r>
    </w:p>
    <w:p w:rsidR="00DB369C" w:rsidRPr="00781B02" w:rsidRDefault="0032186E" w:rsidP="00781B02">
      <w:pPr>
        <w:rPr>
          <w:b/>
          <w:sz w:val="24"/>
          <w:szCs w:val="24"/>
        </w:rPr>
      </w:pPr>
      <w:r w:rsidRPr="00781B02">
        <w:rPr>
          <w:sz w:val="24"/>
          <w:szCs w:val="24"/>
        </w:rPr>
        <w:t xml:space="preserve">(Врста, техничке карактеристике, квалитет, </w:t>
      </w:r>
      <w:r w:rsidR="006F517A">
        <w:rPr>
          <w:sz w:val="24"/>
          <w:szCs w:val="24"/>
        </w:rPr>
        <w:t>обим</w:t>
      </w:r>
      <w:r w:rsidRPr="00781B02">
        <w:rPr>
          <w:sz w:val="24"/>
          <w:szCs w:val="24"/>
        </w:rPr>
        <w:t xml:space="preserve"> и опис </w:t>
      </w:r>
      <w:r w:rsidR="00A63575">
        <w:rPr>
          <w:sz w:val="24"/>
          <w:szCs w:val="24"/>
        </w:rPr>
        <w:t>услуга</w:t>
      </w:r>
      <w:r w:rsidRPr="00781B02">
        <w:rPr>
          <w:sz w:val="24"/>
          <w:szCs w:val="24"/>
        </w:rPr>
        <w:t>,</w:t>
      </w:r>
      <w:r w:rsidR="001227A3">
        <w:rPr>
          <w:sz w:val="24"/>
          <w:szCs w:val="24"/>
        </w:rPr>
        <w:t xml:space="preserve"> </w:t>
      </w:r>
      <w:r w:rsidRPr="00781B02">
        <w:rPr>
          <w:sz w:val="24"/>
          <w:szCs w:val="24"/>
        </w:rPr>
        <w:t xml:space="preserve">техничка документација и планови, начин спровођења контроле и обезбеђивања гаранције квалитета, рок </w:t>
      </w:r>
      <w:r w:rsidR="00A63575">
        <w:rPr>
          <w:sz w:val="24"/>
          <w:szCs w:val="24"/>
        </w:rPr>
        <w:t>извршења</w:t>
      </w:r>
      <w:r w:rsidRPr="00781B02">
        <w:rPr>
          <w:sz w:val="24"/>
          <w:szCs w:val="24"/>
        </w:rPr>
        <w:t xml:space="preserve">, место </w:t>
      </w:r>
      <w:r w:rsidR="00A63575">
        <w:rPr>
          <w:sz w:val="24"/>
          <w:szCs w:val="24"/>
        </w:rPr>
        <w:t>извршења услуга</w:t>
      </w:r>
      <w:r w:rsidRPr="00781B02">
        <w:rPr>
          <w:sz w:val="24"/>
          <w:szCs w:val="24"/>
        </w:rPr>
        <w:t>, гарантни рок, евентуалне додатне услуге и сл</w:t>
      </w:r>
      <w:r w:rsidR="00DB369C" w:rsidRPr="00781B02">
        <w:rPr>
          <w:sz w:val="24"/>
          <w:szCs w:val="24"/>
        </w:rPr>
        <w:t>.</w:t>
      </w:r>
      <w:bookmarkEnd w:id="17"/>
      <w:r w:rsidRPr="00781B02">
        <w:rPr>
          <w:sz w:val="24"/>
          <w:szCs w:val="24"/>
        </w:rPr>
        <w:t>)</w:t>
      </w:r>
    </w:p>
    <w:p w:rsidR="00C638FA" w:rsidRPr="0032186E" w:rsidRDefault="0032186E" w:rsidP="0032186E">
      <w:pPr>
        <w:pStyle w:val="Heading10"/>
        <w:ind w:left="0" w:firstLine="0"/>
        <w:jc w:val="both"/>
        <w:rPr>
          <w:rFonts w:cs="Arial"/>
          <w:sz w:val="24"/>
          <w:szCs w:val="24"/>
        </w:rPr>
      </w:pPr>
      <w:bookmarkStart w:id="19" w:name="_Toc441651541"/>
      <w:bookmarkStart w:id="20" w:name="_Toc442559879"/>
      <w:r>
        <w:rPr>
          <w:rFonts w:cs="Arial"/>
          <w:sz w:val="24"/>
          <w:szCs w:val="24"/>
        </w:rPr>
        <w:t xml:space="preserve">3.1 </w:t>
      </w:r>
      <w:r w:rsidR="00DB369C" w:rsidRPr="0032186E">
        <w:rPr>
          <w:rFonts w:cs="Arial"/>
          <w:sz w:val="24"/>
          <w:szCs w:val="24"/>
        </w:rPr>
        <w:t>Врста</w:t>
      </w:r>
      <w:r w:rsidR="005551C2" w:rsidRPr="0032186E">
        <w:rPr>
          <w:rFonts w:cs="Arial"/>
          <w:sz w:val="24"/>
          <w:szCs w:val="24"/>
        </w:rPr>
        <w:t xml:space="preserve"> и </w:t>
      </w:r>
      <w:r w:rsidR="006F517A">
        <w:rPr>
          <w:rFonts w:cs="Arial"/>
          <w:sz w:val="24"/>
          <w:szCs w:val="24"/>
        </w:rPr>
        <w:t>обим</w:t>
      </w:r>
      <w:r w:rsidR="00DB369C" w:rsidRPr="0032186E">
        <w:rPr>
          <w:rFonts w:cs="Arial"/>
          <w:sz w:val="24"/>
          <w:szCs w:val="24"/>
        </w:rPr>
        <w:t xml:space="preserve"> </w:t>
      </w:r>
      <w:bookmarkEnd w:id="19"/>
      <w:bookmarkEnd w:id="20"/>
      <w:r w:rsidR="00A63575">
        <w:rPr>
          <w:rFonts w:cs="Arial"/>
          <w:sz w:val="24"/>
          <w:szCs w:val="24"/>
        </w:rPr>
        <w:t>услуга</w:t>
      </w:r>
    </w:p>
    <w:p w:rsidR="008A2529" w:rsidRPr="008A2529" w:rsidRDefault="008A2529" w:rsidP="008A2529">
      <w:pPr>
        <w:suppressAutoHyphens/>
        <w:autoSpaceDE w:val="0"/>
        <w:autoSpaceDN w:val="0"/>
        <w:adjustRightInd w:val="0"/>
        <w:spacing w:before="0"/>
        <w:rPr>
          <w:rFonts w:cs="Arial"/>
          <w:bCs/>
          <w:sz w:val="24"/>
          <w:szCs w:val="24"/>
          <w:lang w:val="sr-Cyrl-CS" w:eastAsia="ar-SA"/>
        </w:rPr>
      </w:pPr>
      <w:r w:rsidRPr="008A2529">
        <w:rPr>
          <w:rFonts w:cs="Arial"/>
          <w:bCs/>
          <w:sz w:val="24"/>
          <w:szCs w:val="24"/>
          <w:lang w:val="sr-Cyrl-CS" w:eastAsia="ar-SA"/>
        </w:rPr>
        <w:t xml:space="preserve">Услуга </w:t>
      </w:r>
      <w:r w:rsidRPr="008A2529">
        <w:rPr>
          <w:rFonts w:cs="Arial"/>
          <w:sz w:val="24"/>
          <w:szCs w:val="24"/>
          <w:lang w:val="sr-Cyrl-CS" w:eastAsia="ar-SA"/>
        </w:rPr>
        <w:t>одржавањ</w:t>
      </w:r>
      <w:r w:rsidRPr="008A2529">
        <w:rPr>
          <w:rFonts w:cs="Arial"/>
          <w:sz w:val="24"/>
          <w:szCs w:val="24"/>
          <w:lang w:eastAsia="ar-SA"/>
        </w:rPr>
        <w:t>а</w:t>
      </w:r>
      <w:r w:rsidRPr="008A2529">
        <w:rPr>
          <w:rFonts w:cs="Arial"/>
          <w:sz w:val="24"/>
          <w:szCs w:val="24"/>
          <w:lang w:val="sr-Cyrl-CS" w:eastAsia="ar-SA"/>
        </w:rPr>
        <w:t xml:space="preserve"> серверск</w:t>
      </w:r>
      <w:r w:rsidRPr="008A2529">
        <w:rPr>
          <w:rFonts w:cs="Arial"/>
          <w:sz w:val="24"/>
          <w:szCs w:val="24"/>
          <w:lang w:eastAsia="ar-SA"/>
        </w:rPr>
        <w:t>е</w:t>
      </w:r>
      <w:r w:rsidRPr="008A2529">
        <w:rPr>
          <w:rFonts w:cs="Arial"/>
          <w:sz w:val="24"/>
          <w:szCs w:val="24"/>
          <w:lang w:val="sr-Cyrl-CS" w:eastAsia="ar-SA"/>
        </w:rPr>
        <w:t xml:space="preserve"> и storage инфраструктур</w:t>
      </w:r>
      <w:r w:rsidRPr="008A2529">
        <w:rPr>
          <w:rFonts w:cs="Arial"/>
          <w:sz w:val="24"/>
          <w:szCs w:val="24"/>
          <w:lang w:eastAsia="ar-SA"/>
        </w:rPr>
        <w:t>е</w:t>
      </w:r>
      <w:r w:rsidRPr="008A2529">
        <w:rPr>
          <w:rFonts w:cs="Arial"/>
          <w:bCs/>
          <w:sz w:val="24"/>
          <w:szCs w:val="24"/>
          <w:lang w:val="sr-Cyrl-CS" w:eastAsia="ar-SA"/>
        </w:rPr>
        <w:t xml:space="preserve"> обухвата редовно и интервентно</w:t>
      </w:r>
      <w:r w:rsidRPr="008A2529">
        <w:rPr>
          <w:rFonts w:cs="Arial"/>
          <w:bCs/>
          <w:sz w:val="24"/>
          <w:szCs w:val="24"/>
          <w:lang w:eastAsia="ar-SA"/>
        </w:rPr>
        <w:t xml:space="preserve"> </w:t>
      </w:r>
      <w:r w:rsidRPr="008A2529">
        <w:rPr>
          <w:rFonts w:cs="Arial"/>
          <w:bCs/>
          <w:sz w:val="24"/>
          <w:szCs w:val="24"/>
          <w:lang w:val="sr-Cyrl-CS" w:eastAsia="ar-SA"/>
        </w:rPr>
        <w:t>одржавање</w:t>
      </w:r>
      <w:r w:rsidRPr="008A2529">
        <w:rPr>
          <w:rFonts w:cs="Arial"/>
          <w:bCs/>
          <w:sz w:val="24"/>
          <w:szCs w:val="24"/>
          <w:lang w:eastAsia="ar-SA"/>
        </w:rPr>
        <w:t>,</w:t>
      </w:r>
      <w:r w:rsidRPr="008A2529">
        <w:rPr>
          <w:rFonts w:cs="Arial"/>
          <w:bCs/>
          <w:sz w:val="24"/>
          <w:szCs w:val="24"/>
          <w:lang w:val="sr-Cyrl-CS" w:eastAsia="ar-SA"/>
        </w:rPr>
        <w:t xml:space="preserve"> и софтверску техничку помоћ</w:t>
      </w:r>
      <w:r w:rsidRPr="008A2529">
        <w:rPr>
          <w:rFonts w:cs="Arial"/>
          <w:bCs/>
          <w:sz w:val="24"/>
          <w:szCs w:val="24"/>
          <w:lang w:eastAsia="ar-SA"/>
        </w:rPr>
        <w:t>,</w:t>
      </w:r>
      <w:r w:rsidRPr="008A2529">
        <w:rPr>
          <w:rFonts w:cs="Arial"/>
          <w:bCs/>
          <w:sz w:val="24"/>
          <w:szCs w:val="24"/>
          <w:lang w:val="sr-Latn-CS" w:eastAsia="ar-SA"/>
        </w:rPr>
        <w:t xml:space="preserve"> HP </w:t>
      </w:r>
      <w:r w:rsidRPr="008A2529">
        <w:rPr>
          <w:rFonts w:cs="Arial"/>
          <w:bCs/>
          <w:sz w:val="24"/>
          <w:szCs w:val="24"/>
          <w:lang w:val="sr-Cyrl-CS" w:eastAsia="ar-SA"/>
        </w:rPr>
        <w:t xml:space="preserve">рачунарских система и </w:t>
      </w:r>
      <w:r w:rsidRPr="008A2529">
        <w:rPr>
          <w:rFonts w:cs="Arial"/>
          <w:bCs/>
          <w:sz w:val="24"/>
          <w:szCs w:val="24"/>
          <w:lang w:eastAsia="ar-SA"/>
        </w:rPr>
        <w:t>s</w:t>
      </w:r>
      <w:r w:rsidRPr="008A2529">
        <w:rPr>
          <w:rFonts w:cs="Arial"/>
          <w:bCs/>
          <w:sz w:val="24"/>
          <w:szCs w:val="24"/>
          <w:lang w:val="sr-Cyrl-CS" w:eastAsia="ar-SA"/>
        </w:rPr>
        <w:t>torage инфраструктуре</w:t>
      </w:r>
      <w:r w:rsidRPr="008A2529">
        <w:rPr>
          <w:rFonts w:cs="Arial"/>
          <w:bCs/>
          <w:sz w:val="24"/>
          <w:szCs w:val="24"/>
          <w:lang w:eastAsia="ar-SA"/>
        </w:rPr>
        <w:t xml:space="preserve"> код Наручиоца, </w:t>
      </w:r>
      <w:r w:rsidRPr="008A2529">
        <w:rPr>
          <w:rFonts w:cs="Arial"/>
          <w:bCs/>
          <w:sz w:val="24"/>
          <w:szCs w:val="24"/>
          <w:lang w:val="sr-Cyrl-CS" w:eastAsia="ar-SA"/>
        </w:rPr>
        <w:t xml:space="preserve">на нивоу гарантоване високе </w:t>
      </w:r>
      <w:r w:rsidRPr="008A2529">
        <w:rPr>
          <w:rFonts w:cs="Arial"/>
          <w:bCs/>
          <w:sz w:val="24"/>
          <w:szCs w:val="24"/>
          <w:lang w:val="sr-Cyrl-CS" w:eastAsia="ar-SA"/>
        </w:rPr>
        <w:lastRenderedPageBreak/>
        <w:t xml:space="preserve">расположивости (24 </w:t>
      </w:r>
      <w:r w:rsidRPr="008A2529">
        <w:rPr>
          <w:rFonts w:cs="Arial"/>
          <w:bCs/>
          <w:sz w:val="24"/>
          <w:szCs w:val="24"/>
          <w:lang w:eastAsia="ar-SA"/>
        </w:rPr>
        <w:t>х</w:t>
      </w:r>
      <w:r w:rsidRPr="008A2529">
        <w:rPr>
          <w:rFonts w:cs="Arial"/>
          <w:bCs/>
          <w:sz w:val="24"/>
          <w:szCs w:val="24"/>
          <w:lang w:val="sr-Cyrl-CS" w:eastAsia="ar-SA"/>
        </w:rPr>
        <w:t xml:space="preserve"> 7 </w:t>
      </w:r>
      <w:r w:rsidRPr="008A2529">
        <w:rPr>
          <w:rFonts w:cs="Arial"/>
          <w:bCs/>
          <w:sz w:val="24"/>
          <w:szCs w:val="24"/>
          <w:lang w:eastAsia="ar-SA"/>
        </w:rPr>
        <w:t>х</w:t>
      </w:r>
      <w:r w:rsidRPr="008A2529">
        <w:rPr>
          <w:rFonts w:cs="Arial"/>
          <w:bCs/>
          <w:sz w:val="24"/>
          <w:szCs w:val="24"/>
          <w:lang w:val="sr-Cyrl-CS" w:eastAsia="ar-SA"/>
        </w:rPr>
        <w:t xml:space="preserve"> 365 дана годишње)</w:t>
      </w:r>
      <w:r w:rsidRPr="008A2529">
        <w:rPr>
          <w:rFonts w:cs="Arial"/>
          <w:bCs/>
          <w:sz w:val="24"/>
          <w:szCs w:val="24"/>
          <w:lang w:eastAsia="ar-SA"/>
        </w:rPr>
        <w:t>, као и</w:t>
      </w:r>
      <w:r w:rsidRPr="008A2529">
        <w:rPr>
          <w:rFonts w:cs="Arial"/>
          <w:bCs/>
          <w:sz w:val="24"/>
          <w:szCs w:val="24"/>
          <w:lang w:val="sr-Cyrl-CS" w:eastAsia="ar-SA"/>
        </w:rPr>
        <w:t xml:space="preserve"> </w:t>
      </w:r>
      <w:r w:rsidRPr="008A2529">
        <w:rPr>
          <w:rFonts w:cs="Arial"/>
          <w:bCs/>
          <w:sz w:val="24"/>
          <w:szCs w:val="24"/>
          <w:lang w:eastAsia="ar-SA"/>
        </w:rPr>
        <w:t>софтверску подршку по позиву.</w:t>
      </w:r>
    </w:p>
    <w:p w:rsidR="008A2529" w:rsidRPr="008A2529" w:rsidRDefault="008A2529" w:rsidP="008A2529">
      <w:pPr>
        <w:suppressAutoHyphens/>
        <w:spacing w:before="0"/>
        <w:jc w:val="left"/>
        <w:rPr>
          <w:rFonts w:cs="Arial"/>
          <w:b/>
          <w:sz w:val="24"/>
          <w:szCs w:val="24"/>
          <w:lang w:val="sr-Cyrl-CS" w:eastAsia="ar-SA"/>
        </w:rPr>
      </w:pPr>
    </w:p>
    <w:p w:rsidR="008A2529" w:rsidRPr="008A2529" w:rsidRDefault="008A2529" w:rsidP="008A2529">
      <w:pPr>
        <w:suppressAutoHyphens/>
        <w:autoSpaceDE w:val="0"/>
        <w:autoSpaceDN w:val="0"/>
        <w:adjustRightInd w:val="0"/>
        <w:spacing w:before="0"/>
        <w:rPr>
          <w:rFonts w:cs="Arial"/>
          <w:bCs/>
          <w:sz w:val="24"/>
          <w:szCs w:val="24"/>
          <w:lang w:val="sr-Cyrl-CS" w:eastAsia="ar-SA"/>
        </w:rPr>
      </w:pPr>
      <w:r w:rsidRPr="008A2529">
        <w:rPr>
          <w:rFonts w:cs="Arial"/>
          <w:bCs/>
          <w:sz w:val="24"/>
          <w:szCs w:val="24"/>
          <w:lang w:val="sr-Cyrl-CS" w:eastAsia="ar-SA"/>
        </w:rPr>
        <w:t xml:space="preserve">Услуга одржавања </w:t>
      </w:r>
      <w:r w:rsidRPr="008A2529">
        <w:rPr>
          <w:rFonts w:cs="Arial"/>
          <w:bCs/>
          <w:sz w:val="24"/>
          <w:szCs w:val="24"/>
          <w:lang w:eastAsia="ar-SA"/>
        </w:rPr>
        <w:t>серверске и s</w:t>
      </w:r>
      <w:r w:rsidRPr="008A2529">
        <w:rPr>
          <w:rFonts w:cs="Arial"/>
          <w:bCs/>
          <w:sz w:val="24"/>
          <w:szCs w:val="24"/>
          <w:lang w:val="sr-Cyrl-CS" w:eastAsia="ar-SA"/>
        </w:rPr>
        <w:t xml:space="preserve">torage инфраструктуре ће се обављати кроз </w:t>
      </w:r>
      <w:r w:rsidR="00837B52">
        <w:rPr>
          <w:rFonts w:cs="Arial"/>
          <w:bCs/>
          <w:sz w:val="24"/>
          <w:szCs w:val="24"/>
          <w:lang w:val="sr-Cyrl-CS" w:eastAsia="ar-SA"/>
        </w:rPr>
        <w:t>два</w:t>
      </w:r>
      <w:r w:rsidR="00837B52" w:rsidRPr="008A2529">
        <w:rPr>
          <w:rFonts w:cs="Arial"/>
          <w:bCs/>
          <w:sz w:val="24"/>
          <w:szCs w:val="24"/>
          <w:lang w:val="sr-Cyrl-CS" w:eastAsia="ar-SA"/>
        </w:rPr>
        <w:t xml:space="preserve"> </w:t>
      </w:r>
      <w:r w:rsidRPr="008A2529">
        <w:rPr>
          <w:rFonts w:cs="Arial"/>
          <w:bCs/>
          <w:sz w:val="24"/>
          <w:szCs w:val="24"/>
          <w:lang w:val="sr-Cyrl-CS" w:eastAsia="ar-SA"/>
        </w:rPr>
        <w:t>типа услуге:</w:t>
      </w:r>
    </w:p>
    <w:p w:rsidR="008A2529" w:rsidRPr="008A2529" w:rsidRDefault="008A2529" w:rsidP="008A2529">
      <w:pPr>
        <w:suppressAutoHyphens/>
        <w:autoSpaceDE w:val="0"/>
        <w:autoSpaceDN w:val="0"/>
        <w:adjustRightInd w:val="0"/>
        <w:spacing w:before="0"/>
        <w:rPr>
          <w:rFonts w:cs="Arial"/>
          <w:bCs/>
          <w:sz w:val="24"/>
          <w:szCs w:val="24"/>
          <w:lang w:val="sr-Cyrl-CS" w:eastAsia="ar-SA"/>
        </w:rPr>
      </w:pPr>
    </w:p>
    <w:p w:rsidR="008A2529" w:rsidRPr="008A2529" w:rsidRDefault="008A2529" w:rsidP="008A2529">
      <w:pPr>
        <w:suppressAutoHyphens/>
        <w:spacing w:before="0"/>
        <w:jc w:val="left"/>
        <w:rPr>
          <w:rFonts w:cs="Arial"/>
          <w:b/>
          <w:sz w:val="24"/>
          <w:szCs w:val="24"/>
          <w:lang w:val="sr-Cyrl-CS" w:eastAsia="ar-SA"/>
        </w:rPr>
      </w:pPr>
      <w:r w:rsidRPr="008A2529">
        <w:rPr>
          <w:rFonts w:cs="Arial"/>
          <w:b/>
          <w:sz w:val="24"/>
          <w:szCs w:val="24"/>
          <w:lang w:val="sr-Cyrl-CS" w:eastAsia="ar-SA"/>
        </w:rPr>
        <w:t>А. Тип услуге – Приоритетно одржавање,</w:t>
      </w:r>
    </w:p>
    <w:p w:rsidR="008A2529" w:rsidRPr="008A2529" w:rsidRDefault="008A2529" w:rsidP="00304DA7">
      <w:pPr>
        <w:numPr>
          <w:ilvl w:val="0"/>
          <w:numId w:val="31"/>
        </w:numPr>
        <w:suppressAutoHyphens/>
        <w:spacing w:before="0"/>
        <w:ind w:left="680" w:right="500" w:hanging="340"/>
        <w:jc w:val="left"/>
        <w:rPr>
          <w:rFonts w:cs="Arial"/>
          <w:bCs/>
          <w:sz w:val="24"/>
          <w:szCs w:val="24"/>
          <w:lang w:val="sr-Cyrl-CS" w:eastAsia="ar-SA"/>
        </w:rPr>
      </w:pPr>
      <w:r w:rsidRPr="008A2529">
        <w:rPr>
          <w:rFonts w:cs="Arial"/>
          <w:bCs/>
          <w:sz w:val="24"/>
          <w:szCs w:val="24"/>
          <w:lang w:val="sr-Cyrl-CS" w:eastAsia="ar-SA"/>
        </w:rPr>
        <w:t>време одзива: 2 сата од момента пријаве квара</w:t>
      </w:r>
    </w:p>
    <w:p w:rsidR="008A2529" w:rsidRPr="008A2529" w:rsidRDefault="008A2529" w:rsidP="00304DA7">
      <w:pPr>
        <w:numPr>
          <w:ilvl w:val="0"/>
          <w:numId w:val="31"/>
        </w:numPr>
        <w:suppressAutoHyphens/>
        <w:spacing w:before="0"/>
        <w:ind w:left="680" w:right="500" w:hanging="340"/>
        <w:jc w:val="left"/>
        <w:rPr>
          <w:rFonts w:cs="Arial"/>
          <w:bCs/>
          <w:sz w:val="24"/>
          <w:szCs w:val="24"/>
          <w:lang w:val="sr-Cyrl-CS" w:eastAsia="ar-SA"/>
        </w:rPr>
      </w:pPr>
      <w:r w:rsidRPr="008A2529">
        <w:rPr>
          <w:rFonts w:cs="Arial"/>
          <w:bCs/>
          <w:sz w:val="24"/>
          <w:szCs w:val="24"/>
          <w:lang w:val="sr-Cyrl-CS" w:eastAsia="ar-SA"/>
        </w:rPr>
        <w:t>време поправке: до 24 сата</w:t>
      </w:r>
    </w:p>
    <w:p w:rsidR="008A2529" w:rsidRPr="008A2529" w:rsidRDefault="008A2529" w:rsidP="008A2529">
      <w:pPr>
        <w:suppressAutoHyphens/>
        <w:spacing w:before="0"/>
        <w:jc w:val="left"/>
        <w:rPr>
          <w:rFonts w:cs="Arial"/>
          <w:b/>
          <w:sz w:val="24"/>
          <w:szCs w:val="24"/>
          <w:lang w:val="sr-Cyrl-CS" w:eastAsia="ar-SA"/>
        </w:rPr>
      </w:pPr>
      <w:r w:rsidRPr="008A2529">
        <w:rPr>
          <w:rFonts w:cs="Arial"/>
          <w:b/>
          <w:sz w:val="24"/>
          <w:szCs w:val="24"/>
          <w:lang w:val="sr-Cyrl-CS" w:eastAsia="ar-SA"/>
        </w:rPr>
        <w:t>В. Тип услуге - Софтверска подршка по позиву</w:t>
      </w:r>
    </w:p>
    <w:p w:rsidR="008A2529" w:rsidRPr="008A2529" w:rsidRDefault="008A2529" w:rsidP="00304DA7">
      <w:pPr>
        <w:numPr>
          <w:ilvl w:val="0"/>
          <w:numId w:val="31"/>
        </w:numPr>
        <w:suppressAutoHyphens/>
        <w:spacing w:before="0"/>
        <w:ind w:left="680" w:right="500" w:hanging="340"/>
        <w:jc w:val="left"/>
        <w:rPr>
          <w:rFonts w:cs="Arial"/>
          <w:bCs/>
          <w:sz w:val="24"/>
          <w:szCs w:val="24"/>
          <w:lang w:val="sr-Cyrl-CS" w:eastAsia="ar-SA"/>
        </w:rPr>
      </w:pPr>
      <w:r w:rsidRPr="008A2529">
        <w:rPr>
          <w:rFonts w:cs="Arial"/>
          <w:bCs/>
          <w:sz w:val="24"/>
          <w:szCs w:val="24"/>
          <w:lang w:val="sr-Cyrl-CS" w:eastAsia="ar-SA"/>
        </w:rPr>
        <w:t>време одзива: 2 сата од момента отварања случаја</w:t>
      </w:r>
    </w:p>
    <w:p w:rsidR="008A2529" w:rsidRPr="008A2529" w:rsidRDefault="008A2529" w:rsidP="00304DA7">
      <w:pPr>
        <w:numPr>
          <w:ilvl w:val="0"/>
          <w:numId w:val="31"/>
        </w:numPr>
        <w:suppressAutoHyphens/>
        <w:spacing w:before="0"/>
        <w:ind w:left="680" w:right="500" w:hanging="340"/>
        <w:jc w:val="left"/>
        <w:rPr>
          <w:rFonts w:cs="Arial"/>
          <w:bCs/>
          <w:sz w:val="24"/>
          <w:szCs w:val="24"/>
          <w:lang w:val="sr-Cyrl-CS" w:eastAsia="ar-SA"/>
        </w:rPr>
      </w:pPr>
      <w:r w:rsidRPr="008A2529">
        <w:rPr>
          <w:rFonts w:cs="Arial"/>
          <w:bCs/>
          <w:sz w:val="24"/>
          <w:szCs w:val="24"/>
          <w:lang w:val="sr-Cyrl-CS" w:eastAsia="ar-SA"/>
        </w:rPr>
        <w:t>време интервенције: до 2 дана од почетка интервенције</w:t>
      </w:r>
    </w:p>
    <w:p w:rsidR="008A2529" w:rsidRPr="008A2529" w:rsidRDefault="008A2529" w:rsidP="008A2529">
      <w:pPr>
        <w:suppressAutoHyphens/>
        <w:autoSpaceDE w:val="0"/>
        <w:autoSpaceDN w:val="0"/>
        <w:adjustRightInd w:val="0"/>
        <w:spacing w:before="0"/>
        <w:rPr>
          <w:rFonts w:cs="Arial"/>
          <w:bCs/>
          <w:sz w:val="24"/>
          <w:szCs w:val="24"/>
          <w:highlight w:val="yellow"/>
          <w:lang w:val="sr-Cyrl-CS" w:eastAsia="ar-SA"/>
        </w:rPr>
      </w:pPr>
    </w:p>
    <w:p w:rsidR="008A2529" w:rsidRPr="008A2529" w:rsidRDefault="008A2529" w:rsidP="008A2529">
      <w:pPr>
        <w:suppressAutoHyphens/>
        <w:autoSpaceDE w:val="0"/>
        <w:autoSpaceDN w:val="0"/>
        <w:adjustRightInd w:val="0"/>
        <w:spacing w:before="0"/>
        <w:rPr>
          <w:rFonts w:cs="Arial"/>
          <w:bCs/>
          <w:sz w:val="24"/>
          <w:szCs w:val="24"/>
          <w:lang w:val="sr-Cyrl-CS" w:eastAsia="ar-SA"/>
        </w:rPr>
      </w:pPr>
      <w:r w:rsidRPr="008A2529">
        <w:rPr>
          <w:rFonts w:cs="Arial"/>
          <w:bCs/>
          <w:sz w:val="24"/>
          <w:szCs w:val="24"/>
          <w:lang w:val="sr-Cyrl-CS" w:eastAsia="ar-SA"/>
        </w:rPr>
        <w:t xml:space="preserve">Под наведеним типовима услуга се подразумева следеће: </w:t>
      </w:r>
    </w:p>
    <w:p w:rsidR="008A2529" w:rsidRPr="008A2529" w:rsidRDefault="008A2529" w:rsidP="008A2529">
      <w:pPr>
        <w:suppressAutoHyphens/>
        <w:autoSpaceDE w:val="0"/>
        <w:autoSpaceDN w:val="0"/>
        <w:adjustRightInd w:val="0"/>
        <w:spacing w:before="0"/>
        <w:rPr>
          <w:rFonts w:cs="Arial"/>
          <w:b/>
          <w:bCs/>
          <w:sz w:val="24"/>
          <w:szCs w:val="24"/>
          <w:lang w:val="sr-Cyrl-CS" w:eastAsia="ar-SA"/>
        </w:rPr>
      </w:pPr>
    </w:p>
    <w:p w:rsidR="008A2529" w:rsidRPr="008A2529" w:rsidRDefault="008A2529" w:rsidP="008A2529">
      <w:pPr>
        <w:suppressAutoHyphens/>
        <w:autoSpaceDE w:val="0"/>
        <w:autoSpaceDN w:val="0"/>
        <w:adjustRightInd w:val="0"/>
        <w:spacing w:before="0"/>
        <w:rPr>
          <w:rFonts w:cs="Arial"/>
          <w:b/>
          <w:bCs/>
          <w:sz w:val="24"/>
          <w:szCs w:val="24"/>
          <w:lang w:val="sr-Cyrl-CS" w:eastAsia="ar-SA"/>
        </w:rPr>
      </w:pPr>
      <w:r w:rsidRPr="008A2529">
        <w:rPr>
          <w:rFonts w:cs="Arial"/>
          <w:b/>
          <w:bCs/>
          <w:sz w:val="24"/>
          <w:szCs w:val="24"/>
          <w:lang w:val="sr-Cyrl-CS" w:eastAsia="ar-SA"/>
        </w:rPr>
        <w:t xml:space="preserve">А. Тип услуге – </w:t>
      </w:r>
      <w:r w:rsidRPr="008A2529">
        <w:rPr>
          <w:rFonts w:cs="Arial"/>
          <w:b/>
          <w:sz w:val="24"/>
          <w:szCs w:val="24"/>
          <w:lang w:val="sr-Cyrl-CS" w:eastAsia="ar-SA"/>
        </w:rPr>
        <w:t>Приоритетно одржавање</w:t>
      </w:r>
    </w:p>
    <w:p w:rsidR="008A2529" w:rsidRPr="008A2529" w:rsidRDefault="008A2529" w:rsidP="008A2529">
      <w:pPr>
        <w:suppressAutoHyphens/>
        <w:autoSpaceDE w:val="0"/>
        <w:autoSpaceDN w:val="0"/>
        <w:adjustRightInd w:val="0"/>
        <w:spacing w:before="0"/>
        <w:rPr>
          <w:rFonts w:cs="Arial"/>
          <w:bCs/>
          <w:sz w:val="24"/>
          <w:szCs w:val="24"/>
          <w:lang w:val="sr-Cyrl-CS" w:eastAsia="ar-SA"/>
        </w:rPr>
      </w:pPr>
      <w:r w:rsidRPr="008A2529">
        <w:rPr>
          <w:rFonts w:cs="Arial"/>
          <w:bCs/>
          <w:sz w:val="24"/>
          <w:szCs w:val="24"/>
          <w:lang w:val="sr-Cyrl-CS" w:eastAsia="ar-SA"/>
        </w:rPr>
        <w:t xml:space="preserve">Овај тип услуге обухвата одржавање хардвера и софтверску техничку помоћ. Одржавање хардвера се састоји из редовног и интервентног одржавања </w:t>
      </w:r>
      <w:r w:rsidRPr="008A2529">
        <w:rPr>
          <w:rFonts w:cs="Arial"/>
          <w:bCs/>
          <w:sz w:val="24"/>
          <w:szCs w:val="24"/>
          <w:lang w:val="sr-Latn-CS" w:eastAsia="ar-SA"/>
        </w:rPr>
        <w:t xml:space="preserve">HP </w:t>
      </w:r>
      <w:r w:rsidRPr="008A2529">
        <w:rPr>
          <w:rFonts w:cs="Arial"/>
          <w:bCs/>
          <w:sz w:val="24"/>
          <w:szCs w:val="24"/>
          <w:lang w:val="sr-Cyrl-CS" w:eastAsia="ar-SA"/>
        </w:rPr>
        <w:t xml:space="preserve">рачунарских система и </w:t>
      </w:r>
      <w:r w:rsidRPr="008A2529">
        <w:rPr>
          <w:rFonts w:cs="Arial"/>
          <w:bCs/>
          <w:sz w:val="24"/>
          <w:szCs w:val="24"/>
          <w:lang w:eastAsia="ar-SA"/>
        </w:rPr>
        <w:t>s</w:t>
      </w:r>
      <w:r w:rsidRPr="008A2529">
        <w:rPr>
          <w:rFonts w:cs="Arial"/>
          <w:bCs/>
          <w:sz w:val="24"/>
          <w:szCs w:val="24"/>
          <w:lang w:val="sr-Cyrl-CS" w:eastAsia="ar-SA"/>
        </w:rPr>
        <w:t>torage инфраструктуре</w:t>
      </w:r>
      <w:r w:rsidRPr="008A2529">
        <w:rPr>
          <w:rFonts w:cs="Arial"/>
          <w:bCs/>
          <w:sz w:val="24"/>
          <w:szCs w:val="24"/>
          <w:lang w:eastAsia="ar-SA"/>
        </w:rPr>
        <w:t xml:space="preserve"> код Наручиоца</w:t>
      </w:r>
      <w:r w:rsidRPr="008A2529">
        <w:rPr>
          <w:rFonts w:cs="Arial"/>
          <w:bCs/>
          <w:sz w:val="24"/>
          <w:szCs w:val="24"/>
          <w:lang w:val="sr-Cyrl-CS" w:eastAsia="ar-SA"/>
        </w:rPr>
        <w:t xml:space="preserve">. </w:t>
      </w:r>
    </w:p>
    <w:p w:rsidR="008A2529" w:rsidRPr="008A2529" w:rsidRDefault="008A2529" w:rsidP="008A2529">
      <w:pPr>
        <w:tabs>
          <w:tab w:val="num" w:pos="0"/>
        </w:tabs>
        <w:suppressAutoHyphens/>
        <w:spacing w:before="0"/>
        <w:ind w:right="500" w:firstLine="6"/>
        <w:rPr>
          <w:rFonts w:cs="Arial"/>
          <w:b/>
          <w:bCs/>
          <w:sz w:val="24"/>
          <w:szCs w:val="24"/>
          <w:lang w:val="sr-Cyrl-CS" w:eastAsia="ar-SA"/>
        </w:rPr>
      </w:pPr>
    </w:p>
    <w:p w:rsidR="008A2529" w:rsidRPr="008A2529" w:rsidRDefault="008A2529" w:rsidP="008A2529">
      <w:pPr>
        <w:tabs>
          <w:tab w:val="num" w:pos="0"/>
        </w:tabs>
        <w:suppressAutoHyphens/>
        <w:spacing w:before="0"/>
        <w:ind w:right="500" w:firstLine="6"/>
        <w:rPr>
          <w:rFonts w:cs="Arial"/>
          <w:bCs/>
          <w:sz w:val="24"/>
          <w:szCs w:val="24"/>
          <w:lang w:val="sr-Cyrl-CS" w:eastAsia="ar-SA"/>
        </w:rPr>
      </w:pPr>
      <w:r w:rsidRPr="008A2529">
        <w:rPr>
          <w:rFonts w:cs="Arial"/>
          <w:b/>
          <w:bCs/>
          <w:sz w:val="24"/>
          <w:szCs w:val="24"/>
          <w:lang w:val="sr-Cyrl-CS" w:eastAsia="ar-SA"/>
        </w:rPr>
        <w:t xml:space="preserve">Редовно одржавање </w:t>
      </w:r>
      <w:r w:rsidRPr="008A2529">
        <w:rPr>
          <w:rFonts w:cs="Arial"/>
          <w:bCs/>
          <w:sz w:val="24"/>
          <w:szCs w:val="24"/>
          <w:lang w:val="sr-Cyrl-CS" w:eastAsia="ar-SA"/>
        </w:rPr>
        <w:t>обухвата:</w:t>
      </w:r>
    </w:p>
    <w:p w:rsidR="008A2529" w:rsidRPr="008A2529" w:rsidRDefault="008A2529" w:rsidP="00304DA7">
      <w:pPr>
        <w:numPr>
          <w:ilvl w:val="0"/>
          <w:numId w:val="32"/>
        </w:numPr>
        <w:suppressAutoHyphens/>
        <w:spacing w:before="0"/>
        <w:ind w:left="720"/>
        <w:jc w:val="left"/>
        <w:rPr>
          <w:rFonts w:cs="Arial"/>
          <w:bCs/>
          <w:sz w:val="24"/>
          <w:szCs w:val="24"/>
          <w:lang w:val="sr-Cyrl-CS" w:eastAsia="ar-SA"/>
        </w:rPr>
      </w:pPr>
      <w:r w:rsidRPr="008A2529">
        <w:rPr>
          <w:rFonts w:cs="Arial"/>
          <w:bCs/>
          <w:sz w:val="24"/>
          <w:szCs w:val="24"/>
          <w:lang w:val="sr-Cyrl-CS" w:eastAsia="ar-SA"/>
        </w:rPr>
        <w:t>редован преглед хардверских елемената и утврђивање њиховог стања</w:t>
      </w:r>
    </w:p>
    <w:p w:rsidR="008A2529" w:rsidRPr="008A2529" w:rsidRDefault="008A2529" w:rsidP="00304DA7">
      <w:pPr>
        <w:numPr>
          <w:ilvl w:val="0"/>
          <w:numId w:val="32"/>
        </w:numPr>
        <w:suppressAutoHyphens/>
        <w:spacing w:before="0"/>
        <w:ind w:left="720"/>
        <w:jc w:val="left"/>
        <w:rPr>
          <w:rFonts w:cs="Arial"/>
          <w:bCs/>
          <w:sz w:val="24"/>
          <w:szCs w:val="24"/>
          <w:lang w:val="sr-Cyrl-CS" w:eastAsia="ar-SA"/>
        </w:rPr>
      </w:pPr>
      <w:r w:rsidRPr="008A2529">
        <w:rPr>
          <w:rFonts w:cs="Arial"/>
          <w:bCs/>
          <w:sz w:val="24"/>
          <w:szCs w:val="24"/>
          <w:lang w:val="sr-Cyrl-CS" w:eastAsia="ar-SA"/>
        </w:rPr>
        <w:t>подешавање хардвера у циљу побољшавања перформанси рада (брзине, поузданости, сигурности и сл.)</w:t>
      </w:r>
    </w:p>
    <w:p w:rsidR="008A2529" w:rsidRPr="008A2529" w:rsidRDefault="008A2529" w:rsidP="00304DA7">
      <w:pPr>
        <w:numPr>
          <w:ilvl w:val="0"/>
          <w:numId w:val="32"/>
        </w:numPr>
        <w:suppressAutoHyphens/>
        <w:spacing w:before="0"/>
        <w:ind w:left="720"/>
        <w:jc w:val="left"/>
        <w:rPr>
          <w:rFonts w:cs="Arial"/>
          <w:bCs/>
          <w:sz w:val="24"/>
          <w:szCs w:val="24"/>
          <w:lang w:val="sr-Cyrl-CS" w:eastAsia="ar-SA"/>
        </w:rPr>
      </w:pPr>
      <w:r w:rsidRPr="008A2529">
        <w:rPr>
          <w:rFonts w:cs="Arial"/>
          <w:bCs/>
          <w:sz w:val="24"/>
          <w:szCs w:val="24"/>
          <w:lang w:val="sr-Cyrl-CS" w:eastAsia="ar-SA"/>
        </w:rPr>
        <w:t>прилагођавања и конфигурисања на захтев корисника у циљу побољшања функционалности хардвера.</w:t>
      </w:r>
    </w:p>
    <w:p w:rsidR="008A2529" w:rsidRPr="008A2529" w:rsidRDefault="008A2529" w:rsidP="00304DA7">
      <w:pPr>
        <w:numPr>
          <w:ilvl w:val="0"/>
          <w:numId w:val="32"/>
        </w:numPr>
        <w:suppressAutoHyphens/>
        <w:spacing w:before="0"/>
        <w:ind w:left="720"/>
        <w:jc w:val="left"/>
        <w:rPr>
          <w:rFonts w:cs="Arial"/>
          <w:bCs/>
          <w:sz w:val="24"/>
          <w:szCs w:val="24"/>
          <w:lang w:val="sr-Cyrl-CS" w:eastAsia="ar-SA"/>
        </w:rPr>
      </w:pPr>
      <w:r w:rsidRPr="008A2529">
        <w:rPr>
          <w:rFonts w:cs="Arial"/>
          <w:bCs/>
          <w:sz w:val="24"/>
          <w:szCs w:val="24"/>
          <w:lang w:val="sr-Cyrl-CS" w:eastAsia="ar-SA"/>
        </w:rPr>
        <w:t>редовно обавештавање о новим верзијама (patch, update и upgrade) системског софтвера лиценцираног и инсталираног код Наручиоца и асистенција при инсталацији</w:t>
      </w:r>
    </w:p>
    <w:p w:rsidR="008A2529" w:rsidRPr="008A2529" w:rsidRDefault="008A2529" w:rsidP="00304DA7">
      <w:pPr>
        <w:numPr>
          <w:ilvl w:val="0"/>
          <w:numId w:val="32"/>
        </w:numPr>
        <w:suppressAutoHyphens/>
        <w:spacing w:before="0"/>
        <w:ind w:left="720"/>
        <w:jc w:val="left"/>
        <w:rPr>
          <w:rFonts w:cs="Arial"/>
          <w:bCs/>
          <w:sz w:val="24"/>
          <w:szCs w:val="24"/>
          <w:lang w:val="sr-Cyrl-CS" w:eastAsia="ar-SA"/>
        </w:rPr>
      </w:pPr>
      <w:r w:rsidRPr="008A2529">
        <w:rPr>
          <w:rFonts w:cs="Arial"/>
          <w:bCs/>
          <w:sz w:val="24"/>
          <w:szCs w:val="24"/>
          <w:lang w:val="sr-Cyrl-CS" w:eastAsia="ar-SA"/>
        </w:rPr>
        <w:t>ажурирање документације током и/или по изведеним променама</w:t>
      </w:r>
    </w:p>
    <w:p w:rsidR="008A2529" w:rsidRPr="008A2529" w:rsidRDefault="008A2529" w:rsidP="00304DA7">
      <w:pPr>
        <w:numPr>
          <w:ilvl w:val="0"/>
          <w:numId w:val="32"/>
        </w:numPr>
        <w:suppressAutoHyphens/>
        <w:spacing w:before="0"/>
        <w:ind w:left="720"/>
        <w:jc w:val="left"/>
        <w:rPr>
          <w:rFonts w:cs="Arial"/>
          <w:bCs/>
          <w:sz w:val="24"/>
          <w:szCs w:val="24"/>
          <w:lang w:val="sr-Cyrl-CS" w:eastAsia="ar-SA"/>
        </w:rPr>
      </w:pPr>
      <w:r w:rsidRPr="008A2529">
        <w:rPr>
          <w:rFonts w:cs="Arial"/>
          <w:bCs/>
          <w:sz w:val="24"/>
          <w:szCs w:val="24"/>
          <w:lang w:val="sr-Cyrl-CS" w:eastAsia="ar-SA"/>
        </w:rPr>
        <w:t>обезбеђен приступ бази знања</w:t>
      </w:r>
    </w:p>
    <w:p w:rsidR="008A2529" w:rsidRPr="008A2529" w:rsidRDefault="008A2529" w:rsidP="008A2529">
      <w:pPr>
        <w:tabs>
          <w:tab w:val="num" w:pos="0"/>
        </w:tabs>
        <w:suppressAutoHyphens/>
        <w:spacing w:before="0"/>
        <w:ind w:right="500" w:firstLine="6"/>
        <w:rPr>
          <w:rFonts w:cs="Arial"/>
          <w:b/>
          <w:bCs/>
          <w:sz w:val="24"/>
          <w:szCs w:val="24"/>
          <w:lang w:val="sr-Cyrl-CS" w:eastAsia="ar-SA"/>
        </w:rPr>
      </w:pPr>
      <w:r w:rsidRPr="008A2529">
        <w:rPr>
          <w:rFonts w:cs="Arial"/>
          <w:b/>
          <w:bCs/>
          <w:sz w:val="24"/>
          <w:szCs w:val="24"/>
          <w:lang w:val="sr-Cyrl-CS" w:eastAsia="ar-SA"/>
        </w:rPr>
        <w:t xml:space="preserve">Интервентно одржавање </w:t>
      </w:r>
      <w:r w:rsidRPr="008A2529">
        <w:rPr>
          <w:rFonts w:cs="Arial"/>
          <w:bCs/>
          <w:sz w:val="24"/>
          <w:szCs w:val="24"/>
          <w:lang w:val="sr-Cyrl-CS" w:eastAsia="ar-SA"/>
        </w:rPr>
        <w:t>обухвата:</w:t>
      </w:r>
    </w:p>
    <w:p w:rsidR="008A2529" w:rsidRPr="008A2529" w:rsidRDefault="008A2529" w:rsidP="00304DA7">
      <w:pPr>
        <w:numPr>
          <w:ilvl w:val="0"/>
          <w:numId w:val="32"/>
        </w:numPr>
        <w:suppressAutoHyphens/>
        <w:spacing w:before="0"/>
        <w:ind w:left="720"/>
        <w:jc w:val="left"/>
        <w:rPr>
          <w:rFonts w:cs="Arial"/>
          <w:bCs/>
          <w:sz w:val="24"/>
          <w:szCs w:val="24"/>
          <w:lang w:val="sr-Cyrl-CS" w:eastAsia="ar-SA"/>
        </w:rPr>
      </w:pPr>
      <w:r w:rsidRPr="008A2529">
        <w:rPr>
          <w:rFonts w:cs="Arial"/>
          <w:bCs/>
          <w:sz w:val="24"/>
          <w:szCs w:val="24"/>
          <w:lang w:val="sr-Cyrl-CS" w:eastAsia="ar-SA"/>
        </w:rPr>
        <w:t xml:space="preserve">техничка подршка се остварује по моделу 24х7. Време одзива за техничку подршку не сме бити дуже од 2 сата од момента отварања случаја, односно од пријема обавештења о квару. Моменат отварања случаја је време пријема телефонске пријаве квара код </w:t>
      </w:r>
      <w:r w:rsidR="00C34DE5">
        <w:rPr>
          <w:rFonts w:cs="Arial"/>
          <w:bCs/>
          <w:sz w:val="24"/>
          <w:szCs w:val="24"/>
          <w:lang w:val="sr-Cyrl-CS" w:eastAsia="ar-SA"/>
        </w:rPr>
        <w:t>Пружалаца услуге</w:t>
      </w:r>
      <w:r w:rsidRPr="008A2529">
        <w:rPr>
          <w:rFonts w:cs="Arial"/>
          <w:bCs/>
          <w:sz w:val="24"/>
          <w:szCs w:val="24"/>
          <w:lang w:val="sr-Cyrl-CS" w:eastAsia="ar-SA"/>
        </w:rPr>
        <w:t xml:space="preserve"> или време пријема е-маил поруке са пријавом и описом квара.</w:t>
      </w:r>
    </w:p>
    <w:p w:rsidR="008A2529" w:rsidRPr="008A2529" w:rsidRDefault="008A2529" w:rsidP="00304DA7">
      <w:pPr>
        <w:numPr>
          <w:ilvl w:val="0"/>
          <w:numId w:val="32"/>
        </w:numPr>
        <w:suppressAutoHyphens/>
        <w:spacing w:before="0"/>
        <w:ind w:left="720"/>
        <w:jc w:val="left"/>
        <w:rPr>
          <w:rFonts w:cs="Arial"/>
          <w:bCs/>
          <w:sz w:val="24"/>
          <w:szCs w:val="24"/>
          <w:lang w:val="sr-Cyrl-CS" w:eastAsia="ar-SA"/>
        </w:rPr>
      </w:pPr>
      <w:r w:rsidRPr="008A2529">
        <w:rPr>
          <w:rFonts w:cs="Arial"/>
          <w:bCs/>
          <w:sz w:val="24"/>
          <w:szCs w:val="24"/>
          <w:lang w:val="sr-Cyrl-CS" w:eastAsia="ar-SA"/>
        </w:rPr>
        <w:t>поправка се врши на основу детаљне дијагностике квара, са циљем довођења опреме у оперативно стање поправком или заменом неопходних компоненти у складу са техничким захтевима произвођача опреме и упутствима за одржавање</w:t>
      </w:r>
    </w:p>
    <w:p w:rsidR="008A2529" w:rsidRPr="008A2529" w:rsidRDefault="008A2529" w:rsidP="00304DA7">
      <w:pPr>
        <w:numPr>
          <w:ilvl w:val="0"/>
          <w:numId w:val="32"/>
        </w:numPr>
        <w:suppressAutoHyphens/>
        <w:spacing w:before="0"/>
        <w:ind w:left="720"/>
        <w:jc w:val="left"/>
        <w:rPr>
          <w:rFonts w:cs="Arial"/>
          <w:bCs/>
          <w:sz w:val="24"/>
          <w:szCs w:val="24"/>
          <w:lang w:val="sr-Cyrl-CS" w:eastAsia="ar-SA"/>
        </w:rPr>
      </w:pPr>
      <w:r w:rsidRPr="008A2529">
        <w:rPr>
          <w:rFonts w:cs="Arial"/>
          <w:bCs/>
          <w:sz w:val="24"/>
          <w:szCs w:val="24"/>
          <w:lang w:val="sr-Cyrl-CS" w:eastAsia="ar-SA"/>
        </w:rPr>
        <w:t>замена неисправних делова се врши оригиналним резервним деловима произвођача опреме</w:t>
      </w:r>
    </w:p>
    <w:p w:rsidR="008A2529" w:rsidRPr="008A2529" w:rsidRDefault="008A2529" w:rsidP="00304DA7">
      <w:pPr>
        <w:numPr>
          <w:ilvl w:val="0"/>
          <w:numId w:val="32"/>
        </w:numPr>
        <w:suppressAutoHyphens/>
        <w:spacing w:before="0"/>
        <w:ind w:left="720"/>
        <w:jc w:val="left"/>
        <w:rPr>
          <w:rFonts w:cs="Arial"/>
          <w:bCs/>
          <w:sz w:val="24"/>
          <w:szCs w:val="24"/>
          <w:lang w:val="sr-Cyrl-CS" w:eastAsia="ar-SA"/>
        </w:rPr>
      </w:pPr>
      <w:r w:rsidRPr="008A2529">
        <w:rPr>
          <w:rFonts w:cs="Arial"/>
          <w:bCs/>
          <w:sz w:val="24"/>
          <w:szCs w:val="24"/>
          <w:lang w:val="sr-Cyrl-CS" w:eastAsia="ar-SA"/>
        </w:rPr>
        <w:t xml:space="preserve">уколико инцидент није могуће решити у року од 24 сата од пријаве, </w:t>
      </w:r>
      <w:r w:rsidR="00C34DE5">
        <w:rPr>
          <w:rFonts w:cs="Arial"/>
          <w:bCs/>
          <w:sz w:val="24"/>
          <w:szCs w:val="24"/>
          <w:lang w:val="sr-Cyrl-CS" w:eastAsia="ar-SA"/>
        </w:rPr>
        <w:t>Пружалац услуге</w:t>
      </w:r>
      <w:r w:rsidRPr="008A2529">
        <w:rPr>
          <w:rFonts w:cs="Arial"/>
          <w:bCs/>
          <w:sz w:val="24"/>
          <w:szCs w:val="24"/>
          <w:lang w:val="sr-Cyrl-CS" w:eastAsia="ar-SA"/>
        </w:rPr>
        <w:t xml:space="preserve"> мора писаним путем да обавести Наручиоца о активностима које ће предузети и крајњем року за решење проблема, као и да обезбеди заменску опрему истих или бољих карактеристика од постојеће док се проблем не реши.</w:t>
      </w:r>
    </w:p>
    <w:p w:rsidR="008A2529" w:rsidRPr="008A2529" w:rsidRDefault="008A2529" w:rsidP="00304DA7">
      <w:pPr>
        <w:numPr>
          <w:ilvl w:val="0"/>
          <w:numId w:val="32"/>
        </w:numPr>
        <w:suppressAutoHyphens/>
        <w:spacing w:before="0"/>
        <w:ind w:left="720"/>
        <w:jc w:val="left"/>
        <w:rPr>
          <w:rFonts w:cs="Arial"/>
          <w:bCs/>
          <w:sz w:val="24"/>
          <w:szCs w:val="24"/>
          <w:lang w:val="sr-Cyrl-CS" w:eastAsia="ar-SA"/>
        </w:rPr>
      </w:pPr>
      <w:r w:rsidRPr="008A2529">
        <w:rPr>
          <w:rFonts w:cs="Arial"/>
          <w:bCs/>
          <w:sz w:val="24"/>
          <w:szCs w:val="24"/>
          <w:lang w:val="sr-Cyrl-CS" w:eastAsia="ar-SA"/>
        </w:rPr>
        <w:t>потписивањем радног налога сматраће се да је интервенција завршена.</w:t>
      </w:r>
    </w:p>
    <w:p w:rsidR="008A2529" w:rsidRPr="008A2529" w:rsidRDefault="008A2529" w:rsidP="00304DA7">
      <w:pPr>
        <w:numPr>
          <w:ilvl w:val="0"/>
          <w:numId w:val="32"/>
        </w:numPr>
        <w:suppressAutoHyphens/>
        <w:spacing w:before="0"/>
        <w:ind w:left="720"/>
        <w:jc w:val="left"/>
        <w:rPr>
          <w:rFonts w:cs="Arial"/>
          <w:bCs/>
          <w:sz w:val="24"/>
          <w:szCs w:val="24"/>
          <w:lang w:val="sr-Cyrl-CS" w:eastAsia="ar-SA"/>
        </w:rPr>
      </w:pPr>
      <w:r w:rsidRPr="008A2529">
        <w:rPr>
          <w:rFonts w:cs="Arial"/>
          <w:bCs/>
          <w:sz w:val="24"/>
          <w:szCs w:val="24"/>
          <w:lang w:val="sr-Cyrl-CS" w:eastAsia="ar-SA"/>
        </w:rPr>
        <w:t xml:space="preserve">услуге интервентних активности за тип услуге одржавање нису ограничене радним временом </w:t>
      </w:r>
      <w:r w:rsidR="00C34DE5">
        <w:rPr>
          <w:rFonts w:cs="Arial"/>
          <w:bCs/>
          <w:sz w:val="24"/>
          <w:szCs w:val="24"/>
          <w:lang w:val="sr-Cyrl-CS" w:eastAsia="ar-SA"/>
        </w:rPr>
        <w:t>Пружалаца услуге</w:t>
      </w:r>
      <w:r w:rsidRPr="008A2529">
        <w:rPr>
          <w:rFonts w:cs="Arial"/>
          <w:bCs/>
          <w:sz w:val="24"/>
          <w:szCs w:val="24"/>
          <w:lang w:val="sr-Cyrl-CS" w:eastAsia="ar-SA"/>
        </w:rPr>
        <w:t xml:space="preserve"> или Наручиоца.</w:t>
      </w:r>
    </w:p>
    <w:p w:rsidR="008A2529" w:rsidRPr="00063118" w:rsidRDefault="008A2529" w:rsidP="00063118">
      <w:pPr>
        <w:suppressAutoHyphens/>
        <w:spacing w:before="0"/>
        <w:ind w:left="720"/>
        <w:jc w:val="left"/>
        <w:rPr>
          <w:rFonts w:cs="Arial"/>
          <w:b/>
          <w:sz w:val="24"/>
          <w:szCs w:val="24"/>
          <w:lang w:val="sr-Cyrl-CS" w:eastAsia="ar-SA"/>
        </w:rPr>
      </w:pPr>
    </w:p>
    <w:p w:rsidR="008A2529" w:rsidRPr="008A2529" w:rsidRDefault="008A2529" w:rsidP="008A2529">
      <w:pPr>
        <w:suppressAutoHyphens/>
        <w:spacing w:before="0"/>
        <w:rPr>
          <w:rFonts w:cs="Arial"/>
          <w:sz w:val="24"/>
          <w:szCs w:val="24"/>
          <w:lang w:val="sr-Cyrl-CS" w:eastAsia="ar-SA"/>
        </w:rPr>
      </w:pPr>
    </w:p>
    <w:p w:rsidR="008A2529" w:rsidRPr="008A2529" w:rsidRDefault="008A2529" w:rsidP="008A2529">
      <w:pPr>
        <w:suppressAutoHyphens/>
        <w:spacing w:before="0"/>
        <w:rPr>
          <w:rFonts w:cs="Arial"/>
          <w:b/>
          <w:sz w:val="24"/>
          <w:szCs w:val="24"/>
          <w:lang w:val="sr-Cyrl-CS" w:eastAsia="ar-SA"/>
        </w:rPr>
      </w:pPr>
      <w:r w:rsidRPr="008A2529">
        <w:rPr>
          <w:rFonts w:cs="Arial"/>
          <w:b/>
          <w:sz w:val="24"/>
          <w:szCs w:val="24"/>
          <w:lang w:val="sr-Cyrl-CS" w:eastAsia="ar-SA"/>
        </w:rPr>
        <w:t>В. Тип услуге – Софтверска подршка по позиву</w:t>
      </w:r>
    </w:p>
    <w:p w:rsidR="008A2529" w:rsidRPr="008A2529" w:rsidRDefault="008A2529" w:rsidP="008A2529">
      <w:pPr>
        <w:suppressAutoHyphens/>
        <w:spacing w:before="0"/>
        <w:rPr>
          <w:rFonts w:cs="Arial"/>
          <w:sz w:val="24"/>
          <w:szCs w:val="24"/>
          <w:lang w:val="sr-Cyrl-CS" w:eastAsia="ar-SA"/>
        </w:rPr>
      </w:pPr>
      <w:r w:rsidRPr="008A2529">
        <w:rPr>
          <w:rFonts w:cs="Arial"/>
          <w:sz w:val="24"/>
          <w:szCs w:val="24"/>
          <w:lang w:val="sr-Cyrl-CS" w:eastAsia="ar-SA"/>
        </w:rPr>
        <w:t>Овај тип услуге обухвата софтверску техничку подршку, што обухвата:</w:t>
      </w:r>
    </w:p>
    <w:p w:rsidR="008A2529" w:rsidRPr="008A2529" w:rsidRDefault="008A2529" w:rsidP="00304DA7">
      <w:pPr>
        <w:numPr>
          <w:ilvl w:val="0"/>
          <w:numId w:val="32"/>
        </w:numPr>
        <w:suppressAutoHyphens/>
        <w:spacing w:before="0"/>
        <w:ind w:left="720"/>
        <w:jc w:val="left"/>
        <w:rPr>
          <w:rFonts w:cs="Arial"/>
          <w:bCs/>
          <w:sz w:val="24"/>
          <w:szCs w:val="24"/>
          <w:lang w:val="sr-Cyrl-CS" w:eastAsia="ar-SA"/>
        </w:rPr>
      </w:pPr>
      <w:r w:rsidRPr="008A2529">
        <w:rPr>
          <w:rFonts w:cs="Arial"/>
          <w:bCs/>
          <w:sz w:val="24"/>
          <w:szCs w:val="24"/>
          <w:lang w:val="sr-Cyrl-CS" w:eastAsia="ar-SA"/>
        </w:rPr>
        <w:t>софтверск</w:t>
      </w:r>
      <w:r w:rsidRPr="008A2529">
        <w:rPr>
          <w:rFonts w:cs="Arial"/>
          <w:bCs/>
          <w:sz w:val="24"/>
          <w:szCs w:val="24"/>
          <w:lang w:eastAsia="ar-SA"/>
        </w:rPr>
        <w:t>а</w:t>
      </w:r>
      <w:r w:rsidRPr="008A2529">
        <w:rPr>
          <w:rFonts w:cs="Arial"/>
          <w:bCs/>
          <w:sz w:val="24"/>
          <w:szCs w:val="24"/>
          <w:lang w:val="sr-Cyrl-CS" w:eastAsia="ar-SA"/>
        </w:rPr>
        <w:t xml:space="preserve"> подршк</w:t>
      </w:r>
      <w:r w:rsidRPr="008A2529">
        <w:rPr>
          <w:rFonts w:cs="Arial"/>
          <w:bCs/>
          <w:sz w:val="24"/>
          <w:szCs w:val="24"/>
          <w:lang w:eastAsia="ar-SA"/>
        </w:rPr>
        <w:t>а</w:t>
      </w:r>
      <w:r w:rsidRPr="008A2529">
        <w:rPr>
          <w:rFonts w:cs="Arial"/>
          <w:bCs/>
          <w:sz w:val="24"/>
          <w:szCs w:val="24"/>
          <w:lang w:val="sr-Cyrl-CS" w:eastAsia="ar-SA"/>
        </w:rPr>
        <w:t xml:space="preserve"> у идентификовању и превазилажењу проблема у функционисању софтверских производа који могу да се репродукују на рачунарској опреми која је предмет одржавања; помоћ у отклањању потешкоћа и решавању параметара конфигурације.</w:t>
      </w:r>
    </w:p>
    <w:p w:rsidR="008A2529" w:rsidRPr="008A2529" w:rsidRDefault="008A2529" w:rsidP="00304DA7">
      <w:pPr>
        <w:numPr>
          <w:ilvl w:val="0"/>
          <w:numId w:val="32"/>
        </w:numPr>
        <w:suppressAutoHyphens/>
        <w:spacing w:before="0"/>
        <w:ind w:left="720"/>
        <w:jc w:val="left"/>
        <w:rPr>
          <w:rFonts w:cs="Arial"/>
          <w:bCs/>
          <w:sz w:val="24"/>
          <w:szCs w:val="24"/>
          <w:lang w:val="sr-Cyrl-CS" w:eastAsia="ar-SA"/>
        </w:rPr>
      </w:pPr>
      <w:r w:rsidRPr="008A2529">
        <w:rPr>
          <w:rFonts w:cs="Arial"/>
          <w:bCs/>
          <w:sz w:val="24"/>
          <w:szCs w:val="24"/>
          <w:lang w:val="sr-Cyrl-CS" w:eastAsia="ar-SA"/>
        </w:rPr>
        <w:t>ОRACLE техничка подршка која ће обезбедити континуалан рад ИТ сервиса, спречити и смањити ризике услед инцидентних ситуација;</w:t>
      </w:r>
    </w:p>
    <w:p w:rsidR="008A2529" w:rsidRPr="008A2529" w:rsidRDefault="008A2529" w:rsidP="00304DA7">
      <w:pPr>
        <w:numPr>
          <w:ilvl w:val="0"/>
          <w:numId w:val="32"/>
        </w:numPr>
        <w:suppressAutoHyphens/>
        <w:spacing w:before="0"/>
        <w:ind w:left="720"/>
        <w:jc w:val="left"/>
        <w:rPr>
          <w:rFonts w:cs="Arial"/>
          <w:bCs/>
          <w:sz w:val="24"/>
          <w:szCs w:val="24"/>
          <w:lang w:val="sr-Cyrl-CS" w:eastAsia="ar-SA"/>
        </w:rPr>
      </w:pPr>
      <w:r w:rsidRPr="008A2529">
        <w:rPr>
          <w:rFonts w:cs="Arial"/>
          <w:bCs/>
          <w:sz w:val="24"/>
          <w:szCs w:val="24"/>
          <w:lang w:val="sr-Cyrl-CS" w:eastAsia="ar-SA"/>
        </w:rPr>
        <w:t>VMware техничка подршка која ће обезбедити континуалан рад ИТ сервиса, спречити и смањити ризике услед инцидентних ситуација;</w:t>
      </w:r>
    </w:p>
    <w:p w:rsidR="008A2529" w:rsidRPr="008A2529" w:rsidRDefault="008A2529" w:rsidP="00304DA7">
      <w:pPr>
        <w:numPr>
          <w:ilvl w:val="0"/>
          <w:numId w:val="32"/>
        </w:numPr>
        <w:suppressAutoHyphens/>
        <w:spacing w:before="0"/>
        <w:ind w:left="720"/>
        <w:jc w:val="left"/>
        <w:rPr>
          <w:rFonts w:cs="Arial"/>
          <w:bCs/>
          <w:sz w:val="24"/>
          <w:szCs w:val="24"/>
          <w:lang w:val="sr-Cyrl-CS" w:eastAsia="ar-SA"/>
        </w:rPr>
      </w:pPr>
      <w:r w:rsidRPr="008A2529">
        <w:rPr>
          <w:rFonts w:cs="Arial"/>
          <w:bCs/>
          <w:sz w:val="24"/>
          <w:szCs w:val="24"/>
          <w:lang w:val="sr-Cyrl-CS" w:eastAsia="ar-SA"/>
        </w:rPr>
        <w:t>F5 техничка подршка која ће обезбедити континуалан рад ИТ сервиса, спречити и смањити ризике услед инцидентних ситуација;</w:t>
      </w:r>
    </w:p>
    <w:p w:rsidR="008A2529" w:rsidRPr="008A2529" w:rsidRDefault="008A2529" w:rsidP="00304DA7">
      <w:pPr>
        <w:numPr>
          <w:ilvl w:val="0"/>
          <w:numId w:val="32"/>
        </w:numPr>
        <w:suppressAutoHyphens/>
        <w:spacing w:before="0"/>
        <w:ind w:left="720"/>
        <w:jc w:val="left"/>
        <w:rPr>
          <w:rFonts w:cs="Arial"/>
          <w:bCs/>
          <w:sz w:val="24"/>
          <w:szCs w:val="24"/>
          <w:lang w:val="sr-Cyrl-CS" w:eastAsia="ar-SA"/>
        </w:rPr>
      </w:pPr>
      <w:r w:rsidRPr="008A2529">
        <w:rPr>
          <w:rFonts w:cs="Arial"/>
          <w:bCs/>
          <w:sz w:val="24"/>
          <w:szCs w:val="24"/>
          <w:lang w:eastAsia="ar-SA"/>
        </w:rPr>
        <w:t>Riverbed</w:t>
      </w:r>
      <w:r w:rsidRPr="008A2529">
        <w:rPr>
          <w:rFonts w:cs="Arial"/>
          <w:bCs/>
          <w:sz w:val="24"/>
          <w:szCs w:val="24"/>
          <w:lang w:val="sr-Cyrl-CS" w:eastAsia="ar-SA"/>
        </w:rPr>
        <w:t xml:space="preserve"> техничка подршка која ће обезбедити континуалан рад ИТ сервиса, спречити и смањити ризике услед инцидентних ситуација;</w:t>
      </w:r>
    </w:p>
    <w:p w:rsidR="008A2529" w:rsidRPr="008A2529" w:rsidRDefault="008A2529" w:rsidP="00304DA7">
      <w:pPr>
        <w:numPr>
          <w:ilvl w:val="0"/>
          <w:numId w:val="32"/>
        </w:numPr>
        <w:suppressAutoHyphens/>
        <w:spacing w:before="0"/>
        <w:ind w:left="720"/>
        <w:jc w:val="left"/>
        <w:rPr>
          <w:rFonts w:cs="Arial"/>
          <w:bCs/>
          <w:sz w:val="24"/>
          <w:szCs w:val="24"/>
          <w:lang w:val="sr-Cyrl-CS" w:eastAsia="ar-SA"/>
        </w:rPr>
      </w:pPr>
      <w:r w:rsidRPr="008A2529">
        <w:rPr>
          <w:rFonts w:cs="Arial"/>
          <w:bCs/>
          <w:sz w:val="24"/>
          <w:szCs w:val="24"/>
          <w:lang w:val="sr-Cyrl-CS" w:eastAsia="ar-SA"/>
        </w:rPr>
        <w:t xml:space="preserve">софтверска подршка се остварује по моделу 8х5. Време одзива за софтверску подршку не сме бити дуже од 2 сата од момента отварања случаја, односно од пријема обавештења о инциденту. Моменат отварања случаја је време пријема телефонске пријаве инцидента код </w:t>
      </w:r>
      <w:r w:rsidR="00C34DE5">
        <w:rPr>
          <w:rFonts w:cs="Arial"/>
          <w:bCs/>
          <w:sz w:val="24"/>
          <w:szCs w:val="24"/>
          <w:lang w:val="sr-Cyrl-CS" w:eastAsia="ar-SA"/>
        </w:rPr>
        <w:t>Пружалаца услуге</w:t>
      </w:r>
      <w:r w:rsidRPr="008A2529">
        <w:rPr>
          <w:rFonts w:cs="Arial"/>
          <w:bCs/>
          <w:sz w:val="24"/>
          <w:szCs w:val="24"/>
          <w:lang w:val="sr-Cyrl-CS" w:eastAsia="ar-SA"/>
        </w:rPr>
        <w:t xml:space="preserve"> или време пријема е-маил поруке са пријавом и описом инцидента. </w:t>
      </w:r>
    </w:p>
    <w:p w:rsidR="008A2529" w:rsidRPr="008A2529" w:rsidRDefault="008A2529" w:rsidP="00304DA7">
      <w:pPr>
        <w:numPr>
          <w:ilvl w:val="0"/>
          <w:numId w:val="32"/>
        </w:numPr>
        <w:suppressAutoHyphens/>
        <w:spacing w:before="0"/>
        <w:ind w:left="720"/>
        <w:jc w:val="left"/>
        <w:rPr>
          <w:rFonts w:cs="Arial"/>
          <w:bCs/>
          <w:sz w:val="24"/>
          <w:szCs w:val="24"/>
          <w:lang w:val="sr-Cyrl-CS" w:eastAsia="ar-SA"/>
        </w:rPr>
      </w:pPr>
      <w:r w:rsidRPr="008A2529">
        <w:rPr>
          <w:rFonts w:cs="Arial"/>
          <w:bCs/>
          <w:sz w:val="24"/>
          <w:szCs w:val="24"/>
          <w:lang w:val="sr-Cyrl-CS" w:eastAsia="ar-SA"/>
        </w:rPr>
        <w:t xml:space="preserve">у случају да је за отклањање инцидента неопходна стручна консултантска помоћ, </w:t>
      </w:r>
      <w:r w:rsidR="00C34DE5">
        <w:rPr>
          <w:rFonts w:cs="Arial"/>
          <w:bCs/>
          <w:sz w:val="24"/>
          <w:szCs w:val="24"/>
          <w:lang w:val="sr-Cyrl-CS" w:eastAsia="ar-SA"/>
        </w:rPr>
        <w:t>Пружалац услуге</w:t>
      </w:r>
      <w:r w:rsidRPr="008A2529">
        <w:rPr>
          <w:rFonts w:cs="Arial"/>
          <w:bCs/>
          <w:sz w:val="24"/>
          <w:szCs w:val="24"/>
          <w:lang w:val="sr-Cyrl-CS" w:eastAsia="ar-SA"/>
        </w:rPr>
        <w:t xml:space="preserve"> је дужан да Наручиоцу, у року од 2 сата од отварања случаја, писаним путем (емаил или факс) пошаље понуду за поправку. Понуда садржи спецификацију услуге коју треба извршити и процењени укупан број сати рада консултанта потребних за завршетак посла. Наручилац, писаним путем даје сагласност за извршење посла, и од тада почиње да тече рок за решавање инцидента.</w:t>
      </w:r>
    </w:p>
    <w:p w:rsidR="008A2529" w:rsidRPr="008A2529" w:rsidRDefault="008A2529" w:rsidP="00304DA7">
      <w:pPr>
        <w:numPr>
          <w:ilvl w:val="0"/>
          <w:numId w:val="32"/>
        </w:numPr>
        <w:suppressAutoHyphens/>
        <w:spacing w:before="0"/>
        <w:ind w:left="720"/>
        <w:jc w:val="left"/>
        <w:rPr>
          <w:rFonts w:cs="Arial"/>
          <w:bCs/>
          <w:sz w:val="24"/>
          <w:szCs w:val="24"/>
          <w:lang w:val="sr-Cyrl-CS" w:eastAsia="ar-SA"/>
        </w:rPr>
      </w:pPr>
      <w:r w:rsidRPr="008A2529">
        <w:rPr>
          <w:rFonts w:cs="Arial"/>
          <w:bCs/>
          <w:sz w:val="24"/>
          <w:szCs w:val="24"/>
          <w:lang w:val="sr-Cyrl-CS" w:eastAsia="ar-SA"/>
        </w:rPr>
        <w:t xml:space="preserve">уколико инцидент није могуће решити у року од 2 дана од пријаве, </w:t>
      </w:r>
      <w:r w:rsidR="00C34DE5">
        <w:rPr>
          <w:rFonts w:cs="Arial"/>
          <w:bCs/>
          <w:sz w:val="24"/>
          <w:szCs w:val="24"/>
          <w:lang w:val="sr-Cyrl-CS" w:eastAsia="ar-SA"/>
        </w:rPr>
        <w:t>Пружалац услуге</w:t>
      </w:r>
      <w:r w:rsidRPr="008A2529">
        <w:rPr>
          <w:rFonts w:cs="Arial"/>
          <w:bCs/>
          <w:sz w:val="24"/>
          <w:szCs w:val="24"/>
          <w:lang w:val="sr-Cyrl-CS" w:eastAsia="ar-SA"/>
        </w:rPr>
        <w:t xml:space="preserve"> мора писаним путем да обавести Наручиоца о активностима које ће предузети на решењу проблема, као и о предвиђеном крајњем року за решење истог</w:t>
      </w:r>
    </w:p>
    <w:p w:rsidR="008A2529" w:rsidRPr="008A2529" w:rsidRDefault="008A2529" w:rsidP="00304DA7">
      <w:pPr>
        <w:numPr>
          <w:ilvl w:val="0"/>
          <w:numId w:val="32"/>
        </w:numPr>
        <w:suppressAutoHyphens/>
        <w:spacing w:before="0"/>
        <w:ind w:left="720"/>
        <w:jc w:val="left"/>
        <w:rPr>
          <w:rFonts w:cs="Arial"/>
          <w:bCs/>
          <w:sz w:val="24"/>
          <w:szCs w:val="24"/>
          <w:lang w:val="sr-Cyrl-CS" w:eastAsia="ar-SA"/>
        </w:rPr>
      </w:pPr>
      <w:r w:rsidRPr="008A2529">
        <w:rPr>
          <w:rFonts w:cs="Arial"/>
          <w:bCs/>
          <w:sz w:val="24"/>
          <w:szCs w:val="24"/>
          <w:lang w:val="sr-Cyrl-CS" w:eastAsia="ar-SA"/>
        </w:rPr>
        <w:t>потписивањем радног налога сматраће се да је интервенција завршена.</w:t>
      </w:r>
    </w:p>
    <w:p w:rsidR="008A2529" w:rsidRPr="008A2529" w:rsidRDefault="008A2529" w:rsidP="00304DA7">
      <w:pPr>
        <w:numPr>
          <w:ilvl w:val="0"/>
          <w:numId w:val="32"/>
        </w:numPr>
        <w:suppressAutoHyphens/>
        <w:spacing w:before="0"/>
        <w:ind w:left="720"/>
        <w:jc w:val="left"/>
        <w:rPr>
          <w:rFonts w:cs="Arial"/>
          <w:bCs/>
          <w:sz w:val="24"/>
          <w:szCs w:val="24"/>
          <w:lang w:val="sr-Cyrl-CS" w:eastAsia="ar-SA"/>
        </w:rPr>
      </w:pPr>
      <w:r w:rsidRPr="008A2529">
        <w:rPr>
          <w:rFonts w:cs="Arial"/>
          <w:bCs/>
          <w:sz w:val="24"/>
          <w:szCs w:val="24"/>
          <w:lang w:val="sr-Cyrl-CS" w:eastAsia="ar-SA"/>
        </w:rPr>
        <w:t xml:space="preserve">услуге техничке помоћи за тип услуге по позиву јесу ограничене радним временом </w:t>
      </w:r>
      <w:r w:rsidR="00C34DE5">
        <w:rPr>
          <w:rFonts w:cs="Arial"/>
          <w:bCs/>
          <w:sz w:val="24"/>
          <w:szCs w:val="24"/>
          <w:lang w:val="sr-Cyrl-CS" w:eastAsia="ar-SA"/>
        </w:rPr>
        <w:t>Пружалаца услуге</w:t>
      </w:r>
      <w:r w:rsidRPr="008A2529">
        <w:rPr>
          <w:rFonts w:cs="Arial"/>
          <w:bCs/>
          <w:sz w:val="24"/>
          <w:szCs w:val="24"/>
          <w:lang w:val="sr-Cyrl-CS" w:eastAsia="ar-SA"/>
        </w:rPr>
        <w:t xml:space="preserve"> или Наручиоца.</w:t>
      </w:r>
    </w:p>
    <w:p w:rsidR="008A2529" w:rsidRPr="008A2529" w:rsidRDefault="008A2529" w:rsidP="008A2529">
      <w:pPr>
        <w:suppressAutoHyphens/>
        <w:spacing w:before="0"/>
        <w:rPr>
          <w:rFonts w:cs="Arial"/>
          <w:sz w:val="24"/>
          <w:szCs w:val="24"/>
          <w:lang w:val="sr-Cyrl-CS" w:eastAsia="ar-SA"/>
        </w:rPr>
      </w:pPr>
    </w:p>
    <w:p w:rsidR="008A2529" w:rsidRPr="008A2529" w:rsidRDefault="008A2529" w:rsidP="008A2529">
      <w:pPr>
        <w:suppressAutoHyphens/>
        <w:autoSpaceDE w:val="0"/>
        <w:autoSpaceDN w:val="0"/>
        <w:adjustRightInd w:val="0"/>
        <w:spacing w:before="0"/>
        <w:rPr>
          <w:rFonts w:cs="Arial"/>
          <w:sz w:val="24"/>
          <w:szCs w:val="24"/>
          <w:lang w:val="sr-Cyrl-CS" w:eastAsia="ar-SA"/>
        </w:rPr>
      </w:pPr>
      <w:r w:rsidRPr="008A2529">
        <w:rPr>
          <w:rFonts w:cs="Arial"/>
          <w:bCs/>
          <w:sz w:val="24"/>
          <w:szCs w:val="24"/>
          <w:lang w:val="sr-Cyrl-CS" w:eastAsia="ar-SA"/>
        </w:rPr>
        <w:t xml:space="preserve">Спецификација </w:t>
      </w:r>
      <w:r w:rsidRPr="008A2529">
        <w:rPr>
          <w:rFonts w:cs="Arial"/>
          <w:sz w:val="24"/>
          <w:szCs w:val="24"/>
          <w:lang w:val="sr-Cyrl-CS" w:eastAsia="ar-SA"/>
        </w:rPr>
        <w:t>опреме која је предмет услуга одржавања је дата у наставку:</w:t>
      </w:r>
    </w:p>
    <w:p w:rsidR="008A2529" w:rsidRPr="008A2529" w:rsidRDefault="008A2529" w:rsidP="008A2529">
      <w:pPr>
        <w:suppressAutoHyphens/>
        <w:autoSpaceDE w:val="0"/>
        <w:autoSpaceDN w:val="0"/>
        <w:adjustRightInd w:val="0"/>
        <w:spacing w:before="0"/>
        <w:rPr>
          <w:rFonts w:cs="Arial"/>
          <w:sz w:val="24"/>
          <w:szCs w:val="24"/>
          <w:lang w:val="sr-Cyrl-CS" w:eastAsia="ar-SA"/>
        </w:rPr>
      </w:pPr>
    </w:p>
    <w:p w:rsidR="008A2529" w:rsidRPr="008A2529" w:rsidRDefault="008A2529" w:rsidP="008A2529">
      <w:pPr>
        <w:suppressAutoHyphens/>
        <w:autoSpaceDE w:val="0"/>
        <w:autoSpaceDN w:val="0"/>
        <w:adjustRightInd w:val="0"/>
        <w:spacing w:before="0"/>
        <w:rPr>
          <w:rFonts w:cs="Arial"/>
          <w:b/>
          <w:sz w:val="20"/>
          <w:szCs w:val="20"/>
          <w:lang w:val="sr-Cyrl-CS" w:eastAsia="ar-SA"/>
        </w:rPr>
      </w:pPr>
      <w:r w:rsidRPr="008A2529">
        <w:rPr>
          <w:rFonts w:cs="Arial"/>
          <w:b/>
          <w:sz w:val="20"/>
          <w:szCs w:val="20"/>
          <w:lang w:eastAsia="ar-SA"/>
        </w:rPr>
        <w:t xml:space="preserve">A. </w:t>
      </w:r>
      <w:r w:rsidRPr="008A2529">
        <w:rPr>
          <w:rFonts w:cs="Arial"/>
          <w:b/>
          <w:sz w:val="20"/>
          <w:szCs w:val="20"/>
          <w:lang w:val="sr-Cyrl-CS" w:eastAsia="ar-SA"/>
        </w:rPr>
        <w:t>Тип услуге  - Приоритетно одржавање</w:t>
      </w: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96"/>
        <w:gridCol w:w="993"/>
        <w:gridCol w:w="1437"/>
        <w:gridCol w:w="1256"/>
        <w:gridCol w:w="1843"/>
      </w:tblGrid>
      <w:tr w:rsidR="008A2529" w:rsidRPr="008A2529" w:rsidTr="008A2529">
        <w:trPr>
          <w:jc w:val="center"/>
        </w:trPr>
        <w:tc>
          <w:tcPr>
            <w:tcW w:w="648" w:type="dxa"/>
            <w:vAlign w:val="center"/>
          </w:tcPr>
          <w:p w:rsidR="008A2529" w:rsidRPr="008A2529" w:rsidRDefault="008A2529" w:rsidP="008A2529">
            <w:pPr>
              <w:suppressAutoHyphens/>
              <w:spacing w:before="0"/>
              <w:ind w:left="-113"/>
              <w:jc w:val="center"/>
              <w:rPr>
                <w:rFonts w:cs="Arial"/>
                <w:b/>
                <w:sz w:val="20"/>
                <w:szCs w:val="20"/>
                <w:lang w:val="sr-Cyrl-CS" w:eastAsia="ar-SA"/>
              </w:rPr>
            </w:pPr>
            <w:r w:rsidRPr="008A2529">
              <w:rPr>
                <w:rFonts w:cs="Arial"/>
                <w:b/>
                <w:sz w:val="20"/>
                <w:szCs w:val="20"/>
                <w:lang w:val="sr-Cyrl-CS" w:eastAsia="ar-SA"/>
              </w:rPr>
              <w:t>Р</w:t>
            </w:r>
            <w:r w:rsidRPr="008A2529">
              <w:rPr>
                <w:rFonts w:cs="Arial"/>
                <w:b/>
                <w:sz w:val="20"/>
                <w:szCs w:val="20"/>
                <w:lang w:eastAsia="ar-SA"/>
              </w:rPr>
              <w:t>.</w:t>
            </w:r>
            <w:r w:rsidRPr="008A2529">
              <w:rPr>
                <w:rFonts w:cs="Arial"/>
                <w:b/>
                <w:sz w:val="20"/>
                <w:szCs w:val="20"/>
                <w:lang w:val="sr-Cyrl-CS" w:eastAsia="ar-SA"/>
              </w:rPr>
              <w:t>бр</w:t>
            </w:r>
          </w:p>
        </w:tc>
        <w:tc>
          <w:tcPr>
            <w:tcW w:w="3996" w:type="dxa"/>
            <w:vAlign w:val="center"/>
          </w:tcPr>
          <w:p w:rsidR="008A2529" w:rsidRPr="008A2529" w:rsidRDefault="008A2529" w:rsidP="008A2529">
            <w:pPr>
              <w:suppressAutoHyphens/>
              <w:spacing w:before="0"/>
              <w:jc w:val="center"/>
              <w:rPr>
                <w:rFonts w:cs="Arial"/>
                <w:b/>
                <w:sz w:val="20"/>
                <w:szCs w:val="20"/>
                <w:lang w:val="sr-Cyrl-CS" w:eastAsia="ar-SA"/>
              </w:rPr>
            </w:pPr>
            <w:r w:rsidRPr="008A2529">
              <w:rPr>
                <w:rFonts w:cs="Arial"/>
                <w:b/>
                <w:sz w:val="20"/>
                <w:szCs w:val="20"/>
                <w:lang w:val="sr-Cyrl-CS" w:eastAsia="ar-SA"/>
              </w:rPr>
              <w:t>Назив - Опис</w:t>
            </w:r>
          </w:p>
        </w:tc>
        <w:tc>
          <w:tcPr>
            <w:tcW w:w="993" w:type="dxa"/>
            <w:vAlign w:val="center"/>
          </w:tcPr>
          <w:p w:rsidR="008A2529" w:rsidRPr="008A2529" w:rsidRDefault="008A2529" w:rsidP="008A2529">
            <w:pPr>
              <w:suppressAutoHyphens/>
              <w:spacing w:before="0"/>
              <w:jc w:val="center"/>
              <w:rPr>
                <w:rFonts w:cs="Arial"/>
                <w:b/>
                <w:sz w:val="20"/>
                <w:szCs w:val="20"/>
                <w:lang w:val="sr-Cyrl-CS" w:eastAsia="ar-SA"/>
              </w:rPr>
            </w:pPr>
            <w:r w:rsidRPr="008A2529">
              <w:rPr>
                <w:rFonts w:cs="Arial"/>
                <w:b/>
                <w:sz w:val="20"/>
                <w:szCs w:val="20"/>
                <w:lang w:val="sr-Cyrl-CS" w:eastAsia="ar-SA"/>
              </w:rPr>
              <w:t>Комада</w:t>
            </w:r>
          </w:p>
        </w:tc>
        <w:tc>
          <w:tcPr>
            <w:tcW w:w="1437" w:type="dxa"/>
            <w:vAlign w:val="center"/>
          </w:tcPr>
          <w:p w:rsidR="008A2529" w:rsidRPr="008A2529" w:rsidRDefault="008A2529" w:rsidP="008A2529">
            <w:pPr>
              <w:suppressAutoHyphens/>
              <w:spacing w:before="0"/>
              <w:jc w:val="center"/>
              <w:rPr>
                <w:rFonts w:cs="Arial"/>
                <w:b/>
                <w:sz w:val="20"/>
                <w:szCs w:val="20"/>
                <w:lang w:val="sr-Cyrl-CS" w:eastAsia="ar-SA"/>
              </w:rPr>
            </w:pPr>
            <w:r w:rsidRPr="008A2529">
              <w:rPr>
                <w:rFonts w:cs="Arial"/>
                <w:b/>
                <w:sz w:val="20"/>
                <w:szCs w:val="20"/>
                <w:lang w:val="sr-Cyrl-CS" w:eastAsia="ar-SA"/>
              </w:rPr>
              <w:t>Тип услуге</w:t>
            </w:r>
          </w:p>
        </w:tc>
        <w:tc>
          <w:tcPr>
            <w:tcW w:w="1256" w:type="dxa"/>
            <w:vAlign w:val="center"/>
          </w:tcPr>
          <w:p w:rsidR="008A2529" w:rsidRPr="008A2529" w:rsidRDefault="008A2529" w:rsidP="008A2529">
            <w:pPr>
              <w:suppressAutoHyphens/>
              <w:spacing w:before="0"/>
              <w:jc w:val="center"/>
              <w:rPr>
                <w:rFonts w:cs="Arial"/>
                <w:b/>
                <w:sz w:val="20"/>
                <w:szCs w:val="20"/>
                <w:lang w:val="sr-Cyrl-CS" w:eastAsia="ar-SA"/>
              </w:rPr>
            </w:pPr>
            <w:r w:rsidRPr="008A2529">
              <w:rPr>
                <w:rFonts w:cs="Arial"/>
                <w:b/>
                <w:sz w:val="20"/>
                <w:szCs w:val="20"/>
                <w:lang w:val="sr-Cyrl-CS" w:eastAsia="ar-SA"/>
              </w:rPr>
              <w:t>Време поправке</w:t>
            </w:r>
          </w:p>
        </w:tc>
        <w:tc>
          <w:tcPr>
            <w:tcW w:w="1843" w:type="dxa"/>
            <w:vAlign w:val="center"/>
          </w:tcPr>
          <w:p w:rsidR="008A2529" w:rsidRPr="008A2529" w:rsidRDefault="008A2529" w:rsidP="008A2529">
            <w:pPr>
              <w:suppressAutoHyphens/>
              <w:spacing w:before="0"/>
              <w:jc w:val="center"/>
              <w:rPr>
                <w:rFonts w:cs="Arial"/>
                <w:b/>
                <w:sz w:val="20"/>
                <w:szCs w:val="20"/>
                <w:lang w:val="sr-Cyrl-CS" w:eastAsia="ar-SA"/>
              </w:rPr>
            </w:pPr>
            <w:r w:rsidRPr="008A2529">
              <w:rPr>
                <w:rFonts w:cs="Arial"/>
                <w:b/>
                <w:sz w:val="20"/>
                <w:szCs w:val="20"/>
                <w:lang w:val="sr-Cyrl-CS" w:eastAsia="ar-SA"/>
              </w:rPr>
              <w:t>Серијски број опреме</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1</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BLC3000 ENCLOSURE 2 AC POWER 4 FANS</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vAlign w:val="center"/>
          </w:tcPr>
          <w:p w:rsidR="008A2529" w:rsidRPr="008A2529" w:rsidRDefault="008A2529" w:rsidP="008A2529">
            <w:pPr>
              <w:suppressAutoHyphens/>
              <w:spacing w:before="0"/>
              <w:jc w:val="center"/>
              <w:rPr>
                <w:rFonts w:cs="Arial"/>
                <w:sz w:val="20"/>
                <w:szCs w:val="20"/>
                <w:highlight w:val="yellow"/>
                <w:lang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CZ210405LX</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2</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PROCURVE 6120G/XG BLADE SWITCH</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TW20320094</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3</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STORAGE BLADE - HP SB40C VSA SW BUNDLE STORAGE WORKS</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SGI047004P</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4</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color w:val="000000"/>
                <w:sz w:val="20"/>
                <w:szCs w:val="20"/>
                <w:lang w:val="sr-Cyrl-CS" w:eastAsia="ar-SA"/>
              </w:rPr>
              <w:t>HP TapeBlade SB920c</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color w:val="000000"/>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color w:val="000000"/>
                <w:sz w:val="20"/>
                <w:szCs w:val="20"/>
                <w:lang w:val="sr-Cyrl-CS" w:eastAsia="ar-SA"/>
              </w:rPr>
              <w:t>CZ211407BT</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5</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BLADE SERVER G6 E5530 6G</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CZJ1040LWG</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lastRenderedPageBreak/>
              <w:t>6</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BLADE SERVER G6 E5530 6G</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CZJ1040LWP</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7</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BLADE SERVER G6 E5530 6G</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CZJ1040LWQ</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8</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BLADE SERVER G6 E5530 6G</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CZJ1040LWR</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9</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BLADE SERVER G6 E5530 6G</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CZJ1040LWT</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10</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BLADE SERVER G6 E5530 6G</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CZJ1040LWV</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11</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BLC3000 CTO ENCLOSURE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CZ3211BFA4</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12</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PROCURVE 6120G/XG BLADE SWITCH</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S3C420100ZW</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13</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CISCO MDS 9124E 12PORTS</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3C64367821</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14</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CISCO MDS 9124E 12PORTS</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3C6436780U</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15</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SERVER BLADE - HP BL460C G7 E5530 SERVER</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CZ3211BFA9</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16</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SERVER BLADE - HP BL460C G7 E5530 SERVER</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CZ3211BFAC</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17</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SERVER BLADE - HP BL460C G7 E5530 SERVER</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CZ3211BFAF</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18</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SERVER BLADE - HP BL460C G7 E5530 SERVER</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CZ3211BFAK</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19</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SERVER BLADE - HP BL460C G7 E5530 SERVER</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CZ3211BFAN</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20</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SERVER BLADE - HP BL460C G7 E5530 SERVER</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CZ3211BFAS</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21</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RACK - HP 10622 G2 PALLET</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GB420400EJ</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22</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PROCURVE 6120G/XG BLADE SWITCH</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S3C4207002D</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23</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SERVER RACK - HP DL120 G7 SERVER</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CZ221005P3</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24</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SERVER RACK - HP DL120 G7 SERVER</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CZ221005P4</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25</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SERVER RACK - HP DL120 G7 SERVER</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CZ221005P5</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26</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SERVER RACK - HP DL120 G7 SERVER</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CZ221005P6</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27</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STORAGE NETAPP 12 x 600 GB SAS</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lang w:val="sr-Cyrl-CS" w:eastAsia="ar-SA"/>
              </w:rPr>
            </w:pPr>
            <w:r w:rsidRPr="008A2529">
              <w:rPr>
                <w:rFonts w:cs="Arial"/>
                <w:sz w:val="20"/>
                <w:szCs w:val="20"/>
                <w:lang w:val="sr-Cyrl-CS" w:eastAsia="ar-SA"/>
              </w:rPr>
              <w:t>200000536158</w:t>
            </w:r>
          </w:p>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200000536146</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28</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SERVER BLADE - HP BL460C G7 E5506 SERVER</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CZJ108040F</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29</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SERVER BLADE - HP BL460C G7 E5506 SERVER</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CZJ13708FN</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30</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11642 1075mm Shock Rack</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CZ3439CV05</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31</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BLc7000 CTO 3 IN LCD Plat Enclosure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CZ3439CV06</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32</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Gen8 E5-v2 10/20Gb CTO Blade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CZ3439CV0B</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33</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Gen8 E5-v2 10/20Gb CTO Blade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CZ3439CV0D</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34</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Gen8 E5-v2 10/20Gb CTO Blade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CZ3439CV0F</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35</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Gen8 E5-v2 10/20Gb CTO Blade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CZ3439CV0J</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lastRenderedPageBreak/>
              <w:t>36</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Gen8 E5-v2 10/20Gb CTO Blade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CZ3439CV0L</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37</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Gen8 E5-v2 10/20Gb CTO Blade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CZ3439CV0N</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38</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Gen8 E5-v2 10/20Gb CTO Blade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CZ3439CV0R</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39</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BL660c Gen8 10/20Gb FLB CTO Blade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CZ3439CV07</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40</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BL660c Gen8 10/20Gb FLB CTO Blade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CZ3439CV09</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41</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FlexFabric 10Gb 2P 534FLB Adptr</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CN7419V35Y</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42</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FlexFabric 10Gb 2P 534FLB Adptr</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CN7419V3PD</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43</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Brocade 16Gb/28c Embedded SAN Switch</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CN8428F012</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44</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Brocade 16Gb/28c Embedded SAN Switch</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CN8428F01D</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45</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BLc VC Flex-10/10D Module Opt</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7C94360185</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46</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BLc VC Flex-10/10D Module Opt</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7C943601DJ</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47</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BLc7000 CTO 3 IN LCD Plat Enclosure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CZ3439CV0T</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48</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Gen8 E5-v2 10/20Gb CTO Blade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CZ3439CV10</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49</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Gen8 E5-v2 10/20Gb CTO Blade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CZ3439CV12</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50</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Gen8 E5-v2 10/20Gb CTO Blade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CZ3439CV14</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51</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Gen8 E5-v2 10/20Gb CTO Blade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CZ3439CV16</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52</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Gen8 E5-v2 10/20Gb CTO Blade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CZ3439CV18</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53</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Gen8 E5-v2 10/20Gb CTO Blade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CZ3439CV1A</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54</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Gen8 E5-v2 10/20Gb CTO Blade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CZ3439CV1C</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55</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BL660c Gen8 10/20Gb FLB CTO Blade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CZ3439CV0V</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56</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BL660c Gen8 10/20Gb FLB CTO Blade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CZ3439CV0X</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57</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FlexFabric 10Gb 2P 534FLB Adptr</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CN7416V100</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58</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FlexFabric 10Gb 2P 534FLB Adptr</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CN7419V3R3</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59</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Brocade 16Gb/28c Embedded SAN Switch</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CN8435F006</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60</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Brocade 16Gb/28c Embedded SAN Switch</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CN8435F00M</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61</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BLc VC Flex-10/10D Module Opt</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7C943601DM</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62</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BLc VC Flex-10/10D Module Opt</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7C943601DN</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63</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R7KVA UPS 4U IEC-32A HV Intl Kit</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3C84031982</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64</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R7KVA UPS 4U IEC-32A HV Intl Kit</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3C84031983</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65</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Universal Rack 10542 G2 Pallet rack</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GB470200R8</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lastRenderedPageBreak/>
              <w:t>66</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TFT7600 ITL Rckmount Keyboard Monitor</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2C464600GZ</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67</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R5500 VA Intl UPS</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MX16520807</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68</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R5500 VA Intl UPS</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MX17021632</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69</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EVA 4000</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GB80701T8D</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70</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Proliant DL 380 G5</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CZC705004R</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71</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Proliant DL 380 G5</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CZC7260VTK</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72</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Proliant DL 380 G5</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CZC7260VTP</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73</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BLc7000 1 PH 2 PS 4 Fan Full ICDC Kit</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GB870236H7</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74</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BLC7000 1PH 2PS 4 FAN TL</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GB8009LSXS</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75</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ProLiant BL460c Gen8</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CZJ3130HZ2</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76</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ProLiant BL460c Gen8</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CZJ3150LRF</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77</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ProLiant BL460c G6</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CZJ00902SP</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78</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ProLiant BL460c Gen8</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CZJ3150LRG</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79</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ProLiant BL460c G6</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CZJ00902T6</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80</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ProLiant BL460c Gen8</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CZJ3150LRC</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81</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ProLiant BL460c Gen8</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CZJ3150LRD</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82</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ProLiant BL460c G6</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CZJ00902SU</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83</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ProLiant BL460c Gen8</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CZJ3100242</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84</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ProLiant BL460c G6</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CZJ00902SE</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85</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DL380G7 SFF CTO Server</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CZ22110BBM</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86</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DL380G7 SFF CTO Server</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CZ22110BBN</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87</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DL380G7 SFF CTO Server</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CZ22110CJV</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88</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DL380G7 SFF CTO Server</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CZ22110CJW</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89</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DL380G7 SFF CTO Server</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CZ22110CJX</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90</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3PAR StoreServ 7200 2-N Storage Base - Produkcioni storidž</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lang w:val="sr-Cyrl-CS" w:eastAsia="ar-SA"/>
              </w:rPr>
            </w:pPr>
            <w:r w:rsidRPr="008A2529">
              <w:rPr>
                <w:rFonts w:cs="Arial"/>
                <w:sz w:val="20"/>
                <w:szCs w:val="20"/>
                <w:lang w:val="sr-Cyrl-CS" w:eastAsia="ar-SA"/>
              </w:rPr>
              <w:t>CZ33149240</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91</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HDD 450GB 6G SAS 10K 2.5in  - disk</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40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92</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M6710 2.5IN SAS DRV Enclosure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CZ3314B6SR</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93</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M6710 2.5IN SAS DRV Enclosure</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CZ35336LSN</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94</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BLc7000 sa pripadajućim kontrolerima</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CZ3241Y2DK</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95</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 G7 - Server za virtualizaciju</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CZ3241Y2DN</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lastRenderedPageBreak/>
              <w:t>96</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 G7 - Server za virtualizaciju</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CZ3241Y2DS</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97</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G8 - Server za virtualizaciju</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CZJ42703QC</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98</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G8 - Server za virtualizaciju</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CZJ42703PW</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99</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G8 - Server za virtualizaciju</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CZJ42703PX</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100</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G8 - Server za virtualizaciju</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CZJ42703PY</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101</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G8 - Server za virtualizaciju</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CZJ3140H9R</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102</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G9 - Server DB Oracle node o u RAC-u</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CZ25330576</w:t>
            </w:r>
          </w:p>
        </w:tc>
      </w:tr>
      <w:tr w:rsidR="008A2529" w:rsidRPr="008A2529" w:rsidTr="008A2529">
        <w:trPr>
          <w:jc w:val="center"/>
        </w:trPr>
        <w:tc>
          <w:tcPr>
            <w:tcW w:w="648"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103</w:t>
            </w:r>
          </w:p>
        </w:tc>
        <w:tc>
          <w:tcPr>
            <w:tcW w:w="3996" w:type="dxa"/>
            <w:shd w:val="clear" w:color="auto" w:fill="auto"/>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HP BL460C G9 - Server DB Oracle node 1 u RAC-u</w:t>
            </w:r>
          </w:p>
        </w:tc>
        <w:tc>
          <w:tcPr>
            <w:tcW w:w="993" w:type="dxa"/>
            <w:vAlign w:val="center"/>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 xml:space="preserve">1 </w:t>
            </w:r>
          </w:p>
        </w:tc>
        <w:tc>
          <w:tcPr>
            <w:tcW w:w="1437" w:type="dxa"/>
            <w:shd w:val="clear" w:color="auto" w:fill="auto"/>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Приоритетно одржавање</w:t>
            </w:r>
          </w:p>
        </w:tc>
        <w:tc>
          <w:tcPr>
            <w:tcW w:w="1256"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eastAsia="ar-SA"/>
              </w:rPr>
              <w:t>до 24</w:t>
            </w:r>
            <w:r w:rsidRPr="008A2529">
              <w:rPr>
                <w:rFonts w:cs="Arial"/>
                <w:sz w:val="20"/>
                <w:szCs w:val="20"/>
                <w:lang w:val="sr-Cyrl-CS" w:eastAsia="ar-SA"/>
              </w:rPr>
              <w:t xml:space="preserve"> </w:t>
            </w:r>
            <w:r w:rsidRPr="008A2529">
              <w:rPr>
                <w:rFonts w:cs="Arial"/>
                <w:sz w:val="20"/>
                <w:szCs w:val="20"/>
                <w:lang w:eastAsia="ar-SA"/>
              </w:rPr>
              <w:t>сата</w:t>
            </w:r>
          </w:p>
        </w:tc>
        <w:tc>
          <w:tcPr>
            <w:tcW w:w="1843" w:type="dxa"/>
            <w:vAlign w:val="bottom"/>
          </w:tcPr>
          <w:p w:rsidR="008A2529" w:rsidRPr="008A2529" w:rsidRDefault="008A2529" w:rsidP="008A2529">
            <w:pPr>
              <w:suppressAutoHyphens/>
              <w:spacing w:before="0"/>
              <w:jc w:val="center"/>
              <w:rPr>
                <w:rFonts w:cs="Arial"/>
                <w:sz w:val="20"/>
                <w:szCs w:val="20"/>
                <w:highlight w:val="yellow"/>
                <w:lang w:val="sr-Cyrl-CS" w:eastAsia="ar-SA"/>
              </w:rPr>
            </w:pPr>
            <w:r w:rsidRPr="008A2529">
              <w:rPr>
                <w:rFonts w:cs="Arial"/>
                <w:sz w:val="20"/>
                <w:szCs w:val="20"/>
                <w:lang w:val="sr-Cyrl-CS" w:eastAsia="ar-SA"/>
              </w:rPr>
              <w:t>CZ25330577</w:t>
            </w:r>
          </w:p>
        </w:tc>
      </w:tr>
    </w:tbl>
    <w:p w:rsidR="008A2529" w:rsidRPr="008A2529" w:rsidRDefault="008A2529" w:rsidP="008A2529">
      <w:pPr>
        <w:suppressAutoHyphens/>
        <w:spacing w:before="0"/>
        <w:jc w:val="left"/>
        <w:rPr>
          <w:rFonts w:cs="Arial"/>
          <w:bCs/>
          <w:sz w:val="24"/>
          <w:szCs w:val="24"/>
          <w:lang w:val="sr-Cyrl-CS" w:eastAsia="ar-SA"/>
        </w:rPr>
      </w:pPr>
    </w:p>
    <w:p w:rsidR="008A2529" w:rsidRPr="008A2529" w:rsidRDefault="008A2529" w:rsidP="008A2529">
      <w:pPr>
        <w:suppressAutoHyphens/>
        <w:spacing w:before="0"/>
        <w:jc w:val="left"/>
        <w:rPr>
          <w:rFonts w:cs="Arial"/>
          <w:bCs/>
          <w:sz w:val="24"/>
          <w:szCs w:val="24"/>
          <w:lang w:val="sr-Cyrl-CS" w:eastAsia="ar-SA"/>
        </w:rPr>
      </w:pPr>
    </w:p>
    <w:p w:rsidR="008A2529" w:rsidRPr="008A2529" w:rsidRDefault="008A2529" w:rsidP="008A2529">
      <w:pPr>
        <w:suppressAutoHyphens/>
        <w:spacing w:before="0"/>
        <w:jc w:val="left"/>
        <w:rPr>
          <w:rFonts w:cs="Arial"/>
          <w:bCs/>
          <w:sz w:val="24"/>
          <w:szCs w:val="24"/>
          <w:lang w:eastAsia="ar-SA"/>
        </w:rPr>
      </w:pPr>
      <w:bookmarkStart w:id="21" w:name="_Toc310433005"/>
      <w:bookmarkStart w:id="22" w:name="_Toc362821712"/>
      <w:bookmarkStart w:id="23" w:name="_Toc374917440"/>
      <w:bookmarkStart w:id="24" w:name="_Toc415142480"/>
    </w:p>
    <w:p w:rsidR="008A2529" w:rsidRPr="008A2529" w:rsidRDefault="008A2529" w:rsidP="008A2529">
      <w:pPr>
        <w:suppressAutoHyphens/>
        <w:spacing w:before="0"/>
        <w:jc w:val="left"/>
        <w:rPr>
          <w:rFonts w:cs="Arial"/>
          <w:b/>
          <w:bCs/>
          <w:sz w:val="20"/>
          <w:szCs w:val="20"/>
          <w:lang w:val="sr-Cyrl-CS" w:eastAsia="ar-SA"/>
        </w:rPr>
      </w:pPr>
      <w:r w:rsidRPr="008A2529">
        <w:rPr>
          <w:rFonts w:cs="Arial"/>
          <w:b/>
          <w:bCs/>
          <w:sz w:val="20"/>
          <w:szCs w:val="20"/>
          <w:lang w:eastAsia="ar-SA"/>
        </w:rPr>
        <w:t>В.</w:t>
      </w:r>
      <w:r w:rsidRPr="008A2529">
        <w:rPr>
          <w:rFonts w:cs="Arial"/>
          <w:b/>
          <w:bCs/>
          <w:sz w:val="20"/>
          <w:szCs w:val="20"/>
          <w:lang w:val="sr-Cyrl-CS" w:eastAsia="ar-SA"/>
        </w:rPr>
        <w:t xml:space="preserve"> Тип услуге – </w:t>
      </w:r>
      <w:r w:rsidRPr="008A2529">
        <w:rPr>
          <w:rFonts w:cs="Arial"/>
          <w:b/>
          <w:sz w:val="20"/>
          <w:szCs w:val="20"/>
          <w:lang w:val="sr-Cyrl-CS" w:eastAsia="ar-SA"/>
        </w:rPr>
        <w:t>Софтверска подршка по позиву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
        <w:gridCol w:w="1893"/>
        <w:gridCol w:w="1893"/>
        <w:gridCol w:w="1846"/>
        <w:gridCol w:w="2418"/>
      </w:tblGrid>
      <w:tr w:rsidR="008A2529" w:rsidRPr="008A2529" w:rsidTr="008A2529">
        <w:trPr>
          <w:jc w:val="center"/>
        </w:trPr>
        <w:tc>
          <w:tcPr>
            <w:tcW w:w="620" w:type="dxa"/>
            <w:tcMar>
              <w:top w:w="0" w:type="dxa"/>
              <w:left w:w="108" w:type="dxa"/>
              <w:bottom w:w="0" w:type="dxa"/>
              <w:right w:w="108" w:type="dxa"/>
            </w:tcMar>
            <w:vAlign w:val="center"/>
          </w:tcPr>
          <w:p w:rsidR="008A2529" w:rsidRPr="008A2529" w:rsidRDefault="008A2529" w:rsidP="008A2529">
            <w:pPr>
              <w:suppressAutoHyphens/>
              <w:spacing w:before="0"/>
              <w:jc w:val="center"/>
              <w:rPr>
                <w:rFonts w:cs="Arial"/>
                <w:sz w:val="20"/>
                <w:szCs w:val="20"/>
                <w:lang w:val="sr-Cyrl-CS" w:eastAsia="ar-SA"/>
              </w:rPr>
            </w:pPr>
            <w:r w:rsidRPr="008A2529">
              <w:rPr>
                <w:rFonts w:cs="Arial"/>
                <w:b/>
                <w:bCs/>
                <w:sz w:val="20"/>
                <w:szCs w:val="20"/>
                <w:lang w:val="sr-Cyrl-CS" w:eastAsia="ar-SA"/>
              </w:rPr>
              <w:t>Рбр</w:t>
            </w:r>
          </w:p>
        </w:tc>
        <w:tc>
          <w:tcPr>
            <w:tcW w:w="1893" w:type="dxa"/>
            <w:vAlign w:val="center"/>
          </w:tcPr>
          <w:p w:rsidR="008A2529" w:rsidRPr="008A2529" w:rsidRDefault="008A2529" w:rsidP="008A2529">
            <w:pPr>
              <w:suppressAutoHyphens/>
              <w:spacing w:before="0"/>
              <w:jc w:val="center"/>
              <w:rPr>
                <w:rFonts w:cs="Arial"/>
                <w:b/>
                <w:bCs/>
                <w:sz w:val="20"/>
                <w:szCs w:val="20"/>
                <w:lang w:val="sr-Cyrl-CS" w:eastAsia="ar-SA"/>
              </w:rPr>
            </w:pPr>
            <w:r w:rsidRPr="008A2529">
              <w:rPr>
                <w:rFonts w:cs="Arial"/>
                <w:b/>
                <w:bCs/>
                <w:sz w:val="20"/>
                <w:szCs w:val="20"/>
                <w:lang w:val="sr-Cyrl-CS" w:eastAsia="ar-SA"/>
              </w:rPr>
              <w:t>Назив - Опис</w:t>
            </w:r>
          </w:p>
        </w:tc>
        <w:tc>
          <w:tcPr>
            <w:tcW w:w="1893" w:type="dxa"/>
            <w:vAlign w:val="center"/>
          </w:tcPr>
          <w:p w:rsidR="008A2529" w:rsidRPr="008A2529" w:rsidRDefault="008A2529" w:rsidP="008A2529">
            <w:pPr>
              <w:suppressAutoHyphens/>
              <w:spacing w:before="0"/>
              <w:jc w:val="center"/>
              <w:rPr>
                <w:rFonts w:cs="Arial"/>
                <w:b/>
                <w:bCs/>
                <w:sz w:val="20"/>
                <w:szCs w:val="20"/>
                <w:lang w:eastAsia="ar-SA"/>
              </w:rPr>
            </w:pPr>
            <w:r w:rsidRPr="008A2529">
              <w:rPr>
                <w:rFonts w:cs="Arial"/>
                <w:b/>
                <w:bCs/>
                <w:sz w:val="20"/>
                <w:szCs w:val="20"/>
                <w:lang w:eastAsia="ar-SA"/>
              </w:rPr>
              <w:t>Тип услуге</w:t>
            </w:r>
          </w:p>
        </w:tc>
        <w:tc>
          <w:tcPr>
            <w:tcW w:w="1846" w:type="dxa"/>
            <w:tcBorders>
              <w:bottom w:val="single" w:sz="4" w:space="0" w:color="auto"/>
            </w:tcBorders>
            <w:vAlign w:val="center"/>
          </w:tcPr>
          <w:p w:rsidR="008A2529" w:rsidRPr="008A2529" w:rsidRDefault="008A2529" w:rsidP="008A2529">
            <w:pPr>
              <w:suppressAutoHyphens/>
              <w:spacing w:before="0"/>
              <w:jc w:val="center"/>
              <w:rPr>
                <w:rFonts w:cs="Arial"/>
                <w:b/>
                <w:sz w:val="20"/>
                <w:szCs w:val="20"/>
                <w:lang w:val="sr-Cyrl-CS" w:eastAsia="ar-SA"/>
              </w:rPr>
            </w:pPr>
            <w:r w:rsidRPr="008A2529">
              <w:rPr>
                <w:rFonts w:cs="Arial"/>
                <w:b/>
                <w:sz w:val="20"/>
                <w:szCs w:val="20"/>
                <w:lang w:val="sr-Cyrl-CS" w:eastAsia="ar-SA"/>
              </w:rPr>
              <w:t>Време интервенције</w:t>
            </w:r>
          </w:p>
        </w:tc>
        <w:tc>
          <w:tcPr>
            <w:tcW w:w="2384" w:type="dxa"/>
            <w:tcBorders>
              <w:bottom w:val="single" w:sz="4" w:space="0" w:color="auto"/>
            </w:tcBorders>
            <w:tcMar>
              <w:top w:w="0" w:type="dxa"/>
              <w:left w:w="108" w:type="dxa"/>
              <w:bottom w:w="0" w:type="dxa"/>
              <w:right w:w="108" w:type="dxa"/>
            </w:tcMar>
            <w:vAlign w:val="center"/>
          </w:tcPr>
          <w:p w:rsidR="008A2529" w:rsidRPr="008A2529" w:rsidRDefault="008A2529" w:rsidP="008A2529">
            <w:pPr>
              <w:suppressAutoHyphens/>
              <w:spacing w:before="0"/>
              <w:jc w:val="center"/>
              <w:rPr>
                <w:rFonts w:cs="Arial"/>
                <w:b/>
                <w:sz w:val="20"/>
                <w:szCs w:val="20"/>
                <w:lang w:val="sr-Cyrl-CS" w:eastAsia="ar-SA"/>
              </w:rPr>
            </w:pPr>
            <w:r w:rsidRPr="008A2529">
              <w:rPr>
                <w:rFonts w:cs="Arial"/>
                <w:b/>
                <w:sz w:val="20"/>
                <w:szCs w:val="20"/>
                <w:lang w:val="sr-Cyrl-CS" w:eastAsia="ar-SA"/>
              </w:rPr>
              <w:t>Софтверски производ</w:t>
            </w:r>
          </w:p>
        </w:tc>
      </w:tr>
      <w:tr w:rsidR="008A2529" w:rsidRPr="008A2529" w:rsidTr="008A2529">
        <w:trPr>
          <w:jc w:val="center"/>
        </w:trPr>
        <w:tc>
          <w:tcPr>
            <w:tcW w:w="620" w:type="dxa"/>
            <w:tcMar>
              <w:top w:w="0" w:type="dxa"/>
              <w:left w:w="108" w:type="dxa"/>
              <w:bottom w:w="0" w:type="dxa"/>
              <w:right w:w="108" w:type="dxa"/>
            </w:tcMar>
            <w:vAlign w:val="center"/>
            <w:hideMark/>
          </w:tcPr>
          <w:p w:rsidR="008A2529" w:rsidRPr="008A2529" w:rsidRDefault="008A2529" w:rsidP="008A2529">
            <w:pPr>
              <w:suppressAutoHyphens/>
              <w:spacing w:before="0"/>
              <w:jc w:val="center"/>
              <w:rPr>
                <w:rFonts w:cs="Arial"/>
                <w:bCs/>
                <w:sz w:val="20"/>
                <w:szCs w:val="20"/>
                <w:lang w:val="sr-Cyrl-CS" w:eastAsia="ar-SA"/>
              </w:rPr>
            </w:pPr>
            <w:r w:rsidRPr="008A2529">
              <w:rPr>
                <w:rFonts w:cs="Arial"/>
                <w:bCs/>
                <w:sz w:val="20"/>
                <w:szCs w:val="20"/>
                <w:lang w:val="sr-Cyrl-CS" w:eastAsia="ar-SA"/>
              </w:rPr>
              <w:t>1</w:t>
            </w:r>
          </w:p>
        </w:tc>
        <w:tc>
          <w:tcPr>
            <w:tcW w:w="1893" w:type="dxa"/>
            <w:vAlign w:val="center"/>
          </w:tcPr>
          <w:p w:rsidR="008A2529" w:rsidRPr="008A2529" w:rsidRDefault="008A2529" w:rsidP="008A2529">
            <w:pPr>
              <w:suppressAutoHyphens/>
              <w:spacing w:before="0"/>
              <w:jc w:val="center"/>
              <w:rPr>
                <w:rFonts w:cs="Arial"/>
                <w:sz w:val="20"/>
                <w:szCs w:val="20"/>
                <w:lang w:val="sr-Cyrl-CS" w:eastAsia="ar-SA"/>
              </w:rPr>
            </w:pPr>
            <w:r w:rsidRPr="008A2529">
              <w:rPr>
                <w:rFonts w:cs="Arial"/>
                <w:sz w:val="20"/>
                <w:szCs w:val="20"/>
                <w:lang w:val="sr-Cyrl-CS" w:eastAsia="ar-SA"/>
              </w:rPr>
              <w:t>ОRACLE техничка подршка</w:t>
            </w:r>
          </w:p>
        </w:tc>
        <w:tc>
          <w:tcPr>
            <w:tcW w:w="1893" w:type="dxa"/>
            <w:vAlign w:val="center"/>
          </w:tcPr>
          <w:p w:rsidR="008A2529" w:rsidRPr="008A2529" w:rsidRDefault="008A2529" w:rsidP="008A2529">
            <w:pPr>
              <w:suppressAutoHyphens/>
              <w:spacing w:before="0"/>
              <w:jc w:val="center"/>
              <w:rPr>
                <w:rFonts w:cs="Arial"/>
                <w:sz w:val="20"/>
                <w:szCs w:val="20"/>
                <w:lang w:eastAsia="ar-SA"/>
              </w:rPr>
            </w:pPr>
            <w:r w:rsidRPr="008A2529">
              <w:rPr>
                <w:rFonts w:cs="Arial"/>
                <w:sz w:val="20"/>
                <w:szCs w:val="20"/>
                <w:lang w:eastAsia="ar-SA"/>
              </w:rPr>
              <w:t>Софтверска подршка</w:t>
            </w:r>
          </w:p>
        </w:tc>
        <w:tc>
          <w:tcPr>
            <w:tcW w:w="1846" w:type="dxa"/>
            <w:shd w:val="clear" w:color="auto" w:fill="FFFFFF" w:themeFill="background1"/>
            <w:vAlign w:val="center"/>
          </w:tcPr>
          <w:p w:rsidR="008A2529" w:rsidRPr="008A2529" w:rsidRDefault="008A2529" w:rsidP="008A2529">
            <w:pPr>
              <w:suppressAutoHyphens/>
              <w:spacing w:before="0"/>
              <w:jc w:val="center"/>
              <w:rPr>
                <w:rFonts w:cs="Arial"/>
                <w:bCs/>
                <w:sz w:val="20"/>
                <w:szCs w:val="20"/>
                <w:lang w:val="sr-Cyrl-CS" w:eastAsia="ar-SA"/>
              </w:rPr>
            </w:pPr>
            <w:r w:rsidRPr="008A2529">
              <w:rPr>
                <w:rFonts w:cs="Arial"/>
                <w:bCs/>
                <w:sz w:val="20"/>
                <w:szCs w:val="20"/>
                <w:lang w:val="sr-Cyrl-CS" w:eastAsia="ar-SA"/>
              </w:rPr>
              <w:t>до 2 дана</w:t>
            </w:r>
          </w:p>
        </w:tc>
        <w:tc>
          <w:tcPr>
            <w:tcW w:w="2384" w:type="dxa"/>
            <w:shd w:val="clear" w:color="auto" w:fill="FFFFFF" w:themeFill="background1"/>
            <w:tcMar>
              <w:top w:w="0" w:type="dxa"/>
              <w:left w:w="108" w:type="dxa"/>
              <w:bottom w:w="0" w:type="dxa"/>
              <w:right w:w="108" w:type="dxa"/>
            </w:tcMar>
            <w:vAlign w:val="center"/>
          </w:tcPr>
          <w:p w:rsidR="008A2529" w:rsidRPr="008A2529" w:rsidRDefault="008A2529" w:rsidP="008A2529">
            <w:pPr>
              <w:suppressAutoHyphens/>
              <w:spacing w:before="0"/>
              <w:jc w:val="center"/>
              <w:rPr>
                <w:rFonts w:cs="Arial"/>
                <w:bCs/>
                <w:sz w:val="20"/>
                <w:szCs w:val="20"/>
                <w:lang w:val="sr-Cyrl-CS" w:eastAsia="ar-SA"/>
              </w:rPr>
            </w:pPr>
            <w:r w:rsidRPr="008A2529">
              <w:rPr>
                <w:rFonts w:cs="Arial"/>
                <w:bCs/>
                <w:sz w:val="20"/>
                <w:szCs w:val="20"/>
                <w:lang w:val="sr-Cyrl-CS" w:eastAsia="ar-SA"/>
              </w:rPr>
              <w:t>Oracle Linux 6.x</w:t>
            </w:r>
          </w:p>
          <w:p w:rsidR="008A2529" w:rsidRPr="008A2529" w:rsidRDefault="008A2529" w:rsidP="008A2529">
            <w:pPr>
              <w:suppressAutoHyphens/>
              <w:spacing w:before="0"/>
              <w:jc w:val="center"/>
              <w:rPr>
                <w:rFonts w:cs="Arial"/>
                <w:bCs/>
                <w:sz w:val="20"/>
                <w:szCs w:val="20"/>
                <w:lang w:val="sr-Cyrl-CS" w:eastAsia="ar-SA"/>
              </w:rPr>
            </w:pPr>
            <w:r w:rsidRPr="008A2529">
              <w:rPr>
                <w:rFonts w:cs="Arial"/>
                <w:bCs/>
                <w:sz w:val="20"/>
                <w:szCs w:val="20"/>
                <w:lang w:val="sr-Cyrl-CS" w:eastAsia="ar-SA"/>
              </w:rPr>
              <w:t>Oracle 11g r2</w:t>
            </w:r>
          </w:p>
        </w:tc>
      </w:tr>
      <w:tr w:rsidR="008A2529" w:rsidRPr="008A2529" w:rsidTr="008A2529">
        <w:trPr>
          <w:jc w:val="center"/>
        </w:trPr>
        <w:tc>
          <w:tcPr>
            <w:tcW w:w="620" w:type="dxa"/>
            <w:tcMar>
              <w:top w:w="0" w:type="dxa"/>
              <w:left w:w="108" w:type="dxa"/>
              <w:bottom w:w="0" w:type="dxa"/>
              <w:right w:w="108" w:type="dxa"/>
            </w:tcMar>
            <w:vAlign w:val="center"/>
            <w:hideMark/>
          </w:tcPr>
          <w:p w:rsidR="008A2529" w:rsidRPr="008A2529" w:rsidRDefault="008A2529" w:rsidP="008A2529">
            <w:pPr>
              <w:suppressAutoHyphens/>
              <w:spacing w:before="0"/>
              <w:jc w:val="center"/>
              <w:rPr>
                <w:rFonts w:cs="Arial"/>
                <w:bCs/>
                <w:sz w:val="20"/>
                <w:szCs w:val="20"/>
                <w:lang w:val="sr-Cyrl-CS" w:eastAsia="ar-SA"/>
              </w:rPr>
            </w:pPr>
            <w:r w:rsidRPr="008A2529">
              <w:rPr>
                <w:rFonts w:cs="Arial"/>
                <w:bCs/>
                <w:sz w:val="20"/>
                <w:szCs w:val="20"/>
                <w:lang w:val="sr-Cyrl-CS" w:eastAsia="ar-SA"/>
              </w:rPr>
              <w:t>2</w:t>
            </w:r>
          </w:p>
        </w:tc>
        <w:tc>
          <w:tcPr>
            <w:tcW w:w="1893" w:type="dxa"/>
            <w:vAlign w:val="center"/>
          </w:tcPr>
          <w:p w:rsidR="008A2529" w:rsidRPr="008A2529" w:rsidRDefault="008A2529" w:rsidP="008A2529">
            <w:pPr>
              <w:suppressAutoHyphens/>
              <w:spacing w:before="0"/>
              <w:jc w:val="center"/>
              <w:rPr>
                <w:rFonts w:cs="Arial"/>
                <w:sz w:val="20"/>
                <w:szCs w:val="20"/>
                <w:lang w:val="sr-Cyrl-CS" w:eastAsia="ar-SA"/>
              </w:rPr>
            </w:pPr>
            <w:r w:rsidRPr="008A2529">
              <w:rPr>
                <w:rFonts w:cs="Arial"/>
                <w:sz w:val="20"/>
                <w:szCs w:val="20"/>
                <w:lang w:val="sr-Cyrl-CS" w:eastAsia="ar-SA"/>
              </w:rPr>
              <w:t>VMware техничка подршка</w:t>
            </w:r>
          </w:p>
        </w:tc>
        <w:tc>
          <w:tcPr>
            <w:tcW w:w="1893" w:type="dxa"/>
            <w:vAlign w:val="center"/>
          </w:tcPr>
          <w:p w:rsidR="008A2529" w:rsidRPr="008A2529" w:rsidRDefault="008A2529" w:rsidP="008A2529">
            <w:pPr>
              <w:suppressAutoHyphens/>
              <w:spacing w:before="0"/>
              <w:jc w:val="center"/>
              <w:rPr>
                <w:rFonts w:cs="Arial"/>
                <w:sz w:val="20"/>
                <w:szCs w:val="20"/>
                <w:lang w:val="sr-Cyrl-CS" w:eastAsia="ar-SA"/>
              </w:rPr>
            </w:pPr>
            <w:r w:rsidRPr="008A2529">
              <w:rPr>
                <w:rFonts w:cs="Arial"/>
                <w:sz w:val="20"/>
                <w:szCs w:val="20"/>
                <w:lang w:eastAsia="ar-SA"/>
              </w:rPr>
              <w:t>Софтверска подршка</w:t>
            </w:r>
          </w:p>
        </w:tc>
        <w:tc>
          <w:tcPr>
            <w:tcW w:w="1846" w:type="dxa"/>
            <w:shd w:val="clear" w:color="auto" w:fill="FFFFFF" w:themeFill="background1"/>
            <w:vAlign w:val="center"/>
          </w:tcPr>
          <w:p w:rsidR="008A2529" w:rsidRPr="008A2529" w:rsidRDefault="008A2529" w:rsidP="008A2529">
            <w:pPr>
              <w:suppressAutoHyphens/>
              <w:spacing w:before="0"/>
              <w:jc w:val="center"/>
              <w:rPr>
                <w:rFonts w:cs="Arial"/>
                <w:sz w:val="20"/>
                <w:szCs w:val="20"/>
                <w:lang w:val="sr-Cyrl-CS" w:eastAsia="ar-SA"/>
              </w:rPr>
            </w:pPr>
            <w:r w:rsidRPr="008A2529">
              <w:rPr>
                <w:rFonts w:cs="Arial"/>
                <w:bCs/>
                <w:sz w:val="20"/>
                <w:szCs w:val="20"/>
                <w:lang w:val="sr-Cyrl-CS" w:eastAsia="ar-SA"/>
              </w:rPr>
              <w:t>до 2 дана</w:t>
            </w:r>
          </w:p>
        </w:tc>
        <w:tc>
          <w:tcPr>
            <w:tcW w:w="2384" w:type="dxa"/>
            <w:shd w:val="clear" w:color="auto" w:fill="FFFFFF" w:themeFill="background1"/>
            <w:tcMar>
              <w:top w:w="0" w:type="dxa"/>
              <w:left w:w="108" w:type="dxa"/>
              <w:bottom w:w="0" w:type="dxa"/>
              <w:right w:w="108" w:type="dxa"/>
            </w:tcMar>
            <w:vAlign w:val="center"/>
          </w:tcPr>
          <w:p w:rsidR="008A2529" w:rsidRPr="008A2529" w:rsidRDefault="008A2529" w:rsidP="008A2529">
            <w:pPr>
              <w:suppressAutoHyphens/>
              <w:spacing w:before="0"/>
              <w:jc w:val="center"/>
              <w:rPr>
                <w:rFonts w:cs="Arial"/>
                <w:bCs/>
                <w:sz w:val="20"/>
                <w:szCs w:val="20"/>
                <w:lang w:val="sr-Cyrl-CS" w:eastAsia="ar-SA"/>
              </w:rPr>
            </w:pPr>
            <w:r w:rsidRPr="008A2529">
              <w:rPr>
                <w:rFonts w:cs="Arial"/>
                <w:bCs/>
                <w:sz w:val="20"/>
                <w:szCs w:val="20"/>
                <w:lang w:val="sr-Cyrl-CS" w:eastAsia="ar-SA"/>
              </w:rPr>
              <w:t>VMware vSphere 5.5</w:t>
            </w:r>
          </w:p>
          <w:p w:rsidR="008A2529" w:rsidRPr="008A2529" w:rsidRDefault="008A2529" w:rsidP="008A2529">
            <w:pPr>
              <w:suppressAutoHyphens/>
              <w:spacing w:before="0"/>
              <w:jc w:val="center"/>
              <w:rPr>
                <w:rFonts w:cs="Arial"/>
                <w:bCs/>
                <w:sz w:val="20"/>
                <w:szCs w:val="20"/>
                <w:lang w:val="sr-Cyrl-CS" w:eastAsia="ar-SA"/>
              </w:rPr>
            </w:pPr>
            <w:r w:rsidRPr="008A2529">
              <w:rPr>
                <w:rFonts w:cs="Arial"/>
                <w:bCs/>
                <w:sz w:val="20"/>
                <w:szCs w:val="20"/>
                <w:lang w:val="sr-Cyrl-CS" w:eastAsia="ar-SA"/>
              </w:rPr>
              <w:t>VMware vSphere 6.0</w:t>
            </w:r>
          </w:p>
        </w:tc>
      </w:tr>
      <w:tr w:rsidR="008A2529" w:rsidRPr="008A2529" w:rsidTr="008A2529">
        <w:trPr>
          <w:jc w:val="center"/>
        </w:trPr>
        <w:tc>
          <w:tcPr>
            <w:tcW w:w="620" w:type="dxa"/>
            <w:tcMar>
              <w:top w:w="0" w:type="dxa"/>
              <w:left w:w="108" w:type="dxa"/>
              <w:bottom w:w="0" w:type="dxa"/>
              <w:right w:w="108" w:type="dxa"/>
            </w:tcMar>
            <w:vAlign w:val="center"/>
            <w:hideMark/>
          </w:tcPr>
          <w:p w:rsidR="008A2529" w:rsidRPr="008A2529" w:rsidRDefault="008A2529" w:rsidP="008A2529">
            <w:pPr>
              <w:suppressAutoHyphens/>
              <w:spacing w:before="0"/>
              <w:jc w:val="center"/>
              <w:rPr>
                <w:rFonts w:cs="Arial"/>
                <w:bCs/>
                <w:sz w:val="20"/>
                <w:szCs w:val="20"/>
                <w:lang w:val="sr-Cyrl-CS" w:eastAsia="ar-SA"/>
              </w:rPr>
            </w:pPr>
            <w:r w:rsidRPr="008A2529">
              <w:rPr>
                <w:rFonts w:cs="Arial"/>
                <w:bCs/>
                <w:sz w:val="20"/>
                <w:szCs w:val="20"/>
                <w:lang w:val="sr-Cyrl-CS" w:eastAsia="ar-SA"/>
              </w:rPr>
              <w:t>3</w:t>
            </w:r>
          </w:p>
        </w:tc>
        <w:tc>
          <w:tcPr>
            <w:tcW w:w="1893" w:type="dxa"/>
            <w:vAlign w:val="center"/>
          </w:tcPr>
          <w:p w:rsidR="008A2529" w:rsidRPr="008A2529" w:rsidRDefault="008A2529" w:rsidP="008A2529">
            <w:pPr>
              <w:suppressAutoHyphens/>
              <w:spacing w:before="0"/>
              <w:jc w:val="center"/>
              <w:rPr>
                <w:rFonts w:cs="Arial"/>
                <w:sz w:val="20"/>
                <w:szCs w:val="20"/>
                <w:lang w:val="sr-Cyrl-CS" w:eastAsia="ar-SA"/>
              </w:rPr>
            </w:pPr>
            <w:r w:rsidRPr="008A2529">
              <w:rPr>
                <w:rFonts w:cs="Arial"/>
                <w:sz w:val="20"/>
                <w:szCs w:val="20"/>
                <w:lang w:val="sr-Cyrl-CS" w:eastAsia="ar-SA"/>
              </w:rPr>
              <w:t>F5 техничка подршка</w:t>
            </w:r>
          </w:p>
        </w:tc>
        <w:tc>
          <w:tcPr>
            <w:tcW w:w="1893" w:type="dxa"/>
            <w:vAlign w:val="center"/>
          </w:tcPr>
          <w:p w:rsidR="008A2529" w:rsidRPr="008A2529" w:rsidRDefault="008A2529" w:rsidP="008A2529">
            <w:pPr>
              <w:suppressAutoHyphens/>
              <w:spacing w:before="0"/>
              <w:jc w:val="center"/>
              <w:rPr>
                <w:rFonts w:cs="Arial"/>
                <w:sz w:val="20"/>
                <w:szCs w:val="20"/>
                <w:lang w:val="sr-Cyrl-CS" w:eastAsia="ar-SA"/>
              </w:rPr>
            </w:pPr>
            <w:r w:rsidRPr="008A2529">
              <w:rPr>
                <w:rFonts w:cs="Arial"/>
                <w:sz w:val="20"/>
                <w:szCs w:val="20"/>
                <w:lang w:eastAsia="ar-SA"/>
              </w:rPr>
              <w:t>Софтверска подршка</w:t>
            </w:r>
          </w:p>
        </w:tc>
        <w:tc>
          <w:tcPr>
            <w:tcW w:w="1846" w:type="dxa"/>
            <w:shd w:val="clear" w:color="auto" w:fill="FFFFFF" w:themeFill="background1"/>
            <w:vAlign w:val="center"/>
          </w:tcPr>
          <w:p w:rsidR="008A2529" w:rsidRPr="008A2529" w:rsidRDefault="008A2529" w:rsidP="008A2529">
            <w:pPr>
              <w:suppressAutoHyphens/>
              <w:spacing w:before="0"/>
              <w:jc w:val="center"/>
              <w:rPr>
                <w:rFonts w:cs="Arial"/>
                <w:sz w:val="20"/>
                <w:szCs w:val="20"/>
                <w:lang w:val="sr-Cyrl-CS" w:eastAsia="ar-SA"/>
              </w:rPr>
            </w:pPr>
            <w:r w:rsidRPr="008A2529">
              <w:rPr>
                <w:rFonts w:cs="Arial"/>
                <w:bCs/>
                <w:sz w:val="20"/>
                <w:szCs w:val="20"/>
                <w:lang w:val="sr-Cyrl-CS" w:eastAsia="ar-SA"/>
              </w:rPr>
              <w:t>до 2 дана</w:t>
            </w:r>
          </w:p>
        </w:tc>
        <w:tc>
          <w:tcPr>
            <w:tcW w:w="2384" w:type="dxa"/>
            <w:shd w:val="clear" w:color="auto" w:fill="FFFFFF" w:themeFill="background1"/>
            <w:tcMar>
              <w:top w:w="0" w:type="dxa"/>
              <w:left w:w="108" w:type="dxa"/>
              <w:bottom w:w="0" w:type="dxa"/>
              <w:right w:w="108" w:type="dxa"/>
            </w:tcMar>
            <w:vAlign w:val="center"/>
          </w:tcPr>
          <w:p w:rsidR="008A2529" w:rsidRPr="008A2529" w:rsidRDefault="008A2529" w:rsidP="008A2529">
            <w:pPr>
              <w:suppressAutoHyphens/>
              <w:spacing w:before="0"/>
              <w:jc w:val="center"/>
              <w:rPr>
                <w:rFonts w:cs="Arial"/>
                <w:bCs/>
                <w:sz w:val="20"/>
                <w:szCs w:val="20"/>
                <w:lang w:val="sr-Cyrl-CS" w:eastAsia="ar-SA"/>
              </w:rPr>
            </w:pPr>
            <w:r w:rsidRPr="008A2529">
              <w:rPr>
                <w:rFonts w:cs="Arial"/>
                <w:bCs/>
                <w:sz w:val="20"/>
                <w:szCs w:val="20"/>
                <w:lang w:val="sr-Cyrl-CS" w:eastAsia="ar-SA"/>
              </w:rPr>
              <w:t>BIG-IP 5250v</w:t>
            </w:r>
          </w:p>
        </w:tc>
      </w:tr>
      <w:tr w:rsidR="008A2529" w:rsidRPr="008A2529" w:rsidTr="008A2529">
        <w:trPr>
          <w:jc w:val="center"/>
        </w:trPr>
        <w:tc>
          <w:tcPr>
            <w:tcW w:w="620" w:type="dxa"/>
            <w:tcMar>
              <w:top w:w="0" w:type="dxa"/>
              <w:left w:w="108" w:type="dxa"/>
              <w:bottom w:w="0" w:type="dxa"/>
              <w:right w:w="108" w:type="dxa"/>
            </w:tcMar>
            <w:vAlign w:val="center"/>
          </w:tcPr>
          <w:p w:rsidR="008A2529" w:rsidRPr="008A2529" w:rsidRDefault="008A2529" w:rsidP="008A2529">
            <w:pPr>
              <w:suppressAutoHyphens/>
              <w:spacing w:before="0"/>
              <w:jc w:val="center"/>
              <w:rPr>
                <w:rFonts w:cs="Arial"/>
                <w:bCs/>
                <w:sz w:val="20"/>
                <w:szCs w:val="20"/>
                <w:lang w:val="sr-Cyrl-CS" w:eastAsia="ar-SA"/>
              </w:rPr>
            </w:pPr>
            <w:r w:rsidRPr="008A2529">
              <w:rPr>
                <w:rFonts w:cs="Arial"/>
                <w:bCs/>
                <w:sz w:val="20"/>
                <w:szCs w:val="20"/>
                <w:lang w:val="sr-Cyrl-CS" w:eastAsia="ar-SA"/>
              </w:rPr>
              <w:t>4</w:t>
            </w:r>
          </w:p>
        </w:tc>
        <w:tc>
          <w:tcPr>
            <w:tcW w:w="1893" w:type="dxa"/>
            <w:vAlign w:val="center"/>
          </w:tcPr>
          <w:p w:rsidR="008A2529" w:rsidRPr="008A2529" w:rsidRDefault="008A2529" w:rsidP="008A2529">
            <w:pPr>
              <w:suppressAutoHyphens/>
              <w:spacing w:before="0"/>
              <w:jc w:val="center"/>
              <w:rPr>
                <w:rFonts w:cs="Arial"/>
                <w:sz w:val="20"/>
                <w:szCs w:val="20"/>
                <w:lang w:val="sr-Cyrl-CS" w:eastAsia="ar-SA"/>
              </w:rPr>
            </w:pPr>
            <w:r w:rsidRPr="008A2529">
              <w:rPr>
                <w:rFonts w:cs="Arial"/>
                <w:sz w:val="20"/>
                <w:szCs w:val="20"/>
                <w:lang w:eastAsia="ar-SA"/>
              </w:rPr>
              <w:t>Riverbed</w:t>
            </w:r>
            <w:r w:rsidRPr="008A2529">
              <w:rPr>
                <w:rFonts w:cs="Arial"/>
                <w:sz w:val="20"/>
                <w:szCs w:val="20"/>
                <w:lang w:val="sr-Cyrl-CS" w:eastAsia="ar-SA"/>
              </w:rPr>
              <w:t xml:space="preserve"> техничка подршка</w:t>
            </w:r>
          </w:p>
        </w:tc>
        <w:tc>
          <w:tcPr>
            <w:tcW w:w="1893" w:type="dxa"/>
            <w:vAlign w:val="center"/>
          </w:tcPr>
          <w:p w:rsidR="008A2529" w:rsidRPr="008A2529" w:rsidRDefault="008A2529" w:rsidP="008A2529">
            <w:pPr>
              <w:suppressAutoHyphens/>
              <w:spacing w:before="0"/>
              <w:jc w:val="center"/>
              <w:rPr>
                <w:rFonts w:cs="Arial"/>
                <w:sz w:val="20"/>
                <w:szCs w:val="20"/>
                <w:lang w:val="sr-Cyrl-CS" w:eastAsia="ar-SA"/>
              </w:rPr>
            </w:pPr>
            <w:r w:rsidRPr="008A2529">
              <w:rPr>
                <w:rFonts w:cs="Arial"/>
                <w:sz w:val="20"/>
                <w:szCs w:val="20"/>
                <w:lang w:eastAsia="ar-SA"/>
              </w:rPr>
              <w:t>Софтверска подршка</w:t>
            </w:r>
          </w:p>
        </w:tc>
        <w:tc>
          <w:tcPr>
            <w:tcW w:w="1846" w:type="dxa"/>
            <w:shd w:val="clear" w:color="auto" w:fill="FFFFFF" w:themeFill="background1"/>
            <w:vAlign w:val="center"/>
          </w:tcPr>
          <w:p w:rsidR="008A2529" w:rsidRPr="008A2529" w:rsidRDefault="008A2529" w:rsidP="008A2529">
            <w:pPr>
              <w:suppressAutoHyphens/>
              <w:spacing w:before="0"/>
              <w:jc w:val="center"/>
              <w:rPr>
                <w:rFonts w:cs="Arial"/>
                <w:sz w:val="20"/>
                <w:szCs w:val="20"/>
                <w:lang w:val="sr-Cyrl-CS" w:eastAsia="ar-SA"/>
              </w:rPr>
            </w:pPr>
            <w:r w:rsidRPr="008A2529">
              <w:rPr>
                <w:rFonts w:cs="Arial"/>
                <w:bCs/>
                <w:sz w:val="20"/>
                <w:szCs w:val="20"/>
                <w:lang w:val="sr-Cyrl-CS" w:eastAsia="ar-SA"/>
              </w:rPr>
              <w:t>до 2 дана</w:t>
            </w:r>
          </w:p>
        </w:tc>
        <w:tc>
          <w:tcPr>
            <w:tcW w:w="2384" w:type="dxa"/>
            <w:shd w:val="clear" w:color="auto" w:fill="FFFFFF" w:themeFill="background1"/>
            <w:tcMar>
              <w:top w:w="0" w:type="dxa"/>
              <w:left w:w="108" w:type="dxa"/>
              <w:bottom w:w="0" w:type="dxa"/>
              <w:right w:w="108" w:type="dxa"/>
            </w:tcMar>
            <w:vAlign w:val="center"/>
          </w:tcPr>
          <w:p w:rsidR="008A2529" w:rsidRPr="008A2529" w:rsidRDefault="008A2529" w:rsidP="008A2529">
            <w:pPr>
              <w:suppressAutoHyphens/>
              <w:spacing w:before="0"/>
              <w:jc w:val="center"/>
              <w:rPr>
                <w:rFonts w:cs="Arial"/>
                <w:sz w:val="20"/>
                <w:szCs w:val="20"/>
                <w:lang w:val="sr-Cyrl-CS" w:eastAsia="ar-SA"/>
              </w:rPr>
            </w:pPr>
            <w:r w:rsidRPr="008A2529">
              <w:rPr>
                <w:rFonts w:cs="Arial"/>
                <w:sz w:val="20"/>
                <w:szCs w:val="20"/>
                <w:lang w:val="sr-Cyrl-CS" w:eastAsia="ar-SA"/>
              </w:rPr>
              <w:t>SteelCentralNetProfiler</w:t>
            </w:r>
          </w:p>
          <w:p w:rsidR="008A2529" w:rsidRPr="008A2529" w:rsidRDefault="008A2529" w:rsidP="008A2529">
            <w:pPr>
              <w:suppressAutoHyphens/>
              <w:spacing w:before="0"/>
              <w:jc w:val="center"/>
              <w:rPr>
                <w:rFonts w:cs="Arial"/>
                <w:bCs/>
                <w:sz w:val="20"/>
                <w:szCs w:val="20"/>
                <w:lang w:val="sr-Cyrl-CS" w:eastAsia="ar-SA"/>
              </w:rPr>
            </w:pPr>
            <w:r w:rsidRPr="008A2529">
              <w:rPr>
                <w:rFonts w:cs="Arial"/>
                <w:bCs/>
                <w:sz w:val="20"/>
                <w:szCs w:val="20"/>
                <w:lang w:val="sr-Cyrl-CS" w:eastAsia="ar-SA"/>
              </w:rPr>
              <w:t>SteelCentralNetShark</w:t>
            </w:r>
          </w:p>
          <w:p w:rsidR="008A2529" w:rsidRPr="008A2529" w:rsidRDefault="008A2529" w:rsidP="008A2529">
            <w:pPr>
              <w:suppressAutoHyphens/>
              <w:spacing w:before="0"/>
              <w:jc w:val="center"/>
              <w:rPr>
                <w:rFonts w:cs="Arial"/>
                <w:b/>
                <w:bCs/>
                <w:sz w:val="20"/>
                <w:szCs w:val="20"/>
                <w:lang w:val="sr-Cyrl-CS" w:eastAsia="ar-SA"/>
              </w:rPr>
            </w:pPr>
            <w:r w:rsidRPr="008A2529">
              <w:rPr>
                <w:rFonts w:cs="Arial"/>
                <w:bCs/>
                <w:sz w:val="20"/>
                <w:szCs w:val="20"/>
                <w:lang w:val="sr-Cyrl-CS" w:eastAsia="ar-SA"/>
              </w:rPr>
              <w:t>SteelCentralNetGateway</w:t>
            </w:r>
          </w:p>
        </w:tc>
      </w:tr>
      <w:bookmarkEnd w:id="21"/>
      <w:bookmarkEnd w:id="22"/>
      <w:bookmarkEnd w:id="23"/>
      <w:bookmarkEnd w:id="24"/>
    </w:tbl>
    <w:p w:rsidR="008A2529" w:rsidRPr="008A2529" w:rsidRDefault="008A2529" w:rsidP="008A2529">
      <w:pPr>
        <w:rPr>
          <w:lang w:eastAsia="ar-SA"/>
        </w:rPr>
      </w:pPr>
    </w:p>
    <w:p w:rsidR="00DB369C" w:rsidRPr="000628D0" w:rsidRDefault="008A2529" w:rsidP="000628D0">
      <w:pPr>
        <w:pStyle w:val="Heading10"/>
        <w:ind w:left="0" w:firstLine="0"/>
        <w:jc w:val="both"/>
        <w:rPr>
          <w:rFonts w:cs="Arial"/>
          <w:sz w:val="24"/>
          <w:szCs w:val="24"/>
        </w:rPr>
      </w:pPr>
      <w:r>
        <w:rPr>
          <w:rFonts w:cs="Arial"/>
          <w:sz w:val="24"/>
          <w:szCs w:val="24"/>
        </w:rPr>
        <w:t>3.2</w:t>
      </w:r>
      <w:r w:rsidR="000628D0">
        <w:rPr>
          <w:rFonts w:cs="Arial"/>
          <w:sz w:val="24"/>
          <w:szCs w:val="24"/>
        </w:rPr>
        <w:t xml:space="preserve"> </w:t>
      </w:r>
      <w:r w:rsidR="00DB369C" w:rsidRPr="000628D0">
        <w:rPr>
          <w:rFonts w:cs="Arial"/>
          <w:sz w:val="24"/>
          <w:szCs w:val="24"/>
        </w:rPr>
        <w:t xml:space="preserve">Рок </w:t>
      </w:r>
      <w:r w:rsidR="00A63575">
        <w:rPr>
          <w:rFonts w:cs="Arial"/>
          <w:sz w:val="24"/>
          <w:szCs w:val="24"/>
        </w:rPr>
        <w:t>извршења услуга</w:t>
      </w:r>
    </w:p>
    <w:p w:rsidR="00746D65" w:rsidRPr="00731C2D" w:rsidRDefault="00746D65" w:rsidP="00746D65">
      <w:pPr>
        <w:suppressAutoHyphens/>
        <w:spacing w:before="0"/>
        <w:ind w:firstLine="720"/>
        <w:rPr>
          <w:rFonts w:cs="Arial"/>
          <w:sz w:val="24"/>
          <w:szCs w:val="24"/>
          <w:lang w:val="sr-Cyrl-CS" w:eastAsia="ar-SA"/>
        </w:rPr>
      </w:pPr>
      <w:bookmarkStart w:id="25" w:name="_Toc441651542"/>
      <w:bookmarkStart w:id="26" w:name="_Toc442559880"/>
      <w:r w:rsidRPr="00731C2D">
        <w:rPr>
          <w:rFonts w:cs="Arial"/>
          <w:sz w:val="24"/>
          <w:szCs w:val="24"/>
          <w:lang w:val="sr-Cyrl-CS" w:eastAsia="ar-SA"/>
        </w:rPr>
        <w:t xml:space="preserve">Наручилац ће именовати до 3 особе које могу да иницирају захтев за извршење предметних услуга и које ће бити овлашћене да овере месечни извештај, односно радни налог </w:t>
      </w:r>
      <w:r w:rsidR="009D201D" w:rsidRPr="00731C2D">
        <w:rPr>
          <w:rFonts w:cs="Arial"/>
          <w:sz w:val="24"/>
          <w:szCs w:val="24"/>
          <w:lang w:val="sr-Cyrl-CS" w:eastAsia="ar-SA"/>
        </w:rPr>
        <w:t>Пружаоцу услуге</w:t>
      </w:r>
      <w:r w:rsidRPr="00731C2D">
        <w:rPr>
          <w:rFonts w:cs="Arial"/>
          <w:sz w:val="24"/>
          <w:szCs w:val="24"/>
          <w:lang w:val="sr-Cyrl-CS" w:eastAsia="ar-SA"/>
        </w:rPr>
        <w:t xml:space="preserve"> по пријему услуга.</w:t>
      </w:r>
    </w:p>
    <w:p w:rsidR="00746D65" w:rsidRPr="00731C2D" w:rsidRDefault="00746D65" w:rsidP="00746D65">
      <w:pPr>
        <w:suppressAutoHyphens/>
        <w:spacing w:before="0"/>
        <w:ind w:firstLine="720"/>
        <w:rPr>
          <w:rFonts w:cs="Arial"/>
          <w:sz w:val="24"/>
          <w:szCs w:val="24"/>
          <w:lang w:val="sr-Cyrl-CS" w:eastAsia="ar-SA"/>
        </w:rPr>
      </w:pPr>
      <w:r w:rsidRPr="00731C2D">
        <w:rPr>
          <w:rFonts w:cs="Arial"/>
          <w:sz w:val="24"/>
          <w:szCs w:val="24"/>
          <w:lang w:val="sr-Cyrl-CS" w:eastAsia="ar-SA"/>
        </w:rPr>
        <w:t>Услуге одржавања по позиву ће се сматрати обављеним тек кад овлашћено лице Наручиоца овери радни налог.</w:t>
      </w:r>
    </w:p>
    <w:p w:rsidR="00746D65" w:rsidRPr="00731C2D" w:rsidRDefault="00746D65" w:rsidP="00746D65">
      <w:pPr>
        <w:suppressAutoHyphens/>
        <w:spacing w:before="0"/>
        <w:ind w:firstLine="720"/>
        <w:rPr>
          <w:rFonts w:cs="Arial"/>
          <w:sz w:val="24"/>
          <w:szCs w:val="24"/>
          <w:lang w:val="sr-Cyrl-CS" w:eastAsia="ar-SA"/>
        </w:rPr>
      </w:pPr>
      <w:r w:rsidRPr="00731C2D">
        <w:rPr>
          <w:rFonts w:cs="Arial"/>
          <w:sz w:val="24"/>
          <w:szCs w:val="24"/>
          <w:lang w:val="sr-Cyrl-CS" w:eastAsia="ar-SA"/>
        </w:rPr>
        <w:t>Услуге одржавања понуђач је дужан да извршава у следећим роковима:</w:t>
      </w:r>
    </w:p>
    <w:p w:rsidR="00746D65" w:rsidRPr="00731C2D" w:rsidRDefault="00746D65" w:rsidP="00746D65">
      <w:pPr>
        <w:suppressAutoHyphens/>
        <w:spacing w:before="0"/>
        <w:ind w:firstLine="720"/>
        <w:jc w:val="left"/>
        <w:rPr>
          <w:rFonts w:cs="Arial"/>
          <w:b/>
          <w:sz w:val="24"/>
          <w:szCs w:val="24"/>
          <w:lang w:eastAsia="ar-SA"/>
        </w:rPr>
      </w:pPr>
      <w:r w:rsidRPr="00731C2D">
        <w:rPr>
          <w:rFonts w:cs="Arial"/>
          <w:b/>
          <w:sz w:val="24"/>
          <w:szCs w:val="24"/>
          <w:lang w:val="sr-Cyrl-CS" w:eastAsia="ar-SA"/>
        </w:rPr>
        <w:t>А. Тип услуге – Приоритетно одржавање</w:t>
      </w:r>
    </w:p>
    <w:p w:rsidR="00746D65" w:rsidRPr="00731C2D" w:rsidRDefault="00746D65" w:rsidP="00304DA7">
      <w:pPr>
        <w:numPr>
          <w:ilvl w:val="0"/>
          <w:numId w:val="25"/>
        </w:numPr>
        <w:suppressAutoHyphens/>
        <w:spacing w:before="0"/>
        <w:jc w:val="left"/>
        <w:rPr>
          <w:rFonts w:cs="Arial"/>
          <w:sz w:val="24"/>
          <w:szCs w:val="24"/>
          <w:lang w:val="sr-Cyrl-CS" w:eastAsia="ar-SA"/>
        </w:rPr>
      </w:pPr>
      <w:r w:rsidRPr="00731C2D">
        <w:rPr>
          <w:rFonts w:cs="Arial"/>
          <w:sz w:val="24"/>
          <w:szCs w:val="24"/>
          <w:lang w:val="sr-Cyrl-CS" w:eastAsia="ar-SA"/>
        </w:rPr>
        <w:t>време одзива: 2 сата од момента пријаве квара</w:t>
      </w:r>
    </w:p>
    <w:p w:rsidR="00746D65" w:rsidRPr="00731C2D" w:rsidRDefault="00746D65" w:rsidP="00304DA7">
      <w:pPr>
        <w:numPr>
          <w:ilvl w:val="0"/>
          <w:numId w:val="25"/>
        </w:numPr>
        <w:suppressAutoHyphens/>
        <w:spacing w:before="0"/>
        <w:jc w:val="left"/>
        <w:rPr>
          <w:rFonts w:cs="Arial"/>
          <w:sz w:val="24"/>
          <w:szCs w:val="24"/>
          <w:lang w:val="sr-Cyrl-CS" w:eastAsia="ar-SA"/>
        </w:rPr>
      </w:pPr>
      <w:r w:rsidRPr="00731C2D">
        <w:rPr>
          <w:rFonts w:cs="Arial"/>
          <w:sz w:val="24"/>
          <w:szCs w:val="24"/>
          <w:lang w:val="sr-Cyrl-CS" w:eastAsia="ar-SA"/>
        </w:rPr>
        <w:t>време поправке: до 24 сата</w:t>
      </w:r>
    </w:p>
    <w:p w:rsidR="00746D65" w:rsidRPr="00731C2D" w:rsidRDefault="00746D65" w:rsidP="00746D65">
      <w:pPr>
        <w:suppressAutoHyphens/>
        <w:spacing w:before="0"/>
        <w:ind w:firstLine="720"/>
        <w:jc w:val="left"/>
        <w:rPr>
          <w:rFonts w:cs="Arial"/>
          <w:b/>
          <w:sz w:val="24"/>
          <w:szCs w:val="24"/>
          <w:lang w:val="sr-Cyrl-CS" w:eastAsia="ar-SA"/>
        </w:rPr>
      </w:pPr>
      <w:r w:rsidRPr="00731C2D">
        <w:rPr>
          <w:rFonts w:cs="Arial"/>
          <w:b/>
          <w:sz w:val="24"/>
          <w:szCs w:val="24"/>
          <w:lang w:val="sr-Cyrl-CS" w:eastAsia="ar-SA"/>
        </w:rPr>
        <w:t>В. Тип услуге - Софтверска подршка по позиву</w:t>
      </w:r>
    </w:p>
    <w:p w:rsidR="00746D65" w:rsidRPr="00731C2D" w:rsidRDefault="00746D65" w:rsidP="00304DA7">
      <w:pPr>
        <w:numPr>
          <w:ilvl w:val="0"/>
          <w:numId w:val="25"/>
        </w:numPr>
        <w:suppressAutoHyphens/>
        <w:spacing w:before="0"/>
        <w:jc w:val="left"/>
        <w:rPr>
          <w:rFonts w:cs="Arial"/>
          <w:sz w:val="24"/>
          <w:szCs w:val="24"/>
          <w:lang w:val="sr-Cyrl-CS" w:eastAsia="ar-SA"/>
        </w:rPr>
      </w:pPr>
      <w:r w:rsidRPr="00731C2D">
        <w:rPr>
          <w:rFonts w:cs="Arial"/>
          <w:sz w:val="24"/>
          <w:szCs w:val="24"/>
          <w:lang w:val="sr-Cyrl-CS" w:eastAsia="ar-SA"/>
        </w:rPr>
        <w:t>време одзива: 2 сата од момента отварања случаја</w:t>
      </w:r>
    </w:p>
    <w:p w:rsidR="00746D65" w:rsidRPr="00746D65" w:rsidRDefault="00746D65" w:rsidP="00304DA7">
      <w:pPr>
        <w:numPr>
          <w:ilvl w:val="0"/>
          <w:numId w:val="25"/>
        </w:numPr>
        <w:suppressAutoHyphens/>
        <w:spacing w:before="0"/>
        <w:jc w:val="left"/>
        <w:rPr>
          <w:rFonts w:cs="Arial"/>
          <w:sz w:val="24"/>
          <w:szCs w:val="24"/>
          <w:lang w:val="sr-Cyrl-CS" w:eastAsia="ar-SA"/>
        </w:rPr>
      </w:pPr>
      <w:r w:rsidRPr="00731C2D">
        <w:rPr>
          <w:rFonts w:cs="Arial"/>
          <w:sz w:val="24"/>
          <w:szCs w:val="24"/>
          <w:lang w:val="sr-Cyrl-CS" w:eastAsia="ar-SA"/>
        </w:rPr>
        <w:t>време интервенције: до 2 дана од почетка</w:t>
      </w:r>
      <w:r w:rsidRPr="00746D65">
        <w:rPr>
          <w:rFonts w:cs="Arial"/>
          <w:sz w:val="24"/>
          <w:szCs w:val="24"/>
          <w:lang w:val="sr-Cyrl-CS" w:eastAsia="ar-SA"/>
        </w:rPr>
        <w:t xml:space="preserve"> интервенције</w:t>
      </w:r>
    </w:p>
    <w:p w:rsidR="00DB369C" w:rsidRPr="00A63575" w:rsidRDefault="008A2529" w:rsidP="00746D65">
      <w:pPr>
        <w:pStyle w:val="Heading10"/>
      </w:pPr>
      <w:r>
        <w:t>3.3</w:t>
      </w:r>
      <w:r w:rsidR="00781B02" w:rsidRPr="00781B02">
        <w:t>.</w:t>
      </w:r>
      <w:r w:rsidR="00781B02">
        <w:rPr>
          <w:lang w:val="en-US"/>
        </w:rPr>
        <w:t xml:space="preserve"> </w:t>
      </w:r>
      <w:r w:rsidR="00DB369C" w:rsidRPr="00781B02">
        <w:t xml:space="preserve">Место </w:t>
      </w:r>
      <w:bookmarkEnd w:id="25"/>
      <w:bookmarkEnd w:id="26"/>
      <w:r w:rsidR="00A63575">
        <w:t>извршења услуга</w:t>
      </w:r>
    </w:p>
    <w:p w:rsidR="00746D65" w:rsidRPr="00731C2D" w:rsidRDefault="00746D65" w:rsidP="00746D65">
      <w:pPr>
        <w:suppressAutoHyphens/>
        <w:spacing w:before="0"/>
        <w:ind w:firstLine="600"/>
        <w:rPr>
          <w:rFonts w:cs="Arial"/>
          <w:sz w:val="24"/>
          <w:szCs w:val="24"/>
          <w:lang w:val="sr-Cyrl-CS" w:eastAsia="ar-SA"/>
        </w:rPr>
      </w:pPr>
      <w:r w:rsidRPr="00746D65">
        <w:rPr>
          <w:rFonts w:cs="Arial"/>
          <w:sz w:val="24"/>
          <w:szCs w:val="24"/>
          <w:lang w:val="sr-Latn-CS" w:eastAsia="ar-SA"/>
        </w:rPr>
        <w:t>Место</w:t>
      </w:r>
      <w:r w:rsidRPr="00746D65">
        <w:rPr>
          <w:rFonts w:cs="Arial"/>
          <w:sz w:val="24"/>
          <w:szCs w:val="24"/>
          <w:lang w:val="sr-Cyrl-CS" w:eastAsia="ar-SA"/>
        </w:rPr>
        <w:t xml:space="preserve"> </w:t>
      </w:r>
      <w:r w:rsidRPr="00746D65">
        <w:rPr>
          <w:rFonts w:cs="Arial"/>
          <w:sz w:val="24"/>
          <w:szCs w:val="24"/>
          <w:lang w:val="sr-Latn-CS" w:eastAsia="ar-SA"/>
        </w:rPr>
        <w:t xml:space="preserve">извршења </w:t>
      </w:r>
      <w:r w:rsidRPr="00746D65">
        <w:rPr>
          <w:rFonts w:cs="Arial"/>
          <w:sz w:val="24"/>
          <w:szCs w:val="24"/>
          <w:lang w:val="sr-Cyrl-CS" w:eastAsia="ar-SA"/>
        </w:rPr>
        <w:t xml:space="preserve">услуга </w:t>
      </w:r>
      <w:r w:rsidRPr="00746D65">
        <w:rPr>
          <w:rFonts w:cs="Arial"/>
          <w:sz w:val="24"/>
          <w:szCs w:val="24"/>
          <w:lang w:val="sr-Latn-CS" w:eastAsia="ar-SA"/>
        </w:rPr>
        <w:t>предмета набавке су пословне локације Наручиоца</w:t>
      </w:r>
      <w:r w:rsidRPr="00746D65">
        <w:rPr>
          <w:rFonts w:cs="Arial"/>
          <w:sz w:val="24"/>
          <w:szCs w:val="24"/>
          <w:lang w:val="sr-Cyrl-CS" w:eastAsia="ar-SA"/>
        </w:rPr>
        <w:t xml:space="preserve"> - </w:t>
      </w:r>
      <w:r w:rsidRPr="00731C2D">
        <w:rPr>
          <w:rFonts w:cs="Arial"/>
          <w:sz w:val="24"/>
          <w:szCs w:val="24"/>
          <w:lang w:val="sr-Cyrl-CS" w:eastAsia="ar-SA"/>
        </w:rPr>
        <w:t>Јавног предузећа „Еле</w:t>
      </w:r>
      <w:r w:rsidR="00731C2D" w:rsidRPr="00731C2D">
        <w:rPr>
          <w:rFonts w:cs="Arial"/>
          <w:sz w:val="24"/>
          <w:szCs w:val="24"/>
          <w:lang w:val="sr-Cyrl-CS" w:eastAsia="ar-SA"/>
        </w:rPr>
        <w:t>ктропривреда Србије“ у Београду, Краљеву, Костолцу и</w:t>
      </w:r>
      <w:r w:rsidRPr="00731C2D">
        <w:rPr>
          <w:rFonts w:cs="Arial"/>
          <w:sz w:val="24"/>
          <w:szCs w:val="24"/>
          <w:lang w:val="sr-Cyrl-CS" w:eastAsia="ar-SA"/>
        </w:rPr>
        <w:t xml:space="preserve"> Крагујевцу.</w:t>
      </w:r>
    </w:p>
    <w:p w:rsidR="00180C00" w:rsidRPr="00180C00" w:rsidRDefault="008A2529" w:rsidP="00180C00">
      <w:pPr>
        <w:pStyle w:val="Heading10"/>
      </w:pPr>
      <w:r w:rsidRPr="00731C2D">
        <w:rPr>
          <w:lang w:val="en-US"/>
        </w:rPr>
        <w:t>3.4</w:t>
      </w:r>
      <w:r w:rsidR="00781B02" w:rsidRPr="00731C2D">
        <w:rPr>
          <w:lang w:val="en-US"/>
        </w:rPr>
        <w:t xml:space="preserve">. </w:t>
      </w:r>
      <w:r w:rsidR="008112A2" w:rsidRPr="00731C2D">
        <w:t>Квалитативни</w:t>
      </w:r>
      <w:r w:rsidR="008112A2">
        <w:t xml:space="preserve"> и квантитативни пријем</w:t>
      </w:r>
    </w:p>
    <w:p w:rsidR="00180C00" w:rsidRPr="00180C00" w:rsidRDefault="00180C00" w:rsidP="00180C00">
      <w:pPr>
        <w:suppressAutoHyphens/>
        <w:spacing w:before="0"/>
        <w:ind w:firstLine="720"/>
        <w:rPr>
          <w:rFonts w:cs="Arial"/>
          <w:sz w:val="24"/>
          <w:szCs w:val="24"/>
          <w:lang w:val="sr-Cyrl-CS" w:eastAsia="ar-SA"/>
        </w:rPr>
      </w:pPr>
      <w:r w:rsidRPr="00180C00">
        <w:rPr>
          <w:rFonts w:cs="Arial"/>
          <w:sz w:val="24"/>
          <w:szCs w:val="24"/>
          <w:lang w:val="sr-Cyrl-CS" w:eastAsia="ar-SA"/>
        </w:rPr>
        <w:t xml:space="preserve">Квантитативни и квалитативни пријем испорученог и инсталираног система врше за то овлашћени представници на страни Корисника и Пружаоца услуге. </w:t>
      </w:r>
    </w:p>
    <w:p w:rsidR="00180C00" w:rsidRPr="00180C00" w:rsidRDefault="00180C00" w:rsidP="00180C00">
      <w:pPr>
        <w:suppressAutoHyphens/>
        <w:spacing w:before="0"/>
        <w:ind w:firstLine="720"/>
        <w:rPr>
          <w:rFonts w:cs="Arial"/>
          <w:sz w:val="24"/>
          <w:szCs w:val="24"/>
          <w:lang w:val="sr-Cyrl-CS" w:eastAsia="ar-SA"/>
        </w:rPr>
      </w:pPr>
    </w:p>
    <w:p w:rsidR="00180C00" w:rsidRPr="00180C00" w:rsidRDefault="00180C00" w:rsidP="00180C00">
      <w:pPr>
        <w:suppressAutoHyphens/>
        <w:spacing w:before="0"/>
        <w:ind w:firstLine="720"/>
        <w:rPr>
          <w:rFonts w:cs="Arial"/>
          <w:sz w:val="24"/>
          <w:szCs w:val="24"/>
          <w:lang w:val="sr-Cyrl-CS" w:eastAsia="ar-SA"/>
        </w:rPr>
      </w:pPr>
      <w:r w:rsidRPr="00180C00">
        <w:rPr>
          <w:rFonts w:cs="Arial"/>
          <w:sz w:val="24"/>
          <w:szCs w:val="24"/>
          <w:lang w:val="sr-Cyrl-CS" w:eastAsia="ar-SA"/>
        </w:rPr>
        <w:lastRenderedPageBreak/>
        <w:t>Корисник услуге се обавезује да ће овластити лице из редова својих запослених да у његово име и за његов рачун, врши квантитативан и квалитативан пријем испорученог  и инсталираног система.</w:t>
      </w:r>
    </w:p>
    <w:p w:rsidR="00180C00" w:rsidRPr="00180C00" w:rsidRDefault="00180C00" w:rsidP="00180C00">
      <w:pPr>
        <w:suppressAutoHyphens/>
        <w:spacing w:before="0"/>
        <w:ind w:firstLine="720"/>
        <w:rPr>
          <w:rFonts w:cs="Arial"/>
          <w:sz w:val="24"/>
          <w:szCs w:val="24"/>
          <w:lang w:val="sr-Cyrl-CS" w:eastAsia="ar-SA"/>
        </w:rPr>
      </w:pPr>
    </w:p>
    <w:p w:rsidR="00180C00" w:rsidRPr="00180C00" w:rsidRDefault="00180C00" w:rsidP="00180C00">
      <w:pPr>
        <w:suppressAutoHyphens/>
        <w:spacing w:before="0"/>
        <w:ind w:firstLine="720"/>
        <w:rPr>
          <w:rFonts w:cs="Arial"/>
          <w:sz w:val="24"/>
          <w:szCs w:val="24"/>
          <w:lang w:val="sr-Cyrl-CS" w:eastAsia="ar-SA"/>
        </w:rPr>
      </w:pPr>
      <w:r w:rsidRPr="00180C00">
        <w:rPr>
          <w:rFonts w:cs="Arial"/>
          <w:sz w:val="24"/>
          <w:szCs w:val="24"/>
          <w:lang w:val="sr-Cyrl-CS" w:eastAsia="ar-SA"/>
        </w:rPr>
        <w:t xml:space="preserve">О квантитативном и квалитативном пријему </w:t>
      </w:r>
      <w:r w:rsidR="00C45994">
        <w:rPr>
          <w:rFonts w:cs="Arial"/>
          <w:sz w:val="24"/>
          <w:szCs w:val="24"/>
          <w:lang w:val="sr-Cyrl-CS" w:eastAsia="ar-SA"/>
        </w:rPr>
        <w:t>услуга одржавања предметног</w:t>
      </w:r>
      <w:r w:rsidRPr="00180C00">
        <w:rPr>
          <w:rFonts w:cs="Arial"/>
          <w:sz w:val="24"/>
          <w:szCs w:val="24"/>
          <w:lang w:val="sr-Cyrl-CS" w:eastAsia="ar-SA"/>
        </w:rPr>
        <w:t xml:space="preserve"> система сачињава се Записник о квалитативном и квантитативном пријему система који потписују и оверавају овлашћени представници Корисника услуге и Пружаоца услуге, а који Пружалац услуге доставља Кориснику услуге као прилог уз фактуру.</w:t>
      </w:r>
    </w:p>
    <w:p w:rsidR="00180C00" w:rsidRPr="00180C00" w:rsidRDefault="00180C00" w:rsidP="00180C00">
      <w:pPr>
        <w:suppressAutoHyphens/>
        <w:spacing w:before="0"/>
        <w:ind w:firstLine="720"/>
        <w:rPr>
          <w:rFonts w:cs="Arial"/>
          <w:sz w:val="24"/>
          <w:szCs w:val="24"/>
          <w:lang w:val="sr-Cyrl-CS" w:eastAsia="ar-SA"/>
        </w:rPr>
      </w:pPr>
    </w:p>
    <w:p w:rsidR="00180C00" w:rsidRPr="00180C00" w:rsidRDefault="00180C00" w:rsidP="00180C00">
      <w:pPr>
        <w:suppressAutoHyphens/>
        <w:spacing w:before="0"/>
        <w:ind w:firstLine="720"/>
        <w:rPr>
          <w:rFonts w:cs="Arial"/>
          <w:sz w:val="24"/>
          <w:szCs w:val="24"/>
          <w:lang w:val="sr-Cyrl-CS" w:eastAsia="ar-SA"/>
        </w:rPr>
      </w:pPr>
      <w:r w:rsidRPr="00180C00">
        <w:rPr>
          <w:rFonts w:cs="Arial"/>
          <w:sz w:val="24"/>
          <w:szCs w:val="24"/>
          <w:lang w:val="sr-Cyrl-CS" w:eastAsia="ar-SA"/>
        </w:rPr>
        <w:t xml:space="preserve">Све евентуалне недостатке </w:t>
      </w:r>
      <w:r w:rsidR="00C45994">
        <w:rPr>
          <w:rFonts w:cs="Arial"/>
          <w:sz w:val="24"/>
          <w:szCs w:val="24"/>
          <w:lang w:val="sr-Cyrl-CS" w:eastAsia="ar-SA"/>
        </w:rPr>
        <w:t xml:space="preserve">у вези са одржавањем предметног </w:t>
      </w:r>
      <w:r w:rsidRPr="00180C00">
        <w:rPr>
          <w:rFonts w:cs="Arial"/>
          <w:sz w:val="24"/>
          <w:szCs w:val="24"/>
          <w:lang w:val="sr-Cyrl-CS" w:eastAsia="ar-SA"/>
        </w:rPr>
        <w:t xml:space="preserve">система Корисник услуге је дужан да одмах без одлагања саопшти представнику Пружаоца услуге, или најкасније у року од осам дана од дана испоруке, у писаном облику. </w:t>
      </w:r>
    </w:p>
    <w:p w:rsidR="00180C00" w:rsidRPr="00180C00" w:rsidRDefault="00180C00" w:rsidP="00180C00">
      <w:pPr>
        <w:suppressAutoHyphens/>
        <w:spacing w:before="0"/>
        <w:ind w:firstLine="720"/>
        <w:rPr>
          <w:rFonts w:cs="Arial"/>
          <w:sz w:val="24"/>
          <w:szCs w:val="24"/>
          <w:lang w:val="sr-Cyrl-CS" w:eastAsia="ar-SA"/>
        </w:rPr>
      </w:pPr>
    </w:p>
    <w:p w:rsidR="00180C00" w:rsidRPr="00180C00" w:rsidRDefault="00180C00" w:rsidP="00180C00">
      <w:pPr>
        <w:suppressAutoHyphens/>
        <w:spacing w:before="0"/>
        <w:ind w:firstLine="720"/>
        <w:rPr>
          <w:rFonts w:cs="Arial"/>
          <w:sz w:val="24"/>
          <w:szCs w:val="24"/>
          <w:lang w:val="sr-Cyrl-CS" w:eastAsia="ar-SA"/>
        </w:rPr>
      </w:pPr>
      <w:r w:rsidRPr="00180C00">
        <w:rPr>
          <w:rFonts w:cs="Arial"/>
          <w:sz w:val="24"/>
          <w:szCs w:val="24"/>
          <w:lang w:val="sr-Cyrl-CS" w:eastAsia="ar-SA"/>
        </w:rPr>
        <w:t xml:space="preserve">Пружалац услуге  се обавезује да недостатке установљене од стране Корисника услуге приликом квантитативног и квалитативног пријема </w:t>
      </w:r>
      <w:r w:rsidR="00C45994">
        <w:rPr>
          <w:rFonts w:cs="Arial"/>
          <w:sz w:val="24"/>
          <w:szCs w:val="24"/>
          <w:lang w:val="sr-Cyrl-CS" w:eastAsia="ar-SA"/>
        </w:rPr>
        <w:t xml:space="preserve">услуге одржавања </w:t>
      </w:r>
      <w:r w:rsidRPr="00180C00">
        <w:rPr>
          <w:rFonts w:cs="Arial"/>
          <w:sz w:val="24"/>
          <w:szCs w:val="24"/>
          <w:lang w:val="sr-Cyrl-CS" w:eastAsia="ar-SA"/>
        </w:rPr>
        <w:t>отклони у року од 3 (словима: три дана) од момента пријема рекламације о свом трошку.</w:t>
      </w:r>
    </w:p>
    <w:p w:rsidR="00180C00" w:rsidRPr="00180C00" w:rsidRDefault="00180C00" w:rsidP="00180C00">
      <w:pPr>
        <w:suppressAutoHyphens/>
        <w:spacing w:before="0"/>
        <w:ind w:firstLine="720"/>
        <w:rPr>
          <w:rFonts w:cs="Arial"/>
          <w:sz w:val="24"/>
          <w:szCs w:val="24"/>
          <w:lang w:val="sr-Cyrl-CS" w:eastAsia="ar-SA"/>
        </w:rPr>
      </w:pPr>
    </w:p>
    <w:p w:rsidR="00180C00" w:rsidRPr="00180C00" w:rsidRDefault="00180C00" w:rsidP="00180C00">
      <w:pPr>
        <w:suppressAutoHyphens/>
        <w:spacing w:before="0"/>
        <w:ind w:firstLine="720"/>
        <w:rPr>
          <w:rFonts w:cs="Arial"/>
          <w:sz w:val="24"/>
          <w:szCs w:val="24"/>
          <w:lang w:val="sr-Cyrl-CS" w:eastAsia="ar-SA"/>
        </w:rPr>
      </w:pPr>
      <w:r w:rsidRPr="00180C00">
        <w:rPr>
          <w:rFonts w:cs="Arial"/>
          <w:sz w:val="24"/>
          <w:szCs w:val="24"/>
          <w:lang w:val="sr-Cyrl-CS" w:eastAsia="ar-SA"/>
        </w:rPr>
        <w:t>Пружалац услуге се обавезује да одмах без одлагања предузме активности како би отклонио недостатке на систему уочене од стране Корисника услуге.</w:t>
      </w:r>
    </w:p>
    <w:p w:rsidR="004D14FC" w:rsidRPr="00A45AC3" w:rsidRDefault="008A2529" w:rsidP="00781B02">
      <w:pPr>
        <w:pStyle w:val="Heading10"/>
        <w:rPr>
          <w:color w:val="00B0F0"/>
        </w:rPr>
      </w:pPr>
      <w:bookmarkStart w:id="27" w:name="_Toc441651543"/>
      <w:bookmarkStart w:id="28" w:name="_Toc442559881"/>
      <w:r>
        <w:rPr>
          <w:lang w:val="en-US"/>
        </w:rPr>
        <w:t>3.5</w:t>
      </w:r>
      <w:r w:rsidR="00781B02">
        <w:rPr>
          <w:lang w:val="en-US"/>
        </w:rPr>
        <w:t xml:space="preserve">. </w:t>
      </w:r>
      <w:r w:rsidR="004D14FC" w:rsidRPr="00EC5BB4">
        <w:t>Гарантни рок</w:t>
      </w:r>
      <w:bookmarkEnd w:id="27"/>
      <w:bookmarkEnd w:id="28"/>
    </w:p>
    <w:p w:rsidR="002E0F83" w:rsidRPr="003107D9" w:rsidRDefault="004D14FC" w:rsidP="002E0F83">
      <w:pPr>
        <w:spacing w:before="0"/>
        <w:rPr>
          <w:rFonts w:cs="Arial"/>
          <w:sz w:val="24"/>
          <w:szCs w:val="24"/>
          <w:lang w:eastAsia="zh-CN"/>
        </w:rPr>
      </w:pPr>
      <w:r w:rsidRPr="003107D9">
        <w:rPr>
          <w:rFonts w:cs="Arial"/>
          <w:sz w:val="24"/>
          <w:szCs w:val="24"/>
          <w:lang w:eastAsia="zh-CN"/>
        </w:rPr>
        <w:t xml:space="preserve">Гарантни рок за </w:t>
      </w:r>
      <w:r w:rsidR="00A63FCC" w:rsidRPr="003107D9">
        <w:rPr>
          <w:rFonts w:cs="Arial"/>
          <w:sz w:val="24"/>
          <w:szCs w:val="24"/>
          <w:lang w:eastAsia="zh-CN"/>
        </w:rPr>
        <w:t xml:space="preserve">све </w:t>
      </w:r>
      <w:r w:rsidR="002E0F83" w:rsidRPr="003107D9">
        <w:rPr>
          <w:rFonts w:cs="Arial"/>
          <w:sz w:val="24"/>
          <w:szCs w:val="24"/>
          <w:lang w:eastAsia="zh-CN"/>
        </w:rPr>
        <w:t>врсте услуга које су предмет набавке (замене, поправке)</w:t>
      </w:r>
      <w:r w:rsidR="00A63FCC" w:rsidRPr="003107D9">
        <w:rPr>
          <w:rFonts w:cs="Arial"/>
          <w:sz w:val="24"/>
          <w:szCs w:val="24"/>
          <w:lang w:eastAsia="zh-CN"/>
        </w:rPr>
        <w:t xml:space="preserve"> </w:t>
      </w:r>
    </w:p>
    <w:p w:rsidR="004D14FC" w:rsidRDefault="004D14FC" w:rsidP="00280127">
      <w:pPr>
        <w:spacing w:before="0"/>
        <w:rPr>
          <w:rFonts w:cs="Arial"/>
          <w:sz w:val="24"/>
          <w:szCs w:val="24"/>
          <w:lang w:eastAsia="zh-CN"/>
        </w:rPr>
      </w:pPr>
      <w:r w:rsidRPr="003107D9">
        <w:rPr>
          <w:rFonts w:cs="Arial"/>
          <w:sz w:val="24"/>
          <w:szCs w:val="24"/>
          <w:lang w:eastAsia="zh-CN"/>
        </w:rPr>
        <w:t xml:space="preserve">је </w:t>
      </w:r>
      <w:r w:rsidR="00BF39C7" w:rsidRPr="003107D9">
        <w:rPr>
          <w:rFonts w:cs="Arial"/>
          <w:sz w:val="24"/>
          <w:szCs w:val="24"/>
          <w:lang w:eastAsia="zh-CN"/>
        </w:rPr>
        <w:t xml:space="preserve">минимум </w:t>
      </w:r>
      <w:r w:rsidR="003107D9" w:rsidRPr="003107D9">
        <w:rPr>
          <w:rFonts w:cs="Arial"/>
          <w:sz w:val="24"/>
          <w:szCs w:val="24"/>
          <w:lang w:val="sr-Cyrl-CS" w:eastAsia="zh-CN"/>
        </w:rPr>
        <w:t xml:space="preserve">12 </w:t>
      </w:r>
      <w:r w:rsidR="00A3393A" w:rsidRPr="00A3393A">
        <w:rPr>
          <w:rFonts w:cs="Arial"/>
          <w:sz w:val="24"/>
          <w:szCs w:val="24"/>
          <w:lang w:eastAsia="zh-CN"/>
        </w:rPr>
        <w:t>(словима: дванаест)</w:t>
      </w:r>
      <w:r w:rsidR="00A3393A">
        <w:rPr>
          <w:rFonts w:cs="Arial"/>
          <w:sz w:val="24"/>
          <w:szCs w:val="24"/>
          <w:lang w:eastAsia="zh-CN"/>
        </w:rPr>
        <w:t xml:space="preserve"> </w:t>
      </w:r>
      <w:r w:rsidR="003107D9" w:rsidRPr="003107D9">
        <w:rPr>
          <w:rFonts w:cs="Arial"/>
          <w:sz w:val="24"/>
          <w:szCs w:val="24"/>
          <w:lang w:val="sr-Cyrl-CS" w:eastAsia="zh-CN"/>
        </w:rPr>
        <w:t>месец</w:t>
      </w:r>
      <w:r w:rsidR="00F2064D" w:rsidRPr="003107D9">
        <w:rPr>
          <w:rFonts w:cs="Arial"/>
          <w:sz w:val="24"/>
          <w:szCs w:val="24"/>
          <w:lang w:eastAsia="zh-CN"/>
        </w:rPr>
        <w:t xml:space="preserve"> од</w:t>
      </w:r>
      <w:r w:rsidR="001C7972" w:rsidRPr="003107D9">
        <w:rPr>
          <w:rFonts w:cs="Arial"/>
          <w:sz w:val="24"/>
          <w:szCs w:val="24"/>
          <w:lang w:eastAsia="zh-CN"/>
        </w:rPr>
        <w:t xml:space="preserve"> дана </w:t>
      </w:r>
      <w:r w:rsidR="00776191" w:rsidRPr="003107D9">
        <w:rPr>
          <w:rFonts w:cs="Arial"/>
          <w:sz w:val="24"/>
          <w:szCs w:val="24"/>
          <w:lang w:eastAsia="zh-CN"/>
        </w:rPr>
        <w:t>извршења услуге</w:t>
      </w:r>
      <w:r w:rsidR="008112A2" w:rsidRPr="003107D9">
        <w:rPr>
          <w:rFonts w:cs="Arial"/>
          <w:sz w:val="24"/>
          <w:szCs w:val="24"/>
          <w:lang w:eastAsia="zh-CN"/>
        </w:rPr>
        <w:t>.</w:t>
      </w:r>
    </w:p>
    <w:p w:rsidR="003107D9" w:rsidRPr="003107D9" w:rsidRDefault="003107D9" w:rsidP="00280127">
      <w:pPr>
        <w:spacing w:before="0"/>
        <w:rPr>
          <w:rFonts w:cs="Arial"/>
          <w:sz w:val="24"/>
          <w:szCs w:val="24"/>
          <w:lang w:eastAsia="zh-CN"/>
        </w:rPr>
      </w:pPr>
    </w:p>
    <w:p w:rsidR="004D14FC" w:rsidRDefault="004D14FC" w:rsidP="00280127">
      <w:pPr>
        <w:spacing w:before="0"/>
        <w:rPr>
          <w:rFonts w:cs="Arial"/>
          <w:sz w:val="24"/>
          <w:szCs w:val="24"/>
          <w:lang w:eastAsia="zh-CN"/>
        </w:rPr>
      </w:pPr>
      <w:r w:rsidRPr="003107D9">
        <w:rPr>
          <w:rFonts w:cs="Arial"/>
          <w:sz w:val="24"/>
          <w:szCs w:val="24"/>
          <w:lang w:val="sr-Cyrl-CS" w:eastAsia="zh-CN"/>
        </w:rPr>
        <w:t xml:space="preserve">Изабрани </w:t>
      </w:r>
      <w:r w:rsidRPr="003107D9">
        <w:rPr>
          <w:rFonts w:cs="Arial"/>
          <w:sz w:val="24"/>
          <w:szCs w:val="24"/>
          <w:lang w:eastAsia="zh-CN"/>
        </w:rPr>
        <w:t xml:space="preserve">Понуђач је дужан да о свом трошку отклони све евентуалне недостатке у току трајања гарантног рока. </w:t>
      </w:r>
    </w:p>
    <w:p w:rsidR="00180C00" w:rsidRPr="003107D9" w:rsidRDefault="00180C00" w:rsidP="00280127">
      <w:pPr>
        <w:spacing w:before="0"/>
        <w:rPr>
          <w:rFonts w:cs="Arial"/>
          <w:sz w:val="24"/>
          <w:szCs w:val="24"/>
          <w:lang w:eastAsia="zh-CN"/>
        </w:rPr>
      </w:pPr>
    </w:p>
    <w:p w:rsidR="00756A02" w:rsidRPr="008112A2" w:rsidRDefault="00756A02" w:rsidP="00C638FA">
      <w:pPr>
        <w:pStyle w:val="Heading10"/>
        <w:numPr>
          <w:ilvl w:val="0"/>
          <w:numId w:val="16"/>
        </w:numPr>
        <w:jc w:val="both"/>
        <w:rPr>
          <w:rFonts w:cs="Arial"/>
          <w:sz w:val="24"/>
          <w:szCs w:val="24"/>
        </w:rPr>
      </w:pPr>
      <w:bookmarkStart w:id="29" w:name="_Toc442559884"/>
      <w:r w:rsidRPr="008112A2">
        <w:rPr>
          <w:rFonts w:cs="Arial"/>
          <w:sz w:val="24"/>
          <w:szCs w:val="24"/>
        </w:rPr>
        <w:t>УСЛОВИ ЗА УЧЕШЋЕ У ПОСТУПКУ ЈАВНЕ НАБАВКЕ ИЗ ЧЛ. 75. И 76. ЗАКОНА О ЈАВНИМ НАБАВКАМА И УПУТСТВО КАКО СЕ ДОКАЗУЈЕ ИСПУЊЕНОСТ ТИХ УСЛОВА</w:t>
      </w:r>
      <w:bookmarkEnd w:id="2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384BA8">
            <w:pPr>
              <w:ind w:right="-180"/>
              <w:jc w:val="center"/>
              <w:rPr>
                <w:rFonts w:cs="Arial"/>
                <w:b/>
                <w:sz w:val="24"/>
                <w:szCs w:val="24"/>
              </w:rPr>
            </w:pPr>
            <w:r w:rsidRPr="00EC5BB4">
              <w:rPr>
                <w:rFonts w:cs="Arial"/>
                <w:b/>
                <w:sz w:val="24"/>
                <w:szCs w:val="24"/>
              </w:rPr>
              <w:t>4.1  ОБАВЕЗНИ УСЛОВИ</w:t>
            </w:r>
          </w:p>
          <w:p w:rsidR="00175774" w:rsidRPr="005C7CDE" w:rsidRDefault="00175774" w:rsidP="00384BA8">
            <w:pPr>
              <w:jc w:val="center"/>
              <w:rPr>
                <w:rFonts w:cs="Arial"/>
                <w:b/>
                <w:color w:val="FF0000"/>
                <w:sz w:val="24"/>
                <w:szCs w:val="24"/>
              </w:rPr>
            </w:pPr>
            <w:r w:rsidRPr="00EC5BB4">
              <w:rPr>
                <w:rFonts w:cs="Arial"/>
                <w:b/>
                <w:sz w:val="24"/>
                <w:szCs w:val="24"/>
              </w:rPr>
              <w:t>ЗА УЧЕШЋЕ У ПОСТУПКУ ЈАВНЕ НАБАВКЕ ИЗ ЧЛАНА 75. З</w:t>
            </w:r>
            <w:r w:rsidR="005C7CDE">
              <w:rPr>
                <w:rFonts w:cs="Arial"/>
                <w:b/>
                <w:sz w:val="24"/>
                <w:szCs w:val="24"/>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Pr="00EC5BB4">
              <w:rPr>
                <w:rFonts w:eastAsia="Calibri" w:cs="Arial"/>
                <w:sz w:val="24"/>
                <w:szCs w:val="24"/>
                <w:lang w:val="ru-RU"/>
              </w:rPr>
              <w:t xml:space="preserve">Извод из регистраАгенције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304DA7">
            <w:pPr>
              <w:numPr>
                <w:ilvl w:val="0"/>
                <w:numId w:val="17"/>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304DA7">
            <w:pPr>
              <w:numPr>
                <w:ilvl w:val="0"/>
                <w:numId w:val="17"/>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lastRenderedPageBreak/>
              <w:t xml:space="preserve">У случају да понуђач подноси понуду са подизвођачем, овај доказ доставити и за сваког подизвођача </w:t>
            </w:r>
          </w:p>
        </w:tc>
      </w:tr>
      <w:tr w:rsidR="00175774" w:rsidRPr="00EC5BB4" w:rsidTr="00C45994">
        <w:trPr>
          <w:trHeight w:val="182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за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304DA7">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304DA7">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304DA7">
            <w:pPr>
              <w:numPr>
                <w:ilvl w:val="0"/>
                <w:numId w:val="19"/>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304DA7">
            <w:pPr>
              <w:numPr>
                <w:ilvl w:val="0"/>
                <w:numId w:val="19"/>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B46D29" w:rsidRPr="00384BA8" w:rsidRDefault="00175774" w:rsidP="00384BA8">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304DA7">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304DA7">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304DA7">
            <w:pPr>
              <w:numPr>
                <w:ilvl w:val="0"/>
                <w:numId w:val="14"/>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304DA7">
            <w:pPr>
              <w:numPr>
                <w:ilvl w:val="0"/>
                <w:numId w:val="18"/>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261299" w:rsidRDefault="00175774" w:rsidP="003A4822">
            <w:pPr>
              <w:rPr>
                <w:rFonts w:cs="Arial"/>
                <w:b/>
                <w:sz w:val="24"/>
                <w:szCs w:val="24"/>
              </w:rPr>
            </w:pPr>
            <w:r w:rsidRPr="00261299">
              <w:rPr>
                <w:rFonts w:cs="Arial"/>
                <w:sz w:val="24"/>
                <w:szCs w:val="24"/>
              </w:rPr>
              <w:t>Потписан и оверен Образац изјаве на основу члана 75. став 2. ЗЈН</w:t>
            </w:r>
            <w:r w:rsidR="00BF39C7" w:rsidRPr="00261299">
              <w:rPr>
                <w:rFonts w:cs="Arial"/>
                <w:sz w:val="24"/>
                <w:szCs w:val="24"/>
              </w:rPr>
              <w:t xml:space="preserve"> </w:t>
            </w:r>
            <w:r w:rsidRPr="00261299">
              <w:rPr>
                <w:rFonts w:cs="Arial"/>
                <w:sz w:val="24"/>
                <w:szCs w:val="24"/>
              </w:rPr>
              <w:t>(Образац бр</w:t>
            </w:r>
            <w:r w:rsidR="008A2529" w:rsidRPr="00261299">
              <w:rPr>
                <w:rFonts w:cs="Arial"/>
                <w:sz w:val="24"/>
                <w:szCs w:val="24"/>
              </w:rPr>
              <w:t xml:space="preserve"> 4</w:t>
            </w:r>
            <w:r w:rsidRPr="00261299">
              <w:rPr>
                <w:rFonts w:cs="Arial"/>
                <w:sz w:val="24"/>
                <w:szCs w:val="24"/>
              </w:rPr>
              <w:t>)</w:t>
            </w:r>
          </w:p>
          <w:p w:rsidR="005E487E" w:rsidRPr="00261299" w:rsidRDefault="00175774" w:rsidP="003A4822">
            <w:pPr>
              <w:snapToGrid w:val="0"/>
              <w:rPr>
                <w:rFonts w:cs="Arial"/>
                <w:sz w:val="24"/>
                <w:szCs w:val="24"/>
                <w:lang w:val="sr-Cyrl-CS"/>
              </w:rPr>
            </w:pPr>
            <w:r w:rsidRPr="00261299">
              <w:rPr>
                <w:rFonts w:cs="Arial"/>
                <w:i/>
                <w:sz w:val="24"/>
                <w:szCs w:val="24"/>
              </w:rPr>
              <w:t>Напомена:</w:t>
            </w:r>
          </w:p>
          <w:p w:rsidR="005E487E" w:rsidRPr="00EC5BB4" w:rsidRDefault="00175774" w:rsidP="00304DA7">
            <w:pPr>
              <w:numPr>
                <w:ilvl w:val="0"/>
                <w:numId w:val="20"/>
              </w:numPr>
              <w:snapToGrid w:val="0"/>
              <w:rPr>
                <w:rFonts w:cs="Arial"/>
                <w:i/>
                <w:sz w:val="24"/>
                <w:szCs w:val="24"/>
                <w:lang w:val="sr-Cyrl-CS"/>
              </w:rPr>
            </w:pPr>
            <w:r w:rsidRPr="00261299">
              <w:rPr>
                <w:rFonts w:cs="Arial"/>
                <w:i/>
                <w:sz w:val="24"/>
                <w:szCs w:val="24"/>
              </w:rPr>
              <w:t>Изјава</w:t>
            </w:r>
            <w:r w:rsidRPr="00EC5BB4">
              <w:rPr>
                <w:rFonts w:cs="Arial"/>
                <w:i/>
                <w:sz w:val="24"/>
                <w:szCs w:val="24"/>
              </w:rPr>
              <w:t xml:space="preserve">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304DA7">
            <w:pPr>
              <w:numPr>
                <w:ilvl w:val="0"/>
                <w:numId w:val="20"/>
              </w:numPr>
              <w:snapToGrid w:val="0"/>
              <w:rPr>
                <w:rFonts w:cs="Arial"/>
                <w:i/>
                <w:sz w:val="24"/>
                <w:szCs w:val="24"/>
              </w:rPr>
            </w:pPr>
            <w:r w:rsidRPr="00EC5BB4">
              <w:rPr>
                <w:rFonts w:cs="Arial"/>
                <w:i/>
                <w:sz w:val="24"/>
                <w:szCs w:val="24"/>
              </w:rPr>
              <w:lastRenderedPageBreak/>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F01C13" w:rsidRDefault="00175774" w:rsidP="003A4822">
            <w:pPr>
              <w:ind w:right="-180"/>
              <w:jc w:val="center"/>
              <w:rPr>
                <w:rFonts w:cs="Arial"/>
                <w:b/>
                <w:i/>
                <w:sz w:val="24"/>
                <w:szCs w:val="24"/>
              </w:rPr>
            </w:pPr>
            <w:r w:rsidRPr="00F01C13">
              <w:rPr>
                <w:rFonts w:cs="Arial"/>
                <w:b/>
                <w:sz w:val="24"/>
                <w:szCs w:val="24"/>
              </w:rPr>
              <w:t xml:space="preserve">4.2  ДОДАТНИ УСЛОВИ </w:t>
            </w:r>
          </w:p>
          <w:p w:rsidR="00175774" w:rsidRPr="00F01C13" w:rsidRDefault="00175774" w:rsidP="00F01C13">
            <w:pPr>
              <w:snapToGrid w:val="0"/>
              <w:jc w:val="center"/>
              <w:rPr>
                <w:rFonts w:cs="Arial"/>
                <w:b/>
                <w:color w:val="00B0F0"/>
                <w:sz w:val="24"/>
                <w:szCs w:val="24"/>
              </w:rPr>
            </w:pPr>
            <w:r w:rsidRPr="00F01C13">
              <w:rPr>
                <w:rFonts w:cs="Arial"/>
                <w:b/>
                <w:sz w:val="24"/>
                <w:szCs w:val="24"/>
              </w:rPr>
              <w:t>ЗА УЧЕШЋЕ У ПОСТУПКУ ЈАВНЕ НАБАВКЕ ИЗ ЧЛАНА 76. З</w:t>
            </w:r>
            <w:r w:rsidR="005C7CDE" w:rsidRPr="00F01C13">
              <w:rPr>
                <w:rFonts w:cs="Arial"/>
                <w:b/>
                <w:sz w:val="24"/>
                <w:szCs w:val="24"/>
              </w:rPr>
              <w:t>АКОНА</w:t>
            </w:r>
          </w:p>
        </w:tc>
      </w:tr>
      <w:tr w:rsidR="00175774" w:rsidRPr="00EC5BB4" w:rsidTr="008112A2">
        <w:trPr>
          <w:jc w:val="center"/>
        </w:trPr>
        <w:tc>
          <w:tcPr>
            <w:tcW w:w="729" w:type="dxa"/>
            <w:vAlign w:val="center"/>
          </w:tcPr>
          <w:p w:rsidR="00175774" w:rsidRPr="00F01C13" w:rsidRDefault="00384BA8" w:rsidP="003A4822">
            <w:pPr>
              <w:jc w:val="center"/>
              <w:rPr>
                <w:rFonts w:cs="Arial"/>
                <w:b/>
                <w:color w:val="00B0F0"/>
                <w:sz w:val="24"/>
                <w:szCs w:val="24"/>
              </w:rPr>
            </w:pPr>
            <w:r>
              <w:rPr>
                <w:rFonts w:cs="Arial"/>
                <w:b/>
                <w:sz w:val="24"/>
                <w:szCs w:val="24"/>
              </w:rPr>
              <w:t>5</w:t>
            </w:r>
            <w:r w:rsidR="00175774" w:rsidRPr="00261299">
              <w:rPr>
                <w:rFonts w:cs="Arial"/>
                <w:b/>
                <w:sz w:val="24"/>
                <w:szCs w:val="24"/>
              </w:rPr>
              <w:t>.</w:t>
            </w:r>
          </w:p>
        </w:tc>
        <w:tc>
          <w:tcPr>
            <w:tcW w:w="8430" w:type="dxa"/>
          </w:tcPr>
          <w:p w:rsidR="00175774" w:rsidRPr="008A2529" w:rsidRDefault="00175774" w:rsidP="003A4822">
            <w:pPr>
              <w:autoSpaceDE w:val="0"/>
              <w:autoSpaceDN w:val="0"/>
              <w:adjustRightInd w:val="0"/>
              <w:rPr>
                <w:rFonts w:cs="Arial"/>
                <w:b/>
                <w:sz w:val="24"/>
                <w:szCs w:val="24"/>
                <w:u w:val="single"/>
              </w:rPr>
            </w:pPr>
            <w:r w:rsidRPr="008A2529">
              <w:rPr>
                <w:rFonts w:cs="Arial"/>
                <w:b/>
                <w:sz w:val="24"/>
                <w:szCs w:val="24"/>
                <w:u w:val="single"/>
              </w:rPr>
              <w:t>Услов:</w:t>
            </w:r>
          </w:p>
          <w:p w:rsidR="00175774" w:rsidRPr="008A2529" w:rsidRDefault="00175774" w:rsidP="003A4822">
            <w:pPr>
              <w:autoSpaceDE w:val="0"/>
              <w:autoSpaceDN w:val="0"/>
              <w:adjustRightInd w:val="0"/>
              <w:rPr>
                <w:rFonts w:cs="Arial"/>
                <w:sz w:val="24"/>
                <w:szCs w:val="24"/>
              </w:rPr>
            </w:pPr>
            <w:r w:rsidRPr="008A2529">
              <w:rPr>
                <w:rFonts w:cs="Arial"/>
                <w:sz w:val="24"/>
                <w:szCs w:val="24"/>
              </w:rPr>
              <w:t>Финансијски капацитет</w:t>
            </w:r>
          </w:p>
          <w:p w:rsidR="008A2529" w:rsidRPr="008A2529" w:rsidRDefault="00175774" w:rsidP="008A2529">
            <w:pPr>
              <w:autoSpaceDE w:val="0"/>
              <w:autoSpaceDN w:val="0"/>
              <w:adjustRightInd w:val="0"/>
              <w:spacing w:before="0"/>
              <w:rPr>
                <w:rFonts w:eastAsia="Calibri" w:cs="Arial"/>
                <w:sz w:val="24"/>
                <w:szCs w:val="24"/>
              </w:rPr>
            </w:pPr>
            <w:r w:rsidRPr="008A2529">
              <w:rPr>
                <w:rFonts w:eastAsia="Calibri" w:cs="Arial"/>
                <w:sz w:val="24"/>
                <w:szCs w:val="24"/>
              </w:rPr>
              <w:t xml:space="preserve">да у последњих  </w:t>
            </w:r>
            <w:r w:rsidR="001A3616" w:rsidRPr="008A2529">
              <w:rPr>
                <w:rFonts w:eastAsia="Calibri" w:cs="Arial"/>
                <w:sz w:val="24"/>
                <w:szCs w:val="24"/>
              </w:rPr>
              <w:t>6</w:t>
            </w:r>
            <w:r w:rsidR="008A2529" w:rsidRPr="008A2529">
              <w:rPr>
                <w:rFonts w:eastAsia="Calibri" w:cs="Arial"/>
                <w:sz w:val="24"/>
                <w:szCs w:val="24"/>
              </w:rPr>
              <w:t xml:space="preserve"> </w:t>
            </w:r>
            <w:r w:rsidR="001A3616" w:rsidRPr="008A2529">
              <w:rPr>
                <w:rFonts w:eastAsia="Calibri" w:cs="Arial"/>
                <w:sz w:val="24"/>
                <w:szCs w:val="24"/>
              </w:rPr>
              <w:t>(</w:t>
            </w:r>
            <w:r w:rsidR="00D54F9E">
              <w:rPr>
                <w:rFonts w:eastAsia="Calibri" w:cs="Arial"/>
                <w:sz w:val="24"/>
                <w:szCs w:val="24"/>
              </w:rPr>
              <w:t xml:space="preserve">словима: </w:t>
            </w:r>
            <w:r w:rsidRPr="008A2529">
              <w:rPr>
                <w:rFonts w:eastAsia="Calibri" w:cs="Arial"/>
                <w:sz w:val="24"/>
                <w:szCs w:val="24"/>
              </w:rPr>
              <w:t>шест</w:t>
            </w:r>
            <w:r w:rsidR="001A3616" w:rsidRPr="008A2529">
              <w:rPr>
                <w:rFonts w:eastAsia="Calibri" w:cs="Arial"/>
                <w:sz w:val="24"/>
                <w:szCs w:val="24"/>
              </w:rPr>
              <w:t>)</w:t>
            </w:r>
            <w:r w:rsidRPr="008A2529">
              <w:rPr>
                <w:rFonts w:eastAsia="Calibri" w:cs="Arial"/>
                <w:sz w:val="24"/>
                <w:szCs w:val="24"/>
              </w:rPr>
              <w:t xml:space="preserve"> месеци </w:t>
            </w:r>
            <w:r w:rsidR="00D86CCA" w:rsidRPr="008A2529">
              <w:rPr>
                <w:rFonts w:eastAsia="Calibri" w:cs="Arial"/>
                <w:sz w:val="24"/>
                <w:szCs w:val="24"/>
              </w:rPr>
              <w:t>од дана</w:t>
            </w:r>
            <w:r w:rsidRPr="008A2529">
              <w:rPr>
                <w:rFonts w:eastAsia="Calibri" w:cs="Arial"/>
                <w:sz w:val="24"/>
                <w:szCs w:val="24"/>
              </w:rPr>
              <w:t xml:space="preserve"> објављивања </w:t>
            </w:r>
            <w:r w:rsidR="008112A2" w:rsidRPr="008A2529">
              <w:rPr>
                <w:rFonts w:eastAsia="Calibri" w:cs="Arial"/>
                <w:sz w:val="24"/>
                <w:szCs w:val="24"/>
              </w:rPr>
              <w:t>П</w:t>
            </w:r>
            <w:r w:rsidRPr="008A2529">
              <w:rPr>
                <w:rFonts w:eastAsia="Calibri" w:cs="Arial"/>
                <w:sz w:val="24"/>
                <w:szCs w:val="24"/>
              </w:rPr>
              <w:t>озива за подношење понуда на По</w:t>
            </w:r>
            <w:r w:rsidR="00F74555">
              <w:rPr>
                <w:rFonts w:eastAsia="Calibri" w:cs="Arial"/>
                <w:sz w:val="24"/>
                <w:szCs w:val="24"/>
              </w:rPr>
              <w:t>рталу јавних набавки</w:t>
            </w:r>
            <w:r w:rsidRPr="008A2529">
              <w:rPr>
                <w:rFonts w:eastAsia="Calibri" w:cs="Arial"/>
                <w:sz w:val="24"/>
                <w:szCs w:val="24"/>
              </w:rPr>
              <w:t xml:space="preserve"> није био неликвидан</w:t>
            </w:r>
            <w:r w:rsidR="0061738C">
              <w:rPr>
                <w:rFonts w:eastAsia="Calibri" w:cs="Arial"/>
                <w:sz w:val="24"/>
                <w:szCs w:val="24"/>
              </w:rPr>
              <w:t>.</w:t>
            </w:r>
          </w:p>
          <w:p w:rsidR="00175774" w:rsidRPr="008A2529" w:rsidRDefault="00175774" w:rsidP="003A4822">
            <w:pPr>
              <w:autoSpaceDE w:val="0"/>
              <w:autoSpaceDN w:val="0"/>
              <w:adjustRightInd w:val="0"/>
              <w:rPr>
                <w:rFonts w:cs="Arial"/>
                <w:b/>
                <w:sz w:val="24"/>
                <w:szCs w:val="24"/>
                <w:u w:val="single"/>
              </w:rPr>
            </w:pPr>
            <w:r w:rsidRPr="008A2529">
              <w:rPr>
                <w:rFonts w:cs="Arial"/>
                <w:b/>
                <w:sz w:val="24"/>
                <w:szCs w:val="24"/>
                <w:u w:val="single"/>
              </w:rPr>
              <w:t xml:space="preserve">Доказ: </w:t>
            </w:r>
          </w:p>
          <w:p w:rsidR="00175774" w:rsidRPr="008A2529" w:rsidRDefault="00175774" w:rsidP="005606F8">
            <w:pPr>
              <w:autoSpaceDE w:val="0"/>
              <w:autoSpaceDN w:val="0"/>
              <w:adjustRightInd w:val="0"/>
              <w:spacing w:before="0"/>
              <w:rPr>
                <w:rFonts w:cs="Arial"/>
                <w:sz w:val="24"/>
                <w:szCs w:val="24"/>
              </w:rPr>
            </w:pPr>
            <w:r w:rsidRPr="008A2529">
              <w:rPr>
                <w:rFonts w:cs="Arial"/>
                <w:sz w:val="24"/>
                <w:szCs w:val="24"/>
              </w:rPr>
              <w:t>Доказ за фин</w:t>
            </w:r>
            <w:r w:rsidR="005606F8" w:rsidRPr="008A2529">
              <w:rPr>
                <w:rFonts w:cs="Arial"/>
                <w:sz w:val="24"/>
                <w:szCs w:val="24"/>
                <w:lang w:val="sr-Cyrl-CS"/>
              </w:rPr>
              <w:t xml:space="preserve">ансијски </w:t>
            </w:r>
            <w:r w:rsidRPr="008A2529">
              <w:rPr>
                <w:rFonts w:cs="Arial"/>
                <w:sz w:val="24"/>
                <w:szCs w:val="24"/>
              </w:rPr>
              <w:t>капацитет</w:t>
            </w:r>
          </w:p>
          <w:p w:rsidR="008A2529" w:rsidRDefault="008A2529" w:rsidP="00671773">
            <w:pPr>
              <w:autoSpaceDE w:val="0"/>
              <w:autoSpaceDN w:val="0"/>
              <w:adjustRightInd w:val="0"/>
              <w:spacing w:before="0"/>
              <w:rPr>
                <w:rFonts w:eastAsia="Calibri" w:cs="Arial"/>
                <w:sz w:val="24"/>
                <w:szCs w:val="24"/>
              </w:rPr>
            </w:pPr>
            <w:r>
              <w:rPr>
                <w:rFonts w:eastAsia="Calibri" w:cs="Arial"/>
                <w:sz w:val="24"/>
                <w:szCs w:val="24"/>
              </w:rPr>
              <w:t>За домаће понуђаче:</w:t>
            </w:r>
          </w:p>
          <w:p w:rsidR="008A2529" w:rsidRDefault="00175774" w:rsidP="00671773">
            <w:pPr>
              <w:autoSpaceDE w:val="0"/>
              <w:autoSpaceDN w:val="0"/>
              <w:adjustRightInd w:val="0"/>
              <w:spacing w:before="0"/>
              <w:rPr>
                <w:rFonts w:eastAsia="Calibri" w:cs="Arial"/>
                <w:sz w:val="24"/>
                <w:szCs w:val="24"/>
              </w:rPr>
            </w:pPr>
            <w:r w:rsidRPr="008A2529">
              <w:rPr>
                <w:rFonts w:eastAsia="Calibri" w:cs="Arial"/>
                <w:sz w:val="24"/>
                <w:szCs w:val="24"/>
              </w:rPr>
              <w:t xml:space="preserve">Потврда Народне банке Србије да понуђач није био неликвидан у последњих шест месеци </w:t>
            </w:r>
            <w:r w:rsidR="00671773" w:rsidRPr="008A2529">
              <w:rPr>
                <w:rFonts w:eastAsia="Calibri" w:cs="Arial"/>
                <w:sz w:val="24"/>
                <w:szCs w:val="24"/>
              </w:rPr>
              <w:t>од дана</w:t>
            </w:r>
            <w:r w:rsidR="001A3616" w:rsidRPr="008A2529">
              <w:rPr>
                <w:rFonts w:eastAsia="Calibri" w:cs="Arial"/>
                <w:sz w:val="24"/>
                <w:szCs w:val="24"/>
              </w:rPr>
              <w:t xml:space="preserve"> објављивања П</w:t>
            </w:r>
            <w:r w:rsidRPr="008A2529">
              <w:rPr>
                <w:rFonts w:eastAsia="Calibri" w:cs="Arial"/>
                <w:sz w:val="24"/>
                <w:szCs w:val="24"/>
              </w:rPr>
              <w:t>озива за подношење понуда на Порталу јавних набавки</w:t>
            </w:r>
          </w:p>
          <w:p w:rsidR="008A2529" w:rsidRDefault="008A2529" w:rsidP="00671773">
            <w:pPr>
              <w:autoSpaceDE w:val="0"/>
              <w:autoSpaceDN w:val="0"/>
              <w:adjustRightInd w:val="0"/>
              <w:spacing w:before="0"/>
              <w:rPr>
                <w:rFonts w:eastAsia="Calibri" w:cs="Arial"/>
                <w:sz w:val="24"/>
                <w:szCs w:val="24"/>
              </w:rPr>
            </w:pPr>
            <w:r>
              <w:rPr>
                <w:rFonts w:eastAsia="Calibri" w:cs="Arial"/>
                <w:sz w:val="24"/>
                <w:szCs w:val="24"/>
              </w:rPr>
              <w:t>За стране понуђаче:</w:t>
            </w:r>
          </w:p>
          <w:p w:rsidR="00175774" w:rsidRPr="008A2529" w:rsidRDefault="008A2529" w:rsidP="00671773">
            <w:pPr>
              <w:autoSpaceDE w:val="0"/>
              <w:autoSpaceDN w:val="0"/>
              <w:adjustRightInd w:val="0"/>
              <w:spacing w:before="0"/>
              <w:rPr>
                <w:rFonts w:eastAsia="Calibri" w:cs="Arial"/>
                <w:color w:val="00B0F0"/>
                <w:sz w:val="24"/>
                <w:szCs w:val="24"/>
                <w:lang w:val="ru-RU"/>
              </w:rPr>
            </w:pPr>
            <w:r w:rsidRPr="008A2529">
              <w:rPr>
                <w:rFonts w:eastAsia="Calibri" w:cs="Arial"/>
                <w:sz w:val="24"/>
                <w:szCs w:val="24"/>
                <w:lang w:val="sr-Cyrl-CS"/>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w:t>
            </w:r>
          </w:p>
        </w:tc>
      </w:tr>
      <w:tr w:rsidR="00175774" w:rsidRPr="00EC5BB4" w:rsidTr="008112A2">
        <w:trPr>
          <w:jc w:val="center"/>
        </w:trPr>
        <w:tc>
          <w:tcPr>
            <w:tcW w:w="729" w:type="dxa"/>
            <w:vAlign w:val="center"/>
          </w:tcPr>
          <w:p w:rsidR="00175774" w:rsidRPr="00384BA8" w:rsidRDefault="00384BA8" w:rsidP="003A4822">
            <w:pPr>
              <w:jc w:val="center"/>
              <w:rPr>
                <w:rFonts w:cs="Arial"/>
                <w:b/>
                <w:color w:val="00B0F0"/>
                <w:sz w:val="24"/>
                <w:szCs w:val="24"/>
              </w:rPr>
            </w:pPr>
            <w:r w:rsidRPr="00384BA8">
              <w:rPr>
                <w:rFonts w:cs="Arial"/>
                <w:b/>
                <w:sz w:val="24"/>
                <w:szCs w:val="24"/>
              </w:rPr>
              <w:t>6.</w:t>
            </w:r>
          </w:p>
        </w:tc>
        <w:tc>
          <w:tcPr>
            <w:tcW w:w="8430" w:type="dxa"/>
          </w:tcPr>
          <w:p w:rsidR="00175774" w:rsidRPr="008A2529" w:rsidRDefault="00175774" w:rsidP="003A4822">
            <w:pPr>
              <w:autoSpaceDE w:val="0"/>
              <w:autoSpaceDN w:val="0"/>
              <w:adjustRightInd w:val="0"/>
              <w:rPr>
                <w:rFonts w:cs="Arial"/>
                <w:b/>
                <w:sz w:val="24"/>
                <w:szCs w:val="24"/>
              </w:rPr>
            </w:pPr>
            <w:r w:rsidRPr="008A2529">
              <w:rPr>
                <w:rFonts w:cs="Arial"/>
                <w:b/>
                <w:sz w:val="24"/>
                <w:szCs w:val="24"/>
                <w:u w:val="single"/>
              </w:rPr>
              <w:t>Услов:</w:t>
            </w:r>
          </w:p>
          <w:p w:rsidR="00175774" w:rsidRPr="008A2529" w:rsidRDefault="00175774" w:rsidP="003A4822">
            <w:pPr>
              <w:autoSpaceDE w:val="0"/>
              <w:autoSpaceDN w:val="0"/>
              <w:adjustRightInd w:val="0"/>
              <w:rPr>
                <w:rFonts w:cs="Arial"/>
                <w:sz w:val="24"/>
                <w:szCs w:val="24"/>
              </w:rPr>
            </w:pPr>
            <w:r w:rsidRPr="008A2529">
              <w:rPr>
                <w:rFonts w:cs="Arial"/>
                <w:sz w:val="24"/>
                <w:szCs w:val="24"/>
              </w:rPr>
              <w:t xml:space="preserve">Пословни капацитет </w:t>
            </w:r>
          </w:p>
          <w:p w:rsidR="00175774" w:rsidRPr="008A2529" w:rsidRDefault="00175774" w:rsidP="00175774">
            <w:pPr>
              <w:autoSpaceDE w:val="0"/>
              <w:autoSpaceDN w:val="0"/>
              <w:adjustRightInd w:val="0"/>
              <w:spacing w:before="0"/>
              <w:rPr>
                <w:rFonts w:cs="Arial"/>
                <w:i/>
                <w:sz w:val="24"/>
                <w:szCs w:val="24"/>
              </w:rPr>
            </w:pPr>
            <w:r w:rsidRPr="008A2529">
              <w:rPr>
                <w:rFonts w:cs="Arial"/>
                <w:i/>
                <w:sz w:val="24"/>
                <w:szCs w:val="24"/>
              </w:rPr>
              <w:t xml:space="preserve">Понуђач располаже неопходним </w:t>
            </w:r>
            <w:r w:rsidRPr="008A2529">
              <w:rPr>
                <w:rFonts w:cs="Arial"/>
                <w:b/>
                <w:i/>
                <w:sz w:val="24"/>
                <w:szCs w:val="24"/>
              </w:rPr>
              <w:t>пословним капацитетом</w:t>
            </w:r>
            <w:r w:rsidRPr="008A2529">
              <w:rPr>
                <w:rFonts w:cs="Arial"/>
                <w:i/>
                <w:sz w:val="24"/>
                <w:szCs w:val="24"/>
              </w:rPr>
              <w:t xml:space="preserve"> ако:</w:t>
            </w:r>
          </w:p>
          <w:p w:rsidR="0061738C" w:rsidRPr="00C45994" w:rsidRDefault="0061738C" w:rsidP="00304DA7">
            <w:pPr>
              <w:numPr>
                <w:ilvl w:val="0"/>
                <w:numId w:val="26"/>
              </w:numPr>
              <w:tabs>
                <w:tab w:val="left" w:pos="851"/>
              </w:tabs>
              <w:suppressAutoHyphens/>
              <w:spacing w:before="0"/>
              <w:ind w:left="508" w:hanging="508"/>
              <w:rPr>
                <w:rFonts w:cs="Arial"/>
                <w:sz w:val="24"/>
                <w:szCs w:val="24"/>
                <w:lang w:val="hr-HR" w:eastAsia="ar-SA"/>
              </w:rPr>
            </w:pPr>
            <w:r w:rsidRPr="0061738C">
              <w:rPr>
                <w:rFonts w:cs="Arial"/>
                <w:sz w:val="24"/>
                <w:szCs w:val="24"/>
                <w:lang w:val="sr-Cyrl-CS" w:eastAsia="ar-SA"/>
              </w:rPr>
              <w:t xml:space="preserve">понуђач је овлашћен од стране </w:t>
            </w:r>
            <w:r w:rsidRPr="0061738C">
              <w:rPr>
                <w:rFonts w:cs="Arial"/>
                <w:sz w:val="24"/>
                <w:szCs w:val="24"/>
                <w:lang w:eastAsia="ar-SA"/>
              </w:rPr>
              <w:t>ко</w:t>
            </w:r>
            <w:r w:rsidRPr="0061738C">
              <w:rPr>
                <w:rFonts w:cs="Arial"/>
                <w:sz w:val="24"/>
                <w:szCs w:val="24"/>
                <w:lang w:val="hr-HR" w:eastAsia="ar-SA"/>
              </w:rPr>
              <w:t>м</w:t>
            </w:r>
            <w:r w:rsidRPr="0061738C">
              <w:rPr>
                <w:rFonts w:cs="Arial"/>
                <w:sz w:val="24"/>
                <w:szCs w:val="24"/>
                <w:lang w:eastAsia="ar-SA"/>
              </w:rPr>
              <w:t xml:space="preserve">паније Hewlett Packard или њеног овлашћеног представништва на територији Републике Србије </w:t>
            </w:r>
            <w:r w:rsidRPr="0061738C">
              <w:rPr>
                <w:rFonts w:cs="Arial"/>
                <w:sz w:val="24"/>
                <w:szCs w:val="24"/>
                <w:lang w:val="sr-Cyrl-CS" w:eastAsia="ar-SA"/>
              </w:rPr>
              <w:t>за пружање предметних услуга одржавања</w:t>
            </w:r>
            <w:r w:rsidR="00C45994">
              <w:rPr>
                <w:rFonts w:cs="Arial"/>
                <w:sz w:val="24"/>
                <w:szCs w:val="24"/>
                <w:lang w:val="sr-Cyrl-CS" w:eastAsia="ar-SA"/>
              </w:rPr>
              <w:t xml:space="preserve"> и поседује највиши ниво партнерства произвођачa компанијa </w:t>
            </w:r>
            <w:r w:rsidR="00C45994" w:rsidRPr="0061738C">
              <w:rPr>
                <w:rFonts w:cs="Arial"/>
                <w:sz w:val="24"/>
                <w:szCs w:val="24"/>
                <w:lang w:eastAsia="ar-SA"/>
              </w:rPr>
              <w:t>Hewlett Packard</w:t>
            </w:r>
            <w:r w:rsidR="00C45994">
              <w:rPr>
                <w:rFonts w:cs="Arial"/>
                <w:sz w:val="24"/>
                <w:szCs w:val="24"/>
                <w:lang w:eastAsia="ar-SA"/>
              </w:rPr>
              <w:t xml:space="preserve"> Enterprise</w:t>
            </w:r>
            <w:r w:rsidR="00C45994">
              <w:rPr>
                <w:rFonts w:cs="Arial"/>
                <w:sz w:val="24"/>
                <w:szCs w:val="24"/>
                <w:lang w:val="sr-Cyrl-CS" w:eastAsia="ar-SA"/>
              </w:rPr>
              <w:t>.</w:t>
            </w:r>
          </w:p>
          <w:p w:rsidR="00C45994" w:rsidRPr="00C45994" w:rsidRDefault="00C45994" w:rsidP="00C45994">
            <w:pPr>
              <w:numPr>
                <w:ilvl w:val="0"/>
                <w:numId w:val="26"/>
              </w:numPr>
              <w:tabs>
                <w:tab w:val="left" w:pos="851"/>
              </w:tabs>
              <w:suppressAutoHyphens/>
              <w:spacing w:before="0"/>
              <w:ind w:left="508" w:hanging="508"/>
              <w:rPr>
                <w:rFonts w:cs="Arial"/>
                <w:sz w:val="24"/>
                <w:szCs w:val="24"/>
                <w:lang w:val="hr-HR" w:eastAsia="ar-SA"/>
              </w:rPr>
            </w:pPr>
            <w:r>
              <w:rPr>
                <w:rFonts w:cs="Arial"/>
                <w:color w:val="000000"/>
                <w:sz w:val="24"/>
                <w:szCs w:val="24"/>
              </w:rPr>
              <w:t>да поседује важећ</w:t>
            </w:r>
            <w:r>
              <w:rPr>
                <w:rFonts w:cs="Arial"/>
                <w:color w:val="000000"/>
                <w:sz w:val="24"/>
                <w:szCs w:val="24"/>
                <w:lang w:val="sr-Cyrl-RS"/>
              </w:rPr>
              <w:t>е</w:t>
            </w:r>
            <w:r>
              <w:rPr>
                <w:rFonts w:cs="Arial"/>
                <w:color w:val="000000"/>
                <w:sz w:val="24"/>
                <w:szCs w:val="24"/>
              </w:rPr>
              <w:t xml:space="preserve"> сертификат</w:t>
            </w:r>
            <w:r>
              <w:rPr>
                <w:rFonts w:cs="Arial"/>
                <w:color w:val="000000"/>
                <w:sz w:val="24"/>
                <w:szCs w:val="24"/>
                <w:lang w:val="sr-Cyrl-RS"/>
              </w:rPr>
              <w:t>е</w:t>
            </w:r>
            <w:r>
              <w:rPr>
                <w:rFonts w:cs="Arial"/>
                <w:color w:val="000000"/>
                <w:sz w:val="24"/>
                <w:szCs w:val="24"/>
              </w:rPr>
              <w:t xml:space="preserve"> за стандард</w:t>
            </w:r>
            <w:r>
              <w:rPr>
                <w:rFonts w:cs="Arial"/>
                <w:color w:val="000000"/>
                <w:sz w:val="24"/>
                <w:szCs w:val="24"/>
                <w:lang w:val="sr-Cyrl-RS"/>
              </w:rPr>
              <w:t>е</w:t>
            </w:r>
            <w:r>
              <w:rPr>
                <w:rFonts w:cs="Arial"/>
                <w:color w:val="000000"/>
                <w:sz w:val="24"/>
                <w:szCs w:val="24"/>
              </w:rPr>
              <w:t xml:space="preserve"> ISO 9001:2008</w:t>
            </w:r>
            <w:r>
              <w:rPr>
                <w:rFonts w:cs="Arial"/>
                <w:color w:val="000000"/>
                <w:sz w:val="24"/>
                <w:szCs w:val="24"/>
                <w:lang w:val="sr-Cyrl-RS"/>
              </w:rPr>
              <w:t>, ISO 14001, ISO</w:t>
            </w:r>
            <w:r>
              <w:rPr>
                <w:rFonts w:cs="Arial"/>
                <w:color w:val="000000"/>
                <w:sz w:val="24"/>
                <w:szCs w:val="24"/>
                <w:lang w:val="sr-Latn-RS"/>
              </w:rPr>
              <w:t>/IEC</w:t>
            </w:r>
            <w:r>
              <w:rPr>
                <w:rFonts w:cs="Arial"/>
                <w:color w:val="000000"/>
                <w:sz w:val="24"/>
                <w:szCs w:val="24"/>
                <w:lang w:val="sr-Cyrl-RS"/>
              </w:rPr>
              <w:t xml:space="preserve"> 27001</w:t>
            </w:r>
            <w:r>
              <w:rPr>
                <w:rFonts w:cs="Arial"/>
                <w:color w:val="000000"/>
                <w:sz w:val="24"/>
                <w:szCs w:val="24"/>
                <w:lang w:val="sr-Latn-RS"/>
              </w:rPr>
              <w:t>:2005</w:t>
            </w:r>
            <w:r>
              <w:rPr>
                <w:rFonts w:cs="Arial"/>
                <w:color w:val="000000"/>
                <w:sz w:val="24"/>
                <w:szCs w:val="24"/>
                <w:lang w:val="sr-Cyrl-RS"/>
              </w:rPr>
              <w:t xml:space="preserve">, </w:t>
            </w:r>
            <w:r>
              <w:rPr>
                <w:rFonts w:cs="Arial"/>
                <w:sz w:val="24"/>
                <w:szCs w:val="24"/>
                <w:lang w:val="sr-Latn-RS"/>
              </w:rPr>
              <w:t>ISO/IEC</w:t>
            </w:r>
            <w:r>
              <w:rPr>
                <w:rFonts w:cs="Arial"/>
                <w:sz w:val="24"/>
                <w:szCs w:val="24"/>
                <w:lang w:val="ru-RU"/>
              </w:rPr>
              <w:t xml:space="preserve"> 2</w:t>
            </w:r>
            <w:r>
              <w:rPr>
                <w:rFonts w:cs="Arial"/>
                <w:sz w:val="24"/>
                <w:szCs w:val="24"/>
                <w:lang w:val="sr-Latn-RS"/>
              </w:rPr>
              <w:t>23</w:t>
            </w:r>
            <w:r>
              <w:rPr>
                <w:rFonts w:cs="Arial"/>
                <w:sz w:val="24"/>
                <w:szCs w:val="24"/>
                <w:lang w:val="ru-RU"/>
              </w:rPr>
              <w:t>01</w:t>
            </w:r>
          </w:p>
          <w:p w:rsidR="00175774" w:rsidRPr="0061738C" w:rsidRDefault="00175774" w:rsidP="003A4822">
            <w:pPr>
              <w:autoSpaceDE w:val="0"/>
              <w:autoSpaceDN w:val="0"/>
              <w:adjustRightInd w:val="0"/>
              <w:rPr>
                <w:rFonts w:cs="Arial"/>
                <w:b/>
                <w:sz w:val="24"/>
                <w:szCs w:val="24"/>
                <w:u w:val="single"/>
              </w:rPr>
            </w:pPr>
            <w:r w:rsidRPr="0061738C">
              <w:rPr>
                <w:rFonts w:cs="Arial"/>
                <w:b/>
                <w:sz w:val="24"/>
                <w:szCs w:val="24"/>
                <w:u w:val="single"/>
              </w:rPr>
              <w:t xml:space="preserve">Доказ: </w:t>
            </w:r>
          </w:p>
          <w:p w:rsidR="00C45994" w:rsidRPr="00C45994" w:rsidRDefault="00C45994" w:rsidP="00C45994">
            <w:pPr>
              <w:numPr>
                <w:ilvl w:val="1"/>
                <w:numId w:val="27"/>
              </w:numPr>
              <w:autoSpaceDE w:val="0"/>
              <w:autoSpaceDN w:val="0"/>
              <w:adjustRightInd w:val="0"/>
              <w:spacing w:before="0"/>
              <w:ind w:left="418"/>
              <w:rPr>
                <w:rFonts w:cs="Arial"/>
                <w:sz w:val="24"/>
                <w:szCs w:val="24"/>
                <w:lang w:val="sr-Latn-CS"/>
              </w:rPr>
            </w:pPr>
            <w:r w:rsidRPr="00C45994">
              <w:rPr>
                <w:rFonts w:cs="Arial"/>
                <w:sz w:val="24"/>
                <w:szCs w:val="24"/>
                <w:lang w:val="sr-Latn-CS"/>
              </w:rPr>
              <w:t xml:space="preserve">потврда издата од компаније Hewlett Packard или њеног овлашћеног представништва на територији Републике Србије </w:t>
            </w:r>
            <w:r w:rsidRPr="00C45994">
              <w:rPr>
                <w:rFonts w:cs="Arial"/>
                <w:sz w:val="24"/>
                <w:szCs w:val="24"/>
                <w:lang w:val="sr-Cyrl-RS"/>
              </w:rPr>
              <w:t xml:space="preserve"> да је понуђач овлашћен да продаје услуге одржавања предметне опреме издату на меморандуму произвођача</w:t>
            </w:r>
          </w:p>
          <w:p w:rsidR="00C45994" w:rsidRDefault="00C45994" w:rsidP="00C45994">
            <w:pPr>
              <w:numPr>
                <w:ilvl w:val="1"/>
                <w:numId w:val="27"/>
              </w:numPr>
              <w:autoSpaceDE w:val="0"/>
              <w:autoSpaceDN w:val="0"/>
              <w:adjustRightInd w:val="0"/>
              <w:spacing w:before="0"/>
              <w:ind w:left="418"/>
              <w:rPr>
                <w:rFonts w:eastAsia="Calibri" w:cs="Arial"/>
                <w:sz w:val="24"/>
                <w:szCs w:val="24"/>
                <w:lang w:val="ru-RU"/>
              </w:rPr>
            </w:pPr>
            <w:r w:rsidRPr="00C45994">
              <w:rPr>
                <w:rFonts w:eastAsia="Calibri" w:cs="Arial"/>
                <w:sz w:val="24"/>
                <w:szCs w:val="24"/>
                <w:lang w:val="ru-RU"/>
              </w:rPr>
              <w:t xml:space="preserve">Потврда издата од </w:t>
            </w:r>
            <w:r w:rsidRPr="00C45994">
              <w:rPr>
                <w:rFonts w:cs="Arial"/>
                <w:sz w:val="24"/>
                <w:szCs w:val="24"/>
                <w:lang w:val="sr-Latn-CS"/>
              </w:rPr>
              <w:t>компаније Hewlett Packard или њеног овлашћеног представништва на територији Републике Србије</w:t>
            </w:r>
            <w:r w:rsidRPr="00C45994">
              <w:rPr>
                <w:rFonts w:cs="Arial"/>
                <w:sz w:val="24"/>
                <w:szCs w:val="24"/>
                <w:lang w:val="sr-Cyrl-RS"/>
              </w:rPr>
              <w:t xml:space="preserve"> да понуђач поседује</w:t>
            </w:r>
            <w:r w:rsidRPr="00C45994">
              <w:rPr>
                <w:rFonts w:cs="Arial"/>
                <w:sz w:val="24"/>
                <w:szCs w:val="24"/>
                <w:lang w:val="sr-Latn-RS"/>
              </w:rPr>
              <w:t xml:space="preserve"> Platinum </w:t>
            </w:r>
            <w:r w:rsidRPr="00C45994">
              <w:rPr>
                <w:rFonts w:cs="Arial"/>
                <w:sz w:val="24"/>
                <w:szCs w:val="24"/>
                <w:lang w:val="sr-Cyrl-RS"/>
              </w:rPr>
              <w:t xml:space="preserve">статус </w:t>
            </w:r>
          </w:p>
          <w:p w:rsidR="00175774" w:rsidRPr="00C45994" w:rsidRDefault="00C45994" w:rsidP="00C45994">
            <w:pPr>
              <w:numPr>
                <w:ilvl w:val="1"/>
                <w:numId w:val="27"/>
              </w:numPr>
              <w:autoSpaceDE w:val="0"/>
              <w:autoSpaceDN w:val="0"/>
              <w:adjustRightInd w:val="0"/>
              <w:spacing w:before="0"/>
              <w:ind w:left="418"/>
              <w:rPr>
                <w:rFonts w:eastAsia="Calibri" w:cs="Arial"/>
                <w:sz w:val="24"/>
                <w:szCs w:val="24"/>
                <w:lang w:val="ru-RU"/>
              </w:rPr>
            </w:pPr>
            <w:r w:rsidRPr="00C45994">
              <w:rPr>
                <w:rFonts w:cs="Arial"/>
                <w:sz w:val="24"/>
                <w:szCs w:val="24"/>
              </w:rPr>
              <w:t>важећ</w:t>
            </w:r>
            <w:r w:rsidRPr="00C45994">
              <w:rPr>
                <w:rFonts w:cs="Arial"/>
                <w:sz w:val="24"/>
                <w:szCs w:val="24"/>
                <w:lang w:val="sr-Cyrl-RS"/>
              </w:rPr>
              <w:t>и</w:t>
            </w:r>
            <w:r w:rsidRPr="00C45994">
              <w:rPr>
                <w:rFonts w:cs="Arial"/>
                <w:sz w:val="24"/>
                <w:szCs w:val="24"/>
              </w:rPr>
              <w:t xml:space="preserve"> сертификат</w:t>
            </w:r>
            <w:r w:rsidRPr="00C45994">
              <w:rPr>
                <w:rFonts w:cs="Arial"/>
                <w:sz w:val="24"/>
                <w:szCs w:val="24"/>
                <w:lang w:val="sr-Latn-RS"/>
              </w:rPr>
              <w:t>и</w:t>
            </w:r>
            <w:r w:rsidRPr="00C45994">
              <w:rPr>
                <w:rFonts w:cs="Arial"/>
                <w:sz w:val="24"/>
                <w:szCs w:val="24"/>
              </w:rPr>
              <w:t xml:space="preserve"> за стандард</w:t>
            </w:r>
            <w:r w:rsidRPr="00C45994">
              <w:rPr>
                <w:rFonts w:cs="Arial"/>
                <w:sz w:val="24"/>
                <w:szCs w:val="24"/>
                <w:lang w:val="sr-Cyrl-RS"/>
              </w:rPr>
              <w:t>е</w:t>
            </w:r>
            <w:r w:rsidRPr="00C45994">
              <w:rPr>
                <w:rFonts w:cs="Arial"/>
                <w:sz w:val="24"/>
                <w:szCs w:val="24"/>
              </w:rPr>
              <w:t xml:space="preserve"> ISO 9001:2008</w:t>
            </w:r>
            <w:r w:rsidRPr="00C45994">
              <w:rPr>
                <w:rFonts w:cs="Arial"/>
                <w:sz w:val="24"/>
                <w:szCs w:val="24"/>
                <w:lang w:val="sr-Cyrl-RS"/>
              </w:rPr>
              <w:t>, ISO 14001, ISO</w:t>
            </w:r>
            <w:r w:rsidRPr="00C45994">
              <w:rPr>
                <w:rFonts w:cs="Arial"/>
                <w:sz w:val="24"/>
                <w:szCs w:val="24"/>
                <w:lang w:val="sr-Latn-RS"/>
              </w:rPr>
              <w:t>/IEC</w:t>
            </w:r>
            <w:r w:rsidRPr="00C45994">
              <w:rPr>
                <w:rFonts w:cs="Arial"/>
                <w:sz w:val="24"/>
                <w:szCs w:val="24"/>
                <w:lang w:val="sr-Cyrl-RS"/>
              </w:rPr>
              <w:t xml:space="preserve"> 27001</w:t>
            </w:r>
            <w:r w:rsidRPr="00C45994">
              <w:rPr>
                <w:rFonts w:cs="Arial"/>
                <w:sz w:val="24"/>
                <w:szCs w:val="24"/>
                <w:lang w:val="sr-Latn-RS"/>
              </w:rPr>
              <w:t>:2005,</w:t>
            </w:r>
            <w:r w:rsidRPr="00C45994">
              <w:rPr>
                <w:rFonts w:cs="Arial"/>
                <w:sz w:val="24"/>
                <w:szCs w:val="24"/>
              </w:rPr>
              <w:t xml:space="preserve"> </w:t>
            </w:r>
            <w:r w:rsidRPr="00C45994">
              <w:rPr>
                <w:rFonts w:cs="Arial"/>
                <w:sz w:val="24"/>
                <w:szCs w:val="24"/>
                <w:lang w:val="sr-Latn-RS"/>
              </w:rPr>
              <w:t>ISO/IEC</w:t>
            </w:r>
            <w:r w:rsidRPr="00C45994">
              <w:rPr>
                <w:rFonts w:cs="Arial"/>
                <w:sz w:val="24"/>
                <w:szCs w:val="24"/>
                <w:lang w:val="ru-RU"/>
              </w:rPr>
              <w:t xml:space="preserve"> 2</w:t>
            </w:r>
            <w:r w:rsidRPr="00C45994">
              <w:rPr>
                <w:rFonts w:cs="Arial"/>
                <w:sz w:val="24"/>
                <w:szCs w:val="24"/>
                <w:lang w:val="sr-Latn-RS"/>
              </w:rPr>
              <w:t>23</w:t>
            </w:r>
            <w:r w:rsidRPr="00C45994">
              <w:rPr>
                <w:rFonts w:cs="Arial"/>
                <w:sz w:val="24"/>
                <w:szCs w:val="24"/>
                <w:lang w:val="ru-RU"/>
              </w:rPr>
              <w:t>01</w:t>
            </w:r>
            <w:r w:rsidRPr="00C45994">
              <w:rPr>
                <w:rFonts w:cs="Arial"/>
                <w:sz w:val="24"/>
                <w:szCs w:val="24"/>
                <w:lang w:val="sr-Latn-RS"/>
              </w:rPr>
              <w:t>.</w:t>
            </w:r>
          </w:p>
        </w:tc>
      </w:tr>
      <w:tr w:rsidR="00175774" w:rsidRPr="00EC5BB4" w:rsidTr="008112A2">
        <w:trPr>
          <w:jc w:val="center"/>
        </w:trPr>
        <w:tc>
          <w:tcPr>
            <w:tcW w:w="729" w:type="dxa"/>
            <w:vAlign w:val="center"/>
          </w:tcPr>
          <w:p w:rsidR="00175774" w:rsidRPr="00EC5BB4" w:rsidRDefault="00384BA8" w:rsidP="003A4822">
            <w:pPr>
              <w:jc w:val="center"/>
              <w:rPr>
                <w:rFonts w:cs="Arial"/>
                <w:color w:val="00B0F0"/>
                <w:sz w:val="24"/>
                <w:szCs w:val="24"/>
              </w:rPr>
            </w:pPr>
            <w:r>
              <w:rPr>
                <w:rFonts w:cs="Arial"/>
                <w:sz w:val="24"/>
                <w:szCs w:val="24"/>
              </w:rPr>
              <w:t>7.</w:t>
            </w:r>
          </w:p>
        </w:tc>
        <w:tc>
          <w:tcPr>
            <w:tcW w:w="8430" w:type="dxa"/>
          </w:tcPr>
          <w:p w:rsidR="00175774" w:rsidRPr="0061738C" w:rsidRDefault="00175774" w:rsidP="003A4822">
            <w:pPr>
              <w:autoSpaceDE w:val="0"/>
              <w:autoSpaceDN w:val="0"/>
              <w:adjustRightInd w:val="0"/>
              <w:rPr>
                <w:rFonts w:cs="Arial"/>
                <w:b/>
                <w:sz w:val="24"/>
                <w:szCs w:val="24"/>
                <w:u w:val="single"/>
              </w:rPr>
            </w:pPr>
            <w:r w:rsidRPr="0061738C">
              <w:rPr>
                <w:rFonts w:cs="Arial"/>
                <w:b/>
                <w:sz w:val="24"/>
                <w:szCs w:val="24"/>
                <w:u w:val="single"/>
              </w:rPr>
              <w:t>Услов:</w:t>
            </w:r>
          </w:p>
          <w:p w:rsidR="00175774" w:rsidRPr="0061738C" w:rsidRDefault="00175774" w:rsidP="003A4822">
            <w:pPr>
              <w:autoSpaceDE w:val="0"/>
              <w:autoSpaceDN w:val="0"/>
              <w:adjustRightInd w:val="0"/>
              <w:rPr>
                <w:rFonts w:cs="Arial"/>
                <w:sz w:val="24"/>
                <w:szCs w:val="24"/>
              </w:rPr>
            </w:pPr>
            <w:r w:rsidRPr="0061738C">
              <w:rPr>
                <w:rFonts w:cs="Arial"/>
                <w:sz w:val="24"/>
                <w:szCs w:val="24"/>
              </w:rPr>
              <w:t>Технички капацитет</w:t>
            </w:r>
          </w:p>
          <w:p w:rsidR="0061738C" w:rsidRPr="0061738C" w:rsidRDefault="0061738C" w:rsidP="00304DA7">
            <w:pPr>
              <w:numPr>
                <w:ilvl w:val="0"/>
                <w:numId w:val="33"/>
              </w:numPr>
              <w:spacing w:before="0"/>
              <w:ind w:left="418"/>
              <w:rPr>
                <w:rFonts w:cs="Arial"/>
                <w:sz w:val="24"/>
                <w:szCs w:val="24"/>
                <w:lang w:val="sr-Cyrl-CS"/>
              </w:rPr>
            </w:pPr>
            <w:r w:rsidRPr="0061738C">
              <w:rPr>
                <w:rFonts w:cs="Arial"/>
                <w:sz w:val="24"/>
                <w:szCs w:val="24"/>
                <w:lang w:val="sr-Latn-CS"/>
              </w:rPr>
              <w:lastRenderedPageBreak/>
              <w:t xml:space="preserve">понуђач има дежурну службу </w:t>
            </w:r>
            <w:r w:rsidRPr="0061738C">
              <w:rPr>
                <w:rFonts w:cs="Arial"/>
                <w:sz w:val="24"/>
                <w:szCs w:val="24"/>
                <w:lang w:val="sr-Cyrl-CS"/>
              </w:rPr>
              <w:t>(</w:t>
            </w:r>
            <w:r w:rsidRPr="0061738C">
              <w:rPr>
                <w:rFonts w:cs="Arial"/>
                <w:sz w:val="24"/>
                <w:szCs w:val="24"/>
                <w:lang w:val="sr-Latn-CS"/>
              </w:rPr>
              <w:t xml:space="preserve">Call Center) за пријаву инцидената </w:t>
            </w:r>
            <w:r w:rsidRPr="0061738C">
              <w:rPr>
                <w:rFonts w:cs="Arial"/>
                <w:sz w:val="24"/>
                <w:szCs w:val="24"/>
                <w:lang w:val="sr-Cyrl-CS"/>
              </w:rPr>
              <w:t xml:space="preserve">телефоном и путем електронске поште </w:t>
            </w:r>
            <w:r w:rsidRPr="0061738C">
              <w:rPr>
                <w:rFonts w:cs="Arial"/>
                <w:sz w:val="24"/>
                <w:szCs w:val="24"/>
                <w:lang w:val="sr-Latn-CS"/>
              </w:rPr>
              <w:t>24/7 (двадесетчетири часа дневно седам дана у недељи)</w:t>
            </w:r>
          </w:p>
          <w:p w:rsidR="00175774" w:rsidRPr="0061738C" w:rsidRDefault="00175774" w:rsidP="003A4822">
            <w:pPr>
              <w:autoSpaceDE w:val="0"/>
              <w:autoSpaceDN w:val="0"/>
              <w:adjustRightInd w:val="0"/>
              <w:rPr>
                <w:rFonts w:cs="Arial"/>
                <w:b/>
                <w:sz w:val="24"/>
                <w:szCs w:val="24"/>
                <w:u w:val="single"/>
              </w:rPr>
            </w:pPr>
            <w:r w:rsidRPr="0061738C">
              <w:rPr>
                <w:rFonts w:cs="Arial"/>
                <w:b/>
                <w:sz w:val="24"/>
                <w:szCs w:val="24"/>
                <w:u w:val="single"/>
              </w:rPr>
              <w:t xml:space="preserve">Доказ: </w:t>
            </w:r>
          </w:p>
          <w:p w:rsidR="0061738C" w:rsidRPr="0061738C" w:rsidRDefault="0061738C" w:rsidP="00304DA7">
            <w:pPr>
              <w:numPr>
                <w:ilvl w:val="1"/>
                <w:numId w:val="27"/>
              </w:numPr>
              <w:spacing w:before="0"/>
              <w:ind w:left="418" w:hanging="450"/>
              <w:rPr>
                <w:rFonts w:eastAsia="Calibri" w:cs="Arial"/>
                <w:sz w:val="24"/>
                <w:szCs w:val="24"/>
                <w:lang w:val="sr-Latn-CS"/>
              </w:rPr>
            </w:pPr>
            <w:r w:rsidRPr="0061738C">
              <w:rPr>
                <w:rFonts w:eastAsia="Calibri" w:cs="Arial"/>
                <w:sz w:val="24"/>
                <w:szCs w:val="24"/>
                <w:lang w:val="sr-Cyrl-CS"/>
              </w:rPr>
              <w:t xml:space="preserve">Изјава о довољном техничком капацитету </w:t>
            </w:r>
            <w:r w:rsidR="00261299" w:rsidRPr="00A3393A">
              <w:rPr>
                <w:rFonts w:eastAsia="Calibri" w:cs="Arial"/>
                <w:sz w:val="24"/>
                <w:szCs w:val="24"/>
              </w:rPr>
              <w:t xml:space="preserve">(образац </w:t>
            </w:r>
            <w:r w:rsidR="0059640C" w:rsidRPr="00A3393A">
              <w:rPr>
                <w:rFonts w:eastAsia="Calibri" w:cs="Arial"/>
                <w:sz w:val="24"/>
                <w:szCs w:val="24"/>
              </w:rPr>
              <w:t>5</w:t>
            </w:r>
            <w:r w:rsidR="00261299" w:rsidRPr="00A3393A">
              <w:rPr>
                <w:rFonts w:eastAsia="Calibri" w:cs="Arial"/>
                <w:sz w:val="24"/>
                <w:szCs w:val="24"/>
              </w:rPr>
              <w:t>)</w:t>
            </w:r>
          </w:p>
          <w:p w:rsidR="00175774" w:rsidRPr="00EC5BB4" w:rsidRDefault="00175774" w:rsidP="006220D5">
            <w:pPr>
              <w:spacing w:before="0"/>
              <w:ind w:left="176"/>
              <w:rPr>
                <w:rFonts w:eastAsia="Calibri" w:cs="Arial"/>
                <w:color w:val="00B0F0"/>
                <w:sz w:val="24"/>
                <w:szCs w:val="24"/>
                <w:lang w:val="ru-RU"/>
              </w:rPr>
            </w:pPr>
          </w:p>
        </w:tc>
      </w:tr>
      <w:tr w:rsidR="00175774" w:rsidRPr="00EC5BB4" w:rsidTr="008112A2">
        <w:trPr>
          <w:jc w:val="center"/>
        </w:trPr>
        <w:tc>
          <w:tcPr>
            <w:tcW w:w="729" w:type="dxa"/>
            <w:vAlign w:val="center"/>
          </w:tcPr>
          <w:p w:rsidR="00175774" w:rsidRPr="00EC5BB4" w:rsidRDefault="00384BA8" w:rsidP="003A4822">
            <w:pPr>
              <w:jc w:val="center"/>
              <w:rPr>
                <w:rFonts w:cs="Arial"/>
                <w:color w:val="00B0F0"/>
                <w:sz w:val="24"/>
                <w:szCs w:val="24"/>
              </w:rPr>
            </w:pPr>
            <w:r>
              <w:rPr>
                <w:rFonts w:cs="Arial"/>
                <w:sz w:val="24"/>
                <w:szCs w:val="24"/>
              </w:rPr>
              <w:lastRenderedPageBreak/>
              <w:t>8.</w:t>
            </w:r>
          </w:p>
        </w:tc>
        <w:tc>
          <w:tcPr>
            <w:tcW w:w="8430" w:type="dxa"/>
          </w:tcPr>
          <w:p w:rsidR="00175774" w:rsidRPr="0061738C" w:rsidRDefault="00175774" w:rsidP="003A4822">
            <w:pPr>
              <w:autoSpaceDE w:val="0"/>
              <w:autoSpaceDN w:val="0"/>
              <w:adjustRightInd w:val="0"/>
              <w:rPr>
                <w:rFonts w:cs="Arial"/>
                <w:b/>
                <w:sz w:val="24"/>
                <w:szCs w:val="24"/>
                <w:u w:val="single"/>
              </w:rPr>
            </w:pPr>
            <w:r w:rsidRPr="0061738C">
              <w:rPr>
                <w:rFonts w:cs="Arial"/>
                <w:b/>
                <w:sz w:val="24"/>
                <w:szCs w:val="24"/>
                <w:u w:val="single"/>
              </w:rPr>
              <w:t>Услов:</w:t>
            </w:r>
          </w:p>
          <w:p w:rsidR="00175774" w:rsidRPr="0061738C" w:rsidRDefault="00175774" w:rsidP="003A4822">
            <w:pPr>
              <w:autoSpaceDE w:val="0"/>
              <w:autoSpaceDN w:val="0"/>
              <w:adjustRightInd w:val="0"/>
              <w:rPr>
                <w:rFonts w:cs="Arial"/>
                <w:sz w:val="24"/>
                <w:szCs w:val="24"/>
              </w:rPr>
            </w:pPr>
            <w:r w:rsidRPr="0061738C">
              <w:rPr>
                <w:rFonts w:cs="Arial"/>
                <w:sz w:val="24"/>
                <w:szCs w:val="24"/>
              </w:rPr>
              <w:t>Кадровски капацитет</w:t>
            </w:r>
          </w:p>
          <w:p w:rsidR="0061738C" w:rsidRPr="0061738C" w:rsidRDefault="0061738C" w:rsidP="00304DA7">
            <w:pPr>
              <w:numPr>
                <w:ilvl w:val="0"/>
                <w:numId w:val="28"/>
              </w:numPr>
              <w:tabs>
                <w:tab w:val="left" w:pos="328"/>
              </w:tabs>
              <w:suppressAutoHyphens/>
              <w:spacing w:before="0"/>
              <w:ind w:left="238" w:hanging="238"/>
              <w:contextualSpacing/>
              <w:jc w:val="left"/>
              <w:rPr>
                <w:rFonts w:eastAsia="Calibri" w:cs="Arial"/>
                <w:sz w:val="24"/>
                <w:szCs w:val="24"/>
                <w:lang w:val="sr-Latn-CS"/>
              </w:rPr>
            </w:pPr>
            <w:r w:rsidRPr="0061738C">
              <w:rPr>
                <w:rFonts w:eastAsia="Calibri" w:cs="Arial"/>
                <w:sz w:val="24"/>
                <w:szCs w:val="24"/>
                <w:lang w:val="sr-Latn-CS"/>
              </w:rPr>
              <w:t>има следеће запослене/ангажо</w:t>
            </w:r>
            <w:r>
              <w:rPr>
                <w:rFonts w:eastAsia="Calibri" w:cs="Arial"/>
                <w:sz w:val="24"/>
                <w:szCs w:val="24"/>
                <w:lang w:val="sr-Latn-CS"/>
              </w:rPr>
              <w:t xml:space="preserve">ване за пружање/извршење услуга </w:t>
            </w:r>
            <w:r w:rsidRPr="0061738C">
              <w:rPr>
                <w:rFonts w:eastAsia="Calibri" w:cs="Arial"/>
                <w:sz w:val="24"/>
                <w:szCs w:val="24"/>
                <w:lang w:val="sr-Latn-CS"/>
              </w:rPr>
              <w:t>које су предмет набавке:</w:t>
            </w:r>
          </w:p>
          <w:p w:rsidR="0061738C" w:rsidRPr="0061738C" w:rsidRDefault="0061738C" w:rsidP="00304DA7">
            <w:pPr>
              <w:numPr>
                <w:ilvl w:val="0"/>
                <w:numId w:val="30"/>
              </w:numPr>
              <w:tabs>
                <w:tab w:val="left" w:pos="328"/>
                <w:tab w:val="left" w:pos="851"/>
              </w:tabs>
              <w:suppressAutoHyphens/>
              <w:spacing w:before="0"/>
              <w:ind w:left="778" w:hanging="450"/>
              <w:jc w:val="left"/>
              <w:rPr>
                <w:rFonts w:cs="Arial"/>
                <w:sz w:val="24"/>
                <w:szCs w:val="24"/>
                <w:lang w:val="sr-Cyrl-CS" w:eastAsia="ar-SA"/>
              </w:rPr>
            </w:pPr>
            <w:r w:rsidRPr="0061738C">
              <w:rPr>
                <w:rFonts w:cs="Arial"/>
                <w:sz w:val="24"/>
                <w:szCs w:val="24"/>
                <w:lang w:val="sr-Cyrl-CS" w:eastAsia="ar-SA"/>
              </w:rPr>
              <w:t xml:space="preserve">најмање два запослена/ангажована сервисера са важећом акредитацијом HP </w:t>
            </w:r>
            <w:r w:rsidRPr="0061738C">
              <w:rPr>
                <w:rFonts w:cs="Arial"/>
                <w:sz w:val="24"/>
                <w:szCs w:val="24"/>
                <w:lang w:eastAsia="ar-SA"/>
              </w:rPr>
              <w:t>ASE</w:t>
            </w:r>
            <w:r w:rsidRPr="0061738C">
              <w:rPr>
                <w:rFonts w:cs="Arial"/>
                <w:sz w:val="24"/>
                <w:szCs w:val="24"/>
                <w:lang w:val="sr-Cyrl-CS" w:eastAsia="ar-SA"/>
              </w:rPr>
              <w:t xml:space="preserve"> - Server Solutions A</w:t>
            </w:r>
            <w:r w:rsidRPr="0061738C">
              <w:rPr>
                <w:rFonts w:cs="Arial"/>
                <w:sz w:val="24"/>
                <w:szCs w:val="24"/>
                <w:lang w:eastAsia="ar-SA"/>
              </w:rPr>
              <w:t>rchitect V2;</w:t>
            </w:r>
          </w:p>
          <w:p w:rsidR="0061738C" w:rsidRPr="0061738C" w:rsidRDefault="0061738C" w:rsidP="00304DA7">
            <w:pPr>
              <w:numPr>
                <w:ilvl w:val="0"/>
                <w:numId w:val="30"/>
              </w:numPr>
              <w:tabs>
                <w:tab w:val="left" w:pos="328"/>
                <w:tab w:val="left" w:pos="851"/>
              </w:tabs>
              <w:suppressAutoHyphens/>
              <w:spacing w:before="0"/>
              <w:ind w:left="778" w:hanging="450"/>
              <w:jc w:val="left"/>
              <w:rPr>
                <w:rFonts w:cs="Arial"/>
                <w:sz w:val="24"/>
                <w:szCs w:val="24"/>
                <w:lang w:val="sr-Cyrl-CS" w:eastAsia="ar-SA"/>
              </w:rPr>
            </w:pPr>
            <w:r w:rsidRPr="0061738C">
              <w:rPr>
                <w:rFonts w:cs="Arial"/>
                <w:sz w:val="24"/>
                <w:szCs w:val="24"/>
                <w:lang w:val="sr-Cyrl-CS" w:eastAsia="ar-SA"/>
              </w:rPr>
              <w:t xml:space="preserve">најмање два запослена/ангажована сервисера са важећом акредитацијом HP Master ASE - </w:t>
            </w:r>
            <w:r w:rsidRPr="0061738C">
              <w:rPr>
                <w:rFonts w:cs="Arial"/>
                <w:sz w:val="24"/>
                <w:szCs w:val="24"/>
                <w:lang w:eastAsia="ar-SA"/>
              </w:rPr>
              <w:t>Storage</w:t>
            </w:r>
            <w:r w:rsidRPr="0061738C">
              <w:rPr>
                <w:rFonts w:cs="Arial"/>
                <w:sz w:val="24"/>
                <w:szCs w:val="24"/>
                <w:lang w:val="sr-Cyrl-CS" w:eastAsia="ar-SA"/>
              </w:rPr>
              <w:t xml:space="preserve"> A</w:t>
            </w:r>
            <w:r w:rsidRPr="0061738C">
              <w:rPr>
                <w:rFonts w:cs="Arial"/>
                <w:sz w:val="24"/>
                <w:szCs w:val="24"/>
                <w:lang w:eastAsia="ar-SA"/>
              </w:rPr>
              <w:t>rchitect V2;</w:t>
            </w:r>
          </w:p>
          <w:p w:rsidR="0061738C" w:rsidRDefault="0061738C" w:rsidP="003A4822">
            <w:pPr>
              <w:autoSpaceDE w:val="0"/>
              <w:autoSpaceDN w:val="0"/>
              <w:adjustRightInd w:val="0"/>
              <w:rPr>
                <w:rFonts w:cs="Arial"/>
                <w:i/>
                <w:color w:val="00B0F0"/>
                <w:sz w:val="24"/>
                <w:szCs w:val="24"/>
              </w:rPr>
            </w:pPr>
            <w:r w:rsidRPr="0061738C">
              <w:rPr>
                <w:rFonts w:cs="Arial"/>
                <w:sz w:val="24"/>
                <w:szCs w:val="24"/>
                <w:lang w:eastAsia="ar-SA"/>
              </w:rPr>
              <w:t>Наручилац прихвата испуњеност услова у погледу кадровског капацитета и у случају да један запослени</w:t>
            </w:r>
            <w:r w:rsidRPr="0061738C">
              <w:rPr>
                <w:rFonts w:cs="Arial"/>
                <w:sz w:val="24"/>
                <w:szCs w:val="24"/>
                <w:lang w:val="sr-Cyrl-CS" w:eastAsia="ar-SA"/>
              </w:rPr>
              <w:t>/ангажовани</w:t>
            </w:r>
            <w:r w:rsidRPr="0061738C">
              <w:rPr>
                <w:rFonts w:cs="Arial"/>
                <w:sz w:val="24"/>
                <w:szCs w:val="24"/>
                <w:lang w:eastAsia="ar-SA"/>
              </w:rPr>
              <w:t xml:space="preserve"> има више захтеваних акредитација.</w:t>
            </w:r>
          </w:p>
          <w:p w:rsidR="00175774" w:rsidRPr="0061738C" w:rsidRDefault="00175774" w:rsidP="003A4822">
            <w:pPr>
              <w:autoSpaceDE w:val="0"/>
              <w:autoSpaceDN w:val="0"/>
              <w:adjustRightInd w:val="0"/>
              <w:rPr>
                <w:rFonts w:cs="Arial"/>
                <w:b/>
                <w:sz w:val="24"/>
                <w:szCs w:val="24"/>
                <w:u w:val="single"/>
              </w:rPr>
            </w:pPr>
            <w:r w:rsidRPr="0061738C">
              <w:rPr>
                <w:rFonts w:cs="Arial"/>
                <w:b/>
                <w:sz w:val="24"/>
                <w:szCs w:val="24"/>
                <w:u w:val="single"/>
              </w:rPr>
              <w:t xml:space="preserve">Доказ: </w:t>
            </w:r>
          </w:p>
          <w:p w:rsidR="0061738C" w:rsidRPr="0061738C" w:rsidRDefault="0061738C" w:rsidP="00304DA7">
            <w:pPr>
              <w:numPr>
                <w:ilvl w:val="0"/>
                <w:numId w:val="15"/>
              </w:numPr>
              <w:autoSpaceDE w:val="0"/>
              <w:autoSpaceDN w:val="0"/>
              <w:adjustRightInd w:val="0"/>
              <w:spacing w:before="0"/>
              <w:rPr>
                <w:rFonts w:cs="Arial"/>
                <w:sz w:val="24"/>
                <w:szCs w:val="24"/>
                <w:lang w:val="sr-Latn-CS"/>
              </w:rPr>
            </w:pPr>
            <w:r w:rsidRPr="0061738C">
              <w:rPr>
                <w:rFonts w:cs="Arial"/>
                <w:sz w:val="24"/>
                <w:szCs w:val="24"/>
                <w:lang w:val="sr-Latn-CS"/>
              </w:rPr>
              <w:t xml:space="preserve">Листа </w:t>
            </w:r>
            <w:r w:rsidRPr="00261299">
              <w:rPr>
                <w:rFonts w:cs="Arial"/>
                <w:sz w:val="24"/>
                <w:szCs w:val="24"/>
                <w:lang w:val="sr-Latn-CS"/>
              </w:rPr>
              <w:t>запослених</w:t>
            </w:r>
            <w:r w:rsidRPr="00261299">
              <w:rPr>
                <w:rFonts w:cs="Arial"/>
                <w:sz w:val="24"/>
                <w:szCs w:val="24"/>
                <w:lang w:val="sr-Cyrl-CS"/>
              </w:rPr>
              <w:t>/анажованих лица</w:t>
            </w:r>
            <w:r w:rsidRPr="00261299">
              <w:rPr>
                <w:rFonts w:cs="Arial"/>
                <w:sz w:val="24"/>
                <w:szCs w:val="24"/>
                <w:lang w:val="sr-Latn-CS"/>
              </w:rPr>
              <w:t xml:space="preserve"> који ће бити одговорни за извршење уговора (Образац </w:t>
            </w:r>
            <w:r w:rsidR="0059640C">
              <w:rPr>
                <w:rFonts w:cs="Arial"/>
                <w:sz w:val="24"/>
                <w:szCs w:val="24"/>
                <w:lang w:val="sr-Cyrl-CS"/>
              </w:rPr>
              <w:t>6</w:t>
            </w:r>
            <w:r w:rsidRPr="00261299">
              <w:rPr>
                <w:rFonts w:cs="Arial"/>
                <w:sz w:val="24"/>
                <w:szCs w:val="24"/>
                <w:lang w:val="sr-Latn-CS"/>
              </w:rPr>
              <w:t>.)</w:t>
            </w:r>
          </w:p>
          <w:p w:rsidR="0061738C" w:rsidRPr="0061738C" w:rsidRDefault="0061738C" w:rsidP="00304DA7">
            <w:pPr>
              <w:numPr>
                <w:ilvl w:val="0"/>
                <w:numId w:val="15"/>
              </w:numPr>
              <w:autoSpaceDE w:val="0"/>
              <w:autoSpaceDN w:val="0"/>
              <w:adjustRightInd w:val="0"/>
              <w:spacing w:before="0"/>
              <w:rPr>
                <w:rFonts w:cs="Arial"/>
                <w:sz w:val="24"/>
                <w:szCs w:val="24"/>
                <w:lang w:val="sr-Latn-CS"/>
              </w:rPr>
            </w:pPr>
            <w:r w:rsidRPr="0061738C">
              <w:rPr>
                <w:rFonts w:cs="Arial"/>
                <w:sz w:val="24"/>
                <w:szCs w:val="24"/>
                <w:lang w:val="sr-Cyrl-CS"/>
              </w:rPr>
              <w:t>Копије тражених акредитација НР за сервисере</w:t>
            </w:r>
          </w:p>
          <w:p w:rsidR="00175774" w:rsidRPr="00377B8A" w:rsidRDefault="0061738C" w:rsidP="00377B8A">
            <w:pPr>
              <w:numPr>
                <w:ilvl w:val="0"/>
                <w:numId w:val="15"/>
              </w:numPr>
              <w:autoSpaceDE w:val="0"/>
              <w:autoSpaceDN w:val="0"/>
              <w:adjustRightInd w:val="0"/>
              <w:spacing w:before="0"/>
              <w:rPr>
                <w:rFonts w:cs="Arial"/>
                <w:sz w:val="24"/>
                <w:szCs w:val="24"/>
                <w:lang w:val="sr-Latn-CS"/>
              </w:rPr>
            </w:pPr>
            <w:r w:rsidRPr="0061738C">
              <w:rPr>
                <w:rFonts w:cs="Arial"/>
                <w:bCs/>
                <w:sz w:val="24"/>
                <w:szCs w:val="24"/>
                <w:lang w:val="sr-Latn-CS"/>
              </w:rPr>
              <w:t>Копиј</w:t>
            </w:r>
            <w:r w:rsidRPr="0061738C">
              <w:rPr>
                <w:rFonts w:cs="Arial"/>
                <w:bCs/>
                <w:sz w:val="24"/>
                <w:szCs w:val="24"/>
                <w:lang w:val="sr-Cyrl-CS"/>
              </w:rPr>
              <w:t>е</w:t>
            </w:r>
            <w:r w:rsidRPr="0061738C">
              <w:rPr>
                <w:rFonts w:cs="Arial"/>
                <w:bCs/>
                <w:sz w:val="24"/>
                <w:szCs w:val="24"/>
                <w:lang w:val="sr-Latn-CS"/>
              </w:rPr>
              <w:t xml:space="preserve"> одговарајућих појединачних образаца М или уговора о раду </w:t>
            </w:r>
            <w:r w:rsidRPr="0061738C">
              <w:rPr>
                <w:rFonts w:cs="Arial"/>
                <w:bCs/>
                <w:sz w:val="24"/>
                <w:szCs w:val="24"/>
                <w:lang w:val="sr-Cyrl-CS"/>
              </w:rPr>
              <w:t>за запослена лица код понуђача, односно</w:t>
            </w:r>
            <w:r w:rsidRPr="0061738C">
              <w:rPr>
                <w:rFonts w:cs="Arial"/>
                <w:bCs/>
                <w:sz w:val="24"/>
                <w:szCs w:val="24"/>
                <w:lang w:val="sr-Latn-CS"/>
              </w:rPr>
              <w:t xml:space="preserve"> уговора о делу или уговора о допунском раду</w:t>
            </w:r>
            <w:r w:rsidRPr="0061738C">
              <w:rPr>
                <w:rFonts w:cs="Arial"/>
                <w:bCs/>
                <w:sz w:val="24"/>
                <w:szCs w:val="24"/>
                <w:lang w:val="sr-Cyrl-CS"/>
              </w:rPr>
              <w:t xml:space="preserve"> за ангажована лица код понуђача по основу другог уговора у складу са Законом о раду.</w:t>
            </w:r>
          </w:p>
        </w:tc>
      </w:tr>
    </w:tbl>
    <w:p w:rsidR="00384BA8" w:rsidRDefault="00384BA8"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r w:rsidR="00384BA8">
        <w:rPr>
          <w:rFonts w:cs="Arial"/>
          <w:sz w:val="24"/>
          <w:szCs w:val="24"/>
          <w:lang w:eastAsia="zh-CN"/>
        </w:rPr>
        <w:t>д</w:t>
      </w:r>
      <w:r w:rsidRPr="00EC5BB4">
        <w:rPr>
          <w:rFonts w:cs="Arial"/>
          <w:sz w:val="24"/>
          <w:szCs w:val="24"/>
          <w:lang w:eastAsia="zh-CN"/>
        </w:rPr>
        <w:t>о</w:t>
      </w:r>
      <w:r w:rsidR="00261299">
        <w:rPr>
          <w:rFonts w:cs="Arial"/>
          <w:sz w:val="24"/>
          <w:szCs w:val="24"/>
          <w:lang w:eastAsia="zh-CN"/>
        </w:rPr>
        <w:t xml:space="preserve"> </w:t>
      </w:r>
      <w:r w:rsidR="00384BA8">
        <w:rPr>
          <w:rFonts w:cs="Arial"/>
          <w:sz w:val="24"/>
          <w:szCs w:val="24"/>
          <w:lang w:eastAsia="zh-CN"/>
        </w:rPr>
        <w:t xml:space="preserve">8 </w:t>
      </w:r>
      <w:r w:rsidR="00384BA8" w:rsidRPr="00EC5BB4">
        <w:rPr>
          <w:rFonts w:cs="Arial"/>
          <w:sz w:val="24"/>
          <w:szCs w:val="24"/>
          <w:lang w:eastAsia="zh-CN"/>
        </w:rPr>
        <w:t xml:space="preserve"> </w:t>
      </w:r>
      <w:r w:rsidRPr="007F582B">
        <w:rPr>
          <w:rFonts w:cs="Arial"/>
          <w:sz w:val="24"/>
          <w:szCs w:val="24"/>
          <w:lang w:eastAsia="zh-CN"/>
        </w:rPr>
        <w:t>овог обрасца, биће одбијена као неприхватљива.</w:t>
      </w:r>
    </w:p>
    <w:p w:rsidR="00B30D13" w:rsidRDefault="007F582B" w:rsidP="00C10575">
      <w:pPr>
        <w:rPr>
          <w:rFonts w:cs="Arial"/>
          <w:sz w:val="24"/>
          <w:szCs w:val="24"/>
        </w:rPr>
      </w:pPr>
      <w:r>
        <w:rPr>
          <w:rFonts w:cs="Arial"/>
          <w:sz w:val="24"/>
          <w:szCs w:val="24"/>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eastAsia="zh-CN"/>
        </w:rPr>
        <w:t xml:space="preserve">2. </w:t>
      </w:r>
      <w:r w:rsidR="00C10575" w:rsidRPr="00EC5BB4">
        <w:rPr>
          <w:rFonts w:cs="Arial"/>
          <w:sz w:val="24"/>
          <w:szCs w:val="24"/>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eastAsia="zh-CN"/>
        </w:rPr>
      </w:pPr>
      <w:r>
        <w:rPr>
          <w:rFonts w:cs="Arial"/>
          <w:sz w:val="24"/>
          <w:szCs w:val="24"/>
          <w:lang w:eastAsia="zh-CN"/>
        </w:rPr>
        <w:lastRenderedPageBreak/>
        <w:t>4.</w:t>
      </w:r>
      <w:r w:rsidR="00B13CD3" w:rsidRPr="007F582B">
        <w:rPr>
          <w:rFonts w:cs="Arial"/>
          <w:sz w:val="24"/>
          <w:szCs w:val="24"/>
          <w:lang w:eastAsia="zh-CN"/>
        </w:rPr>
        <w:t xml:space="preserve"> </w:t>
      </w:r>
      <w:r w:rsidRPr="007F582B">
        <w:rPr>
          <w:rFonts w:cs="Arial"/>
          <w:sz w:val="24"/>
          <w:szCs w:val="24"/>
          <w:lang w:eastAsia="zh-CN"/>
        </w:rPr>
        <w:t>Л</w:t>
      </w:r>
      <w:r>
        <w:rPr>
          <w:rFonts w:cs="Arial"/>
          <w:sz w:val="24"/>
          <w:szCs w:val="24"/>
          <w:lang w:eastAsia="zh-CN"/>
        </w:rPr>
        <w:t>ице уписано у Р</w:t>
      </w:r>
      <w:r w:rsidRPr="007F582B">
        <w:rPr>
          <w:rFonts w:cs="Arial"/>
          <w:sz w:val="24"/>
          <w:szCs w:val="24"/>
          <w:lang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eastAsia="zh-CN"/>
        </w:rPr>
        <w:t>аконом</w:t>
      </w:r>
      <w:r w:rsidRPr="007F582B">
        <w:rPr>
          <w:rFonts w:cs="Arial"/>
          <w:sz w:val="24"/>
          <w:szCs w:val="24"/>
          <w:lang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eastAsia="zh-CN"/>
        </w:rPr>
      </w:pPr>
      <w:r w:rsidRPr="007F582B">
        <w:rPr>
          <w:rFonts w:cs="Arial"/>
          <w:sz w:val="24"/>
          <w:szCs w:val="24"/>
          <w:lang w:eastAsia="zh-CN"/>
        </w:rPr>
        <w:t>2)докази из члана 75. став 1. тачка 1) ,2) и 4) З</w:t>
      </w:r>
      <w:r w:rsidR="00250031">
        <w:rPr>
          <w:rFonts w:cs="Arial"/>
          <w:sz w:val="24"/>
          <w:szCs w:val="24"/>
          <w:lang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9"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w:t>
      </w:r>
      <w:r w:rsidR="00D54F9E">
        <w:rPr>
          <w:rFonts w:cs="Arial"/>
          <w:sz w:val="24"/>
          <w:szCs w:val="24"/>
          <w:lang w:eastAsia="zh-CN"/>
        </w:rPr>
        <w:t>Н</w:t>
      </w:r>
      <w:r w:rsidR="00D54F9E" w:rsidRPr="00EC5BB4">
        <w:rPr>
          <w:rFonts w:cs="Arial"/>
          <w:sz w:val="24"/>
          <w:szCs w:val="24"/>
          <w:lang w:eastAsia="zh-CN"/>
        </w:rPr>
        <w:t xml:space="preserve">аручилац </w:t>
      </w:r>
      <w:r w:rsidR="00B13CD3" w:rsidRPr="00EC5BB4">
        <w:rPr>
          <w:rFonts w:cs="Arial"/>
          <w:sz w:val="24"/>
          <w:szCs w:val="24"/>
          <w:lang w:eastAsia="zh-CN"/>
        </w:rPr>
        <w:t xml:space="preserve">ће дозволити </w:t>
      </w:r>
      <w:r w:rsidR="00D54F9E">
        <w:rPr>
          <w:rFonts w:cs="Arial"/>
          <w:sz w:val="24"/>
          <w:szCs w:val="24"/>
          <w:lang w:eastAsia="zh-CN"/>
        </w:rPr>
        <w:t>П</w:t>
      </w:r>
      <w:r w:rsidR="00D54F9E" w:rsidRPr="00EC5BB4">
        <w:rPr>
          <w:rFonts w:cs="Arial"/>
          <w:sz w:val="24"/>
          <w:szCs w:val="24"/>
          <w:lang w:eastAsia="zh-CN"/>
        </w:rPr>
        <w:t xml:space="preserve">онуђачу </w:t>
      </w:r>
      <w:r w:rsidR="00B13CD3" w:rsidRPr="00EC5BB4">
        <w:rPr>
          <w:rFonts w:cs="Arial"/>
          <w:sz w:val="24"/>
          <w:szCs w:val="24"/>
          <w:lang w:eastAsia="zh-CN"/>
        </w:rPr>
        <w:t>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F01C13"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Понуђач је дужан да без одлагања, а најкасније у року од </w:t>
      </w:r>
      <w:r w:rsidR="00D54F9E">
        <w:rPr>
          <w:rFonts w:cs="Arial"/>
          <w:sz w:val="24"/>
          <w:szCs w:val="24"/>
          <w:lang w:eastAsia="zh-CN"/>
        </w:rPr>
        <w:t>5 (словима:</w:t>
      </w:r>
      <w:r w:rsidR="00B13CD3" w:rsidRPr="00EC5BB4">
        <w:rPr>
          <w:rFonts w:cs="Arial"/>
          <w:sz w:val="24"/>
          <w:szCs w:val="24"/>
          <w:lang w:eastAsia="zh-CN"/>
        </w:rPr>
        <w:t>пет</w:t>
      </w:r>
      <w:r w:rsidR="00D54F9E">
        <w:rPr>
          <w:rFonts w:cs="Arial"/>
          <w:sz w:val="24"/>
          <w:szCs w:val="24"/>
          <w:lang w:eastAsia="zh-CN"/>
        </w:rPr>
        <w:t>)</w:t>
      </w:r>
      <w:r w:rsidR="00B13CD3" w:rsidRPr="00EC5BB4">
        <w:rPr>
          <w:rFonts w:cs="Arial"/>
          <w:sz w:val="24"/>
          <w:szCs w:val="24"/>
          <w:lang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BE7496" w:rsidRDefault="00BE7496" w:rsidP="00B13CD3">
      <w:pPr>
        <w:spacing w:before="0"/>
        <w:rPr>
          <w:rFonts w:cs="Arial"/>
          <w:color w:val="00B0F0"/>
          <w:sz w:val="24"/>
          <w:szCs w:val="24"/>
          <w:lang w:eastAsia="zh-CN"/>
        </w:rPr>
      </w:pPr>
    </w:p>
    <w:p w:rsidR="00322313" w:rsidRPr="00EC5BB4" w:rsidRDefault="008D2B23" w:rsidP="00BE7496">
      <w:pPr>
        <w:pStyle w:val="KDPodnaslov1"/>
        <w:spacing w:before="0"/>
        <w:rPr>
          <w:rFonts w:cs="Arial"/>
          <w:sz w:val="24"/>
          <w:szCs w:val="24"/>
        </w:rPr>
      </w:pPr>
      <w:bookmarkStart w:id="30" w:name="_Toc300928429"/>
      <w:bookmarkStart w:id="31" w:name="_Toc301160124"/>
      <w:bookmarkStart w:id="32" w:name="_Toc301165012"/>
      <w:bookmarkStart w:id="33" w:name="_Toc301248344"/>
      <w:bookmarkStart w:id="34" w:name="_Toc300928434"/>
      <w:bookmarkStart w:id="35" w:name="_Toc301160129"/>
      <w:bookmarkStart w:id="36" w:name="_Toc301165017"/>
      <w:bookmarkStart w:id="37" w:name="_Toc301248349"/>
      <w:bookmarkStart w:id="38" w:name="_Toc300928436"/>
      <w:bookmarkStart w:id="39" w:name="_Toc301160131"/>
      <w:bookmarkStart w:id="40" w:name="_Toc301165019"/>
      <w:bookmarkStart w:id="41" w:name="_Toc301248351"/>
      <w:bookmarkStart w:id="42" w:name="_Toc300928440"/>
      <w:bookmarkStart w:id="43" w:name="_Toc301160135"/>
      <w:bookmarkStart w:id="44" w:name="_Toc301165023"/>
      <w:bookmarkStart w:id="45" w:name="_Toc301248355"/>
      <w:bookmarkStart w:id="46" w:name="_Toc300928441"/>
      <w:bookmarkStart w:id="47" w:name="_Toc301160136"/>
      <w:bookmarkStart w:id="48" w:name="_Toc301165024"/>
      <w:bookmarkStart w:id="49" w:name="_Toc301248356"/>
      <w:bookmarkStart w:id="50" w:name="_Toc300928443"/>
      <w:bookmarkStart w:id="51" w:name="_Toc301160138"/>
      <w:bookmarkStart w:id="52" w:name="_Toc301165026"/>
      <w:bookmarkStart w:id="53" w:name="_Toc301248358"/>
      <w:bookmarkStart w:id="54" w:name="_Toc300928444"/>
      <w:bookmarkStart w:id="55" w:name="_Toc301160139"/>
      <w:bookmarkStart w:id="56" w:name="_Toc301165027"/>
      <w:bookmarkStart w:id="57" w:name="_Toc301248359"/>
      <w:bookmarkStart w:id="58" w:name="_Toc300928445"/>
      <w:bookmarkStart w:id="59" w:name="_Toc301160140"/>
      <w:bookmarkStart w:id="60" w:name="_Toc301165028"/>
      <w:bookmarkStart w:id="61" w:name="_Toc301248360"/>
      <w:bookmarkStart w:id="62" w:name="_Toc300928447"/>
      <w:bookmarkStart w:id="63" w:name="_Toc301160142"/>
      <w:bookmarkStart w:id="64" w:name="_Toc301165030"/>
      <w:bookmarkStart w:id="65" w:name="_Toc301248362"/>
      <w:bookmarkStart w:id="66" w:name="_Toc300928448"/>
      <w:bookmarkStart w:id="67" w:name="_Toc301160143"/>
      <w:bookmarkStart w:id="68" w:name="_Toc301165031"/>
      <w:bookmarkStart w:id="69" w:name="_Toc301248363"/>
      <w:bookmarkStart w:id="70" w:name="_Toc300928449"/>
      <w:bookmarkStart w:id="71" w:name="_Toc301160144"/>
      <w:bookmarkStart w:id="72" w:name="_Toc301165032"/>
      <w:bookmarkStart w:id="73" w:name="_Toc301248364"/>
      <w:bookmarkStart w:id="74" w:name="_Toc300928450"/>
      <w:bookmarkStart w:id="75" w:name="_Toc301160145"/>
      <w:bookmarkStart w:id="76" w:name="_Toc301165033"/>
      <w:bookmarkStart w:id="77" w:name="_Toc301248365"/>
      <w:bookmarkStart w:id="78" w:name="_Toc300928451"/>
      <w:bookmarkStart w:id="79" w:name="_Toc301160146"/>
      <w:bookmarkStart w:id="80" w:name="_Toc301165034"/>
      <w:bookmarkStart w:id="81" w:name="_Toc301248366"/>
      <w:bookmarkStart w:id="82" w:name="_Toc300928452"/>
      <w:bookmarkStart w:id="83" w:name="_Toc301160147"/>
      <w:bookmarkStart w:id="84" w:name="_Toc301165035"/>
      <w:bookmarkStart w:id="85" w:name="_Toc301248367"/>
      <w:bookmarkStart w:id="86" w:name="_Toc300928453"/>
      <w:bookmarkStart w:id="87" w:name="_Toc301160148"/>
      <w:bookmarkStart w:id="88" w:name="_Toc301165036"/>
      <w:bookmarkStart w:id="89" w:name="_Toc301248368"/>
      <w:bookmarkStart w:id="90" w:name="_Toc300928454"/>
      <w:bookmarkStart w:id="91" w:name="_Toc301160149"/>
      <w:bookmarkStart w:id="92" w:name="_Toc301165037"/>
      <w:bookmarkStart w:id="93" w:name="_Toc301248369"/>
      <w:bookmarkStart w:id="94" w:name="_Toc300928455"/>
      <w:bookmarkStart w:id="95" w:name="_Toc301160150"/>
      <w:bookmarkStart w:id="96" w:name="_Toc301165038"/>
      <w:bookmarkStart w:id="97" w:name="_Toc301248370"/>
      <w:bookmarkStart w:id="98" w:name="_Toc300928456"/>
      <w:bookmarkStart w:id="99" w:name="_Toc301160151"/>
      <w:bookmarkStart w:id="100" w:name="_Toc301165039"/>
      <w:bookmarkStart w:id="101" w:name="_Toc301248371"/>
      <w:bookmarkStart w:id="102" w:name="_Toc300928457"/>
      <w:bookmarkStart w:id="103" w:name="_Toc301160152"/>
      <w:bookmarkStart w:id="104" w:name="_Toc301165040"/>
      <w:bookmarkStart w:id="105" w:name="_Toc301248372"/>
      <w:bookmarkStart w:id="106" w:name="_Toc300928458"/>
      <w:bookmarkStart w:id="107" w:name="_Toc301160153"/>
      <w:bookmarkStart w:id="108" w:name="_Toc301165041"/>
      <w:bookmarkStart w:id="109" w:name="_Toc301248373"/>
      <w:bookmarkStart w:id="110" w:name="_Toc300928459"/>
      <w:bookmarkStart w:id="111" w:name="_Toc301160154"/>
      <w:bookmarkStart w:id="112" w:name="_Toc301165042"/>
      <w:bookmarkStart w:id="113" w:name="_Toc301248374"/>
      <w:bookmarkStart w:id="114" w:name="_Toc300928462"/>
      <w:bookmarkStart w:id="115" w:name="_Toc301160157"/>
      <w:bookmarkStart w:id="116" w:name="_Toc301165045"/>
      <w:bookmarkStart w:id="117" w:name="_Toc301248377"/>
      <w:bookmarkStart w:id="118" w:name="_Toc300928464"/>
      <w:bookmarkStart w:id="119" w:name="_Toc301160159"/>
      <w:bookmarkStart w:id="120" w:name="_Toc301165047"/>
      <w:bookmarkStart w:id="121" w:name="_Toc301248379"/>
      <w:bookmarkStart w:id="122" w:name="_Toc300928466"/>
      <w:bookmarkStart w:id="123" w:name="_Toc301160161"/>
      <w:bookmarkStart w:id="124" w:name="_Toc301165049"/>
      <w:bookmarkStart w:id="125" w:name="_Toc301248381"/>
      <w:bookmarkStart w:id="126" w:name="_Toc300928467"/>
      <w:bookmarkStart w:id="127" w:name="_Toc301160162"/>
      <w:bookmarkStart w:id="128" w:name="_Toc301165050"/>
      <w:bookmarkStart w:id="129" w:name="_Toc301248382"/>
      <w:bookmarkStart w:id="130" w:name="_Toc300928468"/>
      <w:bookmarkStart w:id="131" w:name="_Toc301160163"/>
      <w:bookmarkStart w:id="132" w:name="_Toc301165051"/>
      <w:bookmarkStart w:id="133" w:name="_Toc301248383"/>
      <w:bookmarkStart w:id="134" w:name="_Toc300928474"/>
      <w:bookmarkStart w:id="135" w:name="_Toc301160169"/>
      <w:bookmarkStart w:id="136" w:name="_Toc301165057"/>
      <w:bookmarkStart w:id="137" w:name="_Toc301248389"/>
      <w:bookmarkStart w:id="138" w:name="_Toc300928476"/>
      <w:bookmarkStart w:id="139" w:name="_Toc301160171"/>
      <w:bookmarkStart w:id="140" w:name="_Toc301165059"/>
      <w:bookmarkStart w:id="141" w:name="_Toc301248391"/>
      <w:bookmarkStart w:id="142" w:name="_Toc300928478"/>
      <w:bookmarkStart w:id="143" w:name="_Toc301160173"/>
      <w:bookmarkStart w:id="144" w:name="_Toc301165061"/>
      <w:bookmarkStart w:id="145" w:name="_Toc301248393"/>
      <w:bookmarkStart w:id="146" w:name="_Toc300928480"/>
      <w:bookmarkStart w:id="147" w:name="_Toc301160175"/>
      <w:bookmarkStart w:id="148" w:name="_Toc301165063"/>
      <w:bookmarkStart w:id="149" w:name="_Toc301248395"/>
      <w:bookmarkStart w:id="150" w:name="_Toc300928482"/>
      <w:bookmarkStart w:id="151" w:name="_Toc301160177"/>
      <w:bookmarkStart w:id="152" w:name="_Toc301165065"/>
      <w:bookmarkStart w:id="153" w:name="_Toc301248397"/>
      <w:bookmarkStart w:id="154" w:name="_Toc300928484"/>
      <w:bookmarkStart w:id="155" w:name="_Toc301160179"/>
      <w:bookmarkStart w:id="156" w:name="_Toc301165067"/>
      <w:bookmarkStart w:id="157" w:name="_Toc301248399"/>
      <w:bookmarkStart w:id="158" w:name="_Toc300928486"/>
      <w:bookmarkStart w:id="159" w:name="_Toc301160181"/>
      <w:bookmarkStart w:id="160" w:name="_Toc301165069"/>
      <w:bookmarkStart w:id="161" w:name="_Toc301248401"/>
      <w:bookmarkStart w:id="162" w:name="_Toc300928487"/>
      <w:bookmarkStart w:id="163" w:name="_Toc301160182"/>
      <w:bookmarkStart w:id="164" w:name="_Toc301165070"/>
      <w:bookmarkStart w:id="165" w:name="_Toc301248402"/>
      <w:bookmarkStart w:id="166" w:name="_Toc300928488"/>
      <w:bookmarkStart w:id="167" w:name="_Toc301160183"/>
      <w:bookmarkStart w:id="168" w:name="_Toc301165071"/>
      <w:bookmarkStart w:id="169" w:name="_Toc301248403"/>
      <w:bookmarkStart w:id="170" w:name="_Toc300928490"/>
      <w:bookmarkStart w:id="171" w:name="_Toc301160185"/>
      <w:bookmarkStart w:id="172" w:name="_Toc301165073"/>
      <w:bookmarkStart w:id="173" w:name="_Toc301248405"/>
      <w:bookmarkStart w:id="174" w:name="_Toc300928492"/>
      <w:bookmarkStart w:id="175" w:name="_Toc301160187"/>
      <w:bookmarkStart w:id="176" w:name="_Toc301165075"/>
      <w:bookmarkStart w:id="177" w:name="_Toc301248407"/>
      <w:bookmarkStart w:id="178" w:name="_Toc300928494"/>
      <w:bookmarkStart w:id="179" w:name="_Toc301160189"/>
      <w:bookmarkStart w:id="180" w:name="_Toc301165077"/>
      <w:bookmarkStart w:id="181" w:name="_Toc301248409"/>
      <w:bookmarkStart w:id="182" w:name="_Toc300928496"/>
      <w:bookmarkStart w:id="183" w:name="_Toc301160191"/>
      <w:bookmarkStart w:id="184" w:name="_Toc301165079"/>
      <w:bookmarkStart w:id="185" w:name="_Toc301248411"/>
      <w:bookmarkStart w:id="186" w:name="_Toc300928497"/>
      <w:bookmarkStart w:id="187" w:name="_Toc301160192"/>
      <w:bookmarkStart w:id="188" w:name="_Toc301165080"/>
      <w:bookmarkStart w:id="189" w:name="_Toc301248412"/>
      <w:bookmarkStart w:id="190" w:name="_Toc300928498"/>
      <w:bookmarkStart w:id="191" w:name="_Toc301160193"/>
      <w:bookmarkStart w:id="192" w:name="_Toc301165081"/>
      <w:bookmarkStart w:id="193" w:name="_Toc301248413"/>
      <w:bookmarkStart w:id="194" w:name="_Toc300928499"/>
      <w:bookmarkStart w:id="195" w:name="_Toc301160194"/>
      <w:bookmarkStart w:id="196" w:name="_Toc301165082"/>
      <w:bookmarkStart w:id="197" w:name="_Toc301248414"/>
      <w:bookmarkStart w:id="198" w:name="_Toc442559885"/>
      <w:bookmarkStart w:id="199" w:name="_Toc297798704"/>
      <w:bookmarkStart w:id="200" w:name="_Toc310433002"/>
      <w:bookmarkStart w:id="201" w:name="_Toc374917437"/>
      <w:bookmarkStart w:id="202" w:name="_Toc415142477"/>
      <w:bookmarkStart w:id="203" w:name="_Toc430335150"/>
      <w:bookmarkEnd w:id="15"/>
      <w:bookmarkEnd w:id="18"/>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EC5BB4">
        <w:rPr>
          <w:rFonts w:cs="Arial"/>
          <w:sz w:val="24"/>
          <w:szCs w:val="24"/>
        </w:rPr>
        <w:t xml:space="preserve">5. </w:t>
      </w:r>
      <w:r w:rsidR="00322313" w:rsidRPr="00EC5BB4">
        <w:rPr>
          <w:rFonts w:cs="Arial"/>
          <w:sz w:val="24"/>
          <w:szCs w:val="24"/>
        </w:rPr>
        <w:t>КРИТЕРИЈУМ ЗА ДОДЕЛУ УГОВОРА</w:t>
      </w:r>
      <w:bookmarkEnd w:id="198"/>
    </w:p>
    <w:p w:rsidR="00621752" w:rsidRPr="00781B02" w:rsidRDefault="00621752" w:rsidP="00781B02"/>
    <w:p w:rsidR="00621752" w:rsidRPr="00A54FED" w:rsidRDefault="00621752" w:rsidP="00621752">
      <w:pPr>
        <w:pStyle w:val="KDKomentar"/>
        <w:spacing w:before="0"/>
        <w:rPr>
          <w:rFonts w:cs="Arial"/>
          <w:b/>
          <w:i w:val="0"/>
          <w:color w:val="auto"/>
          <w:sz w:val="24"/>
          <w:szCs w:val="24"/>
        </w:rPr>
      </w:pPr>
      <w:r w:rsidRPr="00A54FED">
        <w:rPr>
          <w:rFonts w:cs="Arial"/>
          <w:i w:val="0"/>
          <w:color w:val="auto"/>
          <w:sz w:val="24"/>
          <w:szCs w:val="24"/>
        </w:rPr>
        <w:t xml:space="preserve">Избор најповољније понуде ће се извршити применом критеријума </w:t>
      </w:r>
      <w:r w:rsidRPr="00A54FED">
        <w:rPr>
          <w:rFonts w:cs="Arial"/>
          <w:b/>
          <w:i w:val="0"/>
          <w:color w:val="auto"/>
          <w:sz w:val="24"/>
          <w:szCs w:val="24"/>
        </w:rPr>
        <w:t>„Најнижа понуђена цена“.</w:t>
      </w:r>
    </w:p>
    <w:p w:rsidR="00621752" w:rsidRPr="00A54FED" w:rsidRDefault="00621752" w:rsidP="00A54FED">
      <w:pPr>
        <w:pStyle w:val="KDKomentar"/>
        <w:spacing w:before="0"/>
        <w:rPr>
          <w:rFonts w:cs="Arial"/>
          <w:i w:val="0"/>
          <w:color w:val="auto"/>
          <w:sz w:val="24"/>
          <w:szCs w:val="24"/>
        </w:rPr>
      </w:pPr>
      <w:r w:rsidRPr="00A54FED">
        <w:rPr>
          <w:rFonts w:cs="Arial"/>
          <w:i w:val="0"/>
          <w:color w:val="auto"/>
          <w:sz w:val="24"/>
          <w:szCs w:val="24"/>
        </w:rPr>
        <w:t>Критеријум за оцењивање понуда</w:t>
      </w:r>
      <w:r w:rsidRPr="00A54FED">
        <w:rPr>
          <w:rFonts w:cs="Arial"/>
          <w:b/>
          <w:i w:val="0"/>
          <w:color w:val="auto"/>
          <w:sz w:val="24"/>
          <w:szCs w:val="24"/>
        </w:rPr>
        <w:t xml:space="preserve"> Најнижа понуђена цена, </w:t>
      </w:r>
      <w:r w:rsidRPr="00A54FED">
        <w:rPr>
          <w:rFonts w:cs="Arial"/>
          <w:i w:val="0"/>
          <w:color w:val="auto"/>
          <w:sz w:val="24"/>
          <w:szCs w:val="24"/>
        </w:rPr>
        <w:t>заснива се на понуђеној цени</w:t>
      </w:r>
      <w:r w:rsidR="00C10575" w:rsidRPr="00A54FED">
        <w:rPr>
          <w:rFonts w:cs="Arial"/>
          <w:i w:val="0"/>
          <w:color w:val="auto"/>
          <w:sz w:val="24"/>
          <w:szCs w:val="24"/>
          <w:lang w:val="sr-Cyrl-CS"/>
        </w:rPr>
        <w:t xml:space="preserve"> као једином критеријуму</w:t>
      </w:r>
      <w:r w:rsidRPr="00A54FED">
        <w:rPr>
          <w:rFonts w:cs="Arial"/>
          <w:i w:val="0"/>
          <w:color w:val="auto"/>
          <w:sz w:val="24"/>
          <w:szCs w:val="24"/>
        </w:rPr>
        <w:t>.</w:t>
      </w:r>
    </w:p>
    <w:p w:rsidR="00A477F6" w:rsidRPr="00EC5BB4" w:rsidRDefault="00A477F6" w:rsidP="00621752">
      <w:pPr>
        <w:pStyle w:val="KDParagraf"/>
        <w:spacing w:before="0"/>
        <w:rPr>
          <w:rFonts w:cs="Arial"/>
          <w:color w:val="00B0F0"/>
          <w:sz w:val="24"/>
          <w:szCs w:val="24"/>
        </w:rPr>
      </w:pPr>
    </w:p>
    <w:p w:rsidR="00621752" w:rsidRPr="00EC5BB4" w:rsidRDefault="00621752" w:rsidP="00304DA7">
      <w:pPr>
        <w:pStyle w:val="KDPodnaslov2"/>
        <w:numPr>
          <w:ilvl w:val="1"/>
          <w:numId w:val="23"/>
        </w:numPr>
        <w:spacing w:before="0"/>
        <w:jc w:val="both"/>
        <w:rPr>
          <w:rFonts w:cs="Arial"/>
          <w:sz w:val="24"/>
          <w:szCs w:val="24"/>
        </w:rPr>
      </w:pPr>
      <w:bookmarkStart w:id="204" w:name="_Toc441651548"/>
      <w:bookmarkStart w:id="205" w:name="_Toc442559886"/>
      <w:r w:rsidRPr="00EC5BB4">
        <w:rPr>
          <w:rFonts w:cs="Arial"/>
          <w:sz w:val="24"/>
          <w:szCs w:val="24"/>
        </w:rPr>
        <w:t>Резервни критеријум</w:t>
      </w:r>
      <w:bookmarkEnd w:id="204"/>
      <w:bookmarkEnd w:id="205"/>
    </w:p>
    <w:p w:rsidR="006F1B4D" w:rsidRPr="00EC5BB4" w:rsidRDefault="006F1B4D" w:rsidP="006F1B4D">
      <w:pPr>
        <w:pStyle w:val="KDParagraf"/>
        <w:spacing w:before="0"/>
        <w:rPr>
          <w:rFonts w:cs="Arial"/>
          <w:i/>
          <w:color w:val="00B0F0"/>
          <w:sz w:val="24"/>
          <w:szCs w:val="24"/>
          <w:lang w:val="sr-Cyrl-CS"/>
        </w:rPr>
      </w:pPr>
    </w:p>
    <w:p w:rsidR="00BE7496" w:rsidRPr="00EC5BB4" w:rsidRDefault="00A54FED" w:rsidP="0069089B">
      <w:pPr>
        <w:autoSpaceDE w:val="0"/>
        <w:autoSpaceDN w:val="0"/>
        <w:adjustRightInd w:val="0"/>
        <w:spacing w:before="0"/>
        <w:rPr>
          <w:rFonts w:eastAsia="TimesNewRomanPSMT" w:cs="Arial"/>
          <w:bCs/>
          <w:color w:val="00B0F0"/>
          <w:sz w:val="24"/>
          <w:szCs w:val="24"/>
        </w:rPr>
      </w:pPr>
      <w:r w:rsidRPr="00A63FCC">
        <w:rPr>
          <w:rFonts w:cs="Arial"/>
          <w:iCs/>
          <w:sz w:val="24"/>
          <w:szCs w:val="24"/>
          <w:lang w:val="hr-HR"/>
        </w:rPr>
        <w:t xml:space="preserve">Уколико две или више понуда имају исту најнижу цену, биће изабрана она понуда </w:t>
      </w:r>
      <w:r w:rsidRPr="00A63FCC">
        <w:rPr>
          <w:rFonts w:cs="Arial"/>
          <w:iCs/>
          <w:sz w:val="24"/>
          <w:szCs w:val="24"/>
          <w:lang w:val="sr-Cyrl-CS"/>
        </w:rPr>
        <w:t>п</w:t>
      </w:r>
      <w:r w:rsidRPr="00A63FCC">
        <w:rPr>
          <w:rFonts w:cs="Arial"/>
          <w:iCs/>
          <w:sz w:val="24"/>
          <w:szCs w:val="24"/>
          <w:lang w:val="hr-HR"/>
        </w:rPr>
        <w:t xml:space="preserve">онуђача </w:t>
      </w:r>
      <w:r w:rsidRPr="00A63FCC">
        <w:rPr>
          <w:rFonts w:cs="Arial"/>
          <w:iCs/>
          <w:sz w:val="24"/>
          <w:szCs w:val="24"/>
          <w:lang w:val="sr-Cyrl-CS"/>
        </w:rPr>
        <w:t>који је понудио нижу</w:t>
      </w:r>
      <w:r w:rsidRPr="00A63FCC">
        <w:rPr>
          <w:rFonts w:cs="Arial"/>
          <w:iCs/>
          <w:sz w:val="24"/>
          <w:szCs w:val="24"/>
        </w:rPr>
        <w:t xml:space="preserve"> цену </w:t>
      </w:r>
      <w:r w:rsidRPr="00C638FA">
        <w:rPr>
          <w:rFonts w:cs="Arial"/>
          <w:iCs/>
          <w:sz w:val="24"/>
          <w:szCs w:val="24"/>
          <w:lang w:val="sr-Cyrl-CS"/>
        </w:rPr>
        <w:t xml:space="preserve">услуга Приоритетног одржавања. У случају и да је та цена иста биће изабрана понуда оног понуђача који је понудио нижу цену услуга </w:t>
      </w:r>
      <w:r w:rsidR="00C638FA" w:rsidRPr="00C638FA">
        <w:rPr>
          <w:rFonts w:cs="Arial"/>
          <w:sz w:val="24"/>
          <w:szCs w:val="24"/>
          <w:lang w:val="sr-Cyrl-CS" w:eastAsia="ar-SA"/>
        </w:rPr>
        <w:t>Софтверска подршка по позиву</w:t>
      </w:r>
      <w:r w:rsidRPr="00C638FA">
        <w:rPr>
          <w:rFonts w:cs="Arial"/>
          <w:iCs/>
          <w:sz w:val="24"/>
          <w:szCs w:val="24"/>
          <w:lang w:val="sr-Cyrl-CS"/>
        </w:rPr>
        <w:t>. На крају, ако је и та цена иста, Наручилац ће изабр</w:t>
      </w:r>
      <w:r w:rsidRPr="00453834">
        <w:rPr>
          <w:rFonts w:cs="Arial"/>
          <w:iCs/>
          <w:sz w:val="24"/>
          <w:szCs w:val="24"/>
          <w:lang w:val="sr-Cyrl-CS"/>
        </w:rPr>
        <w:t>ати ону понуду понуђача који је понуди нижу цену услуга Софтверске подршке по позиву.</w:t>
      </w:r>
      <w:r w:rsidR="008512C6" w:rsidRPr="00EC5BB4">
        <w:rPr>
          <w:rFonts w:eastAsia="TimesNewRomanPSMT" w:cs="Arial"/>
          <w:bCs/>
          <w:color w:val="00B0F0"/>
          <w:sz w:val="24"/>
          <w:szCs w:val="24"/>
        </w:rPr>
        <w:br w:type="page"/>
      </w:r>
    </w:p>
    <w:p w:rsidR="008D2B23" w:rsidRPr="00EC5BB4" w:rsidRDefault="00222B6A" w:rsidP="00222B6A">
      <w:pPr>
        <w:pStyle w:val="KDPodnaslov1"/>
        <w:spacing w:before="0"/>
        <w:ind w:left="360"/>
        <w:rPr>
          <w:rFonts w:cs="Arial"/>
          <w:sz w:val="24"/>
          <w:szCs w:val="24"/>
        </w:rPr>
      </w:pPr>
      <w:bookmarkStart w:id="206" w:name="_Toc430335194"/>
      <w:bookmarkStart w:id="207" w:name="_Toc430335287"/>
      <w:bookmarkStart w:id="208" w:name="_Toc430335706"/>
      <w:bookmarkStart w:id="209" w:name="_Toc430335196"/>
      <w:bookmarkStart w:id="210" w:name="_Toc430335289"/>
      <w:bookmarkStart w:id="211" w:name="_Toc430335708"/>
      <w:bookmarkStart w:id="212" w:name="_Toc442559887"/>
      <w:bookmarkEnd w:id="199"/>
      <w:bookmarkEnd w:id="200"/>
      <w:bookmarkEnd w:id="201"/>
      <w:bookmarkEnd w:id="202"/>
      <w:bookmarkEnd w:id="203"/>
      <w:bookmarkEnd w:id="206"/>
      <w:bookmarkEnd w:id="207"/>
      <w:bookmarkEnd w:id="208"/>
      <w:bookmarkEnd w:id="209"/>
      <w:bookmarkEnd w:id="210"/>
      <w:bookmarkEnd w:id="211"/>
      <w:r>
        <w:rPr>
          <w:rFonts w:cs="Arial"/>
          <w:sz w:val="24"/>
          <w:szCs w:val="24"/>
        </w:rPr>
        <w:lastRenderedPageBreak/>
        <w:t>6.</w:t>
      </w:r>
      <w:r w:rsidR="003C4E60">
        <w:rPr>
          <w:rFonts w:cs="Arial"/>
          <w:sz w:val="24"/>
          <w:szCs w:val="24"/>
        </w:rPr>
        <w:t xml:space="preserve">  </w:t>
      </w:r>
      <w:r w:rsidR="008D2B23" w:rsidRPr="00EC5BB4">
        <w:rPr>
          <w:rFonts w:cs="Arial"/>
          <w:sz w:val="24"/>
          <w:szCs w:val="24"/>
        </w:rPr>
        <w:t>УПУТСТВО ПОНУЂАЧИМА КАКО ДА САЧИНЕ ПОНУДУ</w:t>
      </w:r>
      <w:bookmarkEnd w:id="212"/>
    </w:p>
    <w:p w:rsidR="00645F72" w:rsidRPr="00781B02" w:rsidRDefault="00645F72" w:rsidP="00781B02"/>
    <w:p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8D2B23" w:rsidP="00304DA7">
      <w:pPr>
        <w:pStyle w:val="KDPodnaslov2"/>
        <w:numPr>
          <w:ilvl w:val="1"/>
          <w:numId w:val="24"/>
        </w:numPr>
        <w:spacing w:before="0"/>
        <w:jc w:val="both"/>
        <w:rPr>
          <w:rFonts w:cs="Arial"/>
          <w:sz w:val="24"/>
          <w:szCs w:val="24"/>
        </w:rPr>
      </w:pPr>
      <w:bookmarkStart w:id="213" w:name="_Toc441651577"/>
      <w:bookmarkStart w:id="214" w:name="_Toc442559888"/>
      <w:r w:rsidRPr="00EC5BB4">
        <w:rPr>
          <w:rFonts w:cs="Arial"/>
          <w:sz w:val="24"/>
          <w:szCs w:val="24"/>
        </w:rPr>
        <w:t>Језик на којем понуда мора бити састављена</w:t>
      </w:r>
      <w:bookmarkEnd w:id="213"/>
      <w:bookmarkEnd w:id="214"/>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A54FED" w:rsidRDefault="008D2B23" w:rsidP="008D2B23">
      <w:pPr>
        <w:pStyle w:val="KDKomentar"/>
        <w:spacing w:before="0"/>
        <w:rPr>
          <w:rFonts w:cs="Arial"/>
          <w:i w:val="0"/>
          <w:color w:val="auto"/>
          <w:sz w:val="24"/>
          <w:szCs w:val="24"/>
        </w:rPr>
      </w:pPr>
      <w:r w:rsidRPr="00A54FED">
        <w:rPr>
          <w:rFonts w:cs="Arial"/>
          <w:i w:val="0"/>
          <w:color w:val="auto"/>
          <w:sz w:val="24"/>
          <w:szCs w:val="24"/>
        </w:rPr>
        <w:t>Понуда са свим прилозима мора бити сачињена на српском језику.</w:t>
      </w:r>
    </w:p>
    <w:p w:rsidR="008D2B23" w:rsidRPr="00A54FED" w:rsidRDefault="008D2B23" w:rsidP="008D2B23">
      <w:pPr>
        <w:pStyle w:val="KDKomentar"/>
        <w:spacing w:before="0"/>
        <w:rPr>
          <w:rStyle w:val="StyleArial"/>
          <w:rFonts w:cs="Arial"/>
          <w:i w:val="0"/>
          <w:color w:val="auto"/>
        </w:rPr>
      </w:pPr>
      <w:r w:rsidRPr="00A54FED">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rsidR="008D2B23" w:rsidRPr="00EC5BB4" w:rsidRDefault="008D2B23" w:rsidP="008D2B23">
      <w:pPr>
        <w:pStyle w:val="KDParagraf"/>
        <w:spacing w:before="0"/>
        <w:rPr>
          <w:rFonts w:cs="Arial"/>
          <w:sz w:val="24"/>
          <w:szCs w:val="24"/>
          <w:lang w:val="ru-RU" w:eastAsia="sr-Latn-CS"/>
        </w:rPr>
      </w:pPr>
    </w:p>
    <w:p w:rsidR="008D2B23" w:rsidRPr="00EC5BB4" w:rsidRDefault="008D2B23" w:rsidP="00304DA7">
      <w:pPr>
        <w:pStyle w:val="KDPodnaslov2"/>
        <w:numPr>
          <w:ilvl w:val="1"/>
          <w:numId w:val="24"/>
        </w:numPr>
        <w:spacing w:before="0"/>
        <w:jc w:val="both"/>
        <w:rPr>
          <w:rFonts w:cs="Arial"/>
          <w:sz w:val="24"/>
          <w:szCs w:val="24"/>
        </w:rPr>
      </w:pPr>
      <w:bookmarkStart w:id="215" w:name="_Toc441651578"/>
      <w:bookmarkStart w:id="216"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A54FED" w:rsidRDefault="008D2B23" w:rsidP="008D2B23">
      <w:pPr>
        <w:pStyle w:val="KDKomentar"/>
        <w:spacing w:before="0"/>
        <w:rPr>
          <w:rFonts w:cs="Arial"/>
          <w:i w:val="0"/>
          <w:color w:val="auto"/>
          <w:sz w:val="24"/>
          <w:szCs w:val="24"/>
        </w:rPr>
      </w:pPr>
      <w:r w:rsidRPr="00A54FED">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A54FED" w:rsidRPr="00A54FED">
        <w:rPr>
          <w:rFonts w:cs="Arial"/>
          <w:sz w:val="24"/>
          <w:szCs w:val="24"/>
          <w:lang w:val="ru-RU"/>
        </w:rPr>
        <w:t>УПРАВА ЈП ЕПС</w:t>
      </w:r>
      <w:r w:rsidRPr="00A54FED">
        <w:rPr>
          <w:rFonts w:cs="Arial"/>
          <w:sz w:val="24"/>
          <w:szCs w:val="24"/>
          <w:lang w:val="ru-RU"/>
        </w:rPr>
        <w:t>,</w:t>
      </w:r>
      <w:r w:rsidR="00A54FED">
        <w:rPr>
          <w:rFonts w:cs="Arial"/>
          <w:sz w:val="24"/>
          <w:szCs w:val="24"/>
          <w:lang w:val="ru-RU"/>
        </w:rPr>
        <w:t xml:space="preserve"> </w:t>
      </w:r>
      <w:r w:rsidR="00613B13" w:rsidRPr="00A54FED">
        <w:rPr>
          <w:rFonts w:cs="Arial"/>
          <w:sz w:val="24"/>
          <w:szCs w:val="24"/>
          <w:lang w:val="ru-RU"/>
        </w:rPr>
        <w:t xml:space="preserve">адреса </w:t>
      </w:r>
      <w:r w:rsidR="00A54FED" w:rsidRPr="00A54FED">
        <w:rPr>
          <w:rFonts w:cs="Arial"/>
          <w:sz w:val="24"/>
          <w:szCs w:val="24"/>
          <w:lang w:val="ru-RU"/>
        </w:rPr>
        <w:t>Балканска 13</w:t>
      </w:r>
      <w:r w:rsidR="00613B13" w:rsidRPr="00A54FED">
        <w:rPr>
          <w:rFonts w:cs="Arial"/>
          <w:sz w:val="24"/>
          <w:szCs w:val="24"/>
          <w:lang w:val="ru-RU"/>
        </w:rPr>
        <w:t>,</w:t>
      </w:r>
      <w:r w:rsidRPr="00EC5BB4">
        <w:rPr>
          <w:rFonts w:cs="Arial"/>
          <w:sz w:val="24"/>
          <w:szCs w:val="24"/>
          <w:lang w:val="ru-RU"/>
        </w:rPr>
        <w:t xml:space="preserve"> ПАК </w:t>
      </w:r>
      <w:r w:rsidR="00A54FED" w:rsidRPr="00A54FED">
        <w:rPr>
          <w:rFonts w:cs="Arial"/>
          <w:sz w:val="24"/>
          <w:szCs w:val="24"/>
          <w:lang w:val="sr-Cyrl-CS"/>
        </w:rPr>
        <w:t>103925</w:t>
      </w:r>
      <w:r w:rsidRPr="00EC5BB4">
        <w:rPr>
          <w:rFonts w:cs="Arial"/>
          <w:sz w:val="24"/>
          <w:szCs w:val="24"/>
          <w:lang w:val="ru-RU"/>
        </w:rPr>
        <w:t xml:space="preserve"> писарница - са назнаком: „Понуда за јавну набавку </w:t>
      </w:r>
      <w:r w:rsidR="00034D5B" w:rsidRPr="00034D5B">
        <w:rPr>
          <w:rFonts w:cs="Arial"/>
          <w:sz w:val="24"/>
          <w:szCs w:val="24"/>
        </w:rPr>
        <w:t>услуга „ИКТ одржавање: Серверска и storage инфраструктура“</w:t>
      </w:r>
      <w:r w:rsidRPr="00EC5BB4">
        <w:rPr>
          <w:rFonts w:cs="Arial"/>
          <w:sz w:val="24"/>
          <w:szCs w:val="24"/>
          <w:lang w:val="ru-RU"/>
        </w:rPr>
        <w:t xml:space="preserve">- Јавна набавка број </w:t>
      </w:r>
      <w:r w:rsidR="00034D5B" w:rsidRPr="00034D5B">
        <w:rPr>
          <w:rFonts w:cs="Arial"/>
          <w:sz w:val="24"/>
          <w:szCs w:val="24"/>
          <w:lang w:val="sr-Cyrl-CS"/>
        </w:rPr>
        <w:t>JNMV/1000/0286/2016</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w:t>
      </w:r>
      <w:r w:rsidRPr="00613B13">
        <w:rPr>
          <w:rFonts w:cs="Arial"/>
          <w:sz w:val="24"/>
          <w:szCs w:val="24"/>
        </w:rPr>
        <w:lastRenderedPageBreak/>
        <w:t>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rPr>
        <w:t>акона</w:t>
      </w:r>
      <w:r w:rsidRPr="00613B13">
        <w:rPr>
          <w:rFonts w:cs="Arial"/>
          <w:sz w:val="24"/>
          <w:szCs w:val="24"/>
        </w:rPr>
        <w:t xml:space="preserve">. </w:t>
      </w:r>
    </w:p>
    <w:p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13B13">
      <w:pPr>
        <w:tabs>
          <w:tab w:val="left" w:pos="284"/>
          <w:tab w:val="left" w:pos="330"/>
        </w:tabs>
        <w:ind w:left="284"/>
        <w:rPr>
          <w:rFonts w:eastAsia="TimesNewRomanPSMT" w:cs="Arial"/>
          <w:bCs/>
        </w:rPr>
      </w:pPr>
    </w:p>
    <w:p w:rsidR="008D2B23" w:rsidRPr="00EC5BB4" w:rsidRDefault="008D2B23" w:rsidP="00304DA7">
      <w:pPr>
        <w:pStyle w:val="KDPodnaslov2"/>
        <w:numPr>
          <w:ilvl w:val="1"/>
          <w:numId w:val="24"/>
        </w:numPr>
        <w:spacing w:before="0"/>
        <w:jc w:val="both"/>
        <w:rPr>
          <w:rFonts w:cs="Arial"/>
          <w:sz w:val="24"/>
          <w:szCs w:val="24"/>
        </w:rPr>
      </w:pPr>
      <w:bookmarkStart w:id="217" w:name="_Toc441651579"/>
      <w:bookmarkStart w:id="218" w:name="_Toc442559890"/>
      <w:r w:rsidRPr="00EC5BB4">
        <w:rPr>
          <w:rFonts w:cs="Arial"/>
          <w:sz w:val="24"/>
          <w:szCs w:val="24"/>
        </w:rPr>
        <w:t>Обавезна садржина понуде</w:t>
      </w:r>
      <w:bookmarkEnd w:id="217"/>
      <w:bookmarkEnd w:id="218"/>
    </w:p>
    <w:p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F01C13">
        <w:rPr>
          <w:rFonts w:cs="Arial"/>
          <w:sz w:val="24"/>
          <w:szCs w:val="24"/>
          <w:lang w:val="ru-RU" w:bidi="en-US"/>
        </w:rPr>
        <w:t>и 76.</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трошкова припреме понуде ,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rPr>
        <w:t>а</w:t>
      </w:r>
      <w:r w:rsidRPr="00EC5BB4">
        <w:rPr>
          <w:rFonts w:cs="Arial"/>
          <w:sz w:val="24"/>
          <w:szCs w:val="24"/>
        </w:rPr>
        <w:t xml:space="preserve"> у складу са чланом 75. став 2. Закона </w:t>
      </w:r>
    </w:p>
    <w:p w:rsidR="009B6CFC" w:rsidRPr="00F74555" w:rsidRDefault="009B6CFC" w:rsidP="008D2B23">
      <w:pPr>
        <w:pStyle w:val="KDNabrajanje"/>
        <w:spacing w:before="0"/>
        <w:rPr>
          <w:rFonts w:cs="Arial"/>
          <w:sz w:val="24"/>
          <w:szCs w:val="24"/>
        </w:rPr>
      </w:pPr>
      <w:r w:rsidRPr="00F74555">
        <w:rPr>
          <w:rFonts w:cs="Arial"/>
          <w:sz w:val="24"/>
          <w:szCs w:val="24"/>
          <w:lang w:val="sr-Cyrl-CS"/>
        </w:rPr>
        <w:t>Овлашћење из тачке 6.2 Конкурсне документације</w:t>
      </w:r>
    </w:p>
    <w:p w:rsidR="00645F72" w:rsidRPr="00F74555" w:rsidRDefault="00645F72" w:rsidP="00645F72">
      <w:pPr>
        <w:pStyle w:val="KDNabrajanje"/>
        <w:spacing w:before="0"/>
        <w:rPr>
          <w:rFonts w:cs="Arial"/>
          <w:sz w:val="24"/>
          <w:szCs w:val="24"/>
        </w:rPr>
      </w:pPr>
      <w:r w:rsidRPr="00F74555">
        <w:rPr>
          <w:rFonts w:cs="Arial"/>
          <w:sz w:val="24"/>
          <w:szCs w:val="24"/>
        </w:rPr>
        <w:t xml:space="preserve">средства финансијског обезбеђења </w:t>
      </w:r>
    </w:p>
    <w:p w:rsidR="0056571E" w:rsidRPr="00F74555" w:rsidRDefault="007267FC" w:rsidP="00645F72">
      <w:pPr>
        <w:pStyle w:val="KDNabrajanje"/>
        <w:spacing w:before="0"/>
        <w:rPr>
          <w:rFonts w:cs="Arial"/>
          <w:sz w:val="24"/>
          <w:szCs w:val="24"/>
        </w:rPr>
      </w:pPr>
      <w:r w:rsidRPr="00F74555">
        <w:rPr>
          <w:rFonts w:cs="Arial"/>
          <w:sz w:val="24"/>
          <w:szCs w:val="24"/>
          <w:lang w:val="sr-Cyrl-CS"/>
        </w:rPr>
        <w:t>Изјава понуђача – технички капацитет</w:t>
      </w:r>
    </w:p>
    <w:p w:rsidR="00EA6178" w:rsidRPr="00F74555" w:rsidRDefault="007267FC" w:rsidP="00EA6178">
      <w:pPr>
        <w:pStyle w:val="KDNabrajanje"/>
        <w:spacing w:before="0"/>
        <w:rPr>
          <w:rFonts w:cs="Arial"/>
          <w:sz w:val="24"/>
          <w:szCs w:val="24"/>
        </w:rPr>
      </w:pPr>
      <w:r w:rsidRPr="00F74555">
        <w:rPr>
          <w:rFonts w:cs="Arial"/>
          <w:sz w:val="24"/>
          <w:szCs w:val="24"/>
        </w:rPr>
        <w:t>обрасц</w:t>
      </w:r>
      <w:r w:rsidRPr="00F74555">
        <w:rPr>
          <w:rFonts w:cs="Arial"/>
          <w:sz w:val="24"/>
          <w:szCs w:val="24"/>
          <w:lang w:val="sr-Cyrl-CS"/>
        </w:rPr>
        <w:t>и</w:t>
      </w:r>
      <w:r w:rsidR="00EA6178" w:rsidRPr="00F74555">
        <w:rPr>
          <w:rFonts w:cs="Arial"/>
          <w:sz w:val="24"/>
          <w:szCs w:val="24"/>
        </w:rPr>
        <w:t>, изјаве и доказ</w:t>
      </w:r>
      <w:r w:rsidRPr="00F74555">
        <w:rPr>
          <w:rFonts w:cs="Arial"/>
          <w:sz w:val="24"/>
          <w:szCs w:val="24"/>
          <w:lang w:val="sr-Cyrl-CS"/>
        </w:rPr>
        <w:t>и</w:t>
      </w:r>
      <w:r w:rsidRPr="00F74555">
        <w:rPr>
          <w:rFonts w:cs="Arial"/>
          <w:sz w:val="24"/>
          <w:szCs w:val="24"/>
        </w:rPr>
        <w:t xml:space="preserve"> одређене тачком </w:t>
      </w:r>
      <w:r w:rsidR="003C4E60" w:rsidRPr="00F74555">
        <w:rPr>
          <w:rFonts w:cs="Arial"/>
          <w:sz w:val="24"/>
          <w:szCs w:val="24"/>
        </w:rPr>
        <w:t>6</w:t>
      </w:r>
      <w:r w:rsidRPr="00F74555">
        <w:rPr>
          <w:rFonts w:cs="Arial"/>
          <w:sz w:val="24"/>
          <w:szCs w:val="24"/>
        </w:rPr>
        <w:t>.</w:t>
      </w:r>
      <w:r w:rsidRPr="00F74555">
        <w:rPr>
          <w:rFonts w:cs="Arial"/>
          <w:sz w:val="24"/>
          <w:szCs w:val="24"/>
          <w:lang w:val="sr-Cyrl-CS"/>
        </w:rPr>
        <w:t>9</w:t>
      </w:r>
      <w:r w:rsidRPr="00F74555">
        <w:rPr>
          <w:rFonts w:cs="Arial"/>
          <w:sz w:val="24"/>
          <w:szCs w:val="24"/>
        </w:rPr>
        <w:t xml:space="preserve"> или </w:t>
      </w:r>
      <w:r w:rsidR="003C4E60" w:rsidRPr="00F74555">
        <w:rPr>
          <w:rFonts w:cs="Arial"/>
          <w:sz w:val="24"/>
          <w:szCs w:val="24"/>
        </w:rPr>
        <w:t>6</w:t>
      </w:r>
      <w:r w:rsidRPr="00F74555">
        <w:rPr>
          <w:rFonts w:cs="Arial"/>
          <w:sz w:val="24"/>
          <w:szCs w:val="24"/>
        </w:rPr>
        <w:t>.1</w:t>
      </w:r>
      <w:r w:rsidRPr="00F74555">
        <w:rPr>
          <w:rFonts w:cs="Arial"/>
          <w:sz w:val="24"/>
          <w:szCs w:val="24"/>
          <w:lang w:val="sr-Cyrl-CS"/>
        </w:rPr>
        <w:t>0</w:t>
      </w:r>
      <w:r w:rsidR="00EA6178" w:rsidRPr="00F74555">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F74555" w:rsidRDefault="008D2B23" w:rsidP="008D2B23">
      <w:pPr>
        <w:pStyle w:val="KDNabrajanje"/>
        <w:spacing w:before="0"/>
        <w:rPr>
          <w:rFonts w:cs="Arial"/>
          <w:sz w:val="24"/>
          <w:szCs w:val="24"/>
        </w:rPr>
      </w:pPr>
      <w:r w:rsidRPr="00F74555">
        <w:rPr>
          <w:rFonts w:cs="Arial"/>
          <w:sz w:val="24"/>
          <w:szCs w:val="24"/>
        </w:rPr>
        <w:t xml:space="preserve">потписан и печатом оверен образац „Модел уговора“ </w:t>
      </w:r>
      <w:r w:rsidR="003C4E60" w:rsidRPr="00F74555">
        <w:rPr>
          <w:rFonts w:cs="Arial"/>
          <w:sz w:val="24"/>
          <w:szCs w:val="24"/>
        </w:rPr>
        <w:t>(пожељно је да буде попуњен)</w:t>
      </w:r>
    </w:p>
    <w:p w:rsidR="00EA6178" w:rsidRPr="00F74555" w:rsidRDefault="00EA6178" w:rsidP="003861B3">
      <w:pPr>
        <w:pStyle w:val="KDNabrajanje"/>
        <w:spacing w:before="0"/>
        <w:rPr>
          <w:rFonts w:cs="Arial"/>
          <w:sz w:val="24"/>
          <w:szCs w:val="24"/>
        </w:rPr>
      </w:pPr>
      <w:r w:rsidRPr="00F74555">
        <w:rPr>
          <w:rFonts w:cs="Arial"/>
          <w:sz w:val="24"/>
          <w:szCs w:val="24"/>
        </w:rPr>
        <w:t>Модел уговора о чувању пословне тајне и поверљивих информација</w:t>
      </w:r>
    </w:p>
    <w:p w:rsidR="008D2B23" w:rsidRPr="00EE070C" w:rsidRDefault="008D2B23" w:rsidP="008D2B23">
      <w:pPr>
        <w:pStyle w:val="KDNabrajanje"/>
        <w:spacing w:before="0"/>
        <w:rPr>
          <w:rFonts w:cs="Arial"/>
          <w:color w:val="00B0F0"/>
          <w:sz w:val="24"/>
          <w:szCs w:val="24"/>
        </w:rPr>
      </w:pPr>
      <w:r w:rsidRPr="00F74555">
        <w:rPr>
          <w:rFonts w:cs="Arial"/>
          <w:sz w:val="24"/>
          <w:szCs w:val="24"/>
        </w:rPr>
        <w:t xml:space="preserve">докази о испуњености услова </w:t>
      </w:r>
      <w:r w:rsidRPr="00F74555">
        <w:rPr>
          <w:rFonts w:cs="Arial"/>
          <w:sz w:val="24"/>
          <w:szCs w:val="24"/>
          <w:lang w:bidi="en-US"/>
        </w:rPr>
        <w:t>из чл. 76.</w:t>
      </w:r>
      <w:r w:rsidRPr="00F74555">
        <w:rPr>
          <w:rFonts w:cs="Arial"/>
          <w:sz w:val="24"/>
          <w:szCs w:val="24"/>
        </w:rPr>
        <w:t xml:space="preserve"> Закона у складу са чланом 77. Закон и Одељком </w:t>
      </w:r>
      <w:r w:rsidRPr="00EC5BB4">
        <w:rPr>
          <w:rFonts w:cs="Arial"/>
          <w:sz w:val="24"/>
          <w:szCs w:val="24"/>
        </w:rPr>
        <w:t>4. конкурсне документације</w:t>
      </w:r>
      <w:r w:rsidRPr="00EC5BB4">
        <w:rPr>
          <w:rFonts w:cs="Arial"/>
          <w:color w:val="00B0F0"/>
          <w:sz w:val="24"/>
          <w:szCs w:val="24"/>
        </w:rPr>
        <w:t xml:space="preserve">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304DA7">
      <w:pPr>
        <w:pStyle w:val="KDPodnaslov2"/>
        <w:numPr>
          <w:ilvl w:val="1"/>
          <w:numId w:val="24"/>
        </w:numPr>
        <w:spacing w:before="0"/>
        <w:jc w:val="both"/>
        <w:rPr>
          <w:rFonts w:cs="Arial"/>
          <w:sz w:val="24"/>
          <w:szCs w:val="24"/>
        </w:rPr>
      </w:pPr>
      <w:bookmarkStart w:id="219" w:name="_Toc441651580"/>
      <w:bookmarkStart w:id="220" w:name="_Toc442559891"/>
      <w:r>
        <w:rPr>
          <w:rFonts w:cs="Arial"/>
          <w:sz w:val="24"/>
          <w:szCs w:val="24"/>
        </w:rPr>
        <w:t xml:space="preserve"> </w:t>
      </w:r>
      <w:r w:rsidR="003C4E60">
        <w:rPr>
          <w:rFonts w:cs="Arial"/>
          <w:sz w:val="24"/>
          <w:szCs w:val="24"/>
        </w:rPr>
        <w:t>Подношење и</w:t>
      </w:r>
      <w:r w:rsidR="008D2B23" w:rsidRPr="00EC5BB4">
        <w:rPr>
          <w:rFonts w:cs="Arial"/>
          <w:sz w:val="24"/>
          <w:szCs w:val="24"/>
        </w:rPr>
        <w:t xml:space="preserve"> отварање понуда</w:t>
      </w:r>
      <w:bookmarkEnd w:id="219"/>
      <w:bookmarkEnd w:id="220"/>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lastRenderedPageBreak/>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Default="00FC355A" w:rsidP="008D2B23">
      <w:pPr>
        <w:pStyle w:val="KDParagraf"/>
        <w:spacing w:before="0"/>
        <w:rPr>
          <w:rFonts w:cs="Arial"/>
          <w:sz w:val="24"/>
          <w:szCs w:val="24"/>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1E0DFD" w:rsidRPr="001E0DFD">
        <w:rPr>
          <w:rFonts w:cs="Arial"/>
          <w:sz w:val="24"/>
          <w:szCs w:val="24"/>
          <w:lang w:val="ru-RU"/>
        </w:rPr>
        <w:t>ЈП ЕПС, ул. Балканска 13</w:t>
      </w:r>
      <w:r w:rsidR="001E0DFD" w:rsidRPr="001E0DFD">
        <w:rPr>
          <w:rFonts w:cs="Arial"/>
          <w:sz w:val="24"/>
          <w:szCs w:val="24"/>
        </w:rPr>
        <w:t>,</w:t>
      </w:r>
      <w:r w:rsidR="001E0DFD">
        <w:rPr>
          <w:rFonts w:cs="Arial"/>
          <w:color w:val="FF0000"/>
          <w:sz w:val="24"/>
          <w:szCs w:val="24"/>
        </w:rPr>
        <w:t xml:space="preserve"> </w:t>
      </w:r>
      <w:r w:rsidR="003C4E60">
        <w:rPr>
          <w:rFonts w:cs="Arial"/>
          <w:sz w:val="24"/>
          <w:szCs w:val="24"/>
        </w:rPr>
        <w:t>спрат</w:t>
      </w:r>
      <w:r w:rsidR="001E0DFD">
        <w:rPr>
          <w:rFonts w:cs="Arial"/>
          <w:sz w:val="24"/>
          <w:szCs w:val="24"/>
        </w:rPr>
        <w:t xml:space="preserve"> 2</w:t>
      </w:r>
      <w:r w:rsidR="003C4E60">
        <w:rPr>
          <w:rFonts w:cs="Arial"/>
          <w:sz w:val="24"/>
          <w:szCs w:val="24"/>
        </w:rPr>
        <w:t>.</w:t>
      </w:r>
    </w:p>
    <w:p w:rsidR="001E0DFD" w:rsidRPr="003C4E60" w:rsidRDefault="001E0DFD" w:rsidP="008D2B23">
      <w:pPr>
        <w:pStyle w:val="KDParagraf"/>
        <w:spacing w:before="0"/>
        <w:rPr>
          <w:rFonts w:cs="Arial"/>
          <w:sz w:val="24"/>
          <w:szCs w:val="24"/>
        </w:rPr>
      </w:pP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rPr>
        <w:t xml:space="preserve"> </w:t>
      </w:r>
      <w:r w:rsidRPr="00EC5BB4">
        <w:rPr>
          <w:rFonts w:cs="Arial"/>
          <w:sz w:val="24"/>
          <w:szCs w:val="24"/>
        </w:rPr>
        <w:t xml:space="preserve">за учествовање у овом поступку, </w:t>
      </w:r>
      <w:r w:rsidR="009B6CFC">
        <w:rPr>
          <w:rFonts w:cs="Arial"/>
          <w:sz w:val="24"/>
          <w:szCs w:val="24"/>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8D2B23" w:rsidP="008D2B23">
      <w:pPr>
        <w:pStyle w:val="KDParagraf"/>
        <w:spacing w:before="0"/>
        <w:rPr>
          <w:rFonts w:cs="Arial"/>
          <w:sz w:val="24"/>
          <w:szCs w:val="24"/>
        </w:rPr>
      </w:pPr>
      <w:r w:rsidRPr="00EC5BB4">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D2B23" w:rsidP="00304DA7">
      <w:pPr>
        <w:pStyle w:val="KDPodnaslov2"/>
        <w:numPr>
          <w:ilvl w:val="1"/>
          <w:numId w:val="24"/>
        </w:numPr>
        <w:spacing w:before="0"/>
        <w:jc w:val="both"/>
        <w:rPr>
          <w:rFonts w:cs="Arial"/>
          <w:sz w:val="24"/>
          <w:szCs w:val="24"/>
        </w:rPr>
      </w:pPr>
      <w:bookmarkStart w:id="221" w:name="_Toc441651581"/>
      <w:bookmarkStart w:id="222" w:name="_Toc442559892"/>
      <w:r w:rsidRPr="00EC5BB4">
        <w:rPr>
          <w:rFonts w:cs="Arial"/>
          <w:sz w:val="24"/>
          <w:szCs w:val="24"/>
        </w:rPr>
        <w:t>Начин подношења понуде</w:t>
      </w:r>
      <w:bookmarkEnd w:id="221"/>
      <w:bookmarkEnd w:id="222"/>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663BFC" w:rsidRPr="00EC5BB4" w:rsidRDefault="00663BFC" w:rsidP="008D2B23">
      <w:pPr>
        <w:pStyle w:val="KDParagraf"/>
        <w:spacing w:before="0"/>
        <w:rPr>
          <w:rFonts w:cs="Arial"/>
          <w:sz w:val="24"/>
          <w:szCs w:val="24"/>
        </w:rPr>
      </w:pPr>
    </w:p>
    <w:p w:rsidR="008D2B23" w:rsidRPr="00EC5BB4" w:rsidRDefault="008D2B23" w:rsidP="00304DA7">
      <w:pPr>
        <w:pStyle w:val="KDPodnaslov2"/>
        <w:numPr>
          <w:ilvl w:val="1"/>
          <w:numId w:val="24"/>
        </w:numPr>
        <w:spacing w:before="0"/>
        <w:jc w:val="both"/>
        <w:rPr>
          <w:rFonts w:cs="Arial"/>
          <w:sz w:val="24"/>
          <w:szCs w:val="24"/>
        </w:rPr>
      </w:pPr>
      <w:bookmarkStart w:id="223" w:name="_Toc441651582"/>
      <w:bookmarkStart w:id="224" w:name="_Toc442559893"/>
      <w:r w:rsidRPr="00EC5BB4">
        <w:rPr>
          <w:rFonts w:cs="Arial"/>
          <w:sz w:val="24"/>
          <w:szCs w:val="24"/>
        </w:rPr>
        <w:t>Измена, допуна и опозив понуде</w:t>
      </w:r>
      <w:bookmarkEnd w:id="223"/>
      <w:bookmarkEnd w:id="224"/>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1E0DFD" w:rsidRPr="001E0DFD">
        <w:rPr>
          <w:rFonts w:cs="Arial"/>
          <w:sz w:val="24"/>
          <w:szCs w:val="24"/>
        </w:rPr>
        <w:t>услуга „ИКТ одржавање: Серверска и storage инфраструктура“</w:t>
      </w:r>
      <w:r w:rsidRPr="00EC5BB4">
        <w:rPr>
          <w:rFonts w:cs="Arial"/>
          <w:sz w:val="24"/>
          <w:szCs w:val="24"/>
          <w:lang w:val="ru-RU"/>
        </w:rPr>
        <w:t xml:space="preserve"> - Јавна набавка број </w:t>
      </w:r>
      <w:r w:rsidR="001E0DFD" w:rsidRPr="001E0DFD">
        <w:rPr>
          <w:rFonts w:cs="Arial"/>
          <w:sz w:val="24"/>
          <w:szCs w:val="24"/>
        </w:rPr>
        <w:t>JNMV/1000/0286/2016</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1E0DFD" w:rsidRPr="001E0DFD">
        <w:rPr>
          <w:rFonts w:cs="Arial"/>
          <w:sz w:val="24"/>
          <w:szCs w:val="24"/>
        </w:rPr>
        <w:t>услуга „ИКТ одржавање: Серверска и storage инфраструктура“</w:t>
      </w:r>
      <w:r w:rsidR="001E0DFD" w:rsidRPr="001E0DFD">
        <w:rPr>
          <w:rFonts w:cs="Arial"/>
          <w:sz w:val="24"/>
          <w:szCs w:val="24"/>
          <w:lang w:val="ru-RU"/>
        </w:rPr>
        <w:t xml:space="preserve"> - Јавна набавка број </w:t>
      </w:r>
      <w:r w:rsidR="001E0DFD" w:rsidRPr="001E0DFD">
        <w:rPr>
          <w:rFonts w:cs="Arial"/>
          <w:sz w:val="24"/>
          <w:szCs w:val="24"/>
        </w:rPr>
        <w:t>JNMV/1000/0286/2016</w:t>
      </w:r>
      <w:r w:rsidRPr="00EC5BB4">
        <w:rPr>
          <w:rFonts w:cs="Arial"/>
          <w:sz w:val="24"/>
          <w:szCs w:val="24"/>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lastRenderedPageBreak/>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Default="008D2B23" w:rsidP="008D2B23">
      <w:pPr>
        <w:pStyle w:val="KDKomentar"/>
        <w:spacing w:before="0"/>
        <w:rPr>
          <w:rFonts w:cs="Arial"/>
          <w:i w:val="0"/>
          <w:color w:val="auto"/>
          <w:sz w:val="24"/>
          <w:szCs w:val="24"/>
        </w:rPr>
      </w:pPr>
      <w:r w:rsidRPr="001E0DFD">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rsidR="001E0DFD" w:rsidRPr="001E0DFD" w:rsidRDefault="001E0DFD" w:rsidP="008D2B23">
      <w:pPr>
        <w:pStyle w:val="KDKomentar"/>
        <w:spacing w:before="0"/>
        <w:rPr>
          <w:rFonts w:cs="Arial"/>
          <w:i w:val="0"/>
          <w:color w:val="auto"/>
          <w:sz w:val="24"/>
          <w:szCs w:val="24"/>
        </w:rPr>
      </w:pPr>
    </w:p>
    <w:p w:rsidR="008D2B23" w:rsidRPr="00EC5BB4" w:rsidRDefault="008D2B23" w:rsidP="00304DA7">
      <w:pPr>
        <w:pStyle w:val="KDPodnaslov2"/>
        <w:numPr>
          <w:ilvl w:val="1"/>
          <w:numId w:val="24"/>
        </w:numPr>
        <w:spacing w:before="0"/>
        <w:jc w:val="both"/>
        <w:rPr>
          <w:rFonts w:cs="Arial"/>
          <w:sz w:val="24"/>
          <w:szCs w:val="24"/>
        </w:rPr>
      </w:pPr>
      <w:bookmarkStart w:id="225" w:name="_Toc441651583"/>
      <w:bookmarkStart w:id="226" w:name="_Toc442559894"/>
      <w:r w:rsidRPr="00EC5BB4">
        <w:rPr>
          <w:rFonts w:cs="Arial"/>
          <w:sz w:val="24"/>
          <w:szCs w:val="24"/>
          <w:lang w:val="ru-RU"/>
        </w:rPr>
        <w:t>П</w:t>
      </w:r>
      <w:r w:rsidRPr="00EC5BB4">
        <w:rPr>
          <w:rFonts w:cs="Arial"/>
          <w:sz w:val="24"/>
          <w:szCs w:val="24"/>
        </w:rPr>
        <w:t>артије</w:t>
      </w:r>
      <w:bookmarkEnd w:id="225"/>
      <w:bookmarkEnd w:id="226"/>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304DA7">
      <w:pPr>
        <w:pStyle w:val="KDPodnaslov2"/>
        <w:numPr>
          <w:ilvl w:val="1"/>
          <w:numId w:val="24"/>
        </w:numPr>
        <w:spacing w:before="0"/>
        <w:jc w:val="both"/>
        <w:rPr>
          <w:rFonts w:cs="Arial"/>
          <w:sz w:val="24"/>
          <w:szCs w:val="24"/>
        </w:rPr>
      </w:pPr>
      <w:bookmarkStart w:id="227" w:name="_Toc441651584"/>
      <w:bookmarkStart w:id="228" w:name="_Toc442559895"/>
      <w:r>
        <w:rPr>
          <w:rFonts w:cs="Arial"/>
          <w:sz w:val="24"/>
          <w:szCs w:val="24"/>
        </w:rPr>
        <w:t xml:space="preserve"> </w:t>
      </w:r>
      <w:r w:rsidR="008D2B23" w:rsidRPr="00EC5BB4">
        <w:rPr>
          <w:rFonts w:cs="Arial"/>
          <w:sz w:val="24"/>
          <w:szCs w:val="24"/>
        </w:rPr>
        <w:t>Понуда са варијантама</w:t>
      </w:r>
      <w:bookmarkEnd w:id="227"/>
      <w:bookmarkEnd w:id="228"/>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304DA7">
      <w:pPr>
        <w:pStyle w:val="KDPodnaslov2"/>
        <w:numPr>
          <w:ilvl w:val="1"/>
          <w:numId w:val="24"/>
        </w:numPr>
        <w:spacing w:before="0"/>
        <w:jc w:val="both"/>
        <w:rPr>
          <w:rFonts w:cs="Arial"/>
          <w:sz w:val="24"/>
          <w:szCs w:val="24"/>
        </w:rPr>
      </w:pPr>
      <w:bookmarkStart w:id="229" w:name="_Toc441651585"/>
      <w:bookmarkStart w:id="230" w:name="_Toc442559896"/>
      <w:r>
        <w:rPr>
          <w:rFonts w:cs="Arial"/>
          <w:sz w:val="24"/>
          <w:szCs w:val="24"/>
        </w:rPr>
        <w:t xml:space="preserve"> </w:t>
      </w:r>
      <w:r w:rsidR="008D2B23" w:rsidRPr="00EC5BB4">
        <w:rPr>
          <w:rFonts w:cs="Arial"/>
          <w:sz w:val="24"/>
          <w:szCs w:val="24"/>
        </w:rPr>
        <w:t>Подношење понуде са подизвођачима</w:t>
      </w:r>
      <w:bookmarkEnd w:id="229"/>
      <w:bookmarkEnd w:id="230"/>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назив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8D2B23" w:rsidRPr="00EC5BB4" w:rsidRDefault="00EE070C" w:rsidP="008D2B23">
      <w:pPr>
        <w:pStyle w:val="KDParagraf"/>
        <w:spacing w:before="0"/>
        <w:rPr>
          <w:rFonts w:cs="Arial"/>
          <w:sz w:val="24"/>
          <w:szCs w:val="24"/>
        </w:rPr>
      </w:pPr>
      <w:r>
        <w:rPr>
          <w:rFonts w:cs="Arial"/>
          <w:sz w:val="24"/>
          <w:szCs w:val="24"/>
        </w:rPr>
        <w:t xml:space="preserve">Обавеза понуђача је да за </w:t>
      </w:r>
      <w:r w:rsidR="008D2B23" w:rsidRPr="00EC5BB4">
        <w:rPr>
          <w:rFonts w:cs="Arial"/>
          <w:sz w:val="24"/>
          <w:szCs w:val="24"/>
        </w:rPr>
        <w:t>подизвођач</w:t>
      </w:r>
      <w:r>
        <w:rPr>
          <w:rFonts w:cs="Arial"/>
          <w:sz w:val="24"/>
          <w:szCs w:val="24"/>
        </w:rPr>
        <w:t>а достави доказе о испуњености</w:t>
      </w:r>
      <w:r w:rsidR="008D2B23" w:rsidRPr="00EC5BB4">
        <w:rPr>
          <w:rFonts w:cs="Arial"/>
          <w:sz w:val="24"/>
          <w:szCs w:val="24"/>
        </w:rPr>
        <w:t xml:space="preserve"> обавезн</w:t>
      </w:r>
      <w:r>
        <w:rPr>
          <w:rFonts w:cs="Arial"/>
          <w:sz w:val="24"/>
          <w:szCs w:val="24"/>
        </w:rPr>
        <w:t>их</w:t>
      </w:r>
      <w:r w:rsidR="008D2B23" w:rsidRPr="00EC5BB4">
        <w:rPr>
          <w:rFonts w:cs="Arial"/>
          <w:sz w:val="24"/>
          <w:szCs w:val="24"/>
        </w:rPr>
        <w:t xml:space="preserve"> услов</w:t>
      </w:r>
      <w:r>
        <w:rPr>
          <w:rFonts w:cs="Arial"/>
          <w:sz w:val="24"/>
          <w:szCs w:val="24"/>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1E0DFD">
        <w:rPr>
          <w:rFonts w:cs="Arial"/>
          <w:sz w:val="24"/>
          <w:szCs w:val="24"/>
        </w:rPr>
        <w:t>.</w:t>
      </w:r>
      <w:r w:rsidRPr="00EE070C">
        <w:rPr>
          <w:rFonts w:cs="Arial"/>
          <w:color w:val="00B0F0"/>
          <w:sz w:val="24"/>
          <w:szCs w:val="24"/>
        </w:rPr>
        <w:t xml:space="preserve"> </w:t>
      </w:r>
      <w:r w:rsidR="008D2B23"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rPr>
        <w:t>образаца под пуном материјалном и кривичном одговорношћу,</w:t>
      </w:r>
      <w:r w:rsidRPr="00EC5BB4">
        <w:rPr>
          <w:rFonts w:cs="Arial"/>
          <w:sz w:val="24"/>
          <w:szCs w:val="24"/>
        </w:rPr>
        <w:t>које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304DA7">
      <w:pPr>
        <w:pStyle w:val="KDPodnaslov2"/>
        <w:numPr>
          <w:ilvl w:val="1"/>
          <w:numId w:val="24"/>
        </w:numPr>
        <w:spacing w:before="0"/>
        <w:jc w:val="both"/>
        <w:rPr>
          <w:rFonts w:cs="Arial"/>
          <w:sz w:val="24"/>
          <w:szCs w:val="24"/>
        </w:rPr>
      </w:pPr>
      <w:bookmarkStart w:id="231" w:name="_Toc441651586"/>
      <w:bookmarkStart w:id="232" w:name="_Toc442559897"/>
      <w:r w:rsidRPr="00EC5BB4">
        <w:rPr>
          <w:rFonts w:cs="Arial"/>
          <w:sz w:val="24"/>
          <w:szCs w:val="24"/>
        </w:rPr>
        <w:lastRenderedPageBreak/>
        <w:t>Подношење заједничке понуде</w:t>
      </w:r>
      <w:bookmarkEnd w:id="231"/>
      <w:bookmarkEnd w:id="232"/>
    </w:p>
    <w:p w:rsidR="008D2B23" w:rsidRPr="00EC5BB4" w:rsidRDefault="008D2B23" w:rsidP="008D2B23">
      <w:pPr>
        <w:pStyle w:val="KDParagraf"/>
        <w:spacing w:before="0"/>
        <w:rPr>
          <w:rFonts w:cs="Arial"/>
          <w:sz w:val="24"/>
          <w:szCs w:val="24"/>
        </w:rPr>
      </w:pPr>
      <w:r w:rsidRPr="00EC5BB4">
        <w:rPr>
          <w:rFonts w:cs="Arial"/>
          <w:sz w:val="24"/>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w:t>
      </w:r>
      <w:r w:rsidR="00D54F9E">
        <w:rPr>
          <w:rFonts w:cs="Arial"/>
          <w:sz w:val="24"/>
          <w:szCs w:val="24"/>
        </w:rPr>
        <w:t>,</w:t>
      </w:r>
      <w:r w:rsidRPr="00EC5BB4">
        <w:rPr>
          <w:rFonts w:cs="Arial"/>
          <w:sz w:val="24"/>
          <w:szCs w:val="24"/>
        </w:rPr>
        <w:t xml:space="preserve">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Default="008D2B23" w:rsidP="008D2B23">
      <w:pPr>
        <w:pStyle w:val="KDParagraf"/>
        <w:spacing w:before="0"/>
        <w:rPr>
          <w:rFonts w:cs="Arial"/>
          <w:color w:val="00B0F0"/>
          <w:sz w:val="24"/>
          <w:szCs w:val="24"/>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1E0DFD" w:rsidRPr="001E0DFD">
        <w:rPr>
          <w:rFonts w:cs="Arial"/>
          <w:sz w:val="24"/>
          <w:szCs w:val="24"/>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1E0DFD">
        <w:rPr>
          <w:rFonts w:cs="Arial"/>
          <w:sz w:val="24"/>
          <w:szCs w:val="24"/>
        </w:rPr>
        <w:t>достављених доказа дефинисаних конкурсном документацијом</w:t>
      </w:r>
    </w:p>
    <w:p w:rsidR="00011DCA" w:rsidRPr="00B20A6C" w:rsidRDefault="00011DCA" w:rsidP="008D2B23">
      <w:pPr>
        <w:pStyle w:val="KDParagraf"/>
        <w:spacing w:before="0"/>
        <w:rPr>
          <w:rFonts w:cs="Arial"/>
          <w:sz w:val="24"/>
          <w:szCs w:val="24"/>
        </w:rPr>
      </w:pPr>
      <w:r w:rsidRPr="00011DCA">
        <w:rPr>
          <w:rFonts w:cs="Arial"/>
          <w:sz w:val="24"/>
          <w:szCs w:val="24"/>
        </w:rPr>
        <w:t>Услов из</w:t>
      </w:r>
      <w:r w:rsidR="001E0DFD">
        <w:rPr>
          <w:rFonts w:cs="Arial"/>
          <w:sz w:val="24"/>
          <w:szCs w:val="24"/>
        </w:rPr>
        <w:t xml:space="preserve"> члана 75.став 1.тачка 5. Закона</w:t>
      </w:r>
      <w:r w:rsidRPr="00011DCA">
        <w:rPr>
          <w:rFonts w:cs="Arial"/>
          <w:sz w:val="24"/>
          <w:szCs w:val="24"/>
        </w:rPr>
        <w:t>,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r w:rsidR="00B20A6C">
        <w:rPr>
          <w:rFonts w:cs="Arial"/>
          <w:sz w:val="24"/>
          <w:szCs w:val="24"/>
          <w:lang w:bidi="en-US"/>
        </w:rPr>
        <w:t>(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bidi="en-US"/>
        </w:rPr>
      </w:pPr>
      <w:r>
        <w:rPr>
          <w:rFonts w:cs="Arial"/>
          <w:sz w:val="24"/>
          <w:szCs w:val="24"/>
          <w:lang w:bidi="en-US"/>
        </w:rPr>
        <w:t>Понуђачи из групе понуђача одговорају неограничено солидарно према наручиоцу.</w:t>
      </w:r>
    </w:p>
    <w:p w:rsidR="00011DCA" w:rsidRPr="00011DCA" w:rsidRDefault="00011DCA" w:rsidP="008D2B23">
      <w:pPr>
        <w:pStyle w:val="KDParagraf"/>
        <w:spacing w:before="0"/>
        <w:rPr>
          <w:rFonts w:cs="Arial"/>
          <w:sz w:val="24"/>
          <w:szCs w:val="24"/>
          <w:lang w:bidi="en-US"/>
        </w:rPr>
      </w:pPr>
    </w:p>
    <w:p w:rsidR="008D2B23" w:rsidRPr="00EC5BB4" w:rsidRDefault="008D2B23" w:rsidP="00304DA7">
      <w:pPr>
        <w:pStyle w:val="KDPodnaslov2"/>
        <w:numPr>
          <w:ilvl w:val="1"/>
          <w:numId w:val="24"/>
        </w:numPr>
        <w:spacing w:before="0"/>
        <w:jc w:val="both"/>
        <w:rPr>
          <w:rFonts w:cs="Arial"/>
          <w:sz w:val="24"/>
          <w:szCs w:val="24"/>
        </w:rPr>
      </w:pPr>
      <w:bookmarkStart w:id="233" w:name="_Toc441651587"/>
      <w:bookmarkStart w:id="234" w:name="_Toc442559898"/>
      <w:r w:rsidRPr="00EC5BB4">
        <w:rPr>
          <w:rFonts w:cs="Arial"/>
          <w:sz w:val="24"/>
          <w:szCs w:val="24"/>
        </w:rPr>
        <w:t>Понуђена цена</w:t>
      </w:r>
      <w:bookmarkEnd w:id="233"/>
      <w:bookmarkEnd w:id="234"/>
    </w:p>
    <w:p w:rsidR="008D2B23" w:rsidRPr="001E0DFD" w:rsidRDefault="008D2B23" w:rsidP="008D2B23">
      <w:pPr>
        <w:pStyle w:val="KDParagraf"/>
        <w:spacing w:before="0"/>
        <w:rPr>
          <w:rFonts w:cs="Arial"/>
          <w:sz w:val="24"/>
          <w:szCs w:val="24"/>
        </w:rPr>
      </w:pPr>
      <w:r w:rsidRPr="001E0DFD">
        <w:rPr>
          <w:rFonts w:cs="Arial"/>
          <w:sz w:val="24"/>
          <w:szCs w:val="24"/>
        </w:rPr>
        <w:t>Цена се исказује у динарима,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2E2F11" w:rsidRPr="006F517A" w:rsidRDefault="002E2F11" w:rsidP="002E2F11">
      <w:pPr>
        <w:pStyle w:val="KDParagraf"/>
        <w:spacing w:before="0"/>
        <w:rPr>
          <w:rFonts w:cs="Arial"/>
          <w:color w:val="F79646" w:themeColor="accent6"/>
          <w:sz w:val="24"/>
          <w:szCs w:val="24"/>
        </w:rPr>
      </w:pPr>
      <w:r w:rsidRPr="002E2F11">
        <w:rPr>
          <w:rFonts w:cs="Arial"/>
          <w:sz w:val="24"/>
          <w:szCs w:val="24"/>
        </w:rPr>
        <w:t xml:space="preserve">Понуђена цена укључује све трошкове </w:t>
      </w:r>
      <w:r w:rsidR="006F517A">
        <w:rPr>
          <w:rFonts w:cs="Arial"/>
          <w:sz w:val="24"/>
          <w:szCs w:val="24"/>
        </w:rPr>
        <w:t>везане за реализацију предметне услуге.</w:t>
      </w:r>
    </w:p>
    <w:p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rPr>
        <w:t>акона</w:t>
      </w:r>
      <w:r w:rsidRPr="002E2F11">
        <w:rPr>
          <w:rFonts w:cs="Arial"/>
          <w:sz w:val="24"/>
          <w:szCs w:val="24"/>
        </w:rPr>
        <w:t>.</w:t>
      </w:r>
    </w:p>
    <w:p w:rsidR="001E0DFD" w:rsidRDefault="001E0DFD" w:rsidP="002E2F11">
      <w:pPr>
        <w:pStyle w:val="KDParagraf"/>
        <w:spacing w:before="0"/>
        <w:rPr>
          <w:rFonts w:cs="Arial"/>
          <w:sz w:val="24"/>
          <w:szCs w:val="24"/>
        </w:rPr>
      </w:pPr>
    </w:p>
    <w:p w:rsidR="001E0DFD" w:rsidRPr="001E0DFD" w:rsidRDefault="001E0DFD" w:rsidP="001E0DFD">
      <w:pPr>
        <w:suppressAutoHyphens/>
        <w:spacing w:before="0"/>
        <w:rPr>
          <w:rFonts w:cs="Arial"/>
          <w:sz w:val="24"/>
          <w:szCs w:val="24"/>
          <w:lang w:val="sr-Cyrl-CS" w:eastAsia="ar-SA"/>
        </w:rPr>
      </w:pPr>
      <w:r w:rsidRPr="001E0DFD">
        <w:rPr>
          <w:rFonts w:cs="Arial"/>
          <w:sz w:val="24"/>
          <w:szCs w:val="24"/>
          <w:lang w:val="sr-Cyrl-CS" w:eastAsia="ar-SA"/>
        </w:rPr>
        <w:t>Понуђач је обавезан да у Обрасцу понуде јасно искаже</w:t>
      </w:r>
      <w:r w:rsidRPr="001E0DFD">
        <w:rPr>
          <w:rFonts w:cs="Arial"/>
          <w:sz w:val="24"/>
          <w:szCs w:val="24"/>
          <w:lang w:eastAsia="ar-SA"/>
        </w:rPr>
        <w:t xml:space="preserve"> </w:t>
      </w:r>
      <w:r w:rsidRPr="001E0DFD">
        <w:rPr>
          <w:rFonts w:cs="Arial"/>
          <w:sz w:val="24"/>
          <w:szCs w:val="24"/>
          <w:lang w:val="sr-Cyrl-CS" w:eastAsia="ar-SA"/>
        </w:rPr>
        <w:t>укупну цену услуга одржавања.</w:t>
      </w:r>
    </w:p>
    <w:p w:rsidR="001E0DFD" w:rsidRPr="001E0DFD" w:rsidRDefault="001E0DFD" w:rsidP="001E0DFD">
      <w:pPr>
        <w:suppressAutoHyphens/>
        <w:spacing w:before="0"/>
        <w:ind w:firstLine="720"/>
        <w:rPr>
          <w:rFonts w:cs="Arial"/>
          <w:sz w:val="24"/>
          <w:szCs w:val="24"/>
          <w:lang w:val="sr-Cyrl-CS" w:eastAsia="ar-SA"/>
        </w:rPr>
      </w:pPr>
      <w:r w:rsidRPr="001E0DFD">
        <w:rPr>
          <w:rFonts w:cs="Arial"/>
          <w:sz w:val="24"/>
          <w:szCs w:val="24"/>
          <w:lang w:val="sr-Cyrl-CS" w:eastAsia="ar-SA"/>
        </w:rPr>
        <w:t xml:space="preserve"> Укупна цена услуга одржавања обухвата:</w:t>
      </w:r>
    </w:p>
    <w:p w:rsidR="001E0DFD" w:rsidRPr="001E0DFD" w:rsidRDefault="001E0DFD" w:rsidP="00304DA7">
      <w:pPr>
        <w:numPr>
          <w:ilvl w:val="0"/>
          <w:numId w:val="25"/>
        </w:numPr>
        <w:suppressAutoHyphens/>
        <w:spacing w:before="0"/>
        <w:contextualSpacing/>
        <w:jc w:val="left"/>
        <w:rPr>
          <w:rFonts w:eastAsia="Calibri" w:cs="Arial"/>
          <w:sz w:val="24"/>
          <w:szCs w:val="24"/>
          <w:lang w:val="sr-Latn-CS"/>
        </w:rPr>
      </w:pPr>
      <w:r w:rsidRPr="001E0DFD">
        <w:rPr>
          <w:rFonts w:eastAsia="Calibri" w:cs="Arial"/>
          <w:sz w:val="24"/>
          <w:szCs w:val="24"/>
          <w:lang w:val="sr-Latn-CS"/>
        </w:rPr>
        <w:t xml:space="preserve">цену одржавања на годишњем нивоу за </w:t>
      </w:r>
      <w:r w:rsidRPr="001E0DFD">
        <w:rPr>
          <w:rFonts w:eastAsia="Calibri" w:cs="Arial"/>
          <w:sz w:val="24"/>
          <w:szCs w:val="24"/>
          <w:lang w:val="sr-Cyrl-CS"/>
        </w:rPr>
        <w:t xml:space="preserve">услуге </w:t>
      </w:r>
      <w:r w:rsidRPr="001E0DFD">
        <w:rPr>
          <w:rFonts w:eastAsia="Calibri" w:cs="Arial"/>
          <w:sz w:val="24"/>
          <w:szCs w:val="24"/>
          <w:lang w:val="sr-Latn-CS"/>
        </w:rPr>
        <w:t>Тип А које подразумевају Приоритетно одржавање</w:t>
      </w:r>
      <w:r w:rsidRPr="001E0DFD">
        <w:rPr>
          <w:rFonts w:eastAsia="Calibri" w:cs="Arial"/>
          <w:sz w:val="24"/>
          <w:szCs w:val="24"/>
          <w:lang w:val="sr-Cyrl-CS"/>
        </w:rPr>
        <w:t xml:space="preserve">, а која се </w:t>
      </w:r>
      <w:r w:rsidRPr="001E0DFD">
        <w:rPr>
          <w:rFonts w:eastAsia="Calibri" w:cs="Arial"/>
          <w:sz w:val="24"/>
          <w:szCs w:val="24"/>
          <w:lang w:val="sr-Latn-CS"/>
        </w:rPr>
        <w:t xml:space="preserve">обрачунава као збир 12 (дванаест) </w:t>
      </w:r>
      <w:r w:rsidRPr="001E0DFD">
        <w:rPr>
          <w:rFonts w:eastAsia="Calibri" w:cs="Arial"/>
          <w:sz w:val="24"/>
          <w:szCs w:val="24"/>
          <w:lang w:val="sr-Cyrl-CS"/>
        </w:rPr>
        <w:t xml:space="preserve">укупних </w:t>
      </w:r>
      <w:r w:rsidRPr="001E0DFD">
        <w:rPr>
          <w:rFonts w:eastAsia="Calibri" w:cs="Arial"/>
          <w:sz w:val="24"/>
          <w:szCs w:val="24"/>
          <w:lang w:val="sr-Latn-CS"/>
        </w:rPr>
        <w:t>месечних цена услуге</w:t>
      </w:r>
      <w:r w:rsidRPr="001E0DFD">
        <w:rPr>
          <w:rFonts w:eastAsia="Calibri" w:cs="Arial"/>
          <w:sz w:val="24"/>
          <w:szCs w:val="24"/>
          <w:lang w:val="sr-Cyrl-CS"/>
        </w:rPr>
        <w:t xml:space="preserve"> </w:t>
      </w:r>
      <w:r w:rsidRPr="001E0DFD">
        <w:rPr>
          <w:rFonts w:eastAsia="Calibri" w:cs="Arial"/>
          <w:sz w:val="24"/>
          <w:szCs w:val="24"/>
        </w:rPr>
        <w:t>[</w:t>
      </w:r>
      <w:r w:rsidRPr="001E0DFD">
        <w:rPr>
          <w:rFonts w:eastAsia="Calibri" w:cs="Arial"/>
          <w:bCs/>
          <w:sz w:val="24"/>
          <w:szCs w:val="24"/>
          <w:lang w:val="sr-Latn-CS"/>
        </w:rPr>
        <w:t>„</w:t>
      </w:r>
      <w:r w:rsidRPr="001E0DFD">
        <w:rPr>
          <w:rFonts w:eastAsia="Calibri" w:cs="Arial"/>
          <w:bCs/>
          <w:sz w:val="24"/>
          <w:szCs w:val="24"/>
          <w:lang w:val="sr-Cyrl-CS"/>
        </w:rPr>
        <w:t>укупна м</w:t>
      </w:r>
      <w:r w:rsidRPr="001E0DFD">
        <w:rPr>
          <w:rFonts w:eastAsia="Calibri" w:cs="Arial"/>
          <w:bCs/>
          <w:sz w:val="24"/>
          <w:szCs w:val="24"/>
          <w:lang w:val="sr-Latn-CS"/>
        </w:rPr>
        <w:t>есечна цена“</w:t>
      </w:r>
      <w:r w:rsidRPr="001E0DFD">
        <w:rPr>
          <w:rFonts w:eastAsia="Calibri" w:cs="Arial"/>
          <w:bCs/>
          <w:sz w:val="24"/>
          <w:szCs w:val="24"/>
          <w:lang w:val="sr-Cyrl-CS"/>
        </w:rPr>
        <w:t xml:space="preserve"> (</w:t>
      </w:r>
      <w:r w:rsidRPr="001E0DFD">
        <w:rPr>
          <w:rFonts w:eastAsia="Calibri" w:cs="Arial"/>
          <w:bCs/>
          <w:sz w:val="24"/>
          <w:szCs w:val="24"/>
          <w:lang w:val="sr-Latn-CS"/>
        </w:rPr>
        <w:t xml:space="preserve">у смислу </w:t>
      </w:r>
      <w:r w:rsidRPr="001E0DFD">
        <w:rPr>
          <w:rFonts w:eastAsia="Calibri" w:cs="Arial"/>
          <w:bCs/>
          <w:sz w:val="24"/>
          <w:szCs w:val="24"/>
          <w:lang w:val="sr-Cyrl-CS"/>
        </w:rPr>
        <w:t xml:space="preserve">збира </w:t>
      </w:r>
      <w:r w:rsidRPr="001E0DFD">
        <w:rPr>
          <w:rFonts w:eastAsia="Calibri" w:cs="Arial"/>
          <w:bCs/>
          <w:sz w:val="24"/>
          <w:szCs w:val="24"/>
          <w:lang w:val="sr-Latn-CS"/>
        </w:rPr>
        <w:t>понуђен</w:t>
      </w:r>
      <w:r w:rsidRPr="001E0DFD">
        <w:rPr>
          <w:rFonts w:eastAsia="Calibri" w:cs="Arial"/>
          <w:bCs/>
          <w:sz w:val="24"/>
          <w:szCs w:val="24"/>
          <w:lang w:val="sr-Cyrl-CS"/>
        </w:rPr>
        <w:t>их</w:t>
      </w:r>
      <w:r w:rsidRPr="001E0DFD">
        <w:rPr>
          <w:rFonts w:eastAsia="Calibri" w:cs="Arial"/>
          <w:bCs/>
          <w:sz w:val="24"/>
          <w:szCs w:val="24"/>
          <w:lang w:val="sr-Latn-CS"/>
        </w:rPr>
        <w:t xml:space="preserve"> месечн</w:t>
      </w:r>
      <w:r w:rsidRPr="001E0DFD">
        <w:rPr>
          <w:rFonts w:eastAsia="Calibri" w:cs="Arial"/>
          <w:bCs/>
          <w:sz w:val="24"/>
          <w:szCs w:val="24"/>
          <w:lang w:val="sr-Cyrl-CS"/>
        </w:rPr>
        <w:t>их</w:t>
      </w:r>
      <w:r w:rsidRPr="001E0DFD">
        <w:rPr>
          <w:rFonts w:eastAsia="Calibri" w:cs="Arial"/>
          <w:bCs/>
          <w:sz w:val="24"/>
          <w:szCs w:val="24"/>
          <w:lang w:val="sr-Latn-CS"/>
        </w:rPr>
        <w:t xml:space="preserve"> цен</w:t>
      </w:r>
      <w:r w:rsidRPr="001E0DFD">
        <w:rPr>
          <w:rFonts w:eastAsia="Calibri" w:cs="Arial"/>
          <w:bCs/>
          <w:sz w:val="24"/>
          <w:szCs w:val="24"/>
          <w:lang w:val="sr-Cyrl-CS"/>
        </w:rPr>
        <w:t>а</w:t>
      </w:r>
      <w:r w:rsidRPr="001E0DFD">
        <w:rPr>
          <w:rFonts w:eastAsia="Calibri" w:cs="Arial"/>
          <w:bCs/>
          <w:sz w:val="24"/>
          <w:szCs w:val="24"/>
          <w:lang w:val="sr-Latn-CS"/>
        </w:rPr>
        <w:t xml:space="preserve"> за наведених 90 ставки опреме</w:t>
      </w:r>
      <w:r w:rsidRPr="001E0DFD">
        <w:rPr>
          <w:rFonts w:eastAsia="Calibri" w:cs="Arial"/>
          <w:bCs/>
          <w:sz w:val="24"/>
          <w:szCs w:val="24"/>
          <w:lang w:val="sr-Cyrl-CS"/>
        </w:rPr>
        <w:t>)</w:t>
      </w:r>
      <w:r w:rsidRPr="001E0DFD">
        <w:rPr>
          <w:rFonts w:eastAsia="Calibri" w:cs="Arial"/>
          <w:bCs/>
          <w:sz w:val="24"/>
          <w:szCs w:val="24"/>
        </w:rPr>
        <w:t>]</w:t>
      </w:r>
      <w:r w:rsidRPr="001E0DFD">
        <w:rPr>
          <w:rFonts w:eastAsia="Calibri" w:cs="Arial"/>
          <w:sz w:val="24"/>
          <w:szCs w:val="24"/>
          <w:lang w:val="sr-Cyrl-CS"/>
        </w:rPr>
        <w:t>;</w:t>
      </w:r>
    </w:p>
    <w:p w:rsidR="001E0DFD" w:rsidRPr="001E0DFD" w:rsidRDefault="001E0DFD" w:rsidP="00304DA7">
      <w:pPr>
        <w:numPr>
          <w:ilvl w:val="0"/>
          <w:numId w:val="25"/>
        </w:numPr>
        <w:suppressAutoHyphens/>
        <w:spacing w:before="0"/>
        <w:contextualSpacing/>
        <w:jc w:val="left"/>
        <w:rPr>
          <w:rFonts w:eastAsia="Calibri" w:cs="Arial"/>
          <w:sz w:val="24"/>
          <w:szCs w:val="24"/>
          <w:lang w:val="sr-Latn-CS"/>
        </w:rPr>
      </w:pPr>
      <w:r w:rsidRPr="001E0DFD">
        <w:rPr>
          <w:rFonts w:eastAsia="Calibri" w:cs="Arial"/>
          <w:sz w:val="24"/>
          <w:szCs w:val="24"/>
          <w:lang w:val="sr-Cyrl-CS"/>
        </w:rPr>
        <w:t xml:space="preserve">цену одржавања за услуге Тип В које подразумевају Софтверску подршку по позиву, а која се обрачунава на бази оквирне количине од  </w:t>
      </w:r>
      <w:r w:rsidR="00290D0F">
        <w:rPr>
          <w:rFonts w:eastAsia="Calibri" w:cs="Arial"/>
          <w:sz w:val="24"/>
          <w:szCs w:val="24"/>
          <w:lang w:val="sr-Cyrl-CS"/>
        </w:rPr>
        <w:t>6</w:t>
      </w:r>
      <w:r w:rsidR="00290D0F" w:rsidRPr="001E0DFD">
        <w:rPr>
          <w:rFonts w:eastAsia="Calibri" w:cs="Arial"/>
          <w:sz w:val="24"/>
          <w:szCs w:val="24"/>
          <w:lang w:val="sr-Cyrl-CS"/>
        </w:rPr>
        <w:t xml:space="preserve">0 </w:t>
      </w:r>
      <w:r w:rsidRPr="001E0DFD">
        <w:rPr>
          <w:rFonts w:eastAsia="Calibri" w:cs="Arial"/>
          <w:sz w:val="24"/>
          <w:szCs w:val="24"/>
          <w:lang w:val="sr-Cyrl-CS"/>
        </w:rPr>
        <w:t>радних сати консултанта годишње.</w:t>
      </w:r>
    </w:p>
    <w:p w:rsidR="001E0DFD" w:rsidRPr="001E0DFD" w:rsidRDefault="001E0DFD" w:rsidP="001E0DFD">
      <w:pPr>
        <w:suppressAutoHyphens/>
        <w:spacing w:before="0"/>
        <w:rPr>
          <w:rFonts w:cs="Arial"/>
          <w:sz w:val="24"/>
          <w:szCs w:val="24"/>
          <w:lang w:val="sr-Cyrl-CS" w:eastAsia="ar-SA"/>
        </w:rPr>
      </w:pPr>
      <w:r w:rsidRPr="001E0DFD">
        <w:rPr>
          <w:rFonts w:cs="Arial"/>
          <w:sz w:val="24"/>
          <w:szCs w:val="24"/>
          <w:lang w:val="sr-Cyrl-CS" w:eastAsia="ar-SA"/>
        </w:rPr>
        <w:t>Цена услуге одржавања треба да буде изражена у динарима, без пореза на додату вредност. У случају да у достављеној понуди није назначено да ли је понуђена цена са или без ПДВ, сматраће се да је иста без ПДВ.</w:t>
      </w:r>
    </w:p>
    <w:p w:rsidR="001E0DFD" w:rsidRPr="001E0DFD" w:rsidRDefault="001E0DFD" w:rsidP="001E0DFD">
      <w:pPr>
        <w:suppressAutoHyphens/>
        <w:spacing w:before="0"/>
        <w:rPr>
          <w:rFonts w:cs="Arial"/>
          <w:sz w:val="24"/>
          <w:szCs w:val="24"/>
          <w:lang w:val="sr-Cyrl-CS" w:eastAsia="ar-SA"/>
        </w:rPr>
      </w:pPr>
      <w:r w:rsidRPr="001E0DFD">
        <w:rPr>
          <w:rFonts w:cs="Arial"/>
          <w:sz w:val="24"/>
          <w:szCs w:val="24"/>
          <w:lang w:val="sr-Cyrl-CS" w:eastAsia="ar-SA"/>
        </w:rPr>
        <w:lastRenderedPageBreak/>
        <w:t>Имајући у виду да су количине наведене за услуге Тип В оквирне, Наручилац одређује јединичну цену радног сата консултанта у износу од максимално 4</w:t>
      </w:r>
      <w:r w:rsidR="00C638FA">
        <w:rPr>
          <w:rFonts w:cs="Arial"/>
          <w:sz w:val="24"/>
          <w:szCs w:val="24"/>
          <w:lang w:val="sr-Cyrl-CS" w:eastAsia="ar-SA"/>
        </w:rPr>
        <w:t>.</w:t>
      </w:r>
      <w:r w:rsidRPr="001E0DFD">
        <w:rPr>
          <w:rFonts w:cs="Arial"/>
          <w:sz w:val="24"/>
          <w:szCs w:val="24"/>
          <w:lang w:val="sr-Cyrl-CS" w:eastAsia="ar-SA"/>
        </w:rPr>
        <w:t>000,00 динара, без ПДВ, за услуге Тип В. Понуђач може понудити нижу цену радног сата консулта</w:t>
      </w:r>
      <w:r w:rsidR="009A1902">
        <w:rPr>
          <w:rFonts w:cs="Arial"/>
          <w:sz w:val="24"/>
          <w:szCs w:val="24"/>
          <w:lang w:val="sr-Cyrl-CS" w:eastAsia="ar-SA"/>
        </w:rPr>
        <w:t>н</w:t>
      </w:r>
      <w:r w:rsidRPr="001E0DFD">
        <w:rPr>
          <w:rFonts w:cs="Arial"/>
          <w:sz w:val="24"/>
          <w:szCs w:val="24"/>
          <w:lang w:val="sr-Cyrl-CS" w:eastAsia="ar-SA"/>
        </w:rPr>
        <w:t>та од наведен</w:t>
      </w:r>
      <w:r w:rsidR="009A1902">
        <w:rPr>
          <w:rFonts w:cs="Arial"/>
          <w:sz w:val="24"/>
          <w:szCs w:val="24"/>
          <w:lang w:val="sr-Cyrl-CS" w:eastAsia="ar-SA"/>
        </w:rPr>
        <w:t>е</w:t>
      </w:r>
      <w:r w:rsidRPr="001E0DFD">
        <w:rPr>
          <w:rFonts w:cs="Arial"/>
          <w:sz w:val="24"/>
          <w:szCs w:val="24"/>
          <w:lang w:val="sr-Cyrl-CS" w:eastAsia="ar-SA"/>
        </w:rPr>
        <w:t>.</w:t>
      </w:r>
    </w:p>
    <w:p w:rsidR="001E0DFD" w:rsidRPr="001E0DFD" w:rsidRDefault="001E0DFD" w:rsidP="001E0DFD">
      <w:pPr>
        <w:suppressAutoHyphens/>
        <w:spacing w:before="0"/>
        <w:rPr>
          <w:rFonts w:cs="Arial"/>
          <w:sz w:val="24"/>
          <w:szCs w:val="24"/>
          <w:lang w:val="sr-Cyrl-CS" w:eastAsia="ar-SA"/>
        </w:rPr>
      </w:pPr>
      <w:r w:rsidRPr="001E0DFD">
        <w:rPr>
          <w:rFonts w:cs="Arial"/>
          <w:sz w:val="24"/>
          <w:szCs w:val="24"/>
          <w:lang w:val="sr-Cyrl-CS" w:eastAsia="ar-SA"/>
        </w:rPr>
        <w:t>У цену понуђач мора урачунати све трошкове рада сервисера/консултанта, путне трошкове, трошкове превоза опреме, трошкове свих рачунарских компоненти, делова или склопова у рачунарском систему потребних за замену, као и трошкове употребе испитних алата и уређаја, као и друге непоменуте трошкове.</w:t>
      </w:r>
    </w:p>
    <w:p w:rsidR="001E0DFD" w:rsidRPr="001E0DFD" w:rsidRDefault="001E0DFD" w:rsidP="001E0DFD">
      <w:pPr>
        <w:suppressAutoHyphens/>
        <w:spacing w:before="0"/>
        <w:rPr>
          <w:rFonts w:cs="Arial"/>
          <w:sz w:val="24"/>
          <w:szCs w:val="24"/>
          <w:lang w:val="sr-Cyrl-CS" w:eastAsia="ar-SA"/>
        </w:rPr>
      </w:pPr>
      <w:r w:rsidRPr="001E0DFD">
        <w:rPr>
          <w:rFonts w:cs="Arial"/>
          <w:sz w:val="24"/>
          <w:szCs w:val="24"/>
          <w:lang w:val="sr-Latn-CS" w:eastAsia="ar-SA"/>
        </w:rPr>
        <w:t>Ако је у понуди исказана неуобичајено ниска цена, Наручилац ће</w:t>
      </w:r>
      <w:r w:rsidRPr="001E0DFD">
        <w:rPr>
          <w:rFonts w:cs="Arial"/>
          <w:sz w:val="24"/>
          <w:szCs w:val="24"/>
          <w:lang w:val="sr-Cyrl-CS" w:eastAsia="ar-SA"/>
        </w:rPr>
        <w:t xml:space="preserve"> </w:t>
      </w:r>
      <w:r w:rsidRPr="001E0DFD">
        <w:rPr>
          <w:rFonts w:cs="Arial"/>
          <w:sz w:val="24"/>
          <w:szCs w:val="24"/>
          <w:lang w:val="sr-Latn-CS" w:eastAsia="ar-SA"/>
        </w:rPr>
        <w:t xml:space="preserve">поступити у складу са чланом </w:t>
      </w:r>
      <w:r w:rsidRPr="001E0DFD">
        <w:rPr>
          <w:rFonts w:cs="Arial"/>
          <w:sz w:val="24"/>
          <w:szCs w:val="24"/>
          <w:lang w:val="sr-Cyrl-CS" w:eastAsia="ar-SA"/>
        </w:rPr>
        <w:t>92</w:t>
      </w:r>
      <w:r w:rsidRPr="001E0DFD">
        <w:rPr>
          <w:rFonts w:cs="Arial"/>
          <w:sz w:val="24"/>
          <w:szCs w:val="24"/>
          <w:lang w:val="sr-Latn-CS" w:eastAsia="ar-SA"/>
        </w:rPr>
        <w:t>. Закона.</w:t>
      </w:r>
    </w:p>
    <w:p w:rsidR="001E0DFD" w:rsidRPr="001E0DFD" w:rsidRDefault="00187616" w:rsidP="001E0DFD">
      <w:pPr>
        <w:suppressAutoHyphens/>
        <w:spacing w:before="0"/>
        <w:rPr>
          <w:rFonts w:cs="Arial"/>
          <w:sz w:val="24"/>
          <w:szCs w:val="24"/>
          <w:lang w:val="sr-Cyrl-CS" w:eastAsia="ar-SA"/>
        </w:rPr>
      </w:pPr>
      <w:r w:rsidRPr="002B6970">
        <w:rPr>
          <w:rFonts w:cs="Arial"/>
          <w:b/>
          <w:sz w:val="24"/>
          <w:szCs w:val="24"/>
          <w:lang w:val="ru-RU" w:eastAsia="ar-SA"/>
        </w:rPr>
        <w:t xml:space="preserve">Понуђена цене су фиксне </w:t>
      </w:r>
      <w:r w:rsidRPr="002B6970">
        <w:rPr>
          <w:rFonts w:cs="Arial"/>
          <w:b/>
          <w:sz w:val="24"/>
          <w:szCs w:val="24"/>
          <w:lang w:val="sr-Latn-CS" w:eastAsia="ar-SA"/>
        </w:rPr>
        <w:t xml:space="preserve">до краја реализације </w:t>
      </w:r>
      <w:r w:rsidRPr="002B6970">
        <w:rPr>
          <w:rFonts w:cs="Arial"/>
          <w:b/>
          <w:sz w:val="24"/>
          <w:szCs w:val="24"/>
          <w:lang w:val="sr-Cyrl-CS" w:eastAsia="ar-SA"/>
        </w:rPr>
        <w:t>У</w:t>
      </w:r>
      <w:r w:rsidRPr="002B6970">
        <w:rPr>
          <w:rFonts w:cs="Arial"/>
          <w:b/>
          <w:sz w:val="24"/>
          <w:szCs w:val="24"/>
          <w:lang w:val="sr-Latn-CS" w:eastAsia="ar-SA"/>
        </w:rPr>
        <w:t>говора</w:t>
      </w:r>
      <w:r w:rsidR="001E0DFD" w:rsidRPr="001E0DFD">
        <w:rPr>
          <w:rFonts w:cs="Arial"/>
          <w:sz w:val="24"/>
          <w:szCs w:val="24"/>
          <w:lang w:val="sr-Cyrl-CS" w:eastAsia="ar-SA"/>
        </w:rPr>
        <w:t>.</w:t>
      </w:r>
    </w:p>
    <w:p w:rsidR="001E0DFD" w:rsidRDefault="001E0DFD" w:rsidP="001E0DFD">
      <w:pPr>
        <w:pStyle w:val="KDParagraf"/>
        <w:spacing w:before="0"/>
        <w:rPr>
          <w:rFonts w:cs="Arial"/>
          <w:sz w:val="24"/>
          <w:szCs w:val="24"/>
        </w:rPr>
      </w:pPr>
      <w:r w:rsidRPr="001E0DFD">
        <w:rPr>
          <w:rFonts w:cs="Arial"/>
          <w:i/>
          <w:sz w:val="24"/>
          <w:szCs w:val="24"/>
          <w:lang w:val="sr-Cyrl-CS"/>
        </w:rPr>
        <w:t>Напомена: Како се ради о услугама чији обим није могуће прецизно утврдити на годишњем нивоу у делу услуга Тип В, Наручилац је унапред одредио вредност уговора</w:t>
      </w:r>
      <w:r w:rsidRPr="001E0DFD">
        <w:rPr>
          <w:rFonts w:cs="Arial"/>
          <w:i/>
          <w:sz w:val="24"/>
          <w:szCs w:val="24"/>
        </w:rPr>
        <w:t xml:space="preserve"> </w:t>
      </w:r>
      <w:r w:rsidRPr="001E0DFD">
        <w:rPr>
          <w:rFonts w:cs="Arial"/>
          <w:i/>
          <w:sz w:val="24"/>
          <w:szCs w:val="24"/>
          <w:lang w:val="sr-Cyrl-CS"/>
        </w:rPr>
        <w:t>која одговара процењеној вредности јавне набавке, док укупна понуђена цена из понуде представља основ за примену критеријума и служи за оцену понуда по том основу.</w:t>
      </w:r>
    </w:p>
    <w:p w:rsidR="001E0DFD" w:rsidRPr="002E2F11" w:rsidRDefault="001E0DFD" w:rsidP="002E2F11">
      <w:pPr>
        <w:pStyle w:val="KDParagraf"/>
        <w:spacing w:before="0"/>
        <w:rPr>
          <w:rFonts w:cs="Arial"/>
          <w:sz w:val="24"/>
          <w:szCs w:val="24"/>
        </w:rPr>
      </w:pPr>
    </w:p>
    <w:p w:rsidR="001227A3" w:rsidRPr="00C638FA" w:rsidRDefault="006E6F46" w:rsidP="00453834">
      <w:pPr>
        <w:pStyle w:val="KDPodnaslov2"/>
        <w:numPr>
          <w:ilvl w:val="1"/>
          <w:numId w:val="24"/>
        </w:numPr>
        <w:spacing w:before="0"/>
        <w:jc w:val="both"/>
        <w:rPr>
          <w:lang w:eastAsia="ar-SA"/>
        </w:rPr>
      </w:pPr>
      <w:r w:rsidRPr="006C6FDF">
        <w:rPr>
          <w:rFonts w:cs="Arial"/>
          <w:sz w:val="24"/>
          <w:szCs w:val="24"/>
          <w:lang w:eastAsia="ar-SA"/>
        </w:rPr>
        <w:t xml:space="preserve">Рок </w:t>
      </w:r>
      <w:r w:rsidR="00C51ECD">
        <w:rPr>
          <w:rFonts w:cs="Arial"/>
          <w:sz w:val="24"/>
          <w:szCs w:val="24"/>
          <w:lang w:eastAsia="ar-SA"/>
        </w:rPr>
        <w:t>извршења услуга</w:t>
      </w:r>
    </w:p>
    <w:p w:rsidR="008A2F12" w:rsidRPr="008A2F12" w:rsidRDefault="008A2F12" w:rsidP="008A2F12">
      <w:pPr>
        <w:suppressAutoHyphens/>
        <w:spacing w:before="0"/>
        <w:ind w:firstLine="720"/>
        <w:rPr>
          <w:rFonts w:cs="Arial"/>
          <w:sz w:val="24"/>
          <w:szCs w:val="24"/>
          <w:lang w:val="sr-Cyrl-CS" w:eastAsia="ar-SA"/>
        </w:rPr>
      </w:pPr>
      <w:r w:rsidRPr="008A2F12">
        <w:rPr>
          <w:rFonts w:cs="Arial"/>
          <w:sz w:val="24"/>
          <w:szCs w:val="24"/>
          <w:lang w:val="sr-Cyrl-CS" w:eastAsia="ar-SA"/>
        </w:rPr>
        <w:t xml:space="preserve">Наручилац ће именовати до 3 особе које могу да иницирају захтев за извршење предметних услуга и које ће бити овлашћене да овере месечни </w:t>
      </w:r>
      <w:r w:rsidR="00837B52">
        <w:rPr>
          <w:rFonts w:cs="Arial"/>
          <w:sz w:val="24"/>
          <w:szCs w:val="24"/>
          <w:lang w:val="sr-Cyrl-CS" w:eastAsia="ar-SA"/>
        </w:rPr>
        <w:t>И</w:t>
      </w:r>
      <w:r w:rsidRPr="008A2F12">
        <w:rPr>
          <w:rFonts w:cs="Arial"/>
          <w:sz w:val="24"/>
          <w:szCs w:val="24"/>
          <w:lang w:val="sr-Cyrl-CS" w:eastAsia="ar-SA"/>
        </w:rPr>
        <w:t>звештај</w:t>
      </w:r>
      <w:r w:rsidR="00837B52">
        <w:rPr>
          <w:rFonts w:cs="Arial"/>
          <w:sz w:val="24"/>
          <w:szCs w:val="24"/>
          <w:lang w:val="sr-Cyrl-CS" w:eastAsia="ar-SA"/>
        </w:rPr>
        <w:t xml:space="preserve"> о извршењу услуга</w:t>
      </w:r>
      <w:r w:rsidRPr="008A2F12">
        <w:rPr>
          <w:rFonts w:cs="Arial"/>
          <w:sz w:val="24"/>
          <w:szCs w:val="24"/>
          <w:lang w:val="sr-Cyrl-CS" w:eastAsia="ar-SA"/>
        </w:rPr>
        <w:t xml:space="preserve">, односно радни налог </w:t>
      </w:r>
      <w:r w:rsidR="009D201D">
        <w:rPr>
          <w:rFonts w:cs="Arial"/>
          <w:sz w:val="24"/>
          <w:szCs w:val="24"/>
          <w:lang w:val="sr-Cyrl-CS" w:eastAsia="ar-SA"/>
        </w:rPr>
        <w:t>Пружалацу услуге</w:t>
      </w:r>
      <w:r w:rsidRPr="008A2F12">
        <w:rPr>
          <w:rFonts w:cs="Arial"/>
          <w:sz w:val="24"/>
          <w:szCs w:val="24"/>
          <w:lang w:val="sr-Cyrl-CS" w:eastAsia="ar-SA"/>
        </w:rPr>
        <w:t xml:space="preserve"> по пријему услуга.</w:t>
      </w:r>
    </w:p>
    <w:p w:rsidR="008A2F12" w:rsidRPr="008A2F12" w:rsidRDefault="008A2F12" w:rsidP="008A2F12">
      <w:pPr>
        <w:suppressAutoHyphens/>
        <w:spacing w:before="0"/>
        <w:ind w:firstLine="720"/>
        <w:rPr>
          <w:rFonts w:cs="Arial"/>
          <w:sz w:val="24"/>
          <w:szCs w:val="24"/>
          <w:lang w:val="sr-Cyrl-CS" w:eastAsia="ar-SA"/>
        </w:rPr>
      </w:pPr>
      <w:r w:rsidRPr="008A2F12">
        <w:rPr>
          <w:rFonts w:cs="Arial"/>
          <w:sz w:val="24"/>
          <w:szCs w:val="24"/>
          <w:lang w:val="sr-Cyrl-CS" w:eastAsia="ar-SA"/>
        </w:rPr>
        <w:t>Услуге одржавања по позиву ће се сматрати обављеним тек кад овлашћено лице Наручиоца овери радни налог.</w:t>
      </w:r>
    </w:p>
    <w:p w:rsidR="008A2F12" w:rsidRPr="008A2F12" w:rsidRDefault="008A2F12" w:rsidP="008A2F12">
      <w:pPr>
        <w:suppressAutoHyphens/>
        <w:spacing w:before="0"/>
        <w:ind w:firstLine="720"/>
        <w:rPr>
          <w:rFonts w:cs="Arial"/>
          <w:sz w:val="24"/>
          <w:szCs w:val="24"/>
          <w:lang w:val="sr-Cyrl-CS" w:eastAsia="ar-SA"/>
        </w:rPr>
      </w:pPr>
      <w:r w:rsidRPr="008A2F12">
        <w:rPr>
          <w:rFonts w:cs="Arial"/>
          <w:sz w:val="24"/>
          <w:szCs w:val="24"/>
          <w:lang w:val="sr-Cyrl-CS" w:eastAsia="ar-SA"/>
        </w:rPr>
        <w:t>Услуге одржавања понуђач је дужан да извршава у следећим роковима:</w:t>
      </w:r>
    </w:p>
    <w:p w:rsidR="008A2F12" w:rsidRPr="008A2F12" w:rsidRDefault="008A2F12" w:rsidP="008A2F12">
      <w:pPr>
        <w:suppressAutoHyphens/>
        <w:spacing w:before="0"/>
        <w:ind w:firstLine="720"/>
        <w:jc w:val="left"/>
        <w:rPr>
          <w:rFonts w:cs="Arial"/>
          <w:b/>
          <w:sz w:val="24"/>
          <w:szCs w:val="24"/>
          <w:lang w:eastAsia="ar-SA"/>
        </w:rPr>
      </w:pPr>
      <w:r w:rsidRPr="008A2F12">
        <w:rPr>
          <w:rFonts w:cs="Arial"/>
          <w:b/>
          <w:sz w:val="24"/>
          <w:szCs w:val="24"/>
          <w:lang w:val="sr-Cyrl-CS" w:eastAsia="ar-SA"/>
        </w:rPr>
        <w:t>А. Тип услуге – Приоритетно одржавање</w:t>
      </w:r>
    </w:p>
    <w:p w:rsidR="008A2F12" w:rsidRPr="008A2F12" w:rsidRDefault="008A2F12" w:rsidP="00304DA7">
      <w:pPr>
        <w:numPr>
          <w:ilvl w:val="0"/>
          <w:numId w:val="25"/>
        </w:numPr>
        <w:suppressAutoHyphens/>
        <w:spacing w:before="0"/>
        <w:jc w:val="left"/>
        <w:rPr>
          <w:rFonts w:cs="Arial"/>
          <w:sz w:val="24"/>
          <w:szCs w:val="24"/>
          <w:lang w:val="sr-Cyrl-CS" w:eastAsia="ar-SA"/>
        </w:rPr>
      </w:pPr>
      <w:r w:rsidRPr="008A2F12">
        <w:rPr>
          <w:rFonts w:cs="Arial"/>
          <w:sz w:val="24"/>
          <w:szCs w:val="24"/>
          <w:lang w:val="sr-Cyrl-CS" w:eastAsia="ar-SA"/>
        </w:rPr>
        <w:t>време одзива: 2 сата од момента пријаве квара</w:t>
      </w:r>
    </w:p>
    <w:p w:rsidR="008A2F12" w:rsidRPr="008A2F12" w:rsidRDefault="008A2F12" w:rsidP="00304DA7">
      <w:pPr>
        <w:numPr>
          <w:ilvl w:val="0"/>
          <w:numId w:val="25"/>
        </w:numPr>
        <w:suppressAutoHyphens/>
        <w:spacing w:before="0"/>
        <w:jc w:val="left"/>
        <w:rPr>
          <w:rFonts w:cs="Arial"/>
          <w:sz w:val="24"/>
          <w:szCs w:val="24"/>
          <w:lang w:val="sr-Cyrl-CS" w:eastAsia="ar-SA"/>
        </w:rPr>
      </w:pPr>
      <w:r w:rsidRPr="008A2F12">
        <w:rPr>
          <w:rFonts w:cs="Arial"/>
          <w:sz w:val="24"/>
          <w:szCs w:val="24"/>
          <w:lang w:val="sr-Cyrl-CS" w:eastAsia="ar-SA"/>
        </w:rPr>
        <w:t>време поправке: до 24 сата</w:t>
      </w:r>
    </w:p>
    <w:p w:rsidR="008A2F12" w:rsidRPr="008A2F12" w:rsidRDefault="008A2F12" w:rsidP="008A2F12">
      <w:pPr>
        <w:suppressAutoHyphens/>
        <w:spacing w:before="0"/>
        <w:ind w:firstLine="720"/>
        <w:jc w:val="left"/>
        <w:rPr>
          <w:rFonts w:cs="Arial"/>
          <w:b/>
          <w:sz w:val="24"/>
          <w:szCs w:val="24"/>
          <w:lang w:val="sr-Cyrl-CS" w:eastAsia="ar-SA"/>
        </w:rPr>
      </w:pPr>
      <w:r w:rsidRPr="008A2F12">
        <w:rPr>
          <w:rFonts w:cs="Arial"/>
          <w:b/>
          <w:sz w:val="24"/>
          <w:szCs w:val="24"/>
          <w:lang w:val="sr-Cyrl-CS" w:eastAsia="ar-SA"/>
        </w:rPr>
        <w:t>В. Тип услуге - Софтверска подршка по позиву</w:t>
      </w:r>
    </w:p>
    <w:p w:rsidR="008A2F12" w:rsidRPr="008A2F12" w:rsidRDefault="008A2F12" w:rsidP="00304DA7">
      <w:pPr>
        <w:numPr>
          <w:ilvl w:val="0"/>
          <w:numId w:val="25"/>
        </w:numPr>
        <w:suppressAutoHyphens/>
        <w:spacing w:before="0"/>
        <w:jc w:val="left"/>
        <w:rPr>
          <w:rFonts w:cs="Arial"/>
          <w:sz w:val="24"/>
          <w:szCs w:val="24"/>
          <w:lang w:val="sr-Cyrl-CS" w:eastAsia="ar-SA"/>
        </w:rPr>
      </w:pPr>
      <w:r w:rsidRPr="008A2F12">
        <w:rPr>
          <w:rFonts w:cs="Arial"/>
          <w:sz w:val="24"/>
          <w:szCs w:val="24"/>
          <w:lang w:val="sr-Cyrl-CS" w:eastAsia="ar-SA"/>
        </w:rPr>
        <w:t>време одзива: 2 сата од момента отварања случаја</w:t>
      </w:r>
    </w:p>
    <w:p w:rsidR="008A2F12" w:rsidRPr="008A2F12" w:rsidRDefault="008A2F12" w:rsidP="00304DA7">
      <w:pPr>
        <w:numPr>
          <w:ilvl w:val="0"/>
          <w:numId w:val="25"/>
        </w:numPr>
        <w:suppressAutoHyphens/>
        <w:spacing w:before="0"/>
        <w:jc w:val="left"/>
        <w:rPr>
          <w:rFonts w:cs="Arial"/>
          <w:sz w:val="24"/>
          <w:szCs w:val="24"/>
          <w:lang w:val="sr-Cyrl-CS" w:eastAsia="ar-SA"/>
        </w:rPr>
      </w:pPr>
      <w:r w:rsidRPr="008A2F12">
        <w:rPr>
          <w:rFonts w:cs="Arial"/>
          <w:sz w:val="24"/>
          <w:szCs w:val="24"/>
          <w:lang w:val="sr-Cyrl-CS" w:eastAsia="ar-SA"/>
        </w:rPr>
        <w:t>време интервенције: до 2 дана од почетка интервенције</w:t>
      </w:r>
    </w:p>
    <w:p w:rsidR="008A2F12" w:rsidRPr="008A2F12" w:rsidRDefault="008A2F12" w:rsidP="008A2F12">
      <w:pPr>
        <w:suppressAutoHyphens/>
        <w:spacing w:before="0"/>
        <w:rPr>
          <w:rFonts w:cs="Arial"/>
          <w:sz w:val="24"/>
          <w:szCs w:val="24"/>
          <w:lang w:val="sr-Cyrl-CS" w:eastAsia="ar-SA"/>
        </w:rPr>
      </w:pPr>
      <w:r w:rsidRPr="008A2F12">
        <w:rPr>
          <w:rFonts w:cs="Arial"/>
          <w:sz w:val="24"/>
          <w:szCs w:val="24"/>
          <w:lang w:val="sr-Cyrl-CS" w:eastAsia="ar-SA"/>
        </w:rPr>
        <w:t>а у свему на начин дефинисан у Одељку 3. конкурсне документације</w:t>
      </w:r>
    </w:p>
    <w:p w:rsidR="008A2F12" w:rsidRPr="008A2F12" w:rsidRDefault="008A2F12" w:rsidP="008A2F12">
      <w:pPr>
        <w:suppressAutoHyphens/>
        <w:spacing w:before="0"/>
        <w:rPr>
          <w:rFonts w:cs="Arial"/>
          <w:sz w:val="24"/>
          <w:szCs w:val="24"/>
          <w:lang w:val="sr-Cyrl-CS" w:eastAsia="ar-SA"/>
        </w:rPr>
      </w:pPr>
    </w:p>
    <w:p w:rsidR="008A2F12" w:rsidRDefault="008A2F12" w:rsidP="008A2F12">
      <w:pPr>
        <w:pStyle w:val="Heading10"/>
        <w:ind w:left="0" w:firstLine="0"/>
        <w:jc w:val="both"/>
        <w:rPr>
          <w:rFonts w:cs="Arial"/>
          <w:b w:val="0"/>
          <w:iCs/>
          <w:sz w:val="24"/>
          <w:szCs w:val="24"/>
          <w:lang w:val="hr-HR"/>
        </w:rPr>
      </w:pPr>
      <w:r w:rsidRPr="008A2F12">
        <w:rPr>
          <w:rFonts w:cs="Arial"/>
          <w:b w:val="0"/>
          <w:iCs/>
          <w:sz w:val="24"/>
          <w:szCs w:val="24"/>
          <w:lang w:val="hr-HR"/>
        </w:rPr>
        <w:t xml:space="preserve">Уколико </w:t>
      </w:r>
      <w:r w:rsidRPr="008A2F12">
        <w:rPr>
          <w:rFonts w:cs="Arial"/>
          <w:b w:val="0"/>
          <w:iCs/>
          <w:sz w:val="24"/>
          <w:szCs w:val="24"/>
        </w:rPr>
        <w:t>П</w:t>
      </w:r>
      <w:r w:rsidRPr="008A2F12">
        <w:rPr>
          <w:rFonts w:cs="Arial"/>
          <w:b w:val="0"/>
          <w:iCs/>
          <w:sz w:val="24"/>
          <w:szCs w:val="24"/>
          <w:lang w:val="hr-HR"/>
        </w:rPr>
        <w:t xml:space="preserve">онуђач не испуни захтеве по питању </w:t>
      </w:r>
      <w:r w:rsidRPr="008A2F12">
        <w:rPr>
          <w:rFonts w:cs="Arial"/>
          <w:b w:val="0"/>
          <w:iCs/>
          <w:sz w:val="24"/>
          <w:szCs w:val="24"/>
        </w:rPr>
        <w:t>рока и начина извршења предмета набавке</w:t>
      </w:r>
      <w:r w:rsidRPr="008A2F12">
        <w:rPr>
          <w:rFonts w:cs="Arial"/>
          <w:b w:val="0"/>
          <w:iCs/>
          <w:sz w:val="24"/>
          <w:szCs w:val="24"/>
          <w:lang w:val="hr-HR"/>
        </w:rPr>
        <w:t>, понуда ће бити одбијен</w:t>
      </w:r>
      <w:r w:rsidRPr="008A2F12">
        <w:rPr>
          <w:rFonts w:cs="Arial"/>
          <w:b w:val="0"/>
          <w:iCs/>
          <w:sz w:val="24"/>
          <w:szCs w:val="24"/>
        </w:rPr>
        <w:t>а</w:t>
      </w:r>
      <w:r w:rsidRPr="008A2F12">
        <w:rPr>
          <w:rFonts w:cs="Arial"/>
          <w:b w:val="0"/>
          <w:iCs/>
          <w:sz w:val="24"/>
          <w:szCs w:val="24"/>
          <w:lang w:val="hr-HR"/>
        </w:rPr>
        <w:t>.</w:t>
      </w:r>
    </w:p>
    <w:p w:rsidR="000D6A36" w:rsidRPr="00041FE3" w:rsidRDefault="000D6A36"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rPr>
      </w:pPr>
    </w:p>
    <w:p w:rsidR="004A499B" w:rsidRPr="00261299" w:rsidRDefault="006E6F46" w:rsidP="00453834">
      <w:pPr>
        <w:pStyle w:val="KDPodnaslov2"/>
        <w:numPr>
          <w:ilvl w:val="1"/>
          <w:numId w:val="24"/>
        </w:numPr>
        <w:spacing w:before="0"/>
        <w:jc w:val="both"/>
      </w:pPr>
      <w:r w:rsidRPr="00261299">
        <w:rPr>
          <w:rFonts w:cs="Arial"/>
          <w:sz w:val="24"/>
          <w:szCs w:val="24"/>
        </w:rPr>
        <w:t>Га</w:t>
      </w:r>
      <w:r w:rsidR="006F517A" w:rsidRPr="00261299">
        <w:rPr>
          <w:rFonts w:cs="Arial"/>
          <w:sz w:val="24"/>
          <w:szCs w:val="24"/>
        </w:rPr>
        <w:t xml:space="preserve">рантни рок </w:t>
      </w:r>
    </w:p>
    <w:p w:rsidR="003107D9" w:rsidRDefault="003107D9" w:rsidP="003107D9">
      <w:pPr>
        <w:spacing w:before="0"/>
        <w:rPr>
          <w:rFonts w:cs="Arial"/>
          <w:sz w:val="24"/>
          <w:szCs w:val="24"/>
          <w:lang w:eastAsia="zh-CN"/>
        </w:rPr>
      </w:pPr>
      <w:r w:rsidRPr="00261299">
        <w:rPr>
          <w:rFonts w:cs="Arial"/>
          <w:sz w:val="24"/>
          <w:szCs w:val="24"/>
          <w:lang w:eastAsia="zh-CN"/>
        </w:rPr>
        <w:t>Гарантни рок за</w:t>
      </w:r>
      <w:r w:rsidRPr="003107D9">
        <w:rPr>
          <w:rFonts w:cs="Arial"/>
          <w:sz w:val="24"/>
          <w:szCs w:val="24"/>
          <w:lang w:eastAsia="zh-CN"/>
        </w:rPr>
        <w:t xml:space="preserve"> све врсте услуга које су предмет набавке (замене, поправке) је минимум </w:t>
      </w:r>
      <w:r w:rsidRPr="003107D9">
        <w:rPr>
          <w:rFonts w:cs="Arial"/>
          <w:sz w:val="24"/>
          <w:szCs w:val="24"/>
          <w:lang w:val="sr-Cyrl-CS" w:eastAsia="zh-CN"/>
        </w:rPr>
        <w:t>12 месец</w:t>
      </w:r>
      <w:r w:rsidR="00A03C12">
        <w:rPr>
          <w:rFonts w:cs="Arial"/>
          <w:sz w:val="24"/>
          <w:szCs w:val="24"/>
          <w:lang w:val="sr-Cyrl-CS" w:eastAsia="zh-CN"/>
        </w:rPr>
        <w:t>и</w:t>
      </w:r>
      <w:r w:rsidRPr="003107D9">
        <w:rPr>
          <w:rFonts w:cs="Arial"/>
          <w:sz w:val="24"/>
          <w:szCs w:val="24"/>
          <w:lang w:eastAsia="zh-CN"/>
        </w:rPr>
        <w:t xml:space="preserve"> од дана извршења услуге.</w:t>
      </w:r>
    </w:p>
    <w:p w:rsidR="00041FE3" w:rsidRPr="003107D9" w:rsidRDefault="00041FE3" w:rsidP="00041FE3">
      <w:pPr>
        <w:spacing w:before="0"/>
        <w:rPr>
          <w:rFonts w:cs="Arial"/>
          <w:sz w:val="24"/>
          <w:szCs w:val="24"/>
          <w:lang w:eastAsia="zh-CN"/>
        </w:rPr>
      </w:pPr>
      <w:r w:rsidRPr="003107D9">
        <w:rPr>
          <w:rFonts w:cs="Arial"/>
          <w:sz w:val="24"/>
          <w:szCs w:val="24"/>
          <w:lang w:eastAsia="zh-CN"/>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w:t>
      </w:r>
      <w:r w:rsidRPr="002B6970">
        <w:rPr>
          <w:rFonts w:cs="Arial"/>
          <w:sz w:val="24"/>
          <w:szCs w:val="24"/>
          <w:lang w:eastAsia="zh-CN"/>
        </w:rPr>
        <w:t xml:space="preserve">рекламацију о недостацима доставити Пружаоцу услуге одмах а најкасније у року од </w:t>
      </w:r>
      <w:r w:rsidR="00A03C12" w:rsidRPr="002B6970">
        <w:rPr>
          <w:rFonts w:cs="Arial"/>
          <w:sz w:val="24"/>
          <w:szCs w:val="24"/>
          <w:lang w:eastAsia="zh-CN"/>
        </w:rPr>
        <w:t>1</w:t>
      </w:r>
      <w:r w:rsidRPr="002B6970">
        <w:rPr>
          <w:rFonts w:cs="Arial"/>
          <w:sz w:val="24"/>
          <w:szCs w:val="24"/>
          <w:lang w:eastAsia="zh-CN"/>
        </w:rPr>
        <w:t xml:space="preserve"> (словима:</w:t>
      </w:r>
      <w:r w:rsidR="00A03C12" w:rsidRPr="002B6970">
        <w:rPr>
          <w:rFonts w:cs="Arial"/>
          <w:sz w:val="24"/>
          <w:szCs w:val="24"/>
          <w:lang w:eastAsia="zh-CN"/>
        </w:rPr>
        <w:t xml:space="preserve"> једног</w:t>
      </w:r>
      <w:r w:rsidRPr="002B6970">
        <w:rPr>
          <w:rFonts w:cs="Arial"/>
          <w:sz w:val="24"/>
          <w:szCs w:val="24"/>
          <w:lang w:eastAsia="zh-CN"/>
        </w:rPr>
        <w:t>) дана по утврђивању недостатка.</w:t>
      </w:r>
      <w:r w:rsidRPr="003107D9">
        <w:rPr>
          <w:rFonts w:cs="Arial"/>
          <w:sz w:val="24"/>
          <w:szCs w:val="24"/>
          <w:lang w:eastAsia="zh-CN"/>
        </w:rPr>
        <w:t xml:space="preserve"> </w:t>
      </w:r>
    </w:p>
    <w:p w:rsidR="00041FE3" w:rsidRPr="003107D9" w:rsidRDefault="00041FE3" w:rsidP="00041FE3">
      <w:pPr>
        <w:spacing w:before="0"/>
        <w:rPr>
          <w:rFonts w:cs="Arial"/>
          <w:sz w:val="24"/>
          <w:szCs w:val="24"/>
          <w:lang w:eastAsia="zh-CN"/>
        </w:rPr>
      </w:pPr>
    </w:p>
    <w:p w:rsidR="00041FE3" w:rsidRPr="003107D9" w:rsidRDefault="00041FE3" w:rsidP="00041FE3">
      <w:pPr>
        <w:spacing w:before="0"/>
        <w:rPr>
          <w:rFonts w:cs="Arial"/>
          <w:sz w:val="24"/>
          <w:szCs w:val="24"/>
          <w:lang w:eastAsia="zh-CN"/>
        </w:rPr>
      </w:pPr>
      <w:r w:rsidRPr="003107D9">
        <w:rPr>
          <w:rFonts w:cs="Arial"/>
          <w:sz w:val="24"/>
          <w:szCs w:val="24"/>
          <w:lang w:eastAsia="zh-CN"/>
        </w:rPr>
        <w:t xml:space="preserve">Пружалац услуге се обавезује да најкасније у </w:t>
      </w:r>
      <w:r w:rsidRPr="00A03C12">
        <w:rPr>
          <w:rFonts w:cs="Arial"/>
          <w:sz w:val="24"/>
          <w:szCs w:val="24"/>
          <w:lang w:eastAsia="zh-CN"/>
        </w:rPr>
        <w:t xml:space="preserve">року од </w:t>
      </w:r>
      <w:r w:rsidR="00A03C12">
        <w:rPr>
          <w:rFonts w:cs="Arial"/>
          <w:sz w:val="24"/>
          <w:szCs w:val="24"/>
          <w:lang w:eastAsia="zh-CN"/>
        </w:rPr>
        <w:t>1</w:t>
      </w:r>
      <w:r w:rsidRPr="00A03C12">
        <w:rPr>
          <w:rFonts w:cs="Arial"/>
          <w:sz w:val="24"/>
          <w:szCs w:val="24"/>
          <w:lang w:eastAsia="zh-CN"/>
        </w:rPr>
        <w:t xml:space="preserve"> (словима:</w:t>
      </w:r>
      <w:r w:rsidR="00A03C12" w:rsidRPr="00A03C12">
        <w:rPr>
          <w:rFonts w:cs="Arial"/>
          <w:sz w:val="24"/>
          <w:szCs w:val="24"/>
          <w:lang w:eastAsia="zh-CN"/>
        </w:rPr>
        <w:t xml:space="preserve"> </w:t>
      </w:r>
      <w:r w:rsidR="00A03C12">
        <w:rPr>
          <w:rFonts w:cs="Arial"/>
          <w:sz w:val="24"/>
          <w:szCs w:val="24"/>
          <w:lang w:eastAsia="zh-CN"/>
        </w:rPr>
        <w:t>једног</w:t>
      </w:r>
      <w:r w:rsidRPr="00A03C12">
        <w:rPr>
          <w:rFonts w:cs="Arial"/>
          <w:sz w:val="24"/>
          <w:szCs w:val="24"/>
          <w:lang w:eastAsia="zh-CN"/>
        </w:rPr>
        <w:t>) дана</w:t>
      </w:r>
      <w:r w:rsidRPr="003107D9">
        <w:rPr>
          <w:rFonts w:cs="Arial"/>
          <w:sz w:val="24"/>
          <w:szCs w:val="24"/>
          <w:lang w:eastAsia="zh-CN"/>
        </w:rPr>
        <w:t xml:space="preserve"> од дана пријема рекламације отклони утврђене недостатке о свом трошку.</w:t>
      </w:r>
    </w:p>
    <w:p w:rsidR="00AD70D8" w:rsidRDefault="00AD70D8" w:rsidP="0054056C">
      <w:pPr>
        <w:pStyle w:val="KDParagraf"/>
        <w:spacing w:before="0"/>
        <w:rPr>
          <w:rFonts w:eastAsia="Calibri" w:cs="Arial"/>
          <w:color w:val="00B0F0"/>
          <w:sz w:val="24"/>
          <w:szCs w:val="24"/>
        </w:rPr>
      </w:pPr>
    </w:p>
    <w:p w:rsidR="008D2B23" w:rsidRPr="00EC5BB4" w:rsidRDefault="008D2B23" w:rsidP="00304DA7">
      <w:pPr>
        <w:pStyle w:val="KDPodnaslov2"/>
        <w:numPr>
          <w:ilvl w:val="1"/>
          <w:numId w:val="24"/>
        </w:numPr>
        <w:spacing w:before="0"/>
        <w:jc w:val="both"/>
        <w:rPr>
          <w:rFonts w:cs="Arial"/>
          <w:sz w:val="24"/>
          <w:szCs w:val="24"/>
        </w:rPr>
      </w:pPr>
      <w:bookmarkStart w:id="235" w:name="_Toc441651588"/>
      <w:bookmarkStart w:id="236" w:name="_Toc442559899"/>
      <w:r w:rsidRPr="00EC5BB4">
        <w:rPr>
          <w:rFonts w:cs="Arial"/>
          <w:sz w:val="24"/>
          <w:szCs w:val="24"/>
        </w:rPr>
        <w:lastRenderedPageBreak/>
        <w:t>Начин и услови плаћања</w:t>
      </w:r>
      <w:bookmarkEnd w:id="235"/>
      <w:bookmarkEnd w:id="236"/>
    </w:p>
    <w:p w:rsidR="00041FE3" w:rsidRDefault="00041FE3" w:rsidP="00041FE3">
      <w:pPr>
        <w:pStyle w:val="KDParagraf"/>
        <w:spacing w:before="0"/>
        <w:rPr>
          <w:rFonts w:eastAsia="Calibri" w:cs="Arial"/>
          <w:sz w:val="24"/>
          <w:szCs w:val="24"/>
        </w:rPr>
      </w:pPr>
      <w:r w:rsidRPr="006B40D5">
        <w:rPr>
          <w:rFonts w:eastAsia="Calibri" w:cs="Arial"/>
          <w:sz w:val="24"/>
          <w:szCs w:val="24"/>
        </w:rPr>
        <w:t xml:space="preserve">Корисник услуге се обавезује да Пружаоцу услуга плати </w:t>
      </w:r>
      <w:r w:rsidR="008A2F12">
        <w:rPr>
          <w:rFonts w:eastAsia="Calibri" w:cs="Arial"/>
          <w:sz w:val="24"/>
          <w:szCs w:val="24"/>
        </w:rPr>
        <w:t>извршену Услугу динарском</w:t>
      </w:r>
      <w:r w:rsidRPr="006B40D5">
        <w:rPr>
          <w:rFonts w:eastAsia="Calibri" w:cs="Arial"/>
          <w:sz w:val="24"/>
          <w:szCs w:val="24"/>
        </w:rPr>
        <w:t xml:space="preserve"> дознаком</w:t>
      </w:r>
      <w:r w:rsidR="00CF3577" w:rsidRPr="00CF3577">
        <w:t xml:space="preserve"> </w:t>
      </w:r>
      <w:r w:rsidR="00CF3577" w:rsidRPr="00CF3577">
        <w:rPr>
          <w:rFonts w:eastAsia="Calibri" w:cs="Arial"/>
          <w:sz w:val="24"/>
          <w:szCs w:val="24"/>
        </w:rPr>
        <w:t>у року до 45 (словима: четрдесетпет) дана</w:t>
      </w:r>
      <w:r w:rsidRPr="006B40D5">
        <w:rPr>
          <w:rFonts w:eastAsia="Calibri" w:cs="Arial"/>
          <w:sz w:val="24"/>
          <w:szCs w:val="24"/>
        </w:rPr>
        <w:t xml:space="preserve"> , на следећи начин:</w:t>
      </w:r>
    </w:p>
    <w:p w:rsidR="002E0F83" w:rsidRPr="002E0F83" w:rsidRDefault="002E0F83" w:rsidP="00041FE3">
      <w:pPr>
        <w:pStyle w:val="KDParagraf"/>
        <w:spacing w:before="0"/>
        <w:rPr>
          <w:rFonts w:eastAsia="Calibri" w:cs="Arial"/>
          <w:sz w:val="24"/>
          <w:szCs w:val="24"/>
        </w:rPr>
      </w:pPr>
    </w:p>
    <w:p w:rsidR="008A2F12" w:rsidRPr="008A2F12" w:rsidRDefault="008A2F12" w:rsidP="008A2F12">
      <w:pPr>
        <w:suppressAutoHyphens/>
        <w:spacing w:before="0"/>
        <w:ind w:firstLine="720"/>
        <w:rPr>
          <w:rFonts w:cs="Arial"/>
          <w:sz w:val="24"/>
          <w:szCs w:val="24"/>
          <w:lang w:val="sr-Cyrl-CS" w:eastAsia="ar-SA"/>
        </w:rPr>
      </w:pPr>
      <w:r w:rsidRPr="008A2F12">
        <w:rPr>
          <w:rFonts w:cs="Arial"/>
          <w:sz w:val="24"/>
          <w:szCs w:val="24"/>
          <w:lang w:val="sr-Cyrl-CS" w:eastAsia="ar-SA"/>
        </w:rPr>
        <w:t>Наручилац одређује следећи начин плаћања:</w:t>
      </w:r>
    </w:p>
    <w:p w:rsidR="008A2F12" w:rsidRPr="008A2F12" w:rsidRDefault="008A2F12" w:rsidP="002E0F83">
      <w:pPr>
        <w:numPr>
          <w:ilvl w:val="0"/>
          <w:numId w:val="25"/>
        </w:numPr>
        <w:suppressAutoHyphens/>
        <w:spacing w:before="0"/>
        <w:rPr>
          <w:rFonts w:cs="Arial"/>
          <w:sz w:val="24"/>
          <w:szCs w:val="24"/>
          <w:lang w:val="sr-Cyrl-CS" w:eastAsia="ar-SA"/>
        </w:rPr>
      </w:pPr>
      <w:r w:rsidRPr="008A2F12">
        <w:rPr>
          <w:rFonts w:cs="Arial"/>
          <w:sz w:val="24"/>
          <w:szCs w:val="24"/>
          <w:lang w:val="sr-Cyrl-CS" w:eastAsia="ar-SA"/>
        </w:rPr>
        <w:t xml:space="preserve">месечно плаћање </w:t>
      </w:r>
      <w:r w:rsidRPr="008A2F12">
        <w:rPr>
          <w:rFonts w:cs="Arial"/>
          <w:sz w:val="24"/>
          <w:szCs w:val="24"/>
          <w:lang w:val="sr-Latn-CS" w:eastAsia="ar-SA"/>
        </w:rPr>
        <w:t xml:space="preserve">по </w:t>
      </w:r>
      <w:r w:rsidRPr="008A2F12">
        <w:rPr>
          <w:rFonts w:cs="Arial"/>
          <w:sz w:val="24"/>
          <w:szCs w:val="24"/>
          <w:lang w:val="sr-Cyrl-CS" w:eastAsia="ar-SA"/>
        </w:rPr>
        <w:t xml:space="preserve">извршеним услугама Приоритетног одржавања за протекли месец, на основу </w:t>
      </w:r>
      <w:r w:rsidR="00082234" w:rsidRPr="008A2F12">
        <w:rPr>
          <w:rFonts w:cs="Arial"/>
          <w:sz w:val="24"/>
          <w:szCs w:val="24"/>
          <w:lang w:val="sr-Cyrl-CS" w:eastAsia="ar-SA"/>
        </w:rPr>
        <w:t>испостављен</w:t>
      </w:r>
      <w:r w:rsidR="00082234">
        <w:rPr>
          <w:rFonts w:cs="Arial"/>
          <w:sz w:val="24"/>
          <w:szCs w:val="24"/>
          <w:lang w:val="sr-Cyrl-CS" w:eastAsia="ar-SA"/>
        </w:rPr>
        <w:t>ог исправног рачуна-</w:t>
      </w:r>
      <w:r w:rsidRPr="008A2F12">
        <w:rPr>
          <w:rFonts w:cs="Arial"/>
          <w:sz w:val="24"/>
          <w:szCs w:val="24"/>
          <w:lang w:val="sr-Cyrl-CS" w:eastAsia="ar-SA"/>
        </w:rPr>
        <w:t xml:space="preserve"> која се издаје на основу месечног извештаја </w:t>
      </w:r>
      <w:r w:rsidR="00C34DE5">
        <w:rPr>
          <w:rFonts w:cs="Arial"/>
          <w:sz w:val="24"/>
          <w:szCs w:val="24"/>
          <w:lang w:val="sr-Cyrl-CS" w:eastAsia="ar-SA"/>
        </w:rPr>
        <w:t>Пружалаца услуге</w:t>
      </w:r>
      <w:r w:rsidRPr="008A2F12">
        <w:rPr>
          <w:rFonts w:cs="Arial"/>
          <w:sz w:val="24"/>
          <w:szCs w:val="24"/>
          <w:lang w:val="sr-Cyrl-CS" w:eastAsia="ar-SA"/>
        </w:rPr>
        <w:t xml:space="preserve"> овереног од</w:t>
      </w:r>
      <w:r w:rsidRPr="008A2F12">
        <w:rPr>
          <w:rFonts w:cs="Arial"/>
          <w:sz w:val="24"/>
          <w:szCs w:val="24"/>
          <w:lang w:val="sr-Latn-CS" w:eastAsia="ar-SA"/>
        </w:rPr>
        <w:t xml:space="preserve"> </w:t>
      </w:r>
      <w:r w:rsidRPr="008A2F12">
        <w:rPr>
          <w:rFonts w:cs="Arial"/>
          <w:sz w:val="24"/>
          <w:szCs w:val="24"/>
          <w:lang w:val="sr-Cyrl-CS" w:eastAsia="ar-SA"/>
        </w:rPr>
        <w:t>стране</w:t>
      </w:r>
      <w:r w:rsidRPr="008A2F12">
        <w:rPr>
          <w:rFonts w:cs="Arial"/>
          <w:sz w:val="24"/>
          <w:szCs w:val="24"/>
          <w:lang w:val="sr-Latn-CS" w:eastAsia="ar-SA"/>
        </w:rPr>
        <w:t xml:space="preserve"> </w:t>
      </w:r>
      <w:r w:rsidRPr="008A2F12">
        <w:rPr>
          <w:rFonts w:cs="Arial"/>
          <w:sz w:val="24"/>
          <w:szCs w:val="24"/>
          <w:lang w:val="sr-Cyrl-CS" w:eastAsia="ar-SA"/>
        </w:rPr>
        <w:t>овлашћеног</w:t>
      </w:r>
      <w:r w:rsidRPr="008A2F12">
        <w:rPr>
          <w:rFonts w:cs="Arial"/>
          <w:sz w:val="24"/>
          <w:szCs w:val="24"/>
          <w:lang w:val="sr-Latn-CS" w:eastAsia="ar-SA"/>
        </w:rPr>
        <w:t xml:space="preserve"> </w:t>
      </w:r>
      <w:r w:rsidRPr="008A2F12">
        <w:rPr>
          <w:rFonts w:cs="Arial"/>
          <w:sz w:val="24"/>
          <w:szCs w:val="24"/>
          <w:lang w:val="sr-Cyrl-CS" w:eastAsia="ar-SA"/>
        </w:rPr>
        <w:t>лица</w:t>
      </w:r>
      <w:r w:rsidRPr="008A2F12">
        <w:rPr>
          <w:rFonts w:cs="Arial"/>
          <w:sz w:val="24"/>
          <w:szCs w:val="24"/>
          <w:lang w:val="sr-Latn-CS" w:eastAsia="ar-SA"/>
        </w:rPr>
        <w:t xml:space="preserve"> </w:t>
      </w:r>
      <w:r w:rsidRPr="008A2F12">
        <w:rPr>
          <w:rFonts w:cs="Arial"/>
          <w:sz w:val="24"/>
          <w:szCs w:val="24"/>
          <w:lang w:val="sr-Cyrl-CS" w:eastAsia="ar-SA"/>
        </w:rPr>
        <w:t>Наручиоца.</w:t>
      </w:r>
      <w:r w:rsidRPr="008A2F12">
        <w:rPr>
          <w:rFonts w:cs="Arial"/>
          <w:sz w:val="24"/>
          <w:szCs w:val="24"/>
          <w:lang w:val="sr-Latn-CS" w:eastAsia="ar-SA"/>
        </w:rPr>
        <w:t xml:space="preserve"> </w:t>
      </w:r>
    </w:p>
    <w:p w:rsidR="008A2F12" w:rsidRPr="008A2F12" w:rsidRDefault="008A2F12" w:rsidP="002E0F83">
      <w:pPr>
        <w:numPr>
          <w:ilvl w:val="0"/>
          <w:numId w:val="25"/>
        </w:numPr>
        <w:suppressAutoHyphens/>
        <w:spacing w:before="0"/>
        <w:rPr>
          <w:rFonts w:cs="Arial"/>
          <w:sz w:val="24"/>
          <w:szCs w:val="24"/>
          <w:lang w:val="sr-Cyrl-CS" w:eastAsia="ar-SA"/>
        </w:rPr>
      </w:pPr>
      <w:r w:rsidRPr="008A2F12">
        <w:rPr>
          <w:rFonts w:cs="Arial"/>
          <w:sz w:val="24"/>
          <w:szCs w:val="24"/>
          <w:lang w:val="sr-Cyrl-CS" w:eastAsia="ar-SA"/>
        </w:rPr>
        <w:t xml:space="preserve">плаћање за услуге Одржавања хардвера по позиву и Софтверске подршке по позиву, на основу </w:t>
      </w:r>
      <w:r w:rsidR="00082234">
        <w:rPr>
          <w:rFonts w:cs="Arial"/>
          <w:sz w:val="24"/>
          <w:szCs w:val="24"/>
          <w:lang w:val="sr-Cyrl-CS" w:eastAsia="ar-SA"/>
        </w:rPr>
        <w:t xml:space="preserve">исправног рачуна </w:t>
      </w:r>
      <w:r w:rsidRPr="008A2F12">
        <w:rPr>
          <w:rFonts w:cs="Arial"/>
          <w:sz w:val="24"/>
          <w:szCs w:val="24"/>
          <w:lang w:val="sr-Cyrl-CS" w:eastAsia="ar-SA"/>
        </w:rPr>
        <w:t xml:space="preserve">која је испостављена након успешног извршења предметне услуге по појединачном захтеву Наручиоца и радног налога потписаног од стране овлашћених особа Наручиоца и </w:t>
      </w:r>
      <w:r w:rsidR="00C34DE5">
        <w:rPr>
          <w:rFonts w:cs="Arial"/>
          <w:sz w:val="24"/>
          <w:szCs w:val="24"/>
          <w:lang w:val="sr-Cyrl-CS" w:eastAsia="ar-SA"/>
        </w:rPr>
        <w:t>Пружалаца услуге</w:t>
      </w:r>
      <w:r w:rsidRPr="008A2F12">
        <w:rPr>
          <w:rFonts w:cs="Arial"/>
          <w:sz w:val="24"/>
          <w:szCs w:val="24"/>
          <w:lang w:val="sr-Cyrl-CS" w:eastAsia="ar-SA"/>
        </w:rPr>
        <w:t>, којим Наручилац потврђује да је услуга комплетно завршена и уграђени наведени резервни делови.</w:t>
      </w:r>
    </w:p>
    <w:p w:rsidR="008A2F12" w:rsidRPr="008A2F12" w:rsidRDefault="008A2F12" w:rsidP="008A2F12">
      <w:pPr>
        <w:suppressAutoHyphens/>
        <w:spacing w:before="0"/>
        <w:ind w:left="720"/>
        <w:rPr>
          <w:rFonts w:cs="Arial"/>
          <w:sz w:val="24"/>
          <w:szCs w:val="24"/>
          <w:lang w:val="sr-Cyrl-CS" w:eastAsia="ar-SA"/>
        </w:rPr>
      </w:pPr>
      <w:r w:rsidRPr="008A2F12">
        <w:rPr>
          <w:rFonts w:cs="Arial"/>
          <w:sz w:val="24"/>
          <w:szCs w:val="24"/>
          <w:lang w:val="sr-Cyrl-CS" w:eastAsia="ar-SA"/>
        </w:rPr>
        <w:t>Авансно плаћање није предвиђено.</w:t>
      </w:r>
    </w:p>
    <w:p w:rsidR="008A2F12" w:rsidRPr="008A2F12" w:rsidRDefault="00C34DE5" w:rsidP="008A2F12">
      <w:pPr>
        <w:suppressAutoHyphens/>
        <w:spacing w:before="0"/>
        <w:ind w:firstLine="720"/>
        <w:rPr>
          <w:rFonts w:cs="Arial"/>
          <w:sz w:val="24"/>
          <w:szCs w:val="24"/>
          <w:lang w:val="sr-Cyrl-CS" w:eastAsia="ar-SA"/>
        </w:rPr>
      </w:pPr>
      <w:r>
        <w:rPr>
          <w:rFonts w:cs="Arial"/>
          <w:sz w:val="24"/>
          <w:szCs w:val="24"/>
          <w:lang w:val="sr-Cyrl-CS" w:eastAsia="ar-SA"/>
        </w:rPr>
        <w:t>Пружалац услуге</w:t>
      </w:r>
      <w:r w:rsidR="008A2F12" w:rsidRPr="008A2F12">
        <w:rPr>
          <w:rFonts w:cs="Arial"/>
          <w:sz w:val="24"/>
          <w:szCs w:val="24"/>
          <w:lang w:val="sr-Cyrl-CS" w:eastAsia="ar-SA"/>
        </w:rPr>
        <w:t xml:space="preserve"> је обавезан да последњег радног дана у текућем месецу достави Наручиоцу Извештај о извршењу услуга Приоритетног одржавања за тај месец у три копије. </w:t>
      </w:r>
    </w:p>
    <w:p w:rsidR="008A2F12" w:rsidRPr="008A2F12" w:rsidRDefault="008A2F12" w:rsidP="008A2F12">
      <w:pPr>
        <w:suppressAutoHyphens/>
        <w:spacing w:before="0"/>
        <w:ind w:firstLine="720"/>
        <w:rPr>
          <w:rFonts w:cs="Arial"/>
          <w:sz w:val="24"/>
          <w:szCs w:val="24"/>
          <w:lang w:val="sr-Cyrl-CS" w:eastAsia="ar-SA"/>
        </w:rPr>
      </w:pPr>
      <w:r w:rsidRPr="008A2F12">
        <w:rPr>
          <w:rFonts w:cs="Arial"/>
          <w:sz w:val="24"/>
          <w:szCs w:val="24"/>
          <w:lang w:val="sr-Cyrl-CS" w:eastAsia="ar-SA"/>
        </w:rPr>
        <w:t>Месечни извештај обавезно садржи: преглед, опис и време извршења услуга Приоритетног одржавања у датом месецу и  према опису и врсти услуга.</w:t>
      </w:r>
    </w:p>
    <w:p w:rsidR="008A2F12" w:rsidRPr="008A2F12" w:rsidRDefault="008A2F12" w:rsidP="008A2F12">
      <w:pPr>
        <w:suppressAutoHyphens/>
        <w:spacing w:before="0"/>
        <w:ind w:firstLine="720"/>
        <w:rPr>
          <w:rFonts w:cs="Arial"/>
          <w:sz w:val="24"/>
          <w:szCs w:val="24"/>
          <w:lang w:val="sr-Cyrl-CS" w:eastAsia="ar-SA"/>
        </w:rPr>
      </w:pPr>
      <w:r w:rsidRPr="008A2F12">
        <w:rPr>
          <w:rFonts w:cs="Arial"/>
          <w:sz w:val="24"/>
          <w:szCs w:val="24"/>
          <w:lang w:val="sr-Cyrl-CS" w:eastAsia="ar-SA"/>
        </w:rPr>
        <w:t xml:space="preserve">Наручилац има право да у року од три дана након пријема месечног извештаја, достави примедбе у писаном облику на исти </w:t>
      </w:r>
      <w:r w:rsidR="009D201D">
        <w:rPr>
          <w:rFonts w:cs="Arial"/>
          <w:sz w:val="24"/>
          <w:szCs w:val="24"/>
          <w:lang w:val="sr-Cyrl-CS" w:eastAsia="ar-SA"/>
        </w:rPr>
        <w:t>Пружалацу услуге</w:t>
      </w:r>
      <w:r w:rsidRPr="008A2F12">
        <w:rPr>
          <w:rFonts w:cs="Arial"/>
          <w:sz w:val="24"/>
          <w:szCs w:val="24"/>
          <w:lang w:val="sr-Cyrl-CS" w:eastAsia="ar-SA"/>
        </w:rPr>
        <w:t xml:space="preserve"> или достављени извештај прихвати и одобри у писаном облику. </w:t>
      </w:r>
    </w:p>
    <w:p w:rsidR="008A2F12" w:rsidRPr="008A2F12" w:rsidRDefault="00C34DE5" w:rsidP="008A2F12">
      <w:pPr>
        <w:suppressAutoHyphens/>
        <w:spacing w:before="0"/>
        <w:ind w:firstLine="720"/>
        <w:rPr>
          <w:rFonts w:cs="Arial"/>
          <w:sz w:val="24"/>
          <w:szCs w:val="24"/>
          <w:lang w:eastAsia="ar-SA"/>
        </w:rPr>
      </w:pPr>
      <w:r>
        <w:rPr>
          <w:rFonts w:cs="Arial"/>
          <w:sz w:val="24"/>
          <w:szCs w:val="24"/>
          <w:lang w:val="sr-Cyrl-CS" w:eastAsia="ar-SA"/>
        </w:rPr>
        <w:t>Пружалац услуге</w:t>
      </w:r>
      <w:r w:rsidR="008A2F12" w:rsidRPr="008A2F12">
        <w:rPr>
          <w:rFonts w:cs="Arial"/>
          <w:sz w:val="24"/>
          <w:szCs w:val="24"/>
          <w:lang w:val="sr-Cyrl-CS" w:eastAsia="ar-SA"/>
        </w:rPr>
        <w:t xml:space="preserve"> је у обавези да достави Наручиоцу </w:t>
      </w:r>
      <w:r w:rsidR="00082234">
        <w:rPr>
          <w:rFonts w:cs="Arial"/>
          <w:sz w:val="24"/>
          <w:szCs w:val="24"/>
          <w:lang w:val="sr-Cyrl-CS" w:eastAsia="ar-SA"/>
        </w:rPr>
        <w:t>рачун</w:t>
      </w:r>
      <w:r w:rsidR="002B6970">
        <w:rPr>
          <w:rFonts w:cs="Arial"/>
          <w:sz w:val="24"/>
          <w:szCs w:val="24"/>
          <w:lang w:val="sr-Cyrl-CS" w:eastAsia="ar-SA"/>
        </w:rPr>
        <w:t xml:space="preserve"> </w:t>
      </w:r>
      <w:r w:rsidR="008A2F12" w:rsidRPr="008A2F12">
        <w:rPr>
          <w:rFonts w:cs="Arial"/>
          <w:sz w:val="24"/>
          <w:szCs w:val="24"/>
          <w:lang w:val="sr-Cyrl-CS" w:eastAsia="ar-SA"/>
        </w:rPr>
        <w:t>по сваком прихваћеном месечном извештају у року од три дана од дана пријема одобрења Наручиоца</w:t>
      </w:r>
      <w:r w:rsidR="008A2F12" w:rsidRPr="008A2F12">
        <w:rPr>
          <w:rFonts w:cs="Arial"/>
          <w:sz w:val="24"/>
          <w:szCs w:val="24"/>
          <w:lang w:eastAsia="ar-SA"/>
        </w:rPr>
        <w:t>.</w:t>
      </w:r>
    </w:p>
    <w:p w:rsidR="008A2F12" w:rsidRPr="008A2F12" w:rsidRDefault="008A2F12" w:rsidP="008A2F12">
      <w:pPr>
        <w:suppressAutoHyphens/>
        <w:spacing w:before="0"/>
        <w:ind w:firstLine="720"/>
        <w:rPr>
          <w:rFonts w:cs="Arial"/>
          <w:sz w:val="24"/>
          <w:szCs w:val="24"/>
          <w:lang w:val="sr-Cyrl-CS" w:eastAsia="ar-SA"/>
        </w:rPr>
      </w:pPr>
      <w:r w:rsidRPr="008A2F12">
        <w:rPr>
          <w:rFonts w:cs="Arial"/>
          <w:sz w:val="24"/>
          <w:szCs w:val="24"/>
          <w:lang w:val="sr-Cyrl-CS" w:eastAsia="ar-SA"/>
        </w:rPr>
        <w:t xml:space="preserve">Извршење појединачних услуга Одржавања хардвера по позиву и услуга Софтверске подршке по позиву се потврђује радним налогом који потписују овлашћена лица </w:t>
      </w:r>
      <w:r w:rsidR="00C34DE5">
        <w:rPr>
          <w:rFonts w:cs="Arial"/>
          <w:sz w:val="24"/>
          <w:szCs w:val="24"/>
          <w:lang w:val="sr-Cyrl-CS" w:eastAsia="ar-SA"/>
        </w:rPr>
        <w:t>Пружалаца услуге</w:t>
      </w:r>
      <w:r w:rsidRPr="008A2F12">
        <w:rPr>
          <w:rFonts w:cs="Arial"/>
          <w:sz w:val="24"/>
          <w:szCs w:val="24"/>
          <w:lang w:val="sr-Cyrl-CS" w:eastAsia="ar-SA"/>
        </w:rPr>
        <w:t xml:space="preserve"> и Наручиоца.</w:t>
      </w:r>
    </w:p>
    <w:p w:rsidR="008A2F12" w:rsidRPr="008A2F12" w:rsidRDefault="00C34DE5" w:rsidP="008A2F12">
      <w:pPr>
        <w:suppressAutoHyphens/>
        <w:spacing w:before="0"/>
        <w:ind w:firstLine="720"/>
        <w:rPr>
          <w:rFonts w:cs="Arial"/>
          <w:sz w:val="24"/>
          <w:szCs w:val="24"/>
          <w:lang w:val="sr-Cyrl-CS" w:eastAsia="ar-SA"/>
        </w:rPr>
      </w:pPr>
      <w:r>
        <w:rPr>
          <w:rFonts w:cs="Arial"/>
          <w:sz w:val="24"/>
          <w:szCs w:val="24"/>
          <w:lang w:val="sr-Cyrl-CS" w:eastAsia="ar-SA"/>
        </w:rPr>
        <w:t>Пружалац услуге</w:t>
      </w:r>
      <w:r w:rsidR="008A2F12" w:rsidRPr="008A2F12">
        <w:rPr>
          <w:rFonts w:cs="Arial"/>
          <w:sz w:val="24"/>
          <w:szCs w:val="24"/>
          <w:lang w:val="sr-Cyrl-CS" w:eastAsia="ar-SA"/>
        </w:rPr>
        <w:t xml:space="preserve"> је у обавези да достави Наручиоцу </w:t>
      </w:r>
      <w:r w:rsidR="00082234">
        <w:rPr>
          <w:rFonts w:cs="Arial"/>
          <w:sz w:val="24"/>
          <w:szCs w:val="24"/>
          <w:lang w:val="sr-Cyrl-CS" w:eastAsia="ar-SA"/>
        </w:rPr>
        <w:t>рачун</w:t>
      </w:r>
      <w:r w:rsidR="00082234" w:rsidRPr="008A2F12">
        <w:rPr>
          <w:rFonts w:cs="Arial"/>
          <w:sz w:val="24"/>
          <w:szCs w:val="24"/>
          <w:lang w:val="sr-Cyrl-CS" w:eastAsia="ar-SA"/>
        </w:rPr>
        <w:t xml:space="preserve"> </w:t>
      </w:r>
      <w:r w:rsidR="008A2F12" w:rsidRPr="008A2F12">
        <w:rPr>
          <w:rFonts w:cs="Arial"/>
          <w:sz w:val="24"/>
          <w:szCs w:val="24"/>
          <w:lang w:val="sr-Cyrl-CS" w:eastAsia="ar-SA"/>
        </w:rPr>
        <w:t>по сваком потписаном радном налогу у року од три дана од дана потписивања истог од стране овлашћеног лица Наручиоца.</w:t>
      </w:r>
    </w:p>
    <w:p w:rsidR="008A2F12" w:rsidRPr="008A2F12" w:rsidRDefault="008A2F12" w:rsidP="008A2F12">
      <w:pPr>
        <w:suppressAutoHyphens/>
        <w:spacing w:before="0"/>
        <w:ind w:firstLine="720"/>
        <w:rPr>
          <w:rFonts w:cs="Arial"/>
          <w:sz w:val="24"/>
          <w:szCs w:val="24"/>
          <w:lang w:val="sr-Cyrl-CS" w:eastAsia="ar-SA"/>
        </w:rPr>
      </w:pPr>
      <w:r w:rsidRPr="008A2F12">
        <w:rPr>
          <w:rFonts w:cs="Arial"/>
          <w:sz w:val="24"/>
          <w:szCs w:val="24"/>
          <w:lang w:val="sr-Cyrl-CS" w:eastAsia="ar-SA"/>
        </w:rPr>
        <w:t xml:space="preserve">Плаћање се врши на основу исправних месечних </w:t>
      </w:r>
      <w:r w:rsidR="00082234">
        <w:rPr>
          <w:rFonts w:cs="Arial"/>
          <w:sz w:val="24"/>
          <w:szCs w:val="24"/>
          <w:lang w:val="sr-Cyrl-CS" w:eastAsia="ar-SA"/>
        </w:rPr>
        <w:t>рачуна</w:t>
      </w:r>
      <w:r w:rsidR="00082234" w:rsidRPr="008A2F12">
        <w:rPr>
          <w:rFonts w:cs="Arial"/>
          <w:sz w:val="24"/>
          <w:szCs w:val="24"/>
          <w:lang w:val="sr-Cyrl-CS" w:eastAsia="ar-SA"/>
        </w:rPr>
        <w:t xml:space="preserve"> </w:t>
      </w:r>
      <w:r w:rsidRPr="008A2F12">
        <w:rPr>
          <w:rFonts w:cs="Arial"/>
          <w:sz w:val="24"/>
          <w:szCs w:val="24"/>
          <w:lang w:val="sr-Cyrl-CS" w:eastAsia="ar-SA"/>
        </w:rPr>
        <w:t xml:space="preserve">које у прилогу садрже оверени месечни извештај о реализованим услугама, односно појединачних </w:t>
      </w:r>
      <w:r w:rsidR="00415811">
        <w:rPr>
          <w:rFonts w:cs="Arial"/>
          <w:sz w:val="24"/>
          <w:szCs w:val="24"/>
          <w:lang w:val="sr-Cyrl-CS" w:eastAsia="ar-SA"/>
        </w:rPr>
        <w:t>рачуна</w:t>
      </w:r>
      <w:r w:rsidR="00415811" w:rsidRPr="008A2F12">
        <w:rPr>
          <w:rFonts w:cs="Arial"/>
          <w:sz w:val="24"/>
          <w:szCs w:val="24"/>
          <w:lang w:val="sr-Cyrl-CS" w:eastAsia="ar-SA"/>
        </w:rPr>
        <w:t xml:space="preserve"> </w:t>
      </w:r>
      <w:r w:rsidRPr="008A2F12">
        <w:rPr>
          <w:rFonts w:cs="Arial"/>
          <w:sz w:val="24"/>
          <w:szCs w:val="24"/>
          <w:lang w:val="sr-Cyrl-CS" w:eastAsia="ar-SA"/>
        </w:rPr>
        <w:t xml:space="preserve">које у прилогу садрже потписани радни налог, у року до </w:t>
      </w:r>
      <w:r w:rsidRPr="008A2F12">
        <w:rPr>
          <w:rFonts w:cs="Arial"/>
          <w:sz w:val="24"/>
          <w:szCs w:val="24"/>
          <w:lang w:eastAsia="ar-SA"/>
        </w:rPr>
        <w:t>45</w:t>
      </w:r>
      <w:r w:rsidRPr="008A2F12">
        <w:rPr>
          <w:rFonts w:cs="Arial"/>
          <w:sz w:val="24"/>
          <w:szCs w:val="24"/>
          <w:lang w:val="sr-Cyrl-CS" w:eastAsia="ar-SA"/>
        </w:rPr>
        <w:t xml:space="preserve"> дана од дана пријема </w:t>
      </w:r>
      <w:r w:rsidR="002B6970">
        <w:rPr>
          <w:rFonts w:cs="Arial"/>
          <w:sz w:val="24"/>
          <w:szCs w:val="24"/>
          <w:lang w:val="sr-Cyrl-CS" w:eastAsia="ar-SA"/>
        </w:rPr>
        <w:t>рачуна</w:t>
      </w:r>
      <w:r w:rsidRPr="008A2F12">
        <w:rPr>
          <w:rFonts w:cs="Arial"/>
          <w:sz w:val="24"/>
          <w:szCs w:val="24"/>
          <w:lang w:val="sr-Cyrl-CS" w:eastAsia="ar-SA"/>
        </w:rPr>
        <w:t xml:space="preserve">. </w:t>
      </w:r>
      <w:r w:rsidRPr="008A2F12">
        <w:rPr>
          <w:rFonts w:eastAsia="Arial" w:cs="Arial"/>
          <w:sz w:val="24"/>
          <w:szCs w:val="24"/>
          <w:lang w:val="sr-Cyrl-CS" w:eastAsia="ar-SA"/>
        </w:rPr>
        <w:t>С</w:t>
      </w:r>
      <w:r w:rsidRPr="008A2F12">
        <w:rPr>
          <w:rFonts w:eastAsia="Arial" w:cs="Arial"/>
          <w:spacing w:val="-1"/>
          <w:sz w:val="24"/>
          <w:szCs w:val="24"/>
          <w:lang w:val="sr-Cyrl-CS" w:eastAsia="ar-SA"/>
        </w:rPr>
        <w:t>в</w:t>
      </w:r>
      <w:r w:rsidRPr="008A2F12">
        <w:rPr>
          <w:rFonts w:eastAsia="Arial" w:cs="Arial"/>
          <w:sz w:val="24"/>
          <w:szCs w:val="24"/>
          <w:lang w:val="sr-Cyrl-CS" w:eastAsia="ar-SA"/>
        </w:rPr>
        <w:t>а</w:t>
      </w:r>
      <w:r w:rsidRPr="008A2F12">
        <w:rPr>
          <w:rFonts w:eastAsia="Arial" w:cs="Arial"/>
          <w:spacing w:val="1"/>
          <w:sz w:val="24"/>
          <w:szCs w:val="24"/>
          <w:lang w:val="sr-Cyrl-CS" w:eastAsia="ar-SA"/>
        </w:rPr>
        <w:t xml:space="preserve"> </w:t>
      </w:r>
      <w:r w:rsidRPr="008A2F12">
        <w:rPr>
          <w:rFonts w:eastAsia="Arial" w:cs="Arial"/>
          <w:sz w:val="24"/>
          <w:szCs w:val="24"/>
          <w:lang w:val="sr-Cyrl-CS" w:eastAsia="ar-SA"/>
        </w:rPr>
        <w:t>пла</w:t>
      </w:r>
      <w:r w:rsidRPr="008A2F12">
        <w:rPr>
          <w:rFonts w:eastAsia="Arial" w:cs="Arial"/>
          <w:spacing w:val="1"/>
          <w:sz w:val="24"/>
          <w:szCs w:val="24"/>
          <w:lang w:val="sr-Cyrl-CS" w:eastAsia="ar-SA"/>
        </w:rPr>
        <w:t>ћа</w:t>
      </w:r>
      <w:r w:rsidRPr="008A2F12">
        <w:rPr>
          <w:rFonts w:eastAsia="Arial" w:cs="Arial"/>
          <w:spacing w:val="-1"/>
          <w:sz w:val="24"/>
          <w:szCs w:val="24"/>
          <w:lang w:val="sr-Cyrl-CS" w:eastAsia="ar-SA"/>
        </w:rPr>
        <w:t>њ</w:t>
      </w:r>
      <w:r w:rsidRPr="008A2F12">
        <w:rPr>
          <w:rFonts w:eastAsia="Arial" w:cs="Arial"/>
          <w:sz w:val="24"/>
          <w:szCs w:val="24"/>
          <w:lang w:val="sr-Cyrl-CS" w:eastAsia="ar-SA"/>
        </w:rPr>
        <w:t>а</w:t>
      </w:r>
      <w:r w:rsidRPr="008A2F12">
        <w:rPr>
          <w:rFonts w:eastAsia="Arial" w:cs="Arial"/>
          <w:spacing w:val="1"/>
          <w:sz w:val="24"/>
          <w:szCs w:val="24"/>
          <w:lang w:val="sr-Cyrl-CS" w:eastAsia="ar-SA"/>
        </w:rPr>
        <w:t xml:space="preserve"> </w:t>
      </w:r>
      <w:r w:rsidRPr="008A2F12">
        <w:rPr>
          <w:rFonts w:eastAsia="Arial" w:cs="Arial"/>
          <w:spacing w:val="-2"/>
          <w:sz w:val="24"/>
          <w:szCs w:val="24"/>
          <w:lang w:val="sr-Cyrl-CS" w:eastAsia="ar-SA"/>
        </w:rPr>
        <w:t>с</w:t>
      </w:r>
      <w:r w:rsidRPr="008A2F12">
        <w:rPr>
          <w:rFonts w:eastAsia="Arial" w:cs="Arial"/>
          <w:sz w:val="24"/>
          <w:szCs w:val="24"/>
          <w:lang w:val="sr-Cyrl-CS" w:eastAsia="ar-SA"/>
        </w:rPr>
        <w:t>е</w:t>
      </w:r>
      <w:r w:rsidRPr="008A2F12">
        <w:rPr>
          <w:rFonts w:eastAsia="Arial" w:cs="Arial"/>
          <w:spacing w:val="1"/>
          <w:sz w:val="24"/>
          <w:szCs w:val="24"/>
          <w:lang w:val="sr-Cyrl-CS" w:eastAsia="ar-SA"/>
        </w:rPr>
        <w:t xml:space="preserve"> </w:t>
      </w:r>
      <w:r w:rsidRPr="008A2F12">
        <w:rPr>
          <w:rFonts w:eastAsia="Arial" w:cs="Arial"/>
          <w:sz w:val="24"/>
          <w:szCs w:val="24"/>
          <w:lang w:val="sr-Cyrl-CS" w:eastAsia="ar-SA"/>
        </w:rPr>
        <w:t>в</w:t>
      </w:r>
      <w:r w:rsidRPr="008A2F12">
        <w:rPr>
          <w:rFonts w:eastAsia="Arial" w:cs="Arial"/>
          <w:spacing w:val="1"/>
          <w:sz w:val="24"/>
          <w:szCs w:val="24"/>
          <w:lang w:val="sr-Cyrl-CS" w:eastAsia="ar-SA"/>
        </w:rPr>
        <w:t>р</w:t>
      </w:r>
      <w:r w:rsidRPr="008A2F12">
        <w:rPr>
          <w:rFonts w:eastAsia="Arial" w:cs="Arial"/>
          <w:spacing w:val="-3"/>
          <w:sz w:val="24"/>
          <w:szCs w:val="24"/>
          <w:lang w:val="sr-Cyrl-CS" w:eastAsia="ar-SA"/>
        </w:rPr>
        <w:t>ш</w:t>
      </w:r>
      <w:r w:rsidRPr="008A2F12">
        <w:rPr>
          <w:rFonts w:eastAsia="Arial" w:cs="Arial"/>
          <w:sz w:val="24"/>
          <w:szCs w:val="24"/>
          <w:lang w:val="sr-Cyrl-CS" w:eastAsia="ar-SA"/>
        </w:rPr>
        <w:t>е</w:t>
      </w:r>
      <w:r w:rsidRPr="008A2F12">
        <w:rPr>
          <w:rFonts w:eastAsia="Arial" w:cs="Arial"/>
          <w:spacing w:val="1"/>
          <w:sz w:val="24"/>
          <w:szCs w:val="24"/>
          <w:lang w:val="sr-Cyrl-CS" w:eastAsia="ar-SA"/>
        </w:rPr>
        <w:t xml:space="preserve"> </w:t>
      </w:r>
      <w:r w:rsidRPr="008A2F12">
        <w:rPr>
          <w:rFonts w:eastAsia="Arial" w:cs="Arial"/>
          <w:sz w:val="24"/>
          <w:szCs w:val="24"/>
          <w:lang w:val="sr-Cyrl-CS" w:eastAsia="ar-SA"/>
        </w:rPr>
        <w:t>у</w:t>
      </w:r>
      <w:r w:rsidRPr="008A2F12">
        <w:rPr>
          <w:rFonts w:eastAsia="Arial" w:cs="Arial"/>
          <w:spacing w:val="-2"/>
          <w:sz w:val="24"/>
          <w:szCs w:val="24"/>
          <w:lang w:val="sr-Cyrl-CS" w:eastAsia="ar-SA"/>
        </w:rPr>
        <w:t xml:space="preserve"> </w:t>
      </w:r>
      <w:r w:rsidRPr="008A2F12">
        <w:rPr>
          <w:rFonts w:eastAsia="Arial" w:cs="Arial"/>
          <w:sz w:val="24"/>
          <w:szCs w:val="24"/>
          <w:lang w:val="sr-Cyrl-CS" w:eastAsia="ar-SA"/>
        </w:rPr>
        <w:t>дина</w:t>
      </w:r>
      <w:r w:rsidRPr="008A2F12">
        <w:rPr>
          <w:rFonts w:eastAsia="Arial" w:cs="Arial"/>
          <w:spacing w:val="1"/>
          <w:sz w:val="24"/>
          <w:szCs w:val="24"/>
          <w:lang w:val="sr-Cyrl-CS" w:eastAsia="ar-SA"/>
        </w:rPr>
        <w:t>р</w:t>
      </w:r>
      <w:r w:rsidRPr="008A2F12">
        <w:rPr>
          <w:rFonts w:eastAsia="Arial" w:cs="Arial"/>
          <w:sz w:val="24"/>
          <w:szCs w:val="24"/>
          <w:lang w:val="sr-Cyrl-CS" w:eastAsia="ar-SA"/>
        </w:rPr>
        <w:t>им</w:t>
      </w:r>
      <w:r w:rsidRPr="008A2F12">
        <w:rPr>
          <w:rFonts w:eastAsia="Arial" w:cs="Arial"/>
          <w:spacing w:val="1"/>
          <w:sz w:val="24"/>
          <w:szCs w:val="24"/>
          <w:lang w:val="sr-Cyrl-CS" w:eastAsia="ar-SA"/>
        </w:rPr>
        <w:t>а</w:t>
      </w:r>
      <w:r w:rsidRPr="008A2F12">
        <w:rPr>
          <w:rFonts w:eastAsia="Arial" w:cs="Arial"/>
          <w:sz w:val="24"/>
          <w:szCs w:val="24"/>
          <w:lang w:val="sr-Cyrl-CS" w:eastAsia="ar-SA"/>
        </w:rPr>
        <w:t>.</w:t>
      </w:r>
    </w:p>
    <w:p w:rsidR="00821916" w:rsidRDefault="008A2F12" w:rsidP="008A2F12">
      <w:pPr>
        <w:pStyle w:val="KDParagraf"/>
        <w:spacing w:before="0"/>
        <w:rPr>
          <w:rFonts w:eastAsia="Calibri" w:cs="Arial"/>
          <w:i/>
          <w:color w:val="00B0F0"/>
          <w:sz w:val="24"/>
          <w:szCs w:val="24"/>
        </w:rPr>
      </w:pPr>
      <w:r w:rsidRPr="008A2F12">
        <w:rPr>
          <w:rFonts w:cs="Arial"/>
          <w:sz w:val="24"/>
          <w:szCs w:val="24"/>
          <w:lang w:val="sr-Cyrl-CS" w:eastAsia="ar-SA"/>
        </w:rPr>
        <w:t>Уколико понуђач понуди другачији начин плаћања понуда ће бити одбијена као неприхватљива.</w:t>
      </w:r>
      <w:r w:rsidR="005A3029" w:rsidRPr="00AB3AD1">
        <w:rPr>
          <w:rFonts w:eastAsia="Calibri" w:cs="Arial"/>
          <w:i/>
          <w:color w:val="00B0F0"/>
          <w:sz w:val="24"/>
          <w:szCs w:val="24"/>
        </w:rPr>
        <w:t xml:space="preserve"> </w:t>
      </w:r>
    </w:p>
    <w:p w:rsidR="00AB3AD1" w:rsidRPr="00AB3AD1" w:rsidRDefault="00AB3AD1" w:rsidP="00AB3AD1">
      <w:pPr>
        <w:pStyle w:val="KDParagraf"/>
        <w:spacing w:before="0"/>
        <w:rPr>
          <w:rFonts w:eastAsia="Calibri" w:cs="Arial"/>
          <w:i/>
          <w:color w:val="00B0F0"/>
          <w:sz w:val="24"/>
          <w:szCs w:val="24"/>
          <w:lang w:val="sr-Cyrl-CS"/>
        </w:rPr>
      </w:pPr>
    </w:p>
    <w:p w:rsidR="00EF2059" w:rsidRPr="009670D4" w:rsidRDefault="005A3029" w:rsidP="00EF2059">
      <w:pPr>
        <w:pStyle w:val="KDParagraf"/>
        <w:spacing w:before="0"/>
        <w:rPr>
          <w:rFonts w:cs="Arial"/>
          <w:sz w:val="24"/>
          <w:szCs w:val="24"/>
        </w:rPr>
      </w:pPr>
      <w:r w:rsidRPr="00EC5BB4">
        <w:rPr>
          <w:rFonts w:cs="Arial"/>
          <w:sz w:val="24"/>
          <w:szCs w:val="24"/>
        </w:rPr>
        <w:t xml:space="preserve">Рачун мора бити достављен на адресу </w:t>
      </w:r>
      <w:r w:rsidR="00785BA5">
        <w:rPr>
          <w:rFonts w:cs="Arial"/>
          <w:sz w:val="24"/>
          <w:szCs w:val="24"/>
        </w:rPr>
        <w:t>Наручиоца</w:t>
      </w:r>
      <w:r w:rsidRPr="00EC5BB4">
        <w:rPr>
          <w:rFonts w:cs="Arial"/>
          <w:sz w:val="24"/>
          <w:szCs w:val="24"/>
        </w:rPr>
        <w:t xml:space="preserve">: Јавно предузеће „Електропривреда Србије“ Београд, </w:t>
      </w:r>
      <w:r w:rsidR="00785BA5">
        <w:rPr>
          <w:rFonts w:cs="Arial"/>
          <w:sz w:val="24"/>
          <w:szCs w:val="24"/>
        </w:rPr>
        <w:t>Улица ц</w:t>
      </w:r>
      <w:r w:rsidR="008A2F12" w:rsidRPr="008A2F12">
        <w:rPr>
          <w:rFonts w:cs="Arial"/>
          <w:sz w:val="24"/>
          <w:szCs w:val="24"/>
        </w:rPr>
        <w:t>арице Милице број 2</w:t>
      </w:r>
      <w:r w:rsidR="00750A33">
        <w:rPr>
          <w:rFonts w:cs="Arial"/>
          <w:sz w:val="24"/>
          <w:szCs w:val="24"/>
        </w:rPr>
        <w:t>, са обавезним прилозима-</w:t>
      </w:r>
      <w:r w:rsidR="00EF2059" w:rsidRPr="009670D4">
        <w:rPr>
          <w:rFonts w:cs="Arial"/>
          <w:sz w:val="24"/>
          <w:szCs w:val="24"/>
        </w:rPr>
        <w:t>верификова</w:t>
      </w:r>
      <w:r w:rsidR="00100641">
        <w:rPr>
          <w:rFonts w:cs="Arial"/>
          <w:sz w:val="24"/>
          <w:szCs w:val="24"/>
        </w:rPr>
        <w:t>ни</w:t>
      </w:r>
      <w:r w:rsidR="00EF2059" w:rsidRPr="009670D4">
        <w:rPr>
          <w:rFonts w:cs="Arial"/>
          <w:sz w:val="24"/>
          <w:szCs w:val="24"/>
        </w:rPr>
        <w:t xml:space="preserve"> Записника о квалитативном </w:t>
      </w:r>
      <w:r w:rsidR="00350427">
        <w:rPr>
          <w:rFonts w:cs="Arial"/>
          <w:sz w:val="24"/>
          <w:szCs w:val="24"/>
        </w:rPr>
        <w:t>и квантитативном пријему услуга</w:t>
      </w:r>
      <w:r w:rsidR="00EF2059" w:rsidRPr="009670D4">
        <w:rPr>
          <w:rFonts w:cs="Arial"/>
          <w:sz w:val="24"/>
          <w:szCs w:val="24"/>
        </w:rPr>
        <w:t>, у складу са одредбом уговора, од стране овлашћених представника Наручиоца и изабраног понуђача.</w:t>
      </w:r>
    </w:p>
    <w:p w:rsidR="003508B5" w:rsidRPr="008B6E76" w:rsidRDefault="003508B5" w:rsidP="005A3029">
      <w:pPr>
        <w:pStyle w:val="KDParagraf"/>
        <w:spacing w:before="0"/>
        <w:rPr>
          <w:rFonts w:cs="Arial"/>
          <w:color w:val="00B0F0"/>
          <w:sz w:val="24"/>
          <w:szCs w:val="24"/>
        </w:rPr>
      </w:pPr>
    </w:p>
    <w:p w:rsidR="00B00642" w:rsidRPr="008A2F12" w:rsidRDefault="00B00642" w:rsidP="00B00642">
      <w:pPr>
        <w:pStyle w:val="KDParagraf"/>
        <w:spacing w:before="0"/>
        <w:rPr>
          <w:rFonts w:cs="Arial"/>
          <w:i/>
          <w:sz w:val="24"/>
          <w:szCs w:val="24"/>
        </w:rPr>
      </w:pPr>
      <w:r w:rsidRPr="008A2F12">
        <w:rPr>
          <w:rFonts w:cs="Arial"/>
          <w:sz w:val="24"/>
          <w:szCs w:val="24"/>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8A2F12">
        <w:rPr>
          <w:rFonts w:cs="Arial"/>
          <w:sz w:val="24"/>
          <w:szCs w:val="24"/>
        </w:rPr>
        <w:t>Рачуни који</w:t>
      </w:r>
      <w:r w:rsidRPr="008A2F12">
        <w:rPr>
          <w:rFonts w:cs="Arial"/>
          <w:sz w:val="24"/>
          <w:szCs w:val="24"/>
        </w:rPr>
        <w:t xml:space="preserve"> не одговарају наведеним тачним називима, ће се сматрати неисправним. Уколико, због коришћења различитих шифрарника </w:t>
      </w:r>
      <w:r w:rsidRPr="008A2F12">
        <w:rPr>
          <w:rFonts w:cs="Arial"/>
          <w:sz w:val="24"/>
          <w:szCs w:val="24"/>
        </w:rPr>
        <w:lastRenderedPageBreak/>
        <w:t>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8A2F12">
        <w:rPr>
          <w:rFonts w:cs="Arial"/>
          <w:sz w:val="24"/>
          <w:szCs w:val="24"/>
        </w:rPr>
        <w:t>зива из рачуна</w:t>
      </w:r>
      <w:r w:rsidRPr="008A2F12">
        <w:rPr>
          <w:rFonts w:cs="Arial"/>
          <w:sz w:val="24"/>
          <w:szCs w:val="24"/>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C5BB4" w:rsidRDefault="008D2B23" w:rsidP="00304DA7">
      <w:pPr>
        <w:pStyle w:val="KDPodnaslov2"/>
        <w:numPr>
          <w:ilvl w:val="1"/>
          <w:numId w:val="24"/>
        </w:numPr>
        <w:spacing w:before="0"/>
        <w:jc w:val="both"/>
        <w:rPr>
          <w:rFonts w:cs="Arial"/>
          <w:sz w:val="24"/>
          <w:szCs w:val="24"/>
          <w:lang w:val="ru-RU"/>
        </w:rPr>
      </w:pPr>
      <w:bookmarkStart w:id="237" w:name="_Toc441651589"/>
      <w:bookmarkStart w:id="238" w:name="_Toc442559900"/>
      <w:r w:rsidRPr="00EC5BB4">
        <w:rPr>
          <w:rFonts w:cs="Arial"/>
          <w:sz w:val="24"/>
          <w:szCs w:val="24"/>
        </w:rPr>
        <w:t>Рок важења понуде</w:t>
      </w:r>
      <w:bookmarkEnd w:id="237"/>
      <w:bookmarkEnd w:id="238"/>
    </w:p>
    <w:p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8A2F12" w:rsidRPr="008A2F12">
        <w:rPr>
          <w:rFonts w:cs="Arial"/>
          <w:sz w:val="24"/>
          <w:szCs w:val="24"/>
        </w:rPr>
        <w:t>6</w:t>
      </w:r>
      <w:r w:rsidR="00750A33" w:rsidRPr="008A2F12">
        <w:rPr>
          <w:rFonts w:cs="Arial"/>
          <w:sz w:val="24"/>
          <w:szCs w:val="24"/>
        </w:rPr>
        <w:t>0</w:t>
      </w:r>
      <w:r w:rsidRPr="00B566EF">
        <w:rPr>
          <w:rFonts w:cs="Arial"/>
          <w:color w:val="00B0F0"/>
          <w:sz w:val="24"/>
          <w:szCs w:val="24"/>
          <w:lang w:val="ru-RU"/>
        </w:rPr>
        <w:t xml:space="preserve"> </w:t>
      </w:r>
      <w:r w:rsidRPr="00EC5BB4">
        <w:rPr>
          <w:rFonts w:cs="Arial"/>
          <w:sz w:val="24"/>
          <w:szCs w:val="24"/>
          <w:lang w:val="ru-RU"/>
        </w:rPr>
        <w:t>(словима</w:t>
      </w:r>
      <w:r w:rsidRPr="008A2F12">
        <w:rPr>
          <w:rFonts w:cs="Arial"/>
          <w:sz w:val="24"/>
          <w:szCs w:val="24"/>
          <w:lang w:val="ru-RU"/>
        </w:rPr>
        <w:t>:</w:t>
      </w:r>
      <w:r w:rsidR="008A2F12" w:rsidRPr="008A2F12">
        <w:rPr>
          <w:rFonts w:cs="Arial"/>
          <w:sz w:val="24"/>
          <w:szCs w:val="24"/>
          <w:lang w:val="sr-Cyrl-CS"/>
        </w:rPr>
        <w:t xml:space="preserve"> шез</w:t>
      </w:r>
      <w:r w:rsidR="00B566EF" w:rsidRPr="008A2F12">
        <w:rPr>
          <w:rFonts w:cs="Arial"/>
          <w:sz w:val="24"/>
          <w:szCs w:val="24"/>
          <w:lang w:val="sr-Cyrl-CS"/>
        </w:rPr>
        <w:t>дес</w:t>
      </w:r>
      <w:r w:rsidR="00591222" w:rsidRPr="008A2F12">
        <w:rPr>
          <w:rFonts w:cs="Arial"/>
          <w:sz w:val="24"/>
          <w:szCs w:val="24"/>
          <w:lang w:val="sr-Cyrl-CS"/>
        </w:rPr>
        <w:t>е</w:t>
      </w:r>
      <w:r w:rsidR="00B566EF" w:rsidRPr="008A2F12">
        <w:rPr>
          <w:rFonts w:cs="Arial"/>
          <w:sz w:val="24"/>
          <w:szCs w:val="24"/>
          <w:lang w:val="sr-Cyrl-CS"/>
        </w:rPr>
        <w:t>т</w:t>
      </w:r>
      <w:r w:rsidRPr="00EC5BB4">
        <w:rPr>
          <w:rFonts w:cs="Arial"/>
          <w:sz w:val="24"/>
          <w:szCs w:val="24"/>
          <w:lang w:val="ru-RU"/>
        </w:rPr>
        <w:t xml:space="preserve">) 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8D2B23" w:rsidRPr="00EC5BB4" w:rsidRDefault="008D2B23" w:rsidP="00304DA7">
      <w:pPr>
        <w:pStyle w:val="KDPodnaslov2"/>
        <w:numPr>
          <w:ilvl w:val="1"/>
          <w:numId w:val="24"/>
        </w:numPr>
        <w:spacing w:before="0"/>
        <w:jc w:val="both"/>
        <w:rPr>
          <w:rFonts w:cs="Arial"/>
          <w:sz w:val="24"/>
          <w:szCs w:val="24"/>
        </w:rPr>
      </w:pPr>
      <w:bookmarkStart w:id="239" w:name="_Toc441651593"/>
      <w:bookmarkStart w:id="240" w:name="_Toc442559904"/>
      <w:r w:rsidRPr="00EC5BB4">
        <w:rPr>
          <w:rFonts w:cs="Arial"/>
          <w:sz w:val="24"/>
          <w:szCs w:val="24"/>
        </w:rPr>
        <w:t>Средства финансијског обезбеђења</w:t>
      </w:r>
      <w:bookmarkEnd w:id="239"/>
      <w:bookmarkEnd w:id="240"/>
    </w:p>
    <w:p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6E2C8C">
        <w:rPr>
          <w:rFonts w:cs="Arial"/>
          <w:sz w:val="24"/>
          <w:szCs w:val="24"/>
        </w:rPr>
        <w:t xml:space="preserve">отвореном </w:t>
      </w:r>
      <w:r w:rsidRPr="002A2488">
        <w:rPr>
          <w:rFonts w:cs="Arial"/>
          <w:sz w:val="24"/>
          <w:szCs w:val="24"/>
        </w:rPr>
        <w:t xml:space="preserve">поступку јавне набавке (достављају се уз понуду), као и испуњење својих уговорних обавеза (достављају се </w:t>
      </w:r>
      <w:r w:rsidR="002A0A12">
        <w:rPr>
          <w:rFonts w:cs="Arial"/>
          <w:sz w:val="24"/>
          <w:szCs w:val="24"/>
        </w:rPr>
        <w:t>по закључењу</w:t>
      </w:r>
      <w:r w:rsidRPr="002A2488">
        <w:rPr>
          <w:rFonts w:cs="Arial"/>
          <w:sz w:val="24"/>
          <w:szCs w:val="24"/>
        </w:rPr>
        <w:t xml:space="preserve"> уговора</w:t>
      </w:r>
      <w:r w:rsidR="001861CC" w:rsidRPr="002A2488">
        <w:rPr>
          <w:rFonts w:cs="Arial"/>
          <w:sz w:val="24"/>
          <w:szCs w:val="24"/>
        </w:rPr>
        <w:t xml:space="preserve"> или по и</w:t>
      </w:r>
      <w:r w:rsidR="006B40D5">
        <w:rPr>
          <w:rFonts w:cs="Arial"/>
          <w:sz w:val="24"/>
          <w:szCs w:val="24"/>
        </w:rPr>
        <w:t>звршењу</w:t>
      </w:r>
      <w:r w:rsidRPr="002A2488">
        <w:rPr>
          <w:rFonts w:cs="Arial"/>
          <w:sz w:val="24"/>
          <w:szCs w:val="24"/>
        </w:rPr>
        <w:t>)</w:t>
      </w:r>
      <w:r w:rsidR="001861CC" w:rsidRPr="002A2488">
        <w:rPr>
          <w:rFonts w:cs="Arial"/>
          <w:sz w:val="24"/>
          <w:szCs w:val="24"/>
        </w:rPr>
        <w:t>.</w:t>
      </w:r>
    </w:p>
    <w:p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1A72BF" w:rsidRPr="002A2488" w:rsidRDefault="001A72BF" w:rsidP="00541E19">
      <w:pPr>
        <w:rPr>
          <w:rFonts w:eastAsia="TimesNewRomanPSMT" w:cs="Arial"/>
          <w:bCs/>
          <w:iCs/>
          <w:sz w:val="24"/>
          <w:szCs w:val="24"/>
        </w:rPr>
      </w:pPr>
      <w:r w:rsidRPr="002A2488">
        <w:rPr>
          <w:rFonts w:eastAsia="TimesNewRomanPSMT" w:cs="Arial"/>
          <w:bCs/>
          <w:iCs/>
          <w:sz w:val="24"/>
          <w:szCs w:val="24"/>
        </w:rPr>
        <w:t xml:space="preserve">Члан групе понуђача може бити налогодавац </w:t>
      </w:r>
      <w:r w:rsidR="002A0A12">
        <w:rPr>
          <w:rFonts w:eastAsia="TimesNewRomanPSMT" w:cs="Arial"/>
          <w:bCs/>
          <w:iCs/>
          <w:sz w:val="24"/>
          <w:szCs w:val="24"/>
        </w:rPr>
        <w:t>СФО</w:t>
      </w:r>
      <w:r w:rsidRPr="002A2488">
        <w:rPr>
          <w:rFonts w:eastAsia="TimesNewRomanPSMT" w:cs="Arial"/>
          <w:bCs/>
          <w:iCs/>
          <w:sz w:val="24"/>
          <w:szCs w:val="24"/>
        </w:rPr>
        <w:t>.</w:t>
      </w:r>
    </w:p>
    <w:p w:rsidR="00541E19" w:rsidRPr="002A2488" w:rsidRDefault="002A0A12" w:rsidP="00541E19">
      <w:pPr>
        <w:rPr>
          <w:rFonts w:eastAsia="TimesNewRomanPSMT" w:cs="Arial"/>
          <w:bCs/>
          <w:iCs/>
          <w:sz w:val="24"/>
          <w:szCs w:val="24"/>
        </w:rPr>
      </w:pPr>
      <w:r>
        <w:rPr>
          <w:rFonts w:eastAsia="TimesNewRomanPSMT" w:cs="Arial"/>
          <w:bCs/>
          <w:iCs/>
          <w:sz w:val="24"/>
          <w:szCs w:val="24"/>
        </w:rPr>
        <w:t>СФО</w:t>
      </w:r>
      <w:r w:rsidR="001A72BF" w:rsidRPr="002A2488">
        <w:rPr>
          <w:rFonts w:eastAsia="TimesNewRomanPSMT" w:cs="Arial"/>
          <w:bCs/>
          <w:iCs/>
          <w:sz w:val="24"/>
          <w:szCs w:val="24"/>
        </w:rPr>
        <w:t xml:space="preserve"> морају да буду у валути у којој је и понуда.</w:t>
      </w:r>
    </w:p>
    <w:p w:rsidR="00541E19" w:rsidRPr="00EC5BB4" w:rsidRDefault="00541E19" w:rsidP="00541E19">
      <w:pPr>
        <w:rPr>
          <w:rFonts w:eastAsia="TimesNewRomanPSMT" w:cs="Arial"/>
          <w:bCs/>
          <w:iCs/>
          <w:color w:val="00B0F0"/>
          <w:sz w:val="24"/>
          <w:szCs w:val="24"/>
        </w:rPr>
      </w:pPr>
      <w:r w:rsidRPr="00041105">
        <w:rPr>
          <w:rFonts w:eastAsia="TimesNewRomanPSMT" w:cs="Arial"/>
          <w:bCs/>
          <w:iCs/>
          <w:sz w:val="24"/>
          <w:szCs w:val="24"/>
        </w:rPr>
        <w:t>Ако се за време трајања Уговора промене рокови за извршење уговорне обавезе, важност  СФО мора се продужити</w:t>
      </w:r>
      <w:r w:rsidRPr="00EC5BB4">
        <w:rPr>
          <w:rFonts w:eastAsia="TimesNewRomanPSMT" w:cs="Arial"/>
          <w:bCs/>
          <w:iCs/>
          <w:color w:val="00B0F0"/>
          <w:sz w:val="24"/>
          <w:szCs w:val="24"/>
        </w:rPr>
        <w:t xml:space="preserve">. </w:t>
      </w:r>
    </w:p>
    <w:p w:rsidR="00541E19" w:rsidRPr="00EC5BB4" w:rsidRDefault="00541E19" w:rsidP="008D2B23">
      <w:pPr>
        <w:pStyle w:val="KDParagraf"/>
        <w:spacing w:before="0"/>
        <w:rPr>
          <w:rFonts w:cs="Arial"/>
          <w:color w:val="00B0F0"/>
          <w:sz w:val="24"/>
          <w:szCs w:val="24"/>
        </w:rPr>
      </w:pPr>
    </w:p>
    <w:p w:rsidR="005E7A7A" w:rsidRPr="005E7A7A" w:rsidRDefault="00541E19" w:rsidP="005E7A7A">
      <w:pPr>
        <w:pStyle w:val="ListParagraph"/>
        <w:autoSpaceDE w:val="0"/>
        <w:autoSpaceDN w:val="0"/>
        <w:adjustRightInd w:val="0"/>
        <w:spacing w:before="0" w:after="0" w:line="240" w:lineRule="auto"/>
        <w:ind w:left="0"/>
        <w:rPr>
          <w:rFonts w:ascii="Arial" w:hAnsi="Arial" w:cs="Arial"/>
          <w:sz w:val="24"/>
          <w:szCs w:val="24"/>
          <w:lang w:val="ru-RU"/>
        </w:rPr>
      </w:pPr>
      <w:r w:rsidRPr="00EC5BB4">
        <w:rPr>
          <w:rFonts w:ascii="Arial" w:eastAsia="TimesNewRomanPSMT" w:hAnsi="Arial" w:cs="Arial"/>
          <w:bCs/>
          <w:iCs/>
          <w:color w:val="00B0F0"/>
          <w:sz w:val="24"/>
          <w:szCs w:val="24"/>
        </w:rPr>
        <w:t xml:space="preserve"> </w:t>
      </w:r>
      <w:r w:rsidR="005E7A7A" w:rsidRPr="005E7A7A">
        <w:rPr>
          <w:rFonts w:ascii="Arial" w:hAnsi="Arial" w:cs="Arial"/>
          <w:sz w:val="24"/>
          <w:szCs w:val="24"/>
          <w:lang w:val="ru-RU"/>
        </w:rPr>
        <w:t>Понуђач је дужан да достави следећа средства финансијског обезбеђења:</w:t>
      </w:r>
    </w:p>
    <w:p w:rsidR="005E7A7A" w:rsidRPr="005E7A7A" w:rsidRDefault="005E7A7A" w:rsidP="005E7A7A">
      <w:pPr>
        <w:spacing w:before="0"/>
        <w:rPr>
          <w:rFonts w:cs="Arial"/>
          <w:color w:val="00B0F0"/>
          <w:sz w:val="24"/>
          <w:szCs w:val="24"/>
          <w:lang w:val="ru-RU"/>
        </w:rPr>
      </w:pPr>
    </w:p>
    <w:p w:rsidR="005E7A7A" w:rsidRPr="005E7A7A" w:rsidRDefault="005E7A7A" w:rsidP="005E7A7A">
      <w:pPr>
        <w:spacing w:before="0"/>
        <w:contextualSpacing/>
        <w:rPr>
          <w:rFonts w:eastAsia="Calibri" w:cs="Arial"/>
          <w:b/>
          <w:sz w:val="24"/>
          <w:szCs w:val="24"/>
          <w:u w:val="single"/>
        </w:rPr>
      </w:pPr>
      <w:r w:rsidRPr="005E7A7A">
        <w:rPr>
          <w:rFonts w:eastAsia="Calibri" w:cs="Arial"/>
          <w:b/>
          <w:sz w:val="24"/>
          <w:szCs w:val="24"/>
          <w:u w:val="single"/>
        </w:rPr>
        <w:t>У понуди:</w:t>
      </w:r>
    </w:p>
    <w:p w:rsidR="005E7A7A" w:rsidRPr="005E7A7A" w:rsidRDefault="005E7A7A" w:rsidP="005E7A7A">
      <w:pPr>
        <w:tabs>
          <w:tab w:val="left" w:pos="1786"/>
        </w:tabs>
        <w:spacing w:before="0"/>
        <w:ind w:right="-6"/>
        <w:rPr>
          <w:rFonts w:cs="Arial"/>
          <w:sz w:val="24"/>
          <w:szCs w:val="24"/>
        </w:rPr>
      </w:pPr>
    </w:p>
    <w:p w:rsidR="005E7A7A" w:rsidRPr="005E7A7A" w:rsidRDefault="005E7A7A" w:rsidP="005E7A7A">
      <w:pPr>
        <w:tabs>
          <w:tab w:val="left" w:pos="567"/>
          <w:tab w:val="left" w:pos="851"/>
        </w:tabs>
        <w:spacing w:before="0"/>
        <w:ind w:left="851"/>
        <w:outlineLvl w:val="2"/>
        <w:rPr>
          <w:rFonts w:cs="Arial"/>
          <w:b/>
          <w:sz w:val="24"/>
          <w:szCs w:val="24"/>
        </w:rPr>
      </w:pPr>
      <w:r w:rsidRPr="005E7A7A">
        <w:rPr>
          <w:rFonts w:cs="Arial"/>
          <w:b/>
          <w:sz w:val="24"/>
          <w:szCs w:val="24"/>
        </w:rPr>
        <w:t>Меница за озбиљност понуде</w:t>
      </w:r>
    </w:p>
    <w:p w:rsidR="005E7A7A" w:rsidRPr="005E7A7A" w:rsidRDefault="005E7A7A" w:rsidP="005E7A7A">
      <w:pPr>
        <w:rPr>
          <w:rFonts w:cs="Arial"/>
          <w:sz w:val="24"/>
          <w:szCs w:val="24"/>
        </w:rPr>
      </w:pPr>
      <w:r w:rsidRPr="005E7A7A">
        <w:rPr>
          <w:rFonts w:cs="Arial"/>
          <w:sz w:val="24"/>
          <w:szCs w:val="24"/>
        </w:rPr>
        <w:t>Понуђач је обавезан да уз понуду Наручиоцу достави:</w:t>
      </w:r>
    </w:p>
    <w:p w:rsidR="005E7A7A" w:rsidRPr="005E7A7A" w:rsidRDefault="005E7A7A" w:rsidP="005E7A7A">
      <w:pPr>
        <w:rPr>
          <w:rFonts w:cs="Arial"/>
          <w:sz w:val="24"/>
          <w:szCs w:val="24"/>
        </w:rPr>
      </w:pPr>
      <w:r w:rsidRPr="005E7A7A">
        <w:rPr>
          <w:rFonts w:cs="Arial"/>
          <w:sz w:val="24"/>
          <w:szCs w:val="24"/>
        </w:rPr>
        <w:t>1) бланко сопствену меницу за озбиљност понуде која је</w:t>
      </w:r>
    </w:p>
    <w:p w:rsidR="005E7A7A" w:rsidRPr="005E7A7A" w:rsidRDefault="005E7A7A" w:rsidP="00304DA7">
      <w:pPr>
        <w:numPr>
          <w:ilvl w:val="0"/>
          <w:numId w:val="13"/>
        </w:numPr>
        <w:ind w:left="1710"/>
        <w:rPr>
          <w:rFonts w:cs="Arial"/>
          <w:sz w:val="24"/>
          <w:szCs w:val="24"/>
        </w:rPr>
      </w:pPr>
      <w:r w:rsidRPr="005E7A7A">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2B6970">
        <w:rPr>
          <w:rFonts w:cs="Arial"/>
          <w:sz w:val="24"/>
          <w:szCs w:val="24"/>
          <w:lang w:val="sr-Cyrl-RS"/>
        </w:rPr>
        <w:t xml:space="preserve"> </w:t>
      </w:r>
      <w:r w:rsidR="00415811">
        <w:rPr>
          <w:rFonts w:cs="Arial"/>
          <w:sz w:val="24"/>
          <w:szCs w:val="24"/>
        </w:rPr>
        <w:t xml:space="preserve">Закона о платним услугама </w:t>
      </w:r>
    </w:p>
    <w:p w:rsidR="005E7A7A" w:rsidRPr="005E7A7A" w:rsidRDefault="005E7A7A" w:rsidP="00304DA7">
      <w:pPr>
        <w:numPr>
          <w:ilvl w:val="0"/>
          <w:numId w:val="13"/>
        </w:numPr>
        <w:ind w:left="1710"/>
        <w:rPr>
          <w:rFonts w:cs="Arial"/>
          <w:sz w:val="24"/>
          <w:szCs w:val="24"/>
        </w:rPr>
      </w:pPr>
      <w:r w:rsidRPr="005E7A7A">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и 80/15)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5E7A7A" w:rsidRPr="005E7A7A" w:rsidRDefault="005E7A7A" w:rsidP="00304DA7">
      <w:pPr>
        <w:numPr>
          <w:ilvl w:val="0"/>
          <w:numId w:val="13"/>
        </w:numPr>
        <w:ind w:left="1710"/>
        <w:rPr>
          <w:rFonts w:cs="Arial"/>
          <w:sz w:val="24"/>
          <w:szCs w:val="24"/>
        </w:rPr>
      </w:pPr>
      <w:r w:rsidRPr="005E7A7A">
        <w:rPr>
          <w:rFonts w:cs="Arial"/>
          <w:sz w:val="24"/>
          <w:szCs w:val="24"/>
        </w:rPr>
        <w:t xml:space="preserve">Менично писмо – овлашћење којим понуђач овлашћује Наручиоца да може наплатити меницу  на износ од 10% од </w:t>
      </w:r>
      <w:r w:rsidRPr="005E7A7A">
        <w:rPr>
          <w:rFonts w:cs="Arial"/>
          <w:sz w:val="24"/>
          <w:szCs w:val="24"/>
        </w:rPr>
        <w:lastRenderedPageBreak/>
        <w:t xml:space="preserve">вредности понуде (без ПДВ-а) са роком важења минимално .....(мин.30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 </w:t>
      </w:r>
    </w:p>
    <w:p w:rsidR="005E7A7A" w:rsidRPr="005E7A7A" w:rsidRDefault="005E7A7A" w:rsidP="00304DA7">
      <w:pPr>
        <w:numPr>
          <w:ilvl w:val="0"/>
          <w:numId w:val="13"/>
        </w:numPr>
        <w:ind w:left="1710"/>
        <w:rPr>
          <w:rFonts w:cs="Arial"/>
          <w:sz w:val="24"/>
          <w:szCs w:val="24"/>
        </w:rPr>
      </w:pPr>
      <w:r w:rsidRPr="005E7A7A">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5E7A7A" w:rsidRPr="005E7A7A" w:rsidRDefault="005E7A7A" w:rsidP="005E7A7A">
      <w:pPr>
        <w:rPr>
          <w:rFonts w:cs="Arial"/>
          <w:sz w:val="24"/>
          <w:szCs w:val="24"/>
        </w:rPr>
      </w:pPr>
      <w:r w:rsidRPr="005E7A7A">
        <w:rPr>
          <w:rFonts w:cs="Arial"/>
          <w:sz w:val="24"/>
          <w:szCs w:val="24"/>
        </w:rPr>
        <w:t>2)  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5E7A7A" w:rsidRPr="005E7A7A" w:rsidRDefault="005E7A7A" w:rsidP="005E7A7A">
      <w:pPr>
        <w:rPr>
          <w:rFonts w:cs="Arial"/>
          <w:sz w:val="24"/>
          <w:szCs w:val="24"/>
        </w:rPr>
      </w:pPr>
      <w:r w:rsidRPr="005E7A7A">
        <w:rPr>
          <w:rFonts w:cs="Arial"/>
          <w:sz w:val="24"/>
          <w:szCs w:val="24"/>
        </w:rPr>
        <w:t>3)  фотокопију ОП обрасца.</w:t>
      </w:r>
    </w:p>
    <w:p w:rsidR="005E7A7A" w:rsidRPr="005E7A7A" w:rsidRDefault="005E7A7A" w:rsidP="005E7A7A">
      <w:pPr>
        <w:rPr>
          <w:rFonts w:cs="Arial"/>
          <w:sz w:val="24"/>
          <w:szCs w:val="24"/>
        </w:rPr>
      </w:pPr>
      <w:r w:rsidRPr="005E7A7A">
        <w:rPr>
          <w:rFonts w:cs="Arial"/>
          <w:sz w:val="24"/>
          <w:szCs w:val="24"/>
        </w:rPr>
        <w:t xml:space="preserve">4) 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5E7A7A" w:rsidRPr="005E7A7A" w:rsidRDefault="005E7A7A" w:rsidP="005E7A7A">
      <w:pPr>
        <w:rPr>
          <w:rFonts w:cs="Arial"/>
          <w:sz w:val="24"/>
          <w:szCs w:val="24"/>
        </w:rPr>
      </w:pPr>
      <w:r w:rsidRPr="005E7A7A">
        <w:rPr>
          <w:rFonts w:cs="Arial"/>
          <w:sz w:val="24"/>
          <w:szCs w:val="24"/>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rsidR="005E7A7A" w:rsidRPr="005E7A7A" w:rsidRDefault="005E7A7A" w:rsidP="005E7A7A">
      <w:pPr>
        <w:rPr>
          <w:rFonts w:cs="Arial"/>
          <w:sz w:val="24"/>
          <w:szCs w:val="24"/>
        </w:rPr>
      </w:pPr>
      <w:r w:rsidRPr="005E7A7A">
        <w:rPr>
          <w:rFonts w:cs="Arial"/>
          <w:sz w:val="24"/>
          <w:szCs w:val="24"/>
        </w:rPr>
        <w:t>Меница ће бити враћена Пружаоцу у року од осам дана од дана предаје Кориснику средства финансијског обезбеђења која су захтевана у закљученом уговору.</w:t>
      </w:r>
    </w:p>
    <w:p w:rsidR="005E7A7A" w:rsidRDefault="005E7A7A" w:rsidP="005E7A7A">
      <w:pPr>
        <w:pStyle w:val="ListParagraph"/>
        <w:autoSpaceDE w:val="0"/>
        <w:autoSpaceDN w:val="0"/>
        <w:adjustRightInd w:val="0"/>
        <w:spacing w:before="0" w:after="0" w:line="240" w:lineRule="auto"/>
        <w:ind w:left="0"/>
        <w:rPr>
          <w:rFonts w:ascii="Arial" w:eastAsia="Times New Roman" w:hAnsi="Arial" w:cs="Arial"/>
          <w:sz w:val="24"/>
          <w:szCs w:val="24"/>
        </w:rPr>
      </w:pPr>
      <w:r w:rsidRPr="005E7A7A">
        <w:rPr>
          <w:rFonts w:ascii="Arial" w:eastAsia="Times New Roman" w:hAnsi="Arial" w:cs="Arial"/>
          <w:sz w:val="24"/>
          <w:szCs w:val="24"/>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rsidR="005E7A7A" w:rsidRDefault="005E7A7A" w:rsidP="005E7A7A">
      <w:pPr>
        <w:spacing w:before="0"/>
        <w:contextualSpacing/>
        <w:rPr>
          <w:rFonts w:eastAsia="Calibri" w:cs="Arial"/>
          <w:b/>
          <w:sz w:val="24"/>
          <w:szCs w:val="24"/>
          <w:u w:val="single"/>
        </w:rPr>
      </w:pPr>
    </w:p>
    <w:p w:rsidR="005E7A7A" w:rsidRPr="005E7A7A" w:rsidRDefault="005E7A7A" w:rsidP="005E7A7A">
      <w:pPr>
        <w:spacing w:before="0"/>
        <w:contextualSpacing/>
        <w:rPr>
          <w:rFonts w:eastAsia="Calibri" w:cs="Arial"/>
          <w:b/>
          <w:sz w:val="24"/>
          <w:szCs w:val="24"/>
          <w:u w:val="single"/>
        </w:rPr>
      </w:pPr>
      <w:r w:rsidRPr="005E7A7A">
        <w:rPr>
          <w:rFonts w:eastAsia="Calibri" w:cs="Arial"/>
          <w:b/>
          <w:sz w:val="24"/>
          <w:szCs w:val="24"/>
          <w:u w:val="single"/>
        </w:rPr>
        <w:t>У року од 10 дана од закључења Уговора</w:t>
      </w:r>
    </w:p>
    <w:p w:rsidR="005E7A7A" w:rsidRPr="005E7A7A" w:rsidRDefault="005E7A7A" w:rsidP="005E7A7A">
      <w:pPr>
        <w:spacing w:before="0"/>
        <w:contextualSpacing/>
        <w:rPr>
          <w:rFonts w:eastAsia="Calibri" w:cs="Arial"/>
          <w:b/>
          <w:color w:val="00B0F0"/>
          <w:sz w:val="24"/>
          <w:szCs w:val="24"/>
          <w:u w:val="single"/>
        </w:rPr>
      </w:pPr>
    </w:p>
    <w:p w:rsidR="005E7A7A" w:rsidRPr="005E7A7A" w:rsidRDefault="005E7A7A" w:rsidP="005E7A7A">
      <w:pPr>
        <w:tabs>
          <w:tab w:val="left" w:pos="567"/>
          <w:tab w:val="left" w:pos="851"/>
        </w:tabs>
        <w:spacing w:before="0"/>
        <w:outlineLvl w:val="2"/>
        <w:rPr>
          <w:rFonts w:cs="Arial"/>
          <w:b/>
          <w:sz w:val="24"/>
          <w:szCs w:val="24"/>
        </w:rPr>
      </w:pPr>
      <w:bookmarkStart w:id="241" w:name="_Toc441651598"/>
      <w:bookmarkStart w:id="242" w:name="_Toc442559909"/>
      <w:r w:rsidRPr="005E7A7A">
        <w:rPr>
          <w:rFonts w:cs="Arial"/>
          <w:b/>
          <w:sz w:val="24"/>
          <w:szCs w:val="24"/>
        </w:rPr>
        <w:t>Банкарска гаранција за добро извршење посла</w:t>
      </w:r>
      <w:bookmarkEnd w:id="241"/>
      <w:bookmarkEnd w:id="242"/>
    </w:p>
    <w:p w:rsidR="005E7A7A" w:rsidRPr="005E7A7A" w:rsidRDefault="005E7A7A" w:rsidP="005E7A7A">
      <w:pPr>
        <w:rPr>
          <w:rFonts w:cs="Arial"/>
          <w:sz w:val="24"/>
          <w:szCs w:val="24"/>
        </w:rPr>
      </w:pPr>
      <w:r w:rsidRPr="005E7A7A">
        <w:rPr>
          <w:rFonts w:cs="Arial"/>
          <w:sz w:val="24"/>
          <w:szCs w:val="24"/>
        </w:rPr>
        <w:t>Изабрани понуђач је дужан да у тренутку закључења Уговора а најкасније у року од 10 (словима:десет) дана од дана обостраног потписивања Уговора од законских заступника уговорних страна,а пре извршења,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00785BA5">
        <w:rPr>
          <w:rFonts w:cs="Arial"/>
          <w:sz w:val="24"/>
          <w:szCs w:val="24"/>
        </w:rPr>
        <w:t xml:space="preserve"> (даље: ЗОО)</w:t>
      </w:r>
      <w:r w:rsidRPr="005E7A7A">
        <w:rPr>
          <w:rFonts w:cs="Arial"/>
          <w:sz w:val="24"/>
          <w:szCs w:val="24"/>
        </w:rPr>
        <w:t>, као средство финансијског обезбеђења за добро извршење посла преда Наручиоцу.</w:t>
      </w:r>
    </w:p>
    <w:p w:rsidR="005E7A7A" w:rsidRPr="005E7A7A" w:rsidRDefault="005E7A7A" w:rsidP="005E7A7A">
      <w:pPr>
        <w:rPr>
          <w:rFonts w:cs="Arial"/>
          <w:sz w:val="24"/>
          <w:szCs w:val="24"/>
        </w:rPr>
      </w:pPr>
      <w:r w:rsidRPr="005E7A7A">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rsidR="005E7A7A" w:rsidRPr="005E7A7A" w:rsidRDefault="005E7A7A" w:rsidP="005E7A7A">
      <w:pPr>
        <w:rPr>
          <w:rFonts w:cs="Arial"/>
          <w:sz w:val="24"/>
          <w:szCs w:val="24"/>
        </w:rPr>
      </w:pPr>
      <w:r w:rsidRPr="005E7A7A">
        <w:rPr>
          <w:rFonts w:cs="Arial"/>
          <w:sz w:val="24"/>
          <w:szCs w:val="24"/>
        </w:rPr>
        <w:t>Банкарска гаранција мора трајати најмање 30 (словима:тридесет) календарских дана дуже од рока одређеног за коначно извршење посла.</w:t>
      </w:r>
    </w:p>
    <w:p w:rsidR="005E7A7A" w:rsidRPr="005E7A7A" w:rsidRDefault="005E7A7A" w:rsidP="005E7A7A">
      <w:pPr>
        <w:rPr>
          <w:rFonts w:cs="Arial"/>
          <w:sz w:val="24"/>
          <w:szCs w:val="24"/>
        </w:rPr>
      </w:pPr>
      <w:r w:rsidRPr="005E7A7A">
        <w:rPr>
          <w:rFonts w:cs="Arial"/>
          <w:sz w:val="24"/>
          <w:szCs w:val="24"/>
        </w:rPr>
        <w:t xml:space="preserve">Ако се за време трајања уговора промене рокови за извршење уговорне обавезе, важност банкарске гаранције за добро извршење посла мора да се продужи. </w:t>
      </w:r>
      <w:r w:rsidRPr="005E7A7A">
        <w:rPr>
          <w:rFonts w:cs="Arial"/>
          <w:sz w:val="24"/>
          <w:szCs w:val="24"/>
        </w:rPr>
        <w:lastRenderedPageBreak/>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5E7A7A" w:rsidRPr="005E7A7A" w:rsidRDefault="005E7A7A" w:rsidP="005E7A7A">
      <w:pPr>
        <w:rPr>
          <w:rFonts w:cs="Arial"/>
          <w:sz w:val="24"/>
          <w:szCs w:val="24"/>
        </w:rPr>
      </w:pPr>
      <w:r w:rsidRPr="005E7A7A">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rsidR="005E7A7A" w:rsidRPr="005E7A7A" w:rsidRDefault="005E7A7A" w:rsidP="005E7A7A">
      <w:pPr>
        <w:rPr>
          <w:rFonts w:cs="Arial"/>
          <w:sz w:val="24"/>
          <w:szCs w:val="24"/>
        </w:rPr>
      </w:pPr>
      <w:r w:rsidRPr="005E7A7A">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5E7A7A" w:rsidRPr="005E7A7A" w:rsidRDefault="005E7A7A" w:rsidP="005E7A7A">
      <w:pPr>
        <w:rPr>
          <w:rFonts w:cs="Arial"/>
          <w:sz w:val="24"/>
          <w:szCs w:val="24"/>
        </w:rPr>
      </w:pPr>
      <w:r w:rsidRPr="005E7A7A">
        <w:rPr>
          <w:rFonts w:cs="Arial"/>
          <w:sz w:val="24"/>
          <w:szCs w:val="24"/>
        </w:rPr>
        <w:t>У случају да је пословно седиште банке гаранта изван Републике Србије у случају спора по овој Гаранцији, утврђује се надлежност уз примену Правилника ПКС и процесног и материјалног права Републике Србије.</w:t>
      </w:r>
    </w:p>
    <w:p w:rsidR="005E7A7A" w:rsidRPr="005E7A7A" w:rsidRDefault="005E7A7A" w:rsidP="005E7A7A">
      <w:pPr>
        <w:tabs>
          <w:tab w:val="left" w:pos="1786"/>
        </w:tabs>
        <w:spacing w:before="0"/>
        <w:ind w:left="1418" w:right="-6" w:hanging="567"/>
        <w:jc w:val="center"/>
        <w:rPr>
          <w:rFonts w:cs="Arial"/>
          <w:color w:val="00B0F0"/>
          <w:sz w:val="24"/>
          <w:szCs w:val="24"/>
        </w:rPr>
      </w:pPr>
    </w:p>
    <w:p w:rsidR="005E7A7A" w:rsidRPr="005E7A7A" w:rsidRDefault="005E7A7A" w:rsidP="005E7A7A">
      <w:pPr>
        <w:tabs>
          <w:tab w:val="left" w:pos="567"/>
          <w:tab w:val="left" w:pos="851"/>
        </w:tabs>
        <w:spacing w:before="0"/>
        <w:ind w:left="851"/>
        <w:outlineLvl w:val="2"/>
        <w:rPr>
          <w:rFonts w:eastAsia="TimesNewRomanPSMT" w:cs="Arial"/>
          <w:b/>
          <w:bCs/>
          <w:iCs/>
          <w:sz w:val="24"/>
          <w:szCs w:val="24"/>
        </w:rPr>
      </w:pPr>
      <w:r w:rsidRPr="005E7A7A">
        <w:rPr>
          <w:rFonts w:eastAsia="TimesNewRomanPSMT" w:cs="Arial"/>
          <w:b/>
          <w:bCs/>
          <w:iCs/>
          <w:sz w:val="24"/>
          <w:szCs w:val="24"/>
        </w:rPr>
        <w:t>Достављање средстава финансијског обезбеђења</w:t>
      </w:r>
    </w:p>
    <w:p w:rsidR="005E7A7A" w:rsidRPr="005E7A7A" w:rsidRDefault="005E7A7A" w:rsidP="005E7A7A">
      <w:pPr>
        <w:tabs>
          <w:tab w:val="left" w:pos="567"/>
          <w:tab w:val="left" w:pos="709"/>
        </w:tabs>
        <w:spacing w:after="120"/>
        <w:rPr>
          <w:rFonts w:eastAsia="TimesNewRomanPSMT" w:cs="Arial"/>
          <w:bCs/>
          <w:sz w:val="24"/>
          <w:szCs w:val="24"/>
        </w:rPr>
      </w:pPr>
      <w:r w:rsidRPr="005E7A7A">
        <w:rPr>
          <w:rFonts w:eastAsia="TimesNewRomanPSMT" w:cs="Arial"/>
          <w:bCs/>
          <w:sz w:val="24"/>
          <w:szCs w:val="24"/>
        </w:rPr>
        <w:t>Средство финансијског обезбеђења за  озбиљност понуде доставља се као саставни део понуде и гласи на Јавно предузеће „Електропривреда Србије“ Београд</w:t>
      </w:r>
    </w:p>
    <w:p w:rsidR="005E7A7A" w:rsidRPr="005E7A7A" w:rsidRDefault="005E7A7A" w:rsidP="005E7A7A">
      <w:pPr>
        <w:tabs>
          <w:tab w:val="left" w:pos="567"/>
          <w:tab w:val="left" w:pos="709"/>
        </w:tabs>
        <w:spacing w:after="120"/>
        <w:rPr>
          <w:rFonts w:cs="Arial"/>
          <w:b/>
          <w:sz w:val="24"/>
          <w:szCs w:val="24"/>
        </w:rPr>
      </w:pPr>
      <w:r w:rsidRPr="005E7A7A">
        <w:rPr>
          <w:rFonts w:eastAsia="TimesNewRomanPSMT" w:cs="Arial"/>
          <w:bCs/>
          <w:sz w:val="24"/>
          <w:szCs w:val="24"/>
        </w:rPr>
        <w:t xml:space="preserve">Средство финансијског обезбеђења за добро извршење посла  гласи на Јавно предузеће „Електропривреда Србије“ Београд, </w:t>
      </w:r>
      <w:r w:rsidR="00785BA5">
        <w:rPr>
          <w:rFonts w:eastAsia="TimesNewRomanPSMT" w:cs="Arial"/>
          <w:bCs/>
          <w:sz w:val="24"/>
          <w:szCs w:val="24"/>
        </w:rPr>
        <w:t>Улица ц</w:t>
      </w:r>
      <w:r w:rsidRPr="005E7A7A">
        <w:rPr>
          <w:rFonts w:eastAsia="TimesNewRomanPSMT" w:cs="Arial"/>
          <w:bCs/>
          <w:sz w:val="24"/>
          <w:szCs w:val="24"/>
        </w:rPr>
        <w:t xml:space="preserve">арице Милице 2 </w:t>
      </w:r>
      <w:r w:rsidRPr="005E7A7A">
        <w:rPr>
          <w:rFonts w:cs="Arial"/>
          <w:b/>
          <w:sz w:val="24"/>
          <w:szCs w:val="24"/>
        </w:rPr>
        <w:t xml:space="preserve">и доставља се лично или поштом на адресу: </w:t>
      </w:r>
    </w:p>
    <w:p w:rsidR="005E7A7A" w:rsidRPr="005E7A7A" w:rsidRDefault="005E7A7A" w:rsidP="005E7A7A">
      <w:pPr>
        <w:suppressAutoHyphens/>
        <w:spacing w:before="0"/>
        <w:jc w:val="center"/>
        <w:rPr>
          <w:rFonts w:eastAsia="Arial Unicode MS" w:cs="Arial"/>
          <w:b/>
          <w:kern w:val="1"/>
          <w:sz w:val="24"/>
          <w:szCs w:val="24"/>
          <w:highlight w:val="yellow"/>
          <w:lang w:eastAsia="ar-SA"/>
        </w:rPr>
      </w:pPr>
      <w:r w:rsidRPr="005E7A7A">
        <w:rPr>
          <w:rFonts w:cs="Arial"/>
          <w:b/>
          <w:sz w:val="24"/>
          <w:szCs w:val="24"/>
        </w:rPr>
        <w:t>Јавно предузеће „Електопривреда Србије“Београд, Балканска 13</w:t>
      </w:r>
    </w:p>
    <w:p w:rsidR="008D2B23" w:rsidRPr="00EC5BB4" w:rsidRDefault="005E7A7A" w:rsidP="005E7A7A">
      <w:pPr>
        <w:spacing w:before="0"/>
        <w:rPr>
          <w:rFonts w:cs="Arial"/>
          <w:color w:val="00B0F0"/>
          <w:sz w:val="24"/>
          <w:szCs w:val="24"/>
          <w:lang w:val="ru-RU"/>
        </w:rPr>
      </w:pPr>
      <w:r w:rsidRPr="005E7A7A">
        <w:rPr>
          <w:b/>
          <w:i/>
          <w:sz w:val="24"/>
          <w:szCs w:val="24"/>
        </w:rPr>
        <w:t>са назнаком:</w:t>
      </w:r>
      <w:r w:rsidRPr="005E7A7A">
        <w:rPr>
          <w:b/>
          <w:sz w:val="24"/>
          <w:szCs w:val="24"/>
        </w:rPr>
        <w:t xml:space="preserve"> Средство финансијског обезбеђења за ЈН/</w:t>
      </w:r>
      <w:r w:rsidRPr="005E7A7A">
        <w:rPr>
          <w:rFonts w:cs="Arial"/>
          <w:b/>
          <w:sz w:val="24"/>
          <w:szCs w:val="24"/>
        </w:rPr>
        <w:t>1000/0</w:t>
      </w:r>
      <w:r>
        <w:rPr>
          <w:rFonts w:cs="Arial"/>
          <w:b/>
          <w:sz w:val="24"/>
          <w:szCs w:val="24"/>
        </w:rPr>
        <w:t>286</w:t>
      </w:r>
      <w:r w:rsidRPr="005E7A7A">
        <w:rPr>
          <w:rFonts w:cs="Arial"/>
          <w:b/>
          <w:sz w:val="24"/>
          <w:szCs w:val="24"/>
        </w:rPr>
        <w:t>/2016.</w:t>
      </w:r>
    </w:p>
    <w:p w:rsidR="00F066DE" w:rsidRDefault="00F066DE" w:rsidP="008F774C">
      <w:pPr>
        <w:ind w:left="1571"/>
        <w:rPr>
          <w:rFonts w:cs="Arial"/>
          <w:color w:val="00B0F0"/>
          <w:sz w:val="24"/>
          <w:szCs w:val="24"/>
        </w:rPr>
      </w:pPr>
    </w:p>
    <w:p w:rsidR="0085348E" w:rsidRPr="00EC5BB4" w:rsidRDefault="0085348E" w:rsidP="00304DA7">
      <w:pPr>
        <w:pStyle w:val="KDPodnaslov2"/>
        <w:numPr>
          <w:ilvl w:val="1"/>
          <w:numId w:val="24"/>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304DA7">
      <w:pPr>
        <w:pStyle w:val="KDPodnaslov2"/>
        <w:numPr>
          <w:ilvl w:val="1"/>
          <w:numId w:val="24"/>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w:t>
      </w:r>
      <w:r w:rsidRPr="00261299">
        <w:rPr>
          <w:rFonts w:cs="Arial"/>
          <w:sz w:val="24"/>
          <w:szCs w:val="24"/>
          <w:lang w:val="ru-RU"/>
        </w:rPr>
        <w:t xml:space="preserve">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7B34D5" w:rsidRPr="00261299">
        <w:rPr>
          <w:rFonts w:cs="Arial"/>
          <w:sz w:val="24"/>
          <w:szCs w:val="24"/>
          <w:lang w:val="ru-RU"/>
        </w:rPr>
        <w:t>4</w:t>
      </w:r>
      <w:r w:rsidRPr="00261299">
        <w:rPr>
          <w:rFonts w:cs="Arial"/>
          <w:sz w:val="24"/>
          <w:szCs w:val="24"/>
          <w:lang w:val="ru-RU"/>
        </w:rPr>
        <w:t xml:space="preserve"> из конкурсне документације).</w:t>
      </w:r>
    </w:p>
    <w:p w:rsidR="0085348E" w:rsidRPr="00EC5BB4" w:rsidRDefault="0085348E" w:rsidP="0085348E">
      <w:pPr>
        <w:pStyle w:val="KDParagraf"/>
        <w:spacing w:before="0"/>
        <w:rPr>
          <w:rFonts w:cs="Arial"/>
          <w:sz w:val="24"/>
          <w:szCs w:val="24"/>
          <w:lang w:val="ru-RU"/>
        </w:rPr>
      </w:pPr>
    </w:p>
    <w:p w:rsidR="0085348E" w:rsidRPr="00EC5BB4" w:rsidRDefault="0085348E" w:rsidP="00304DA7">
      <w:pPr>
        <w:pStyle w:val="KDPodnaslov2"/>
        <w:numPr>
          <w:ilvl w:val="1"/>
          <w:numId w:val="24"/>
        </w:numPr>
        <w:spacing w:before="0"/>
        <w:jc w:val="both"/>
        <w:rPr>
          <w:rFonts w:cs="Arial"/>
          <w:sz w:val="24"/>
          <w:szCs w:val="24"/>
        </w:rPr>
      </w:pPr>
      <w:r w:rsidRPr="00EC5BB4">
        <w:rPr>
          <w:rFonts w:cs="Arial"/>
          <w:sz w:val="24"/>
          <w:szCs w:val="24"/>
        </w:rPr>
        <w:t>Накнада за коришћење патената</w:t>
      </w:r>
    </w:p>
    <w:p w:rsidR="0085348E" w:rsidRDefault="00785BA5" w:rsidP="0085348E">
      <w:pPr>
        <w:pStyle w:val="KDParagraf"/>
        <w:spacing w:before="0"/>
        <w:rPr>
          <w:rFonts w:cs="Arial"/>
          <w:sz w:val="24"/>
          <w:szCs w:val="24"/>
          <w:lang w:val="ru-RU" w:eastAsia="sr-Latn-CS"/>
        </w:rPr>
      </w:pPr>
      <w:r>
        <w:rPr>
          <w:rFonts w:cs="Arial"/>
          <w:sz w:val="24"/>
          <w:szCs w:val="24"/>
          <w:lang w:val="ru-RU" w:eastAsia="sr-Latn-CS"/>
        </w:rPr>
        <w:t>О</w:t>
      </w:r>
      <w:r w:rsidR="0085348E" w:rsidRPr="00EC5BB4">
        <w:rPr>
          <w:rFonts w:cs="Arial"/>
          <w:sz w:val="24"/>
          <w:szCs w:val="24"/>
          <w:lang w:val="ru-RU" w:eastAsia="sr-Latn-CS"/>
        </w:rPr>
        <w:t>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304DA7">
      <w:pPr>
        <w:pStyle w:val="KDPodnaslov2"/>
        <w:numPr>
          <w:ilvl w:val="1"/>
          <w:numId w:val="24"/>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304DA7">
      <w:pPr>
        <w:pStyle w:val="KDPodnaslov2"/>
        <w:numPr>
          <w:ilvl w:val="1"/>
          <w:numId w:val="24"/>
        </w:numPr>
        <w:spacing w:before="0"/>
        <w:jc w:val="both"/>
        <w:rPr>
          <w:rFonts w:cs="Arial"/>
          <w:sz w:val="24"/>
          <w:szCs w:val="24"/>
        </w:rPr>
      </w:pPr>
      <w:bookmarkStart w:id="243" w:name="_Toc441651602"/>
      <w:bookmarkStart w:id="244" w:name="_Toc442559913"/>
      <w:r w:rsidRPr="00EC5BB4">
        <w:rPr>
          <w:rFonts w:cs="Arial"/>
          <w:sz w:val="24"/>
          <w:szCs w:val="24"/>
        </w:rPr>
        <w:t>Додатне информације и објашњења</w:t>
      </w:r>
      <w:bookmarkEnd w:id="243"/>
      <w:bookmarkEnd w:id="244"/>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7B34D5" w:rsidRPr="007B34D5">
        <w:rPr>
          <w:rFonts w:cs="Arial"/>
          <w:color w:val="000000"/>
          <w:sz w:val="24"/>
          <w:szCs w:val="24"/>
        </w:rPr>
        <w:t>JNMV/1000/0286/2016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7B34D5">
        <w:rPr>
          <w:rFonts w:cs="Arial"/>
          <w:sz w:val="24"/>
          <w:szCs w:val="24"/>
        </w:rPr>
        <w:t xml:space="preserve"> </w:t>
      </w:r>
      <w:hyperlink r:id="rId170" w:history="1">
        <w:r w:rsidR="007B34D5" w:rsidRPr="006D4629">
          <w:rPr>
            <w:rStyle w:val="Hyperlink"/>
            <w:rFonts w:cs="Arial"/>
            <w:sz w:val="24"/>
            <w:szCs w:val="24"/>
          </w:rPr>
          <w:t>marko.vujakovic</w:t>
        </w:r>
        <w:r w:rsidR="007B34D5" w:rsidRPr="006D4629">
          <w:rPr>
            <w:rStyle w:val="Hyperlink"/>
            <w:rFonts w:cs="Arial"/>
            <w:sz w:val="24"/>
            <w:szCs w:val="24"/>
            <w:lang w:val="ru-RU"/>
          </w:rPr>
          <w:t>@</w:t>
        </w:r>
        <w:r w:rsidR="007B34D5" w:rsidRPr="006D4629">
          <w:rPr>
            <w:rStyle w:val="Hyperlink"/>
            <w:rFonts w:cs="Arial"/>
            <w:sz w:val="24"/>
            <w:szCs w:val="24"/>
          </w:rPr>
          <w:t>eps.rs</w:t>
        </w:r>
      </w:hyperlink>
      <w:r w:rsidRPr="00EC5BB4">
        <w:rPr>
          <w:rFonts w:cs="Arial"/>
          <w:sz w:val="24"/>
          <w:szCs w:val="24"/>
          <w:lang w:val="ru-RU"/>
        </w:rPr>
        <w:t>,</w:t>
      </w:r>
      <w:r w:rsidR="007B34D5">
        <w:rPr>
          <w:rFonts w:cs="Arial"/>
          <w:sz w:val="24"/>
          <w:szCs w:val="24"/>
        </w:rPr>
        <w:t xml:space="preserve"> </w:t>
      </w:r>
      <w:r w:rsidRPr="00EC5BB4">
        <w:rPr>
          <w:rFonts w:cs="Arial"/>
          <w:sz w:val="24"/>
          <w:szCs w:val="24"/>
          <w:lang w:val="ru-RU"/>
        </w:rPr>
        <w:t xml:space="preserve">радним данима (понедељак – петак) у времену </w:t>
      </w:r>
      <w:r w:rsidRPr="000B1604">
        <w:rPr>
          <w:rFonts w:cs="Arial"/>
          <w:sz w:val="24"/>
          <w:szCs w:val="24"/>
          <w:lang w:val="ru-RU"/>
        </w:rPr>
        <w:t>од 08 до 1</w:t>
      </w:r>
      <w:r w:rsidR="00270B2B" w:rsidRPr="000B1604">
        <w:rPr>
          <w:rFonts w:cs="Arial"/>
          <w:sz w:val="24"/>
          <w:szCs w:val="24"/>
          <w:lang w:val="ru-RU"/>
        </w:rPr>
        <w:t>5</w:t>
      </w:r>
      <w:r w:rsidRPr="000B1604">
        <w:rPr>
          <w:rFonts w:cs="Arial"/>
          <w:sz w:val="24"/>
          <w:szCs w:val="24"/>
          <w:lang w:val="ru-RU"/>
        </w:rPr>
        <w:t xml:space="preserve"> часова. </w:t>
      </w:r>
      <w:r w:rsidRPr="000B160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lastRenderedPageBreak/>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304DA7">
      <w:pPr>
        <w:pStyle w:val="KDPodnaslov2"/>
        <w:numPr>
          <w:ilvl w:val="1"/>
          <w:numId w:val="24"/>
        </w:numPr>
        <w:spacing w:before="0"/>
        <w:jc w:val="both"/>
        <w:rPr>
          <w:rFonts w:cs="Arial"/>
          <w:sz w:val="24"/>
          <w:szCs w:val="24"/>
        </w:rPr>
      </w:pPr>
      <w:bookmarkStart w:id="245" w:name="_Toc441651603"/>
      <w:bookmarkStart w:id="246" w:name="_Toc442559914"/>
      <w:r w:rsidRPr="00EC5BB4">
        <w:rPr>
          <w:rFonts w:cs="Arial"/>
          <w:sz w:val="24"/>
          <w:szCs w:val="24"/>
        </w:rPr>
        <w:t>Трошкови понуде</w:t>
      </w:r>
      <w:bookmarkEnd w:id="245"/>
      <w:bookmarkEnd w:id="24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304DA7">
      <w:pPr>
        <w:pStyle w:val="KDPodnaslov2"/>
        <w:numPr>
          <w:ilvl w:val="1"/>
          <w:numId w:val="24"/>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304DA7">
      <w:pPr>
        <w:pStyle w:val="KDPodnaslov2"/>
        <w:numPr>
          <w:ilvl w:val="1"/>
          <w:numId w:val="24"/>
        </w:numPr>
        <w:spacing w:before="0"/>
        <w:jc w:val="both"/>
        <w:rPr>
          <w:rFonts w:cs="Arial"/>
          <w:sz w:val="24"/>
          <w:szCs w:val="24"/>
        </w:rPr>
      </w:pPr>
      <w:bookmarkStart w:id="247" w:name="_Toc442559917"/>
      <w:bookmarkStart w:id="248" w:name="_Toc441651606"/>
      <w:r w:rsidRPr="00EC5BB4">
        <w:rPr>
          <w:rFonts w:cs="Arial"/>
          <w:sz w:val="24"/>
          <w:szCs w:val="24"/>
        </w:rPr>
        <w:t>Разлози за одбијање понуде</w:t>
      </w:r>
      <w:bookmarkEnd w:id="247"/>
      <w:r w:rsidRPr="00EC5BB4">
        <w:rPr>
          <w:rFonts w:cs="Arial"/>
          <w:sz w:val="24"/>
          <w:szCs w:val="24"/>
        </w:rPr>
        <w:t xml:space="preserve"> </w:t>
      </w:r>
      <w:bookmarkEnd w:id="248"/>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304DA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304DA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304DA7">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има битне недостатке сходно члану 106. </w:t>
      </w:r>
      <w:r w:rsidR="00785BA5">
        <w:rPr>
          <w:rFonts w:ascii="Arial" w:eastAsia="TimesNewRomanPSMT" w:hAnsi="Arial" w:cs="Arial"/>
          <w:bCs/>
          <w:iCs/>
          <w:sz w:val="24"/>
          <w:szCs w:val="24"/>
        </w:rPr>
        <w:t>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r w:rsidRPr="00EC5BB4">
        <w:rPr>
          <w:rFonts w:ascii="Arial" w:eastAsia="TimesNewRomanPSMT" w:hAnsi="Arial" w:cs="Arial"/>
          <w:bCs/>
          <w:iCs/>
          <w:sz w:val="24"/>
          <w:szCs w:val="24"/>
        </w:rPr>
        <w:t>односно ако:</w:t>
      </w:r>
    </w:p>
    <w:p w:rsidR="00B20A6C" w:rsidRPr="00EC5BB4" w:rsidRDefault="00B20A6C" w:rsidP="00304DA7">
      <w:pPr>
        <w:pStyle w:val="KDNabrajanje"/>
        <w:numPr>
          <w:ilvl w:val="0"/>
          <w:numId w:val="22"/>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rsidR="00B20A6C" w:rsidRPr="00EC5BB4" w:rsidRDefault="00B20A6C" w:rsidP="00304DA7">
      <w:pPr>
        <w:pStyle w:val="KDNabrajanje"/>
        <w:numPr>
          <w:ilvl w:val="0"/>
          <w:numId w:val="22"/>
        </w:numPr>
        <w:spacing w:before="0"/>
        <w:ind w:left="714" w:hanging="357"/>
        <w:rPr>
          <w:rFonts w:cs="Arial"/>
          <w:sz w:val="24"/>
          <w:szCs w:val="24"/>
        </w:rPr>
      </w:pPr>
      <w:r w:rsidRPr="00EC5BB4">
        <w:rPr>
          <w:rFonts w:eastAsia="TimesNewRomanPSMT" w:cs="Arial"/>
          <w:bCs/>
          <w:iCs/>
          <w:sz w:val="24"/>
          <w:szCs w:val="24"/>
        </w:rPr>
        <w:t>понуђач не докаже да испуњава додатне услове;</w:t>
      </w:r>
    </w:p>
    <w:p w:rsidR="00B20A6C" w:rsidRPr="00EC5BB4" w:rsidRDefault="00B20A6C" w:rsidP="00304DA7">
      <w:pPr>
        <w:pStyle w:val="KDNabrajanje"/>
        <w:numPr>
          <w:ilvl w:val="0"/>
          <w:numId w:val="22"/>
        </w:numPr>
        <w:spacing w:before="0"/>
        <w:ind w:left="714" w:hanging="357"/>
        <w:rPr>
          <w:rFonts w:cs="Arial"/>
          <w:sz w:val="24"/>
          <w:szCs w:val="24"/>
        </w:rPr>
      </w:pPr>
      <w:r w:rsidRPr="00EC5BB4">
        <w:rPr>
          <w:rFonts w:eastAsia="TimesNewRomanPSMT" w:cs="Arial"/>
          <w:bCs/>
          <w:iCs/>
          <w:sz w:val="24"/>
          <w:szCs w:val="24"/>
        </w:rPr>
        <w:t>понуђач није доставио тражено средство обезбеђења;</w:t>
      </w:r>
    </w:p>
    <w:p w:rsidR="00B20A6C" w:rsidRPr="00EC5BB4" w:rsidRDefault="00B20A6C" w:rsidP="00304DA7">
      <w:pPr>
        <w:pStyle w:val="KDNabrajanje"/>
        <w:numPr>
          <w:ilvl w:val="0"/>
          <w:numId w:val="22"/>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rsidR="00B20A6C" w:rsidRPr="00EC5BB4" w:rsidRDefault="00B20A6C" w:rsidP="00304DA7">
      <w:pPr>
        <w:pStyle w:val="KDNabrajanje"/>
        <w:numPr>
          <w:ilvl w:val="0"/>
          <w:numId w:val="22"/>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EC5BB4" w:rsidRDefault="00B20A6C" w:rsidP="00B20A6C">
      <w:pPr>
        <w:spacing w:before="0"/>
        <w:rPr>
          <w:rFonts w:cs="Arial"/>
          <w:sz w:val="24"/>
          <w:szCs w:val="24"/>
          <w:lang w:val="sr-Cyrl-CS"/>
        </w:rPr>
      </w:pP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304DA7">
      <w:pPr>
        <w:pStyle w:val="KDPodnaslov2"/>
        <w:numPr>
          <w:ilvl w:val="1"/>
          <w:numId w:val="24"/>
        </w:numPr>
        <w:spacing w:before="0"/>
        <w:jc w:val="both"/>
        <w:rPr>
          <w:rFonts w:cs="Arial"/>
          <w:sz w:val="24"/>
          <w:szCs w:val="24"/>
        </w:rPr>
      </w:pPr>
      <w:r>
        <w:rPr>
          <w:rFonts w:cs="Arial"/>
          <w:sz w:val="24"/>
          <w:szCs w:val="24"/>
        </w:rPr>
        <w:lastRenderedPageBreak/>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C14152">
        <w:rPr>
          <w:rFonts w:eastAsia="TimesNewRomanPSMT"/>
        </w:rPr>
        <w:t>уговора</w:t>
      </w:r>
      <w:r w:rsidRPr="00C14152">
        <w:rPr>
          <w:rFonts w:eastAsia="TimesNewRomanPSMT"/>
          <w:i/>
        </w:rPr>
        <w:t>/обустави поступка</w:t>
      </w:r>
      <w:r w:rsidR="00E57E30">
        <w:rPr>
          <w:rFonts w:eastAsia="TimesNewRomanPSMT" w:cs="Arial"/>
          <w:sz w:val="24"/>
          <w:szCs w:val="24"/>
        </w:rPr>
        <w:t xml:space="preserve"> донети у року од максимално 25 (</w:t>
      </w:r>
      <w:r w:rsidR="00785BA5">
        <w:rPr>
          <w:rFonts w:eastAsia="TimesNewRomanPSMT" w:cs="Arial"/>
          <w:sz w:val="24"/>
          <w:szCs w:val="24"/>
        </w:rPr>
        <w:t xml:space="preserve">словима: </w:t>
      </w:r>
      <w:r w:rsidR="00E57E30">
        <w:rPr>
          <w:rFonts w:eastAsia="TimesNewRomanPSMT" w:cs="Arial"/>
          <w:sz w:val="24"/>
          <w:szCs w:val="24"/>
        </w:rPr>
        <w:t>дваде</w:t>
      </w:r>
      <w:r w:rsidRPr="00C14152">
        <w:rPr>
          <w:rFonts w:eastAsia="TimesNewRomanPSMT" w:cs="Arial"/>
          <w:sz w:val="24"/>
          <w:szCs w:val="24"/>
        </w:rPr>
        <w:t>сет</w:t>
      </w:r>
      <w:r w:rsidR="00E57E30">
        <w:rPr>
          <w:rFonts w:eastAsia="TimesNewRomanPSMT" w:cs="Arial"/>
          <w:sz w:val="24"/>
          <w:szCs w:val="24"/>
        </w:rPr>
        <w:t>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Одлуку о додели уговора/обустави поступка  Наручилац ће објавити на Порталу јавних набавки и на својој интернет страници у року од 3 (</w:t>
      </w:r>
      <w:r w:rsidR="00785BA5">
        <w:rPr>
          <w:rFonts w:eastAsia="TimesNewRomanPSMT" w:cs="Arial"/>
          <w:sz w:val="24"/>
          <w:szCs w:val="24"/>
        </w:rPr>
        <w:t xml:space="preserve">словима: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304DA7">
      <w:pPr>
        <w:pStyle w:val="KDPodnaslov2"/>
        <w:numPr>
          <w:ilvl w:val="1"/>
          <w:numId w:val="24"/>
        </w:numPr>
        <w:spacing w:before="0"/>
        <w:jc w:val="both"/>
        <w:rPr>
          <w:rFonts w:cs="Arial"/>
          <w:sz w:val="24"/>
          <w:szCs w:val="24"/>
          <w:lang w:val="ru-RU"/>
        </w:rPr>
      </w:pPr>
      <w:bookmarkStart w:id="249" w:name="_Toc441651607"/>
      <w:bookmarkStart w:id="250" w:name="_Toc442559918"/>
      <w:r w:rsidRPr="00EC5BB4">
        <w:rPr>
          <w:rFonts w:cs="Arial"/>
          <w:sz w:val="24"/>
          <w:szCs w:val="24"/>
          <w:lang w:val="ru-RU"/>
        </w:rPr>
        <w:t>Н</w:t>
      </w:r>
      <w:r w:rsidRPr="00EC5BB4">
        <w:rPr>
          <w:rFonts w:cs="Arial"/>
          <w:sz w:val="24"/>
          <w:szCs w:val="24"/>
        </w:rPr>
        <w:t>егативне референце</w:t>
      </w:r>
      <w:bookmarkEnd w:id="249"/>
      <w:bookmarkEnd w:id="250"/>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304DA7">
      <w:pPr>
        <w:pStyle w:val="KDPodnaslov2"/>
        <w:numPr>
          <w:ilvl w:val="1"/>
          <w:numId w:val="24"/>
        </w:numPr>
        <w:spacing w:before="0"/>
        <w:jc w:val="both"/>
        <w:rPr>
          <w:rFonts w:cs="Arial"/>
          <w:sz w:val="24"/>
          <w:szCs w:val="24"/>
        </w:rPr>
      </w:pPr>
      <w:bookmarkStart w:id="251" w:name="_Toc441651608"/>
      <w:bookmarkStart w:id="252" w:name="_Toc442559919"/>
      <w:r w:rsidRPr="00EC5BB4">
        <w:rPr>
          <w:rFonts w:cs="Arial"/>
          <w:sz w:val="24"/>
          <w:szCs w:val="24"/>
        </w:rPr>
        <w:t>Увид у документацију</w:t>
      </w:r>
      <w:bookmarkEnd w:id="251"/>
      <w:bookmarkEnd w:id="252"/>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w:t>
      </w:r>
      <w:r w:rsidRPr="00EC5BB4">
        <w:rPr>
          <w:rFonts w:cs="Arial"/>
          <w:sz w:val="24"/>
          <w:szCs w:val="24"/>
          <w:lang w:bidi="en-US"/>
        </w:rPr>
        <w:lastRenderedPageBreak/>
        <w:t>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304DA7">
      <w:pPr>
        <w:pStyle w:val="KDPodnaslov2"/>
        <w:numPr>
          <w:ilvl w:val="1"/>
          <w:numId w:val="24"/>
        </w:numPr>
        <w:spacing w:before="0"/>
        <w:jc w:val="both"/>
        <w:rPr>
          <w:rFonts w:cs="Arial"/>
          <w:sz w:val="24"/>
          <w:szCs w:val="24"/>
        </w:rPr>
      </w:pPr>
      <w:bookmarkStart w:id="253" w:name="_Toc441651609"/>
      <w:bookmarkStart w:id="254" w:name="_Toc442559920"/>
      <w:r w:rsidRPr="00EC5BB4">
        <w:rPr>
          <w:rFonts w:cs="Arial"/>
          <w:sz w:val="24"/>
          <w:szCs w:val="24"/>
          <w:lang w:val="ru-RU"/>
        </w:rPr>
        <w:t>З</w:t>
      </w:r>
      <w:r w:rsidRPr="00EC5BB4">
        <w:rPr>
          <w:rFonts w:cs="Arial"/>
          <w:sz w:val="24"/>
          <w:szCs w:val="24"/>
        </w:rPr>
        <w:t>аштита права понуђача</w:t>
      </w:r>
      <w:bookmarkEnd w:id="253"/>
      <w:bookmarkEnd w:id="254"/>
    </w:p>
    <w:p w:rsidR="0031435B" w:rsidRPr="0031435B" w:rsidRDefault="0031435B" w:rsidP="0031435B">
      <w:pPr>
        <w:rPr>
          <w:sz w:val="24"/>
          <w:szCs w:val="24"/>
        </w:rPr>
      </w:pPr>
      <w:r w:rsidRPr="0031435B">
        <w:rPr>
          <w:sz w:val="24"/>
          <w:szCs w:val="24"/>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Рокови и начин подношења захтева за заштиту права:</w:t>
      </w:r>
    </w:p>
    <w:p w:rsidR="000B1604"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 Београд,</w:t>
      </w:r>
      <w:r w:rsidR="000B1604">
        <w:rPr>
          <w:sz w:val="24"/>
          <w:szCs w:val="24"/>
        </w:rPr>
        <w:t xml:space="preserve"> </w:t>
      </w:r>
      <w:r w:rsidR="000B1604" w:rsidRPr="000B1604">
        <w:rPr>
          <w:sz w:val="24"/>
          <w:szCs w:val="24"/>
        </w:rPr>
        <w:t>Балканска 13, Сектору за набавке и комерцијалне послове, адреса: Балканска 13, са назнаком Захтев за заштиту права за ЈН услуга „ИКТ одржавање: Серверска и storage инфраструктура“ бр.</w:t>
      </w:r>
      <w:r w:rsidR="000B1604" w:rsidRPr="000B1604">
        <w:rPr>
          <w:rFonts w:eastAsiaTheme="minorHAnsi" w:cs="Arial"/>
          <w:sz w:val="20"/>
          <w:szCs w:val="20"/>
        </w:rPr>
        <w:t xml:space="preserve"> </w:t>
      </w:r>
      <w:r w:rsidR="000B1604" w:rsidRPr="000B1604">
        <w:rPr>
          <w:sz w:val="24"/>
          <w:szCs w:val="24"/>
        </w:rPr>
        <w:t>JNMV/1000/0286/2016,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0B1604">
        <w:rPr>
          <w:sz w:val="24"/>
          <w:szCs w:val="24"/>
        </w:rPr>
        <w:t xml:space="preserve">  </w:t>
      </w:r>
      <w:hyperlink r:id="rId172" w:history="1">
        <w:r w:rsidR="000B1604" w:rsidRPr="000B1604">
          <w:rPr>
            <w:rStyle w:val="Hyperlink"/>
            <w:sz w:val="24"/>
            <w:szCs w:val="24"/>
          </w:rPr>
          <w:t>marko.vujakovic</w:t>
        </w:r>
        <w:r w:rsidR="000B1604" w:rsidRPr="000B1604">
          <w:rPr>
            <w:rStyle w:val="Hyperlink"/>
            <w:sz w:val="24"/>
            <w:szCs w:val="24"/>
            <w:lang w:val="ru-RU"/>
          </w:rPr>
          <w:t>@</w:t>
        </w:r>
        <w:r w:rsidR="000B1604" w:rsidRPr="000B1604">
          <w:rPr>
            <w:rStyle w:val="Hyperlink"/>
            <w:sz w:val="24"/>
            <w:szCs w:val="24"/>
          </w:rPr>
          <w:t>eps.rs</w:t>
        </w:r>
      </w:hyperlink>
      <w:r w:rsidRPr="0031435B">
        <w:rPr>
          <w:sz w:val="24"/>
          <w:szCs w:val="24"/>
        </w:rPr>
        <w:t xml:space="preserve"> радним данима (понедељак-петак) </w:t>
      </w:r>
      <w:r w:rsidRPr="00100641">
        <w:rPr>
          <w:color w:val="000000" w:themeColor="text1"/>
          <w:sz w:val="24"/>
          <w:szCs w:val="24"/>
        </w:rPr>
        <w:t xml:space="preserve">од 8,00 до 15,00 </w:t>
      </w:r>
      <w:r w:rsidRPr="0031435B">
        <w:rPr>
          <w:sz w:val="24"/>
          <w:szCs w:val="24"/>
        </w:rPr>
        <w:t>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w:t>
      </w:r>
      <w:r w:rsidRPr="00100641">
        <w:rPr>
          <w:sz w:val="24"/>
          <w:szCs w:val="24"/>
        </w:rPr>
        <w:t xml:space="preserve">документације сматраће се благовременим ако је примљен од стране наручиоца </w:t>
      </w:r>
      <w:r w:rsidRPr="00100641">
        <w:rPr>
          <w:color w:val="000000" w:themeColor="text1"/>
          <w:sz w:val="24"/>
          <w:szCs w:val="24"/>
        </w:rPr>
        <w:t>најкасније  7 (</w:t>
      </w:r>
      <w:r w:rsidR="00100641" w:rsidRPr="00100641">
        <w:rPr>
          <w:color w:val="000000" w:themeColor="text1"/>
          <w:sz w:val="24"/>
          <w:szCs w:val="24"/>
        </w:rPr>
        <w:t>словима:</w:t>
      </w:r>
      <w:r w:rsidRPr="00100641">
        <w:rPr>
          <w:color w:val="000000" w:themeColor="text1"/>
          <w:sz w:val="24"/>
          <w:szCs w:val="24"/>
        </w:rPr>
        <w:t xml:space="preserve">седам) дана </w:t>
      </w:r>
      <w:r w:rsidRPr="00100641">
        <w:rPr>
          <w:sz w:val="24"/>
          <w:szCs w:val="24"/>
        </w:rPr>
        <w:t>пре</w:t>
      </w:r>
      <w:r w:rsidRPr="0031435B">
        <w:rPr>
          <w:sz w:val="24"/>
          <w:szCs w:val="24"/>
        </w:rPr>
        <w:t xml:space="preserve"> истека рока за подношење понуда, без обзира на начин достављања и уколико је подносилац захтева у складу са чланом 63. став 2. </w:t>
      </w:r>
      <w:r w:rsidR="00785BA5">
        <w:rPr>
          <w:sz w:val="24"/>
          <w:szCs w:val="24"/>
        </w:rPr>
        <w:t>З</w:t>
      </w:r>
      <w:r w:rsidRPr="0031435B">
        <w:rPr>
          <w:sz w:val="24"/>
          <w:szCs w:val="24"/>
        </w:rPr>
        <w:t xml:space="preserve">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уговора  и одлуке о обустави поступка, рок за подношење захтева за заштиту права је </w:t>
      </w:r>
      <w:r w:rsidRPr="00100641">
        <w:rPr>
          <w:sz w:val="24"/>
          <w:szCs w:val="24"/>
        </w:rPr>
        <w:t>10 (</w:t>
      </w:r>
      <w:r w:rsidR="00100641">
        <w:rPr>
          <w:sz w:val="24"/>
          <w:szCs w:val="24"/>
        </w:rPr>
        <w:t>словима:</w:t>
      </w:r>
      <w:r w:rsidRPr="00100641">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 xml:space="preserve">Захтев за заштиту права не задржава даље активности наручиоца у поступку јавне набавке у складу са одредбама члана 150. </w:t>
      </w:r>
      <w:r w:rsidR="00785BA5">
        <w:rPr>
          <w:sz w:val="24"/>
          <w:szCs w:val="24"/>
        </w:rPr>
        <w:t>Закона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lastRenderedPageBreak/>
        <w:t xml:space="preserve">Детаљно упутство о садржини потпуног захтева за заштиту права у складу са чланом   151. став 1. тач. 1) – 7) </w:t>
      </w:r>
      <w:r w:rsidR="00785BA5">
        <w:rPr>
          <w:sz w:val="24"/>
          <w:szCs w:val="24"/>
        </w:rPr>
        <w:t>Закона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31435B">
      <w:pPr>
        <w:rPr>
          <w:sz w:val="24"/>
          <w:szCs w:val="24"/>
        </w:rPr>
      </w:pPr>
      <w:r w:rsidRPr="0031435B">
        <w:rPr>
          <w:sz w:val="24"/>
          <w:szCs w:val="24"/>
        </w:rPr>
        <w:t>1) назив и адресу подносиоца захтева и лице за контакт</w:t>
      </w:r>
    </w:p>
    <w:p w:rsidR="0031435B" w:rsidRPr="0031435B" w:rsidRDefault="0031435B" w:rsidP="0031435B">
      <w:pPr>
        <w:rPr>
          <w:sz w:val="24"/>
          <w:szCs w:val="24"/>
        </w:rPr>
      </w:pPr>
      <w:r w:rsidRPr="0031435B">
        <w:rPr>
          <w:sz w:val="24"/>
          <w:szCs w:val="24"/>
        </w:rPr>
        <w:t>2) назив и адресу наручиоца</w:t>
      </w:r>
    </w:p>
    <w:p w:rsidR="0031435B" w:rsidRPr="0031435B" w:rsidRDefault="0031435B" w:rsidP="0031435B">
      <w:pPr>
        <w:rPr>
          <w:sz w:val="24"/>
          <w:szCs w:val="24"/>
        </w:rPr>
      </w:pPr>
      <w:r w:rsidRPr="0031435B">
        <w:rPr>
          <w:sz w:val="24"/>
          <w:szCs w:val="24"/>
        </w:rPr>
        <w:t>3) податке о јавној набавци која је предмет захтева, односно о одлуци наручиоца</w:t>
      </w:r>
    </w:p>
    <w:p w:rsidR="0031435B" w:rsidRPr="0031435B" w:rsidRDefault="0031435B" w:rsidP="0031435B">
      <w:pPr>
        <w:rPr>
          <w:sz w:val="24"/>
          <w:szCs w:val="24"/>
        </w:rPr>
      </w:pPr>
      <w:r w:rsidRPr="0031435B">
        <w:rPr>
          <w:sz w:val="24"/>
          <w:szCs w:val="24"/>
        </w:rPr>
        <w:t>4) повреде прописа којима се уређује поступак јавне набавке</w:t>
      </w:r>
    </w:p>
    <w:p w:rsidR="0031435B" w:rsidRPr="0031435B" w:rsidRDefault="0031435B" w:rsidP="0031435B">
      <w:pPr>
        <w:rPr>
          <w:sz w:val="24"/>
          <w:szCs w:val="24"/>
        </w:rPr>
      </w:pPr>
      <w:r w:rsidRPr="0031435B">
        <w:rPr>
          <w:sz w:val="24"/>
          <w:szCs w:val="24"/>
        </w:rPr>
        <w:t>5) чињенице и доказе којима се повреде доказују</w:t>
      </w:r>
    </w:p>
    <w:p w:rsidR="0031435B" w:rsidRPr="00785BA5" w:rsidRDefault="0031435B" w:rsidP="0031435B">
      <w:pPr>
        <w:rPr>
          <w:sz w:val="24"/>
          <w:szCs w:val="24"/>
        </w:rPr>
      </w:pPr>
      <w:r w:rsidRPr="0031435B">
        <w:rPr>
          <w:sz w:val="24"/>
          <w:szCs w:val="24"/>
        </w:rPr>
        <w:t xml:space="preserve">6) потврду о уплати таксе из члана 156. </w:t>
      </w:r>
      <w:r w:rsidR="00785BA5">
        <w:rPr>
          <w:sz w:val="24"/>
          <w:szCs w:val="24"/>
        </w:rPr>
        <w:t>Закона</w:t>
      </w:r>
    </w:p>
    <w:p w:rsidR="0031435B" w:rsidRPr="0031435B" w:rsidRDefault="0031435B" w:rsidP="0031435B">
      <w:pPr>
        <w:rPr>
          <w:sz w:val="24"/>
          <w:szCs w:val="24"/>
        </w:rPr>
      </w:pPr>
      <w:r w:rsidRPr="0031435B">
        <w:rPr>
          <w:sz w:val="24"/>
          <w:szCs w:val="24"/>
        </w:rPr>
        <w:t>7) потпис подносиоца.</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три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Износ таксе из члана 156. став 1. тач. 1)- 3) </w:t>
      </w:r>
      <w:r w:rsidR="00785BA5">
        <w:rPr>
          <w:sz w:val="24"/>
          <w:szCs w:val="24"/>
        </w:rPr>
        <w:t>Закона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0B1604">
        <w:rPr>
          <w:sz w:val="24"/>
          <w:szCs w:val="24"/>
        </w:rPr>
        <w:t>100002862016</w:t>
      </w:r>
      <w:r w:rsidRPr="0031435B">
        <w:rPr>
          <w:sz w:val="24"/>
          <w:szCs w:val="24"/>
        </w:rPr>
        <w:t xml:space="preserve">, сврха: ЗЗП, ЈП ЕПС, </w:t>
      </w:r>
      <w:r w:rsidR="000B1604" w:rsidRPr="000B1604">
        <w:rPr>
          <w:sz w:val="24"/>
          <w:szCs w:val="24"/>
        </w:rPr>
        <w:t xml:space="preserve">јн. бр. </w:t>
      </w:r>
      <w:r w:rsidR="000B1604">
        <w:rPr>
          <w:sz w:val="24"/>
          <w:szCs w:val="24"/>
        </w:rPr>
        <w:t>JNMV/1000/0286</w:t>
      </w:r>
      <w:r w:rsidR="000B1604" w:rsidRPr="000B1604">
        <w:rPr>
          <w:sz w:val="24"/>
          <w:szCs w:val="24"/>
        </w:rPr>
        <w:t>/2016</w:t>
      </w:r>
      <w:r w:rsidRPr="0031435B">
        <w:rPr>
          <w:sz w:val="24"/>
          <w:szCs w:val="24"/>
        </w:rPr>
        <w:t xml:space="preserve">, прималац уплате: буџет Републике Србије) уплати таксу од: </w:t>
      </w:r>
    </w:p>
    <w:p w:rsidR="0031435B" w:rsidRPr="0031435B" w:rsidRDefault="0031435B" w:rsidP="0031435B">
      <w:pPr>
        <w:rPr>
          <w:sz w:val="24"/>
          <w:szCs w:val="24"/>
        </w:rPr>
      </w:pPr>
    </w:p>
    <w:p w:rsidR="0031435B" w:rsidRPr="000B1604" w:rsidRDefault="0031435B" w:rsidP="0031435B">
      <w:pPr>
        <w:rPr>
          <w:sz w:val="24"/>
          <w:szCs w:val="24"/>
        </w:rPr>
      </w:pPr>
      <w:r w:rsidRPr="000B1604">
        <w:rPr>
          <w:sz w:val="24"/>
          <w:szCs w:val="24"/>
        </w:rPr>
        <w:t>1) 120.000</w:t>
      </w:r>
      <w:r w:rsidR="00873133" w:rsidRPr="000B1604">
        <w:rPr>
          <w:sz w:val="24"/>
          <w:szCs w:val="24"/>
        </w:rPr>
        <w:t>,00</w:t>
      </w:r>
      <w:r w:rsidRPr="000B1604">
        <w:rPr>
          <w:sz w:val="24"/>
          <w:szCs w:val="24"/>
        </w:rPr>
        <w:t xml:space="preserve"> динара ако се захтев за заштиту права подноси пре отварања понуда и ако процењена вредност није већа од 120.000.000</w:t>
      </w:r>
      <w:r w:rsidR="00873133" w:rsidRPr="000B1604">
        <w:rPr>
          <w:sz w:val="24"/>
          <w:szCs w:val="24"/>
        </w:rPr>
        <w:t>,00</w:t>
      </w:r>
      <w:r w:rsidRPr="000B1604">
        <w:rPr>
          <w:sz w:val="24"/>
          <w:szCs w:val="24"/>
        </w:rPr>
        <w:t xml:space="preserve"> динара </w:t>
      </w:r>
    </w:p>
    <w:p w:rsidR="0031435B" w:rsidRPr="000B1604" w:rsidRDefault="000B1604" w:rsidP="0031435B">
      <w:pPr>
        <w:rPr>
          <w:sz w:val="24"/>
          <w:szCs w:val="24"/>
        </w:rPr>
      </w:pPr>
      <w:r>
        <w:rPr>
          <w:sz w:val="24"/>
          <w:szCs w:val="24"/>
        </w:rPr>
        <w:t>2</w:t>
      </w:r>
      <w:r w:rsidR="0031435B" w:rsidRPr="000B1604">
        <w:rPr>
          <w:sz w:val="24"/>
          <w:szCs w:val="24"/>
        </w:rPr>
        <w:t>) 120.000</w:t>
      </w:r>
      <w:r w:rsidR="00873133" w:rsidRPr="000B1604">
        <w:rPr>
          <w:sz w:val="24"/>
          <w:szCs w:val="24"/>
        </w:rPr>
        <w:t>,00</w:t>
      </w:r>
      <w:r w:rsidR="0031435B" w:rsidRPr="000B1604">
        <w:rPr>
          <w:sz w:val="24"/>
          <w:szCs w:val="24"/>
        </w:rPr>
        <w:t xml:space="preserve"> динара ако се захтев за заштиту права подноси након отварања понуда и ако процењена вредност није већа од 120.000.000</w:t>
      </w:r>
      <w:r w:rsidR="00873133" w:rsidRPr="000B1604">
        <w:rPr>
          <w:sz w:val="24"/>
          <w:szCs w:val="24"/>
        </w:rPr>
        <w:t>,00</w:t>
      </w:r>
      <w:r w:rsidR="0031435B" w:rsidRPr="000B1604">
        <w:rPr>
          <w:sz w:val="24"/>
          <w:szCs w:val="24"/>
        </w:rPr>
        <w:t xml:space="preserve"> динара </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lastRenderedPageBreak/>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785BA5" w:rsidRDefault="0031435B" w:rsidP="0031435B">
      <w:pPr>
        <w:rPr>
          <w:b/>
          <w:sz w:val="24"/>
          <w:szCs w:val="24"/>
        </w:rPr>
      </w:pPr>
      <w:r w:rsidRPr="0031435B">
        <w:rPr>
          <w:b/>
          <w:sz w:val="24"/>
          <w:szCs w:val="24"/>
        </w:rPr>
        <w:t xml:space="preserve">Детаљно упутство о потврди из члана 151. став 1. тачка 6) </w:t>
      </w:r>
      <w:r w:rsidR="00785BA5">
        <w:rPr>
          <w:b/>
          <w:sz w:val="24"/>
          <w:szCs w:val="24"/>
        </w:rPr>
        <w:t>Закона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 xml:space="preserve">Чланом 151. Закона </w:t>
      </w:r>
      <w:r w:rsidR="00785BA5">
        <w:rPr>
          <w:sz w:val="24"/>
          <w:szCs w:val="24"/>
        </w:rPr>
        <w:t>,</w:t>
      </w:r>
      <w:r w:rsidRPr="0031435B">
        <w:rPr>
          <w:sz w:val="24"/>
          <w:szCs w:val="24"/>
        </w:rPr>
        <w:t xml:space="preserve"> је прописано да захтев за заштиту права мора да садржи, између осталог, и потврду о уплати таксе из члана 156. </w:t>
      </w:r>
      <w:r w:rsidR="00785BA5">
        <w:rPr>
          <w:sz w:val="24"/>
          <w:szCs w:val="24"/>
        </w:rPr>
        <w:t>Закона</w:t>
      </w:r>
      <w:r w:rsidRPr="0031435B">
        <w:rPr>
          <w:sz w:val="24"/>
          <w:szCs w:val="24"/>
        </w:rPr>
        <w:t>.</w:t>
      </w:r>
    </w:p>
    <w:p w:rsidR="0031435B" w:rsidRPr="0031435B" w:rsidRDefault="0031435B" w:rsidP="0031435B">
      <w:pPr>
        <w:rPr>
          <w:sz w:val="24"/>
          <w:szCs w:val="24"/>
        </w:rPr>
      </w:pPr>
      <w:r w:rsidRPr="0031435B">
        <w:rPr>
          <w:sz w:val="24"/>
          <w:szCs w:val="24"/>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785BA5">
        <w:rPr>
          <w:sz w:val="24"/>
          <w:szCs w:val="24"/>
        </w:rPr>
        <w:t>Закона</w:t>
      </w:r>
      <w:r w:rsidRPr="0031435B">
        <w:rPr>
          <w:sz w:val="24"/>
          <w:szCs w:val="24"/>
        </w:rPr>
        <w:t>.</w:t>
      </w:r>
    </w:p>
    <w:p w:rsidR="0031435B" w:rsidRPr="0031435B" w:rsidRDefault="0031435B" w:rsidP="0031435B">
      <w:pPr>
        <w:rPr>
          <w:sz w:val="24"/>
          <w:szCs w:val="24"/>
        </w:rPr>
      </w:pPr>
      <w:r w:rsidRPr="0031435B">
        <w:rPr>
          <w:sz w:val="24"/>
          <w:szCs w:val="24"/>
        </w:rPr>
        <w:t xml:space="preserve">Као доказ о уплати таксе, у смислу члана 151. став 1. тачка 6) </w:t>
      </w:r>
      <w:r w:rsidR="00785BA5">
        <w:rPr>
          <w:sz w:val="24"/>
          <w:szCs w:val="24"/>
        </w:rPr>
        <w:t>Закона</w:t>
      </w:r>
      <w:r w:rsidRPr="0031435B">
        <w:rPr>
          <w:sz w:val="24"/>
          <w:szCs w:val="24"/>
        </w:rPr>
        <w:t>, прихватиће се:</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 xml:space="preserve">1. Потврда о извршеној уплати таксе из члана 156. </w:t>
      </w:r>
      <w:r w:rsidR="00785BA5">
        <w:rPr>
          <w:sz w:val="24"/>
          <w:szCs w:val="24"/>
        </w:rPr>
        <w:t>Закона</w:t>
      </w:r>
      <w:r w:rsidR="00785BA5" w:rsidRPr="0031435B">
        <w:rPr>
          <w:sz w:val="24"/>
          <w:szCs w:val="24"/>
        </w:rPr>
        <w:t xml:space="preserve"> </w:t>
      </w:r>
      <w:r w:rsidRPr="0031435B">
        <w:rPr>
          <w:sz w:val="24"/>
          <w:szCs w:val="24"/>
        </w:rPr>
        <w:t>која садржи следеће елементе:</w:t>
      </w:r>
    </w:p>
    <w:p w:rsidR="0031435B" w:rsidRPr="0031435B" w:rsidRDefault="0031435B" w:rsidP="0031435B">
      <w:pPr>
        <w:rPr>
          <w:sz w:val="24"/>
          <w:szCs w:val="24"/>
        </w:rPr>
      </w:pPr>
      <w:r w:rsidRPr="0031435B">
        <w:rPr>
          <w:sz w:val="24"/>
          <w:szCs w:val="24"/>
        </w:rPr>
        <w:t>(1) да буде издата од стране банке и да садржи печат банке;</w:t>
      </w:r>
    </w:p>
    <w:p w:rsidR="0031435B" w:rsidRPr="0031435B" w:rsidRDefault="0031435B" w:rsidP="0031435B">
      <w:pPr>
        <w:rPr>
          <w:sz w:val="24"/>
          <w:szCs w:val="24"/>
        </w:rPr>
      </w:pPr>
      <w:r w:rsidRPr="0031435B">
        <w:rPr>
          <w:sz w:val="24"/>
          <w:szCs w:val="24"/>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31435B">
      <w:pPr>
        <w:rPr>
          <w:sz w:val="24"/>
          <w:szCs w:val="24"/>
        </w:rPr>
      </w:pPr>
      <w:r w:rsidRPr="0031435B">
        <w:rPr>
          <w:sz w:val="24"/>
          <w:szCs w:val="24"/>
        </w:rPr>
        <w:t xml:space="preserve">(3) износ таксе из члана 156. </w:t>
      </w:r>
      <w:r w:rsidR="00785BA5">
        <w:rPr>
          <w:sz w:val="24"/>
          <w:szCs w:val="24"/>
        </w:rPr>
        <w:t>Закона</w:t>
      </w:r>
      <w:r w:rsidR="00785BA5" w:rsidRPr="0031435B">
        <w:rPr>
          <w:sz w:val="24"/>
          <w:szCs w:val="24"/>
        </w:rPr>
        <w:t xml:space="preserve"> </w:t>
      </w:r>
      <w:r w:rsidRPr="0031435B">
        <w:rPr>
          <w:sz w:val="24"/>
          <w:szCs w:val="24"/>
        </w:rPr>
        <w:t>чија се уплата врши;</w:t>
      </w:r>
    </w:p>
    <w:p w:rsidR="0031435B" w:rsidRPr="0031435B" w:rsidRDefault="0031435B" w:rsidP="0031435B">
      <w:pPr>
        <w:rPr>
          <w:sz w:val="24"/>
          <w:szCs w:val="24"/>
        </w:rPr>
      </w:pPr>
      <w:r w:rsidRPr="0031435B">
        <w:rPr>
          <w:sz w:val="24"/>
          <w:szCs w:val="24"/>
        </w:rPr>
        <w:t>(4) број рачуна: 840-30678845-06;</w:t>
      </w:r>
    </w:p>
    <w:p w:rsidR="0031435B" w:rsidRPr="0031435B" w:rsidRDefault="0031435B" w:rsidP="0031435B">
      <w:pPr>
        <w:rPr>
          <w:sz w:val="24"/>
          <w:szCs w:val="24"/>
        </w:rPr>
      </w:pPr>
      <w:r w:rsidRPr="0031435B">
        <w:rPr>
          <w:sz w:val="24"/>
          <w:szCs w:val="24"/>
        </w:rPr>
        <w:t>(5) шифру плаћања: 153 или 253;</w:t>
      </w:r>
    </w:p>
    <w:p w:rsidR="0031435B" w:rsidRPr="0031435B" w:rsidRDefault="0031435B" w:rsidP="0031435B">
      <w:pPr>
        <w:rPr>
          <w:sz w:val="24"/>
          <w:szCs w:val="24"/>
        </w:rPr>
      </w:pPr>
      <w:r w:rsidRPr="0031435B">
        <w:rPr>
          <w:sz w:val="24"/>
          <w:szCs w:val="24"/>
        </w:rPr>
        <w:t>(6) позив на број: подаци о броју или ознаци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(7) сврха: ЗЗП; назив наручиоца; број или ознака јавне набавке поводом које се подноси захтев за заштиту права;</w:t>
      </w:r>
    </w:p>
    <w:p w:rsidR="0031435B" w:rsidRPr="0031435B" w:rsidRDefault="0031435B" w:rsidP="0031435B">
      <w:pPr>
        <w:rPr>
          <w:sz w:val="24"/>
          <w:szCs w:val="24"/>
        </w:rPr>
      </w:pPr>
      <w:r w:rsidRPr="0031435B">
        <w:rPr>
          <w:sz w:val="24"/>
          <w:szCs w:val="24"/>
        </w:rPr>
        <w:t>(8) корисник: буџет Републике Србије;</w:t>
      </w:r>
    </w:p>
    <w:p w:rsidR="0031435B" w:rsidRPr="0031435B" w:rsidRDefault="0031435B" w:rsidP="0031435B">
      <w:pPr>
        <w:rPr>
          <w:sz w:val="24"/>
          <w:szCs w:val="24"/>
        </w:rPr>
      </w:pPr>
      <w:r w:rsidRPr="0031435B">
        <w:rPr>
          <w:sz w:val="24"/>
          <w:szCs w:val="24"/>
        </w:rPr>
        <w:t>(9) назив уплатиоца, односно назив подносиоца захтева за заштиту права за којег је извршена уплата таксе;</w:t>
      </w:r>
    </w:p>
    <w:p w:rsidR="0031435B" w:rsidRPr="0031435B" w:rsidRDefault="0031435B" w:rsidP="0031435B">
      <w:pPr>
        <w:rPr>
          <w:sz w:val="24"/>
          <w:szCs w:val="24"/>
        </w:rPr>
      </w:pPr>
      <w:r w:rsidRPr="0031435B">
        <w:rPr>
          <w:sz w:val="24"/>
          <w:szCs w:val="24"/>
        </w:rPr>
        <w:t>(10) потпис овлашћеног лица банке.</w:t>
      </w:r>
    </w:p>
    <w:p w:rsidR="0031435B" w:rsidRPr="0031435B" w:rsidRDefault="0031435B" w:rsidP="0031435B">
      <w:pPr>
        <w:rPr>
          <w:sz w:val="24"/>
          <w:szCs w:val="24"/>
        </w:rPr>
      </w:pPr>
      <w:r w:rsidRPr="0031435B">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r w:rsidRPr="0031435B">
        <w:rPr>
          <w:sz w:val="24"/>
          <w:szCs w:val="24"/>
        </w:rPr>
        <w:t xml:space="preserve">извршеној уплати таксе из тачке 1, осим оних наведених под (1) и (10), за подносиоце захтева за заштиту права који имају отворен рачун у оквиру </w:t>
      </w:r>
      <w:r w:rsidRPr="0031435B">
        <w:rPr>
          <w:sz w:val="24"/>
          <w:szCs w:val="24"/>
        </w:rPr>
        <w:lastRenderedPageBreak/>
        <w:t>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31435B" w:rsidRPr="0031435B" w:rsidRDefault="0031435B" w:rsidP="0031435B">
      <w:pPr>
        <w:rPr>
          <w:sz w:val="24"/>
          <w:szCs w:val="24"/>
        </w:rPr>
      </w:pPr>
      <w:r w:rsidRPr="0031435B">
        <w:rPr>
          <w:sz w:val="24"/>
          <w:szCs w:val="24"/>
        </w:rPr>
        <w:t>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http://www.kjn.gov.rs/download/Taksa-popunjeni-nalozi-ci.pdf</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УПЛАТА ИЗ ИНОСТРАНСТВА</w:t>
      </w:r>
    </w:p>
    <w:p w:rsidR="0031435B" w:rsidRPr="0031435B" w:rsidRDefault="0031435B" w:rsidP="0031435B">
      <w:pPr>
        <w:rPr>
          <w:sz w:val="24"/>
          <w:szCs w:val="24"/>
        </w:rPr>
      </w:pPr>
      <w:r w:rsidRPr="0031435B">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БАНКЕ:</w:t>
      </w:r>
    </w:p>
    <w:p w:rsidR="0031435B" w:rsidRPr="0031435B" w:rsidRDefault="0031435B" w:rsidP="0031435B">
      <w:pPr>
        <w:rPr>
          <w:sz w:val="24"/>
          <w:szCs w:val="24"/>
        </w:rPr>
      </w:pPr>
      <w:r w:rsidRPr="0031435B">
        <w:rPr>
          <w:sz w:val="24"/>
          <w:szCs w:val="24"/>
        </w:rPr>
        <w:t>Народна банка Србије (НБС)</w:t>
      </w:r>
    </w:p>
    <w:p w:rsidR="0031435B" w:rsidRPr="0031435B" w:rsidRDefault="0031435B" w:rsidP="0031435B">
      <w:pPr>
        <w:rPr>
          <w:sz w:val="24"/>
          <w:szCs w:val="24"/>
        </w:rPr>
      </w:pPr>
      <w:r w:rsidRPr="0031435B">
        <w:rPr>
          <w:sz w:val="24"/>
          <w:szCs w:val="24"/>
        </w:rPr>
        <w:t>11000 Београд, ул. Немањина бр. 17</w:t>
      </w:r>
    </w:p>
    <w:p w:rsidR="0031435B" w:rsidRPr="0031435B" w:rsidRDefault="0031435B" w:rsidP="0031435B">
      <w:pPr>
        <w:rPr>
          <w:sz w:val="24"/>
          <w:szCs w:val="24"/>
        </w:rPr>
      </w:pPr>
      <w:r w:rsidRPr="0031435B">
        <w:rPr>
          <w:sz w:val="24"/>
          <w:szCs w:val="24"/>
        </w:rPr>
        <w:t>Србија</w:t>
      </w:r>
    </w:p>
    <w:p w:rsidR="0031435B" w:rsidRPr="0031435B" w:rsidRDefault="0031435B" w:rsidP="0031435B">
      <w:pPr>
        <w:rPr>
          <w:sz w:val="24"/>
          <w:szCs w:val="24"/>
        </w:rPr>
      </w:pPr>
      <w:r w:rsidRPr="0031435B">
        <w:rPr>
          <w:sz w:val="24"/>
          <w:szCs w:val="24"/>
        </w:rPr>
        <w:t>SWIFT CODE: NBSRRSBGXXX</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НАЗИВ И АДРЕСА ИНСТИТУЦИЈЕ:</w:t>
      </w:r>
    </w:p>
    <w:p w:rsidR="0031435B" w:rsidRPr="0031435B" w:rsidRDefault="0031435B" w:rsidP="0031435B">
      <w:pPr>
        <w:rPr>
          <w:sz w:val="24"/>
          <w:szCs w:val="24"/>
        </w:rPr>
      </w:pPr>
      <w:r w:rsidRPr="0031435B">
        <w:rPr>
          <w:sz w:val="24"/>
          <w:szCs w:val="24"/>
        </w:rPr>
        <w:t>Министарство финансија</w:t>
      </w:r>
    </w:p>
    <w:p w:rsidR="0031435B" w:rsidRPr="0031435B" w:rsidRDefault="0031435B" w:rsidP="0031435B">
      <w:pPr>
        <w:rPr>
          <w:sz w:val="24"/>
          <w:szCs w:val="24"/>
        </w:rPr>
      </w:pPr>
      <w:r w:rsidRPr="0031435B">
        <w:rPr>
          <w:sz w:val="24"/>
          <w:szCs w:val="24"/>
        </w:rPr>
        <w:t>Управа за трезор</w:t>
      </w:r>
    </w:p>
    <w:p w:rsidR="0031435B" w:rsidRPr="0031435B" w:rsidRDefault="0031435B" w:rsidP="0031435B">
      <w:pPr>
        <w:rPr>
          <w:sz w:val="24"/>
          <w:szCs w:val="24"/>
        </w:rPr>
      </w:pPr>
      <w:r w:rsidRPr="0031435B">
        <w:rPr>
          <w:sz w:val="24"/>
          <w:szCs w:val="24"/>
        </w:rPr>
        <w:t>ул. Поп Лукина бр. 7-9</w:t>
      </w:r>
    </w:p>
    <w:p w:rsidR="0031435B" w:rsidRPr="0031435B" w:rsidRDefault="0031435B" w:rsidP="0031435B">
      <w:pPr>
        <w:rPr>
          <w:sz w:val="24"/>
          <w:szCs w:val="24"/>
        </w:rPr>
      </w:pPr>
      <w:r w:rsidRPr="0031435B">
        <w:rPr>
          <w:sz w:val="24"/>
          <w:szCs w:val="24"/>
        </w:rPr>
        <w:t>11000 Београд</w:t>
      </w:r>
    </w:p>
    <w:p w:rsidR="0031435B" w:rsidRPr="0031435B" w:rsidRDefault="0031435B" w:rsidP="0031435B">
      <w:pPr>
        <w:rPr>
          <w:sz w:val="24"/>
          <w:szCs w:val="24"/>
        </w:rPr>
      </w:pPr>
      <w:r w:rsidRPr="0031435B">
        <w:rPr>
          <w:sz w:val="24"/>
          <w:szCs w:val="24"/>
        </w:rPr>
        <w:t>IBAN: RS 35908500103019323073</w:t>
      </w:r>
    </w:p>
    <w:p w:rsidR="0031435B" w:rsidRPr="0031435B" w:rsidRDefault="0031435B" w:rsidP="0031435B">
      <w:pPr>
        <w:rPr>
          <w:sz w:val="24"/>
          <w:szCs w:val="24"/>
        </w:rPr>
      </w:pPr>
    </w:p>
    <w:p w:rsidR="0031435B" w:rsidRPr="0031435B" w:rsidRDefault="0031435B" w:rsidP="0031435B">
      <w:pPr>
        <w:rPr>
          <w:sz w:val="24"/>
          <w:szCs w:val="24"/>
        </w:rPr>
      </w:pPr>
      <w:r w:rsidRPr="0031435B">
        <w:rPr>
          <w:sz w:val="24"/>
          <w:szCs w:val="24"/>
        </w:rPr>
        <w:t>НАПОМЕНА: Приликом уплата средстава потребно је навести следеће информације о плаћању - „детаљи плаћања“ (FIELD 70: DETAILS OF PAYMENT):</w:t>
      </w:r>
    </w:p>
    <w:p w:rsidR="0031435B" w:rsidRPr="0031435B" w:rsidRDefault="0031435B" w:rsidP="0031435B">
      <w:pPr>
        <w:rPr>
          <w:sz w:val="24"/>
          <w:szCs w:val="24"/>
        </w:rPr>
      </w:pPr>
      <w:r w:rsidRPr="0031435B">
        <w:rPr>
          <w:sz w:val="24"/>
          <w:szCs w:val="24"/>
        </w:rPr>
        <w:t>– број у поступку јавне набавке на које се захтев за заштиту права односи и</w:t>
      </w:r>
    </w:p>
    <w:p w:rsidR="0031435B" w:rsidRPr="0031435B" w:rsidRDefault="0031435B" w:rsidP="0031435B">
      <w:pPr>
        <w:rPr>
          <w:sz w:val="24"/>
          <w:szCs w:val="24"/>
        </w:rPr>
      </w:pPr>
      <w:r w:rsidRPr="0031435B">
        <w:rPr>
          <w:sz w:val="24"/>
          <w:szCs w:val="24"/>
        </w:rPr>
        <w:t>назив наручиоца у поступку јавне набавке.</w:t>
      </w:r>
    </w:p>
    <w:p w:rsidR="0031435B" w:rsidRPr="0031435B" w:rsidRDefault="0031435B" w:rsidP="0031435B">
      <w:pPr>
        <w:rPr>
          <w:sz w:val="24"/>
          <w:szCs w:val="24"/>
        </w:rPr>
      </w:pPr>
      <w:r w:rsidRPr="0031435B">
        <w:rPr>
          <w:sz w:val="24"/>
          <w:szCs w:val="24"/>
        </w:rPr>
        <w:t>У прилогу су инструкције за уплате у валутама: EUR и USD.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0"/>
        <w:gridCol w:w="4598"/>
      </w:tblGrid>
      <w:tr w:rsidR="00886827" w:rsidRPr="00EC5BB4" w:rsidTr="005C0AF9">
        <w:trPr>
          <w:trHeight w:val="30"/>
        </w:trPr>
        <w:tc>
          <w:tcPr>
            <w:tcW w:w="9576" w:type="dxa"/>
            <w:gridSpan w:val="2"/>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rPr>
          <w:trHeight w:val="1113"/>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rsidTr="005C0AF9">
        <w:trPr>
          <w:trHeight w:val="1689"/>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rsidTr="005C0AF9">
        <w:trPr>
          <w:trHeight w:val="20"/>
        </w:trPr>
        <w:tc>
          <w:tcPr>
            <w:tcW w:w="4788" w:type="dxa"/>
            <w:shd w:val="clear" w:color="auto" w:fill="auto"/>
          </w:tcPr>
          <w:p w:rsidR="00886827" w:rsidRPr="00EC5BB4" w:rsidRDefault="00886827" w:rsidP="00886827">
            <w:pPr>
              <w:pStyle w:val="KDParagraf"/>
              <w:spacing w:before="0"/>
              <w:rPr>
                <w:rFonts w:cs="Arial"/>
                <w:sz w:val="24"/>
                <w:szCs w:val="24"/>
                <w:lang w:bidi="en-US"/>
              </w:rPr>
            </w:pPr>
          </w:p>
        </w:tc>
        <w:tc>
          <w:tcPr>
            <w:tcW w:w="4788" w:type="dxa"/>
            <w:shd w:val="clear" w:color="auto" w:fill="auto"/>
          </w:tcPr>
          <w:p w:rsidR="00886827" w:rsidRPr="00EC5BB4" w:rsidRDefault="00886827" w:rsidP="00886827">
            <w:pPr>
              <w:pStyle w:val="KDParagraf"/>
              <w:spacing w:before="0"/>
              <w:rPr>
                <w:rFonts w:cs="Arial"/>
                <w:sz w:val="24"/>
                <w:szCs w:val="24"/>
                <w:lang w:bidi="en-US"/>
              </w:rPr>
            </w:pPr>
          </w:p>
        </w:tc>
      </w:tr>
    </w:tbl>
    <w:p w:rsidR="00886827" w:rsidRPr="00EC5BB4" w:rsidRDefault="00886827" w:rsidP="00886827">
      <w:pPr>
        <w:pStyle w:val="KDParagraf"/>
        <w:spacing w:before="0"/>
        <w:rPr>
          <w:rFonts w:cs="Arial"/>
          <w:sz w:val="24"/>
          <w:szCs w:val="24"/>
          <w:lang w:bidi="en-US"/>
        </w:rPr>
      </w:pPr>
    </w:p>
    <w:p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rsidR="00886827" w:rsidRPr="00EC5BB4" w:rsidRDefault="00886827" w:rsidP="00886827">
            <w:pPr>
              <w:pStyle w:val="KDParagraf"/>
              <w:spacing w:before="0"/>
              <w:rPr>
                <w:rFonts w:cs="Arial"/>
                <w:sz w:val="24"/>
                <w:szCs w:val="24"/>
                <w:lang w:bidi="en-US"/>
              </w:rPr>
            </w:pP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rsidR="00886827" w:rsidRPr="00EC5BB4" w:rsidRDefault="00886827" w:rsidP="00886827">
            <w:pPr>
              <w:pStyle w:val="KDParagraf"/>
              <w:spacing w:before="0"/>
              <w:rPr>
                <w:rFonts w:cs="Arial"/>
                <w:sz w:val="24"/>
                <w:szCs w:val="24"/>
                <w:lang w:bidi="en-US"/>
              </w:rPr>
            </w:pP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rsidTr="005C0AF9">
        <w:tc>
          <w:tcPr>
            <w:tcW w:w="4786"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820" w:type="dxa"/>
            <w:shd w:val="clear" w:color="auto" w:fill="auto"/>
          </w:tcPr>
          <w:p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rsidR="00350427" w:rsidRDefault="00350427" w:rsidP="00350427">
      <w:pPr>
        <w:pStyle w:val="KDPodnaslov2"/>
        <w:spacing w:before="0"/>
        <w:ind w:left="810"/>
        <w:jc w:val="both"/>
        <w:rPr>
          <w:rFonts w:cs="Arial"/>
          <w:sz w:val="24"/>
          <w:szCs w:val="24"/>
        </w:rPr>
      </w:pPr>
      <w:bookmarkStart w:id="255" w:name="_Toc441651610"/>
      <w:bookmarkStart w:id="256" w:name="_Toc442559921"/>
    </w:p>
    <w:p w:rsidR="008D2B23" w:rsidRPr="00EC5BB4" w:rsidRDefault="008D2B23" w:rsidP="00304DA7">
      <w:pPr>
        <w:pStyle w:val="KDPodnaslov2"/>
        <w:numPr>
          <w:ilvl w:val="1"/>
          <w:numId w:val="24"/>
        </w:numPr>
        <w:spacing w:before="0"/>
        <w:jc w:val="both"/>
        <w:rPr>
          <w:rFonts w:cs="Arial"/>
          <w:sz w:val="24"/>
          <w:szCs w:val="24"/>
        </w:rPr>
      </w:pPr>
      <w:r w:rsidRPr="00EC5BB4">
        <w:rPr>
          <w:rFonts w:cs="Arial"/>
          <w:sz w:val="24"/>
          <w:szCs w:val="24"/>
        </w:rPr>
        <w:t xml:space="preserve">Закључивање </w:t>
      </w:r>
      <w:r w:rsidR="007E3AF6">
        <w:rPr>
          <w:rFonts w:cs="Arial"/>
          <w:sz w:val="24"/>
          <w:szCs w:val="24"/>
        </w:rPr>
        <w:t xml:space="preserve">и ступање на снагу </w:t>
      </w:r>
      <w:r w:rsidRPr="00EC5BB4">
        <w:rPr>
          <w:rFonts w:cs="Arial"/>
          <w:sz w:val="24"/>
          <w:szCs w:val="24"/>
        </w:rPr>
        <w:t>уговора</w:t>
      </w:r>
      <w:bookmarkEnd w:id="255"/>
      <w:bookmarkEnd w:id="256"/>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rPr>
        <w:t>8(</w:t>
      </w:r>
      <w:r w:rsidRPr="00EC5BB4">
        <w:rPr>
          <w:rFonts w:cs="Arial"/>
          <w:sz w:val="24"/>
          <w:szCs w:val="24"/>
        </w:rPr>
        <w:t>осам</w:t>
      </w:r>
      <w:r w:rsidR="00B02ADD">
        <w:rPr>
          <w:rFonts w:cs="Arial"/>
          <w:sz w:val="24"/>
          <w:szCs w:val="24"/>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7E3AF6" w:rsidRPr="000B1604" w:rsidRDefault="007E3AF6" w:rsidP="000B1604">
      <w:pPr>
        <w:spacing w:before="0"/>
        <w:rPr>
          <w:rFonts w:cs="Arial"/>
          <w:sz w:val="24"/>
          <w:szCs w:val="24"/>
        </w:rPr>
      </w:pPr>
      <w:r w:rsidRPr="000B1604">
        <w:rPr>
          <w:rFonts w:cs="Arial"/>
          <w:sz w:val="24"/>
          <w:szCs w:val="24"/>
        </w:rPr>
        <w:t>Понуђач којем буде додељен уговор, обавезан је да у року од највише 10</w:t>
      </w:r>
      <w:r w:rsidR="00B02ADD" w:rsidRPr="000B1604">
        <w:rPr>
          <w:rFonts w:cs="Arial"/>
          <w:sz w:val="24"/>
          <w:szCs w:val="24"/>
        </w:rPr>
        <w:t xml:space="preserve">(десет)  дана </w:t>
      </w:r>
      <w:r w:rsidRPr="000B1604">
        <w:rPr>
          <w:rFonts w:cs="Arial"/>
          <w:sz w:val="24"/>
          <w:szCs w:val="24"/>
        </w:rPr>
        <w:t xml:space="preserve">од дана закључења уговора достави банкарску гаранцију </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0B1604">
        <w:rPr>
          <w:rFonts w:cs="Arial"/>
          <w:sz w:val="24"/>
          <w:szCs w:val="24"/>
        </w:rPr>
        <w:t>10</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7E3AF6" w:rsidRDefault="007E3AF6" w:rsidP="007E3AF6">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785BA5">
        <w:rPr>
          <w:rFonts w:cs="Arial"/>
          <w:sz w:val="24"/>
          <w:szCs w:val="24"/>
          <w:lang w:val="ru-RU"/>
        </w:rPr>
        <w:t>Закона</w:t>
      </w:r>
      <w:r w:rsidRPr="007E3AF6">
        <w:rPr>
          <w:rFonts w:cs="Arial"/>
          <w:sz w:val="24"/>
          <w:szCs w:val="24"/>
          <w:lang w:val="ru-RU"/>
        </w:rPr>
        <w:t xml:space="preserve"> </w:t>
      </w:r>
      <w:r w:rsidRPr="007E3AF6">
        <w:rPr>
          <w:rFonts w:cs="Arial"/>
          <w:sz w:val="24"/>
          <w:szCs w:val="24"/>
          <w:lang w:val="ru-RU"/>
        </w:rPr>
        <w:lastRenderedPageBreak/>
        <w:t xml:space="preserve">закључити уговор са понуђачем и пре истека рока за подношење захтева за заштиту права. </w:t>
      </w:r>
    </w:p>
    <w:p w:rsidR="001C5724" w:rsidRPr="007E3AF6" w:rsidRDefault="001C5724" w:rsidP="007E3AF6">
      <w:pPr>
        <w:spacing w:before="0"/>
        <w:rPr>
          <w:rFonts w:cs="Arial"/>
          <w:sz w:val="24"/>
          <w:szCs w:val="24"/>
          <w:lang w:val="ru-RU"/>
        </w:rPr>
      </w:pPr>
    </w:p>
    <w:p w:rsidR="008D2B23" w:rsidRPr="00EC5BB4" w:rsidRDefault="008D2B23" w:rsidP="00304DA7">
      <w:pPr>
        <w:pStyle w:val="KDPodnaslov2"/>
        <w:numPr>
          <w:ilvl w:val="1"/>
          <w:numId w:val="24"/>
        </w:numPr>
        <w:spacing w:before="0"/>
        <w:jc w:val="both"/>
        <w:rPr>
          <w:rFonts w:cs="Arial"/>
          <w:sz w:val="24"/>
          <w:szCs w:val="24"/>
        </w:rPr>
      </w:pPr>
      <w:bookmarkStart w:id="257" w:name="_Toc441651611"/>
      <w:bookmarkStart w:id="258" w:name="_Toc442559922"/>
      <w:r w:rsidRPr="00EC5BB4">
        <w:rPr>
          <w:rFonts w:cs="Arial"/>
          <w:sz w:val="24"/>
          <w:szCs w:val="24"/>
        </w:rPr>
        <w:t>Измене током трајања уговора</w:t>
      </w:r>
      <w:bookmarkEnd w:id="257"/>
      <w:bookmarkEnd w:id="258"/>
    </w:p>
    <w:p w:rsidR="008D2B23" w:rsidRDefault="008D2B23" w:rsidP="008D2B23">
      <w:pPr>
        <w:spacing w:before="0"/>
        <w:rPr>
          <w:rFonts w:cs="Arial"/>
          <w:sz w:val="24"/>
          <w:szCs w:val="24"/>
          <w:lang w:eastAsia="sr-Latn-CS"/>
        </w:rPr>
      </w:pPr>
      <w:r w:rsidRPr="00EC5BB4">
        <w:rPr>
          <w:rFonts w:cs="Arial"/>
          <w:sz w:val="24"/>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6E6F46" w:rsidRDefault="006E6F46" w:rsidP="006E6F46">
      <w:pPr>
        <w:rPr>
          <w:lang w:eastAsia="sr-Latn-CS"/>
        </w:rPr>
      </w:pPr>
    </w:p>
    <w:p w:rsidR="008C3986" w:rsidRDefault="008C3986" w:rsidP="006E6F46">
      <w:pPr>
        <w:rPr>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9C3DBE" w:rsidRDefault="009C3DBE" w:rsidP="008C3986">
      <w:pPr>
        <w:spacing w:before="0"/>
        <w:rPr>
          <w:rFonts w:cs="Arial"/>
          <w:color w:val="00B0F0"/>
          <w:sz w:val="24"/>
          <w:szCs w:val="24"/>
          <w:lang w:eastAsia="sr-Latn-CS"/>
        </w:rPr>
      </w:pPr>
    </w:p>
    <w:p w:rsidR="009C3DBE" w:rsidRDefault="009C3DBE" w:rsidP="008C3986">
      <w:pPr>
        <w:spacing w:before="0"/>
        <w:rPr>
          <w:rFonts w:cs="Arial"/>
          <w:color w:val="00B0F0"/>
          <w:sz w:val="24"/>
          <w:szCs w:val="24"/>
          <w:lang w:eastAsia="sr-Latn-CS"/>
        </w:rPr>
      </w:pPr>
    </w:p>
    <w:p w:rsidR="009C3DBE" w:rsidRDefault="009C3DBE" w:rsidP="008C3986">
      <w:pPr>
        <w:spacing w:before="0"/>
        <w:rPr>
          <w:rFonts w:cs="Arial"/>
          <w:color w:val="00B0F0"/>
          <w:sz w:val="24"/>
          <w:szCs w:val="24"/>
          <w:lang w:eastAsia="sr-Latn-CS"/>
        </w:rPr>
      </w:pPr>
    </w:p>
    <w:p w:rsidR="009C3DBE" w:rsidRDefault="009C3DBE" w:rsidP="008C3986">
      <w:pPr>
        <w:spacing w:before="0"/>
        <w:rPr>
          <w:rFonts w:cs="Arial"/>
          <w:color w:val="00B0F0"/>
          <w:sz w:val="24"/>
          <w:szCs w:val="24"/>
          <w:lang w:eastAsia="sr-Latn-CS"/>
        </w:rPr>
      </w:pPr>
    </w:p>
    <w:p w:rsidR="009C3DBE" w:rsidRDefault="009C3DBE" w:rsidP="008C3986">
      <w:pPr>
        <w:spacing w:before="0"/>
        <w:rPr>
          <w:rFonts w:cs="Arial"/>
          <w:color w:val="00B0F0"/>
          <w:sz w:val="24"/>
          <w:szCs w:val="24"/>
          <w:lang w:eastAsia="sr-Latn-CS"/>
        </w:rPr>
      </w:pPr>
    </w:p>
    <w:p w:rsidR="009C3DBE" w:rsidRDefault="009C3DBE" w:rsidP="008C3986">
      <w:pPr>
        <w:spacing w:before="0"/>
        <w:rPr>
          <w:rFonts w:cs="Arial"/>
          <w:color w:val="00B0F0"/>
          <w:sz w:val="24"/>
          <w:szCs w:val="24"/>
          <w:lang w:eastAsia="sr-Latn-CS"/>
        </w:rPr>
      </w:pPr>
    </w:p>
    <w:p w:rsidR="009C3DBE" w:rsidRDefault="009C3DBE" w:rsidP="008C3986">
      <w:pPr>
        <w:spacing w:before="0"/>
        <w:rPr>
          <w:rFonts w:cs="Arial"/>
          <w:color w:val="00B0F0"/>
          <w:sz w:val="24"/>
          <w:szCs w:val="24"/>
          <w:lang w:eastAsia="sr-Latn-CS"/>
        </w:rPr>
      </w:pPr>
    </w:p>
    <w:p w:rsidR="009C3DBE" w:rsidRDefault="009C3DBE" w:rsidP="008C3986">
      <w:pPr>
        <w:spacing w:before="0"/>
        <w:rPr>
          <w:rFonts w:cs="Arial"/>
          <w:color w:val="00B0F0"/>
          <w:sz w:val="24"/>
          <w:szCs w:val="24"/>
          <w:lang w:eastAsia="sr-Latn-CS"/>
        </w:rPr>
      </w:pPr>
    </w:p>
    <w:p w:rsidR="009C3DBE" w:rsidRDefault="009C3DBE" w:rsidP="008C3986">
      <w:pPr>
        <w:spacing w:before="0"/>
        <w:rPr>
          <w:rFonts w:cs="Arial"/>
          <w:color w:val="00B0F0"/>
          <w:sz w:val="24"/>
          <w:szCs w:val="24"/>
          <w:lang w:eastAsia="sr-Latn-CS"/>
        </w:rPr>
      </w:pPr>
    </w:p>
    <w:p w:rsidR="009C3DBE" w:rsidRDefault="009C3DBE" w:rsidP="008C3986">
      <w:pPr>
        <w:spacing w:before="0"/>
        <w:rPr>
          <w:rFonts w:cs="Arial"/>
          <w:color w:val="00B0F0"/>
          <w:sz w:val="24"/>
          <w:szCs w:val="24"/>
          <w:lang w:eastAsia="sr-Latn-CS"/>
        </w:rPr>
      </w:pPr>
    </w:p>
    <w:p w:rsidR="009C3DBE" w:rsidRDefault="009C3DBE" w:rsidP="008C3986">
      <w:pPr>
        <w:spacing w:before="0"/>
        <w:rPr>
          <w:rFonts w:cs="Arial"/>
          <w:color w:val="00B0F0"/>
          <w:sz w:val="24"/>
          <w:szCs w:val="24"/>
          <w:lang w:eastAsia="sr-Latn-CS"/>
        </w:rPr>
      </w:pPr>
    </w:p>
    <w:p w:rsidR="009C3DBE" w:rsidRDefault="009C3DBE" w:rsidP="008C3986">
      <w:pPr>
        <w:spacing w:before="0"/>
        <w:rPr>
          <w:rFonts w:cs="Arial"/>
          <w:color w:val="00B0F0"/>
          <w:sz w:val="24"/>
          <w:szCs w:val="24"/>
          <w:lang w:eastAsia="sr-Latn-CS"/>
        </w:rPr>
      </w:pPr>
    </w:p>
    <w:p w:rsidR="009C3DBE" w:rsidRDefault="009C3DBE" w:rsidP="008C3986">
      <w:pPr>
        <w:spacing w:before="0"/>
        <w:rPr>
          <w:rFonts w:cs="Arial"/>
          <w:color w:val="00B0F0"/>
          <w:sz w:val="24"/>
          <w:szCs w:val="24"/>
          <w:lang w:eastAsia="sr-Latn-CS"/>
        </w:rPr>
      </w:pPr>
    </w:p>
    <w:p w:rsidR="009C3DBE" w:rsidRDefault="009C3DBE" w:rsidP="008C3986">
      <w:pPr>
        <w:spacing w:before="0"/>
        <w:rPr>
          <w:rFonts w:cs="Arial"/>
          <w:color w:val="00B0F0"/>
          <w:sz w:val="24"/>
          <w:szCs w:val="24"/>
          <w:lang w:eastAsia="sr-Latn-CS"/>
        </w:rPr>
      </w:pPr>
    </w:p>
    <w:p w:rsidR="009C3DBE" w:rsidRDefault="009C3DBE" w:rsidP="008C3986">
      <w:pPr>
        <w:spacing w:before="0"/>
        <w:rPr>
          <w:rFonts w:cs="Arial"/>
          <w:color w:val="00B0F0"/>
          <w:sz w:val="24"/>
          <w:szCs w:val="24"/>
          <w:lang w:eastAsia="sr-Latn-CS"/>
        </w:rPr>
      </w:pPr>
    </w:p>
    <w:p w:rsidR="009C3DBE" w:rsidRDefault="009C3DBE"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9C3DBE" w:rsidRDefault="009C3DBE" w:rsidP="008C3986">
      <w:pPr>
        <w:spacing w:before="0"/>
        <w:rPr>
          <w:rFonts w:cs="Arial"/>
          <w:color w:val="00B0F0"/>
          <w:sz w:val="24"/>
          <w:szCs w:val="24"/>
          <w:lang w:eastAsia="sr-Latn-CS"/>
        </w:rPr>
      </w:pPr>
    </w:p>
    <w:p w:rsidR="009C3DBE" w:rsidRDefault="009C3DBE" w:rsidP="008C3986">
      <w:pPr>
        <w:spacing w:before="0"/>
        <w:rPr>
          <w:rFonts w:cs="Arial"/>
          <w:color w:val="00B0F0"/>
          <w:sz w:val="24"/>
          <w:szCs w:val="24"/>
          <w:lang w:eastAsia="sr-Latn-CS"/>
        </w:rPr>
      </w:pPr>
    </w:p>
    <w:p w:rsidR="009C3DBE" w:rsidRDefault="009C3DBE" w:rsidP="008C3986">
      <w:pPr>
        <w:spacing w:before="0"/>
        <w:rPr>
          <w:rFonts w:cs="Arial"/>
          <w:color w:val="00B0F0"/>
          <w:sz w:val="24"/>
          <w:szCs w:val="24"/>
          <w:lang w:eastAsia="sr-Latn-CS"/>
        </w:rPr>
      </w:pPr>
    </w:p>
    <w:p w:rsidR="009C3DBE" w:rsidRDefault="009C3DBE" w:rsidP="008C3986">
      <w:pPr>
        <w:spacing w:before="0"/>
        <w:rPr>
          <w:rFonts w:cs="Arial"/>
          <w:color w:val="00B0F0"/>
          <w:sz w:val="24"/>
          <w:szCs w:val="24"/>
          <w:lang w:eastAsia="sr-Latn-CS"/>
        </w:rPr>
      </w:pPr>
    </w:p>
    <w:p w:rsidR="009C3DBE" w:rsidRDefault="009C3DBE"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2B6970" w:rsidRDefault="002B6970" w:rsidP="008C3986">
      <w:pPr>
        <w:spacing w:before="0"/>
        <w:jc w:val="center"/>
        <w:rPr>
          <w:rFonts w:cs="Arial"/>
          <w:color w:val="00B0F0"/>
          <w:sz w:val="24"/>
          <w:szCs w:val="24"/>
          <w:lang w:eastAsia="sr-Latn-CS"/>
        </w:rPr>
      </w:pPr>
    </w:p>
    <w:p w:rsidR="002B6970" w:rsidRDefault="002B6970" w:rsidP="008C3986">
      <w:pPr>
        <w:spacing w:before="0"/>
        <w:jc w:val="center"/>
        <w:rPr>
          <w:rFonts w:cs="Arial"/>
          <w:color w:val="00B0F0"/>
          <w:sz w:val="24"/>
          <w:szCs w:val="24"/>
          <w:lang w:eastAsia="sr-Latn-CS"/>
        </w:rPr>
      </w:pPr>
    </w:p>
    <w:p w:rsidR="002B6970" w:rsidRDefault="002B6970" w:rsidP="008C3986">
      <w:pPr>
        <w:spacing w:before="0"/>
        <w:jc w:val="center"/>
        <w:rPr>
          <w:rFonts w:cs="Arial"/>
          <w:color w:val="00B0F0"/>
          <w:sz w:val="24"/>
          <w:szCs w:val="24"/>
          <w:lang w:eastAsia="sr-Latn-CS"/>
        </w:rPr>
      </w:pPr>
    </w:p>
    <w:p w:rsidR="002B6970" w:rsidRDefault="002B6970" w:rsidP="008C3986">
      <w:pPr>
        <w:spacing w:before="0"/>
        <w:jc w:val="center"/>
        <w:rPr>
          <w:rFonts w:cs="Arial"/>
          <w:color w:val="00B0F0"/>
          <w:sz w:val="24"/>
          <w:szCs w:val="24"/>
          <w:lang w:eastAsia="sr-Latn-CS"/>
        </w:rPr>
      </w:pPr>
    </w:p>
    <w:p w:rsidR="002B6970" w:rsidRDefault="002B6970" w:rsidP="008C3986">
      <w:pPr>
        <w:spacing w:before="0"/>
        <w:jc w:val="center"/>
        <w:rPr>
          <w:rFonts w:cs="Arial"/>
          <w:color w:val="00B0F0"/>
          <w:sz w:val="24"/>
          <w:szCs w:val="24"/>
          <w:lang w:eastAsia="sr-Latn-CS"/>
        </w:rPr>
      </w:pPr>
    </w:p>
    <w:p w:rsidR="002B6970" w:rsidRDefault="002B6970" w:rsidP="008C3986">
      <w:pPr>
        <w:spacing w:before="0"/>
        <w:jc w:val="center"/>
        <w:rPr>
          <w:rFonts w:cs="Arial"/>
          <w:color w:val="00B0F0"/>
          <w:sz w:val="24"/>
          <w:szCs w:val="24"/>
          <w:lang w:eastAsia="sr-Latn-CS"/>
        </w:rPr>
      </w:pPr>
    </w:p>
    <w:p w:rsidR="002B6970" w:rsidRDefault="002B6970" w:rsidP="008C3986">
      <w:pPr>
        <w:spacing w:before="0"/>
        <w:jc w:val="center"/>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F74555" w:rsidRDefault="00F74555" w:rsidP="008C3986">
      <w:pPr>
        <w:spacing w:before="0"/>
        <w:jc w:val="center"/>
        <w:rPr>
          <w:rFonts w:cs="Arial"/>
          <w:color w:val="00B0F0"/>
          <w:sz w:val="24"/>
          <w:szCs w:val="24"/>
          <w:lang w:eastAsia="sr-Latn-CS"/>
        </w:rPr>
      </w:pPr>
    </w:p>
    <w:p w:rsidR="00F74555" w:rsidRDefault="00F74555" w:rsidP="008C3986">
      <w:pPr>
        <w:spacing w:before="0"/>
        <w:jc w:val="center"/>
        <w:rPr>
          <w:rFonts w:cs="Arial"/>
          <w:color w:val="00B0F0"/>
          <w:sz w:val="24"/>
          <w:szCs w:val="24"/>
          <w:lang w:eastAsia="sr-Latn-CS"/>
        </w:rPr>
      </w:pPr>
    </w:p>
    <w:p w:rsidR="00F74555" w:rsidRDefault="00F74555" w:rsidP="008C3986">
      <w:pPr>
        <w:spacing w:before="0"/>
        <w:jc w:val="center"/>
        <w:rPr>
          <w:rFonts w:cs="Arial"/>
          <w:color w:val="00B0F0"/>
          <w:sz w:val="24"/>
          <w:szCs w:val="24"/>
          <w:lang w:eastAsia="sr-Latn-CS"/>
        </w:rPr>
      </w:pPr>
    </w:p>
    <w:p w:rsidR="00F74555" w:rsidRDefault="00F74555" w:rsidP="008C3986">
      <w:pPr>
        <w:spacing w:before="0"/>
        <w:jc w:val="center"/>
        <w:rPr>
          <w:rFonts w:cs="Arial"/>
          <w:color w:val="00B0F0"/>
          <w:sz w:val="24"/>
          <w:szCs w:val="24"/>
          <w:lang w:eastAsia="sr-Latn-CS"/>
        </w:rPr>
      </w:pPr>
    </w:p>
    <w:p w:rsidR="00F74555" w:rsidRDefault="00F74555" w:rsidP="008C3986">
      <w:pPr>
        <w:spacing w:before="0"/>
        <w:jc w:val="center"/>
        <w:rPr>
          <w:rFonts w:cs="Arial"/>
          <w:color w:val="00B0F0"/>
          <w:sz w:val="24"/>
          <w:szCs w:val="24"/>
          <w:lang w:eastAsia="sr-Latn-CS"/>
        </w:rPr>
      </w:pPr>
    </w:p>
    <w:p w:rsidR="00F74555" w:rsidRDefault="00F74555" w:rsidP="008C3986">
      <w:pPr>
        <w:spacing w:before="0"/>
        <w:jc w:val="center"/>
        <w:rPr>
          <w:rFonts w:cs="Arial"/>
          <w:color w:val="00B0F0"/>
          <w:sz w:val="24"/>
          <w:szCs w:val="24"/>
          <w:lang w:eastAsia="sr-Latn-CS"/>
        </w:rPr>
      </w:pPr>
    </w:p>
    <w:p w:rsidR="00F74555" w:rsidRDefault="00F74555" w:rsidP="008C3986">
      <w:pPr>
        <w:spacing w:before="0"/>
        <w:jc w:val="center"/>
        <w:rPr>
          <w:rFonts w:cs="Arial"/>
          <w:color w:val="00B0F0"/>
          <w:sz w:val="24"/>
          <w:szCs w:val="24"/>
          <w:lang w:eastAsia="sr-Latn-CS"/>
        </w:rPr>
      </w:pPr>
    </w:p>
    <w:p w:rsidR="00F74555" w:rsidRDefault="00F74555" w:rsidP="008C3986">
      <w:pPr>
        <w:spacing w:before="0"/>
        <w:jc w:val="center"/>
        <w:rPr>
          <w:rFonts w:cs="Arial"/>
          <w:color w:val="00B0F0"/>
          <w:sz w:val="24"/>
          <w:szCs w:val="24"/>
          <w:lang w:eastAsia="sr-Latn-CS"/>
        </w:rPr>
      </w:pPr>
    </w:p>
    <w:p w:rsidR="00F74555" w:rsidRDefault="00F74555" w:rsidP="008C3986">
      <w:pPr>
        <w:spacing w:before="0"/>
        <w:jc w:val="center"/>
        <w:rPr>
          <w:rFonts w:cs="Arial"/>
          <w:color w:val="00B0F0"/>
          <w:sz w:val="24"/>
          <w:szCs w:val="24"/>
          <w:lang w:eastAsia="sr-Latn-CS"/>
        </w:rPr>
      </w:pPr>
    </w:p>
    <w:p w:rsidR="00F74555" w:rsidRDefault="00F74555" w:rsidP="008C3986">
      <w:pPr>
        <w:spacing w:before="0"/>
        <w:jc w:val="center"/>
        <w:rPr>
          <w:rFonts w:cs="Arial"/>
          <w:color w:val="00B0F0"/>
          <w:sz w:val="24"/>
          <w:szCs w:val="24"/>
          <w:lang w:eastAsia="sr-Latn-CS"/>
        </w:rPr>
      </w:pPr>
    </w:p>
    <w:p w:rsidR="00F74555" w:rsidRDefault="00F74555" w:rsidP="00377B8A">
      <w:pPr>
        <w:spacing w:before="0"/>
        <w:rPr>
          <w:rFonts w:cs="Arial"/>
          <w:color w:val="00B0F0"/>
          <w:sz w:val="24"/>
          <w:szCs w:val="24"/>
          <w:lang w:eastAsia="sr-Latn-CS"/>
        </w:rPr>
      </w:pPr>
    </w:p>
    <w:p w:rsidR="008C3986" w:rsidRDefault="008C3986" w:rsidP="008C3986">
      <w:pPr>
        <w:spacing w:before="0"/>
        <w:jc w:val="center"/>
        <w:rPr>
          <w:rFonts w:cs="Arial"/>
          <w:color w:val="00B0F0"/>
          <w:sz w:val="24"/>
          <w:szCs w:val="24"/>
          <w:lang w:eastAsia="sr-Latn-CS"/>
        </w:rPr>
      </w:pPr>
    </w:p>
    <w:p w:rsidR="008C3986" w:rsidRPr="00752318" w:rsidRDefault="008C3986" w:rsidP="00304DA7">
      <w:pPr>
        <w:pStyle w:val="KDPodnaslov1"/>
        <w:numPr>
          <w:ilvl w:val="0"/>
          <w:numId w:val="24"/>
        </w:numPr>
        <w:spacing w:before="0"/>
        <w:jc w:val="center"/>
        <w:rPr>
          <w:rFonts w:cs="Arial"/>
          <w:sz w:val="24"/>
          <w:szCs w:val="24"/>
        </w:rPr>
      </w:pPr>
      <w:r w:rsidRPr="00752318">
        <w:rPr>
          <w:rFonts w:cs="Arial"/>
          <w:sz w:val="24"/>
          <w:szCs w:val="24"/>
        </w:rPr>
        <w:t>ОБРАСЦИ</w:t>
      </w: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8C3986" w:rsidRDefault="008C3986" w:rsidP="006E6F46">
      <w:pPr>
        <w:rPr>
          <w:lang w:eastAsia="sr-Latn-CS"/>
        </w:rPr>
      </w:pPr>
    </w:p>
    <w:p w:rsidR="009C3DBE" w:rsidRDefault="009C3DBE" w:rsidP="006E6F46">
      <w:pPr>
        <w:rPr>
          <w:lang w:eastAsia="sr-Latn-CS"/>
        </w:rPr>
      </w:pPr>
    </w:p>
    <w:p w:rsidR="00100641" w:rsidRDefault="00100641" w:rsidP="006E6F46">
      <w:pPr>
        <w:rPr>
          <w:lang w:eastAsia="sr-Latn-CS"/>
        </w:rPr>
      </w:pPr>
    </w:p>
    <w:p w:rsidR="00100641" w:rsidRDefault="00100641" w:rsidP="006E6F46">
      <w:pPr>
        <w:rPr>
          <w:lang w:eastAsia="sr-Latn-CS"/>
        </w:rPr>
      </w:pPr>
    </w:p>
    <w:p w:rsidR="00100641" w:rsidRPr="006E6F46" w:rsidRDefault="00100641" w:rsidP="006E6F46">
      <w:pPr>
        <w:rPr>
          <w:lang w:eastAsia="sr-Latn-CS"/>
        </w:rPr>
      </w:pPr>
    </w:p>
    <w:p w:rsidR="00922EDB" w:rsidRDefault="00922EDB" w:rsidP="00922EDB">
      <w:pPr>
        <w:spacing w:before="0"/>
        <w:rPr>
          <w:rFonts w:cs="Arial"/>
          <w:color w:val="00B0F0"/>
          <w:sz w:val="24"/>
          <w:szCs w:val="24"/>
          <w:lang w:eastAsia="sr-Latn-CS"/>
        </w:rPr>
      </w:pPr>
    </w:p>
    <w:p w:rsidR="00343A18" w:rsidRPr="00EC5BB4" w:rsidRDefault="00343A18" w:rsidP="00343A18">
      <w:pPr>
        <w:pStyle w:val="KDObrazac"/>
        <w:spacing w:before="0"/>
        <w:rPr>
          <w:noProof/>
          <w:sz w:val="24"/>
          <w:szCs w:val="24"/>
        </w:rPr>
      </w:pPr>
      <w:bookmarkStart w:id="259" w:name="_Toc442559924"/>
      <w:r w:rsidRPr="00EC5BB4">
        <w:rPr>
          <w:sz w:val="24"/>
          <w:szCs w:val="24"/>
        </w:rPr>
        <w:t xml:space="preserve">ОБРАЗАЦ </w:t>
      </w:r>
      <w:r w:rsidR="009C3DBE">
        <w:rPr>
          <w:sz w:val="24"/>
          <w:szCs w:val="24"/>
        </w:rPr>
        <w:t>1</w:t>
      </w:r>
      <w:r w:rsidRPr="00EC5BB4">
        <w:rPr>
          <w:noProof/>
          <w:sz w:val="24"/>
          <w:szCs w:val="24"/>
        </w:rPr>
        <w:t>.</w:t>
      </w:r>
      <w:bookmarkEnd w:id="259"/>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EC5BB4" w:rsidRDefault="00343A18" w:rsidP="00343A18">
      <w:pPr>
        <w:spacing w:before="0"/>
        <w:rPr>
          <w:rStyle w:val="BookTitle"/>
          <w:rFonts w:cs="Arial"/>
          <w:sz w:val="24"/>
          <w:szCs w:val="24"/>
        </w:rPr>
      </w:pPr>
    </w:p>
    <w:p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31435B">
        <w:rPr>
          <w:rFonts w:eastAsia="TimesNewRomanPS-BoldMT" w:cs="Arial"/>
          <w:bCs/>
          <w:color w:val="000000"/>
          <w:sz w:val="24"/>
          <w:szCs w:val="24"/>
        </w:rPr>
        <w:t xml:space="preserve">отворени </w:t>
      </w:r>
      <w:r w:rsidRPr="00EC5BB4">
        <w:rPr>
          <w:rFonts w:eastAsia="TimesNewRomanPS-BoldMT" w:cs="Arial"/>
          <w:bCs/>
          <w:color w:val="000000"/>
          <w:sz w:val="24"/>
          <w:szCs w:val="24"/>
        </w:rPr>
        <w:t xml:space="preserve">поступак јавне набавке– </w:t>
      </w:r>
      <w:r w:rsidR="00041FE3">
        <w:rPr>
          <w:rFonts w:eastAsia="TimesNewRomanPS-BoldMT" w:cs="Arial"/>
          <w:bCs/>
          <w:color w:val="000000" w:themeColor="text1"/>
          <w:sz w:val="24"/>
          <w:szCs w:val="24"/>
        </w:rPr>
        <w:t>услуге</w:t>
      </w:r>
      <w:r w:rsidRPr="00922EDB">
        <w:rPr>
          <w:rFonts w:eastAsia="TimesNewRomanPS-BoldMT" w:cs="Arial"/>
          <w:bCs/>
          <w:color w:val="000000" w:themeColor="text1"/>
          <w:sz w:val="24"/>
          <w:szCs w:val="24"/>
        </w:rPr>
        <w:t xml:space="preserve"> </w:t>
      </w:r>
      <w:r w:rsidR="009C3DBE" w:rsidRPr="009C3DBE">
        <w:rPr>
          <w:rFonts w:eastAsia="TimesNewRomanPS-BoldMT" w:cs="Arial"/>
          <w:bCs/>
          <w:color w:val="000000" w:themeColor="text1"/>
          <w:sz w:val="24"/>
          <w:szCs w:val="24"/>
        </w:rPr>
        <w:t>„ИКТ одржавање: Серверска и storage инфраструктура“</w:t>
      </w:r>
      <w:r w:rsidR="009C3DBE">
        <w:rPr>
          <w:rFonts w:eastAsia="TimesNewRomanPS-BoldMT" w:cs="Arial"/>
          <w:bCs/>
          <w:color w:val="000000" w:themeColor="text1"/>
          <w:sz w:val="24"/>
          <w:szCs w:val="24"/>
        </w:rPr>
        <w:t xml:space="preserve">, </w:t>
      </w:r>
      <w:r w:rsidRPr="00922EDB">
        <w:rPr>
          <w:rFonts w:eastAsia="TimesNewRomanPS-BoldMT" w:cs="Arial"/>
          <w:bCs/>
          <w:color w:val="000000" w:themeColor="text1"/>
          <w:sz w:val="24"/>
          <w:szCs w:val="24"/>
        </w:rPr>
        <w:t xml:space="preserve">ЈН бр. </w:t>
      </w:r>
      <w:r w:rsidR="009C3DBE" w:rsidRPr="009C3DBE">
        <w:rPr>
          <w:rFonts w:eastAsia="TimesNewRomanPS-BoldMT" w:cs="Arial"/>
          <w:bCs/>
          <w:color w:val="000000" w:themeColor="text1"/>
          <w:sz w:val="24"/>
          <w:szCs w:val="24"/>
        </w:rPr>
        <w:t>JNMV/1000/0286/2016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r w:rsidRPr="00EC5BB4">
        <w:rPr>
          <w:rFonts w:cs="Arial"/>
          <w:b/>
          <w:bCs/>
          <w:i/>
          <w:iCs/>
          <w:sz w:val="24"/>
          <w:szCs w:val="24"/>
        </w:rPr>
        <w:t>1)ОПШТИ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55619B">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r w:rsidRPr="0055619B">
              <w:rPr>
                <w:rFonts w:eastAsia="TimesNewRomanPSMT" w:cs="Arial"/>
                <w:bCs/>
                <w:i/>
                <w:sz w:val="24"/>
                <w:szCs w:val="24"/>
              </w:rPr>
              <w:t xml:space="preserve">Врста правног лица: </w:t>
            </w:r>
            <w:r w:rsidRPr="0055619B">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Pr="00EC5BB4" w:rsidRDefault="00343A18" w:rsidP="00343A18">
      <w:pPr>
        <w:spacing w:before="0"/>
        <w:rPr>
          <w:rFonts w:cs="Arial"/>
          <w:b/>
          <w:bCs/>
          <w:i/>
          <w:iCs/>
          <w:sz w:val="24"/>
          <w:szCs w:val="24"/>
          <w:u w:val="single"/>
          <w:lang w:val="ru-RU"/>
        </w:rPr>
      </w:pPr>
    </w:p>
    <w:p w:rsidR="00343A18" w:rsidRPr="00EC5BB4" w:rsidRDefault="00343A18"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lastRenderedPageBreak/>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43A18" w:rsidRDefault="00343A18" w:rsidP="00343A18">
      <w:pPr>
        <w:spacing w:before="0"/>
        <w:rPr>
          <w:rFonts w:eastAsia="TimesNewRomanPSMT" w:cs="Arial"/>
          <w:b/>
          <w:bCs/>
          <w:sz w:val="24"/>
          <w:szCs w:val="24"/>
          <w:lang w:val="ru-RU"/>
        </w:rPr>
      </w:pPr>
    </w:p>
    <w:p w:rsidR="0042687E" w:rsidRPr="00EC5BB4" w:rsidRDefault="0042687E"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sz w:val="24"/>
          <w:szCs w:val="24"/>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p w:rsidR="00343A18" w:rsidRPr="00EC5BB4" w:rsidRDefault="00343A18" w:rsidP="00343A18">
      <w:pPr>
        <w:spacing w:before="0"/>
        <w:rPr>
          <w:rFonts w:eastAsia="TimesNewRomanPSMT" w:cs="Arial"/>
          <w:b/>
          <w:bCs/>
          <w:i/>
          <w:sz w:val="24"/>
          <w:szCs w:val="24"/>
          <w:lang w:val="ru-RU"/>
        </w:rPr>
      </w:pP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55619B">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r w:rsidRPr="0055619B">
              <w:rPr>
                <w:rFonts w:eastAsia="TimesNewRomanPSMT" w:cs="Arial"/>
                <w:bCs/>
                <w:i/>
                <w:sz w:val="24"/>
                <w:szCs w:val="24"/>
                <w:lang w:val="ru-RU"/>
              </w:rPr>
              <w:t xml:space="preserve">Врста правног лица: </w:t>
            </w:r>
            <w:r w:rsidRPr="0055619B">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Pr>
          <w:rFonts w:eastAsia="TimesNewRomanPSMT" w:cs="Arial"/>
          <w:b/>
          <w:bCs/>
          <w:i/>
          <w:sz w:val="24"/>
          <w:szCs w:val="24"/>
          <w:lang w:val="sr-Cyrl-CS"/>
        </w:rPr>
        <w:t xml:space="preserve">5) </w:t>
      </w:r>
      <w:r w:rsidR="000E75A0" w:rsidRPr="00BA2C2D">
        <w:rPr>
          <w:rFonts w:eastAsia="TimesNewRomanPSMT" w:cs="Arial"/>
          <w:b/>
          <w:bCs/>
          <w:i/>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ЦЕНА</w:t>
      </w:r>
    </w:p>
    <w:p w:rsidR="008F67D0" w:rsidRPr="00EC5BB4" w:rsidRDefault="008F67D0"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6"/>
        <w:gridCol w:w="5102"/>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 xml:space="preserve">УКУПНА ЦЕНА </w:t>
            </w:r>
            <w:r w:rsidR="00A93E92">
              <w:rPr>
                <w:rFonts w:eastAsia="Arial Unicode MS" w:cs="Arial"/>
                <w:b/>
                <w:bCs/>
                <w:i/>
                <w:iCs/>
                <w:kern w:val="1"/>
                <w:sz w:val="24"/>
                <w:szCs w:val="24"/>
                <w:lang w:val="sr-Cyrl-CS" w:eastAsia="ar-SA"/>
              </w:rPr>
              <w:t>дин.</w:t>
            </w:r>
            <w:r w:rsidRPr="00EC5BB4">
              <w:rPr>
                <w:rFonts w:eastAsia="Arial Unicode MS" w:cs="Arial"/>
                <w:b/>
                <w:bCs/>
                <w:i/>
                <w:iCs/>
                <w:kern w:val="1"/>
                <w:sz w:val="24"/>
                <w:szCs w:val="24"/>
                <w:lang w:val="sr-Cyrl-CS" w:eastAsia="ar-SA"/>
              </w:rPr>
              <w:t>/</w:t>
            </w:r>
            <w:r w:rsidRPr="00922EDB">
              <w:rPr>
                <w:rFonts w:cs="Arial"/>
                <w:b/>
                <w:bCs/>
                <w:i/>
                <w:iCs/>
                <w:color w:val="00B0F0"/>
                <w:sz w:val="24"/>
                <w:szCs w:val="24"/>
                <w:lang w:val="sr-Cyrl-CS"/>
              </w:rPr>
              <w:t xml:space="preserve"> </w:t>
            </w:r>
            <w:r w:rsidRPr="00EC5BB4">
              <w:rPr>
                <w:rFonts w:cs="Arial"/>
                <w:b/>
                <w:bCs/>
                <w:i/>
                <w:iCs/>
                <w:sz w:val="24"/>
                <w:szCs w:val="24"/>
                <w:lang w:val="sr-Cyrl-CS"/>
              </w:rPr>
              <w:t>без ПДВ-а</w:t>
            </w:r>
          </w:p>
        </w:tc>
      </w:tr>
      <w:tr w:rsidR="000E75A0" w:rsidRPr="00EC5BB4" w:rsidTr="00AF3AF8">
        <w:trPr>
          <w:trHeight w:val="440"/>
        </w:trPr>
        <w:tc>
          <w:tcPr>
            <w:tcW w:w="5920" w:type="dxa"/>
            <w:vAlign w:val="center"/>
          </w:tcPr>
          <w:p w:rsidR="009C3DBE" w:rsidRDefault="009C3DBE" w:rsidP="009C3DBE">
            <w:pPr>
              <w:spacing w:before="0"/>
              <w:jc w:val="center"/>
              <w:rPr>
                <w:rFonts w:cs="Arial"/>
                <w:b/>
                <w:sz w:val="24"/>
                <w:szCs w:val="24"/>
              </w:rPr>
            </w:pPr>
            <w:r w:rsidRPr="009C3DBE">
              <w:rPr>
                <w:rFonts w:cs="Arial"/>
                <w:b/>
                <w:sz w:val="24"/>
                <w:szCs w:val="24"/>
              </w:rPr>
              <w:t>услуга</w:t>
            </w:r>
          </w:p>
          <w:p w:rsidR="000E75A0" w:rsidRPr="009C3DBE" w:rsidRDefault="009C3DBE" w:rsidP="009C3DBE">
            <w:pPr>
              <w:spacing w:before="0"/>
              <w:rPr>
                <w:rFonts w:cs="Arial"/>
                <w:b/>
                <w:sz w:val="24"/>
                <w:szCs w:val="24"/>
              </w:rPr>
            </w:pPr>
            <w:r w:rsidRPr="009C3DBE">
              <w:rPr>
                <w:rFonts w:cs="Arial"/>
                <w:b/>
                <w:sz w:val="24"/>
                <w:szCs w:val="24"/>
              </w:rPr>
              <w:t>„ИКТ одржавање: Серверска и storage инфраструктура“, JNMV/1000/0286/2016</w:t>
            </w:r>
          </w:p>
        </w:tc>
        <w:tc>
          <w:tcPr>
            <w:tcW w:w="4394" w:type="dxa"/>
          </w:tcPr>
          <w:p w:rsidR="000E75A0" w:rsidRPr="00EC5BB4" w:rsidRDefault="000E75A0" w:rsidP="00AF3AF8">
            <w:pPr>
              <w:spacing w:before="0"/>
              <w:jc w:val="center"/>
              <w:rPr>
                <w:rFonts w:cs="Arial"/>
                <w:b/>
                <w:bCs/>
                <w:i/>
                <w:iCs/>
                <w:sz w:val="24"/>
                <w:szCs w:val="24"/>
                <w:lang w:val="sr-Cyrl-CS"/>
              </w:rPr>
            </w:pPr>
          </w:p>
          <w:p w:rsidR="00A93E92" w:rsidRPr="00A93E92" w:rsidRDefault="00A93E92" w:rsidP="00A93E92">
            <w:pPr>
              <w:spacing w:before="0"/>
              <w:rPr>
                <w:rFonts w:cs="Arial"/>
                <w:bCs/>
                <w:iCs/>
                <w:sz w:val="24"/>
                <w:szCs w:val="24"/>
                <w:lang w:val="sr-Cyrl-CS"/>
              </w:rPr>
            </w:pPr>
            <w:r w:rsidRPr="00A93E92">
              <w:rPr>
                <w:rFonts w:cs="Arial"/>
                <w:bCs/>
                <w:iCs/>
                <w:sz w:val="24"/>
                <w:szCs w:val="24"/>
                <w:lang w:val="sr-Cyrl-CS"/>
              </w:rPr>
              <w:t>УКУПНА ЦЕНА износи ___________________ (словима: ___________) динара исказана без ПДВ</w:t>
            </w:r>
          </w:p>
          <w:p w:rsidR="00A93E92" w:rsidRPr="00A93E92" w:rsidRDefault="00A93E92" w:rsidP="00A93E92">
            <w:pPr>
              <w:spacing w:before="0"/>
              <w:rPr>
                <w:rFonts w:cs="Arial"/>
                <w:bCs/>
                <w:iCs/>
                <w:sz w:val="24"/>
                <w:szCs w:val="24"/>
                <w:lang w:val="sr-Cyrl-CS"/>
              </w:rPr>
            </w:pPr>
            <w:r w:rsidRPr="00A93E92">
              <w:rPr>
                <w:rFonts w:cs="Arial"/>
                <w:bCs/>
                <w:iCs/>
                <w:sz w:val="24"/>
                <w:szCs w:val="24"/>
                <w:lang w:val="sr-Cyrl-CS"/>
              </w:rPr>
              <w:t>1.1.</w:t>
            </w:r>
            <w:r w:rsidRPr="00A93E92">
              <w:rPr>
                <w:rFonts w:cs="Arial"/>
                <w:bCs/>
                <w:iCs/>
                <w:sz w:val="24"/>
                <w:szCs w:val="24"/>
                <w:lang w:val="sr-Cyrl-CS"/>
              </w:rPr>
              <w:tab/>
              <w:t>Цена одржавања на годишњем нивоу за услуге Тип А које подразумевају Приоритетно одржавање, а која се обрачунава као збир 12 (дванаест) укупних месечних цена услуге [„укупна месечна цена“ (у смислу збира понуђених месечних цена за наведених 90 ставки опреме)] износи ____________ (словима: ___________________________) динара исказана без ПДВ;</w:t>
            </w:r>
          </w:p>
          <w:p w:rsidR="000E75A0" w:rsidRPr="00A93E92" w:rsidRDefault="00A93E92" w:rsidP="00A93E92">
            <w:pPr>
              <w:spacing w:before="0"/>
              <w:rPr>
                <w:rFonts w:cs="Arial"/>
                <w:bCs/>
                <w:iCs/>
                <w:sz w:val="24"/>
                <w:szCs w:val="24"/>
                <w:lang w:val="sr-Cyrl-CS"/>
              </w:rPr>
            </w:pPr>
            <w:r w:rsidRPr="00A93E92">
              <w:rPr>
                <w:rFonts w:cs="Arial"/>
                <w:bCs/>
                <w:iCs/>
                <w:sz w:val="24"/>
                <w:szCs w:val="24"/>
                <w:lang w:val="sr-Cyrl-CS"/>
              </w:rPr>
              <w:t>1.</w:t>
            </w:r>
            <w:r w:rsidR="00100641">
              <w:rPr>
                <w:rFonts w:cs="Arial"/>
                <w:bCs/>
                <w:iCs/>
                <w:sz w:val="24"/>
                <w:szCs w:val="24"/>
                <w:lang w:val="sr-Cyrl-CS"/>
              </w:rPr>
              <w:t>2</w:t>
            </w:r>
            <w:r w:rsidRPr="00A93E92">
              <w:rPr>
                <w:rFonts w:cs="Arial"/>
                <w:bCs/>
                <w:iCs/>
                <w:sz w:val="24"/>
                <w:szCs w:val="24"/>
                <w:lang w:val="sr-Cyrl-CS"/>
              </w:rPr>
              <w:t>.</w:t>
            </w:r>
            <w:r w:rsidRPr="00A93E92">
              <w:rPr>
                <w:rFonts w:cs="Arial"/>
                <w:bCs/>
                <w:iCs/>
                <w:sz w:val="24"/>
                <w:szCs w:val="24"/>
                <w:lang w:val="sr-Cyrl-CS"/>
              </w:rPr>
              <w:tab/>
              <w:t>Цена одржавања за услуге Тип В које подразумевају Софтверску подршку по позиву, а која се обрачунава на бази оквирне количине од  50 радних сати консултанта годишње износ</w:t>
            </w:r>
            <w:r>
              <w:rPr>
                <w:rFonts w:cs="Arial"/>
                <w:bCs/>
                <w:iCs/>
                <w:sz w:val="24"/>
                <w:szCs w:val="24"/>
                <w:lang w:val="sr-Cyrl-CS"/>
              </w:rPr>
              <w:t xml:space="preserve">и ____________ </w:t>
            </w:r>
            <w:r w:rsidRPr="00A93E92">
              <w:rPr>
                <w:rFonts w:cs="Arial"/>
                <w:bCs/>
                <w:iCs/>
                <w:sz w:val="24"/>
                <w:szCs w:val="24"/>
                <w:lang w:val="sr-Cyrl-CS"/>
              </w:rPr>
              <w:t>(словима: ____________________________________) динара исказана без ПДВ.</w:t>
            </w:r>
          </w:p>
        </w:tc>
      </w:tr>
    </w:tbl>
    <w:p w:rsidR="008F67D0" w:rsidRDefault="008F67D0" w:rsidP="000E75A0">
      <w:pPr>
        <w:spacing w:before="0"/>
        <w:jc w:val="center"/>
        <w:rPr>
          <w:rFonts w:cs="Arial"/>
          <w:b/>
          <w:bCs/>
          <w:i/>
          <w:iCs/>
          <w:sz w:val="24"/>
          <w:szCs w:val="24"/>
          <w:u w:val="single"/>
          <w:lang w:val="sr-Cyrl-CS"/>
        </w:rPr>
      </w:pPr>
    </w:p>
    <w:p w:rsidR="000E75A0" w:rsidRDefault="000E75A0" w:rsidP="000E75A0">
      <w:pPr>
        <w:spacing w:before="0"/>
        <w:jc w:val="center"/>
        <w:rPr>
          <w:rFonts w:cs="Arial"/>
          <w:b/>
          <w:bCs/>
          <w:i/>
          <w:iCs/>
          <w:sz w:val="24"/>
          <w:szCs w:val="24"/>
          <w:u w:val="single"/>
          <w:lang w:val="sr-Cyrl-CS"/>
        </w:rPr>
      </w:pPr>
      <w:r w:rsidRPr="00EC5BB4">
        <w:rPr>
          <w:rFonts w:cs="Arial"/>
          <w:b/>
          <w:bCs/>
          <w:i/>
          <w:iCs/>
          <w:sz w:val="24"/>
          <w:szCs w:val="24"/>
          <w:u w:val="single"/>
          <w:lang w:val="sr-Cyrl-CS"/>
        </w:rPr>
        <w:t>КОМЕРЦИЈАЛНИ УСЛОВИ</w:t>
      </w:r>
    </w:p>
    <w:p w:rsidR="008F67D0" w:rsidRPr="00EC5BB4" w:rsidRDefault="008F67D0"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2"/>
        <w:gridCol w:w="3856"/>
      </w:tblGrid>
      <w:tr w:rsidR="000E75A0" w:rsidRPr="00EC5BB4" w:rsidTr="00922EDB">
        <w:trPr>
          <w:trHeight w:val="647"/>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УСЛОВ НАРУЧИОЦА</w:t>
            </w:r>
          </w:p>
        </w:tc>
        <w:tc>
          <w:tcPr>
            <w:tcW w:w="4394"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cs="Arial"/>
                <w:b/>
                <w:bCs/>
                <w:i/>
                <w:iCs/>
                <w:sz w:val="24"/>
                <w:szCs w:val="24"/>
                <w:lang w:val="sr-Cyrl-CS"/>
              </w:rPr>
              <w:t>ПОНУДА ПОНУЂАЧА</w:t>
            </w:r>
          </w:p>
        </w:tc>
      </w:tr>
      <w:tr w:rsidR="000E75A0" w:rsidRPr="00EC5BB4" w:rsidTr="00AF3AF8">
        <w:tc>
          <w:tcPr>
            <w:tcW w:w="5920"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 НАЧИН ПЛАЋАЊА:</w:t>
            </w:r>
          </w:p>
          <w:p w:rsidR="002E0F83" w:rsidRPr="002E0F83" w:rsidRDefault="002E0F83" w:rsidP="002E0F83">
            <w:pPr>
              <w:spacing w:before="0"/>
              <w:rPr>
                <w:rFonts w:cs="Arial"/>
                <w:bCs/>
                <w:iCs/>
                <w:sz w:val="20"/>
                <w:szCs w:val="20"/>
                <w:lang w:val="sr-Cyrl-CS"/>
              </w:rPr>
            </w:pPr>
            <w:r w:rsidRPr="002E0F83">
              <w:rPr>
                <w:rFonts w:cs="Arial"/>
                <w:bCs/>
                <w:iCs/>
                <w:sz w:val="20"/>
                <w:szCs w:val="20"/>
                <w:lang w:val="sr-Cyrl-CS"/>
              </w:rPr>
              <w:t>Наручилац одређује следећи начин плаћања:</w:t>
            </w:r>
          </w:p>
          <w:p w:rsidR="009C3DBE" w:rsidRPr="002E0F83" w:rsidRDefault="00DF169D" w:rsidP="002E0F83">
            <w:pPr>
              <w:numPr>
                <w:ilvl w:val="0"/>
                <w:numId w:val="25"/>
              </w:numPr>
              <w:spacing w:before="0"/>
              <w:ind w:left="337" w:hanging="270"/>
              <w:rPr>
                <w:rFonts w:cs="Arial"/>
                <w:bCs/>
                <w:iCs/>
                <w:sz w:val="20"/>
                <w:szCs w:val="20"/>
                <w:lang w:val="sr-Cyrl-CS"/>
              </w:rPr>
            </w:pPr>
            <w:r w:rsidRPr="002E0F83">
              <w:rPr>
                <w:rFonts w:cs="Arial"/>
                <w:bCs/>
                <w:iCs/>
                <w:sz w:val="20"/>
                <w:szCs w:val="20"/>
                <w:lang w:val="sr-Cyrl-CS"/>
              </w:rPr>
              <w:t xml:space="preserve"> </w:t>
            </w:r>
            <w:r w:rsidR="009C3DBE" w:rsidRPr="002E0F83">
              <w:rPr>
                <w:rFonts w:cs="Arial"/>
                <w:bCs/>
                <w:iCs/>
                <w:sz w:val="20"/>
                <w:szCs w:val="20"/>
                <w:lang w:val="sr-Cyrl-CS"/>
              </w:rPr>
              <w:t xml:space="preserve">месечно плаћање </w:t>
            </w:r>
            <w:r w:rsidR="009C3DBE" w:rsidRPr="002E0F83">
              <w:rPr>
                <w:rFonts w:cs="Arial"/>
                <w:bCs/>
                <w:iCs/>
                <w:sz w:val="20"/>
                <w:szCs w:val="20"/>
                <w:lang w:val="sr-Latn-CS"/>
              </w:rPr>
              <w:t xml:space="preserve">по </w:t>
            </w:r>
            <w:r w:rsidR="009C3DBE" w:rsidRPr="002E0F83">
              <w:rPr>
                <w:rFonts w:cs="Arial"/>
                <w:bCs/>
                <w:iCs/>
                <w:sz w:val="20"/>
                <w:szCs w:val="20"/>
                <w:lang w:val="sr-Cyrl-CS"/>
              </w:rPr>
              <w:t xml:space="preserve">извршеним услугама Приоритетног одржавања за протекли месец, на основу испостављене </w:t>
            </w:r>
            <w:r w:rsidR="00415811">
              <w:rPr>
                <w:rFonts w:cs="Arial"/>
                <w:bCs/>
                <w:iCs/>
                <w:sz w:val="20"/>
                <w:szCs w:val="20"/>
                <w:lang w:val="sr-Cyrl-CS"/>
              </w:rPr>
              <w:t>рачун</w:t>
            </w:r>
            <w:r w:rsidR="00415811" w:rsidRPr="002E0F83">
              <w:rPr>
                <w:rFonts w:cs="Arial"/>
                <w:bCs/>
                <w:iCs/>
                <w:sz w:val="20"/>
                <w:szCs w:val="20"/>
                <w:lang w:val="sr-Cyrl-CS"/>
              </w:rPr>
              <w:t xml:space="preserve">е </w:t>
            </w:r>
            <w:r w:rsidR="009C3DBE" w:rsidRPr="002E0F83">
              <w:rPr>
                <w:rFonts w:cs="Arial"/>
                <w:bCs/>
                <w:iCs/>
                <w:sz w:val="20"/>
                <w:szCs w:val="20"/>
                <w:lang w:val="sr-Cyrl-CS"/>
              </w:rPr>
              <w:t xml:space="preserve">која се издаје на основу месечног извештаја </w:t>
            </w:r>
            <w:r w:rsidR="00C34DE5" w:rsidRPr="002E0F83">
              <w:rPr>
                <w:rFonts w:cs="Arial"/>
                <w:bCs/>
                <w:iCs/>
                <w:sz w:val="20"/>
                <w:szCs w:val="20"/>
                <w:lang w:val="sr-Cyrl-CS"/>
              </w:rPr>
              <w:t>Пружалаца услуге</w:t>
            </w:r>
            <w:r w:rsidR="009C3DBE" w:rsidRPr="002E0F83">
              <w:rPr>
                <w:rFonts w:cs="Arial"/>
                <w:bCs/>
                <w:iCs/>
                <w:sz w:val="20"/>
                <w:szCs w:val="20"/>
                <w:lang w:val="sr-Cyrl-CS"/>
              </w:rPr>
              <w:t xml:space="preserve"> овереног од</w:t>
            </w:r>
            <w:r w:rsidR="009C3DBE" w:rsidRPr="002E0F83">
              <w:rPr>
                <w:rFonts w:cs="Arial"/>
                <w:bCs/>
                <w:iCs/>
                <w:sz w:val="20"/>
                <w:szCs w:val="20"/>
                <w:lang w:val="sr-Latn-CS"/>
              </w:rPr>
              <w:t xml:space="preserve"> </w:t>
            </w:r>
            <w:r w:rsidR="009C3DBE" w:rsidRPr="002E0F83">
              <w:rPr>
                <w:rFonts w:cs="Arial"/>
                <w:bCs/>
                <w:iCs/>
                <w:sz w:val="20"/>
                <w:szCs w:val="20"/>
                <w:lang w:val="sr-Cyrl-CS"/>
              </w:rPr>
              <w:t>стране</w:t>
            </w:r>
            <w:r w:rsidR="009C3DBE" w:rsidRPr="002E0F83">
              <w:rPr>
                <w:rFonts w:cs="Arial"/>
                <w:bCs/>
                <w:iCs/>
                <w:sz w:val="20"/>
                <w:szCs w:val="20"/>
                <w:lang w:val="sr-Latn-CS"/>
              </w:rPr>
              <w:t xml:space="preserve"> </w:t>
            </w:r>
            <w:r w:rsidR="009C3DBE" w:rsidRPr="002E0F83">
              <w:rPr>
                <w:rFonts w:cs="Arial"/>
                <w:bCs/>
                <w:iCs/>
                <w:sz w:val="20"/>
                <w:szCs w:val="20"/>
                <w:lang w:val="sr-Cyrl-CS"/>
              </w:rPr>
              <w:t>овлашћеног</w:t>
            </w:r>
            <w:r w:rsidR="009C3DBE" w:rsidRPr="002E0F83">
              <w:rPr>
                <w:rFonts w:cs="Arial"/>
                <w:bCs/>
                <w:iCs/>
                <w:sz w:val="20"/>
                <w:szCs w:val="20"/>
                <w:lang w:val="sr-Latn-CS"/>
              </w:rPr>
              <w:t xml:space="preserve"> </w:t>
            </w:r>
            <w:r w:rsidR="009C3DBE" w:rsidRPr="002E0F83">
              <w:rPr>
                <w:rFonts w:cs="Arial"/>
                <w:bCs/>
                <w:iCs/>
                <w:sz w:val="20"/>
                <w:szCs w:val="20"/>
                <w:lang w:val="sr-Cyrl-CS"/>
              </w:rPr>
              <w:t>лица</w:t>
            </w:r>
            <w:r w:rsidR="009C3DBE" w:rsidRPr="002E0F83">
              <w:rPr>
                <w:rFonts w:cs="Arial"/>
                <w:bCs/>
                <w:iCs/>
                <w:sz w:val="20"/>
                <w:szCs w:val="20"/>
                <w:lang w:val="sr-Latn-CS"/>
              </w:rPr>
              <w:t xml:space="preserve"> </w:t>
            </w:r>
            <w:r w:rsidR="009C3DBE" w:rsidRPr="002E0F83">
              <w:rPr>
                <w:rFonts w:cs="Arial"/>
                <w:bCs/>
                <w:iCs/>
                <w:sz w:val="20"/>
                <w:szCs w:val="20"/>
                <w:lang w:val="sr-Cyrl-CS"/>
              </w:rPr>
              <w:t>Наручиоца.</w:t>
            </w:r>
            <w:r w:rsidR="009C3DBE" w:rsidRPr="002E0F83">
              <w:rPr>
                <w:rFonts w:cs="Arial"/>
                <w:bCs/>
                <w:iCs/>
                <w:sz w:val="20"/>
                <w:szCs w:val="20"/>
                <w:lang w:val="sr-Latn-CS"/>
              </w:rPr>
              <w:t xml:space="preserve"> </w:t>
            </w:r>
          </w:p>
          <w:p w:rsidR="009C3DBE" w:rsidRPr="002E0F83" w:rsidRDefault="009C3DBE" w:rsidP="002E0F83">
            <w:pPr>
              <w:numPr>
                <w:ilvl w:val="0"/>
                <w:numId w:val="25"/>
              </w:numPr>
              <w:spacing w:before="0"/>
              <w:ind w:left="337" w:hanging="270"/>
              <w:rPr>
                <w:rFonts w:cs="Arial"/>
                <w:bCs/>
                <w:iCs/>
                <w:sz w:val="20"/>
                <w:szCs w:val="20"/>
                <w:lang w:val="sr-Cyrl-CS"/>
              </w:rPr>
            </w:pPr>
            <w:r w:rsidRPr="002E0F83">
              <w:rPr>
                <w:rFonts w:cs="Arial"/>
                <w:bCs/>
                <w:iCs/>
                <w:sz w:val="20"/>
                <w:szCs w:val="20"/>
                <w:lang w:val="sr-Cyrl-CS"/>
              </w:rPr>
              <w:t xml:space="preserve">плаћање за услуге Одржавања хардвера по позиву и Софтверске подршке по позиву, на основу </w:t>
            </w:r>
            <w:r w:rsidR="00415811">
              <w:rPr>
                <w:rFonts w:cs="Arial"/>
                <w:bCs/>
                <w:iCs/>
                <w:sz w:val="20"/>
                <w:szCs w:val="20"/>
                <w:lang w:val="sr-Cyrl-CS"/>
              </w:rPr>
              <w:t>рачуна</w:t>
            </w:r>
            <w:r w:rsidR="00415811" w:rsidRPr="002E0F83">
              <w:rPr>
                <w:rFonts w:cs="Arial"/>
                <w:bCs/>
                <w:iCs/>
                <w:sz w:val="20"/>
                <w:szCs w:val="20"/>
                <w:lang w:val="sr-Cyrl-CS"/>
              </w:rPr>
              <w:t xml:space="preserve"> </w:t>
            </w:r>
            <w:r w:rsidRPr="002E0F83">
              <w:rPr>
                <w:rFonts w:cs="Arial"/>
                <w:bCs/>
                <w:iCs/>
                <w:sz w:val="20"/>
                <w:szCs w:val="20"/>
                <w:lang w:val="sr-Cyrl-CS"/>
              </w:rPr>
              <w:t xml:space="preserve">која је испостављена након успешног извршења предметне услуге по појединачном захтеву Наручиоца и радног налога потписаног од стране овлашћених особа Наручиоца и </w:t>
            </w:r>
            <w:r w:rsidR="00C34DE5" w:rsidRPr="002E0F83">
              <w:rPr>
                <w:rFonts w:cs="Arial"/>
                <w:bCs/>
                <w:iCs/>
                <w:sz w:val="20"/>
                <w:szCs w:val="20"/>
                <w:lang w:val="sr-Cyrl-CS"/>
              </w:rPr>
              <w:t>Пружалаца услуге</w:t>
            </w:r>
            <w:r w:rsidRPr="002E0F83">
              <w:rPr>
                <w:rFonts w:cs="Arial"/>
                <w:bCs/>
                <w:iCs/>
                <w:sz w:val="20"/>
                <w:szCs w:val="20"/>
                <w:lang w:val="sr-Cyrl-CS"/>
              </w:rPr>
              <w:t xml:space="preserve">, којим Наручилац </w:t>
            </w:r>
            <w:r w:rsidRPr="002E0F83">
              <w:rPr>
                <w:rFonts w:cs="Arial"/>
                <w:bCs/>
                <w:iCs/>
                <w:sz w:val="20"/>
                <w:szCs w:val="20"/>
                <w:lang w:val="sr-Cyrl-CS"/>
              </w:rPr>
              <w:lastRenderedPageBreak/>
              <w:t>потврђује да је услуга комплетно завршена и уграђени наведени резервни делови.</w:t>
            </w:r>
          </w:p>
          <w:p w:rsidR="002E0F83" w:rsidRPr="002E0F83" w:rsidRDefault="002E0F83" w:rsidP="002E0F83">
            <w:pPr>
              <w:spacing w:before="0"/>
              <w:ind w:left="337"/>
              <w:rPr>
                <w:rFonts w:cs="Arial"/>
                <w:bCs/>
                <w:i/>
                <w:iCs/>
                <w:sz w:val="20"/>
                <w:szCs w:val="20"/>
                <w:lang w:val="sr-Cyrl-CS"/>
              </w:rPr>
            </w:pPr>
            <w:r w:rsidRPr="002E0F83">
              <w:rPr>
                <w:rFonts w:cs="Arial"/>
                <w:bCs/>
                <w:iCs/>
                <w:sz w:val="20"/>
                <w:szCs w:val="20"/>
                <w:lang w:val="sr-Cyrl-CS"/>
              </w:rPr>
              <w:t xml:space="preserve">Плаћање се врши на основу исправних месечних </w:t>
            </w:r>
            <w:r w:rsidR="00415811">
              <w:rPr>
                <w:rFonts w:cs="Arial"/>
                <w:bCs/>
                <w:iCs/>
                <w:sz w:val="20"/>
                <w:szCs w:val="20"/>
                <w:lang w:val="sr-Cyrl-CS"/>
              </w:rPr>
              <w:t>-рачуна</w:t>
            </w:r>
            <w:r w:rsidR="00415811" w:rsidRPr="002E0F83">
              <w:rPr>
                <w:rFonts w:cs="Arial"/>
                <w:bCs/>
                <w:iCs/>
                <w:sz w:val="20"/>
                <w:szCs w:val="20"/>
                <w:lang w:val="sr-Cyrl-CS"/>
              </w:rPr>
              <w:t xml:space="preserve"> </w:t>
            </w:r>
            <w:r w:rsidRPr="002E0F83">
              <w:rPr>
                <w:rFonts w:cs="Arial"/>
                <w:bCs/>
                <w:iCs/>
                <w:sz w:val="20"/>
                <w:szCs w:val="20"/>
                <w:lang w:val="sr-Cyrl-CS"/>
              </w:rPr>
              <w:t xml:space="preserve">које у прилогу садрже оверени месечни извештај о реализованим услугама, односно појединачних фактура које у прилогу садрже потписани радни налог, у року до 45 дана од дана пријема </w:t>
            </w:r>
            <w:r w:rsidR="00415811">
              <w:rPr>
                <w:rFonts w:cs="Arial"/>
                <w:bCs/>
                <w:iCs/>
                <w:sz w:val="20"/>
                <w:szCs w:val="20"/>
                <w:lang w:val="sr-Cyrl-CS"/>
              </w:rPr>
              <w:t>исправног рачуна</w:t>
            </w:r>
          </w:p>
          <w:p w:rsidR="000E75A0" w:rsidRPr="00BA2C2D" w:rsidRDefault="000E75A0" w:rsidP="009C3DBE">
            <w:pPr>
              <w:spacing w:before="0"/>
              <w:jc w:val="center"/>
              <w:rPr>
                <w:rFonts w:cs="Arial"/>
                <w:b/>
                <w:bCs/>
                <w:i/>
                <w:iCs/>
                <w:sz w:val="20"/>
                <w:szCs w:val="20"/>
                <w:lang w:val="sr-Cyrl-CS"/>
              </w:rPr>
            </w:pPr>
          </w:p>
        </w:tc>
        <w:tc>
          <w:tcPr>
            <w:tcW w:w="4394" w:type="dxa"/>
            <w:vAlign w:val="center"/>
          </w:tcPr>
          <w:p w:rsidR="000E75A0" w:rsidRPr="00BA2C2D" w:rsidRDefault="000E75A0" w:rsidP="00AF3AF8">
            <w:pPr>
              <w:spacing w:before="0"/>
              <w:jc w:val="center"/>
              <w:rPr>
                <w:rFonts w:cs="Arial"/>
                <w:b/>
                <w:bCs/>
                <w:i/>
                <w:iCs/>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9C3DBE" w:rsidRPr="00350427" w:rsidRDefault="009C3DBE" w:rsidP="009C3DBE">
            <w:pPr>
              <w:spacing w:before="0"/>
              <w:jc w:val="center"/>
              <w:rPr>
                <w:rFonts w:cs="Arial"/>
                <w:bCs/>
                <w:i/>
                <w:iCs/>
                <w:sz w:val="20"/>
                <w:szCs w:val="20"/>
                <w:lang w:val="sr-Cyrl-CS"/>
              </w:rPr>
            </w:pPr>
            <w:r w:rsidRPr="00350427">
              <w:rPr>
                <w:rFonts w:cs="Arial"/>
                <w:bCs/>
                <w:i/>
                <w:iCs/>
                <w:sz w:val="20"/>
                <w:szCs w:val="20"/>
                <w:lang w:val="sr-Cyrl-CS"/>
              </w:rPr>
              <w:t>Сагласан за захтевом наручиоца</w:t>
            </w:r>
          </w:p>
          <w:p w:rsidR="00750A33" w:rsidRPr="00350427" w:rsidRDefault="009C3DBE" w:rsidP="009C3DBE">
            <w:pPr>
              <w:spacing w:before="0"/>
              <w:jc w:val="center"/>
              <w:rPr>
                <w:rFonts w:cs="Arial"/>
                <w:bCs/>
                <w:i/>
                <w:iCs/>
                <w:sz w:val="20"/>
                <w:szCs w:val="20"/>
                <w:lang w:val="sr-Cyrl-CS"/>
              </w:rPr>
            </w:pPr>
            <w:r w:rsidRPr="00350427">
              <w:rPr>
                <w:rFonts w:cs="Arial"/>
                <w:bCs/>
                <w:i/>
                <w:iCs/>
                <w:sz w:val="20"/>
                <w:szCs w:val="20"/>
                <w:lang w:val="sr-Cyrl-CS"/>
              </w:rPr>
              <w:t>ДА/НЕ (заокружити)</w:t>
            </w:r>
          </w:p>
          <w:p w:rsidR="00750A33" w:rsidRDefault="00750A33" w:rsidP="00922EDB">
            <w:pPr>
              <w:spacing w:before="0"/>
              <w:jc w:val="center"/>
              <w:rPr>
                <w:rFonts w:cs="Arial"/>
                <w:bCs/>
                <w:i/>
                <w:iCs/>
                <w:color w:val="00B0F0"/>
                <w:sz w:val="20"/>
                <w:szCs w:val="20"/>
                <w:lang w:val="sr-Cyrl-CS"/>
              </w:rPr>
            </w:pPr>
          </w:p>
          <w:p w:rsidR="00750A33" w:rsidRDefault="00750A33" w:rsidP="00922EDB">
            <w:pPr>
              <w:spacing w:before="0"/>
              <w:jc w:val="center"/>
              <w:rPr>
                <w:rFonts w:cs="Arial"/>
                <w:bCs/>
                <w:i/>
                <w:iCs/>
                <w:color w:val="00B0F0"/>
                <w:sz w:val="20"/>
                <w:szCs w:val="20"/>
                <w:lang w:val="sr-Cyrl-CS"/>
              </w:rPr>
            </w:pPr>
          </w:p>
          <w:p w:rsidR="000E75A0" w:rsidRPr="00BA2C2D" w:rsidRDefault="000E75A0" w:rsidP="009C3DBE">
            <w:pPr>
              <w:spacing w:before="0"/>
              <w:rPr>
                <w:rFonts w:cs="Arial"/>
                <w:b/>
                <w:bCs/>
                <w:i/>
                <w:iCs/>
                <w:sz w:val="20"/>
                <w:szCs w:val="20"/>
                <w:lang w:val="sr-Cyrl-CS"/>
              </w:rPr>
            </w:pPr>
          </w:p>
        </w:tc>
      </w:tr>
      <w:tr w:rsidR="000E75A0" w:rsidRPr="00EC5BB4" w:rsidTr="00AF3AF8">
        <w:tc>
          <w:tcPr>
            <w:tcW w:w="5920"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И</w:t>
            </w:r>
            <w:r w:rsidR="00DF169D">
              <w:rPr>
                <w:rFonts w:cs="Arial"/>
                <w:b/>
                <w:bCs/>
                <w:i/>
                <w:iCs/>
                <w:sz w:val="20"/>
                <w:szCs w:val="20"/>
                <w:lang w:val="sr-Cyrl-CS"/>
              </w:rPr>
              <w:t>ЗВРШЕЊА</w:t>
            </w:r>
            <w:r w:rsidRPr="00BA2C2D">
              <w:rPr>
                <w:rFonts w:cs="Arial"/>
                <w:b/>
                <w:bCs/>
                <w:i/>
                <w:iCs/>
                <w:sz w:val="20"/>
                <w:szCs w:val="20"/>
                <w:lang w:val="sr-Cyrl-CS"/>
              </w:rPr>
              <w:t>:</w:t>
            </w:r>
          </w:p>
          <w:p w:rsidR="009C3DBE" w:rsidRPr="002E0F83" w:rsidRDefault="009C3DBE" w:rsidP="002E0F83">
            <w:pPr>
              <w:spacing w:before="0"/>
              <w:rPr>
                <w:rFonts w:cs="Arial"/>
                <w:b/>
                <w:spacing w:val="4"/>
                <w:sz w:val="20"/>
                <w:szCs w:val="20"/>
              </w:rPr>
            </w:pPr>
            <w:r w:rsidRPr="002E0F83">
              <w:rPr>
                <w:rFonts w:cs="Arial"/>
                <w:b/>
                <w:spacing w:val="4"/>
                <w:sz w:val="20"/>
                <w:szCs w:val="20"/>
                <w:lang w:val="sr-Cyrl-CS"/>
              </w:rPr>
              <w:t>А. Тип услуге – Приоритетно одржавање</w:t>
            </w:r>
          </w:p>
          <w:p w:rsidR="009C3DBE" w:rsidRPr="002E0F83" w:rsidRDefault="009C3DBE" w:rsidP="002E0F83">
            <w:pPr>
              <w:numPr>
                <w:ilvl w:val="0"/>
                <w:numId w:val="25"/>
              </w:numPr>
              <w:spacing w:before="0"/>
              <w:rPr>
                <w:rFonts w:cs="Arial"/>
                <w:spacing w:val="4"/>
                <w:sz w:val="20"/>
                <w:szCs w:val="20"/>
                <w:lang w:val="sr-Cyrl-CS"/>
              </w:rPr>
            </w:pPr>
            <w:r w:rsidRPr="002E0F83">
              <w:rPr>
                <w:rFonts w:cs="Arial"/>
                <w:spacing w:val="4"/>
                <w:sz w:val="20"/>
                <w:szCs w:val="20"/>
                <w:lang w:val="sr-Cyrl-CS"/>
              </w:rPr>
              <w:t>време одзива: 2 сата од момента пријаве квара</w:t>
            </w:r>
          </w:p>
          <w:p w:rsidR="009C3DBE" w:rsidRPr="002E0F83" w:rsidRDefault="009C3DBE" w:rsidP="002E0F83">
            <w:pPr>
              <w:numPr>
                <w:ilvl w:val="0"/>
                <w:numId w:val="25"/>
              </w:numPr>
              <w:spacing w:before="0"/>
              <w:rPr>
                <w:rFonts w:cs="Arial"/>
                <w:spacing w:val="4"/>
                <w:sz w:val="20"/>
                <w:szCs w:val="20"/>
                <w:lang w:val="sr-Cyrl-CS"/>
              </w:rPr>
            </w:pPr>
            <w:r w:rsidRPr="002E0F83">
              <w:rPr>
                <w:rFonts w:cs="Arial"/>
                <w:spacing w:val="4"/>
                <w:sz w:val="20"/>
                <w:szCs w:val="20"/>
                <w:lang w:val="sr-Cyrl-CS"/>
              </w:rPr>
              <w:t>време поправке: до 24 сата</w:t>
            </w:r>
          </w:p>
          <w:p w:rsidR="009C3DBE" w:rsidRPr="002E0F83" w:rsidRDefault="009C3DBE" w:rsidP="002E0F83">
            <w:pPr>
              <w:spacing w:before="0"/>
              <w:rPr>
                <w:rFonts w:cs="Arial"/>
                <w:b/>
                <w:spacing w:val="4"/>
                <w:sz w:val="20"/>
                <w:szCs w:val="20"/>
                <w:lang w:val="sr-Cyrl-CS"/>
              </w:rPr>
            </w:pPr>
            <w:r w:rsidRPr="002E0F83">
              <w:rPr>
                <w:rFonts w:cs="Arial"/>
                <w:b/>
                <w:spacing w:val="4"/>
                <w:sz w:val="20"/>
                <w:szCs w:val="20"/>
                <w:lang w:val="sr-Cyrl-CS"/>
              </w:rPr>
              <w:t>В. Тип услуге - Софтверска подршка по позиву</w:t>
            </w:r>
          </w:p>
          <w:p w:rsidR="009C3DBE" w:rsidRPr="002E0F83" w:rsidRDefault="009C3DBE" w:rsidP="002E0F83">
            <w:pPr>
              <w:numPr>
                <w:ilvl w:val="0"/>
                <w:numId w:val="25"/>
              </w:numPr>
              <w:spacing w:before="0"/>
              <w:rPr>
                <w:rFonts w:cs="Arial"/>
                <w:spacing w:val="4"/>
                <w:sz w:val="20"/>
                <w:szCs w:val="20"/>
                <w:lang w:val="sr-Cyrl-CS"/>
              </w:rPr>
            </w:pPr>
            <w:r w:rsidRPr="002E0F83">
              <w:rPr>
                <w:rFonts w:cs="Arial"/>
                <w:spacing w:val="4"/>
                <w:sz w:val="20"/>
                <w:szCs w:val="20"/>
                <w:lang w:val="sr-Cyrl-CS"/>
              </w:rPr>
              <w:t>време одзива: 2 сата од момента отварања случаја</w:t>
            </w:r>
          </w:p>
          <w:p w:rsidR="000E75A0" w:rsidRPr="00BA2C2D" w:rsidRDefault="009C3DBE" w:rsidP="002E0F83">
            <w:pPr>
              <w:spacing w:before="0"/>
              <w:rPr>
                <w:rFonts w:cs="Arial"/>
                <w:bCs/>
                <w:i/>
                <w:iCs/>
                <w:color w:val="00B0F0"/>
                <w:sz w:val="20"/>
                <w:szCs w:val="20"/>
                <w:lang w:val="sr-Cyrl-CS"/>
              </w:rPr>
            </w:pPr>
            <w:r w:rsidRPr="002E0F83">
              <w:rPr>
                <w:rFonts w:cs="Arial"/>
                <w:spacing w:val="4"/>
                <w:sz w:val="20"/>
                <w:szCs w:val="20"/>
                <w:lang w:val="sr-Cyrl-CS"/>
              </w:rPr>
              <w:t>време интервенције: до 2 дана од</w:t>
            </w:r>
            <w:r w:rsidRPr="002E0F83">
              <w:rPr>
                <w:rFonts w:cs="Arial"/>
                <w:i/>
                <w:spacing w:val="4"/>
                <w:sz w:val="20"/>
                <w:szCs w:val="20"/>
                <w:lang w:val="sr-Cyrl-CS"/>
              </w:rPr>
              <w:t xml:space="preserve"> </w:t>
            </w:r>
            <w:r w:rsidRPr="00831F9C">
              <w:rPr>
                <w:rFonts w:cs="Arial"/>
                <w:spacing w:val="4"/>
                <w:sz w:val="20"/>
                <w:szCs w:val="20"/>
                <w:lang w:val="sr-Cyrl-CS"/>
              </w:rPr>
              <w:t>почетка интервенције</w:t>
            </w:r>
          </w:p>
        </w:tc>
        <w:tc>
          <w:tcPr>
            <w:tcW w:w="4394" w:type="dxa"/>
            <w:vAlign w:val="center"/>
          </w:tcPr>
          <w:p w:rsidR="000E75A0" w:rsidRPr="00350427" w:rsidRDefault="000E75A0" w:rsidP="00AF3AF8">
            <w:pPr>
              <w:spacing w:before="0"/>
              <w:jc w:val="center"/>
              <w:rPr>
                <w:rFonts w:cs="Arial"/>
                <w:b/>
                <w:bCs/>
                <w:i/>
                <w:iCs/>
                <w:sz w:val="20"/>
                <w:szCs w:val="20"/>
                <w:lang w:val="sr-Cyrl-CS"/>
              </w:rPr>
            </w:pPr>
          </w:p>
          <w:p w:rsidR="009C3DBE" w:rsidRPr="00350427" w:rsidRDefault="009C3DBE" w:rsidP="009C3DBE">
            <w:pPr>
              <w:spacing w:before="0"/>
              <w:jc w:val="center"/>
              <w:rPr>
                <w:rFonts w:cs="Arial"/>
                <w:bCs/>
                <w:i/>
                <w:iCs/>
                <w:sz w:val="20"/>
                <w:szCs w:val="20"/>
                <w:lang w:val="sr-Cyrl-CS"/>
              </w:rPr>
            </w:pPr>
            <w:r w:rsidRPr="00350427">
              <w:rPr>
                <w:rFonts w:cs="Arial"/>
                <w:bCs/>
                <w:i/>
                <w:iCs/>
                <w:sz w:val="20"/>
                <w:szCs w:val="20"/>
                <w:lang w:val="sr-Cyrl-CS"/>
              </w:rPr>
              <w:t>Сагласан за захтевом наручиоца</w:t>
            </w:r>
          </w:p>
          <w:p w:rsidR="009C3DBE" w:rsidRPr="009C3DBE" w:rsidRDefault="009C3DBE" w:rsidP="009C3DBE">
            <w:pPr>
              <w:spacing w:before="0"/>
              <w:jc w:val="center"/>
              <w:rPr>
                <w:rFonts w:cs="Arial"/>
                <w:bCs/>
                <w:i/>
                <w:iCs/>
                <w:color w:val="00B0F0"/>
                <w:sz w:val="20"/>
                <w:szCs w:val="20"/>
                <w:lang w:val="sr-Cyrl-CS"/>
              </w:rPr>
            </w:pPr>
            <w:r w:rsidRPr="00350427">
              <w:rPr>
                <w:rFonts w:cs="Arial"/>
                <w:bCs/>
                <w:i/>
                <w:iCs/>
                <w:sz w:val="20"/>
                <w:szCs w:val="20"/>
                <w:lang w:val="sr-Cyrl-CS"/>
              </w:rPr>
              <w:t>ДА/НЕ (заокружити)</w:t>
            </w:r>
          </w:p>
          <w:p w:rsidR="000E75A0" w:rsidRPr="00BA2C2D" w:rsidRDefault="000E75A0" w:rsidP="00AF3AF8">
            <w:pPr>
              <w:spacing w:before="0"/>
              <w:jc w:val="center"/>
              <w:rPr>
                <w:rFonts w:cs="Arial"/>
                <w:bCs/>
                <w:i/>
                <w:iCs/>
                <w:color w:val="00B0F0"/>
                <w:sz w:val="20"/>
                <w:szCs w:val="20"/>
              </w:rPr>
            </w:pPr>
          </w:p>
        </w:tc>
      </w:tr>
      <w:tr w:rsidR="000E75A0" w:rsidRPr="00EC5BB4" w:rsidTr="00AF3AF8">
        <w:tc>
          <w:tcPr>
            <w:tcW w:w="5920" w:type="dxa"/>
            <w:vAlign w:val="center"/>
          </w:tcPr>
          <w:p w:rsidR="000E75A0" w:rsidRPr="008F67D0" w:rsidRDefault="000E75A0" w:rsidP="00AF3AF8">
            <w:pPr>
              <w:spacing w:before="0"/>
              <w:jc w:val="center"/>
              <w:rPr>
                <w:rFonts w:cs="Arial"/>
                <w:b/>
                <w:bCs/>
                <w:i/>
                <w:iCs/>
                <w:color w:val="000000" w:themeColor="text1"/>
                <w:sz w:val="20"/>
                <w:szCs w:val="20"/>
                <w:lang w:val="sr-Cyrl-CS"/>
              </w:rPr>
            </w:pPr>
            <w:r w:rsidRPr="008F67D0">
              <w:rPr>
                <w:rFonts w:cs="Arial"/>
                <w:b/>
                <w:bCs/>
                <w:i/>
                <w:iCs/>
                <w:color w:val="000000" w:themeColor="text1"/>
                <w:sz w:val="20"/>
                <w:szCs w:val="20"/>
                <w:lang w:val="sr-Cyrl-CS"/>
              </w:rPr>
              <w:t>ГАРАНТНИ РОК:</w:t>
            </w:r>
          </w:p>
          <w:p w:rsidR="002B6970" w:rsidRPr="002B6970" w:rsidRDefault="002B6970" w:rsidP="002B6970">
            <w:pPr>
              <w:spacing w:before="0"/>
              <w:jc w:val="center"/>
              <w:rPr>
                <w:rFonts w:cs="Arial"/>
                <w:bCs/>
                <w:iCs/>
                <w:color w:val="000000" w:themeColor="text1"/>
                <w:sz w:val="20"/>
                <w:szCs w:val="20"/>
              </w:rPr>
            </w:pPr>
            <w:r w:rsidRPr="002B6970">
              <w:rPr>
                <w:rFonts w:cs="Arial"/>
                <w:bCs/>
                <w:iCs/>
                <w:color w:val="000000" w:themeColor="text1"/>
                <w:sz w:val="20"/>
                <w:szCs w:val="20"/>
              </w:rPr>
              <w:t xml:space="preserve">Гарантни рок за све врсте услуга које су предмет набавке (замене, поправке) </w:t>
            </w:r>
          </w:p>
          <w:p w:rsidR="002B6970" w:rsidRPr="002B6970" w:rsidRDefault="002B6970" w:rsidP="002B6970">
            <w:pPr>
              <w:spacing w:before="0"/>
              <w:jc w:val="center"/>
              <w:rPr>
                <w:rFonts w:cs="Arial"/>
                <w:bCs/>
                <w:iCs/>
                <w:color w:val="000000" w:themeColor="text1"/>
                <w:sz w:val="20"/>
                <w:szCs w:val="20"/>
              </w:rPr>
            </w:pPr>
            <w:r w:rsidRPr="002B6970">
              <w:rPr>
                <w:rFonts w:cs="Arial"/>
                <w:bCs/>
                <w:iCs/>
                <w:color w:val="000000" w:themeColor="text1"/>
                <w:sz w:val="20"/>
                <w:szCs w:val="20"/>
              </w:rPr>
              <w:t xml:space="preserve">је минимум </w:t>
            </w:r>
            <w:r w:rsidRPr="002B6970">
              <w:rPr>
                <w:rFonts w:cs="Arial"/>
                <w:bCs/>
                <w:iCs/>
                <w:color w:val="000000" w:themeColor="text1"/>
                <w:sz w:val="20"/>
                <w:szCs w:val="20"/>
                <w:lang w:val="sr-Cyrl-CS"/>
              </w:rPr>
              <w:t xml:space="preserve">12 </w:t>
            </w:r>
            <w:r w:rsidRPr="002B6970">
              <w:rPr>
                <w:rFonts w:cs="Arial"/>
                <w:bCs/>
                <w:iCs/>
                <w:color w:val="000000" w:themeColor="text1"/>
                <w:sz w:val="20"/>
                <w:szCs w:val="20"/>
              </w:rPr>
              <w:t xml:space="preserve">(словима: дванаест) </w:t>
            </w:r>
            <w:r w:rsidRPr="002B6970">
              <w:rPr>
                <w:rFonts w:cs="Arial"/>
                <w:bCs/>
                <w:iCs/>
                <w:color w:val="000000" w:themeColor="text1"/>
                <w:sz w:val="20"/>
                <w:szCs w:val="20"/>
                <w:lang w:val="sr-Cyrl-CS"/>
              </w:rPr>
              <w:t>месец</w:t>
            </w:r>
            <w:r w:rsidRPr="002B6970">
              <w:rPr>
                <w:rFonts w:cs="Arial"/>
                <w:bCs/>
                <w:iCs/>
                <w:color w:val="000000" w:themeColor="text1"/>
                <w:sz w:val="20"/>
                <w:szCs w:val="20"/>
              </w:rPr>
              <w:t xml:space="preserve"> од дана извршења услуге.</w:t>
            </w:r>
          </w:p>
          <w:p w:rsidR="000E75A0" w:rsidRPr="008F67D0" w:rsidRDefault="000E75A0" w:rsidP="00FA439F">
            <w:pPr>
              <w:spacing w:before="0"/>
              <w:jc w:val="center"/>
              <w:rPr>
                <w:rFonts w:cs="Arial"/>
                <w:b/>
                <w:bCs/>
                <w:iCs/>
                <w:color w:val="00B0F0"/>
                <w:sz w:val="20"/>
                <w:szCs w:val="20"/>
                <w:lang w:val="sr-Cyrl-CS"/>
              </w:rPr>
            </w:pPr>
          </w:p>
        </w:tc>
        <w:tc>
          <w:tcPr>
            <w:tcW w:w="4394" w:type="dxa"/>
            <w:vAlign w:val="center"/>
          </w:tcPr>
          <w:p w:rsidR="008F67D0" w:rsidRDefault="008F67D0" w:rsidP="008F67D0">
            <w:pPr>
              <w:suppressAutoHyphens/>
              <w:spacing w:before="0"/>
              <w:rPr>
                <w:rFonts w:cs="Arial"/>
                <w:lang w:val="sr-Cyrl-CS" w:eastAsia="ar-SA"/>
              </w:rPr>
            </w:pPr>
          </w:p>
          <w:p w:rsidR="008F67D0" w:rsidRPr="008F67D0" w:rsidRDefault="008F67D0" w:rsidP="008F67D0">
            <w:pPr>
              <w:suppressAutoHyphens/>
              <w:spacing w:before="0"/>
              <w:rPr>
                <w:rFonts w:cs="Arial"/>
                <w:sz w:val="20"/>
                <w:szCs w:val="20"/>
                <w:lang w:val="sr-Cyrl-CS" w:eastAsia="ar-SA"/>
              </w:rPr>
            </w:pPr>
          </w:p>
          <w:p w:rsidR="00831F9C" w:rsidRPr="00831F9C" w:rsidRDefault="00831F9C" w:rsidP="00831F9C">
            <w:pPr>
              <w:suppressAutoHyphens/>
              <w:spacing w:before="0"/>
              <w:rPr>
                <w:rFonts w:cs="Arial"/>
                <w:bCs/>
                <w:iCs/>
                <w:sz w:val="20"/>
                <w:szCs w:val="20"/>
                <w:lang w:eastAsia="ar-SA"/>
              </w:rPr>
            </w:pPr>
            <w:r w:rsidRPr="00831F9C">
              <w:rPr>
                <w:rFonts w:cs="Arial"/>
                <w:bCs/>
                <w:iCs/>
                <w:sz w:val="20"/>
                <w:szCs w:val="20"/>
                <w:lang w:eastAsia="ar-SA"/>
              </w:rPr>
              <w:t xml:space="preserve">Гарантни рок за све врсте услуга које су предмет набавке (замене, поправке) </w:t>
            </w:r>
          </w:p>
          <w:p w:rsidR="000E75A0" w:rsidRPr="00BA2C2D" w:rsidRDefault="00831F9C" w:rsidP="00AF3AF8">
            <w:pPr>
              <w:spacing w:before="0"/>
              <w:jc w:val="center"/>
              <w:rPr>
                <w:rFonts w:cs="Arial"/>
                <w:b/>
                <w:bCs/>
                <w:i/>
                <w:iCs/>
                <w:sz w:val="20"/>
                <w:szCs w:val="20"/>
                <w:lang w:val="sr-Cyrl-CS"/>
              </w:rPr>
            </w:pPr>
            <w:r w:rsidRPr="00831F9C">
              <w:rPr>
                <w:rFonts w:cs="Arial"/>
                <w:bCs/>
                <w:iCs/>
                <w:sz w:val="20"/>
                <w:szCs w:val="20"/>
                <w:lang w:eastAsia="ar-SA"/>
              </w:rPr>
              <w:t xml:space="preserve">је </w:t>
            </w:r>
            <w:r>
              <w:rPr>
                <w:rFonts w:cs="Arial"/>
                <w:bCs/>
                <w:iCs/>
                <w:sz w:val="20"/>
                <w:szCs w:val="20"/>
                <w:lang w:val="sr-Cyrl-RS" w:eastAsia="ar-SA"/>
              </w:rPr>
              <w:t xml:space="preserve">износи </w:t>
            </w:r>
            <w:r w:rsidRPr="00831F9C">
              <w:rPr>
                <w:rFonts w:cs="Arial"/>
                <w:bCs/>
                <w:iCs/>
                <w:sz w:val="20"/>
                <w:szCs w:val="20"/>
                <w:lang w:eastAsia="ar-SA"/>
              </w:rPr>
              <w:t xml:space="preserve"> </w:t>
            </w:r>
            <w:r>
              <w:rPr>
                <w:rFonts w:cs="Arial"/>
                <w:bCs/>
                <w:iCs/>
                <w:sz w:val="20"/>
                <w:szCs w:val="20"/>
                <w:lang w:val="sr-Cyrl-CS" w:eastAsia="ar-SA"/>
              </w:rPr>
              <w:t>____</w:t>
            </w:r>
            <w:r w:rsidRPr="00831F9C">
              <w:rPr>
                <w:rFonts w:cs="Arial"/>
                <w:bCs/>
                <w:iCs/>
                <w:sz w:val="20"/>
                <w:szCs w:val="20"/>
                <w:lang w:eastAsia="ar-SA"/>
              </w:rPr>
              <w:t xml:space="preserve"> </w:t>
            </w:r>
            <w:r w:rsidRPr="00831F9C">
              <w:rPr>
                <w:rFonts w:cs="Arial"/>
                <w:bCs/>
                <w:iCs/>
                <w:sz w:val="20"/>
                <w:szCs w:val="20"/>
                <w:lang w:val="sr-Cyrl-CS" w:eastAsia="ar-SA"/>
              </w:rPr>
              <w:t>месец</w:t>
            </w:r>
            <w:r>
              <w:rPr>
                <w:rFonts w:cs="Arial"/>
                <w:bCs/>
                <w:iCs/>
                <w:sz w:val="20"/>
                <w:szCs w:val="20"/>
                <w:lang w:val="sr-Cyrl-CS" w:eastAsia="ar-SA"/>
              </w:rPr>
              <w:t>и</w:t>
            </w:r>
            <w:r w:rsidRPr="00831F9C">
              <w:rPr>
                <w:rFonts w:cs="Arial"/>
                <w:bCs/>
                <w:iCs/>
                <w:sz w:val="20"/>
                <w:szCs w:val="20"/>
                <w:lang w:eastAsia="ar-SA"/>
              </w:rPr>
              <w:t xml:space="preserve"> од дана извршења услуге</w:t>
            </w:r>
            <w:r w:rsidRPr="00831F9C" w:rsidDel="00831F9C">
              <w:rPr>
                <w:rFonts w:cs="Arial"/>
                <w:sz w:val="20"/>
                <w:szCs w:val="20"/>
                <w:lang w:val="sr-Cyrl-CS" w:eastAsia="ar-SA"/>
              </w:rPr>
              <w:t xml:space="preserve"> </w:t>
            </w:r>
          </w:p>
          <w:p w:rsidR="000E75A0" w:rsidRPr="00BA2C2D" w:rsidRDefault="000E75A0" w:rsidP="009E2FA8">
            <w:pPr>
              <w:spacing w:before="0"/>
              <w:jc w:val="center"/>
              <w:rPr>
                <w:rFonts w:cs="Arial"/>
                <w:b/>
                <w:bCs/>
                <w:i/>
                <w:iCs/>
                <w:color w:val="00B0F0"/>
                <w:sz w:val="20"/>
                <w:szCs w:val="20"/>
                <w:lang w:val="sr-Cyrl-CS"/>
              </w:rPr>
            </w:pPr>
          </w:p>
        </w:tc>
      </w:tr>
      <w:tr w:rsidR="000E75A0" w:rsidRPr="00EC5BB4" w:rsidTr="00AF3AF8">
        <w:trPr>
          <w:trHeight w:val="818"/>
        </w:trPr>
        <w:tc>
          <w:tcPr>
            <w:tcW w:w="5920" w:type="dxa"/>
            <w:vAlign w:val="center"/>
          </w:tcPr>
          <w:p w:rsidR="003107D9" w:rsidRDefault="000E75A0" w:rsidP="003107D9">
            <w:pPr>
              <w:spacing w:before="0"/>
              <w:jc w:val="center"/>
              <w:rPr>
                <w:rFonts w:cs="Arial"/>
                <w:b/>
                <w:bCs/>
                <w:i/>
                <w:iCs/>
                <w:sz w:val="20"/>
                <w:szCs w:val="20"/>
                <w:lang w:val="sr-Cyrl-CS"/>
              </w:rPr>
            </w:pPr>
            <w:r w:rsidRPr="00BA2C2D">
              <w:rPr>
                <w:rFonts w:cs="Arial"/>
                <w:b/>
                <w:bCs/>
                <w:i/>
                <w:iCs/>
                <w:sz w:val="20"/>
                <w:szCs w:val="20"/>
                <w:lang w:val="sr-Cyrl-CS"/>
              </w:rPr>
              <w:t>МЕСТО И</w:t>
            </w:r>
            <w:r w:rsidR="00750A33">
              <w:rPr>
                <w:rFonts w:cs="Arial"/>
                <w:b/>
                <w:bCs/>
                <w:i/>
                <w:iCs/>
                <w:sz w:val="20"/>
                <w:szCs w:val="20"/>
                <w:lang w:val="sr-Cyrl-CS"/>
              </w:rPr>
              <w:t>ЗВРШЕЊА</w:t>
            </w:r>
            <w:r w:rsidRPr="00BA2C2D">
              <w:rPr>
                <w:rFonts w:cs="Arial"/>
                <w:b/>
                <w:bCs/>
                <w:i/>
                <w:iCs/>
                <w:sz w:val="20"/>
                <w:szCs w:val="20"/>
                <w:lang w:val="sr-Cyrl-CS"/>
              </w:rPr>
              <w:t>:</w:t>
            </w:r>
          </w:p>
          <w:p w:rsidR="000E75A0" w:rsidRPr="00BA2C2D" w:rsidRDefault="009C3DBE" w:rsidP="003107D9">
            <w:pPr>
              <w:spacing w:before="0"/>
              <w:jc w:val="center"/>
              <w:rPr>
                <w:rFonts w:cs="Arial"/>
                <w:b/>
                <w:bCs/>
                <w:i/>
                <w:iCs/>
                <w:sz w:val="20"/>
                <w:szCs w:val="20"/>
                <w:lang w:val="sr-Cyrl-CS"/>
              </w:rPr>
            </w:pPr>
            <w:r w:rsidRPr="003107D9">
              <w:rPr>
                <w:rFonts w:cs="Arial"/>
                <w:bCs/>
                <w:iCs/>
                <w:sz w:val="20"/>
                <w:szCs w:val="20"/>
                <w:lang w:val="sr-Latn-CS"/>
              </w:rPr>
              <w:t>Место</w:t>
            </w:r>
            <w:r w:rsidRPr="003107D9">
              <w:rPr>
                <w:rFonts w:cs="Arial"/>
                <w:bCs/>
                <w:iCs/>
                <w:sz w:val="20"/>
                <w:szCs w:val="20"/>
                <w:lang w:val="sr-Cyrl-CS"/>
              </w:rPr>
              <w:t xml:space="preserve"> </w:t>
            </w:r>
            <w:r w:rsidRPr="003107D9">
              <w:rPr>
                <w:rFonts w:cs="Arial"/>
                <w:bCs/>
                <w:iCs/>
                <w:sz w:val="20"/>
                <w:szCs w:val="20"/>
                <w:lang w:val="sr-Latn-CS"/>
              </w:rPr>
              <w:t xml:space="preserve">извршења </w:t>
            </w:r>
            <w:r w:rsidRPr="003107D9">
              <w:rPr>
                <w:rFonts w:cs="Arial"/>
                <w:bCs/>
                <w:iCs/>
                <w:sz w:val="20"/>
                <w:szCs w:val="20"/>
                <w:lang w:val="sr-Cyrl-CS"/>
              </w:rPr>
              <w:t xml:space="preserve">услуга </w:t>
            </w:r>
            <w:r w:rsidRPr="003107D9">
              <w:rPr>
                <w:rFonts w:cs="Arial"/>
                <w:bCs/>
                <w:iCs/>
                <w:sz w:val="20"/>
                <w:szCs w:val="20"/>
                <w:lang w:val="sr-Latn-CS"/>
              </w:rPr>
              <w:t>предмета набавке су пословне локације Наручиоца</w:t>
            </w:r>
            <w:r w:rsidRPr="003107D9">
              <w:rPr>
                <w:rFonts w:cs="Arial"/>
                <w:bCs/>
                <w:iCs/>
                <w:sz w:val="20"/>
                <w:szCs w:val="20"/>
                <w:lang w:val="sr-Cyrl-CS"/>
              </w:rPr>
              <w:t xml:space="preserve"> - Јавног предузећа „Електропривреда Србије“ у </w:t>
            </w:r>
            <w:r w:rsidR="00731C2D" w:rsidRPr="003107D9">
              <w:rPr>
                <w:rFonts w:cs="Arial"/>
                <w:bCs/>
                <w:iCs/>
                <w:sz w:val="20"/>
                <w:szCs w:val="20"/>
                <w:lang w:val="sr-Cyrl-CS"/>
              </w:rPr>
              <w:t>Београду, Краљеву, Костолцу и Крагујевцу</w:t>
            </w:r>
            <w:r w:rsidRPr="003107D9">
              <w:rPr>
                <w:rFonts w:cs="Arial"/>
                <w:bCs/>
                <w:iCs/>
                <w:sz w:val="20"/>
                <w:szCs w:val="20"/>
                <w:lang w:val="sr-Cyrl-CS"/>
              </w:rPr>
              <w:t>.</w:t>
            </w:r>
          </w:p>
        </w:tc>
        <w:tc>
          <w:tcPr>
            <w:tcW w:w="4394" w:type="dxa"/>
            <w:vAlign w:val="center"/>
          </w:tcPr>
          <w:p w:rsidR="000E75A0" w:rsidRPr="009C3DBE" w:rsidRDefault="000E75A0" w:rsidP="00AF3AF8">
            <w:pPr>
              <w:spacing w:before="0"/>
              <w:jc w:val="center"/>
              <w:rPr>
                <w:rFonts w:cs="Arial"/>
                <w:bCs/>
                <w:i/>
                <w:iCs/>
                <w:sz w:val="20"/>
                <w:szCs w:val="20"/>
                <w:lang w:val="sr-Cyrl-CS"/>
              </w:rPr>
            </w:pPr>
            <w:r w:rsidRPr="009C3DBE">
              <w:rPr>
                <w:rFonts w:cs="Arial"/>
                <w:bCs/>
                <w:i/>
                <w:iCs/>
                <w:sz w:val="20"/>
                <w:szCs w:val="20"/>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9C3DBE">
              <w:rPr>
                <w:rFonts w:cs="Arial"/>
                <w:bCs/>
                <w:i/>
                <w:iCs/>
                <w:sz w:val="20"/>
                <w:szCs w:val="20"/>
                <w:lang w:val="sr-Cyrl-CS"/>
              </w:rPr>
              <w:t>ДА/НЕ (заокружити)</w:t>
            </w:r>
          </w:p>
        </w:tc>
      </w:tr>
      <w:tr w:rsidR="000E75A0" w:rsidRPr="00EC5BB4" w:rsidTr="00AF3AF8">
        <w:trPr>
          <w:trHeight w:val="800"/>
        </w:trPr>
        <w:tc>
          <w:tcPr>
            <w:tcW w:w="5920" w:type="dxa"/>
            <w:vAlign w:val="center"/>
          </w:tcPr>
          <w:p w:rsidR="000E75A0" w:rsidRPr="00BA2C2D" w:rsidRDefault="000E75A0" w:rsidP="00AF3AF8">
            <w:pPr>
              <w:spacing w:before="0"/>
              <w:jc w:val="center"/>
              <w:rPr>
                <w:rFonts w:cs="Arial"/>
                <w:b/>
                <w:bCs/>
                <w:i/>
                <w:iCs/>
                <w:sz w:val="20"/>
                <w:szCs w:val="20"/>
                <w:lang w:val="sr-Cyrl-CS"/>
              </w:rPr>
            </w:pPr>
            <w:r w:rsidRPr="00BA2C2D">
              <w:rPr>
                <w:rFonts w:cs="Arial"/>
                <w:b/>
                <w:bCs/>
                <w:i/>
                <w:iCs/>
                <w:sz w:val="20"/>
                <w:szCs w:val="20"/>
                <w:lang w:val="sr-Cyrl-CS"/>
              </w:rPr>
              <w:t>РОК ВАЖЕЊА ПОНУДЕ:</w:t>
            </w:r>
          </w:p>
          <w:p w:rsidR="000E75A0" w:rsidRPr="00BA2C2D" w:rsidRDefault="000E75A0" w:rsidP="00873133">
            <w:pPr>
              <w:spacing w:before="0"/>
              <w:jc w:val="center"/>
              <w:rPr>
                <w:rFonts w:cs="Arial"/>
                <w:b/>
                <w:bCs/>
                <w:i/>
                <w:iCs/>
                <w:sz w:val="20"/>
                <w:szCs w:val="20"/>
                <w:lang w:val="sr-Cyrl-CS"/>
              </w:rPr>
            </w:pPr>
            <w:r w:rsidRPr="00BA2C2D">
              <w:rPr>
                <w:rFonts w:cs="Arial"/>
                <w:bCs/>
                <w:i/>
                <w:iCs/>
                <w:sz w:val="20"/>
                <w:szCs w:val="20"/>
                <w:lang w:val="sr-Cyrl-CS"/>
              </w:rPr>
              <w:t>не може бити краћ</w:t>
            </w:r>
            <w:r w:rsidRPr="00BA2C2D">
              <w:rPr>
                <w:rFonts w:cs="Arial"/>
                <w:bCs/>
                <w:i/>
                <w:iCs/>
                <w:sz w:val="20"/>
                <w:szCs w:val="20"/>
              </w:rPr>
              <w:t>и</w:t>
            </w:r>
            <w:r w:rsidRPr="00BA2C2D">
              <w:rPr>
                <w:rFonts w:cs="Arial"/>
                <w:bCs/>
                <w:i/>
                <w:iCs/>
                <w:sz w:val="20"/>
                <w:szCs w:val="20"/>
                <w:lang w:val="sr-Cyrl-CS"/>
              </w:rPr>
              <w:t xml:space="preserve"> од </w:t>
            </w:r>
            <w:r w:rsidR="009C3DBE" w:rsidRPr="009C3DBE">
              <w:rPr>
                <w:rFonts w:cs="Arial"/>
                <w:bCs/>
                <w:i/>
                <w:iCs/>
                <w:sz w:val="20"/>
                <w:szCs w:val="20"/>
                <w:lang w:val="sr-Cyrl-CS"/>
              </w:rPr>
              <w:t>60</w:t>
            </w:r>
            <w:r w:rsidRPr="00BA2C2D">
              <w:rPr>
                <w:rFonts w:cs="Arial"/>
                <w:bCs/>
                <w:i/>
                <w:iCs/>
                <w:sz w:val="20"/>
                <w:szCs w:val="20"/>
                <w:lang w:val="sr-Cyrl-CS"/>
              </w:rPr>
              <w:t xml:space="preserve"> дана од дана отварања понуда</w:t>
            </w:r>
          </w:p>
        </w:tc>
        <w:tc>
          <w:tcPr>
            <w:tcW w:w="4394" w:type="dxa"/>
            <w:vAlign w:val="center"/>
          </w:tcPr>
          <w:p w:rsidR="000E75A0" w:rsidRPr="00BA2C2D" w:rsidRDefault="000E75A0" w:rsidP="00AF3AF8">
            <w:pPr>
              <w:spacing w:before="0"/>
              <w:jc w:val="center"/>
              <w:rPr>
                <w:rFonts w:cs="Arial"/>
                <w:b/>
                <w:bCs/>
                <w:i/>
                <w:iCs/>
                <w:sz w:val="20"/>
                <w:szCs w:val="20"/>
                <w:lang w:val="sr-Cyrl-CS"/>
              </w:rPr>
            </w:pPr>
          </w:p>
          <w:p w:rsidR="000E75A0" w:rsidRPr="00BA2C2D" w:rsidRDefault="000E75A0" w:rsidP="00AF3AF8">
            <w:pPr>
              <w:spacing w:before="0"/>
              <w:jc w:val="center"/>
              <w:rPr>
                <w:rFonts w:cs="Arial"/>
                <w:b/>
                <w:bCs/>
                <w:i/>
                <w:iCs/>
                <w:sz w:val="20"/>
                <w:szCs w:val="20"/>
                <w:lang w:val="sr-Cyrl-CS"/>
              </w:rPr>
            </w:pPr>
            <w:r w:rsidRPr="00BA2C2D">
              <w:rPr>
                <w:rFonts w:cs="Arial"/>
                <w:bCs/>
                <w:i/>
                <w:iCs/>
                <w:sz w:val="20"/>
                <w:szCs w:val="20"/>
                <w:lang w:val="sr-Cyrl-CS"/>
              </w:rPr>
              <w:t>_____ дана од дана отварања понуда</w:t>
            </w:r>
          </w:p>
        </w:tc>
      </w:tr>
      <w:tr w:rsidR="000E75A0" w:rsidRPr="00EC5BB4" w:rsidTr="00AF3AF8">
        <w:tc>
          <w:tcPr>
            <w:tcW w:w="10314" w:type="dxa"/>
            <w:gridSpan w:val="2"/>
          </w:tcPr>
          <w:p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rPr>
      </w:pPr>
      <w:r w:rsidRPr="0042687E">
        <w:rPr>
          <w:rFonts w:eastAsia="TimesNewRomanPS-BoldMT" w:cs="Arial"/>
          <w:bCs/>
          <w:i/>
          <w:iCs/>
          <w:sz w:val="20"/>
          <w:szCs w:val="20"/>
        </w:rPr>
        <w:t>-  Понуђач је обавезан да у обрасцу понуде попуни све комерцијалне услове (сва празна поља).</w:t>
      </w:r>
    </w:p>
    <w:p w:rsidR="00662FB1" w:rsidRPr="003E4437" w:rsidRDefault="00BA2C2D" w:rsidP="003E4437">
      <w:pPr>
        <w:autoSpaceDE w:val="0"/>
        <w:autoSpaceDN w:val="0"/>
        <w:adjustRightInd w:val="0"/>
        <w:rPr>
          <w:rFonts w:eastAsia="TimesNewRomanPS-BoldMT" w:cs="Arial"/>
          <w:bCs/>
          <w:i/>
          <w:iCs/>
          <w:sz w:val="20"/>
          <w:szCs w:val="20"/>
        </w:rPr>
        <w:sectPr w:rsidR="00662FB1" w:rsidRPr="003E4437" w:rsidSect="00C013C4">
          <w:footerReference w:type="even" r:id="rId173"/>
          <w:footerReference w:type="default" r:id="rId174"/>
          <w:footnotePr>
            <w:pos w:val="beneathText"/>
          </w:footnotePr>
          <w:pgSz w:w="11909" w:h="16834" w:code="9"/>
          <w:pgMar w:top="1140" w:right="1140" w:bottom="1140" w:left="1701" w:header="709" w:footer="69" w:gutter="0"/>
          <w:cols w:space="708"/>
          <w:docGrid w:linePitch="360"/>
        </w:sectPr>
      </w:pPr>
      <w:r w:rsidRPr="0042687E">
        <w:rPr>
          <w:rFonts w:eastAsia="TimesNewRomanPS-BoldMT" w:cs="Arial"/>
          <w:bCs/>
          <w:i/>
          <w:iCs/>
          <w:sz w:val="20"/>
          <w:szCs w:val="20"/>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662FB1" w:rsidRDefault="00662FB1" w:rsidP="00662FB1">
      <w:pPr>
        <w:jc w:val="left"/>
        <w:rPr>
          <w:rFonts w:eastAsia="TimesNewRomanPS-BoldMT" w:cs="Arial"/>
          <w:sz w:val="24"/>
          <w:szCs w:val="24"/>
        </w:rPr>
      </w:pPr>
    </w:p>
    <w:p w:rsidR="00A93E92" w:rsidRPr="00A93E92" w:rsidRDefault="00A93E92" w:rsidP="00A93E92">
      <w:pPr>
        <w:suppressAutoHyphens/>
        <w:spacing w:before="0"/>
        <w:ind w:left="709" w:hanging="709"/>
        <w:jc w:val="right"/>
        <w:outlineLvl w:val="0"/>
        <w:rPr>
          <w:rFonts w:cs="Arial"/>
          <w:b/>
          <w:sz w:val="24"/>
          <w:szCs w:val="24"/>
          <w:lang w:val="sr-Cyrl-CS" w:eastAsia="ar-SA"/>
        </w:rPr>
      </w:pPr>
      <w:bookmarkStart w:id="260" w:name="_Toc415142485"/>
      <w:r w:rsidRPr="00A93E92">
        <w:rPr>
          <w:rFonts w:cs="Arial"/>
          <w:b/>
          <w:sz w:val="24"/>
          <w:szCs w:val="24"/>
          <w:lang w:val="sr-Cyrl-CS" w:eastAsia="ar-SA"/>
        </w:rPr>
        <w:t>ОБРАЗАЦ 4.</w:t>
      </w:r>
      <w:bookmarkEnd w:id="260"/>
    </w:p>
    <w:p w:rsidR="00A93E92" w:rsidRPr="00A93E92" w:rsidRDefault="00A93E92" w:rsidP="00A93E92">
      <w:pPr>
        <w:suppressAutoHyphens/>
        <w:spacing w:before="0"/>
        <w:ind w:left="709" w:hanging="709"/>
        <w:jc w:val="center"/>
        <w:outlineLvl w:val="0"/>
        <w:rPr>
          <w:rFonts w:cs="Arial"/>
          <w:b/>
          <w:sz w:val="24"/>
          <w:szCs w:val="24"/>
          <w:lang w:val="sr-Cyrl-CS" w:eastAsia="ar-SA"/>
        </w:rPr>
      </w:pPr>
      <w:bookmarkStart w:id="261" w:name="_Toc415142486"/>
    </w:p>
    <w:p w:rsidR="00A93E92" w:rsidRPr="00A93E92" w:rsidRDefault="00A93E92" w:rsidP="00A93E92">
      <w:pPr>
        <w:suppressAutoHyphens/>
        <w:spacing w:before="0"/>
        <w:ind w:left="709" w:hanging="709"/>
        <w:jc w:val="center"/>
        <w:outlineLvl w:val="0"/>
        <w:rPr>
          <w:rFonts w:cs="Arial"/>
          <w:b/>
          <w:sz w:val="24"/>
          <w:szCs w:val="24"/>
          <w:lang w:val="sr-Cyrl-CS" w:eastAsia="ar-SA"/>
        </w:rPr>
      </w:pPr>
      <w:r w:rsidRPr="00A93E92">
        <w:rPr>
          <w:rFonts w:cs="Arial"/>
          <w:b/>
          <w:sz w:val="24"/>
          <w:szCs w:val="24"/>
          <w:lang w:val="sr-Cyrl-CS" w:eastAsia="ar-SA"/>
        </w:rPr>
        <w:t>СТРУКУТРА ЦЕНЕ</w:t>
      </w:r>
      <w:bookmarkEnd w:id="261"/>
    </w:p>
    <w:p w:rsidR="00A93E92" w:rsidRPr="00A93E92" w:rsidRDefault="00A93E92" w:rsidP="00A93E92">
      <w:pPr>
        <w:suppressAutoHyphens/>
        <w:spacing w:before="0"/>
        <w:ind w:left="709" w:hanging="709"/>
        <w:jc w:val="right"/>
        <w:outlineLvl w:val="0"/>
        <w:rPr>
          <w:rFonts w:cs="Arial"/>
          <w:b/>
          <w:sz w:val="24"/>
          <w:szCs w:val="24"/>
          <w:lang w:val="sr-Cyrl-CS" w:eastAsia="ar-SA"/>
        </w:rPr>
      </w:pPr>
    </w:p>
    <w:p w:rsidR="00A93E92" w:rsidRPr="00A93E92" w:rsidRDefault="00A93E92" w:rsidP="00A93E92">
      <w:pPr>
        <w:suppressAutoHyphens/>
        <w:autoSpaceDE w:val="0"/>
        <w:autoSpaceDN w:val="0"/>
        <w:adjustRightInd w:val="0"/>
        <w:spacing w:before="0"/>
        <w:rPr>
          <w:rFonts w:cs="Arial"/>
          <w:b/>
          <w:sz w:val="18"/>
          <w:szCs w:val="18"/>
          <w:lang w:val="sr-Cyrl-CS" w:eastAsia="ar-SA"/>
        </w:rPr>
      </w:pPr>
      <w:r w:rsidRPr="00A93E92">
        <w:rPr>
          <w:rFonts w:cs="Arial"/>
          <w:b/>
          <w:sz w:val="18"/>
          <w:szCs w:val="18"/>
          <w:lang w:val="sr-Cyrl-CS" w:eastAsia="ar-SA"/>
        </w:rPr>
        <w:t>Табела 1: Опрема за Тип услуге - Приоритетно одржавање</w:t>
      </w:r>
    </w:p>
    <w:p w:rsidR="00A93E92" w:rsidRPr="00A93E92" w:rsidRDefault="00A93E92" w:rsidP="00A93E92">
      <w:pPr>
        <w:suppressAutoHyphens/>
        <w:autoSpaceDE w:val="0"/>
        <w:autoSpaceDN w:val="0"/>
        <w:adjustRightInd w:val="0"/>
        <w:spacing w:before="0"/>
        <w:rPr>
          <w:rFonts w:cs="Arial"/>
          <w:b/>
          <w:sz w:val="18"/>
          <w:szCs w:val="18"/>
          <w:lang w:val="sr-Cyrl-CS" w:eastAsia="ar-SA"/>
        </w:rPr>
      </w:pP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996"/>
        <w:gridCol w:w="993"/>
        <w:gridCol w:w="1559"/>
        <w:gridCol w:w="1134"/>
        <w:gridCol w:w="1745"/>
        <w:gridCol w:w="1799"/>
        <w:gridCol w:w="1134"/>
        <w:gridCol w:w="1700"/>
      </w:tblGrid>
      <w:tr w:rsidR="00A93E92" w:rsidRPr="00A93E92" w:rsidTr="00C013C4">
        <w:tc>
          <w:tcPr>
            <w:tcW w:w="648" w:type="dxa"/>
            <w:vAlign w:val="center"/>
          </w:tcPr>
          <w:p w:rsidR="00A93E92" w:rsidRPr="00A93E92" w:rsidRDefault="00A93E92" w:rsidP="00A93E92">
            <w:pPr>
              <w:suppressAutoHyphens/>
              <w:spacing w:before="0"/>
              <w:jc w:val="center"/>
              <w:rPr>
                <w:rFonts w:cs="Arial"/>
                <w:b/>
                <w:sz w:val="18"/>
                <w:szCs w:val="18"/>
                <w:lang w:val="sr-Cyrl-CS" w:eastAsia="ar-SA"/>
              </w:rPr>
            </w:pPr>
            <w:bookmarkStart w:id="262" w:name="OLE_LINK1"/>
            <w:r w:rsidRPr="00A93E92">
              <w:rPr>
                <w:rFonts w:cs="Arial"/>
                <w:b/>
                <w:sz w:val="18"/>
                <w:szCs w:val="18"/>
                <w:lang w:val="sr-Cyrl-CS" w:eastAsia="ar-SA"/>
              </w:rPr>
              <w:t>Рбр</w:t>
            </w:r>
          </w:p>
        </w:tc>
        <w:tc>
          <w:tcPr>
            <w:tcW w:w="3996" w:type="dxa"/>
            <w:vAlign w:val="center"/>
          </w:tcPr>
          <w:p w:rsidR="00A93E92" w:rsidRPr="00A93E92" w:rsidRDefault="00A93E92" w:rsidP="00A93E92">
            <w:pPr>
              <w:suppressAutoHyphens/>
              <w:spacing w:before="0"/>
              <w:jc w:val="center"/>
              <w:rPr>
                <w:rFonts w:cs="Arial"/>
                <w:b/>
                <w:sz w:val="18"/>
                <w:szCs w:val="18"/>
                <w:lang w:val="sr-Cyrl-CS" w:eastAsia="ar-SA"/>
              </w:rPr>
            </w:pPr>
            <w:r w:rsidRPr="00A93E92">
              <w:rPr>
                <w:rFonts w:cs="Arial"/>
                <w:b/>
                <w:sz w:val="18"/>
                <w:szCs w:val="18"/>
                <w:lang w:val="sr-Cyrl-CS" w:eastAsia="ar-SA"/>
              </w:rPr>
              <w:t>Назив - Опис</w:t>
            </w:r>
          </w:p>
        </w:tc>
        <w:tc>
          <w:tcPr>
            <w:tcW w:w="993" w:type="dxa"/>
            <w:vAlign w:val="center"/>
          </w:tcPr>
          <w:p w:rsidR="00A93E92" w:rsidRPr="00A93E92" w:rsidRDefault="00A93E92" w:rsidP="00A93E92">
            <w:pPr>
              <w:suppressAutoHyphens/>
              <w:spacing w:before="0"/>
              <w:jc w:val="center"/>
              <w:rPr>
                <w:rFonts w:cs="Arial"/>
                <w:b/>
                <w:sz w:val="18"/>
                <w:szCs w:val="18"/>
                <w:lang w:val="sr-Cyrl-CS" w:eastAsia="ar-SA"/>
              </w:rPr>
            </w:pPr>
            <w:r w:rsidRPr="00A93E92">
              <w:rPr>
                <w:rFonts w:cs="Arial"/>
                <w:b/>
                <w:sz w:val="18"/>
                <w:szCs w:val="18"/>
                <w:lang w:val="sr-Cyrl-CS" w:eastAsia="ar-SA"/>
              </w:rPr>
              <w:t>Комада</w:t>
            </w:r>
          </w:p>
        </w:tc>
        <w:tc>
          <w:tcPr>
            <w:tcW w:w="1559" w:type="dxa"/>
            <w:vAlign w:val="center"/>
          </w:tcPr>
          <w:p w:rsidR="00A93E92" w:rsidRPr="00A93E92" w:rsidRDefault="00A93E92" w:rsidP="00A93E92">
            <w:pPr>
              <w:suppressAutoHyphens/>
              <w:spacing w:before="0"/>
              <w:jc w:val="center"/>
              <w:rPr>
                <w:rFonts w:cs="Arial"/>
                <w:b/>
                <w:sz w:val="18"/>
                <w:szCs w:val="18"/>
                <w:lang w:val="sr-Cyrl-CS" w:eastAsia="ar-SA"/>
              </w:rPr>
            </w:pPr>
            <w:r w:rsidRPr="00A93E92">
              <w:rPr>
                <w:rFonts w:cs="Arial"/>
                <w:b/>
                <w:sz w:val="18"/>
                <w:szCs w:val="18"/>
                <w:lang w:val="sr-Cyrl-CS" w:eastAsia="ar-SA"/>
              </w:rPr>
              <w:t>Тип услуге</w:t>
            </w:r>
          </w:p>
        </w:tc>
        <w:tc>
          <w:tcPr>
            <w:tcW w:w="1134" w:type="dxa"/>
            <w:vAlign w:val="center"/>
          </w:tcPr>
          <w:p w:rsidR="00A93E92" w:rsidRPr="00A93E92" w:rsidRDefault="00A93E92" w:rsidP="00A93E92">
            <w:pPr>
              <w:suppressAutoHyphens/>
              <w:spacing w:before="0"/>
              <w:jc w:val="center"/>
              <w:rPr>
                <w:rFonts w:cs="Arial"/>
                <w:b/>
                <w:sz w:val="18"/>
                <w:szCs w:val="18"/>
                <w:lang w:val="sr-Cyrl-CS" w:eastAsia="ar-SA"/>
              </w:rPr>
            </w:pPr>
            <w:r w:rsidRPr="00A93E92">
              <w:rPr>
                <w:rFonts w:cs="Arial"/>
                <w:b/>
                <w:sz w:val="18"/>
                <w:szCs w:val="18"/>
                <w:lang w:val="sr-Cyrl-CS" w:eastAsia="ar-SA"/>
              </w:rPr>
              <w:t>Време поправке</w:t>
            </w:r>
          </w:p>
        </w:tc>
        <w:tc>
          <w:tcPr>
            <w:tcW w:w="1745" w:type="dxa"/>
            <w:vAlign w:val="center"/>
          </w:tcPr>
          <w:p w:rsidR="00A93E92" w:rsidRPr="00A93E92" w:rsidRDefault="00A93E92" w:rsidP="00A93E92">
            <w:pPr>
              <w:suppressAutoHyphens/>
              <w:spacing w:before="0"/>
              <w:jc w:val="center"/>
              <w:rPr>
                <w:rFonts w:cs="Arial"/>
                <w:b/>
                <w:sz w:val="18"/>
                <w:szCs w:val="18"/>
                <w:lang w:val="sr-Cyrl-CS" w:eastAsia="ar-SA"/>
              </w:rPr>
            </w:pPr>
            <w:r w:rsidRPr="00A93E92">
              <w:rPr>
                <w:rFonts w:cs="Arial"/>
                <w:b/>
                <w:sz w:val="18"/>
                <w:szCs w:val="18"/>
                <w:lang w:val="sr-Cyrl-CS" w:eastAsia="ar-SA"/>
              </w:rPr>
              <w:t>Серијски број опреме</w:t>
            </w:r>
          </w:p>
        </w:tc>
        <w:tc>
          <w:tcPr>
            <w:tcW w:w="1799" w:type="dxa"/>
            <w:vAlign w:val="center"/>
          </w:tcPr>
          <w:p w:rsidR="00A93E92" w:rsidRPr="00A93E92" w:rsidRDefault="00A93E92" w:rsidP="00A93E92">
            <w:pPr>
              <w:suppressAutoHyphens/>
              <w:spacing w:before="0"/>
              <w:jc w:val="center"/>
              <w:rPr>
                <w:rFonts w:cs="Arial"/>
                <w:b/>
                <w:sz w:val="18"/>
                <w:szCs w:val="18"/>
                <w:lang w:val="sr-Cyrl-CS" w:eastAsia="ar-SA"/>
              </w:rPr>
            </w:pPr>
            <w:r w:rsidRPr="00A93E92">
              <w:rPr>
                <w:rFonts w:cs="Arial"/>
                <w:b/>
                <w:sz w:val="18"/>
                <w:szCs w:val="18"/>
                <w:lang w:val="sr-Cyrl-CS" w:eastAsia="ar-SA"/>
              </w:rPr>
              <w:t>Месечна цена без ПДВ-а</w:t>
            </w:r>
          </w:p>
        </w:tc>
        <w:tc>
          <w:tcPr>
            <w:tcW w:w="1134" w:type="dxa"/>
            <w:vAlign w:val="center"/>
          </w:tcPr>
          <w:p w:rsidR="00A93E92" w:rsidRPr="00A93E92" w:rsidRDefault="00A93E92" w:rsidP="00A93E92">
            <w:pPr>
              <w:suppressAutoHyphens/>
              <w:spacing w:before="0"/>
              <w:jc w:val="center"/>
              <w:rPr>
                <w:rFonts w:cs="Arial"/>
                <w:b/>
                <w:sz w:val="18"/>
                <w:szCs w:val="18"/>
                <w:lang w:val="sr-Cyrl-CS" w:eastAsia="ar-SA"/>
              </w:rPr>
            </w:pPr>
            <w:r w:rsidRPr="00A93E92">
              <w:rPr>
                <w:rFonts w:cs="Arial"/>
                <w:b/>
                <w:sz w:val="18"/>
                <w:szCs w:val="18"/>
                <w:lang w:val="sr-Cyrl-CS" w:eastAsia="ar-SA"/>
              </w:rPr>
              <w:t>ПДВ</w:t>
            </w:r>
          </w:p>
          <w:p w:rsidR="00A93E92" w:rsidRPr="00A93E92" w:rsidRDefault="00A93E92" w:rsidP="00A93E92">
            <w:pPr>
              <w:suppressAutoHyphens/>
              <w:spacing w:before="0"/>
              <w:jc w:val="left"/>
              <w:rPr>
                <w:rFonts w:cs="Arial"/>
                <w:b/>
                <w:sz w:val="18"/>
                <w:szCs w:val="18"/>
                <w:lang w:val="sr-Cyrl-CS" w:eastAsia="ar-SA"/>
              </w:rPr>
            </w:pPr>
          </w:p>
        </w:tc>
        <w:tc>
          <w:tcPr>
            <w:tcW w:w="1700" w:type="dxa"/>
            <w:vAlign w:val="center"/>
          </w:tcPr>
          <w:p w:rsidR="00A93E92" w:rsidRPr="00A93E92" w:rsidRDefault="00A93E92" w:rsidP="00A93E92">
            <w:pPr>
              <w:suppressAutoHyphens/>
              <w:spacing w:before="0"/>
              <w:jc w:val="center"/>
              <w:rPr>
                <w:rFonts w:cs="Arial"/>
                <w:b/>
                <w:sz w:val="18"/>
                <w:szCs w:val="18"/>
                <w:lang w:val="sr-Cyrl-CS" w:eastAsia="ar-SA"/>
              </w:rPr>
            </w:pPr>
            <w:r w:rsidRPr="00A93E92">
              <w:rPr>
                <w:rFonts w:cs="Arial"/>
                <w:b/>
                <w:sz w:val="18"/>
                <w:szCs w:val="18"/>
                <w:lang w:val="sr-Cyrl-CS" w:eastAsia="ar-SA"/>
              </w:rPr>
              <w:t xml:space="preserve">Месечна цена са ПДВ-ом </w:t>
            </w:r>
          </w:p>
        </w:tc>
      </w:tr>
      <w:tr w:rsidR="00A93E92" w:rsidRPr="00A93E92" w:rsidTr="00A93E92">
        <w:trPr>
          <w:trHeight w:val="344"/>
        </w:trPr>
        <w:tc>
          <w:tcPr>
            <w:tcW w:w="14708" w:type="dxa"/>
            <w:gridSpan w:val="9"/>
            <w:vAlign w:val="center"/>
          </w:tcPr>
          <w:p w:rsidR="00A93E92" w:rsidRPr="00A93E92" w:rsidRDefault="00A93E92" w:rsidP="00A93E92">
            <w:pPr>
              <w:suppressAutoHyphens/>
              <w:spacing w:before="0"/>
              <w:jc w:val="left"/>
              <w:rPr>
                <w:rFonts w:cs="Arial"/>
                <w:b/>
                <w:sz w:val="18"/>
                <w:szCs w:val="18"/>
                <w:lang w:val="sr-Cyrl-CS" w:eastAsia="ar-SA"/>
              </w:rPr>
            </w:pPr>
            <w:r w:rsidRPr="00A93E92">
              <w:rPr>
                <w:rFonts w:cs="Arial"/>
                <w:b/>
                <w:sz w:val="18"/>
                <w:szCs w:val="18"/>
                <w:lang w:val="sr-Cyrl-CS" w:eastAsia="ar-SA"/>
              </w:rPr>
              <w:t>ЈП ЕПС</w:t>
            </w:r>
          </w:p>
        </w:tc>
      </w:tr>
      <w:tr w:rsidR="00AB7E92" w:rsidRPr="00A93E92" w:rsidTr="00AB7E92">
        <w:trPr>
          <w:trHeight w:val="449"/>
        </w:trPr>
        <w:tc>
          <w:tcPr>
            <w:tcW w:w="648" w:type="dxa"/>
            <w:vAlign w:val="center"/>
          </w:tcPr>
          <w:p w:rsidR="00AB7E92" w:rsidRPr="00A93E92" w:rsidRDefault="00AB7E92" w:rsidP="00AD70D8">
            <w:pPr>
              <w:suppressAutoHyphens/>
              <w:spacing w:before="0"/>
              <w:jc w:val="center"/>
              <w:rPr>
                <w:rFonts w:cs="Arial"/>
                <w:sz w:val="18"/>
                <w:szCs w:val="18"/>
                <w:lang w:val="sr-Cyrl-CS" w:eastAsia="ar-SA"/>
              </w:rPr>
            </w:pPr>
            <w:r w:rsidRPr="00A93E92">
              <w:rPr>
                <w:rFonts w:cs="Arial"/>
                <w:sz w:val="18"/>
                <w:szCs w:val="18"/>
                <w:lang w:val="sr-Cyrl-CS" w:eastAsia="ar-SA"/>
              </w:rPr>
              <w:t>1</w:t>
            </w:r>
          </w:p>
        </w:tc>
        <w:tc>
          <w:tcPr>
            <w:tcW w:w="3996" w:type="dxa"/>
            <w:shd w:val="clear" w:color="auto" w:fill="auto"/>
            <w:vAlign w:val="center"/>
          </w:tcPr>
          <w:p w:rsidR="00AB7E92" w:rsidRPr="00AB7E92" w:rsidRDefault="00AB7E92" w:rsidP="00AD70D8">
            <w:pPr>
              <w:suppressAutoHyphens/>
              <w:spacing w:before="0"/>
              <w:jc w:val="center"/>
              <w:rPr>
                <w:rFonts w:cs="Arial"/>
                <w:sz w:val="18"/>
                <w:szCs w:val="18"/>
                <w:lang w:val="sr-Cyrl-CS" w:eastAsia="ar-SA"/>
              </w:rPr>
            </w:pPr>
            <w:r w:rsidRPr="00AB7E92">
              <w:rPr>
                <w:rFonts w:cs="Arial"/>
                <w:sz w:val="18"/>
                <w:szCs w:val="18"/>
                <w:lang w:val="sr-Cyrl-CS" w:eastAsia="ar-SA"/>
              </w:rPr>
              <w:t>HP BLC3000 ENCLOSURE 2 AC POWER 4 FANS</w:t>
            </w:r>
          </w:p>
        </w:tc>
        <w:tc>
          <w:tcPr>
            <w:tcW w:w="993" w:type="dxa"/>
            <w:vAlign w:val="center"/>
          </w:tcPr>
          <w:p w:rsidR="00AB7E92" w:rsidRPr="00AB7E92" w:rsidRDefault="00AB7E92" w:rsidP="00AD70D8">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AB7E92" w:rsidRPr="00AB7E92" w:rsidRDefault="00AB7E92" w:rsidP="00AB7E92">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Merge w:val="restart"/>
            <w:shd w:val="pct15" w:color="auto" w:fill="auto"/>
            <w:vAlign w:val="center"/>
          </w:tcPr>
          <w:p w:rsidR="00AB7E92" w:rsidRPr="00AB7E92" w:rsidRDefault="00AB7E92" w:rsidP="00AD70D8">
            <w:pPr>
              <w:suppressAutoHyphens/>
              <w:spacing w:before="0"/>
              <w:jc w:val="center"/>
              <w:rPr>
                <w:rFonts w:cs="Arial"/>
                <w:sz w:val="18"/>
                <w:szCs w:val="18"/>
                <w:lang w:val="sr-Cyrl-CS" w:eastAsia="ar-SA"/>
              </w:rPr>
            </w:pPr>
          </w:p>
        </w:tc>
        <w:tc>
          <w:tcPr>
            <w:tcW w:w="1745" w:type="dxa"/>
            <w:vAlign w:val="bottom"/>
          </w:tcPr>
          <w:p w:rsidR="00AB7E92" w:rsidRPr="00AB7E92" w:rsidRDefault="00AB7E92" w:rsidP="00AD70D8">
            <w:pPr>
              <w:suppressAutoHyphens/>
              <w:spacing w:before="0"/>
              <w:jc w:val="center"/>
              <w:rPr>
                <w:rFonts w:cs="Arial"/>
                <w:sz w:val="18"/>
                <w:szCs w:val="18"/>
                <w:lang w:val="sr-Cyrl-CS" w:eastAsia="ar-SA"/>
              </w:rPr>
            </w:pPr>
            <w:r w:rsidRPr="00AB7E92">
              <w:rPr>
                <w:rFonts w:cs="Arial"/>
                <w:sz w:val="18"/>
                <w:szCs w:val="18"/>
                <w:lang w:val="sr-Cyrl-CS" w:eastAsia="ar-SA"/>
              </w:rPr>
              <w:t>CZ210405LX</w:t>
            </w:r>
          </w:p>
        </w:tc>
        <w:tc>
          <w:tcPr>
            <w:tcW w:w="1799" w:type="dxa"/>
            <w:shd w:val="clear" w:color="auto" w:fill="auto"/>
            <w:vAlign w:val="center"/>
          </w:tcPr>
          <w:p w:rsidR="00AB7E92" w:rsidRPr="00AB7E92" w:rsidRDefault="00AB7E92" w:rsidP="00AD70D8">
            <w:pPr>
              <w:suppressAutoHyphens/>
              <w:spacing w:before="0"/>
              <w:jc w:val="right"/>
              <w:rPr>
                <w:rFonts w:cs="Arial"/>
                <w:color w:val="000000"/>
                <w:sz w:val="18"/>
                <w:szCs w:val="18"/>
                <w:lang w:val="sr-Cyrl-CS" w:eastAsia="ar-SA"/>
              </w:rPr>
            </w:pPr>
          </w:p>
        </w:tc>
        <w:tc>
          <w:tcPr>
            <w:tcW w:w="1134" w:type="dxa"/>
            <w:shd w:val="clear" w:color="auto" w:fill="auto"/>
            <w:vAlign w:val="center"/>
          </w:tcPr>
          <w:p w:rsidR="00AB7E92" w:rsidRPr="00AB7E92" w:rsidRDefault="00AB7E92" w:rsidP="00AD70D8">
            <w:pPr>
              <w:suppressAutoHyphens/>
              <w:spacing w:before="0"/>
              <w:jc w:val="right"/>
              <w:rPr>
                <w:rFonts w:cs="Arial"/>
                <w:color w:val="000000"/>
                <w:sz w:val="18"/>
                <w:szCs w:val="18"/>
                <w:lang w:val="sr-Cyrl-CS" w:eastAsia="ar-SA"/>
              </w:rPr>
            </w:pPr>
          </w:p>
        </w:tc>
        <w:tc>
          <w:tcPr>
            <w:tcW w:w="1700" w:type="dxa"/>
            <w:shd w:val="clear" w:color="auto" w:fill="auto"/>
            <w:vAlign w:val="center"/>
          </w:tcPr>
          <w:p w:rsidR="00AB7E92" w:rsidRPr="00AB7E92" w:rsidRDefault="00AB7E92" w:rsidP="00AD70D8">
            <w:pPr>
              <w:suppressAutoHyphens/>
              <w:spacing w:before="0"/>
              <w:jc w:val="right"/>
              <w:rPr>
                <w:rFonts w:cs="Arial"/>
                <w:color w:val="000000"/>
                <w:sz w:val="18"/>
                <w:szCs w:val="18"/>
                <w:lang w:val="sr-Cyrl-CS" w:eastAsia="ar-SA"/>
              </w:rPr>
            </w:pPr>
          </w:p>
        </w:tc>
      </w:tr>
      <w:tr w:rsidR="00AB7E92" w:rsidRPr="00A93E92" w:rsidTr="00AD70D8">
        <w:tc>
          <w:tcPr>
            <w:tcW w:w="648" w:type="dxa"/>
            <w:vAlign w:val="center"/>
          </w:tcPr>
          <w:p w:rsidR="00AB7E92" w:rsidRPr="00A93E92" w:rsidRDefault="00AB7E92" w:rsidP="00AD70D8">
            <w:pPr>
              <w:suppressAutoHyphens/>
              <w:spacing w:before="0"/>
              <w:jc w:val="center"/>
              <w:rPr>
                <w:rFonts w:cs="Arial"/>
                <w:sz w:val="18"/>
                <w:szCs w:val="18"/>
                <w:lang w:val="sr-Cyrl-CS" w:eastAsia="ar-SA"/>
              </w:rPr>
            </w:pPr>
            <w:r w:rsidRPr="00A93E92">
              <w:rPr>
                <w:rFonts w:cs="Arial"/>
                <w:sz w:val="18"/>
                <w:szCs w:val="18"/>
                <w:lang w:val="sr-Cyrl-CS" w:eastAsia="ar-SA"/>
              </w:rPr>
              <w:t>2</w:t>
            </w:r>
          </w:p>
        </w:tc>
        <w:tc>
          <w:tcPr>
            <w:tcW w:w="3996" w:type="dxa"/>
            <w:shd w:val="clear" w:color="auto" w:fill="auto"/>
            <w:vAlign w:val="center"/>
          </w:tcPr>
          <w:p w:rsidR="00AB7E92" w:rsidRPr="00AB7E92" w:rsidRDefault="00AB7E92" w:rsidP="00AD70D8">
            <w:pPr>
              <w:suppressAutoHyphens/>
              <w:spacing w:before="0"/>
              <w:jc w:val="center"/>
              <w:rPr>
                <w:rFonts w:cs="Arial"/>
                <w:sz w:val="18"/>
                <w:szCs w:val="18"/>
                <w:lang w:val="sr-Cyrl-CS" w:eastAsia="ar-SA"/>
              </w:rPr>
            </w:pPr>
            <w:r w:rsidRPr="00AB7E92">
              <w:rPr>
                <w:rFonts w:cs="Arial"/>
                <w:sz w:val="18"/>
                <w:szCs w:val="18"/>
                <w:lang w:val="sr-Cyrl-CS" w:eastAsia="ar-SA"/>
              </w:rPr>
              <w:t>HP PROCURVE 6120G/XG BLADE SWITCH</w:t>
            </w:r>
          </w:p>
        </w:tc>
        <w:tc>
          <w:tcPr>
            <w:tcW w:w="993" w:type="dxa"/>
            <w:vAlign w:val="center"/>
          </w:tcPr>
          <w:p w:rsidR="00AB7E92" w:rsidRPr="00AB7E92" w:rsidRDefault="00AB7E92" w:rsidP="00AD70D8">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AB7E92" w:rsidRPr="00AB7E92" w:rsidRDefault="00AB7E92" w:rsidP="00AB7E92">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Merge/>
            <w:shd w:val="pct15" w:color="auto" w:fill="auto"/>
            <w:vAlign w:val="center"/>
          </w:tcPr>
          <w:p w:rsidR="00AB7E92" w:rsidRPr="00AB7E92" w:rsidRDefault="00AB7E92" w:rsidP="00AD70D8">
            <w:pPr>
              <w:suppressAutoHyphens/>
              <w:spacing w:before="0"/>
              <w:jc w:val="center"/>
              <w:rPr>
                <w:rFonts w:cs="Arial"/>
                <w:sz w:val="18"/>
                <w:szCs w:val="18"/>
                <w:lang w:val="sr-Cyrl-CS" w:eastAsia="ar-SA"/>
              </w:rPr>
            </w:pPr>
          </w:p>
        </w:tc>
        <w:tc>
          <w:tcPr>
            <w:tcW w:w="1745" w:type="dxa"/>
            <w:vAlign w:val="bottom"/>
          </w:tcPr>
          <w:p w:rsidR="00AB7E92" w:rsidRPr="00AB7E92" w:rsidRDefault="00AB7E92" w:rsidP="00AD70D8">
            <w:pPr>
              <w:suppressAutoHyphens/>
              <w:spacing w:before="0"/>
              <w:jc w:val="center"/>
              <w:rPr>
                <w:rFonts w:cs="Arial"/>
                <w:sz w:val="18"/>
                <w:szCs w:val="18"/>
                <w:lang w:val="sr-Cyrl-CS" w:eastAsia="ar-SA"/>
              </w:rPr>
            </w:pPr>
            <w:r w:rsidRPr="00AB7E92">
              <w:rPr>
                <w:rFonts w:cs="Arial"/>
                <w:sz w:val="18"/>
                <w:szCs w:val="18"/>
                <w:lang w:val="sr-Cyrl-CS" w:eastAsia="ar-SA"/>
              </w:rPr>
              <w:t>TW20320094</w:t>
            </w:r>
          </w:p>
        </w:tc>
        <w:tc>
          <w:tcPr>
            <w:tcW w:w="1799" w:type="dxa"/>
            <w:shd w:val="clear" w:color="auto" w:fill="auto"/>
            <w:vAlign w:val="center"/>
          </w:tcPr>
          <w:p w:rsidR="00AB7E92" w:rsidRPr="00AB7E92" w:rsidRDefault="00AB7E92" w:rsidP="00AD70D8">
            <w:pPr>
              <w:suppressAutoHyphens/>
              <w:spacing w:before="0"/>
              <w:jc w:val="right"/>
              <w:rPr>
                <w:rFonts w:cs="Arial"/>
                <w:color w:val="000000"/>
                <w:sz w:val="18"/>
                <w:szCs w:val="18"/>
                <w:lang w:val="sr-Cyrl-CS" w:eastAsia="ar-SA"/>
              </w:rPr>
            </w:pPr>
          </w:p>
        </w:tc>
        <w:tc>
          <w:tcPr>
            <w:tcW w:w="1134" w:type="dxa"/>
            <w:shd w:val="clear" w:color="auto" w:fill="auto"/>
            <w:vAlign w:val="center"/>
          </w:tcPr>
          <w:p w:rsidR="00AB7E92" w:rsidRPr="00AB7E92" w:rsidRDefault="00AB7E92" w:rsidP="00AD70D8">
            <w:pPr>
              <w:suppressAutoHyphens/>
              <w:spacing w:before="0"/>
              <w:jc w:val="right"/>
              <w:rPr>
                <w:rFonts w:cs="Arial"/>
                <w:color w:val="000000"/>
                <w:sz w:val="18"/>
                <w:szCs w:val="18"/>
                <w:lang w:val="sr-Cyrl-CS" w:eastAsia="ar-SA"/>
              </w:rPr>
            </w:pPr>
          </w:p>
        </w:tc>
        <w:tc>
          <w:tcPr>
            <w:tcW w:w="1700" w:type="dxa"/>
            <w:shd w:val="clear" w:color="auto" w:fill="auto"/>
            <w:vAlign w:val="center"/>
          </w:tcPr>
          <w:p w:rsidR="00AB7E92" w:rsidRPr="00AB7E92" w:rsidRDefault="00AB7E92" w:rsidP="00AD70D8">
            <w:pPr>
              <w:suppressAutoHyphens/>
              <w:spacing w:before="0"/>
              <w:jc w:val="righ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3</w:t>
            </w:r>
          </w:p>
        </w:tc>
        <w:tc>
          <w:tcPr>
            <w:tcW w:w="3996" w:type="dxa"/>
            <w:shd w:val="clear" w:color="auto" w:fill="auto"/>
          </w:tcPr>
          <w:p w:rsidR="003E4437" w:rsidRPr="00AB7E92" w:rsidRDefault="003E4437" w:rsidP="003E4437">
            <w:pPr>
              <w:jc w:val="left"/>
              <w:rPr>
                <w:sz w:val="18"/>
                <w:szCs w:val="18"/>
              </w:rPr>
            </w:pPr>
            <w:r w:rsidRPr="00AB7E92">
              <w:rPr>
                <w:sz w:val="18"/>
                <w:szCs w:val="18"/>
              </w:rPr>
              <w:t>STORAGE BLADE - HP SB40C VSA SW BUNDLE STORAGE WORKS</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SGI047004P</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4</w:t>
            </w:r>
          </w:p>
        </w:tc>
        <w:tc>
          <w:tcPr>
            <w:tcW w:w="3996" w:type="dxa"/>
            <w:shd w:val="clear" w:color="auto" w:fill="auto"/>
          </w:tcPr>
          <w:p w:rsidR="003E4437" w:rsidRPr="00AB7E92" w:rsidRDefault="003E4437" w:rsidP="003E4437">
            <w:pPr>
              <w:jc w:val="left"/>
              <w:rPr>
                <w:sz w:val="18"/>
                <w:szCs w:val="18"/>
              </w:rPr>
            </w:pPr>
            <w:r w:rsidRPr="00AB7E92">
              <w:rPr>
                <w:sz w:val="18"/>
                <w:szCs w:val="18"/>
              </w:rPr>
              <w:t>HP TapeBlade SB920c</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color w:val="000000"/>
                <w:sz w:val="18"/>
                <w:szCs w:val="18"/>
                <w:lang w:val="sr-Cyrl-CS" w:eastAsia="ar-SA"/>
              </w:rPr>
              <w:t>CZ211407BT</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5</w:t>
            </w:r>
          </w:p>
        </w:tc>
        <w:tc>
          <w:tcPr>
            <w:tcW w:w="3996" w:type="dxa"/>
            <w:shd w:val="clear" w:color="auto" w:fill="auto"/>
          </w:tcPr>
          <w:p w:rsidR="003E4437" w:rsidRPr="00AB7E92" w:rsidRDefault="003E4437" w:rsidP="003E4437">
            <w:pPr>
              <w:jc w:val="left"/>
              <w:rPr>
                <w:sz w:val="18"/>
                <w:szCs w:val="18"/>
              </w:rPr>
            </w:pPr>
            <w:r w:rsidRPr="00AB7E92">
              <w:rPr>
                <w:sz w:val="18"/>
                <w:szCs w:val="18"/>
              </w:rPr>
              <w:t>HP BL460C BLADE SERVER G6 E5530 6G</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CZJ1040LWG</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6</w:t>
            </w:r>
          </w:p>
        </w:tc>
        <w:tc>
          <w:tcPr>
            <w:tcW w:w="3996" w:type="dxa"/>
            <w:shd w:val="clear" w:color="auto" w:fill="auto"/>
          </w:tcPr>
          <w:p w:rsidR="003E4437" w:rsidRPr="00AB7E92" w:rsidRDefault="003E4437" w:rsidP="003E4437">
            <w:pPr>
              <w:jc w:val="left"/>
              <w:rPr>
                <w:sz w:val="18"/>
                <w:szCs w:val="18"/>
              </w:rPr>
            </w:pPr>
            <w:r w:rsidRPr="00AB7E92">
              <w:rPr>
                <w:sz w:val="18"/>
                <w:szCs w:val="18"/>
              </w:rPr>
              <w:t>HP BL460C BLADE SERVER G6 E5530 6G</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CZJ1040LWP</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7</w:t>
            </w:r>
          </w:p>
        </w:tc>
        <w:tc>
          <w:tcPr>
            <w:tcW w:w="3996" w:type="dxa"/>
            <w:shd w:val="clear" w:color="auto" w:fill="auto"/>
          </w:tcPr>
          <w:p w:rsidR="003E4437" w:rsidRPr="00AB7E92" w:rsidRDefault="003E4437" w:rsidP="003E4437">
            <w:pPr>
              <w:jc w:val="left"/>
              <w:rPr>
                <w:sz w:val="18"/>
                <w:szCs w:val="18"/>
              </w:rPr>
            </w:pPr>
            <w:r w:rsidRPr="00AB7E92">
              <w:rPr>
                <w:sz w:val="18"/>
                <w:szCs w:val="18"/>
              </w:rPr>
              <w:t>HP BL460C BLADE SERVER G6 E5530 6G</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CZJ1040LWQ</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8</w:t>
            </w:r>
          </w:p>
        </w:tc>
        <w:tc>
          <w:tcPr>
            <w:tcW w:w="3996" w:type="dxa"/>
            <w:shd w:val="clear" w:color="auto" w:fill="auto"/>
          </w:tcPr>
          <w:p w:rsidR="003E4437" w:rsidRPr="00AB7E92" w:rsidRDefault="003E4437" w:rsidP="003E4437">
            <w:pPr>
              <w:jc w:val="left"/>
              <w:rPr>
                <w:sz w:val="18"/>
                <w:szCs w:val="18"/>
              </w:rPr>
            </w:pPr>
            <w:r w:rsidRPr="00AB7E92">
              <w:rPr>
                <w:sz w:val="18"/>
                <w:szCs w:val="18"/>
              </w:rPr>
              <w:t>HP BL460C BLADE SERVER G6 E5530 6G</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CZJ1040LWR</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9</w:t>
            </w:r>
          </w:p>
        </w:tc>
        <w:tc>
          <w:tcPr>
            <w:tcW w:w="3996" w:type="dxa"/>
            <w:shd w:val="clear" w:color="auto" w:fill="auto"/>
          </w:tcPr>
          <w:p w:rsidR="003E4437" w:rsidRPr="00AB7E92" w:rsidRDefault="003E4437" w:rsidP="003E4437">
            <w:pPr>
              <w:jc w:val="left"/>
              <w:rPr>
                <w:sz w:val="18"/>
                <w:szCs w:val="18"/>
              </w:rPr>
            </w:pPr>
            <w:r w:rsidRPr="00AB7E92">
              <w:rPr>
                <w:sz w:val="18"/>
                <w:szCs w:val="18"/>
              </w:rPr>
              <w:t>HP BL460C BLADE SERVER G6 E5530 6G</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CZJ1040LWT</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10</w:t>
            </w:r>
          </w:p>
        </w:tc>
        <w:tc>
          <w:tcPr>
            <w:tcW w:w="3996" w:type="dxa"/>
            <w:shd w:val="clear" w:color="auto" w:fill="auto"/>
          </w:tcPr>
          <w:p w:rsidR="003E4437" w:rsidRPr="00AB7E92" w:rsidRDefault="003E4437" w:rsidP="003E4437">
            <w:pPr>
              <w:jc w:val="left"/>
              <w:rPr>
                <w:sz w:val="18"/>
                <w:szCs w:val="18"/>
              </w:rPr>
            </w:pPr>
            <w:r w:rsidRPr="00AB7E92">
              <w:rPr>
                <w:sz w:val="18"/>
                <w:szCs w:val="18"/>
              </w:rPr>
              <w:t>HP BL460C BLADE SERVER G6 E5530 6G</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CZJ1040LWV</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11</w:t>
            </w:r>
          </w:p>
        </w:tc>
        <w:tc>
          <w:tcPr>
            <w:tcW w:w="3996" w:type="dxa"/>
            <w:shd w:val="clear" w:color="auto" w:fill="auto"/>
          </w:tcPr>
          <w:p w:rsidR="003E4437" w:rsidRPr="00AB7E92" w:rsidRDefault="003E4437" w:rsidP="003E4437">
            <w:pPr>
              <w:jc w:val="left"/>
              <w:rPr>
                <w:sz w:val="18"/>
                <w:szCs w:val="18"/>
              </w:rPr>
            </w:pPr>
            <w:r w:rsidRPr="00AB7E92">
              <w:rPr>
                <w:sz w:val="18"/>
                <w:szCs w:val="18"/>
              </w:rPr>
              <w:t>HP BLC3000 CTO ENCLOSURE</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CZ3211BFA4</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12</w:t>
            </w:r>
          </w:p>
        </w:tc>
        <w:tc>
          <w:tcPr>
            <w:tcW w:w="3996" w:type="dxa"/>
            <w:shd w:val="clear" w:color="auto" w:fill="auto"/>
          </w:tcPr>
          <w:p w:rsidR="003E4437" w:rsidRPr="00AB7E92" w:rsidRDefault="003E4437" w:rsidP="003E4437">
            <w:pPr>
              <w:jc w:val="left"/>
              <w:rPr>
                <w:sz w:val="18"/>
                <w:szCs w:val="18"/>
              </w:rPr>
            </w:pPr>
            <w:r w:rsidRPr="00AB7E92">
              <w:rPr>
                <w:sz w:val="18"/>
                <w:szCs w:val="18"/>
              </w:rPr>
              <w:t>HP PROCURVE 6120G/XG BLADE SWITCH</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S3C420100ZW</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13</w:t>
            </w:r>
          </w:p>
        </w:tc>
        <w:tc>
          <w:tcPr>
            <w:tcW w:w="3996" w:type="dxa"/>
            <w:shd w:val="clear" w:color="auto" w:fill="auto"/>
          </w:tcPr>
          <w:p w:rsidR="003E4437" w:rsidRPr="00AB7E92" w:rsidRDefault="003E4437" w:rsidP="003E4437">
            <w:pPr>
              <w:jc w:val="left"/>
              <w:rPr>
                <w:sz w:val="18"/>
                <w:szCs w:val="18"/>
              </w:rPr>
            </w:pPr>
            <w:r w:rsidRPr="00AB7E92">
              <w:rPr>
                <w:sz w:val="18"/>
                <w:szCs w:val="18"/>
              </w:rPr>
              <w:t>HP CISCO MDS 9124E 12PORTS</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3C64367821</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lastRenderedPageBreak/>
              <w:t>14</w:t>
            </w:r>
          </w:p>
        </w:tc>
        <w:tc>
          <w:tcPr>
            <w:tcW w:w="3996" w:type="dxa"/>
            <w:shd w:val="clear" w:color="auto" w:fill="auto"/>
          </w:tcPr>
          <w:p w:rsidR="003E4437" w:rsidRPr="00AB7E92" w:rsidRDefault="003E4437" w:rsidP="003E4437">
            <w:pPr>
              <w:jc w:val="left"/>
              <w:rPr>
                <w:sz w:val="18"/>
                <w:szCs w:val="18"/>
              </w:rPr>
            </w:pPr>
            <w:r w:rsidRPr="00AB7E92">
              <w:rPr>
                <w:sz w:val="18"/>
                <w:szCs w:val="18"/>
              </w:rPr>
              <w:t>HP CISCO MDS 9124E 12PORTS</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3C6436780U</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15</w:t>
            </w:r>
          </w:p>
        </w:tc>
        <w:tc>
          <w:tcPr>
            <w:tcW w:w="3996" w:type="dxa"/>
            <w:shd w:val="clear" w:color="auto" w:fill="auto"/>
          </w:tcPr>
          <w:p w:rsidR="003E4437" w:rsidRPr="00AB7E92" w:rsidRDefault="003E4437" w:rsidP="003E4437">
            <w:pPr>
              <w:jc w:val="left"/>
              <w:rPr>
                <w:sz w:val="18"/>
                <w:szCs w:val="18"/>
              </w:rPr>
            </w:pPr>
            <w:r w:rsidRPr="00AB7E92">
              <w:rPr>
                <w:sz w:val="18"/>
                <w:szCs w:val="18"/>
              </w:rPr>
              <w:t>SERVER BLADE - HP BL460C G7 E5530 SERVER</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CZ3211BFA9</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16</w:t>
            </w:r>
          </w:p>
        </w:tc>
        <w:tc>
          <w:tcPr>
            <w:tcW w:w="3996" w:type="dxa"/>
            <w:shd w:val="clear" w:color="auto" w:fill="auto"/>
          </w:tcPr>
          <w:p w:rsidR="003E4437" w:rsidRPr="00AB7E92" w:rsidRDefault="003E4437" w:rsidP="003E4437">
            <w:pPr>
              <w:jc w:val="left"/>
              <w:rPr>
                <w:sz w:val="18"/>
                <w:szCs w:val="18"/>
              </w:rPr>
            </w:pPr>
            <w:r w:rsidRPr="00AB7E92">
              <w:rPr>
                <w:sz w:val="18"/>
                <w:szCs w:val="18"/>
              </w:rPr>
              <w:t>SERVER BLADE - HP BL460C G7 E5530 SERVER</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CZ3211BFAC</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17</w:t>
            </w:r>
          </w:p>
        </w:tc>
        <w:tc>
          <w:tcPr>
            <w:tcW w:w="3996" w:type="dxa"/>
            <w:shd w:val="clear" w:color="auto" w:fill="auto"/>
          </w:tcPr>
          <w:p w:rsidR="003E4437" w:rsidRPr="00AB7E92" w:rsidRDefault="003E4437" w:rsidP="003E4437">
            <w:pPr>
              <w:jc w:val="left"/>
              <w:rPr>
                <w:sz w:val="18"/>
                <w:szCs w:val="18"/>
              </w:rPr>
            </w:pPr>
            <w:r w:rsidRPr="00AB7E92">
              <w:rPr>
                <w:sz w:val="18"/>
                <w:szCs w:val="18"/>
              </w:rPr>
              <w:t>SERVER BLADE - HP BL460C G7 E5530 SERVER</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CZ3211BFAF</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18</w:t>
            </w:r>
          </w:p>
        </w:tc>
        <w:tc>
          <w:tcPr>
            <w:tcW w:w="3996" w:type="dxa"/>
            <w:shd w:val="clear" w:color="auto" w:fill="auto"/>
          </w:tcPr>
          <w:p w:rsidR="003E4437" w:rsidRPr="00AB7E92" w:rsidRDefault="003E4437" w:rsidP="003E4437">
            <w:pPr>
              <w:jc w:val="left"/>
              <w:rPr>
                <w:sz w:val="18"/>
                <w:szCs w:val="18"/>
              </w:rPr>
            </w:pPr>
            <w:r w:rsidRPr="00AB7E92">
              <w:rPr>
                <w:sz w:val="18"/>
                <w:szCs w:val="18"/>
              </w:rPr>
              <w:t>SERVER BLADE - HP BL460C G7 E5530 SERVER</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CZ3211BFAK</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19</w:t>
            </w:r>
          </w:p>
        </w:tc>
        <w:tc>
          <w:tcPr>
            <w:tcW w:w="3996" w:type="dxa"/>
            <w:shd w:val="clear" w:color="auto" w:fill="auto"/>
          </w:tcPr>
          <w:p w:rsidR="003E4437" w:rsidRPr="00AB7E92" w:rsidRDefault="003E4437" w:rsidP="003E4437">
            <w:pPr>
              <w:jc w:val="left"/>
              <w:rPr>
                <w:sz w:val="18"/>
                <w:szCs w:val="18"/>
              </w:rPr>
            </w:pPr>
            <w:r w:rsidRPr="00AB7E92">
              <w:rPr>
                <w:sz w:val="18"/>
                <w:szCs w:val="18"/>
              </w:rPr>
              <w:t>SERVER BLADE - HP BL460C G7 E5530 SERVER</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CZ3211BFAN</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20</w:t>
            </w:r>
          </w:p>
        </w:tc>
        <w:tc>
          <w:tcPr>
            <w:tcW w:w="3996" w:type="dxa"/>
            <w:shd w:val="clear" w:color="auto" w:fill="auto"/>
          </w:tcPr>
          <w:p w:rsidR="003E4437" w:rsidRPr="00AB7E92" w:rsidRDefault="003E4437" w:rsidP="003E4437">
            <w:pPr>
              <w:jc w:val="left"/>
              <w:rPr>
                <w:sz w:val="18"/>
                <w:szCs w:val="18"/>
              </w:rPr>
            </w:pPr>
            <w:r w:rsidRPr="00AB7E92">
              <w:rPr>
                <w:sz w:val="18"/>
                <w:szCs w:val="18"/>
              </w:rPr>
              <w:t>SERVER BLADE - HP BL460C G7 E5530 SERVER</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CZ3211BFAS</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21</w:t>
            </w:r>
          </w:p>
        </w:tc>
        <w:tc>
          <w:tcPr>
            <w:tcW w:w="3996" w:type="dxa"/>
            <w:shd w:val="clear" w:color="auto" w:fill="auto"/>
          </w:tcPr>
          <w:p w:rsidR="003E4437" w:rsidRPr="00AB7E92" w:rsidRDefault="003E4437" w:rsidP="003E4437">
            <w:pPr>
              <w:jc w:val="left"/>
              <w:rPr>
                <w:sz w:val="18"/>
                <w:szCs w:val="18"/>
              </w:rPr>
            </w:pPr>
            <w:r w:rsidRPr="00AB7E92">
              <w:rPr>
                <w:sz w:val="18"/>
                <w:szCs w:val="18"/>
              </w:rPr>
              <w:t>RACK - HP 10622 G2 PALLET</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GB420400EJ</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22</w:t>
            </w:r>
          </w:p>
        </w:tc>
        <w:tc>
          <w:tcPr>
            <w:tcW w:w="3996" w:type="dxa"/>
            <w:shd w:val="clear" w:color="auto" w:fill="auto"/>
          </w:tcPr>
          <w:p w:rsidR="003E4437" w:rsidRPr="00AB7E92" w:rsidRDefault="003E4437" w:rsidP="003E4437">
            <w:pPr>
              <w:jc w:val="left"/>
              <w:rPr>
                <w:sz w:val="18"/>
                <w:szCs w:val="18"/>
              </w:rPr>
            </w:pPr>
            <w:r w:rsidRPr="00AB7E92">
              <w:rPr>
                <w:sz w:val="18"/>
                <w:szCs w:val="18"/>
              </w:rPr>
              <w:t>HP PROCURVE 6120G/XG BLADE SWITCH</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S3C4207002D</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23</w:t>
            </w:r>
          </w:p>
        </w:tc>
        <w:tc>
          <w:tcPr>
            <w:tcW w:w="3996" w:type="dxa"/>
            <w:shd w:val="clear" w:color="auto" w:fill="auto"/>
          </w:tcPr>
          <w:p w:rsidR="003E4437" w:rsidRPr="00AB7E92" w:rsidRDefault="003E4437" w:rsidP="003E4437">
            <w:pPr>
              <w:jc w:val="left"/>
              <w:rPr>
                <w:sz w:val="18"/>
                <w:szCs w:val="18"/>
              </w:rPr>
            </w:pPr>
            <w:r w:rsidRPr="00AB7E92">
              <w:rPr>
                <w:sz w:val="18"/>
                <w:szCs w:val="18"/>
              </w:rPr>
              <w:t>SERVER RACK - HP DL120 G7 SERVER</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CZ221005P3</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24</w:t>
            </w:r>
          </w:p>
        </w:tc>
        <w:tc>
          <w:tcPr>
            <w:tcW w:w="3996" w:type="dxa"/>
            <w:shd w:val="clear" w:color="auto" w:fill="auto"/>
          </w:tcPr>
          <w:p w:rsidR="003E4437" w:rsidRPr="00AB7E92" w:rsidRDefault="003E4437" w:rsidP="003E4437">
            <w:pPr>
              <w:jc w:val="left"/>
              <w:rPr>
                <w:sz w:val="18"/>
                <w:szCs w:val="18"/>
              </w:rPr>
            </w:pPr>
            <w:r w:rsidRPr="00AB7E92">
              <w:rPr>
                <w:sz w:val="18"/>
                <w:szCs w:val="18"/>
              </w:rPr>
              <w:t>SERVER RACK - HP DL120 G7 SERVER</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CZ221005P4</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25</w:t>
            </w:r>
          </w:p>
        </w:tc>
        <w:tc>
          <w:tcPr>
            <w:tcW w:w="3996" w:type="dxa"/>
            <w:shd w:val="clear" w:color="auto" w:fill="auto"/>
          </w:tcPr>
          <w:p w:rsidR="003E4437" w:rsidRPr="00AB7E92" w:rsidRDefault="003E4437" w:rsidP="003E4437">
            <w:pPr>
              <w:jc w:val="left"/>
              <w:rPr>
                <w:sz w:val="18"/>
                <w:szCs w:val="18"/>
              </w:rPr>
            </w:pPr>
            <w:r w:rsidRPr="00AB7E92">
              <w:rPr>
                <w:sz w:val="18"/>
                <w:szCs w:val="18"/>
              </w:rPr>
              <w:t>SERVER RACK - HP DL120 G7 SERVER</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CZ221005P5</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26</w:t>
            </w:r>
          </w:p>
        </w:tc>
        <w:tc>
          <w:tcPr>
            <w:tcW w:w="3996" w:type="dxa"/>
            <w:shd w:val="clear" w:color="auto" w:fill="auto"/>
          </w:tcPr>
          <w:p w:rsidR="003E4437" w:rsidRPr="00AB7E92" w:rsidRDefault="003E4437" w:rsidP="003E4437">
            <w:pPr>
              <w:jc w:val="left"/>
              <w:rPr>
                <w:sz w:val="18"/>
                <w:szCs w:val="18"/>
              </w:rPr>
            </w:pPr>
            <w:r w:rsidRPr="00AB7E92">
              <w:rPr>
                <w:sz w:val="18"/>
                <w:szCs w:val="18"/>
              </w:rPr>
              <w:t>SERVER RACK - HP DL120 G7 SERVER</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CZ221005P6</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27</w:t>
            </w:r>
          </w:p>
        </w:tc>
        <w:tc>
          <w:tcPr>
            <w:tcW w:w="3996" w:type="dxa"/>
            <w:shd w:val="clear" w:color="auto" w:fill="auto"/>
          </w:tcPr>
          <w:p w:rsidR="003E4437" w:rsidRPr="00AB7E92" w:rsidRDefault="003E4437" w:rsidP="003E4437">
            <w:pPr>
              <w:jc w:val="left"/>
              <w:rPr>
                <w:sz w:val="18"/>
                <w:szCs w:val="18"/>
              </w:rPr>
            </w:pPr>
            <w:r w:rsidRPr="00AB7E92">
              <w:rPr>
                <w:sz w:val="18"/>
                <w:szCs w:val="18"/>
              </w:rPr>
              <w:t>STORAGE NETAPP 12 x 600 GB SAS</w:t>
            </w:r>
          </w:p>
        </w:tc>
        <w:tc>
          <w:tcPr>
            <w:tcW w:w="993" w:type="dxa"/>
            <w:vAlign w:val="center"/>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200000536158</w:t>
            </w:r>
          </w:p>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200000536146</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28</w:t>
            </w:r>
          </w:p>
        </w:tc>
        <w:tc>
          <w:tcPr>
            <w:tcW w:w="3996" w:type="dxa"/>
            <w:shd w:val="clear" w:color="auto" w:fill="auto"/>
          </w:tcPr>
          <w:p w:rsidR="003E4437" w:rsidRPr="00AB7E92" w:rsidRDefault="003E4437" w:rsidP="003E4437">
            <w:pPr>
              <w:jc w:val="left"/>
              <w:rPr>
                <w:sz w:val="18"/>
                <w:szCs w:val="18"/>
              </w:rPr>
            </w:pPr>
            <w:r w:rsidRPr="00AB7E92">
              <w:rPr>
                <w:sz w:val="18"/>
                <w:szCs w:val="18"/>
              </w:rPr>
              <w:t>SERVER BLADE - HP BL460C G7 E5506 SERVER</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CZJ108040F</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29</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SERVER BLADE - HP BL460C G7 E5506 SERVER</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CZJ13708FN</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30</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11642 1075mm Shock Rack</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CZ3439CV05</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31</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BLc7000 CTO 3 IN LCD Plat Enclosure</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CZ3439CV06</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lastRenderedPageBreak/>
              <w:t>32</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BL460c Gen8 E5-v2 10/20Gb CTO Blade</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CZ3439CV0B</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33</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BL460c Gen8 E5-v2 10/20Gb CTO Blade</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CZ3439CV0D</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34</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BL460c Gen8 E5-v2 10/20Gb CTO Blade</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CZ3439CV0F</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35</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BL460c Gen8 E5-v2 10/20Gb CTO Blade</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CZ3439CV0J</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36</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BL460c Gen8 E5-v2 10/20Gb CTO Blade</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CZ3439CV0L</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37</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BL460c Gen8 E5-v2 10/20Gb CTO Blade</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CZ3439CV0N</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38</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BL460c Gen8 E5-v2 10/20Gb CTO Blade</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CZ3439CV0R</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39</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BL660c Gen8 10/20Gb FLB CTO Blade</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CZ3439CV07</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40</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BL660c Gen8 10/20Gb FLB CTO Blade</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CZ3439CV09</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41</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FlexFabric 10Gb 2P 534FLB Adptr</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CN7419V35Y</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42</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FlexFabric 10Gb 2P 534FLB Adptr</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CN7419V3PD</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43</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Brocade 16Gb/28c Embedded SAN Switch</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CN8428F012</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44</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Brocade 16Gb/28c Embedded SAN Switch</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CN8428F01D</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45</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BLc VC Flex-10/10D Module Opt</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7C94360185</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46</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BLc VC Flex-10/10D Module Opt</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7C943601DJ</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47</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BLc7000 CTO 3 IN LCD Plat Enclosure</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CZ3439CV0T</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48</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BL460c Gen8 E5-v2 10/20Gb CTO Blade</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CZ3439CV10</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49</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BL460c Gen8 E5-v2 10/20Gb CTO Blade</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CZ3439CV12</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50</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BL460c Gen8 E5-v2 10/20Gb CTO Blade</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CZ3439CV14</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51</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BL460c Gen8 E5-v2 10/20Gb CTO Blade</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CZ3439CV16</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lastRenderedPageBreak/>
              <w:t>52</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BL460c Gen8 E5-v2 10/20Gb CTO Blade</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CZ3439CV18</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53</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BL460c Gen8 E5-v2 10/20Gb CTO Blade</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CZ3439CV1A</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54</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BL460c Gen8 E5-v2 10/20Gb CTO Blade</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CZ3439CV1C</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55</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BL660c Gen8 10/20Gb FLB CTO Blade</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CZ3439CV0V</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56</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BL660c Gen8 10/20Gb FLB CTO Blade</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CZ3439CV0X</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57</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FlexFabric 10Gb 2P 534FLB Adptr</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CN7416V100</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58</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FlexFabric 10Gb 2P 534FLB Adptr</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CN7419V3R3</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59</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Brocade 16Gb/28c Embedded SAN Switch</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CN8435F006</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60</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Brocade 16Gb/28c Embedded SAN Switch</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CN8435F00M</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61</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BLc VC Flex-10/10D Module Opt</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7C943601DM</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62</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BLc VC Flex-10/10D Module Opt</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7C943601DN</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tcBorders>
              <w:bottom w:val="single" w:sz="4" w:space="0" w:color="auto"/>
            </w:tcBorders>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63</w:t>
            </w:r>
          </w:p>
        </w:tc>
        <w:tc>
          <w:tcPr>
            <w:tcW w:w="3996" w:type="dxa"/>
            <w:tcBorders>
              <w:bottom w:val="single" w:sz="4" w:space="0" w:color="auto"/>
            </w:tcBorders>
            <w:shd w:val="clear" w:color="auto" w:fill="auto"/>
          </w:tcPr>
          <w:p w:rsidR="003E4437" w:rsidRPr="00AB7E92" w:rsidRDefault="003E4437" w:rsidP="003E4437">
            <w:pPr>
              <w:jc w:val="left"/>
              <w:rPr>
                <w:sz w:val="18"/>
                <w:szCs w:val="18"/>
              </w:rPr>
            </w:pPr>
            <w:r w:rsidRPr="00AB7E92">
              <w:rPr>
                <w:sz w:val="18"/>
                <w:szCs w:val="18"/>
              </w:rPr>
              <w:t>HP R7KVA UPS 4U IEC-32A HV Intl Kit</w:t>
            </w:r>
          </w:p>
        </w:tc>
        <w:tc>
          <w:tcPr>
            <w:tcW w:w="993" w:type="dxa"/>
            <w:tcBorders>
              <w:bottom w:val="single" w:sz="4" w:space="0" w:color="auto"/>
            </w:tcBorders>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tcBorders>
              <w:bottom w:val="single" w:sz="4" w:space="0" w:color="auto"/>
            </w:tcBorders>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3C84031982</w:t>
            </w:r>
          </w:p>
        </w:tc>
        <w:tc>
          <w:tcPr>
            <w:tcW w:w="1799"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tcBorders>
              <w:bottom w:val="single" w:sz="4" w:space="0" w:color="auto"/>
            </w:tcBorders>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18"/>
                <w:szCs w:val="18"/>
                <w:lang w:val="sr-Cyrl-CS" w:eastAsia="ar-SA"/>
              </w:rPr>
            </w:pPr>
            <w:r w:rsidRPr="00A93E92">
              <w:rPr>
                <w:rFonts w:cs="Arial"/>
                <w:sz w:val="18"/>
                <w:szCs w:val="18"/>
                <w:lang w:val="sr-Cyrl-CS" w:eastAsia="ar-SA"/>
              </w:rPr>
              <w:t>64</w:t>
            </w:r>
          </w:p>
        </w:tc>
        <w:tc>
          <w:tcPr>
            <w:tcW w:w="3996" w:type="dxa"/>
            <w:shd w:val="clear" w:color="auto" w:fill="auto"/>
          </w:tcPr>
          <w:p w:rsidR="003E4437" w:rsidRPr="00AB7E92" w:rsidRDefault="003E4437" w:rsidP="003E4437">
            <w:pPr>
              <w:jc w:val="left"/>
              <w:rPr>
                <w:sz w:val="18"/>
                <w:szCs w:val="18"/>
              </w:rPr>
            </w:pPr>
            <w:r w:rsidRPr="00AB7E92">
              <w:rPr>
                <w:sz w:val="18"/>
                <w:szCs w:val="18"/>
              </w:rPr>
              <w:t>HP R7KVA UPS 4U IEC-32A HV Intl Kit</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3C84031983</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65</w:t>
            </w:r>
          </w:p>
        </w:tc>
        <w:tc>
          <w:tcPr>
            <w:tcW w:w="3996" w:type="dxa"/>
            <w:shd w:val="clear" w:color="auto" w:fill="auto"/>
          </w:tcPr>
          <w:p w:rsidR="003E4437" w:rsidRPr="00AB7E92" w:rsidRDefault="003E4437" w:rsidP="003E4437">
            <w:pPr>
              <w:jc w:val="left"/>
              <w:rPr>
                <w:sz w:val="18"/>
                <w:szCs w:val="18"/>
              </w:rPr>
            </w:pPr>
            <w:r w:rsidRPr="00AB7E92">
              <w:rPr>
                <w:sz w:val="18"/>
                <w:szCs w:val="18"/>
              </w:rPr>
              <w:t>HP Universal Rack 10542 G2 Pallet rack</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GB470200R8</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66</w:t>
            </w:r>
          </w:p>
        </w:tc>
        <w:tc>
          <w:tcPr>
            <w:tcW w:w="3996" w:type="dxa"/>
            <w:shd w:val="clear" w:color="auto" w:fill="auto"/>
          </w:tcPr>
          <w:p w:rsidR="003E4437" w:rsidRPr="00AB7E92" w:rsidRDefault="003E4437" w:rsidP="003E4437">
            <w:pPr>
              <w:jc w:val="left"/>
              <w:rPr>
                <w:sz w:val="18"/>
                <w:szCs w:val="18"/>
              </w:rPr>
            </w:pPr>
            <w:r w:rsidRPr="00AB7E92">
              <w:rPr>
                <w:sz w:val="18"/>
                <w:szCs w:val="18"/>
              </w:rPr>
              <w:t>HP TFT7600 ITL Rckmount Keyboard Monitor</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2C464600GZ</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67</w:t>
            </w:r>
          </w:p>
        </w:tc>
        <w:tc>
          <w:tcPr>
            <w:tcW w:w="3996" w:type="dxa"/>
            <w:shd w:val="clear" w:color="auto" w:fill="auto"/>
          </w:tcPr>
          <w:p w:rsidR="003E4437" w:rsidRPr="00AB7E92" w:rsidRDefault="003E4437" w:rsidP="003E4437">
            <w:pPr>
              <w:jc w:val="left"/>
              <w:rPr>
                <w:sz w:val="18"/>
                <w:szCs w:val="18"/>
              </w:rPr>
            </w:pPr>
            <w:r w:rsidRPr="00AB7E92">
              <w:rPr>
                <w:sz w:val="18"/>
                <w:szCs w:val="18"/>
              </w:rPr>
              <w:t>HP R5500 VA Intl UPS</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MX16520807</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68</w:t>
            </w:r>
          </w:p>
        </w:tc>
        <w:tc>
          <w:tcPr>
            <w:tcW w:w="3996" w:type="dxa"/>
            <w:shd w:val="clear" w:color="auto" w:fill="auto"/>
          </w:tcPr>
          <w:p w:rsidR="003E4437" w:rsidRPr="00AB7E92" w:rsidRDefault="003E4437" w:rsidP="003E4437">
            <w:pPr>
              <w:jc w:val="left"/>
              <w:rPr>
                <w:sz w:val="18"/>
                <w:szCs w:val="18"/>
              </w:rPr>
            </w:pPr>
            <w:r w:rsidRPr="00AB7E92">
              <w:rPr>
                <w:sz w:val="18"/>
                <w:szCs w:val="18"/>
              </w:rPr>
              <w:t>HP R5500 VA Intl UPS</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MX17021632</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69</w:t>
            </w:r>
          </w:p>
        </w:tc>
        <w:tc>
          <w:tcPr>
            <w:tcW w:w="3996" w:type="dxa"/>
            <w:shd w:val="clear" w:color="auto" w:fill="auto"/>
          </w:tcPr>
          <w:p w:rsidR="003E4437" w:rsidRPr="00AB7E92" w:rsidRDefault="003E4437" w:rsidP="003E4437">
            <w:pPr>
              <w:jc w:val="left"/>
              <w:rPr>
                <w:sz w:val="18"/>
                <w:szCs w:val="18"/>
              </w:rPr>
            </w:pPr>
            <w:r w:rsidRPr="00AB7E92">
              <w:rPr>
                <w:sz w:val="18"/>
                <w:szCs w:val="18"/>
              </w:rPr>
              <w:t>HP EVA 4000</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GB80701T8D</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70</w:t>
            </w:r>
          </w:p>
        </w:tc>
        <w:tc>
          <w:tcPr>
            <w:tcW w:w="3996" w:type="dxa"/>
            <w:shd w:val="clear" w:color="auto" w:fill="auto"/>
          </w:tcPr>
          <w:p w:rsidR="003E4437" w:rsidRPr="00AB7E92" w:rsidRDefault="003E4437" w:rsidP="003E4437">
            <w:pPr>
              <w:jc w:val="left"/>
              <w:rPr>
                <w:sz w:val="18"/>
                <w:szCs w:val="18"/>
              </w:rPr>
            </w:pPr>
            <w:r w:rsidRPr="00AB7E92">
              <w:rPr>
                <w:sz w:val="18"/>
                <w:szCs w:val="18"/>
              </w:rPr>
              <w:t>HP Proliant DL 380 G5</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CZC705004R</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71</w:t>
            </w:r>
          </w:p>
        </w:tc>
        <w:tc>
          <w:tcPr>
            <w:tcW w:w="3996" w:type="dxa"/>
            <w:shd w:val="clear" w:color="auto" w:fill="auto"/>
          </w:tcPr>
          <w:p w:rsidR="003E4437" w:rsidRPr="00AB7E92" w:rsidRDefault="003E4437" w:rsidP="003E4437">
            <w:pPr>
              <w:jc w:val="left"/>
              <w:rPr>
                <w:sz w:val="18"/>
                <w:szCs w:val="18"/>
              </w:rPr>
            </w:pPr>
            <w:r w:rsidRPr="00AB7E92">
              <w:rPr>
                <w:sz w:val="18"/>
                <w:szCs w:val="18"/>
              </w:rPr>
              <w:t>HP Proliant DL 380 G5</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CZC7260VTK</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lastRenderedPageBreak/>
              <w:t>72</w:t>
            </w:r>
          </w:p>
        </w:tc>
        <w:tc>
          <w:tcPr>
            <w:tcW w:w="3996" w:type="dxa"/>
            <w:shd w:val="clear" w:color="auto" w:fill="auto"/>
          </w:tcPr>
          <w:p w:rsidR="003E4437" w:rsidRPr="00AB7E92" w:rsidRDefault="003E4437" w:rsidP="003E4437">
            <w:pPr>
              <w:jc w:val="left"/>
              <w:rPr>
                <w:sz w:val="18"/>
                <w:szCs w:val="18"/>
              </w:rPr>
            </w:pPr>
            <w:r w:rsidRPr="00AB7E92">
              <w:rPr>
                <w:sz w:val="18"/>
                <w:szCs w:val="18"/>
              </w:rPr>
              <w:t>HP Proliant DL 380 G5</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CZC7260VTP</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73</w:t>
            </w:r>
          </w:p>
        </w:tc>
        <w:tc>
          <w:tcPr>
            <w:tcW w:w="3996" w:type="dxa"/>
            <w:shd w:val="clear" w:color="auto" w:fill="auto"/>
          </w:tcPr>
          <w:p w:rsidR="003E4437" w:rsidRPr="00AB7E92" w:rsidRDefault="003E4437" w:rsidP="003E4437">
            <w:pPr>
              <w:jc w:val="left"/>
              <w:rPr>
                <w:sz w:val="18"/>
                <w:szCs w:val="18"/>
              </w:rPr>
            </w:pPr>
            <w:r w:rsidRPr="00AB7E92">
              <w:rPr>
                <w:sz w:val="18"/>
                <w:szCs w:val="18"/>
              </w:rPr>
              <w:t>HP BLc7000 1 PH 2 PS 4 Fan Full ICDC Kit</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GB870236H7</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74</w:t>
            </w:r>
          </w:p>
        </w:tc>
        <w:tc>
          <w:tcPr>
            <w:tcW w:w="3996" w:type="dxa"/>
            <w:shd w:val="clear" w:color="auto" w:fill="auto"/>
          </w:tcPr>
          <w:p w:rsidR="003E4437" w:rsidRPr="00AB7E92" w:rsidRDefault="003E4437" w:rsidP="003E4437">
            <w:pPr>
              <w:jc w:val="left"/>
              <w:rPr>
                <w:sz w:val="18"/>
                <w:szCs w:val="18"/>
              </w:rPr>
            </w:pPr>
            <w:r w:rsidRPr="00AB7E92">
              <w:rPr>
                <w:sz w:val="18"/>
                <w:szCs w:val="18"/>
              </w:rPr>
              <w:t>HP BLC7000 1PH 2PS 4 FAN TL</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GB8009LSXS</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75</w:t>
            </w:r>
          </w:p>
        </w:tc>
        <w:tc>
          <w:tcPr>
            <w:tcW w:w="3996" w:type="dxa"/>
            <w:shd w:val="clear" w:color="auto" w:fill="auto"/>
          </w:tcPr>
          <w:p w:rsidR="003E4437" w:rsidRPr="00AB7E92" w:rsidRDefault="003E4437" w:rsidP="003E4437">
            <w:pPr>
              <w:jc w:val="left"/>
              <w:rPr>
                <w:sz w:val="18"/>
                <w:szCs w:val="18"/>
              </w:rPr>
            </w:pPr>
            <w:r w:rsidRPr="00AB7E92">
              <w:rPr>
                <w:sz w:val="18"/>
                <w:szCs w:val="18"/>
              </w:rPr>
              <w:t>ProLiant BL460c Gen8</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CZJ3130HZ2</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76</w:t>
            </w:r>
          </w:p>
        </w:tc>
        <w:tc>
          <w:tcPr>
            <w:tcW w:w="3996" w:type="dxa"/>
            <w:shd w:val="clear" w:color="auto" w:fill="auto"/>
          </w:tcPr>
          <w:p w:rsidR="003E4437" w:rsidRPr="00AB7E92" w:rsidRDefault="003E4437" w:rsidP="003E4437">
            <w:pPr>
              <w:jc w:val="left"/>
              <w:rPr>
                <w:sz w:val="18"/>
                <w:szCs w:val="18"/>
              </w:rPr>
            </w:pPr>
            <w:r w:rsidRPr="00AB7E92">
              <w:rPr>
                <w:sz w:val="18"/>
                <w:szCs w:val="18"/>
              </w:rPr>
              <w:t>ProLiant BL460c Gen8</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CZJ3150LRF</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77</w:t>
            </w:r>
          </w:p>
        </w:tc>
        <w:tc>
          <w:tcPr>
            <w:tcW w:w="3996" w:type="dxa"/>
            <w:shd w:val="clear" w:color="auto" w:fill="auto"/>
          </w:tcPr>
          <w:p w:rsidR="003E4437" w:rsidRPr="00AB7E92" w:rsidRDefault="003E4437" w:rsidP="003E4437">
            <w:pPr>
              <w:jc w:val="left"/>
              <w:rPr>
                <w:sz w:val="18"/>
                <w:szCs w:val="18"/>
              </w:rPr>
            </w:pPr>
            <w:r w:rsidRPr="00AB7E92">
              <w:rPr>
                <w:sz w:val="18"/>
                <w:szCs w:val="18"/>
              </w:rPr>
              <w:t>ProLiant BL460c G6</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CZJ00902SP</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78</w:t>
            </w:r>
          </w:p>
        </w:tc>
        <w:tc>
          <w:tcPr>
            <w:tcW w:w="3996" w:type="dxa"/>
            <w:shd w:val="clear" w:color="auto" w:fill="auto"/>
          </w:tcPr>
          <w:p w:rsidR="003E4437" w:rsidRPr="00AB7E92" w:rsidRDefault="003E4437" w:rsidP="003E4437">
            <w:pPr>
              <w:jc w:val="left"/>
              <w:rPr>
                <w:sz w:val="18"/>
                <w:szCs w:val="18"/>
              </w:rPr>
            </w:pPr>
            <w:r w:rsidRPr="00AB7E92">
              <w:rPr>
                <w:sz w:val="18"/>
                <w:szCs w:val="18"/>
              </w:rPr>
              <w:t>ProLiant BL460c Gen8</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CZJ3150LRG</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79</w:t>
            </w:r>
          </w:p>
        </w:tc>
        <w:tc>
          <w:tcPr>
            <w:tcW w:w="3996" w:type="dxa"/>
            <w:shd w:val="clear" w:color="auto" w:fill="auto"/>
          </w:tcPr>
          <w:p w:rsidR="003E4437" w:rsidRPr="00AB7E92" w:rsidRDefault="003E4437" w:rsidP="003E4437">
            <w:pPr>
              <w:jc w:val="left"/>
              <w:rPr>
                <w:sz w:val="18"/>
                <w:szCs w:val="18"/>
              </w:rPr>
            </w:pPr>
            <w:r w:rsidRPr="00AB7E92">
              <w:rPr>
                <w:sz w:val="18"/>
                <w:szCs w:val="18"/>
              </w:rPr>
              <w:t>ProLiant BL460c G6</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CZJ00902T6</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80</w:t>
            </w:r>
          </w:p>
        </w:tc>
        <w:tc>
          <w:tcPr>
            <w:tcW w:w="3996" w:type="dxa"/>
            <w:shd w:val="clear" w:color="auto" w:fill="auto"/>
          </w:tcPr>
          <w:p w:rsidR="003E4437" w:rsidRPr="00AB7E92" w:rsidRDefault="003E4437" w:rsidP="003E4437">
            <w:pPr>
              <w:jc w:val="left"/>
              <w:rPr>
                <w:sz w:val="18"/>
                <w:szCs w:val="18"/>
              </w:rPr>
            </w:pPr>
            <w:r w:rsidRPr="00AB7E92">
              <w:rPr>
                <w:sz w:val="18"/>
                <w:szCs w:val="18"/>
              </w:rPr>
              <w:t>ProLiant BL460c Gen8</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CZJ3150LRC</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81</w:t>
            </w:r>
          </w:p>
        </w:tc>
        <w:tc>
          <w:tcPr>
            <w:tcW w:w="3996" w:type="dxa"/>
            <w:shd w:val="clear" w:color="auto" w:fill="auto"/>
          </w:tcPr>
          <w:p w:rsidR="003E4437" w:rsidRPr="00AB7E92" w:rsidRDefault="003E4437" w:rsidP="003E4437">
            <w:pPr>
              <w:jc w:val="left"/>
              <w:rPr>
                <w:sz w:val="18"/>
                <w:szCs w:val="18"/>
              </w:rPr>
            </w:pPr>
            <w:r w:rsidRPr="00AB7E92">
              <w:rPr>
                <w:sz w:val="18"/>
                <w:szCs w:val="18"/>
              </w:rPr>
              <w:t>ProLiant BL460c Gen8</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CZJ3150LRD</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82</w:t>
            </w:r>
          </w:p>
        </w:tc>
        <w:tc>
          <w:tcPr>
            <w:tcW w:w="3996" w:type="dxa"/>
            <w:shd w:val="clear" w:color="auto" w:fill="auto"/>
          </w:tcPr>
          <w:p w:rsidR="003E4437" w:rsidRPr="00AB7E92" w:rsidRDefault="003E4437" w:rsidP="003E4437">
            <w:pPr>
              <w:jc w:val="left"/>
              <w:rPr>
                <w:sz w:val="18"/>
                <w:szCs w:val="18"/>
              </w:rPr>
            </w:pPr>
            <w:r w:rsidRPr="00AB7E92">
              <w:rPr>
                <w:sz w:val="18"/>
                <w:szCs w:val="18"/>
              </w:rPr>
              <w:t>ProLiant BL460c G6</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CZJ00902SU</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83</w:t>
            </w:r>
          </w:p>
        </w:tc>
        <w:tc>
          <w:tcPr>
            <w:tcW w:w="3996" w:type="dxa"/>
            <w:shd w:val="clear" w:color="auto" w:fill="auto"/>
          </w:tcPr>
          <w:p w:rsidR="003E4437" w:rsidRPr="00AB7E92" w:rsidRDefault="003E4437" w:rsidP="003E4437">
            <w:pPr>
              <w:jc w:val="left"/>
              <w:rPr>
                <w:sz w:val="18"/>
                <w:szCs w:val="18"/>
              </w:rPr>
            </w:pPr>
            <w:r w:rsidRPr="00AB7E92">
              <w:rPr>
                <w:sz w:val="18"/>
                <w:szCs w:val="18"/>
              </w:rPr>
              <w:t>ProLiant BL460c Gen8</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CZJ3100242</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84</w:t>
            </w:r>
          </w:p>
        </w:tc>
        <w:tc>
          <w:tcPr>
            <w:tcW w:w="3996" w:type="dxa"/>
            <w:shd w:val="clear" w:color="auto" w:fill="auto"/>
          </w:tcPr>
          <w:p w:rsidR="003E4437" w:rsidRPr="00AB7E92" w:rsidRDefault="003E4437" w:rsidP="003E4437">
            <w:pPr>
              <w:jc w:val="left"/>
              <w:rPr>
                <w:sz w:val="18"/>
                <w:szCs w:val="18"/>
              </w:rPr>
            </w:pPr>
            <w:r w:rsidRPr="00AB7E92">
              <w:rPr>
                <w:sz w:val="18"/>
                <w:szCs w:val="18"/>
              </w:rPr>
              <w:t>ProLiant BL460c G6</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CZJ00902SE</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85</w:t>
            </w:r>
          </w:p>
        </w:tc>
        <w:tc>
          <w:tcPr>
            <w:tcW w:w="3996" w:type="dxa"/>
            <w:shd w:val="clear" w:color="auto" w:fill="auto"/>
          </w:tcPr>
          <w:p w:rsidR="003E4437" w:rsidRPr="00AB7E92" w:rsidRDefault="003E4437" w:rsidP="003E4437">
            <w:pPr>
              <w:jc w:val="left"/>
              <w:rPr>
                <w:sz w:val="18"/>
                <w:szCs w:val="18"/>
              </w:rPr>
            </w:pPr>
            <w:r w:rsidRPr="00AB7E92">
              <w:rPr>
                <w:sz w:val="18"/>
                <w:szCs w:val="18"/>
              </w:rPr>
              <w:t>HP DL380G7 SFF CTO Server</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CZ22110BBM</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86</w:t>
            </w:r>
          </w:p>
        </w:tc>
        <w:tc>
          <w:tcPr>
            <w:tcW w:w="3996" w:type="dxa"/>
            <w:shd w:val="clear" w:color="auto" w:fill="auto"/>
          </w:tcPr>
          <w:p w:rsidR="003E4437" w:rsidRPr="00AB7E92" w:rsidRDefault="003E4437" w:rsidP="003E4437">
            <w:pPr>
              <w:jc w:val="left"/>
              <w:rPr>
                <w:sz w:val="18"/>
                <w:szCs w:val="18"/>
              </w:rPr>
            </w:pPr>
            <w:r w:rsidRPr="00AB7E92">
              <w:rPr>
                <w:sz w:val="18"/>
                <w:szCs w:val="18"/>
              </w:rPr>
              <w:t>HP DL380G7 SFF CTO Server</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CZ22110BBN</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87</w:t>
            </w:r>
          </w:p>
        </w:tc>
        <w:tc>
          <w:tcPr>
            <w:tcW w:w="3996" w:type="dxa"/>
            <w:shd w:val="clear" w:color="auto" w:fill="auto"/>
          </w:tcPr>
          <w:p w:rsidR="003E4437" w:rsidRPr="00AB7E92" w:rsidRDefault="003E4437" w:rsidP="003E4437">
            <w:pPr>
              <w:jc w:val="left"/>
              <w:rPr>
                <w:sz w:val="18"/>
                <w:szCs w:val="18"/>
              </w:rPr>
            </w:pPr>
            <w:r w:rsidRPr="00AB7E92">
              <w:rPr>
                <w:sz w:val="18"/>
                <w:szCs w:val="18"/>
              </w:rPr>
              <w:t>HP DL380G7 SFF CTO Server</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CZ22110CJV</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88</w:t>
            </w:r>
          </w:p>
        </w:tc>
        <w:tc>
          <w:tcPr>
            <w:tcW w:w="3996" w:type="dxa"/>
            <w:shd w:val="clear" w:color="auto" w:fill="auto"/>
          </w:tcPr>
          <w:p w:rsidR="003E4437" w:rsidRPr="00AB7E92" w:rsidRDefault="003E4437" w:rsidP="003E4437">
            <w:pPr>
              <w:jc w:val="left"/>
              <w:rPr>
                <w:sz w:val="18"/>
                <w:szCs w:val="18"/>
              </w:rPr>
            </w:pPr>
            <w:r w:rsidRPr="00AB7E92">
              <w:rPr>
                <w:sz w:val="18"/>
                <w:szCs w:val="18"/>
              </w:rPr>
              <w:t>HP DL380G7 SFF CTO Server</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CZ22110CJW</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89</w:t>
            </w:r>
          </w:p>
        </w:tc>
        <w:tc>
          <w:tcPr>
            <w:tcW w:w="3996" w:type="dxa"/>
            <w:shd w:val="clear" w:color="auto" w:fill="auto"/>
          </w:tcPr>
          <w:p w:rsidR="003E4437" w:rsidRPr="00AB7E92" w:rsidRDefault="003E4437" w:rsidP="003E4437">
            <w:pPr>
              <w:jc w:val="left"/>
              <w:rPr>
                <w:sz w:val="18"/>
                <w:szCs w:val="18"/>
              </w:rPr>
            </w:pPr>
            <w:r w:rsidRPr="00AB7E92">
              <w:rPr>
                <w:sz w:val="18"/>
                <w:szCs w:val="18"/>
              </w:rPr>
              <w:t>HP DL380G7 SFF CTO Server</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CZ22110CJX</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CD35EB">
        <w:tc>
          <w:tcPr>
            <w:tcW w:w="648" w:type="dxa"/>
            <w:vAlign w:val="center"/>
          </w:tcPr>
          <w:p w:rsidR="003E4437" w:rsidRPr="00A93E92" w:rsidRDefault="003E4437" w:rsidP="003E4437">
            <w:pPr>
              <w:suppressAutoHyphens/>
              <w:spacing w:before="0"/>
              <w:jc w:val="center"/>
              <w:rPr>
                <w:rFonts w:cs="Arial"/>
                <w:sz w:val="20"/>
                <w:szCs w:val="20"/>
                <w:lang w:val="sr-Cyrl-CS" w:eastAsia="ar-SA"/>
              </w:rPr>
            </w:pPr>
            <w:r w:rsidRPr="00A93E92">
              <w:rPr>
                <w:rFonts w:cs="Arial"/>
                <w:sz w:val="20"/>
                <w:szCs w:val="20"/>
                <w:lang w:val="sr-Cyrl-CS" w:eastAsia="ar-SA"/>
              </w:rPr>
              <w:t>90</w:t>
            </w:r>
          </w:p>
        </w:tc>
        <w:tc>
          <w:tcPr>
            <w:tcW w:w="3996" w:type="dxa"/>
            <w:shd w:val="clear" w:color="auto" w:fill="auto"/>
          </w:tcPr>
          <w:p w:rsidR="003E4437" w:rsidRPr="00AB7E92" w:rsidRDefault="003E4437" w:rsidP="003E4437">
            <w:pPr>
              <w:jc w:val="left"/>
              <w:rPr>
                <w:sz w:val="18"/>
                <w:szCs w:val="18"/>
              </w:rPr>
            </w:pPr>
            <w:r w:rsidRPr="00AB7E92">
              <w:rPr>
                <w:sz w:val="18"/>
                <w:szCs w:val="18"/>
              </w:rPr>
              <w:t>HP 3PAR StoreServ 7200 2-N Storage Base - Produkcioni storidž</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1</w:t>
            </w:r>
          </w:p>
        </w:tc>
        <w:tc>
          <w:tcPr>
            <w:tcW w:w="1559" w:type="dxa"/>
            <w:shd w:val="clear" w:color="auto" w:fill="auto"/>
            <w:vAlign w:val="center"/>
          </w:tcPr>
          <w:p w:rsidR="003E4437" w:rsidRPr="00AB7E92" w:rsidRDefault="003E4437" w:rsidP="003E4437">
            <w:pPr>
              <w:suppressAutoHyphens/>
              <w:spacing w:before="0"/>
              <w:jc w:val="left"/>
              <w:rPr>
                <w:rFonts w:cs="Arial"/>
                <w:sz w:val="18"/>
                <w:szCs w:val="18"/>
                <w:lang w:val="sr-Cyrl-CS" w:eastAsia="ar-SA"/>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CZ33149240</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vAlign w:val="center"/>
          </w:tcPr>
          <w:p w:rsidR="003E4437" w:rsidRPr="00CD35EB" w:rsidRDefault="003E4437" w:rsidP="003E4437">
            <w:pPr>
              <w:suppressAutoHyphens/>
              <w:spacing w:before="0"/>
              <w:jc w:val="center"/>
              <w:rPr>
                <w:rFonts w:cs="Arial"/>
                <w:sz w:val="20"/>
                <w:szCs w:val="20"/>
                <w:lang w:eastAsia="ar-SA"/>
              </w:rPr>
            </w:pPr>
            <w:r>
              <w:rPr>
                <w:rFonts w:cs="Arial"/>
                <w:sz w:val="20"/>
                <w:szCs w:val="20"/>
                <w:lang w:eastAsia="ar-SA"/>
              </w:rPr>
              <w:t>91</w:t>
            </w:r>
          </w:p>
        </w:tc>
        <w:tc>
          <w:tcPr>
            <w:tcW w:w="3996" w:type="dxa"/>
            <w:shd w:val="clear" w:color="auto" w:fill="auto"/>
          </w:tcPr>
          <w:p w:rsidR="003E4437" w:rsidRPr="00AB7E92" w:rsidRDefault="003E4437" w:rsidP="003E4437">
            <w:pPr>
              <w:jc w:val="left"/>
              <w:rPr>
                <w:sz w:val="18"/>
                <w:szCs w:val="18"/>
              </w:rPr>
            </w:pPr>
            <w:r w:rsidRPr="00AB7E92">
              <w:rPr>
                <w:sz w:val="18"/>
                <w:szCs w:val="18"/>
              </w:rPr>
              <w:t>HP HDD 450GB 6G SAS 10K 2.5in  - disk</w:t>
            </w:r>
          </w:p>
        </w:tc>
        <w:tc>
          <w:tcPr>
            <w:tcW w:w="993" w:type="dxa"/>
          </w:tcPr>
          <w:p w:rsidR="003E4437" w:rsidRPr="00AB7E92" w:rsidRDefault="003E4437" w:rsidP="003E4437">
            <w:pPr>
              <w:suppressAutoHyphens/>
              <w:spacing w:before="0"/>
              <w:jc w:val="center"/>
              <w:rPr>
                <w:rFonts w:cs="Arial"/>
                <w:sz w:val="18"/>
                <w:szCs w:val="18"/>
                <w:lang w:val="sr-Cyrl-CS" w:eastAsia="ar-SA"/>
              </w:rPr>
            </w:pPr>
            <w:r w:rsidRPr="00AB7E92">
              <w:rPr>
                <w:rFonts w:cs="Arial"/>
                <w:sz w:val="18"/>
                <w:szCs w:val="18"/>
                <w:lang w:val="sr-Cyrl-CS" w:eastAsia="ar-SA"/>
              </w:rPr>
              <w:t>40</w:t>
            </w:r>
          </w:p>
        </w:tc>
        <w:tc>
          <w:tcPr>
            <w:tcW w:w="1559" w:type="dxa"/>
            <w:shd w:val="clear" w:color="auto" w:fill="auto"/>
          </w:tcPr>
          <w:p w:rsidR="003E4437" w:rsidRPr="00AB7E92" w:rsidRDefault="003E4437" w:rsidP="003E4437">
            <w:pPr>
              <w:rPr>
                <w:sz w:val="18"/>
                <w:szCs w:val="18"/>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 </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vAlign w:val="center"/>
          </w:tcPr>
          <w:p w:rsidR="003E4437" w:rsidRPr="00CD35EB" w:rsidRDefault="003E4437" w:rsidP="003E4437">
            <w:pPr>
              <w:suppressAutoHyphens/>
              <w:spacing w:before="0"/>
              <w:jc w:val="center"/>
              <w:rPr>
                <w:rFonts w:cs="Arial"/>
                <w:sz w:val="20"/>
                <w:szCs w:val="20"/>
                <w:lang w:eastAsia="ar-SA"/>
              </w:rPr>
            </w:pPr>
            <w:r>
              <w:rPr>
                <w:rFonts w:cs="Arial"/>
                <w:sz w:val="20"/>
                <w:szCs w:val="20"/>
                <w:lang w:eastAsia="ar-SA"/>
              </w:rPr>
              <w:lastRenderedPageBreak/>
              <w:t>92</w:t>
            </w:r>
          </w:p>
        </w:tc>
        <w:tc>
          <w:tcPr>
            <w:tcW w:w="3996" w:type="dxa"/>
            <w:shd w:val="clear" w:color="auto" w:fill="auto"/>
          </w:tcPr>
          <w:p w:rsidR="003E4437" w:rsidRPr="00AB7E92" w:rsidRDefault="003E4437" w:rsidP="003E4437">
            <w:pPr>
              <w:jc w:val="left"/>
              <w:rPr>
                <w:sz w:val="18"/>
                <w:szCs w:val="18"/>
              </w:rPr>
            </w:pPr>
            <w:r w:rsidRPr="00AB7E92">
              <w:rPr>
                <w:sz w:val="18"/>
                <w:szCs w:val="18"/>
              </w:rPr>
              <w:t>HP M6710 2.5IN SAS DRV Enclosure</w:t>
            </w:r>
          </w:p>
        </w:tc>
        <w:tc>
          <w:tcPr>
            <w:tcW w:w="993" w:type="dxa"/>
          </w:tcPr>
          <w:p w:rsidR="003E4437" w:rsidRPr="00AB7E92" w:rsidRDefault="003E4437" w:rsidP="003E4437">
            <w:pPr>
              <w:jc w:val="center"/>
              <w:rPr>
                <w:sz w:val="18"/>
                <w:szCs w:val="18"/>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rPr>
                <w:sz w:val="18"/>
                <w:szCs w:val="18"/>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CZ3314B6SR</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vAlign w:val="center"/>
          </w:tcPr>
          <w:p w:rsidR="003E4437" w:rsidRPr="00CD35EB" w:rsidRDefault="003E4437" w:rsidP="003E4437">
            <w:pPr>
              <w:suppressAutoHyphens/>
              <w:spacing w:before="0"/>
              <w:jc w:val="center"/>
              <w:rPr>
                <w:rFonts w:cs="Arial"/>
                <w:sz w:val="20"/>
                <w:szCs w:val="20"/>
                <w:lang w:eastAsia="ar-SA"/>
              </w:rPr>
            </w:pPr>
            <w:r>
              <w:rPr>
                <w:rFonts w:cs="Arial"/>
                <w:sz w:val="20"/>
                <w:szCs w:val="20"/>
                <w:lang w:eastAsia="ar-SA"/>
              </w:rPr>
              <w:t>93</w:t>
            </w:r>
          </w:p>
        </w:tc>
        <w:tc>
          <w:tcPr>
            <w:tcW w:w="3996" w:type="dxa"/>
            <w:shd w:val="clear" w:color="auto" w:fill="auto"/>
          </w:tcPr>
          <w:p w:rsidR="003E4437" w:rsidRPr="00AB7E92" w:rsidRDefault="003E4437" w:rsidP="003E4437">
            <w:pPr>
              <w:jc w:val="left"/>
              <w:rPr>
                <w:sz w:val="18"/>
                <w:szCs w:val="18"/>
              </w:rPr>
            </w:pPr>
            <w:r w:rsidRPr="00AB7E92">
              <w:rPr>
                <w:sz w:val="18"/>
                <w:szCs w:val="18"/>
              </w:rPr>
              <w:t>HP M6710 2.5IN SAS DRV Enclosure</w:t>
            </w:r>
          </w:p>
        </w:tc>
        <w:tc>
          <w:tcPr>
            <w:tcW w:w="993" w:type="dxa"/>
          </w:tcPr>
          <w:p w:rsidR="003E4437" w:rsidRPr="00AB7E92" w:rsidRDefault="003E4437" w:rsidP="003E4437">
            <w:pPr>
              <w:jc w:val="center"/>
              <w:rPr>
                <w:sz w:val="18"/>
                <w:szCs w:val="18"/>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rPr>
                <w:sz w:val="18"/>
                <w:szCs w:val="18"/>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CZ35336LSN</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vAlign w:val="center"/>
          </w:tcPr>
          <w:p w:rsidR="003E4437" w:rsidRPr="00CD35EB" w:rsidRDefault="003E4437" w:rsidP="003E4437">
            <w:pPr>
              <w:suppressAutoHyphens/>
              <w:spacing w:before="0"/>
              <w:jc w:val="center"/>
              <w:rPr>
                <w:rFonts w:cs="Arial"/>
                <w:sz w:val="20"/>
                <w:szCs w:val="20"/>
                <w:lang w:eastAsia="ar-SA"/>
              </w:rPr>
            </w:pPr>
            <w:r>
              <w:rPr>
                <w:rFonts w:cs="Arial"/>
                <w:sz w:val="20"/>
                <w:szCs w:val="20"/>
                <w:lang w:eastAsia="ar-SA"/>
              </w:rPr>
              <w:t>94</w:t>
            </w:r>
          </w:p>
        </w:tc>
        <w:tc>
          <w:tcPr>
            <w:tcW w:w="3996" w:type="dxa"/>
            <w:shd w:val="clear" w:color="auto" w:fill="auto"/>
          </w:tcPr>
          <w:p w:rsidR="003E4437" w:rsidRPr="00AB7E92" w:rsidRDefault="003E4437" w:rsidP="003E4437">
            <w:pPr>
              <w:jc w:val="left"/>
              <w:rPr>
                <w:sz w:val="18"/>
                <w:szCs w:val="18"/>
              </w:rPr>
            </w:pPr>
            <w:r w:rsidRPr="00AB7E92">
              <w:rPr>
                <w:sz w:val="18"/>
                <w:szCs w:val="18"/>
              </w:rPr>
              <w:t>HP BLc7000 sa pripadajućim kontrolerima</w:t>
            </w:r>
          </w:p>
        </w:tc>
        <w:tc>
          <w:tcPr>
            <w:tcW w:w="993" w:type="dxa"/>
          </w:tcPr>
          <w:p w:rsidR="003E4437" w:rsidRPr="00AB7E92" w:rsidRDefault="003E4437" w:rsidP="003E4437">
            <w:pPr>
              <w:jc w:val="center"/>
              <w:rPr>
                <w:sz w:val="18"/>
                <w:szCs w:val="18"/>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rPr>
                <w:sz w:val="18"/>
                <w:szCs w:val="18"/>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CZ3241Y2DK</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vAlign w:val="center"/>
          </w:tcPr>
          <w:p w:rsidR="003E4437" w:rsidRPr="00CD35EB" w:rsidRDefault="003E4437" w:rsidP="003E4437">
            <w:pPr>
              <w:suppressAutoHyphens/>
              <w:spacing w:before="0"/>
              <w:jc w:val="center"/>
              <w:rPr>
                <w:rFonts w:cs="Arial"/>
                <w:sz w:val="20"/>
                <w:szCs w:val="20"/>
                <w:lang w:eastAsia="ar-SA"/>
              </w:rPr>
            </w:pPr>
            <w:r>
              <w:rPr>
                <w:rFonts w:cs="Arial"/>
                <w:sz w:val="20"/>
                <w:szCs w:val="20"/>
                <w:lang w:eastAsia="ar-SA"/>
              </w:rPr>
              <w:t>95</w:t>
            </w:r>
          </w:p>
        </w:tc>
        <w:tc>
          <w:tcPr>
            <w:tcW w:w="3996" w:type="dxa"/>
            <w:shd w:val="clear" w:color="auto" w:fill="auto"/>
          </w:tcPr>
          <w:p w:rsidR="003E4437" w:rsidRPr="00AB7E92" w:rsidRDefault="003E4437" w:rsidP="003E4437">
            <w:pPr>
              <w:jc w:val="left"/>
              <w:rPr>
                <w:sz w:val="18"/>
                <w:szCs w:val="18"/>
              </w:rPr>
            </w:pPr>
            <w:r w:rsidRPr="00AB7E92">
              <w:rPr>
                <w:sz w:val="18"/>
                <w:szCs w:val="18"/>
              </w:rPr>
              <w:t>HP BL460 G7 - Server za virtualizaciju</w:t>
            </w:r>
          </w:p>
        </w:tc>
        <w:tc>
          <w:tcPr>
            <w:tcW w:w="993" w:type="dxa"/>
          </w:tcPr>
          <w:p w:rsidR="003E4437" w:rsidRPr="00AB7E92" w:rsidRDefault="003E4437" w:rsidP="003E4437">
            <w:pPr>
              <w:jc w:val="center"/>
              <w:rPr>
                <w:sz w:val="18"/>
                <w:szCs w:val="18"/>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rPr>
                <w:sz w:val="18"/>
                <w:szCs w:val="18"/>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CZ3241Y2DN</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vAlign w:val="center"/>
          </w:tcPr>
          <w:p w:rsidR="003E4437" w:rsidRPr="00CD35EB" w:rsidRDefault="003E4437" w:rsidP="003E4437">
            <w:pPr>
              <w:suppressAutoHyphens/>
              <w:spacing w:before="0"/>
              <w:jc w:val="center"/>
              <w:rPr>
                <w:rFonts w:cs="Arial"/>
                <w:sz w:val="20"/>
                <w:szCs w:val="20"/>
                <w:lang w:eastAsia="ar-SA"/>
              </w:rPr>
            </w:pPr>
            <w:r>
              <w:rPr>
                <w:rFonts w:cs="Arial"/>
                <w:sz w:val="20"/>
                <w:szCs w:val="20"/>
                <w:lang w:eastAsia="ar-SA"/>
              </w:rPr>
              <w:t>96</w:t>
            </w:r>
          </w:p>
        </w:tc>
        <w:tc>
          <w:tcPr>
            <w:tcW w:w="3996" w:type="dxa"/>
            <w:shd w:val="clear" w:color="auto" w:fill="auto"/>
          </w:tcPr>
          <w:p w:rsidR="003E4437" w:rsidRPr="00AB7E92" w:rsidRDefault="003E4437" w:rsidP="003E4437">
            <w:pPr>
              <w:jc w:val="left"/>
              <w:rPr>
                <w:sz w:val="18"/>
                <w:szCs w:val="18"/>
              </w:rPr>
            </w:pPr>
            <w:r w:rsidRPr="00AB7E92">
              <w:rPr>
                <w:sz w:val="18"/>
                <w:szCs w:val="18"/>
              </w:rPr>
              <w:t>HP BL460 G7 - Server za virtualizaciju</w:t>
            </w:r>
          </w:p>
        </w:tc>
        <w:tc>
          <w:tcPr>
            <w:tcW w:w="993" w:type="dxa"/>
          </w:tcPr>
          <w:p w:rsidR="003E4437" w:rsidRPr="00AB7E92" w:rsidRDefault="003E4437" w:rsidP="003E4437">
            <w:pPr>
              <w:jc w:val="center"/>
              <w:rPr>
                <w:sz w:val="18"/>
                <w:szCs w:val="18"/>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rPr>
                <w:sz w:val="18"/>
                <w:szCs w:val="18"/>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CZ3241Y2DS</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vAlign w:val="center"/>
          </w:tcPr>
          <w:p w:rsidR="003E4437" w:rsidRPr="00CD35EB" w:rsidRDefault="003E4437" w:rsidP="003E4437">
            <w:pPr>
              <w:suppressAutoHyphens/>
              <w:spacing w:before="0"/>
              <w:jc w:val="center"/>
              <w:rPr>
                <w:rFonts w:cs="Arial"/>
                <w:sz w:val="20"/>
                <w:szCs w:val="20"/>
                <w:lang w:eastAsia="ar-SA"/>
              </w:rPr>
            </w:pPr>
            <w:r>
              <w:rPr>
                <w:rFonts w:cs="Arial"/>
                <w:sz w:val="20"/>
                <w:szCs w:val="20"/>
                <w:lang w:eastAsia="ar-SA"/>
              </w:rPr>
              <w:t>97</w:t>
            </w:r>
          </w:p>
        </w:tc>
        <w:tc>
          <w:tcPr>
            <w:tcW w:w="3996" w:type="dxa"/>
            <w:shd w:val="clear" w:color="auto" w:fill="auto"/>
          </w:tcPr>
          <w:p w:rsidR="003E4437" w:rsidRPr="00AB7E92" w:rsidRDefault="003E4437" w:rsidP="003E4437">
            <w:pPr>
              <w:jc w:val="left"/>
              <w:rPr>
                <w:sz w:val="18"/>
                <w:szCs w:val="18"/>
              </w:rPr>
            </w:pPr>
            <w:r w:rsidRPr="00AB7E92">
              <w:rPr>
                <w:sz w:val="18"/>
                <w:szCs w:val="18"/>
              </w:rPr>
              <w:t>HP BL460C G8 - Server za virtualizaciju</w:t>
            </w:r>
          </w:p>
        </w:tc>
        <w:tc>
          <w:tcPr>
            <w:tcW w:w="993" w:type="dxa"/>
          </w:tcPr>
          <w:p w:rsidR="003E4437" w:rsidRPr="00AB7E92" w:rsidRDefault="003E4437" w:rsidP="003E4437">
            <w:pPr>
              <w:jc w:val="center"/>
              <w:rPr>
                <w:sz w:val="18"/>
                <w:szCs w:val="18"/>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rPr>
                <w:sz w:val="18"/>
                <w:szCs w:val="18"/>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CZJ42703QC</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vAlign w:val="center"/>
          </w:tcPr>
          <w:p w:rsidR="003E4437" w:rsidRPr="00CD35EB" w:rsidRDefault="003E4437" w:rsidP="003E4437">
            <w:pPr>
              <w:suppressAutoHyphens/>
              <w:spacing w:before="0"/>
              <w:jc w:val="center"/>
              <w:rPr>
                <w:rFonts w:cs="Arial"/>
                <w:sz w:val="20"/>
                <w:szCs w:val="20"/>
                <w:lang w:eastAsia="ar-SA"/>
              </w:rPr>
            </w:pPr>
            <w:r>
              <w:rPr>
                <w:rFonts w:cs="Arial"/>
                <w:sz w:val="20"/>
                <w:szCs w:val="20"/>
                <w:lang w:eastAsia="ar-SA"/>
              </w:rPr>
              <w:t>98</w:t>
            </w:r>
          </w:p>
        </w:tc>
        <w:tc>
          <w:tcPr>
            <w:tcW w:w="3996" w:type="dxa"/>
            <w:shd w:val="clear" w:color="auto" w:fill="auto"/>
          </w:tcPr>
          <w:p w:rsidR="003E4437" w:rsidRPr="00AB7E92" w:rsidRDefault="003E4437" w:rsidP="003E4437">
            <w:pPr>
              <w:jc w:val="left"/>
              <w:rPr>
                <w:sz w:val="18"/>
                <w:szCs w:val="18"/>
              </w:rPr>
            </w:pPr>
            <w:r w:rsidRPr="00AB7E92">
              <w:rPr>
                <w:sz w:val="18"/>
                <w:szCs w:val="18"/>
              </w:rPr>
              <w:t>HP BL460C G8 - Server za virtualizaciju</w:t>
            </w:r>
          </w:p>
        </w:tc>
        <w:tc>
          <w:tcPr>
            <w:tcW w:w="993" w:type="dxa"/>
          </w:tcPr>
          <w:p w:rsidR="003E4437" w:rsidRPr="00AB7E92" w:rsidRDefault="003E4437" w:rsidP="003E4437">
            <w:pPr>
              <w:jc w:val="center"/>
              <w:rPr>
                <w:sz w:val="18"/>
                <w:szCs w:val="18"/>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rPr>
                <w:sz w:val="18"/>
                <w:szCs w:val="18"/>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CZJ42703PW</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vAlign w:val="center"/>
          </w:tcPr>
          <w:p w:rsidR="003E4437" w:rsidRPr="00CD35EB" w:rsidRDefault="003E4437" w:rsidP="003E4437">
            <w:pPr>
              <w:suppressAutoHyphens/>
              <w:spacing w:before="0"/>
              <w:jc w:val="center"/>
              <w:rPr>
                <w:rFonts w:cs="Arial"/>
                <w:sz w:val="20"/>
                <w:szCs w:val="20"/>
                <w:lang w:eastAsia="ar-SA"/>
              </w:rPr>
            </w:pPr>
            <w:r>
              <w:rPr>
                <w:rFonts w:cs="Arial"/>
                <w:sz w:val="20"/>
                <w:szCs w:val="20"/>
                <w:lang w:eastAsia="ar-SA"/>
              </w:rPr>
              <w:t>99</w:t>
            </w:r>
          </w:p>
        </w:tc>
        <w:tc>
          <w:tcPr>
            <w:tcW w:w="3996" w:type="dxa"/>
            <w:shd w:val="clear" w:color="auto" w:fill="auto"/>
          </w:tcPr>
          <w:p w:rsidR="003E4437" w:rsidRPr="00AB7E92" w:rsidRDefault="003E4437" w:rsidP="003E4437">
            <w:pPr>
              <w:jc w:val="left"/>
              <w:rPr>
                <w:sz w:val="18"/>
                <w:szCs w:val="18"/>
              </w:rPr>
            </w:pPr>
            <w:r w:rsidRPr="00AB7E92">
              <w:rPr>
                <w:sz w:val="18"/>
                <w:szCs w:val="18"/>
              </w:rPr>
              <w:t>HP BL460C G8 - Server za virtualizaciju</w:t>
            </w:r>
          </w:p>
        </w:tc>
        <w:tc>
          <w:tcPr>
            <w:tcW w:w="993" w:type="dxa"/>
          </w:tcPr>
          <w:p w:rsidR="003E4437" w:rsidRPr="00AB7E92" w:rsidRDefault="003E4437" w:rsidP="003E4437">
            <w:pPr>
              <w:jc w:val="center"/>
              <w:rPr>
                <w:sz w:val="18"/>
                <w:szCs w:val="18"/>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rPr>
                <w:sz w:val="18"/>
                <w:szCs w:val="18"/>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CZJ42703PX</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vAlign w:val="center"/>
          </w:tcPr>
          <w:p w:rsidR="003E4437" w:rsidRPr="00CD35EB" w:rsidRDefault="003E4437" w:rsidP="003E4437">
            <w:pPr>
              <w:suppressAutoHyphens/>
              <w:spacing w:before="0"/>
              <w:jc w:val="center"/>
              <w:rPr>
                <w:rFonts w:cs="Arial"/>
                <w:sz w:val="20"/>
                <w:szCs w:val="20"/>
                <w:lang w:eastAsia="ar-SA"/>
              </w:rPr>
            </w:pPr>
            <w:r>
              <w:rPr>
                <w:rFonts w:cs="Arial"/>
                <w:sz w:val="20"/>
                <w:szCs w:val="20"/>
                <w:lang w:eastAsia="ar-SA"/>
              </w:rPr>
              <w:t>100</w:t>
            </w:r>
          </w:p>
        </w:tc>
        <w:tc>
          <w:tcPr>
            <w:tcW w:w="3996" w:type="dxa"/>
            <w:shd w:val="clear" w:color="auto" w:fill="auto"/>
          </w:tcPr>
          <w:p w:rsidR="003E4437" w:rsidRPr="00AB7E92" w:rsidRDefault="003E4437" w:rsidP="003E4437">
            <w:pPr>
              <w:jc w:val="left"/>
              <w:rPr>
                <w:sz w:val="18"/>
                <w:szCs w:val="18"/>
              </w:rPr>
            </w:pPr>
            <w:r w:rsidRPr="00AB7E92">
              <w:rPr>
                <w:sz w:val="18"/>
                <w:szCs w:val="18"/>
              </w:rPr>
              <w:t>HP BL460C G8 - Server za virtualizaciju</w:t>
            </w:r>
          </w:p>
        </w:tc>
        <w:tc>
          <w:tcPr>
            <w:tcW w:w="993" w:type="dxa"/>
          </w:tcPr>
          <w:p w:rsidR="003E4437" w:rsidRPr="00AB7E92" w:rsidRDefault="003E4437" w:rsidP="003E4437">
            <w:pPr>
              <w:jc w:val="center"/>
              <w:rPr>
                <w:sz w:val="18"/>
                <w:szCs w:val="18"/>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rPr>
                <w:sz w:val="18"/>
                <w:szCs w:val="18"/>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CZJ42703PY</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vAlign w:val="center"/>
          </w:tcPr>
          <w:p w:rsidR="003E4437" w:rsidRPr="00CD35EB" w:rsidRDefault="003E4437" w:rsidP="003E4437">
            <w:pPr>
              <w:suppressAutoHyphens/>
              <w:spacing w:before="0"/>
              <w:jc w:val="center"/>
              <w:rPr>
                <w:rFonts w:cs="Arial"/>
                <w:sz w:val="20"/>
                <w:szCs w:val="20"/>
                <w:lang w:eastAsia="ar-SA"/>
              </w:rPr>
            </w:pPr>
            <w:r>
              <w:rPr>
                <w:rFonts w:cs="Arial"/>
                <w:sz w:val="20"/>
                <w:szCs w:val="20"/>
                <w:lang w:eastAsia="ar-SA"/>
              </w:rPr>
              <w:t>101</w:t>
            </w:r>
          </w:p>
        </w:tc>
        <w:tc>
          <w:tcPr>
            <w:tcW w:w="3996" w:type="dxa"/>
            <w:shd w:val="clear" w:color="auto" w:fill="auto"/>
          </w:tcPr>
          <w:p w:rsidR="003E4437" w:rsidRPr="00AB7E92" w:rsidRDefault="003E4437" w:rsidP="003E4437">
            <w:pPr>
              <w:jc w:val="left"/>
              <w:rPr>
                <w:sz w:val="18"/>
                <w:szCs w:val="18"/>
              </w:rPr>
            </w:pPr>
            <w:r w:rsidRPr="00AB7E92">
              <w:rPr>
                <w:sz w:val="18"/>
                <w:szCs w:val="18"/>
              </w:rPr>
              <w:t>HP BL460C G8 - Server za virtualizaciju</w:t>
            </w:r>
          </w:p>
        </w:tc>
        <w:tc>
          <w:tcPr>
            <w:tcW w:w="993" w:type="dxa"/>
          </w:tcPr>
          <w:p w:rsidR="003E4437" w:rsidRPr="00AB7E92" w:rsidRDefault="003E4437" w:rsidP="003E4437">
            <w:pPr>
              <w:jc w:val="center"/>
              <w:rPr>
                <w:sz w:val="18"/>
                <w:szCs w:val="18"/>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rPr>
                <w:sz w:val="18"/>
                <w:szCs w:val="18"/>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CZJ3140H9R</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vAlign w:val="center"/>
          </w:tcPr>
          <w:p w:rsidR="003E4437" w:rsidRPr="00CD35EB" w:rsidRDefault="003E4437" w:rsidP="003E4437">
            <w:pPr>
              <w:suppressAutoHyphens/>
              <w:spacing w:before="0"/>
              <w:jc w:val="center"/>
              <w:rPr>
                <w:rFonts w:cs="Arial"/>
                <w:sz w:val="20"/>
                <w:szCs w:val="20"/>
                <w:lang w:eastAsia="ar-SA"/>
              </w:rPr>
            </w:pPr>
            <w:r>
              <w:rPr>
                <w:rFonts w:cs="Arial"/>
                <w:sz w:val="20"/>
                <w:szCs w:val="20"/>
                <w:lang w:eastAsia="ar-SA"/>
              </w:rPr>
              <w:t>102</w:t>
            </w:r>
          </w:p>
        </w:tc>
        <w:tc>
          <w:tcPr>
            <w:tcW w:w="3996" w:type="dxa"/>
            <w:shd w:val="clear" w:color="auto" w:fill="auto"/>
          </w:tcPr>
          <w:p w:rsidR="003E4437" w:rsidRPr="00AB7E92" w:rsidRDefault="003E4437" w:rsidP="003E4437">
            <w:pPr>
              <w:jc w:val="left"/>
              <w:rPr>
                <w:sz w:val="18"/>
                <w:szCs w:val="18"/>
              </w:rPr>
            </w:pPr>
            <w:r w:rsidRPr="00AB7E92">
              <w:rPr>
                <w:sz w:val="18"/>
                <w:szCs w:val="18"/>
              </w:rPr>
              <w:t>HP BL460C G9 - Server DB Oracle node o u RAC-u</w:t>
            </w:r>
          </w:p>
        </w:tc>
        <w:tc>
          <w:tcPr>
            <w:tcW w:w="993" w:type="dxa"/>
          </w:tcPr>
          <w:p w:rsidR="003E4437" w:rsidRPr="00AB7E92" w:rsidRDefault="003E4437" w:rsidP="003E4437">
            <w:pPr>
              <w:jc w:val="center"/>
              <w:rPr>
                <w:sz w:val="18"/>
                <w:szCs w:val="18"/>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rPr>
                <w:sz w:val="18"/>
                <w:szCs w:val="18"/>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CZ25330576</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3E4437" w:rsidRPr="00A93E92" w:rsidTr="00F713BC">
        <w:tc>
          <w:tcPr>
            <w:tcW w:w="648" w:type="dxa"/>
            <w:vAlign w:val="center"/>
          </w:tcPr>
          <w:p w:rsidR="003E4437" w:rsidRPr="00CD35EB" w:rsidRDefault="003E4437" w:rsidP="003E4437">
            <w:pPr>
              <w:suppressAutoHyphens/>
              <w:spacing w:before="0"/>
              <w:jc w:val="center"/>
              <w:rPr>
                <w:rFonts w:cs="Arial"/>
                <w:sz w:val="20"/>
                <w:szCs w:val="20"/>
                <w:lang w:eastAsia="ar-SA"/>
              </w:rPr>
            </w:pPr>
            <w:r>
              <w:rPr>
                <w:rFonts w:cs="Arial"/>
                <w:sz w:val="20"/>
                <w:szCs w:val="20"/>
                <w:lang w:eastAsia="ar-SA"/>
              </w:rPr>
              <w:t>103</w:t>
            </w:r>
          </w:p>
        </w:tc>
        <w:tc>
          <w:tcPr>
            <w:tcW w:w="3996" w:type="dxa"/>
            <w:shd w:val="clear" w:color="auto" w:fill="auto"/>
          </w:tcPr>
          <w:p w:rsidR="003E4437" w:rsidRPr="00AB7E92" w:rsidRDefault="003E4437" w:rsidP="003E4437">
            <w:pPr>
              <w:jc w:val="left"/>
              <w:rPr>
                <w:sz w:val="18"/>
                <w:szCs w:val="18"/>
              </w:rPr>
            </w:pPr>
            <w:r w:rsidRPr="00AB7E92">
              <w:rPr>
                <w:sz w:val="18"/>
                <w:szCs w:val="18"/>
              </w:rPr>
              <w:t>HP BL460C G9 - Server DB Oracle node 1 u RAC-u</w:t>
            </w:r>
          </w:p>
        </w:tc>
        <w:tc>
          <w:tcPr>
            <w:tcW w:w="993" w:type="dxa"/>
          </w:tcPr>
          <w:p w:rsidR="003E4437" w:rsidRPr="00AB7E92" w:rsidRDefault="003E4437" w:rsidP="003E4437">
            <w:pPr>
              <w:jc w:val="center"/>
              <w:rPr>
                <w:sz w:val="18"/>
                <w:szCs w:val="18"/>
              </w:rPr>
            </w:pPr>
            <w:r w:rsidRPr="00AB7E92">
              <w:rPr>
                <w:rFonts w:cs="Arial"/>
                <w:sz w:val="18"/>
                <w:szCs w:val="18"/>
                <w:lang w:val="sr-Cyrl-CS" w:eastAsia="ar-SA"/>
              </w:rPr>
              <w:t>1</w:t>
            </w:r>
          </w:p>
        </w:tc>
        <w:tc>
          <w:tcPr>
            <w:tcW w:w="1559" w:type="dxa"/>
            <w:shd w:val="clear" w:color="auto" w:fill="auto"/>
          </w:tcPr>
          <w:p w:rsidR="003E4437" w:rsidRPr="00AB7E92" w:rsidRDefault="003E4437" w:rsidP="003E4437">
            <w:pPr>
              <w:rPr>
                <w:sz w:val="18"/>
                <w:szCs w:val="18"/>
              </w:rPr>
            </w:pPr>
            <w:r w:rsidRPr="00AB7E92">
              <w:rPr>
                <w:rFonts w:cs="Arial"/>
                <w:sz w:val="18"/>
                <w:szCs w:val="18"/>
                <w:lang w:val="sr-Cyrl-CS" w:eastAsia="ar-SA"/>
              </w:rPr>
              <w:t>Приоритетно одржавање</w:t>
            </w:r>
          </w:p>
        </w:tc>
        <w:tc>
          <w:tcPr>
            <w:tcW w:w="1134" w:type="dxa"/>
            <w:vAlign w:val="center"/>
          </w:tcPr>
          <w:p w:rsidR="003E4437" w:rsidRPr="00AB7E92" w:rsidRDefault="003E4437" w:rsidP="003E4437">
            <w:pPr>
              <w:suppressAutoHyphens/>
              <w:spacing w:before="0"/>
              <w:jc w:val="left"/>
              <w:rPr>
                <w:rFonts w:cs="Arial"/>
                <w:sz w:val="18"/>
                <w:szCs w:val="18"/>
                <w:lang w:eastAsia="ar-SA"/>
              </w:rPr>
            </w:pPr>
          </w:p>
        </w:tc>
        <w:tc>
          <w:tcPr>
            <w:tcW w:w="1745" w:type="dxa"/>
            <w:vAlign w:val="bottom"/>
          </w:tcPr>
          <w:p w:rsidR="003E4437" w:rsidRPr="00AB7E92" w:rsidRDefault="003E4437" w:rsidP="003E4437">
            <w:pPr>
              <w:suppressAutoHyphens/>
              <w:spacing w:before="0"/>
              <w:jc w:val="center"/>
              <w:rPr>
                <w:rFonts w:cs="Arial"/>
                <w:sz w:val="18"/>
                <w:szCs w:val="18"/>
                <w:highlight w:val="yellow"/>
                <w:lang w:val="sr-Cyrl-CS" w:eastAsia="ar-SA"/>
              </w:rPr>
            </w:pPr>
            <w:r w:rsidRPr="00AB7E92">
              <w:rPr>
                <w:rFonts w:cs="Arial"/>
                <w:sz w:val="18"/>
                <w:szCs w:val="18"/>
                <w:lang w:val="sr-Cyrl-CS" w:eastAsia="ar-SA"/>
              </w:rPr>
              <w:t>CZ25330577</w:t>
            </w:r>
          </w:p>
        </w:tc>
        <w:tc>
          <w:tcPr>
            <w:tcW w:w="1799"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134"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c>
          <w:tcPr>
            <w:tcW w:w="1700" w:type="dxa"/>
            <w:vAlign w:val="center"/>
          </w:tcPr>
          <w:p w:rsidR="003E4437" w:rsidRPr="00AB7E92" w:rsidRDefault="003E4437" w:rsidP="003E4437">
            <w:pPr>
              <w:suppressAutoHyphens/>
              <w:spacing w:before="0"/>
              <w:jc w:val="left"/>
              <w:rPr>
                <w:rFonts w:cs="Arial"/>
                <w:color w:val="000000"/>
                <w:sz w:val="18"/>
                <w:szCs w:val="18"/>
                <w:lang w:val="sr-Cyrl-CS" w:eastAsia="ar-SA"/>
              </w:rPr>
            </w:pPr>
          </w:p>
        </w:tc>
      </w:tr>
      <w:tr w:rsidR="00A93E92" w:rsidRPr="00A93E92" w:rsidTr="00C013C4">
        <w:tc>
          <w:tcPr>
            <w:tcW w:w="10075" w:type="dxa"/>
            <w:gridSpan w:val="6"/>
            <w:vAlign w:val="center"/>
          </w:tcPr>
          <w:p w:rsidR="00A93E92" w:rsidRPr="00A93E92" w:rsidRDefault="00A93E92" w:rsidP="00A93E92">
            <w:pPr>
              <w:suppressAutoHyphens/>
              <w:spacing w:before="0"/>
              <w:jc w:val="right"/>
              <w:rPr>
                <w:rFonts w:cs="Arial"/>
                <w:sz w:val="18"/>
                <w:szCs w:val="18"/>
                <w:lang w:val="sr-Cyrl-CS" w:eastAsia="ar-SA"/>
              </w:rPr>
            </w:pPr>
            <w:r w:rsidRPr="00A93E92">
              <w:rPr>
                <w:rFonts w:cs="Arial"/>
                <w:sz w:val="18"/>
                <w:szCs w:val="18"/>
                <w:lang w:val="sr-Cyrl-CS" w:eastAsia="ar-SA"/>
              </w:rPr>
              <w:t>УКУПНА МЕСЕЧНА ЦЕНА БЕЗ ПДВ</w:t>
            </w:r>
          </w:p>
        </w:tc>
        <w:tc>
          <w:tcPr>
            <w:tcW w:w="4633" w:type="dxa"/>
            <w:gridSpan w:val="3"/>
            <w:vAlign w:val="center"/>
          </w:tcPr>
          <w:p w:rsidR="00A93E92" w:rsidRPr="00A93E92" w:rsidRDefault="00A93E92" w:rsidP="00A93E92">
            <w:pPr>
              <w:suppressAutoHyphens/>
              <w:spacing w:before="0"/>
              <w:jc w:val="right"/>
              <w:rPr>
                <w:rFonts w:cs="Arial"/>
                <w:color w:val="000000"/>
                <w:sz w:val="18"/>
                <w:szCs w:val="18"/>
                <w:lang w:val="sr-Cyrl-CS" w:eastAsia="ar-SA"/>
              </w:rPr>
            </w:pPr>
          </w:p>
          <w:p w:rsidR="00A93E92" w:rsidRPr="00A93E92" w:rsidRDefault="00A93E92" w:rsidP="00A93E92">
            <w:pPr>
              <w:suppressAutoHyphens/>
              <w:spacing w:before="0"/>
              <w:jc w:val="right"/>
              <w:rPr>
                <w:rFonts w:cs="Arial"/>
                <w:color w:val="000000"/>
                <w:sz w:val="18"/>
                <w:szCs w:val="18"/>
                <w:lang w:val="sr-Cyrl-CS" w:eastAsia="ar-SA"/>
              </w:rPr>
            </w:pPr>
          </w:p>
        </w:tc>
      </w:tr>
      <w:tr w:rsidR="00A93E92" w:rsidRPr="00A93E92" w:rsidTr="00C013C4">
        <w:tc>
          <w:tcPr>
            <w:tcW w:w="10075" w:type="dxa"/>
            <w:gridSpan w:val="6"/>
            <w:vAlign w:val="center"/>
          </w:tcPr>
          <w:p w:rsidR="00A93E92" w:rsidRPr="00A93E92" w:rsidRDefault="00A93E92" w:rsidP="00A93E92">
            <w:pPr>
              <w:suppressAutoHyphens/>
              <w:spacing w:before="0"/>
              <w:jc w:val="center"/>
              <w:rPr>
                <w:rFonts w:cs="Arial"/>
                <w:sz w:val="18"/>
                <w:szCs w:val="18"/>
                <w:lang w:val="sr-Cyrl-CS" w:eastAsia="ar-SA"/>
              </w:rPr>
            </w:pPr>
          </w:p>
          <w:p w:rsidR="00A93E92" w:rsidRPr="00A93E92" w:rsidRDefault="00A93E92" w:rsidP="00A93E92">
            <w:pPr>
              <w:suppressAutoHyphens/>
              <w:spacing w:before="0"/>
              <w:jc w:val="right"/>
              <w:rPr>
                <w:rFonts w:cs="Arial"/>
                <w:sz w:val="18"/>
                <w:szCs w:val="18"/>
                <w:lang w:val="sr-Cyrl-CS" w:eastAsia="ar-SA"/>
              </w:rPr>
            </w:pPr>
            <w:r w:rsidRPr="00A93E92">
              <w:rPr>
                <w:rFonts w:cs="Arial"/>
                <w:sz w:val="18"/>
                <w:szCs w:val="18"/>
                <w:lang w:val="sr-Cyrl-CS" w:eastAsia="ar-SA"/>
              </w:rPr>
              <w:t>ПДВ</w:t>
            </w:r>
          </w:p>
        </w:tc>
        <w:tc>
          <w:tcPr>
            <w:tcW w:w="4633" w:type="dxa"/>
            <w:gridSpan w:val="3"/>
            <w:vAlign w:val="center"/>
          </w:tcPr>
          <w:p w:rsidR="00A93E92" w:rsidRPr="00A93E92" w:rsidRDefault="00A93E92" w:rsidP="00A93E92">
            <w:pPr>
              <w:suppressAutoHyphens/>
              <w:spacing w:before="0"/>
              <w:jc w:val="right"/>
              <w:rPr>
                <w:rFonts w:cs="Arial"/>
                <w:color w:val="000000"/>
                <w:sz w:val="18"/>
                <w:szCs w:val="18"/>
                <w:lang w:val="sr-Cyrl-CS" w:eastAsia="ar-SA"/>
              </w:rPr>
            </w:pPr>
          </w:p>
          <w:p w:rsidR="00A93E92" w:rsidRPr="00A93E92" w:rsidRDefault="00A93E92" w:rsidP="00A93E92">
            <w:pPr>
              <w:suppressAutoHyphens/>
              <w:spacing w:before="0"/>
              <w:jc w:val="right"/>
              <w:rPr>
                <w:rFonts w:cs="Arial"/>
                <w:color w:val="000000"/>
                <w:sz w:val="18"/>
                <w:szCs w:val="18"/>
                <w:lang w:val="sr-Cyrl-CS" w:eastAsia="ar-SA"/>
              </w:rPr>
            </w:pPr>
          </w:p>
        </w:tc>
      </w:tr>
      <w:tr w:rsidR="00A93E92" w:rsidRPr="00A93E92" w:rsidTr="00C013C4">
        <w:tc>
          <w:tcPr>
            <w:tcW w:w="10075" w:type="dxa"/>
            <w:gridSpan w:val="6"/>
            <w:tcBorders>
              <w:bottom w:val="single" w:sz="4" w:space="0" w:color="auto"/>
            </w:tcBorders>
            <w:vAlign w:val="center"/>
          </w:tcPr>
          <w:p w:rsidR="00A93E92" w:rsidRPr="00A93E92" w:rsidRDefault="00A93E92" w:rsidP="00A93E92">
            <w:pPr>
              <w:suppressAutoHyphens/>
              <w:spacing w:before="0"/>
              <w:jc w:val="center"/>
              <w:rPr>
                <w:rFonts w:cs="Arial"/>
                <w:sz w:val="18"/>
                <w:szCs w:val="18"/>
                <w:lang w:val="sr-Cyrl-CS" w:eastAsia="ar-SA"/>
              </w:rPr>
            </w:pPr>
          </w:p>
          <w:p w:rsidR="00A93E92" w:rsidRPr="00A93E92" w:rsidRDefault="00A93E92" w:rsidP="00A93E92">
            <w:pPr>
              <w:suppressAutoHyphens/>
              <w:spacing w:before="0"/>
              <w:jc w:val="right"/>
              <w:rPr>
                <w:rFonts w:cs="Arial"/>
                <w:sz w:val="18"/>
                <w:szCs w:val="18"/>
                <w:lang w:val="sr-Cyrl-CS" w:eastAsia="ar-SA"/>
              </w:rPr>
            </w:pPr>
            <w:r w:rsidRPr="00A93E92">
              <w:rPr>
                <w:rFonts w:cs="Arial"/>
                <w:sz w:val="18"/>
                <w:szCs w:val="18"/>
                <w:lang w:val="sr-Cyrl-CS" w:eastAsia="ar-SA"/>
              </w:rPr>
              <w:t>УКУПНА МЕСЕЧНА ЦЕНА (СА ПДВ</w:t>
            </w:r>
          </w:p>
        </w:tc>
        <w:tc>
          <w:tcPr>
            <w:tcW w:w="4633" w:type="dxa"/>
            <w:gridSpan w:val="3"/>
            <w:tcBorders>
              <w:bottom w:val="single" w:sz="4" w:space="0" w:color="auto"/>
            </w:tcBorders>
            <w:vAlign w:val="center"/>
          </w:tcPr>
          <w:p w:rsidR="00A93E92" w:rsidRPr="00A93E92" w:rsidRDefault="00A93E92" w:rsidP="00A93E92">
            <w:pPr>
              <w:suppressAutoHyphens/>
              <w:spacing w:before="0"/>
              <w:jc w:val="right"/>
              <w:rPr>
                <w:rFonts w:cs="Arial"/>
                <w:color w:val="000000"/>
                <w:sz w:val="18"/>
                <w:szCs w:val="18"/>
                <w:lang w:val="sr-Cyrl-CS" w:eastAsia="ar-SA"/>
              </w:rPr>
            </w:pPr>
          </w:p>
        </w:tc>
      </w:tr>
      <w:bookmarkEnd w:id="262"/>
    </w:tbl>
    <w:p w:rsidR="00A93E92" w:rsidRPr="00A93E92" w:rsidRDefault="00A93E92" w:rsidP="00A93E92">
      <w:pPr>
        <w:suppressAutoHyphens/>
        <w:autoSpaceDE w:val="0"/>
        <w:autoSpaceDN w:val="0"/>
        <w:adjustRightInd w:val="0"/>
        <w:spacing w:before="0"/>
        <w:rPr>
          <w:rFonts w:cs="Arial"/>
          <w:b/>
          <w:sz w:val="18"/>
          <w:szCs w:val="18"/>
          <w:lang w:val="sr-Cyrl-CS" w:eastAsia="ar-SA"/>
        </w:rPr>
      </w:pPr>
    </w:p>
    <w:p w:rsidR="00AB7E92" w:rsidRPr="00AB7E92" w:rsidRDefault="00AB7E92" w:rsidP="00AB7E92">
      <w:pPr>
        <w:suppressAutoHyphens/>
        <w:spacing w:before="0"/>
        <w:jc w:val="left"/>
        <w:rPr>
          <w:rFonts w:cs="Arial"/>
          <w:b/>
          <w:bCs/>
          <w:sz w:val="18"/>
          <w:szCs w:val="18"/>
          <w:lang w:eastAsia="ar-SA"/>
        </w:rPr>
      </w:pPr>
      <w:r w:rsidRPr="00AB7E92">
        <w:rPr>
          <w:rFonts w:cs="Arial"/>
          <w:b/>
          <w:bCs/>
          <w:sz w:val="18"/>
          <w:szCs w:val="18"/>
          <w:lang w:val="sr-Cyrl-CS" w:eastAsia="ar-SA"/>
        </w:rPr>
        <w:t>Време поправке  је јединствено за све уређаје из Табеле 1. а исто се уписују на почетку Табеле 1. у осенчено поље.</w:t>
      </w:r>
      <w:r w:rsidRPr="00AB7E92">
        <w:rPr>
          <w:rFonts w:cs="Arial"/>
          <w:b/>
          <w:bCs/>
          <w:sz w:val="18"/>
          <w:szCs w:val="18"/>
          <w:lang w:eastAsia="ar-SA"/>
        </w:rPr>
        <w:t xml:space="preserve"> </w:t>
      </w:r>
    </w:p>
    <w:p w:rsidR="00A93E92" w:rsidRPr="00A93E92" w:rsidRDefault="00A93E92" w:rsidP="00A93E92">
      <w:pPr>
        <w:suppressAutoHyphens/>
        <w:spacing w:before="0"/>
        <w:jc w:val="left"/>
        <w:rPr>
          <w:rFonts w:cs="Arial"/>
          <w:b/>
          <w:bCs/>
          <w:sz w:val="18"/>
          <w:szCs w:val="18"/>
          <w:lang w:val="sr-Cyrl-CS" w:eastAsia="ar-SA"/>
        </w:rPr>
      </w:pPr>
      <w:r w:rsidRPr="00A93E92">
        <w:rPr>
          <w:rFonts w:cs="Arial"/>
          <w:b/>
          <w:bCs/>
          <w:sz w:val="18"/>
          <w:szCs w:val="18"/>
          <w:lang w:val="sr-Cyrl-CS" w:eastAsia="ar-SA"/>
        </w:rPr>
        <w:lastRenderedPageBreak/>
        <w:t>Месечна цена (без ПДВ и са ПДВ) није јединствена за све уређаје, те исту треба уписати (као и износ ПДВ) за сваки комад опреме (</w:t>
      </w:r>
      <w:r w:rsidR="00F713BC">
        <w:rPr>
          <w:rFonts w:cs="Arial"/>
          <w:b/>
          <w:bCs/>
          <w:sz w:val="18"/>
          <w:szCs w:val="18"/>
          <w:lang w:val="sr-Cyrl-CS" w:eastAsia="ar-SA"/>
        </w:rPr>
        <w:t>103</w:t>
      </w:r>
      <w:r w:rsidRPr="00A93E92">
        <w:rPr>
          <w:rFonts w:cs="Arial"/>
          <w:b/>
          <w:bCs/>
          <w:sz w:val="18"/>
          <w:szCs w:val="18"/>
          <w:lang w:val="sr-Cyrl-CS" w:eastAsia="ar-SA"/>
        </w:rPr>
        <w:t xml:space="preserve"> ставки) појединачно у Табелу 1. На крају Табеле 1 уписује се „Укупна месечна цена“ (без и са ПДВ, као и износ ПДВ) у смислу збира понуђених месечних цена за наведених </w:t>
      </w:r>
      <w:r w:rsidR="00F713BC">
        <w:rPr>
          <w:rFonts w:cs="Arial"/>
          <w:b/>
          <w:bCs/>
          <w:sz w:val="18"/>
          <w:szCs w:val="18"/>
          <w:lang w:val="sr-Cyrl-CS" w:eastAsia="ar-SA"/>
        </w:rPr>
        <w:t>103</w:t>
      </w:r>
      <w:r w:rsidRPr="00A93E92">
        <w:rPr>
          <w:rFonts w:cs="Arial"/>
          <w:b/>
          <w:bCs/>
          <w:sz w:val="18"/>
          <w:szCs w:val="18"/>
          <w:lang w:val="sr-Cyrl-CS" w:eastAsia="ar-SA"/>
        </w:rPr>
        <w:t xml:space="preserve"> ставки опреме.</w:t>
      </w:r>
      <w:r w:rsidRPr="00A93E92">
        <w:rPr>
          <w:rFonts w:cs="Arial"/>
          <w:b/>
          <w:bCs/>
          <w:sz w:val="18"/>
          <w:szCs w:val="18"/>
          <w:lang w:val="sr-Cyrl-CS" w:eastAsia="ar-SA"/>
        </w:rPr>
        <w:br w:type="page"/>
      </w:r>
    </w:p>
    <w:p w:rsidR="00A93E92" w:rsidRPr="00A93E92" w:rsidRDefault="00A93E92" w:rsidP="00A93E92">
      <w:pPr>
        <w:suppressAutoHyphens/>
        <w:spacing w:before="0"/>
        <w:jc w:val="left"/>
        <w:rPr>
          <w:rFonts w:cs="Arial"/>
          <w:b/>
          <w:bCs/>
          <w:sz w:val="18"/>
          <w:szCs w:val="18"/>
          <w:lang w:eastAsia="ar-SA"/>
        </w:rPr>
      </w:pPr>
    </w:p>
    <w:p w:rsidR="00A93E92" w:rsidRPr="00A93E92" w:rsidRDefault="00A93E92" w:rsidP="00A93E92">
      <w:pPr>
        <w:suppressAutoHyphens/>
        <w:spacing w:before="0"/>
        <w:jc w:val="left"/>
        <w:rPr>
          <w:rFonts w:cs="Arial"/>
          <w:b/>
          <w:sz w:val="18"/>
          <w:szCs w:val="18"/>
          <w:lang w:val="sr-Cyrl-CS" w:eastAsia="ar-SA"/>
        </w:rPr>
      </w:pPr>
      <w:r w:rsidRPr="00A93E92">
        <w:rPr>
          <w:rFonts w:cs="Arial"/>
          <w:b/>
          <w:bCs/>
          <w:sz w:val="18"/>
          <w:szCs w:val="18"/>
          <w:lang w:val="sr-Cyrl-CS" w:eastAsia="ar-SA"/>
        </w:rPr>
        <w:t xml:space="preserve">Табела </w:t>
      </w:r>
      <w:r w:rsidR="008F67D0">
        <w:rPr>
          <w:rFonts w:cs="Arial"/>
          <w:b/>
          <w:bCs/>
          <w:sz w:val="18"/>
          <w:szCs w:val="18"/>
          <w:lang w:val="sr-Cyrl-CS" w:eastAsia="ar-SA"/>
        </w:rPr>
        <w:t>2</w:t>
      </w:r>
      <w:r w:rsidRPr="00A93E92">
        <w:rPr>
          <w:rFonts w:cs="Arial"/>
          <w:b/>
          <w:bCs/>
          <w:sz w:val="18"/>
          <w:szCs w:val="18"/>
          <w:lang w:val="sr-Cyrl-CS" w:eastAsia="ar-SA"/>
        </w:rPr>
        <w:t xml:space="preserve">: Тип услуге – </w:t>
      </w:r>
      <w:r w:rsidRPr="00A93E92">
        <w:rPr>
          <w:rFonts w:cs="Arial"/>
          <w:b/>
          <w:sz w:val="18"/>
          <w:szCs w:val="18"/>
          <w:lang w:val="sr-Cyrl-CS" w:eastAsia="ar-SA"/>
        </w:rPr>
        <w:t>Софтверска подршка по позиву</w:t>
      </w:r>
    </w:p>
    <w:p w:rsidR="00A93E92" w:rsidRPr="00A93E92" w:rsidRDefault="00A93E92" w:rsidP="00A93E92">
      <w:pPr>
        <w:suppressAutoHyphens/>
        <w:spacing w:before="0"/>
        <w:jc w:val="left"/>
        <w:rPr>
          <w:rFonts w:cs="Arial"/>
          <w:b/>
          <w:bCs/>
          <w:sz w:val="18"/>
          <w:szCs w:val="18"/>
          <w:lang w:val="sr-Cyrl-CS" w:eastAsia="ar-SA"/>
        </w:rPr>
      </w:pPr>
    </w:p>
    <w:tbl>
      <w:tblPr>
        <w:tblW w:w="14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7"/>
        <w:gridCol w:w="4046"/>
        <w:gridCol w:w="1588"/>
        <w:gridCol w:w="2212"/>
        <w:gridCol w:w="1676"/>
        <w:gridCol w:w="1679"/>
        <w:gridCol w:w="900"/>
        <w:gridCol w:w="1679"/>
      </w:tblGrid>
      <w:tr w:rsidR="00A93E92" w:rsidRPr="00AB7E92" w:rsidTr="00AB7E92">
        <w:trPr>
          <w:jc w:val="center"/>
        </w:trPr>
        <w:tc>
          <w:tcPr>
            <w:tcW w:w="637" w:type="dxa"/>
            <w:tcMar>
              <w:top w:w="0" w:type="dxa"/>
              <w:left w:w="108" w:type="dxa"/>
              <w:bottom w:w="0" w:type="dxa"/>
              <w:right w:w="108" w:type="dxa"/>
            </w:tcMar>
            <w:vAlign w:val="center"/>
          </w:tcPr>
          <w:p w:rsidR="00A93E92" w:rsidRPr="00AB7E92" w:rsidRDefault="00A93E92" w:rsidP="00A93E92">
            <w:pPr>
              <w:suppressAutoHyphens/>
              <w:spacing w:before="0"/>
              <w:jc w:val="center"/>
              <w:rPr>
                <w:rFonts w:ascii="Times New Roman" w:hAnsi="Times New Roman"/>
                <w:sz w:val="18"/>
                <w:szCs w:val="18"/>
                <w:lang w:val="sr-Cyrl-CS" w:eastAsia="ar-SA"/>
              </w:rPr>
            </w:pPr>
            <w:r w:rsidRPr="00AB7E92">
              <w:rPr>
                <w:rFonts w:cs="Arial"/>
                <w:b/>
                <w:bCs/>
                <w:sz w:val="18"/>
                <w:szCs w:val="18"/>
                <w:lang w:val="sr-Cyrl-CS" w:eastAsia="ar-SA"/>
              </w:rPr>
              <w:t>Рбр</w:t>
            </w:r>
          </w:p>
        </w:tc>
        <w:tc>
          <w:tcPr>
            <w:tcW w:w="4046" w:type="dxa"/>
            <w:tcMar>
              <w:top w:w="0" w:type="dxa"/>
              <w:left w:w="108" w:type="dxa"/>
              <w:bottom w:w="0" w:type="dxa"/>
              <w:right w:w="108" w:type="dxa"/>
            </w:tcMar>
            <w:vAlign w:val="center"/>
          </w:tcPr>
          <w:p w:rsidR="00A93E92" w:rsidRPr="00AB7E92" w:rsidRDefault="00A93E92" w:rsidP="00A93E92">
            <w:pPr>
              <w:suppressAutoHyphens/>
              <w:spacing w:before="0"/>
              <w:jc w:val="center"/>
              <w:rPr>
                <w:rFonts w:ascii="Times New Roman" w:hAnsi="Times New Roman"/>
                <w:sz w:val="18"/>
                <w:szCs w:val="18"/>
                <w:lang w:val="sr-Cyrl-CS" w:eastAsia="ar-SA"/>
              </w:rPr>
            </w:pPr>
            <w:r w:rsidRPr="00AB7E92">
              <w:rPr>
                <w:rFonts w:cs="Arial"/>
                <w:b/>
                <w:bCs/>
                <w:sz w:val="18"/>
                <w:szCs w:val="18"/>
                <w:lang w:val="sr-Cyrl-CS" w:eastAsia="ar-SA"/>
              </w:rPr>
              <w:t>Назив - Опис</w:t>
            </w:r>
          </w:p>
        </w:tc>
        <w:tc>
          <w:tcPr>
            <w:tcW w:w="1588" w:type="dxa"/>
            <w:vAlign w:val="center"/>
          </w:tcPr>
          <w:p w:rsidR="00A93E92" w:rsidRPr="00AB7E92" w:rsidRDefault="00A93E92" w:rsidP="00A93E92">
            <w:pPr>
              <w:suppressAutoHyphens/>
              <w:spacing w:before="0"/>
              <w:jc w:val="center"/>
              <w:rPr>
                <w:rFonts w:cs="Arial"/>
                <w:b/>
                <w:sz w:val="18"/>
                <w:szCs w:val="18"/>
                <w:lang w:val="sr-Cyrl-CS" w:eastAsia="ar-SA"/>
              </w:rPr>
            </w:pPr>
            <w:r w:rsidRPr="00AB7E92">
              <w:rPr>
                <w:rFonts w:cs="Arial"/>
                <w:b/>
                <w:sz w:val="18"/>
                <w:szCs w:val="18"/>
                <w:lang w:val="sr-Cyrl-CS" w:eastAsia="ar-SA"/>
              </w:rPr>
              <w:t>Тип услуге</w:t>
            </w:r>
          </w:p>
        </w:tc>
        <w:tc>
          <w:tcPr>
            <w:tcW w:w="2212" w:type="dxa"/>
            <w:vAlign w:val="center"/>
          </w:tcPr>
          <w:p w:rsidR="00A93E92" w:rsidRPr="00AB7E92" w:rsidRDefault="00A93E92" w:rsidP="00A93E92">
            <w:pPr>
              <w:suppressAutoHyphens/>
              <w:spacing w:before="0"/>
              <w:jc w:val="center"/>
              <w:rPr>
                <w:rFonts w:cs="Arial"/>
                <w:b/>
                <w:sz w:val="18"/>
                <w:szCs w:val="18"/>
                <w:lang w:val="sr-Cyrl-CS" w:eastAsia="ar-SA"/>
              </w:rPr>
            </w:pPr>
            <w:r w:rsidRPr="00AB7E92">
              <w:rPr>
                <w:rFonts w:cs="Arial"/>
                <w:b/>
                <w:sz w:val="18"/>
                <w:szCs w:val="18"/>
                <w:lang w:val="sr-Cyrl-CS" w:eastAsia="ar-SA"/>
              </w:rPr>
              <w:t>Софтверски производ</w:t>
            </w:r>
          </w:p>
        </w:tc>
        <w:tc>
          <w:tcPr>
            <w:tcW w:w="1676" w:type="dxa"/>
            <w:vAlign w:val="center"/>
          </w:tcPr>
          <w:p w:rsidR="00A93E92" w:rsidRPr="00AB7E92" w:rsidRDefault="00A93E92" w:rsidP="00A93E92">
            <w:pPr>
              <w:suppressAutoHyphens/>
              <w:spacing w:before="0"/>
              <w:jc w:val="center"/>
              <w:rPr>
                <w:rFonts w:cs="Arial"/>
                <w:b/>
                <w:sz w:val="18"/>
                <w:szCs w:val="18"/>
                <w:lang w:val="sr-Cyrl-CS" w:eastAsia="ar-SA"/>
              </w:rPr>
            </w:pPr>
            <w:r w:rsidRPr="00AB7E92">
              <w:rPr>
                <w:rFonts w:cs="Arial"/>
                <w:b/>
                <w:sz w:val="18"/>
                <w:szCs w:val="18"/>
                <w:lang w:val="sr-Cyrl-CS" w:eastAsia="ar-SA"/>
              </w:rPr>
              <w:t>Време интервенције</w:t>
            </w:r>
          </w:p>
        </w:tc>
        <w:tc>
          <w:tcPr>
            <w:tcW w:w="1679" w:type="dxa"/>
            <w:tcMar>
              <w:top w:w="0" w:type="dxa"/>
              <w:left w:w="108" w:type="dxa"/>
              <w:bottom w:w="0" w:type="dxa"/>
              <w:right w:w="108" w:type="dxa"/>
            </w:tcMar>
            <w:vAlign w:val="center"/>
          </w:tcPr>
          <w:p w:rsidR="00A93E92" w:rsidRPr="00AB7E92" w:rsidRDefault="00A93E92" w:rsidP="00A93E92">
            <w:pPr>
              <w:suppressAutoHyphens/>
              <w:spacing w:before="0"/>
              <w:jc w:val="center"/>
              <w:rPr>
                <w:rFonts w:cs="Arial"/>
                <w:b/>
                <w:sz w:val="18"/>
                <w:szCs w:val="18"/>
                <w:lang w:val="sr-Cyrl-CS" w:eastAsia="ar-SA"/>
              </w:rPr>
            </w:pPr>
            <w:r w:rsidRPr="00AB7E92">
              <w:rPr>
                <w:rFonts w:cs="Arial"/>
                <w:b/>
                <w:sz w:val="18"/>
                <w:szCs w:val="18"/>
                <w:lang w:val="sr-Cyrl-CS" w:eastAsia="ar-SA"/>
              </w:rPr>
              <w:t>Цена једног радног сата консултанта без ПДВ-а</w:t>
            </w:r>
          </w:p>
        </w:tc>
        <w:tc>
          <w:tcPr>
            <w:tcW w:w="900" w:type="dxa"/>
            <w:tcMar>
              <w:top w:w="0" w:type="dxa"/>
              <w:left w:w="108" w:type="dxa"/>
              <w:bottom w:w="0" w:type="dxa"/>
              <w:right w:w="108" w:type="dxa"/>
            </w:tcMar>
            <w:vAlign w:val="center"/>
          </w:tcPr>
          <w:p w:rsidR="00A93E92" w:rsidRPr="00AB7E92" w:rsidRDefault="00A93E92" w:rsidP="00A93E92">
            <w:pPr>
              <w:suppressAutoHyphens/>
              <w:spacing w:before="0"/>
              <w:jc w:val="center"/>
              <w:rPr>
                <w:rFonts w:cs="Arial"/>
                <w:b/>
                <w:sz w:val="18"/>
                <w:szCs w:val="18"/>
                <w:lang w:val="sr-Cyrl-CS" w:eastAsia="ar-SA"/>
              </w:rPr>
            </w:pPr>
            <w:r w:rsidRPr="00AB7E92">
              <w:rPr>
                <w:rFonts w:cs="Arial"/>
                <w:b/>
                <w:sz w:val="18"/>
                <w:szCs w:val="18"/>
                <w:lang w:val="sr-Cyrl-CS" w:eastAsia="ar-SA"/>
              </w:rPr>
              <w:t>ПДВ</w:t>
            </w:r>
          </w:p>
        </w:tc>
        <w:tc>
          <w:tcPr>
            <w:tcW w:w="1679" w:type="dxa"/>
            <w:tcMar>
              <w:top w:w="0" w:type="dxa"/>
              <w:left w:w="108" w:type="dxa"/>
              <w:bottom w:w="0" w:type="dxa"/>
              <w:right w:w="108" w:type="dxa"/>
            </w:tcMar>
            <w:vAlign w:val="center"/>
          </w:tcPr>
          <w:p w:rsidR="00A93E92" w:rsidRPr="00AB7E92" w:rsidRDefault="00A93E92" w:rsidP="00A93E92">
            <w:pPr>
              <w:suppressAutoHyphens/>
              <w:spacing w:before="0"/>
              <w:jc w:val="center"/>
              <w:rPr>
                <w:rFonts w:cs="Arial"/>
                <w:b/>
                <w:sz w:val="18"/>
                <w:szCs w:val="18"/>
                <w:lang w:val="sr-Cyrl-CS" w:eastAsia="ar-SA"/>
              </w:rPr>
            </w:pPr>
            <w:r w:rsidRPr="00AB7E92">
              <w:rPr>
                <w:rFonts w:cs="Arial"/>
                <w:b/>
                <w:sz w:val="18"/>
                <w:szCs w:val="18"/>
                <w:lang w:val="sr-Cyrl-CS" w:eastAsia="ar-SA"/>
              </w:rPr>
              <w:t>Цена једног радног сата консултанта са ПДВ-ом</w:t>
            </w:r>
          </w:p>
        </w:tc>
      </w:tr>
      <w:tr w:rsidR="00AB7E92" w:rsidRPr="00AB7E92" w:rsidTr="00AB7E92">
        <w:trPr>
          <w:jc w:val="center"/>
        </w:trPr>
        <w:tc>
          <w:tcPr>
            <w:tcW w:w="637" w:type="dxa"/>
            <w:tcMar>
              <w:top w:w="0" w:type="dxa"/>
              <w:left w:w="108" w:type="dxa"/>
              <w:bottom w:w="0" w:type="dxa"/>
              <w:right w:w="108" w:type="dxa"/>
            </w:tcMar>
            <w:hideMark/>
          </w:tcPr>
          <w:p w:rsidR="00AB7E92" w:rsidRPr="00AB7E92" w:rsidRDefault="00AB7E92" w:rsidP="00AB7E92">
            <w:pPr>
              <w:suppressAutoHyphens/>
              <w:spacing w:before="0"/>
              <w:jc w:val="center"/>
              <w:rPr>
                <w:rFonts w:cs="Arial"/>
                <w:bCs/>
                <w:sz w:val="18"/>
                <w:szCs w:val="18"/>
                <w:lang w:val="sr-Cyrl-CS" w:eastAsia="ar-SA"/>
              </w:rPr>
            </w:pPr>
            <w:r w:rsidRPr="00AB7E92">
              <w:rPr>
                <w:rFonts w:cs="Arial"/>
                <w:bCs/>
                <w:sz w:val="18"/>
                <w:szCs w:val="18"/>
                <w:lang w:val="sr-Cyrl-CS" w:eastAsia="ar-SA"/>
              </w:rPr>
              <w:t>1</w:t>
            </w:r>
          </w:p>
        </w:tc>
        <w:tc>
          <w:tcPr>
            <w:tcW w:w="4046" w:type="dxa"/>
            <w:tcMar>
              <w:top w:w="0" w:type="dxa"/>
              <w:left w:w="108" w:type="dxa"/>
              <w:bottom w:w="0" w:type="dxa"/>
              <w:right w:w="108" w:type="dxa"/>
            </w:tcMar>
            <w:vAlign w:val="center"/>
            <w:hideMark/>
          </w:tcPr>
          <w:p w:rsidR="00AB7E92" w:rsidRPr="00AB7E92" w:rsidRDefault="00AB7E92" w:rsidP="00AB7E92">
            <w:pPr>
              <w:suppressAutoHyphens/>
              <w:spacing w:before="0"/>
              <w:jc w:val="center"/>
              <w:rPr>
                <w:rFonts w:ascii="Times New Roman" w:hAnsi="Times New Roman"/>
                <w:sz w:val="18"/>
                <w:szCs w:val="18"/>
                <w:lang w:val="sr-Cyrl-CS" w:eastAsia="ar-SA"/>
              </w:rPr>
            </w:pPr>
            <w:r w:rsidRPr="00AB7E92">
              <w:rPr>
                <w:rFonts w:cs="Arial"/>
                <w:sz w:val="18"/>
                <w:szCs w:val="18"/>
                <w:lang w:val="sr-Cyrl-CS" w:eastAsia="ar-SA"/>
              </w:rPr>
              <w:t>ОRACLE техничка подршка</w:t>
            </w:r>
          </w:p>
        </w:tc>
        <w:tc>
          <w:tcPr>
            <w:tcW w:w="1588" w:type="dxa"/>
            <w:vAlign w:val="center"/>
          </w:tcPr>
          <w:p w:rsidR="00AB7E92" w:rsidRPr="00AB7E92" w:rsidRDefault="00AB7E92" w:rsidP="00AB7E92">
            <w:pPr>
              <w:suppressAutoHyphens/>
              <w:spacing w:before="0"/>
              <w:ind w:left="101"/>
              <w:jc w:val="center"/>
              <w:rPr>
                <w:rFonts w:cs="Arial"/>
                <w:sz w:val="18"/>
                <w:szCs w:val="18"/>
                <w:lang w:val="sr-Cyrl-CS" w:eastAsia="ar-SA"/>
              </w:rPr>
            </w:pPr>
            <w:r w:rsidRPr="00AB7E92">
              <w:rPr>
                <w:rFonts w:cs="Arial"/>
                <w:sz w:val="18"/>
                <w:szCs w:val="18"/>
                <w:lang w:eastAsia="ar-SA"/>
              </w:rPr>
              <w:t>Софтверска подршка</w:t>
            </w:r>
          </w:p>
        </w:tc>
        <w:tc>
          <w:tcPr>
            <w:tcW w:w="2212" w:type="dxa"/>
            <w:shd w:val="clear" w:color="auto" w:fill="FFFFFF" w:themeFill="background1"/>
            <w:vAlign w:val="center"/>
          </w:tcPr>
          <w:p w:rsidR="00AB7E92" w:rsidRPr="00AB7E92" w:rsidRDefault="00AB7E92" w:rsidP="00AB7E92">
            <w:pPr>
              <w:suppressAutoHyphens/>
              <w:spacing w:before="0"/>
              <w:jc w:val="center"/>
              <w:rPr>
                <w:rFonts w:cs="Arial"/>
                <w:bCs/>
                <w:sz w:val="18"/>
                <w:szCs w:val="18"/>
                <w:lang w:val="sr-Cyrl-CS" w:eastAsia="ar-SA"/>
              </w:rPr>
            </w:pPr>
            <w:r w:rsidRPr="00AB7E92">
              <w:rPr>
                <w:rFonts w:cs="Arial"/>
                <w:bCs/>
                <w:sz w:val="18"/>
                <w:szCs w:val="18"/>
                <w:lang w:val="sr-Cyrl-CS" w:eastAsia="ar-SA"/>
              </w:rPr>
              <w:t>Oracle Linux 6.x</w:t>
            </w:r>
          </w:p>
          <w:p w:rsidR="00AB7E92" w:rsidRPr="00AB7E92" w:rsidRDefault="00AB7E92" w:rsidP="00AB7E92">
            <w:pPr>
              <w:suppressAutoHyphens/>
              <w:spacing w:before="0"/>
              <w:jc w:val="center"/>
              <w:rPr>
                <w:rFonts w:cs="Arial"/>
                <w:bCs/>
                <w:sz w:val="18"/>
                <w:szCs w:val="18"/>
                <w:lang w:val="sr-Cyrl-CS" w:eastAsia="ar-SA"/>
              </w:rPr>
            </w:pPr>
            <w:r w:rsidRPr="00AB7E92">
              <w:rPr>
                <w:rFonts w:cs="Arial"/>
                <w:bCs/>
                <w:sz w:val="18"/>
                <w:szCs w:val="18"/>
                <w:lang w:val="sr-Cyrl-CS" w:eastAsia="ar-SA"/>
              </w:rPr>
              <w:t>Oracle 11g r2</w:t>
            </w:r>
          </w:p>
        </w:tc>
        <w:tc>
          <w:tcPr>
            <w:tcW w:w="1676" w:type="dxa"/>
            <w:shd w:val="clear" w:color="auto" w:fill="D9D9D9" w:themeFill="background1" w:themeFillShade="D9"/>
          </w:tcPr>
          <w:p w:rsidR="00AB7E92" w:rsidRPr="00AB7E92" w:rsidRDefault="00AB7E92" w:rsidP="00AB7E92">
            <w:pPr>
              <w:suppressAutoHyphens/>
              <w:spacing w:before="0"/>
              <w:jc w:val="center"/>
              <w:rPr>
                <w:rFonts w:cs="Arial"/>
                <w:b/>
                <w:bCs/>
                <w:sz w:val="18"/>
                <w:szCs w:val="18"/>
                <w:lang w:val="sr-Cyrl-CS" w:eastAsia="ar-SA"/>
              </w:rPr>
            </w:pPr>
          </w:p>
        </w:tc>
        <w:tc>
          <w:tcPr>
            <w:tcW w:w="1679" w:type="dxa"/>
            <w:shd w:val="clear" w:color="auto" w:fill="D9D9D9" w:themeFill="background1" w:themeFillShade="D9"/>
            <w:tcMar>
              <w:top w:w="0" w:type="dxa"/>
              <w:left w:w="108" w:type="dxa"/>
              <w:bottom w:w="0" w:type="dxa"/>
              <w:right w:w="108" w:type="dxa"/>
            </w:tcMar>
            <w:vAlign w:val="center"/>
            <w:hideMark/>
          </w:tcPr>
          <w:p w:rsidR="00AB7E92" w:rsidRPr="00AB7E92" w:rsidRDefault="00AB7E92" w:rsidP="00AB7E92">
            <w:pPr>
              <w:suppressAutoHyphens/>
              <w:spacing w:before="0"/>
              <w:jc w:val="center"/>
              <w:rPr>
                <w:rFonts w:cs="Arial"/>
                <w:sz w:val="18"/>
                <w:szCs w:val="18"/>
                <w:lang w:val="sr-Cyrl-CS" w:eastAsia="ar-SA"/>
              </w:rPr>
            </w:pPr>
          </w:p>
          <w:p w:rsidR="00AB7E92" w:rsidRPr="00AB7E92" w:rsidRDefault="00AB7E92" w:rsidP="00AB7E92">
            <w:pPr>
              <w:suppressAutoHyphens/>
              <w:spacing w:before="0"/>
              <w:jc w:val="center"/>
              <w:rPr>
                <w:rFonts w:cs="Arial"/>
                <w:b/>
                <w:bCs/>
                <w:sz w:val="18"/>
                <w:szCs w:val="18"/>
                <w:lang w:val="sr-Cyrl-CS" w:eastAsia="ar-SA"/>
              </w:rPr>
            </w:pPr>
          </w:p>
        </w:tc>
        <w:tc>
          <w:tcPr>
            <w:tcW w:w="900" w:type="dxa"/>
            <w:shd w:val="clear" w:color="auto" w:fill="D9D9D9" w:themeFill="background1" w:themeFillShade="D9"/>
            <w:tcMar>
              <w:top w:w="0" w:type="dxa"/>
              <w:left w:w="108" w:type="dxa"/>
              <w:bottom w:w="0" w:type="dxa"/>
              <w:right w:w="108" w:type="dxa"/>
            </w:tcMar>
            <w:vAlign w:val="center"/>
            <w:hideMark/>
          </w:tcPr>
          <w:p w:rsidR="00AB7E92" w:rsidRPr="00AB7E92" w:rsidRDefault="00AB7E92" w:rsidP="00AB7E92">
            <w:pPr>
              <w:suppressAutoHyphens/>
              <w:spacing w:before="0"/>
              <w:jc w:val="center"/>
              <w:rPr>
                <w:rFonts w:cs="Arial"/>
                <w:b/>
                <w:bCs/>
                <w:sz w:val="18"/>
                <w:szCs w:val="18"/>
                <w:lang w:val="sr-Cyrl-CS" w:eastAsia="ar-SA"/>
              </w:rPr>
            </w:pPr>
          </w:p>
        </w:tc>
        <w:tc>
          <w:tcPr>
            <w:tcW w:w="1679" w:type="dxa"/>
            <w:shd w:val="clear" w:color="auto" w:fill="D9D9D9" w:themeFill="background1" w:themeFillShade="D9"/>
            <w:tcMar>
              <w:top w:w="0" w:type="dxa"/>
              <w:left w:w="108" w:type="dxa"/>
              <w:bottom w:w="0" w:type="dxa"/>
              <w:right w:w="108" w:type="dxa"/>
            </w:tcMar>
            <w:vAlign w:val="center"/>
            <w:hideMark/>
          </w:tcPr>
          <w:p w:rsidR="00AB7E92" w:rsidRPr="00AB7E92" w:rsidRDefault="00AB7E92" w:rsidP="00AB7E92">
            <w:pPr>
              <w:suppressAutoHyphens/>
              <w:spacing w:before="0"/>
              <w:jc w:val="center"/>
              <w:rPr>
                <w:rFonts w:cs="Arial"/>
                <w:b/>
                <w:bCs/>
                <w:sz w:val="18"/>
                <w:szCs w:val="18"/>
                <w:lang w:val="sr-Cyrl-CS" w:eastAsia="ar-SA"/>
              </w:rPr>
            </w:pPr>
          </w:p>
        </w:tc>
      </w:tr>
      <w:tr w:rsidR="00AB7E92" w:rsidRPr="00AB7E92" w:rsidTr="00AB7E92">
        <w:trPr>
          <w:jc w:val="center"/>
        </w:trPr>
        <w:tc>
          <w:tcPr>
            <w:tcW w:w="637" w:type="dxa"/>
            <w:tcMar>
              <w:top w:w="0" w:type="dxa"/>
              <w:left w:w="108" w:type="dxa"/>
              <w:bottom w:w="0" w:type="dxa"/>
              <w:right w:w="108" w:type="dxa"/>
            </w:tcMar>
            <w:hideMark/>
          </w:tcPr>
          <w:p w:rsidR="00AB7E92" w:rsidRPr="00AB7E92" w:rsidRDefault="00AB7E92" w:rsidP="00AB7E92">
            <w:pPr>
              <w:suppressAutoHyphens/>
              <w:spacing w:before="0"/>
              <w:jc w:val="center"/>
              <w:rPr>
                <w:rFonts w:cs="Arial"/>
                <w:bCs/>
                <w:sz w:val="18"/>
                <w:szCs w:val="18"/>
                <w:lang w:val="sr-Cyrl-CS" w:eastAsia="ar-SA"/>
              </w:rPr>
            </w:pPr>
            <w:r w:rsidRPr="00AB7E92">
              <w:rPr>
                <w:rFonts w:cs="Arial"/>
                <w:bCs/>
                <w:sz w:val="18"/>
                <w:szCs w:val="18"/>
                <w:lang w:val="sr-Cyrl-CS" w:eastAsia="ar-SA"/>
              </w:rPr>
              <w:t>2</w:t>
            </w:r>
          </w:p>
        </w:tc>
        <w:tc>
          <w:tcPr>
            <w:tcW w:w="4046" w:type="dxa"/>
            <w:tcMar>
              <w:top w:w="0" w:type="dxa"/>
              <w:left w:w="108" w:type="dxa"/>
              <w:bottom w:w="0" w:type="dxa"/>
              <w:right w:w="108" w:type="dxa"/>
            </w:tcMar>
            <w:vAlign w:val="center"/>
            <w:hideMark/>
          </w:tcPr>
          <w:p w:rsidR="00AB7E92" w:rsidRPr="00AB7E92" w:rsidRDefault="00AB7E92" w:rsidP="00AB7E92">
            <w:pPr>
              <w:suppressAutoHyphens/>
              <w:spacing w:before="0"/>
              <w:jc w:val="center"/>
              <w:rPr>
                <w:rFonts w:ascii="Times New Roman" w:hAnsi="Times New Roman"/>
                <w:sz w:val="18"/>
                <w:szCs w:val="18"/>
                <w:lang w:val="sr-Cyrl-CS" w:eastAsia="ar-SA"/>
              </w:rPr>
            </w:pPr>
            <w:r w:rsidRPr="00AB7E92">
              <w:rPr>
                <w:rFonts w:cs="Arial"/>
                <w:sz w:val="18"/>
                <w:szCs w:val="18"/>
                <w:lang w:val="sr-Cyrl-CS" w:eastAsia="ar-SA"/>
              </w:rPr>
              <w:t>VMware техничка подршка</w:t>
            </w:r>
          </w:p>
        </w:tc>
        <w:tc>
          <w:tcPr>
            <w:tcW w:w="1588" w:type="dxa"/>
            <w:vAlign w:val="center"/>
          </w:tcPr>
          <w:p w:rsidR="00AB7E92" w:rsidRPr="00AB7E92" w:rsidRDefault="00AB7E92" w:rsidP="00AB7E92">
            <w:pPr>
              <w:suppressAutoHyphens/>
              <w:spacing w:before="0"/>
              <w:ind w:left="101"/>
              <w:jc w:val="center"/>
              <w:rPr>
                <w:rFonts w:cs="Arial"/>
                <w:sz w:val="18"/>
                <w:szCs w:val="18"/>
                <w:lang w:val="sr-Cyrl-CS" w:eastAsia="ar-SA"/>
              </w:rPr>
            </w:pPr>
            <w:r w:rsidRPr="00AB7E92">
              <w:rPr>
                <w:rFonts w:cs="Arial"/>
                <w:sz w:val="18"/>
                <w:szCs w:val="18"/>
                <w:lang w:eastAsia="ar-SA"/>
              </w:rPr>
              <w:t>Софтверска подршка</w:t>
            </w:r>
          </w:p>
        </w:tc>
        <w:tc>
          <w:tcPr>
            <w:tcW w:w="2212" w:type="dxa"/>
            <w:shd w:val="clear" w:color="auto" w:fill="FFFFFF" w:themeFill="background1"/>
            <w:vAlign w:val="center"/>
          </w:tcPr>
          <w:p w:rsidR="00AB7E92" w:rsidRPr="00AB7E92" w:rsidRDefault="00AB7E92" w:rsidP="00AB7E92">
            <w:pPr>
              <w:suppressAutoHyphens/>
              <w:spacing w:before="0"/>
              <w:jc w:val="center"/>
              <w:rPr>
                <w:rFonts w:cs="Arial"/>
                <w:bCs/>
                <w:sz w:val="18"/>
                <w:szCs w:val="18"/>
                <w:lang w:val="sr-Cyrl-CS" w:eastAsia="ar-SA"/>
              </w:rPr>
            </w:pPr>
            <w:r w:rsidRPr="00AB7E92">
              <w:rPr>
                <w:rFonts w:cs="Arial"/>
                <w:bCs/>
                <w:sz w:val="18"/>
                <w:szCs w:val="18"/>
                <w:lang w:val="sr-Cyrl-CS" w:eastAsia="ar-SA"/>
              </w:rPr>
              <w:t>VMware vSphere 5.5</w:t>
            </w:r>
          </w:p>
          <w:p w:rsidR="00AB7E92" w:rsidRPr="00AB7E92" w:rsidRDefault="00AB7E92" w:rsidP="00AB7E92">
            <w:pPr>
              <w:suppressAutoHyphens/>
              <w:spacing w:before="0"/>
              <w:jc w:val="center"/>
              <w:rPr>
                <w:rFonts w:cs="Arial"/>
                <w:bCs/>
                <w:sz w:val="18"/>
                <w:szCs w:val="18"/>
                <w:lang w:val="sr-Cyrl-CS" w:eastAsia="ar-SA"/>
              </w:rPr>
            </w:pPr>
            <w:r w:rsidRPr="00AB7E92">
              <w:rPr>
                <w:rFonts w:cs="Arial"/>
                <w:bCs/>
                <w:sz w:val="18"/>
                <w:szCs w:val="18"/>
                <w:lang w:val="sr-Cyrl-CS" w:eastAsia="ar-SA"/>
              </w:rPr>
              <w:t>VMware vSphere 6.0</w:t>
            </w:r>
          </w:p>
        </w:tc>
        <w:tc>
          <w:tcPr>
            <w:tcW w:w="1676" w:type="dxa"/>
            <w:shd w:val="clear" w:color="auto" w:fill="auto"/>
          </w:tcPr>
          <w:p w:rsidR="00AB7E92" w:rsidRPr="00AB7E92" w:rsidRDefault="00AB7E92" w:rsidP="00AB7E92">
            <w:pPr>
              <w:suppressAutoHyphens/>
              <w:spacing w:before="0"/>
              <w:jc w:val="center"/>
              <w:rPr>
                <w:rFonts w:cs="Arial"/>
                <w:b/>
                <w:bCs/>
                <w:sz w:val="18"/>
                <w:szCs w:val="18"/>
                <w:lang w:val="sr-Cyrl-CS" w:eastAsia="ar-SA"/>
              </w:rPr>
            </w:pPr>
          </w:p>
        </w:tc>
        <w:tc>
          <w:tcPr>
            <w:tcW w:w="1679" w:type="dxa"/>
            <w:shd w:val="clear" w:color="auto" w:fill="auto"/>
            <w:tcMar>
              <w:top w:w="0" w:type="dxa"/>
              <w:left w:w="108" w:type="dxa"/>
              <w:bottom w:w="0" w:type="dxa"/>
              <w:right w:w="108" w:type="dxa"/>
            </w:tcMar>
            <w:vAlign w:val="center"/>
            <w:hideMark/>
          </w:tcPr>
          <w:p w:rsidR="00AB7E92" w:rsidRPr="00AB7E92" w:rsidRDefault="00AB7E92" w:rsidP="00AB7E92">
            <w:pPr>
              <w:suppressAutoHyphens/>
              <w:spacing w:before="0"/>
              <w:jc w:val="center"/>
              <w:rPr>
                <w:rFonts w:cs="Arial"/>
                <w:b/>
                <w:bCs/>
                <w:sz w:val="18"/>
                <w:szCs w:val="18"/>
                <w:lang w:val="sr-Cyrl-CS" w:eastAsia="ar-SA"/>
              </w:rPr>
            </w:pPr>
          </w:p>
        </w:tc>
        <w:tc>
          <w:tcPr>
            <w:tcW w:w="900" w:type="dxa"/>
            <w:shd w:val="clear" w:color="auto" w:fill="auto"/>
            <w:tcMar>
              <w:top w:w="0" w:type="dxa"/>
              <w:left w:w="108" w:type="dxa"/>
              <w:bottom w:w="0" w:type="dxa"/>
              <w:right w:w="108" w:type="dxa"/>
            </w:tcMar>
            <w:vAlign w:val="center"/>
            <w:hideMark/>
          </w:tcPr>
          <w:p w:rsidR="00AB7E92" w:rsidRPr="00AB7E92" w:rsidRDefault="00AB7E92" w:rsidP="00AB7E92">
            <w:pPr>
              <w:suppressAutoHyphens/>
              <w:spacing w:before="0"/>
              <w:jc w:val="center"/>
              <w:rPr>
                <w:rFonts w:cs="Arial"/>
                <w:b/>
                <w:bCs/>
                <w:sz w:val="18"/>
                <w:szCs w:val="18"/>
                <w:lang w:val="sr-Cyrl-CS" w:eastAsia="ar-SA"/>
              </w:rPr>
            </w:pPr>
          </w:p>
        </w:tc>
        <w:tc>
          <w:tcPr>
            <w:tcW w:w="1679" w:type="dxa"/>
            <w:shd w:val="clear" w:color="auto" w:fill="auto"/>
            <w:tcMar>
              <w:top w:w="0" w:type="dxa"/>
              <w:left w:w="108" w:type="dxa"/>
              <w:bottom w:w="0" w:type="dxa"/>
              <w:right w:w="108" w:type="dxa"/>
            </w:tcMar>
            <w:vAlign w:val="center"/>
            <w:hideMark/>
          </w:tcPr>
          <w:p w:rsidR="00AB7E92" w:rsidRPr="00AB7E92" w:rsidRDefault="00AB7E92" w:rsidP="00AB7E92">
            <w:pPr>
              <w:suppressAutoHyphens/>
              <w:spacing w:before="0"/>
              <w:jc w:val="center"/>
              <w:rPr>
                <w:rFonts w:cs="Arial"/>
                <w:b/>
                <w:bCs/>
                <w:sz w:val="18"/>
                <w:szCs w:val="18"/>
                <w:lang w:val="sr-Cyrl-CS" w:eastAsia="ar-SA"/>
              </w:rPr>
            </w:pPr>
          </w:p>
        </w:tc>
      </w:tr>
      <w:tr w:rsidR="00AB7E92" w:rsidRPr="00AB7E92" w:rsidTr="00AB7E92">
        <w:trPr>
          <w:jc w:val="center"/>
        </w:trPr>
        <w:tc>
          <w:tcPr>
            <w:tcW w:w="637" w:type="dxa"/>
            <w:tcMar>
              <w:top w:w="0" w:type="dxa"/>
              <w:left w:w="108" w:type="dxa"/>
              <w:bottom w:w="0" w:type="dxa"/>
              <w:right w:w="108" w:type="dxa"/>
            </w:tcMar>
            <w:hideMark/>
          </w:tcPr>
          <w:p w:rsidR="00AB7E92" w:rsidRPr="00AB7E92" w:rsidRDefault="00AB7E92" w:rsidP="00AB7E92">
            <w:pPr>
              <w:suppressAutoHyphens/>
              <w:spacing w:before="0"/>
              <w:jc w:val="center"/>
              <w:rPr>
                <w:rFonts w:cs="Arial"/>
                <w:bCs/>
                <w:sz w:val="18"/>
                <w:szCs w:val="18"/>
                <w:lang w:val="sr-Cyrl-CS" w:eastAsia="ar-SA"/>
              </w:rPr>
            </w:pPr>
            <w:r w:rsidRPr="00AB7E92">
              <w:rPr>
                <w:rFonts w:cs="Arial"/>
                <w:bCs/>
                <w:sz w:val="18"/>
                <w:szCs w:val="18"/>
                <w:lang w:val="sr-Cyrl-CS" w:eastAsia="ar-SA"/>
              </w:rPr>
              <w:t>3</w:t>
            </w:r>
          </w:p>
        </w:tc>
        <w:tc>
          <w:tcPr>
            <w:tcW w:w="4046" w:type="dxa"/>
            <w:tcMar>
              <w:top w:w="0" w:type="dxa"/>
              <w:left w:w="108" w:type="dxa"/>
              <w:bottom w:w="0" w:type="dxa"/>
              <w:right w:w="108" w:type="dxa"/>
            </w:tcMar>
            <w:vAlign w:val="center"/>
            <w:hideMark/>
          </w:tcPr>
          <w:p w:rsidR="00AB7E92" w:rsidRPr="00AB7E92" w:rsidRDefault="00AB7E92" w:rsidP="00AB7E92">
            <w:pPr>
              <w:suppressAutoHyphens/>
              <w:spacing w:before="0"/>
              <w:jc w:val="center"/>
              <w:rPr>
                <w:rFonts w:ascii="Times New Roman" w:hAnsi="Times New Roman"/>
                <w:sz w:val="18"/>
                <w:szCs w:val="18"/>
                <w:lang w:val="sr-Cyrl-CS" w:eastAsia="ar-SA"/>
              </w:rPr>
            </w:pPr>
            <w:r w:rsidRPr="00AB7E92">
              <w:rPr>
                <w:rFonts w:cs="Arial"/>
                <w:sz w:val="18"/>
                <w:szCs w:val="18"/>
                <w:lang w:val="sr-Cyrl-CS" w:eastAsia="ar-SA"/>
              </w:rPr>
              <w:t>F5 техничка подршка</w:t>
            </w:r>
          </w:p>
        </w:tc>
        <w:tc>
          <w:tcPr>
            <w:tcW w:w="1588" w:type="dxa"/>
            <w:vAlign w:val="center"/>
          </w:tcPr>
          <w:p w:rsidR="00AB7E92" w:rsidRPr="00AB7E92" w:rsidRDefault="00AB7E92" w:rsidP="00AB7E92">
            <w:pPr>
              <w:suppressAutoHyphens/>
              <w:spacing w:before="0"/>
              <w:ind w:left="101"/>
              <w:jc w:val="center"/>
              <w:rPr>
                <w:rFonts w:cs="Arial"/>
                <w:sz w:val="18"/>
                <w:szCs w:val="18"/>
                <w:lang w:val="sr-Cyrl-CS" w:eastAsia="ar-SA"/>
              </w:rPr>
            </w:pPr>
            <w:r w:rsidRPr="00AB7E92">
              <w:rPr>
                <w:rFonts w:cs="Arial"/>
                <w:sz w:val="18"/>
                <w:szCs w:val="18"/>
                <w:lang w:eastAsia="ar-SA"/>
              </w:rPr>
              <w:t>Софтверска подршка</w:t>
            </w:r>
          </w:p>
        </w:tc>
        <w:tc>
          <w:tcPr>
            <w:tcW w:w="2212" w:type="dxa"/>
            <w:shd w:val="clear" w:color="auto" w:fill="FFFFFF" w:themeFill="background1"/>
            <w:vAlign w:val="center"/>
          </w:tcPr>
          <w:p w:rsidR="00AB7E92" w:rsidRPr="00AB7E92" w:rsidRDefault="00AB7E92" w:rsidP="00AB7E92">
            <w:pPr>
              <w:suppressAutoHyphens/>
              <w:spacing w:before="0"/>
              <w:jc w:val="center"/>
              <w:rPr>
                <w:rFonts w:cs="Arial"/>
                <w:bCs/>
                <w:sz w:val="18"/>
                <w:szCs w:val="18"/>
                <w:lang w:val="sr-Cyrl-CS" w:eastAsia="ar-SA"/>
              </w:rPr>
            </w:pPr>
            <w:r w:rsidRPr="00AB7E92">
              <w:rPr>
                <w:rFonts w:cs="Arial"/>
                <w:bCs/>
                <w:sz w:val="18"/>
                <w:szCs w:val="18"/>
                <w:lang w:val="sr-Cyrl-CS" w:eastAsia="ar-SA"/>
              </w:rPr>
              <w:t>BIG-IP 5250v</w:t>
            </w:r>
          </w:p>
        </w:tc>
        <w:tc>
          <w:tcPr>
            <w:tcW w:w="1676" w:type="dxa"/>
          </w:tcPr>
          <w:p w:rsidR="00AB7E92" w:rsidRPr="00AB7E92" w:rsidRDefault="00AB7E92" w:rsidP="00AB7E92">
            <w:pPr>
              <w:suppressAutoHyphens/>
              <w:spacing w:before="0"/>
              <w:jc w:val="center"/>
              <w:rPr>
                <w:rFonts w:cs="Arial"/>
                <w:b/>
                <w:bCs/>
                <w:sz w:val="18"/>
                <w:szCs w:val="18"/>
                <w:lang w:val="sr-Cyrl-CS" w:eastAsia="ar-SA"/>
              </w:rPr>
            </w:pPr>
          </w:p>
        </w:tc>
        <w:tc>
          <w:tcPr>
            <w:tcW w:w="1679" w:type="dxa"/>
            <w:tcMar>
              <w:top w:w="0" w:type="dxa"/>
              <w:left w:w="108" w:type="dxa"/>
              <w:bottom w:w="0" w:type="dxa"/>
              <w:right w:w="108" w:type="dxa"/>
            </w:tcMar>
            <w:vAlign w:val="center"/>
            <w:hideMark/>
          </w:tcPr>
          <w:p w:rsidR="00AB7E92" w:rsidRPr="00AB7E92" w:rsidRDefault="00AB7E92" w:rsidP="00AB7E92">
            <w:pPr>
              <w:suppressAutoHyphens/>
              <w:spacing w:before="0"/>
              <w:jc w:val="center"/>
              <w:rPr>
                <w:rFonts w:cs="Arial"/>
                <w:b/>
                <w:bCs/>
                <w:sz w:val="18"/>
                <w:szCs w:val="18"/>
                <w:lang w:val="sr-Cyrl-CS" w:eastAsia="ar-SA"/>
              </w:rPr>
            </w:pPr>
          </w:p>
        </w:tc>
        <w:tc>
          <w:tcPr>
            <w:tcW w:w="900" w:type="dxa"/>
            <w:tcMar>
              <w:top w:w="0" w:type="dxa"/>
              <w:left w:w="108" w:type="dxa"/>
              <w:bottom w:w="0" w:type="dxa"/>
              <w:right w:w="108" w:type="dxa"/>
            </w:tcMar>
            <w:vAlign w:val="center"/>
            <w:hideMark/>
          </w:tcPr>
          <w:p w:rsidR="00AB7E92" w:rsidRPr="00AB7E92" w:rsidRDefault="00AB7E92" w:rsidP="00AB7E92">
            <w:pPr>
              <w:suppressAutoHyphens/>
              <w:spacing w:before="0"/>
              <w:jc w:val="center"/>
              <w:rPr>
                <w:rFonts w:cs="Arial"/>
                <w:b/>
                <w:bCs/>
                <w:sz w:val="18"/>
                <w:szCs w:val="18"/>
                <w:lang w:val="sr-Cyrl-CS" w:eastAsia="ar-SA"/>
              </w:rPr>
            </w:pPr>
          </w:p>
        </w:tc>
        <w:tc>
          <w:tcPr>
            <w:tcW w:w="1679" w:type="dxa"/>
            <w:tcMar>
              <w:top w:w="0" w:type="dxa"/>
              <w:left w:w="108" w:type="dxa"/>
              <w:bottom w:w="0" w:type="dxa"/>
              <w:right w:w="108" w:type="dxa"/>
            </w:tcMar>
            <w:vAlign w:val="center"/>
            <w:hideMark/>
          </w:tcPr>
          <w:p w:rsidR="00AB7E92" w:rsidRPr="00AB7E92" w:rsidRDefault="00AB7E92" w:rsidP="00AB7E92">
            <w:pPr>
              <w:suppressAutoHyphens/>
              <w:spacing w:before="0"/>
              <w:jc w:val="center"/>
              <w:rPr>
                <w:rFonts w:cs="Arial"/>
                <w:b/>
                <w:bCs/>
                <w:sz w:val="18"/>
                <w:szCs w:val="18"/>
                <w:lang w:eastAsia="ar-SA"/>
              </w:rPr>
            </w:pPr>
          </w:p>
          <w:p w:rsidR="00AB7E92" w:rsidRPr="00AB7E92" w:rsidRDefault="00AB7E92" w:rsidP="00AB7E92">
            <w:pPr>
              <w:suppressAutoHyphens/>
              <w:spacing w:before="0"/>
              <w:jc w:val="center"/>
              <w:rPr>
                <w:rFonts w:cs="Arial"/>
                <w:b/>
                <w:bCs/>
                <w:sz w:val="18"/>
                <w:szCs w:val="18"/>
                <w:lang w:eastAsia="ar-SA"/>
              </w:rPr>
            </w:pPr>
          </w:p>
        </w:tc>
      </w:tr>
      <w:tr w:rsidR="00AB7E92" w:rsidRPr="00AB7E92" w:rsidTr="00AB7E92">
        <w:trPr>
          <w:jc w:val="center"/>
        </w:trPr>
        <w:tc>
          <w:tcPr>
            <w:tcW w:w="637" w:type="dxa"/>
            <w:tcMar>
              <w:top w:w="0" w:type="dxa"/>
              <w:left w:w="108" w:type="dxa"/>
              <w:bottom w:w="0" w:type="dxa"/>
              <w:right w:w="108" w:type="dxa"/>
            </w:tcMar>
          </w:tcPr>
          <w:p w:rsidR="00AB7E92" w:rsidRPr="00AB7E92" w:rsidRDefault="00AB7E92" w:rsidP="00AB7E92">
            <w:pPr>
              <w:suppressAutoHyphens/>
              <w:spacing w:before="0"/>
              <w:jc w:val="center"/>
              <w:rPr>
                <w:rFonts w:cs="Arial"/>
                <w:bCs/>
                <w:sz w:val="18"/>
                <w:szCs w:val="18"/>
                <w:lang w:val="sr-Cyrl-CS" w:eastAsia="ar-SA"/>
              </w:rPr>
            </w:pPr>
            <w:r w:rsidRPr="00AB7E92">
              <w:rPr>
                <w:rFonts w:cs="Arial"/>
                <w:bCs/>
                <w:sz w:val="18"/>
                <w:szCs w:val="18"/>
                <w:lang w:val="sr-Cyrl-CS" w:eastAsia="ar-SA"/>
              </w:rPr>
              <w:t>4</w:t>
            </w:r>
          </w:p>
        </w:tc>
        <w:tc>
          <w:tcPr>
            <w:tcW w:w="4046" w:type="dxa"/>
            <w:tcMar>
              <w:top w:w="0" w:type="dxa"/>
              <w:left w:w="108" w:type="dxa"/>
              <w:bottom w:w="0" w:type="dxa"/>
              <w:right w:w="108" w:type="dxa"/>
            </w:tcMar>
            <w:vAlign w:val="center"/>
          </w:tcPr>
          <w:p w:rsidR="00AB7E92" w:rsidRPr="00AB7E92" w:rsidRDefault="00AB7E92" w:rsidP="00AB7E92">
            <w:pPr>
              <w:suppressAutoHyphens/>
              <w:spacing w:before="0"/>
              <w:jc w:val="center"/>
              <w:rPr>
                <w:rFonts w:cs="Arial"/>
                <w:sz w:val="18"/>
                <w:szCs w:val="18"/>
                <w:lang w:val="sr-Cyrl-CS" w:eastAsia="ar-SA"/>
              </w:rPr>
            </w:pPr>
            <w:r w:rsidRPr="00AB7E92">
              <w:rPr>
                <w:rFonts w:cs="Arial"/>
                <w:sz w:val="18"/>
                <w:szCs w:val="18"/>
                <w:lang w:eastAsia="ar-SA"/>
              </w:rPr>
              <w:t>Riverbed</w:t>
            </w:r>
            <w:r w:rsidRPr="00AB7E92">
              <w:rPr>
                <w:rFonts w:cs="Arial"/>
                <w:sz w:val="18"/>
                <w:szCs w:val="18"/>
                <w:lang w:val="sr-Cyrl-CS" w:eastAsia="ar-SA"/>
              </w:rPr>
              <w:t xml:space="preserve"> техничка подршка</w:t>
            </w:r>
          </w:p>
        </w:tc>
        <w:tc>
          <w:tcPr>
            <w:tcW w:w="1588" w:type="dxa"/>
            <w:vAlign w:val="center"/>
          </w:tcPr>
          <w:p w:rsidR="00AB7E92" w:rsidRPr="00AB7E92" w:rsidRDefault="00AB7E92" w:rsidP="00AB7E92">
            <w:pPr>
              <w:suppressAutoHyphens/>
              <w:spacing w:before="0"/>
              <w:ind w:left="101"/>
              <w:jc w:val="center"/>
              <w:rPr>
                <w:rFonts w:cs="Arial"/>
                <w:sz w:val="18"/>
                <w:szCs w:val="18"/>
                <w:lang w:val="sr-Cyrl-CS" w:eastAsia="ar-SA"/>
              </w:rPr>
            </w:pPr>
            <w:r w:rsidRPr="00AB7E92">
              <w:rPr>
                <w:rFonts w:cs="Arial"/>
                <w:sz w:val="18"/>
                <w:szCs w:val="18"/>
                <w:lang w:eastAsia="ar-SA"/>
              </w:rPr>
              <w:t>Софтверска подршка</w:t>
            </w:r>
          </w:p>
        </w:tc>
        <w:tc>
          <w:tcPr>
            <w:tcW w:w="2212" w:type="dxa"/>
            <w:shd w:val="clear" w:color="auto" w:fill="FFFFFF" w:themeFill="background1"/>
            <w:vAlign w:val="center"/>
          </w:tcPr>
          <w:p w:rsidR="00AB7E92" w:rsidRPr="00AB7E92" w:rsidRDefault="00AB7E92" w:rsidP="00AB7E92">
            <w:pPr>
              <w:suppressAutoHyphens/>
              <w:spacing w:before="0"/>
              <w:jc w:val="center"/>
              <w:rPr>
                <w:rFonts w:cs="Arial"/>
                <w:sz w:val="18"/>
                <w:szCs w:val="18"/>
                <w:lang w:val="sr-Cyrl-CS" w:eastAsia="ar-SA"/>
              </w:rPr>
            </w:pPr>
            <w:r w:rsidRPr="00AB7E92">
              <w:rPr>
                <w:rFonts w:cs="Arial"/>
                <w:sz w:val="18"/>
                <w:szCs w:val="18"/>
                <w:lang w:val="sr-Cyrl-CS" w:eastAsia="ar-SA"/>
              </w:rPr>
              <w:t>SteelCentralNetProfiler</w:t>
            </w:r>
          </w:p>
          <w:p w:rsidR="00AB7E92" w:rsidRPr="00AB7E92" w:rsidRDefault="00AB7E92" w:rsidP="00AB7E92">
            <w:pPr>
              <w:suppressAutoHyphens/>
              <w:spacing w:before="0"/>
              <w:jc w:val="center"/>
              <w:rPr>
                <w:rFonts w:cs="Arial"/>
                <w:bCs/>
                <w:sz w:val="18"/>
                <w:szCs w:val="18"/>
                <w:lang w:val="sr-Cyrl-CS" w:eastAsia="ar-SA"/>
              </w:rPr>
            </w:pPr>
            <w:r w:rsidRPr="00AB7E92">
              <w:rPr>
                <w:rFonts w:cs="Arial"/>
                <w:bCs/>
                <w:sz w:val="18"/>
                <w:szCs w:val="18"/>
                <w:lang w:val="sr-Cyrl-CS" w:eastAsia="ar-SA"/>
              </w:rPr>
              <w:t>SteelCentralNetShark</w:t>
            </w:r>
          </w:p>
          <w:p w:rsidR="00AB7E92" w:rsidRPr="00AB7E92" w:rsidRDefault="00AB7E92" w:rsidP="00AB7E92">
            <w:pPr>
              <w:suppressAutoHyphens/>
              <w:spacing w:before="0"/>
              <w:jc w:val="center"/>
              <w:rPr>
                <w:rFonts w:cs="Arial"/>
                <w:bCs/>
                <w:sz w:val="18"/>
                <w:szCs w:val="18"/>
                <w:lang w:val="sr-Cyrl-CS" w:eastAsia="ar-SA"/>
              </w:rPr>
            </w:pPr>
            <w:r w:rsidRPr="00AB7E92">
              <w:rPr>
                <w:rFonts w:cs="Arial"/>
                <w:bCs/>
                <w:sz w:val="18"/>
                <w:szCs w:val="18"/>
                <w:lang w:val="sr-Cyrl-CS" w:eastAsia="ar-SA"/>
              </w:rPr>
              <w:t>SteelCentralNetGateway</w:t>
            </w:r>
          </w:p>
        </w:tc>
        <w:tc>
          <w:tcPr>
            <w:tcW w:w="1676" w:type="dxa"/>
          </w:tcPr>
          <w:p w:rsidR="00AB7E92" w:rsidRPr="00AB7E92" w:rsidRDefault="00AB7E92" w:rsidP="00AB7E92">
            <w:pPr>
              <w:suppressAutoHyphens/>
              <w:spacing w:before="0"/>
              <w:jc w:val="center"/>
              <w:rPr>
                <w:rFonts w:cs="Arial"/>
                <w:b/>
                <w:bCs/>
                <w:sz w:val="18"/>
                <w:szCs w:val="18"/>
                <w:lang w:val="sr-Cyrl-CS" w:eastAsia="ar-SA"/>
              </w:rPr>
            </w:pPr>
          </w:p>
        </w:tc>
        <w:tc>
          <w:tcPr>
            <w:tcW w:w="1679" w:type="dxa"/>
            <w:tcMar>
              <w:top w:w="0" w:type="dxa"/>
              <w:left w:w="108" w:type="dxa"/>
              <w:bottom w:w="0" w:type="dxa"/>
              <w:right w:w="108" w:type="dxa"/>
            </w:tcMar>
            <w:vAlign w:val="center"/>
          </w:tcPr>
          <w:p w:rsidR="00AB7E92" w:rsidRPr="00AB7E92" w:rsidRDefault="00AB7E92" w:rsidP="00AB7E92">
            <w:pPr>
              <w:suppressAutoHyphens/>
              <w:spacing w:before="0"/>
              <w:jc w:val="center"/>
              <w:rPr>
                <w:rFonts w:cs="Arial"/>
                <w:b/>
                <w:bCs/>
                <w:sz w:val="18"/>
                <w:szCs w:val="18"/>
                <w:lang w:val="sr-Cyrl-CS" w:eastAsia="ar-SA"/>
              </w:rPr>
            </w:pPr>
          </w:p>
        </w:tc>
        <w:tc>
          <w:tcPr>
            <w:tcW w:w="900" w:type="dxa"/>
            <w:tcMar>
              <w:top w:w="0" w:type="dxa"/>
              <w:left w:w="108" w:type="dxa"/>
              <w:bottom w:w="0" w:type="dxa"/>
              <w:right w:w="108" w:type="dxa"/>
            </w:tcMar>
            <w:vAlign w:val="center"/>
          </w:tcPr>
          <w:p w:rsidR="00AB7E92" w:rsidRPr="00AB7E92" w:rsidRDefault="00AB7E92" w:rsidP="00AB7E92">
            <w:pPr>
              <w:suppressAutoHyphens/>
              <w:spacing w:before="0"/>
              <w:jc w:val="center"/>
              <w:rPr>
                <w:rFonts w:cs="Arial"/>
                <w:b/>
                <w:bCs/>
                <w:sz w:val="18"/>
                <w:szCs w:val="18"/>
                <w:lang w:val="sr-Cyrl-CS" w:eastAsia="ar-SA"/>
              </w:rPr>
            </w:pPr>
          </w:p>
        </w:tc>
        <w:tc>
          <w:tcPr>
            <w:tcW w:w="1679" w:type="dxa"/>
            <w:tcMar>
              <w:top w:w="0" w:type="dxa"/>
              <w:left w:w="108" w:type="dxa"/>
              <w:bottom w:w="0" w:type="dxa"/>
              <w:right w:w="108" w:type="dxa"/>
            </w:tcMar>
            <w:vAlign w:val="center"/>
          </w:tcPr>
          <w:p w:rsidR="00AB7E92" w:rsidRPr="00AB7E92" w:rsidRDefault="00AB7E92" w:rsidP="00AB7E92">
            <w:pPr>
              <w:suppressAutoHyphens/>
              <w:spacing w:before="0"/>
              <w:jc w:val="center"/>
              <w:rPr>
                <w:rFonts w:cs="Arial"/>
                <w:b/>
                <w:bCs/>
                <w:sz w:val="18"/>
                <w:szCs w:val="18"/>
                <w:lang w:val="sr-Cyrl-CS" w:eastAsia="ar-SA"/>
              </w:rPr>
            </w:pPr>
          </w:p>
        </w:tc>
      </w:tr>
    </w:tbl>
    <w:p w:rsidR="00A93E92" w:rsidRPr="00A93E92" w:rsidRDefault="00A93E92" w:rsidP="00A93E92">
      <w:pPr>
        <w:suppressAutoHyphens/>
        <w:spacing w:before="0"/>
        <w:jc w:val="left"/>
        <w:rPr>
          <w:rFonts w:cs="Arial"/>
          <w:b/>
          <w:bCs/>
          <w:sz w:val="18"/>
          <w:szCs w:val="18"/>
          <w:lang w:eastAsia="ar-SA"/>
        </w:rPr>
      </w:pPr>
    </w:p>
    <w:p w:rsidR="00A93E92" w:rsidRDefault="00A93E92" w:rsidP="00A93E92">
      <w:pPr>
        <w:suppressAutoHyphens/>
        <w:spacing w:before="0"/>
        <w:jc w:val="left"/>
        <w:rPr>
          <w:rFonts w:cs="Arial"/>
          <w:b/>
          <w:bCs/>
          <w:sz w:val="18"/>
          <w:szCs w:val="18"/>
          <w:lang w:val="sr-Cyrl-CS" w:eastAsia="ar-SA"/>
        </w:rPr>
      </w:pPr>
      <w:r w:rsidRPr="00A93E92">
        <w:rPr>
          <w:rFonts w:cs="Arial"/>
          <w:b/>
          <w:bCs/>
          <w:sz w:val="18"/>
          <w:szCs w:val="18"/>
          <w:lang w:val="sr-Cyrl-CS" w:eastAsia="ar-SA"/>
        </w:rPr>
        <w:t xml:space="preserve">Време интервенције и цена радног сата (без и са ПДВ) су јединствени за све софтвере из Табеле </w:t>
      </w:r>
      <w:r w:rsidR="008F67D0">
        <w:rPr>
          <w:rFonts w:cs="Arial"/>
          <w:b/>
          <w:bCs/>
          <w:sz w:val="18"/>
          <w:szCs w:val="18"/>
          <w:lang w:val="sr-Cyrl-CS" w:eastAsia="ar-SA"/>
        </w:rPr>
        <w:t>2</w:t>
      </w:r>
      <w:r w:rsidRPr="00A93E92">
        <w:rPr>
          <w:rFonts w:cs="Arial"/>
          <w:b/>
          <w:bCs/>
          <w:sz w:val="18"/>
          <w:szCs w:val="18"/>
          <w:lang w:val="sr-Cyrl-CS" w:eastAsia="ar-SA"/>
        </w:rPr>
        <w:t xml:space="preserve">. а исти се уписују на почетку Табеле </w:t>
      </w:r>
      <w:r w:rsidR="008F67D0">
        <w:rPr>
          <w:rFonts w:cs="Arial"/>
          <w:b/>
          <w:bCs/>
          <w:sz w:val="18"/>
          <w:szCs w:val="18"/>
          <w:lang w:val="sr-Cyrl-CS" w:eastAsia="ar-SA"/>
        </w:rPr>
        <w:t>2</w:t>
      </w:r>
      <w:r w:rsidRPr="00A93E92">
        <w:rPr>
          <w:rFonts w:cs="Arial"/>
          <w:b/>
          <w:bCs/>
          <w:sz w:val="18"/>
          <w:szCs w:val="18"/>
          <w:lang w:val="sr-Cyrl-CS" w:eastAsia="ar-SA"/>
        </w:rPr>
        <w:t>. у осенчена поља.</w:t>
      </w:r>
    </w:p>
    <w:p w:rsidR="00AB7E92" w:rsidRDefault="00AB7E92" w:rsidP="00A93E92">
      <w:pPr>
        <w:suppressAutoHyphens/>
        <w:spacing w:before="0"/>
        <w:jc w:val="left"/>
        <w:rPr>
          <w:rFonts w:cs="Arial"/>
          <w:b/>
          <w:bCs/>
          <w:sz w:val="18"/>
          <w:szCs w:val="18"/>
          <w:lang w:val="sr-Cyrl-CS" w:eastAsia="ar-SA"/>
        </w:rPr>
      </w:pPr>
    </w:p>
    <w:p w:rsidR="00AB7E92" w:rsidRPr="00A93E92" w:rsidRDefault="00AB7E92" w:rsidP="00A93E92">
      <w:pPr>
        <w:suppressAutoHyphens/>
        <w:spacing w:before="0"/>
        <w:jc w:val="left"/>
        <w:rPr>
          <w:rFonts w:cs="Arial"/>
          <w:b/>
          <w:bCs/>
          <w:sz w:val="18"/>
          <w:szCs w:val="18"/>
          <w:lang w:val="sr-Cyrl-CS" w:eastAsia="ar-SA"/>
        </w:rPr>
      </w:pPr>
    </w:p>
    <w:tbl>
      <w:tblPr>
        <w:tblStyle w:val="TableGrid11"/>
        <w:tblW w:w="0" w:type="auto"/>
        <w:jc w:val="center"/>
        <w:tblLook w:val="04A0" w:firstRow="1" w:lastRow="0" w:firstColumn="1" w:lastColumn="0" w:noHBand="0" w:noVBand="1"/>
      </w:tblPr>
      <w:tblGrid>
        <w:gridCol w:w="3023"/>
        <w:gridCol w:w="3007"/>
        <w:gridCol w:w="2982"/>
        <w:gridCol w:w="2759"/>
      </w:tblGrid>
      <w:tr w:rsidR="00A93E92" w:rsidRPr="00A93E92" w:rsidTr="00A93E92">
        <w:trPr>
          <w:jc w:val="center"/>
        </w:trPr>
        <w:tc>
          <w:tcPr>
            <w:tcW w:w="11771" w:type="dxa"/>
            <w:gridSpan w:val="4"/>
          </w:tcPr>
          <w:p w:rsidR="00A93E92" w:rsidRPr="00A93E92" w:rsidRDefault="00A93E92" w:rsidP="00A93E92">
            <w:pPr>
              <w:suppressAutoHyphens/>
              <w:spacing w:before="0"/>
              <w:jc w:val="center"/>
              <w:rPr>
                <w:rFonts w:cs="Arial"/>
                <w:b/>
                <w:sz w:val="18"/>
                <w:szCs w:val="18"/>
                <w:lang w:val="sr-Cyrl-CS" w:eastAsia="ar-SA"/>
              </w:rPr>
            </w:pPr>
            <w:r w:rsidRPr="00A93E92">
              <w:rPr>
                <w:rFonts w:cs="Arial"/>
                <w:b/>
                <w:sz w:val="18"/>
                <w:szCs w:val="18"/>
                <w:lang w:val="sr-Cyrl-CS" w:eastAsia="ar-SA"/>
              </w:rPr>
              <w:t>РЕКАПИТУЛАЦИЈА  ЗА УСЛУГЕ ТИП В</w:t>
            </w:r>
          </w:p>
        </w:tc>
      </w:tr>
      <w:tr w:rsidR="00A93E92" w:rsidRPr="00A93E92" w:rsidTr="00A93E92">
        <w:trPr>
          <w:jc w:val="center"/>
        </w:trPr>
        <w:tc>
          <w:tcPr>
            <w:tcW w:w="3023" w:type="dxa"/>
          </w:tcPr>
          <w:p w:rsidR="00A93E92" w:rsidRPr="00A93E92" w:rsidRDefault="00A93E92" w:rsidP="00A93E92">
            <w:pPr>
              <w:suppressAutoHyphens/>
              <w:spacing w:before="0"/>
              <w:jc w:val="center"/>
              <w:rPr>
                <w:rFonts w:cs="Arial"/>
                <w:b/>
                <w:sz w:val="18"/>
                <w:szCs w:val="18"/>
                <w:lang w:val="sr-Cyrl-CS" w:eastAsia="ar-SA"/>
              </w:rPr>
            </w:pPr>
            <w:r w:rsidRPr="00A93E92">
              <w:rPr>
                <w:rFonts w:cs="Arial"/>
                <w:b/>
                <w:sz w:val="18"/>
                <w:szCs w:val="18"/>
                <w:lang w:val="sr-Cyrl-CS" w:eastAsia="ar-SA"/>
              </w:rPr>
              <w:t>Назив и тип услуге</w:t>
            </w:r>
          </w:p>
        </w:tc>
        <w:tc>
          <w:tcPr>
            <w:tcW w:w="3007" w:type="dxa"/>
          </w:tcPr>
          <w:p w:rsidR="00A93E92" w:rsidRPr="00A93E92" w:rsidRDefault="00A93E92" w:rsidP="00A93E92">
            <w:pPr>
              <w:suppressAutoHyphens/>
              <w:spacing w:before="0"/>
              <w:jc w:val="center"/>
              <w:rPr>
                <w:rFonts w:cs="Arial"/>
                <w:b/>
                <w:sz w:val="18"/>
                <w:szCs w:val="18"/>
                <w:lang w:val="sr-Cyrl-CS" w:eastAsia="ar-SA"/>
              </w:rPr>
            </w:pPr>
            <w:r w:rsidRPr="00A93E92">
              <w:rPr>
                <w:rFonts w:cs="Arial"/>
                <w:b/>
                <w:sz w:val="18"/>
                <w:szCs w:val="18"/>
                <w:lang w:val="sr-Cyrl-CS" w:eastAsia="ar-SA"/>
              </w:rPr>
              <w:t>Цена радног сата консултанта без ПДВ</w:t>
            </w:r>
          </w:p>
        </w:tc>
        <w:tc>
          <w:tcPr>
            <w:tcW w:w="2982" w:type="dxa"/>
          </w:tcPr>
          <w:p w:rsidR="00A93E92" w:rsidRPr="00A93E92" w:rsidRDefault="00A93E92" w:rsidP="00A93E92">
            <w:pPr>
              <w:suppressAutoHyphens/>
              <w:spacing w:before="0"/>
              <w:jc w:val="center"/>
              <w:rPr>
                <w:rFonts w:cs="Arial"/>
                <w:b/>
                <w:sz w:val="18"/>
                <w:szCs w:val="18"/>
                <w:lang w:val="sr-Cyrl-CS" w:eastAsia="ar-SA"/>
              </w:rPr>
            </w:pPr>
            <w:r w:rsidRPr="00A93E92">
              <w:rPr>
                <w:rFonts w:cs="Arial"/>
                <w:b/>
                <w:sz w:val="18"/>
                <w:szCs w:val="18"/>
                <w:lang w:val="sr-Cyrl-CS" w:eastAsia="ar-SA"/>
              </w:rPr>
              <w:t>Цена услуге Тип В за оквирне количине од 50 радних сати без ПДВ</w:t>
            </w:r>
          </w:p>
        </w:tc>
        <w:tc>
          <w:tcPr>
            <w:tcW w:w="2759" w:type="dxa"/>
          </w:tcPr>
          <w:p w:rsidR="00A93E92" w:rsidRPr="00A93E92" w:rsidRDefault="00A93E92" w:rsidP="00A93E92">
            <w:pPr>
              <w:suppressAutoHyphens/>
              <w:spacing w:before="0"/>
              <w:jc w:val="center"/>
              <w:rPr>
                <w:rFonts w:cs="Arial"/>
                <w:b/>
                <w:sz w:val="18"/>
                <w:szCs w:val="18"/>
                <w:lang w:val="sr-Cyrl-CS" w:eastAsia="ar-SA"/>
              </w:rPr>
            </w:pPr>
            <w:r w:rsidRPr="00A93E92">
              <w:rPr>
                <w:rFonts w:cs="Arial"/>
                <w:b/>
                <w:sz w:val="18"/>
                <w:szCs w:val="18"/>
                <w:lang w:val="sr-Cyrl-CS" w:eastAsia="ar-SA"/>
              </w:rPr>
              <w:t>Цена услуге Тип В за оквирне количине од 50 радних сати са ПДВ</w:t>
            </w:r>
          </w:p>
        </w:tc>
      </w:tr>
      <w:tr w:rsidR="00A93E92" w:rsidRPr="00A93E92" w:rsidTr="00A93E92">
        <w:trPr>
          <w:jc w:val="center"/>
        </w:trPr>
        <w:tc>
          <w:tcPr>
            <w:tcW w:w="3023" w:type="dxa"/>
          </w:tcPr>
          <w:p w:rsidR="00A93E92" w:rsidRPr="00A93E92" w:rsidRDefault="00A93E92" w:rsidP="00A93E92">
            <w:pPr>
              <w:suppressAutoHyphens/>
              <w:spacing w:before="0"/>
              <w:jc w:val="center"/>
              <w:rPr>
                <w:rFonts w:cs="Arial"/>
                <w:sz w:val="18"/>
                <w:szCs w:val="18"/>
                <w:lang w:val="sr-Cyrl-CS" w:eastAsia="ar-SA"/>
              </w:rPr>
            </w:pPr>
            <w:r w:rsidRPr="00A93E92">
              <w:rPr>
                <w:rFonts w:cs="Arial"/>
                <w:sz w:val="18"/>
                <w:szCs w:val="18"/>
                <w:lang w:val="sr-Cyrl-CS" w:eastAsia="ar-SA"/>
              </w:rPr>
              <w:t>Софтверска подршка по позиву – Тип В</w:t>
            </w:r>
          </w:p>
        </w:tc>
        <w:tc>
          <w:tcPr>
            <w:tcW w:w="3007" w:type="dxa"/>
          </w:tcPr>
          <w:p w:rsidR="00A93E92" w:rsidRPr="00A93E92" w:rsidRDefault="00A93E92" w:rsidP="00A93E92">
            <w:pPr>
              <w:suppressAutoHyphens/>
              <w:spacing w:before="0"/>
              <w:jc w:val="center"/>
              <w:rPr>
                <w:rFonts w:cs="Arial"/>
                <w:sz w:val="18"/>
                <w:szCs w:val="18"/>
                <w:lang w:val="sr-Cyrl-CS" w:eastAsia="ar-SA"/>
              </w:rPr>
            </w:pPr>
          </w:p>
          <w:p w:rsidR="00A93E92" w:rsidRPr="00A93E92" w:rsidRDefault="00A93E92" w:rsidP="00A93E92">
            <w:pPr>
              <w:suppressAutoHyphens/>
              <w:spacing w:before="0"/>
              <w:jc w:val="center"/>
              <w:rPr>
                <w:rFonts w:cs="Arial"/>
                <w:sz w:val="18"/>
                <w:szCs w:val="18"/>
                <w:lang w:val="sr-Cyrl-CS" w:eastAsia="ar-SA"/>
              </w:rPr>
            </w:pPr>
          </w:p>
        </w:tc>
        <w:tc>
          <w:tcPr>
            <w:tcW w:w="2982" w:type="dxa"/>
          </w:tcPr>
          <w:p w:rsidR="00A93E92" w:rsidRPr="00A93E92" w:rsidRDefault="00A93E92" w:rsidP="00A93E92">
            <w:pPr>
              <w:suppressAutoHyphens/>
              <w:spacing w:before="0"/>
              <w:jc w:val="center"/>
              <w:rPr>
                <w:rFonts w:cs="Arial"/>
                <w:sz w:val="18"/>
                <w:szCs w:val="18"/>
                <w:lang w:val="sr-Cyrl-CS" w:eastAsia="ar-SA"/>
              </w:rPr>
            </w:pPr>
          </w:p>
        </w:tc>
        <w:tc>
          <w:tcPr>
            <w:tcW w:w="2759" w:type="dxa"/>
          </w:tcPr>
          <w:p w:rsidR="00A93E92" w:rsidRPr="00A93E92" w:rsidRDefault="00A93E92" w:rsidP="00A93E92">
            <w:pPr>
              <w:suppressAutoHyphens/>
              <w:spacing w:before="0"/>
              <w:jc w:val="center"/>
              <w:rPr>
                <w:rFonts w:cs="Arial"/>
                <w:sz w:val="18"/>
                <w:szCs w:val="18"/>
                <w:lang w:val="sr-Cyrl-CS" w:eastAsia="ar-SA"/>
              </w:rPr>
            </w:pPr>
          </w:p>
        </w:tc>
      </w:tr>
    </w:tbl>
    <w:p w:rsidR="00A93E92" w:rsidRPr="00A93E92" w:rsidRDefault="00A93E92" w:rsidP="00A93E92">
      <w:pPr>
        <w:suppressAutoHyphens/>
        <w:spacing w:before="0"/>
        <w:jc w:val="left"/>
        <w:rPr>
          <w:rFonts w:cs="Arial"/>
          <w:b/>
          <w:bCs/>
          <w:sz w:val="18"/>
          <w:szCs w:val="18"/>
          <w:lang w:val="sr-Cyrl-CS" w:eastAsia="ar-SA"/>
        </w:rPr>
      </w:pPr>
    </w:p>
    <w:p w:rsidR="00A93E92" w:rsidRPr="00A93E92" w:rsidRDefault="00A93E92" w:rsidP="00A93E92">
      <w:pPr>
        <w:suppressAutoHyphens/>
        <w:spacing w:before="0"/>
        <w:jc w:val="left"/>
        <w:rPr>
          <w:rFonts w:ascii="Arial Narrow" w:hAnsi="Arial Narrow" w:cs="Arial"/>
          <w:sz w:val="24"/>
          <w:szCs w:val="24"/>
          <w:lang w:val="sr-Cyrl-CS" w:eastAsia="ar-SA"/>
        </w:rPr>
      </w:pPr>
      <w:r w:rsidRPr="00A93E92">
        <w:rPr>
          <w:rFonts w:cs="Arial"/>
          <w:b/>
          <w:bCs/>
          <w:sz w:val="18"/>
          <w:szCs w:val="18"/>
          <w:lang w:val="sr-Cyrl-CS" w:eastAsia="ar-SA"/>
        </w:rPr>
        <w:t>У табели „Рекапитулација“ навести износ цене радног сата консултанта без ПДВ и цену услуга на бази оквирне количине од 50 радних сати, без ПДВ  и са ПДВ</w:t>
      </w:r>
    </w:p>
    <w:p w:rsidR="00A93E92" w:rsidRPr="00A93E92" w:rsidRDefault="00A93E92" w:rsidP="00A93E92">
      <w:pPr>
        <w:suppressAutoHyphens/>
        <w:spacing w:before="0"/>
        <w:jc w:val="left"/>
        <w:rPr>
          <w:rFonts w:ascii="Arial Narrow" w:hAnsi="Arial Narrow" w:cs="Arial"/>
          <w:sz w:val="24"/>
          <w:szCs w:val="24"/>
          <w:lang w:val="sr-Cyrl-CS" w:eastAsia="ar-SA"/>
        </w:rPr>
      </w:pPr>
    </w:p>
    <w:p w:rsidR="00A93E92" w:rsidRPr="00A93E92" w:rsidRDefault="00A93E92" w:rsidP="00A93E92">
      <w:pPr>
        <w:suppressAutoHyphens/>
        <w:spacing w:before="0"/>
        <w:jc w:val="left"/>
        <w:rPr>
          <w:rFonts w:ascii="Arial Narrow" w:hAnsi="Arial Narrow" w:cs="Arial"/>
          <w:sz w:val="24"/>
          <w:szCs w:val="24"/>
          <w:lang w:val="sr-Cyrl-CS" w:eastAsia="ar-SA"/>
        </w:rPr>
      </w:pPr>
    </w:p>
    <w:p w:rsidR="00A93E92" w:rsidRPr="00A93E92" w:rsidRDefault="00A93E92" w:rsidP="00A93E92">
      <w:pPr>
        <w:suppressAutoHyphens/>
        <w:spacing w:before="0"/>
        <w:jc w:val="left"/>
        <w:rPr>
          <w:rFonts w:ascii="Arial Narrow" w:hAnsi="Arial Narrow" w:cs="Arial"/>
          <w:sz w:val="24"/>
          <w:szCs w:val="24"/>
          <w:lang w:val="sr-Cyrl-CS" w:eastAsia="ar-SA"/>
        </w:rPr>
      </w:pPr>
    </w:p>
    <w:tbl>
      <w:tblPr>
        <w:tblW w:w="0" w:type="auto"/>
        <w:jc w:val="center"/>
        <w:tblLayout w:type="fixed"/>
        <w:tblLook w:val="01E0" w:firstRow="1" w:lastRow="1" w:firstColumn="1" w:lastColumn="1" w:noHBand="0" w:noVBand="0"/>
      </w:tblPr>
      <w:tblGrid>
        <w:gridCol w:w="3652"/>
        <w:gridCol w:w="1985"/>
        <w:gridCol w:w="3782"/>
      </w:tblGrid>
      <w:tr w:rsidR="00A93E92" w:rsidRPr="00A93E92" w:rsidTr="00A93E92">
        <w:trPr>
          <w:jc w:val="center"/>
        </w:trPr>
        <w:tc>
          <w:tcPr>
            <w:tcW w:w="3652" w:type="dxa"/>
          </w:tcPr>
          <w:p w:rsidR="00A93E92" w:rsidRPr="00A93E92" w:rsidRDefault="00A93E92" w:rsidP="00A93E92">
            <w:pPr>
              <w:suppressAutoHyphens/>
              <w:spacing w:before="0"/>
              <w:jc w:val="center"/>
              <w:rPr>
                <w:rFonts w:cs="Arial"/>
                <w:sz w:val="24"/>
                <w:szCs w:val="20"/>
                <w:lang w:val="sr-Cyrl-CS" w:eastAsia="ar-SA"/>
              </w:rPr>
            </w:pPr>
            <w:r w:rsidRPr="00A93E92">
              <w:rPr>
                <w:rFonts w:cs="Arial"/>
                <w:sz w:val="24"/>
                <w:szCs w:val="20"/>
                <w:lang w:val="sr-Cyrl-CS" w:eastAsia="ar-SA"/>
              </w:rPr>
              <w:t>Датум</w:t>
            </w:r>
            <w:r w:rsidRPr="00A93E92">
              <w:rPr>
                <w:rFonts w:cs="Arial"/>
                <w:sz w:val="24"/>
                <w:szCs w:val="24"/>
                <w:lang w:val="sr-Cyrl-CS" w:eastAsia="ar-SA"/>
              </w:rPr>
              <w:t>:</w:t>
            </w:r>
          </w:p>
        </w:tc>
        <w:tc>
          <w:tcPr>
            <w:tcW w:w="1985" w:type="dxa"/>
          </w:tcPr>
          <w:p w:rsidR="00A93E92" w:rsidRPr="00A93E92" w:rsidRDefault="00A93E92" w:rsidP="00A93E92">
            <w:pPr>
              <w:suppressAutoHyphens/>
              <w:spacing w:before="0"/>
              <w:jc w:val="center"/>
              <w:rPr>
                <w:rFonts w:cs="Arial"/>
                <w:sz w:val="24"/>
                <w:szCs w:val="20"/>
                <w:lang w:val="sr-Cyrl-CS" w:eastAsia="ar-SA"/>
              </w:rPr>
            </w:pPr>
            <w:r w:rsidRPr="00A93E92">
              <w:rPr>
                <w:rFonts w:cs="Arial"/>
                <w:sz w:val="24"/>
                <w:szCs w:val="24"/>
                <w:lang w:val="sr-Cyrl-CS" w:eastAsia="ar-SA"/>
              </w:rPr>
              <w:t>М.П.</w:t>
            </w:r>
          </w:p>
        </w:tc>
        <w:tc>
          <w:tcPr>
            <w:tcW w:w="3782" w:type="dxa"/>
          </w:tcPr>
          <w:p w:rsidR="00A93E92" w:rsidRPr="00A93E92" w:rsidRDefault="00A93E92" w:rsidP="00A93E92">
            <w:pPr>
              <w:suppressAutoHyphens/>
              <w:spacing w:before="0"/>
              <w:jc w:val="center"/>
              <w:rPr>
                <w:rFonts w:cs="Arial"/>
                <w:sz w:val="24"/>
                <w:szCs w:val="20"/>
                <w:lang w:val="sr-Cyrl-CS" w:eastAsia="ar-SA"/>
              </w:rPr>
            </w:pPr>
            <w:r w:rsidRPr="00A93E92">
              <w:rPr>
                <w:rFonts w:cs="Arial"/>
                <w:sz w:val="24"/>
                <w:szCs w:val="24"/>
                <w:lang w:val="sr-Cyrl-CS" w:eastAsia="ar-SA"/>
              </w:rPr>
              <w:t>Понуђач:</w:t>
            </w:r>
          </w:p>
        </w:tc>
      </w:tr>
      <w:tr w:rsidR="00A93E92" w:rsidRPr="00A93E92" w:rsidTr="00A93E92">
        <w:trPr>
          <w:jc w:val="center"/>
        </w:trPr>
        <w:tc>
          <w:tcPr>
            <w:tcW w:w="3652" w:type="dxa"/>
            <w:vAlign w:val="center"/>
          </w:tcPr>
          <w:p w:rsidR="00A93E92" w:rsidRPr="00A93E92" w:rsidRDefault="00A93E92" w:rsidP="00A93E92">
            <w:pPr>
              <w:suppressAutoHyphens/>
              <w:spacing w:before="0"/>
              <w:jc w:val="left"/>
              <w:rPr>
                <w:rFonts w:cs="Arial"/>
                <w:sz w:val="24"/>
                <w:szCs w:val="20"/>
                <w:lang w:val="sr-Cyrl-CS" w:eastAsia="ar-SA"/>
              </w:rPr>
            </w:pPr>
          </w:p>
        </w:tc>
        <w:tc>
          <w:tcPr>
            <w:tcW w:w="1985" w:type="dxa"/>
            <w:vAlign w:val="center"/>
          </w:tcPr>
          <w:p w:rsidR="00A93E92" w:rsidRPr="00A93E92" w:rsidRDefault="00A93E92" w:rsidP="00A93E92">
            <w:pPr>
              <w:suppressAutoHyphens/>
              <w:spacing w:before="0"/>
              <w:rPr>
                <w:rFonts w:cs="Arial"/>
                <w:sz w:val="24"/>
                <w:szCs w:val="20"/>
                <w:lang w:val="sr-Cyrl-CS" w:eastAsia="ar-SA"/>
              </w:rPr>
            </w:pPr>
          </w:p>
        </w:tc>
        <w:tc>
          <w:tcPr>
            <w:tcW w:w="3782" w:type="dxa"/>
            <w:vAlign w:val="center"/>
          </w:tcPr>
          <w:p w:rsidR="00A93E92" w:rsidRPr="00A93E92" w:rsidRDefault="00A93E92" w:rsidP="00A93E92">
            <w:pPr>
              <w:suppressAutoHyphens/>
              <w:spacing w:before="0"/>
              <w:rPr>
                <w:rFonts w:cs="Arial"/>
                <w:sz w:val="24"/>
                <w:szCs w:val="20"/>
                <w:lang w:val="sr-Cyrl-CS" w:eastAsia="ar-SA"/>
              </w:rPr>
            </w:pPr>
          </w:p>
        </w:tc>
      </w:tr>
      <w:tr w:rsidR="00A93E92" w:rsidRPr="00A93E92" w:rsidTr="00A93E92">
        <w:trPr>
          <w:jc w:val="center"/>
        </w:trPr>
        <w:tc>
          <w:tcPr>
            <w:tcW w:w="3652" w:type="dxa"/>
            <w:tcBorders>
              <w:bottom w:val="single" w:sz="4" w:space="0" w:color="auto"/>
            </w:tcBorders>
            <w:vAlign w:val="center"/>
          </w:tcPr>
          <w:p w:rsidR="00A93E92" w:rsidRPr="00A93E92" w:rsidRDefault="00A93E92" w:rsidP="00A93E92">
            <w:pPr>
              <w:suppressAutoHyphens/>
              <w:spacing w:before="0"/>
              <w:rPr>
                <w:rFonts w:cs="Arial"/>
                <w:sz w:val="24"/>
                <w:szCs w:val="20"/>
                <w:lang w:val="sr-Cyrl-CS" w:eastAsia="ar-SA"/>
              </w:rPr>
            </w:pPr>
          </w:p>
        </w:tc>
        <w:tc>
          <w:tcPr>
            <w:tcW w:w="1985" w:type="dxa"/>
            <w:vAlign w:val="center"/>
          </w:tcPr>
          <w:p w:rsidR="00A93E92" w:rsidRPr="00A93E92" w:rsidRDefault="00A93E92" w:rsidP="00A93E92">
            <w:pPr>
              <w:suppressAutoHyphens/>
              <w:spacing w:before="0"/>
              <w:rPr>
                <w:rFonts w:cs="Arial"/>
                <w:sz w:val="24"/>
                <w:szCs w:val="20"/>
                <w:lang w:val="sr-Cyrl-CS" w:eastAsia="ar-SA"/>
              </w:rPr>
            </w:pPr>
          </w:p>
        </w:tc>
        <w:tc>
          <w:tcPr>
            <w:tcW w:w="3782" w:type="dxa"/>
            <w:tcBorders>
              <w:bottom w:val="single" w:sz="4" w:space="0" w:color="auto"/>
            </w:tcBorders>
            <w:vAlign w:val="center"/>
          </w:tcPr>
          <w:p w:rsidR="00A93E92" w:rsidRPr="00A93E92" w:rsidRDefault="00A93E92" w:rsidP="00A93E92">
            <w:pPr>
              <w:suppressAutoHyphens/>
              <w:spacing w:before="0"/>
              <w:rPr>
                <w:rFonts w:cs="Arial"/>
                <w:sz w:val="24"/>
                <w:szCs w:val="20"/>
                <w:lang w:val="sr-Cyrl-CS" w:eastAsia="ar-SA"/>
              </w:rPr>
            </w:pPr>
          </w:p>
        </w:tc>
      </w:tr>
    </w:tbl>
    <w:p w:rsidR="00A93E92" w:rsidRPr="00A93E92" w:rsidRDefault="00A93E92" w:rsidP="00A93E92">
      <w:pPr>
        <w:tabs>
          <w:tab w:val="left" w:pos="6750"/>
        </w:tabs>
        <w:suppressAutoHyphens/>
        <w:spacing w:before="0"/>
        <w:jc w:val="left"/>
        <w:rPr>
          <w:rFonts w:ascii="Arial Narrow" w:hAnsi="Arial Narrow" w:cs="Arial"/>
          <w:sz w:val="24"/>
          <w:szCs w:val="24"/>
          <w:lang w:val="sr-Cyrl-CS" w:eastAsia="ar-SA"/>
        </w:rPr>
        <w:sectPr w:rsidR="00A93E92" w:rsidRPr="00A93E92" w:rsidSect="00662FB1">
          <w:footnotePr>
            <w:pos w:val="beneathText"/>
          </w:footnotePr>
          <w:pgSz w:w="16834" w:h="11909" w:orient="landscape" w:code="9"/>
          <w:pgMar w:top="1701" w:right="1140" w:bottom="1140" w:left="1140" w:header="709" w:footer="69" w:gutter="0"/>
          <w:cols w:space="708"/>
          <w:docGrid w:linePitch="360"/>
        </w:sectPr>
      </w:pPr>
    </w:p>
    <w:p w:rsidR="007E7BB8" w:rsidRPr="00EC5BB4" w:rsidRDefault="007E7BB8" w:rsidP="00537552">
      <w:pPr>
        <w:rPr>
          <w:rFonts w:eastAsia="TimesNewRomanPS-BoldMT" w:cs="Arial"/>
          <w:sz w:val="24"/>
          <w:szCs w:val="24"/>
        </w:rPr>
      </w:pPr>
    </w:p>
    <w:p w:rsidR="00537552" w:rsidRPr="00781B02" w:rsidRDefault="00537552" w:rsidP="00781B02">
      <w:pPr>
        <w:rPr>
          <w:rFonts w:eastAsia="TimesNewRomanPS-BoldMT"/>
        </w:rPr>
      </w:pPr>
    </w:p>
    <w:p w:rsidR="00343A18" w:rsidRPr="00EC5BB4" w:rsidRDefault="00343A18" w:rsidP="00343A18">
      <w:pPr>
        <w:pStyle w:val="KDObrazac"/>
        <w:spacing w:before="0"/>
        <w:rPr>
          <w:sz w:val="24"/>
          <w:szCs w:val="24"/>
        </w:rPr>
      </w:pPr>
      <w:bookmarkStart w:id="263" w:name="_Toc442559926"/>
      <w:r w:rsidRPr="00EC5BB4">
        <w:rPr>
          <w:sz w:val="24"/>
          <w:szCs w:val="24"/>
        </w:rPr>
        <w:t xml:space="preserve">ОБРАЗАЦ </w:t>
      </w:r>
      <w:r w:rsidR="00A93E92">
        <w:rPr>
          <w:sz w:val="24"/>
          <w:szCs w:val="24"/>
        </w:rPr>
        <w:t>3</w:t>
      </w:r>
      <w:r w:rsidRPr="00EC5BB4">
        <w:rPr>
          <w:sz w:val="24"/>
          <w:szCs w:val="24"/>
        </w:rPr>
        <w:t>.</w:t>
      </w:r>
      <w:bookmarkEnd w:id="263"/>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rsidR="00343A18" w:rsidRPr="00EC5BB4" w:rsidRDefault="00343A18" w:rsidP="00343A18">
      <w:pPr>
        <w:ind w:left="-180" w:right="-360" w:firstLine="720"/>
        <w:rPr>
          <w:rFonts w:cs="Arial"/>
          <w:sz w:val="24"/>
          <w:szCs w:val="24"/>
          <w:lang w:val="ru-RU"/>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E2419D">
        <w:rPr>
          <w:rFonts w:cs="Arial"/>
          <w:sz w:val="24"/>
          <w:szCs w:val="24"/>
          <w:lang w:val="ru-RU"/>
        </w:rPr>
        <w:t xml:space="preserve">(даље: 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3D6811" w:rsidRPr="003D6811">
        <w:rPr>
          <w:rFonts w:cs="Arial"/>
          <w:sz w:val="24"/>
          <w:szCs w:val="24"/>
          <w:lang w:val="ru-RU"/>
        </w:rPr>
        <w:t>услуга „ИКТ одржавање: Серверска и storage инфраструктура“</w:t>
      </w:r>
      <w:r w:rsidR="003D6811">
        <w:rPr>
          <w:rFonts w:cs="Arial"/>
          <w:sz w:val="24"/>
          <w:szCs w:val="24"/>
          <w:lang w:val="ru-RU"/>
        </w:rPr>
        <w:t xml:space="preserve"> </w:t>
      </w:r>
      <w:r w:rsidR="00873133">
        <w:rPr>
          <w:rFonts w:cs="Arial"/>
          <w:sz w:val="24"/>
          <w:szCs w:val="24"/>
          <w:lang w:val="ru-RU"/>
        </w:rPr>
        <w:t xml:space="preserve">у отвореном поступку јавне набавке </w:t>
      </w:r>
      <w:r w:rsidR="002D6B31">
        <w:rPr>
          <w:rFonts w:cs="Arial"/>
          <w:sz w:val="24"/>
          <w:szCs w:val="24"/>
          <w:lang w:val="ru-RU"/>
        </w:rPr>
        <w:t>ЈН</w:t>
      </w:r>
      <w:r w:rsidRPr="00EC5BB4">
        <w:rPr>
          <w:rFonts w:cs="Arial"/>
          <w:sz w:val="24"/>
          <w:szCs w:val="24"/>
          <w:lang w:val="ru-RU"/>
        </w:rPr>
        <w:t xml:space="preserve"> бр.</w:t>
      </w:r>
      <w:r w:rsidR="003D6811" w:rsidRPr="003D6811">
        <w:rPr>
          <w:rFonts w:eastAsiaTheme="minorHAnsi" w:cs="Arial"/>
          <w:sz w:val="20"/>
          <w:szCs w:val="20"/>
        </w:rPr>
        <w:t xml:space="preserve"> </w:t>
      </w:r>
      <w:r w:rsidR="003D6811" w:rsidRPr="003D6811">
        <w:rPr>
          <w:rFonts w:cs="Arial"/>
          <w:sz w:val="24"/>
          <w:szCs w:val="24"/>
        </w:rPr>
        <w:t>JNMV/1000/0286/2016</w:t>
      </w:r>
      <w:r w:rsidR="003D6811">
        <w:rPr>
          <w:rFonts w:cs="Arial"/>
          <w:sz w:val="24"/>
          <w:szCs w:val="24"/>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D6811"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w:t>
      </w:r>
    </w:p>
    <w:p w:rsidR="00AC0890" w:rsidRPr="00AC0890" w:rsidRDefault="00AC0890" w:rsidP="00343A18">
      <w:pPr>
        <w:rPr>
          <w:rFonts w:cs="Arial"/>
          <w:i/>
          <w:sz w:val="20"/>
          <w:szCs w:val="20"/>
        </w:rPr>
      </w:pPr>
    </w:p>
    <w:p w:rsidR="003D6811" w:rsidRDefault="003D6811" w:rsidP="00343A18">
      <w:pPr>
        <w:rPr>
          <w:rFonts w:cs="Arial"/>
          <w:i/>
          <w:sz w:val="24"/>
          <w:szCs w:val="24"/>
          <w:lang w:val="ru-RU"/>
        </w:rPr>
      </w:pPr>
    </w:p>
    <w:p w:rsidR="00F74555" w:rsidRPr="00EC5BB4" w:rsidRDefault="00F74555" w:rsidP="00343A18">
      <w:pPr>
        <w:rPr>
          <w:rFonts w:cs="Arial"/>
          <w:i/>
          <w:sz w:val="24"/>
          <w:szCs w:val="24"/>
          <w:lang w:val="ru-RU"/>
        </w:rPr>
      </w:pPr>
    </w:p>
    <w:p w:rsidR="00343A18" w:rsidRPr="00EC5BB4" w:rsidRDefault="00343A18" w:rsidP="00343A18">
      <w:pPr>
        <w:pStyle w:val="KDObrazac"/>
        <w:spacing w:before="0"/>
        <w:rPr>
          <w:sz w:val="24"/>
          <w:szCs w:val="24"/>
        </w:rPr>
      </w:pPr>
      <w:bookmarkStart w:id="264" w:name="_Toc442559928"/>
      <w:r w:rsidRPr="00EC5BB4">
        <w:rPr>
          <w:sz w:val="24"/>
          <w:szCs w:val="24"/>
        </w:rPr>
        <w:t xml:space="preserve">ОБРАЗАЦ </w:t>
      </w:r>
      <w:r w:rsidR="003D6811">
        <w:rPr>
          <w:sz w:val="24"/>
          <w:szCs w:val="24"/>
        </w:rPr>
        <w:t>4</w:t>
      </w:r>
      <w:r w:rsidRPr="00EC5BB4">
        <w:rPr>
          <w:sz w:val="24"/>
          <w:szCs w:val="24"/>
        </w:rPr>
        <w:t>.</w:t>
      </w:r>
      <w:bookmarkEnd w:id="264"/>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Title"/>
        <w:spacing w:before="0"/>
        <w:jc w:val="right"/>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65" w:name="_Toc442559929"/>
      <w:r w:rsidRPr="00781B02">
        <w:rPr>
          <w:b/>
          <w:lang w:val="ru-RU"/>
        </w:rPr>
        <w:t>И З Ј А В У</w:t>
      </w:r>
      <w:bookmarkEnd w:id="265"/>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rPr>
        <w:t>______________</w:t>
      </w:r>
      <w:r w:rsidRPr="00EC5BB4">
        <w:rPr>
          <w:rFonts w:cs="Arial"/>
          <w:sz w:val="24"/>
          <w:szCs w:val="24"/>
        </w:rPr>
        <w:t xml:space="preserve"> </w:t>
      </w:r>
      <w:r w:rsidRPr="00EC5BB4">
        <w:rPr>
          <w:rFonts w:cs="Arial"/>
          <w:sz w:val="24"/>
          <w:szCs w:val="24"/>
          <w:lang w:val="ru-RU"/>
        </w:rPr>
        <w:t xml:space="preserve">за јавну набавку </w:t>
      </w:r>
      <w:r w:rsidR="00FD6BCE">
        <w:rPr>
          <w:rFonts w:cs="Arial"/>
          <w:sz w:val="24"/>
          <w:szCs w:val="24"/>
          <w:lang w:val="ru-RU"/>
        </w:rPr>
        <w:t>услуга</w:t>
      </w:r>
      <w:r w:rsidRPr="00EC5BB4">
        <w:rPr>
          <w:rFonts w:cs="Arial"/>
          <w:sz w:val="24"/>
          <w:szCs w:val="24"/>
          <w:lang w:val="ru-RU"/>
        </w:rPr>
        <w:t xml:space="preserve"> </w:t>
      </w:r>
      <w:r w:rsidR="003D6811" w:rsidRPr="003D6811">
        <w:rPr>
          <w:rFonts w:cs="Arial"/>
          <w:sz w:val="24"/>
          <w:szCs w:val="24"/>
        </w:rPr>
        <w:t>„ИКТ одржавање: Серверска и storage инфраструктура“</w:t>
      </w:r>
      <w:r w:rsidRPr="00EC5BB4">
        <w:rPr>
          <w:rFonts w:cs="Arial"/>
          <w:sz w:val="24"/>
          <w:szCs w:val="24"/>
        </w:rPr>
        <w:t xml:space="preserve">. у </w:t>
      </w:r>
      <w:r w:rsidR="006825F2">
        <w:rPr>
          <w:rFonts w:cs="Arial"/>
          <w:sz w:val="24"/>
          <w:szCs w:val="24"/>
        </w:rPr>
        <w:t xml:space="preserve">отвореном </w:t>
      </w:r>
      <w:r w:rsidRPr="00EC5BB4">
        <w:rPr>
          <w:rFonts w:cs="Arial"/>
          <w:sz w:val="24"/>
          <w:szCs w:val="24"/>
        </w:rPr>
        <w:t>поступку</w:t>
      </w:r>
      <w:r w:rsidR="000F683D">
        <w:rPr>
          <w:rFonts w:cs="Arial"/>
          <w:sz w:val="24"/>
          <w:szCs w:val="24"/>
        </w:rPr>
        <w:t xml:space="preserve"> </w:t>
      </w:r>
      <w:r w:rsidR="006825F2">
        <w:rPr>
          <w:rFonts w:cs="Arial"/>
          <w:sz w:val="24"/>
          <w:szCs w:val="24"/>
          <w:lang w:val="ru-RU"/>
        </w:rPr>
        <w:t xml:space="preserve">јавне набавке </w:t>
      </w:r>
      <w:r w:rsidRPr="00EC5BB4">
        <w:rPr>
          <w:rFonts w:cs="Arial"/>
          <w:sz w:val="24"/>
          <w:szCs w:val="24"/>
          <w:lang w:val="ru-RU"/>
        </w:rPr>
        <w:t>ЈН бр.</w:t>
      </w:r>
      <w:r w:rsidR="003D6811" w:rsidRPr="003D6811">
        <w:rPr>
          <w:rFonts w:eastAsiaTheme="minorHAnsi" w:cs="Arial"/>
          <w:sz w:val="20"/>
          <w:szCs w:val="20"/>
        </w:rPr>
        <w:t xml:space="preserve"> </w:t>
      </w:r>
      <w:r w:rsidR="003D6811" w:rsidRPr="003D6811">
        <w:rPr>
          <w:rFonts w:cs="Arial"/>
          <w:sz w:val="24"/>
          <w:szCs w:val="24"/>
        </w:rPr>
        <w:t>JNMV/1000/0286/2016</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42687E" w:rsidRPr="00781B02" w:rsidRDefault="0042687E" w:rsidP="00781B02"/>
    <w:p w:rsidR="0042687E" w:rsidRPr="00781B02" w:rsidRDefault="0042687E" w:rsidP="00781B02"/>
    <w:p w:rsidR="0042687E" w:rsidRDefault="0042687E" w:rsidP="00343A18"/>
    <w:p w:rsidR="00AC0890" w:rsidRDefault="00AC0890" w:rsidP="00343A18">
      <w:pPr>
        <w:rPr>
          <w:rFonts w:cs="Arial"/>
          <w:sz w:val="24"/>
          <w:szCs w:val="24"/>
        </w:rPr>
      </w:pPr>
    </w:p>
    <w:p w:rsidR="00831F9C" w:rsidRPr="00F74555" w:rsidRDefault="00831F9C" w:rsidP="003D6811">
      <w:pPr>
        <w:suppressAutoHyphens/>
        <w:spacing w:before="0"/>
        <w:ind w:left="709" w:hanging="709"/>
        <w:jc w:val="right"/>
        <w:outlineLvl w:val="0"/>
        <w:rPr>
          <w:rFonts w:cs="Arial"/>
          <w:b/>
          <w:sz w:val="24"/>
          <w:szCs w:val="24"/>
          <w:lang w:val="sr-Cyrl-CS" w:eastAsia="ar-SA"/>
        </w:rPr>
      </w:pPr>
    </w:p>
    <w:p w:rsidR="003D6811" w:rsidRPr="00F74555" w:rsidRDefault="00261299" w:rsidP="003D6811">
      <w:pPr>
        <w:suppressAutoHyphens/>
        <w:spacing w:before="0"/>
        <w:ind w:left="709" w:hanging="709"/>
        <w:jc w:val="right"/>
        <w:outlineLvl w:val="0"/>
        <w:rPr>
          <w:rFonts w:cs="Arial"/>
          <w:b/>
          <w:sz w:val="24"/>
          <w:szCs w:val="24"/>
          <w:lang w:val="sr-Cyrl-CS" w:eastAsia="ar-SA"/>
        </w:rPr>
      </w:pPr>
      <w:r w:rsidRPr="00F74555">
        <w:rPr>
          <w:rFonts w:cs="Arial"/>
          <w:b/>
          <w:sz w:val="24"/>
          <w:szCs w:val="24"/>
          <w:lang w:val="sr-Cyrl-CS" w:eastAsia="ar-SA"/>
        </w:rPr>
        <w:t>ОБРАЗАЦ 5</w:t>
      </w:r>
      <w:r w:rsidR="003D6811" w:rsidRPr="00F74555">
        <w:rPr>
          <w:rFonts w:cs="Arial"/>
          <w:b/>
          <w:sz w:val="24"/>
          <w:szCs w:val="24"/>
          <w:lang w:val="sr-Cyrl-CS" w:eastAsia="ar-SA"/>
        </w:rPr>
        <w:t>.</w:t>
      </w:r>
    </w:p>
    <w:p w:rsidR="003D6811" w:rsidRPr="00F74555" w:rsidRDefault="003D6811" w:rsidP="003D6811">
      <w:pPr>
        <w:suppressAutoHyphens/>
        <w:spacing w:before="0"/>
        <w:jc w:val="right"/>
        <w:rPr>
          <w:rFonts w:ascii="Times New Roman" w:hAnsi="Times New Roman"/>
          <w:b/>
          <w:sz w:val="24"/>
          <w:szCs w:val="20"/>
          <w:lang w:val="sr-Cyrl-CS" w:eastAsia="ar-SA"/>
        </w:rPr>
      </w:pPr>
    </w:p>
    <w:p w:rsidR="003D6811" w:rsidRPr="00F74555" w:rsidRDefault="003D6811" w:rsidP="003D6811">
      <w:pPr>
        <w:suppressAutoHyphens/>
        <w:spacing w:before="0"/>
        <w:jc w:val="right"/>
        <w:rPr>
          <w:rFonts w:ascii="Times New Roman" w:hAnsi="Times New Roman"/>
          <w:b/>
          <w:sz w:val="24"/>
          <w:szCs w:val="20"/>
          <w:lang w:val="sr-Cyrl-CS" w:eastAsia="ar-SA"/>
        </w:rPr>
      </w:pPr>
    </w:p>
    <w:p w:rsidR="003D6811" w:rsidRPr="00F74555" w:rsidRDefault="003D6811" w:rsidP="003D6811">
      <w:pPr>
        <w:suppressAutoHyphens/>
        <w:spacing w:before="0"/>
        <w:jc w:val="center"/>
        <w:rPr>
          <w:rFonts w:ascii="Times New Roman" w:hAnsi="Times New Roman"/>
          <w:b/>
          <w:bCs/>
          <w:sz w:val="24"/>
          <w:szCs w:val="20"/>
          <w:lang w:val="sr-Cyrl-CS" w:eastAsia="ar-SA"/>
        </w:rPr>
      </w:pPr>
    </w:p>
    <w:p w:rsidR="003D6811" w:rsidRPr="00F74555" w:rsidRDefault="003D6811" w:rsidP="003D6811">
      <w:pPr>
        <w:suppressAutoHyphens/>
        <w:spacing w:before="0"/>
        <w:jc w:val="center"/>
        <w:rPr>
          <w:rFonts w:cs="Arial"/>
          <w:b/>
          <w:bCs/>
          <w:sz w:val="24"/>
          <w:szCs w:val="24"/>
          <w:lang w:val="sr-Cyrl-CS" w:eastAsia="ar-SA"/>
        </w:rPr>
      </w:pPr>
      <w:r w:rsidRPr="00F74555">
        <w:rPr>
          <w:rFonts w:cs="Arial"/>
          <w:b/>
          <w:bCs/>
          <w:sz w:val="24"/>
          <w:szCs w:val="24"/>
          <w:lang w:val="sr-Cyrl-CS" w:eastAsia="ar-SA"/>
        </w:rPr>
        <w:t xml:space="preserve">ИЗЈАВА </w:t>
      </w:r>
    </w:p>
    <w:p w:rsidR="003D6811" w:rsidRPr="00F74555" w:rsidRDefault="003D6811" w:rsidP="003D6811">
      <w:pPr>
        <w:suppressAutoHyphens/>
        <w:spacing w:before="0"/>
        <w:jc w:val="center"/>
        <w:rPr>
          <w:rFonts w:cs="Arial"/>
          <w:b/>
          <w:bCs/>
          <w:sz w:val="24"/>
          <w:szCs w:val="24"/>
          <w:lang w:val="sr-Cyrl-CS" w:eastAsia="ar-SA"/>
        </w:rPr>
      </w:pPr>
      <w:r w:rsidRPr="00F74555">
        <w:rPr>
          <w:rFonts w:cs="Arial"/>
          <w:b/>
          <w:bCs/>
          <w:sz w:val="24"/>
          <w:szCs w:val="24"/>
          <w:lang w:val="sr-Cyrl-CS" w:eastAsia="ar-SA"/>
        </w:rPr>
        <w:t>О ДОВОЉНОМ ТЕХНИЧКОМ КАПАЦИТЕТУ</w:t>
      </w:r>
    </w:p>
    <w:p w:rsidR="003D6811" w:rsidRPr="00F74555" w:rsidRDefault="003D6811" w:rsidP="003D6811">
      <w:pPr>
        <w:suppressAutoHyphens/>
        <w:spacing w:before="0"/>
        <w:jc w:val="center"/>
        <w:rPr>
          <w:rFonts w:cs="Arial"/>
          <w:b/>
          <w:bCs/>
          <w:sz w:val="24"/>
          <w:szCs w:val="24"/>
          <w:lang w:val="sr-Cyrl-CS" w:eastAsia="ar-SA"/>
        </w:rPr>
      </w:pPr>
    </w:p>
    <w:p w:rsidR="003D6811" w:rsidRPr="00F74555" w:rsidRDefault="003D6811" w:rsidP="003D6811">
      <w:pPr>
        <w:suppressAutoHyphens/>
        <w:spacing w:before="0"/>
        <w:jc w:val="center"/>
        <w:rPr>
          <w:rFonts w:cs="Arial"/>
          <w:b/>
          <w:bCs/>
          <w:sz w:val="24"/>
          <w:szCs w:val="24"/>
          <w:lang w:val="sr-Cyrl-CS" w:eastAsia="ar-SA"/>
        </w:rPr>
      </w:pPr>
    </w:p>
    <w:p w:rsidR="003D6811" w:rsidRPr="00F74555" w:rsidRDefault="003D6811" w:rsidP="003D6811">
      <w:pPr>
        <w:suppressAutoHyphens/>
        <w:spacing w:before="0"/>
        <w:jc w:val="center"/>
        <w:rPr>
          <w:rFonts w:cs="Arial"/>
          <w:b/>
          <w:bCs/>
          <w:sz w:val="24"/>
          <w:szCs w:val="24"/>
          <w:lang w:val="sr-Cyrl-CS" w:eastAsia="ar-SA"/>
        </w:rPr>
      </w:pPr>
    </w:p>
    <w:p w:rsidR="003D6811" w:rsidRPr="00F74555" w:rsidRDefault="003D6811" w:rsidP="003D6811">
      <w:pPr>
        <w:suppressAutoHyphens/>
        <w:spacing w:before="0"/>
        <w:rPr>
          <w:rFonts w:cs="Arial"/>
          <w:sz w:val="24"/>
          <w:szCs w:val="24"/>
          <w:lang w:val="sr-Cyrl-CS" w:eastAsia="ar-SA"/>
        </w:rPr>
      </w:pPr>
      <w:r w:rsidRPr="00F74555">
        <w:rPr>
          <w:rFonts w:cs="Arial"/>
          <w:sz w:val="24"/>
          <w:szCs w:val="24"/>
          <w:lang w:val="sr-Cyrl-CS" w:eastAsia="ar-SA"/>
        </w:rPr>
        <w:t xml:space="preserve">У вези са позивом за подношење понуда у отвореном поступку ЈН број </w:t>
      </w:r>
      <w:r w:rsidR="0059640C" w:rsidRPr="00F74555">
        <w:rPr>
          <w:rFonts w:cs="Arial"/>
          <w:sz w:val="24"/>
          <w:szCs w:val="24"/>
          <w:lang w:val="ru-RU" w:eastAsia="ar-SA"/>
        </w:rPr>
        <w:t>JNMV/1000/0286/2016</w:t>
      </w:r>
      <w:r w:rsidRPr="00F74555">
        <w:rPr>
          <w:rFonts w:cs="Arial"/>
          <w:sz w:val="24"/>
          <w:szCs w:val="24"/>
          <w:lang w:val="sr-Cyrl-CS" w:eastAsia="ar-SA"/>
        </w:rPr>
        <w:t>, наручиоца – Јавно предузеће „Електропривреда Србије</w:t>
      </w:r>
      <w:r w:rsidRPr="00F74555">
        <w:rPr>
          <w:rFonts w:cs="Arial"/>
          <w:sz w:val="24"/>
          <w:szCs w:val="24"/>
          <w:lang w:eastAsia="ar-SA"/>
        </w:rPr>
        <w:t>”</w:t>
      </w:r>
      <w:r w:rsidRPr="00F74555">
        <w:rPr>
          <w:rFonts w:cs="Arial"/>
          <w:sz w:val="24"/>
          <w:szCs w:val="24"/>
          <w:lang w:val="sr-Cyrl-CS" w:eastAsia="ar-SA"/>
        </w:rPr>
        <w:t xml:space="preserve">, </w:t>
      </w:r>
      <w:r w:rsidR="00261299" w:rsidRPr="00F74555">
        <w:rPr>
          <w:rFonts w:cs="Arial"/>
          <w:sz w:val="24"/>
          <w:szCs w:val="24"/>
          <w:lang w:val="sr-Cyrl-CS" w:eastAsia="ar-SA"/>
        </w:rPr>
        <w:t>објављеним дана __.__.2016</w:t>
      </w:r>
      <w:r w:rsidRPr="00F74555">
        <w:rPr>
          <w:rFonts w:cs="Arial"/>
          <w:sz w:val="24"/>
          <w:szCs w:val="24"/>
          <w:lang w:val="sr-Cyrl-CS" w:eastAsia="ar-SA"/>
        </w:rPr>
        <w:t>. године на Порталу јавних набавки, изјављујемо да располажемо траженим техничким капацитетом, и то:</w:t>
      </w:r>
    </w:p>
    <w:p w:rsidR="003D6811" w:rsidRPr="00F74555" w:rsidRDefault="003D6811" w:rsidP="003D6811">
      <w:pPr>
        <w:suppressAutoHyphens/>
        <w:spacing w:before="0"/>
        <w:rPr>
          <w:rFonts w:cs="Arial"/>
          <w:sz w:val="24"/>
          <w:szCs w:val="24"/>
          <w:lang w:val="sr-Cyrl-CS" w:eastAsia="ar-SA"/>
        </w:rPr>
      </w:pPr>
    </w:p>
    <w:p w:rsidR="003D6811" w:rsidRPr="00F74555" w:rsidRDefault="003D6811" w:rsidP="003D6811">
      <w:pPr>
        <w:suppressAutoHyphens/>
        <w:spacing w:before="0"/>
        <w:rPr>
          <w:rFonts w:cs="Arial"/>
          <w:sz w:val="24"/>
          <w:szCs w:val="24"/>
          <w:lang w:val="sr-Cyrl-CS" w:eastAsia="ar-SA"/>
        </w:rPr>
      </w:pPr>
    </w:p>
    <w:p w:rsidR="003D6811" w:rsidRPr="00F74555" w:rsidRDefault="003D6811" w:rsidP="00304DA7">
      <w:pPr>
        <w:numPr>
          <w:ilvl w:val="0"/>
          <w:numId w:val="35"/>
        </w:numPr>
        <w:suppressAutoHyphens/>
        <w:spacing w:before="0"/>
        <w:contextualSpacing/>
        <w:jc w:val="left"/>
        <w:rPr>
          <w:rFonts w:eastAsia="Calibri" w:cs="Arial"/>
          <w:sz w:val="24"/>
          <w:szCs w:val="24"/>
          <w:lang w:val="sr-Latn-CS"/>
        </w:rPr>
      </w:pPr>
      <w:r w:rsidRPr="00F74555">
        <w:rPr>
          <w:rFonts w:eastAsia="Calibri" w:cs="Arial"/>
          <w:sz w:val="24"/>
          <w:szCs w:val="24"/>
          <w:lang w:val="sr-Cyrl-CS"/>
        </w:rPr>
        <w:t>имамо о</w:t>
      </w:r>
      <w:r w:rsidRPr="00F74555">
        <w:rPr>
          <w:rFonts w:eastAsia="Calibri" w:cs="Arial"/>
          <w:sz w:val="24"/>
          <w:szCs w:val="24"/>
          <w:lang w:val="sr-Latn-CS"/>
        </w:rPr>
        <w:t xml:space="preserve">безбеђен Call Center за пријаву инцидената </w:t>
      </w:r>
      <w:r w:rsidRPr="00F74555">
        <w:rPr>
          <w:rFonts w:eastAsia="Calibri" w:cs="Arial"/>
          <w:sz w:val="24"/>
          <w:szCs w:val="24"/>
          <w:lang w:val="sr-Cyrl-CS"/>
        </w:rPr>
        <w:t xml:space="preserve">телефоном и путем електронске поште </w:t>
      </w:r>
      <w:r w:rsidRPr="00F74555">
        <w:rPr>
          <w:rFonts w:eastAsia="Calibri" w:cs="Arial"/>
          <w:sz w:val="24"/>
          <w:szCs w:val="24"/>
          <w:lang w:val="sr-Latn-CS"/>
        </w:rPr>
        <w:t>24/7 (двадесетчетири часа дневно седам дана у недељи)</w:t>
      </w:r>
      <w:r w:rsidRPr="00F74555">
        <w:rPr>
          <w:rFonts w:eastAsia="Calibri" w:cs="Arial"/>
          <w:sz w:val="24"/>
          <w:szCs w:val="24"/>
          <w:lang w:val="sr-Cyrl-CS"/>
        </w:rPr>
        <w:t>:</w:t>
      </w:r>
    </w:p>
    <w:p w:rsidR="003D6811" w:rsidRPr="003D6811" w:rsidRDefault="003D6811" w:rsidP="00304DA7">
      <w:pPr>
        <w:numPr>
          <w:ilvl w:val="0"/>
          <w:numId w:val="34"/>
        </w:numPr>
        <w:suppressAutoHyphens/>
        <w:spacing w:before="0"/>
        <w:contextualSpacing/>
        <w:jc w:val="left"/>
        <w:rPr>
          <w:rFonts w:eastAsia="Calibri" w:cs="Arial"/>
          <w:sz w:val="24"/>
          <w:szCs w:val="24"/>
          <w:lang w:val="sr-Latn-CS"/>
        </w:rPr>
      </w:pPr>
      <w:r w:rsidRPr="00F74555">
        <w:rPr>
          <w:rFonts w:eastAsia="Calibri" w:cs="Arial"/>
          <w:sz w:val="24"/>
          <w:szCs w:val="24"/>
          <w:lang w:val="sr-Latn-CS"/>
        </w:rPr>
        <w:t>број телефона</w:t>
      </w:r>
      <w:r w:rsidRPr="00F74555">
        <w:rPr>
          <w:rFonts w:eastAsia="Calibri" w:cs="Arial"/>
          <w:sz w:val="24"/>
          <w:szCs w:val="24"/>
          <w:lang w:val="sr-Cyrl-CS"/>
        </w:rPr>
        <w:t xml:space="preserve"> за пријаву инцидента</w:t>
      </w:r>
      <w:r w:rsidRPr="003D6811">
        <w:rPr>
          <w:rFonts w:eastAsia="Calibri" w:cs="Arial"/>
          <w:sz w:val="24"/>
          <w:szCs w:val="24"/>
          <w:lang w:val="sr-Latn-CS"/>
        </w:rPr>
        <w:t xml:space="preserve"> _____________</w:t>
      </w:r>
    </w:p>
    <w:p w:rsidR="003D6811" w:rsidRPr="003D6811" w:rsidRDefault="003D6811" w:rsidP="00304DA7">
      <w:pPr>
        <w:numPr>
          <w:ilvl w:val="0"/>
          <w:numId w:val="34"/>
        </w:numPr>
        <w:suppressAutoHyphens/>
        <w:spacing w:before="0"/>
        <w:contextualSpacing/>
        <w:jc w:val="left"/>
        <w:rPr>
          <w:rFonts w:eastAsia="Calibri" w:cs="Arial"/>
          <w:sz w:val="24"/>
          <w:szCs w:val="24"/>
          <w:lang w:val="sr-Latn-CS"/>
        </w:rPr>
      </w:pPr>
      <w:r w:rsidRPr="003D6811">
        <w:rPr>
          <w:rFonts w:eastAsia="Calibri" w:cs="Arial"/>
          <w:sz w:val="24"/>
          <w:szCs w:val="24"/>
          <w:lang w:val="sr-Cyrl-CS"/>
        </w:rPr>
        <w:t>адреса електронске пошт</w:t>
      </w:r>
      <w:r w:rsidRPr="003D6811">
        <w:rPr>
          <w:rFonts w:eastAsia="Calibri" w:cs="Arial"/>
          <w:sz w:val="24"/>
          <w:szCs w:val="24"/>
        </w:rPr>
        <w:t>e</w:t>
      </w:r>
      <w:r w:rsidRPr="003D6811">
        <w:rPr>
          <w:rFonts w:eastAsia="Calibri" w:cs="Arial"/>
          <w:sz w:val="24"/>
          <w:szCs w:val="24"/>
          <w:lang w:val="sr-Cyrl-CS"/>
        </w:rPr>
        <w:t xml:space="preserve"> за пријаву инцидента</w:t>
      </w:r>
      <w:r w:rsidRPr="003D6811">
        <w:rPr>
          <w:rFonts w:eastAsia="Calibri" w:cs="Arial"/>
          <w:sz w:val="24"/>
          <w:szCs w:val="24"/>
          <w:lang w:val="sr-Latn-CS"/>
        </w:rPr>
        <w:t xml:space="preserve"> ______________</w:t>
      </w:r>
      <w:r w:rsidRPr="003D6811">
        <w:rPr>
          <w:rFonts w:eastAsia="Calibri" w:cs="Arial"/>
          <w:sz w:val="24"/>
          <w:szCs w:val="24"/>
          <w:lang w:val="sr-Cyrl-CS"/>
        </w:rPr>
        <w:t>.</w:t>
      </w:r>
    </w:p>
    <w:p w:rsidR="003D6811" w:rsidRPr="003D6811" w:rsidRDefault="003D6811" w:rsidP="003D6811">
      <w:pPr>
        <w:suppressAutoHyphens/>
        <w:spacing w:before="0"/>
        <w:jc w:val="right"/>
        <w:rPr>
          <w:rFonts w:cs="Arial"/>
          <w:b/>
          <w:sz w:val="24"/>
          <w:szCs w:val="24"/>
          <w:lang w:val="sr-Cyrl-CS" w:eastAsia="ar-SA"/>
        </w:rPr>
      </w:pPr>
    </w:p>
    <w:p w:rsidR="003D6811" w:rsidRPr="003D6811" w:rsidRDefault="003D6811" w:rsidP="003D6811">
      <w:pPr>
        <w:suppressAutoHyphens/>
        <w:spacing w:before="0"/>
        <w:jc w:val="right"/>
        <w:rPr>
          <w:rFonts w:cs="Arial"/>
          <w:b/>
          <w:sz w:val="24"/>
          <w:szCs w:val="24"/>
          <w:lang w:val="sr-Cyrl-CS" w:eastAsia="ar-SA"/>
        </w:rPr>
      </w:pPr>
    </w:p>
    <w:p w:rsidR="003D6811" w:rsidRPr="003D6811" w:rsidRDefault="003D6811" w:rsidP="003D6811">
      <w:pPr>
        <w:suppressAutoHyphens/>
        <w:spacing w:before="0"/>
        <w:jc w:val="right"/>
        <w:rPr>
          <w:rFonts w:cs="Arial"/>
          <w:b/>
          <w:sz w:val="24"/>
          <w:szCs w:val="24"/>
          <w:lang w:val="sr-Cyrl-CS" w:eastAsia="ar-SA"/>
        </w:rPr>
      </w:pPr>
    </w:p>
    <w:p w:rsidR="003D6811" w:rsidRPr="003D6811" w:rsidRDefault="003D6811" w:rsidP="003D6811">
      <w:pPr>
        <w:suppressAutoHyphens/>
        <w:spacing w:before="0"/>
        <w:jc w:val="right"/>
        <w:rPr>
          <w:rFonts w:cs="Arial"/>
          <w:b/>
          <w:sz w:val="24"/>
          <w:szCs w:val="24"/>
          <w:lang w:val="sr-Cyrl-CS" w:eastAsia="ar-SA"/>
        </w:rPr>
      </w:pPr>
    </w:p>
    <w:tbl>
      <w:tblPr>
        <w:tblW w:w="0" w:type="auto"/>
        <w:jc w:val="center"/>
        <w:tblLook w:val="01E0" w:firstRow="1" w:lastRow="1" w:firstColumn="1" w:lastColumn="1" w:noHBand="0" w:noVBand="0"/>
      </w:tblPr>
      <w:tblGrid>
        <w:gridCol w:w="3491"/>
        <w:gridCol w:w="1909"/>
        <w:gridCol w:w="3629"/>
      </w:tblGrid>
      <w:tr w:rsidR="003D6811" w:rsidRPr="003D6811" w:rsidTr="003D6811">
        <w:trPr>
          <w:jc w:val="center"/>
        </w:trPr>
        <w:tc>
          <w:tcPr>
            <w:tcW w:w="3652" w:type="dxa"/>
          </w:tcPr>
          <w:p w:rsidR="003D6811" w:rsidRPr="003D6811" w:rsidRDefault="003D6811" w:rsidP="003D6811">
            <w:pPr>
              <w:suppressAutoHyphens/>
              <w:spacing w:before="0"/>
              <w:jc w:val="center"/>
              <w:rPr>
                <w:rFonts w:cs="Arial"/>
                <w:sz w:val="24"/>
                <w:szCs w:val="20"/>
                <w:lang w:val="sr-Cyrl-CS" w:eastAsia="ar-SA"/>
              </w:rPr>
            </w:pPr>
            <w:r w:rsidRPr="003D6811">
              <w:rPr>
                <w:rFonts w:cs="Arial"/>
                <w:sz w:val="24"/>
                <w:szCs w:val="20"/>
                <w:lang w:val="sr-Cyrl-CS" w:eastAsia="ar-SA"/>
              </w:rPr>
              <w:t>Датум:</w:t>
            </w:r>
          </w:p>
        </w:tc>
        <w:tc>
          <w:tcPr>
            <w:tcW w:w="1985" w:type="dxa"/>
          </w:tcPr>
          <w:p w:rsidR="003D6811" w:rsidRPr="003D6811" w:rsidRDefault="003D6811" w:rsidP="003D6811">
            <w:pPr>
              <w:suppressAutoHyphens/>
              <w:spacing w:before="0"/>
              <w:jc w:val="center"/>
              <w:rPr>
                <w:rFonts w:cs="Arial"/>
                <w:sz w:val="24"/>
                <w:szCs w:val="20"/>
                <w:lang w:val="sr-Cyrl-CS" w:eastAsia="ar-SA"/>
              </w:rPr>
            </w:pPr>
            <w:r w:rsidRPr="003D6811">
              <w:rPr>
                <w:rFonts w:cs="Arial"/>
                <w:sz w:val="24"/>
                <w:szCs w:val="20"/>
                <w:lang w:val="sr-Cyrl-CS" w:eastAsia="ar-SA"/>
              </w:rPr>
              <w:t>М.П.</w:t>
            </w:r>
          </w:p>
        </w:tc>
        <w:tc>
          <w:tcPr>
            <w:tcW w:w="3782" w:type="dxa"/>
          </w:tcPr>
          <w:p w:rsidR="003D6811" w:rsidRPr="003D6811" w:rsidRDefault="003D6811" w:rsidP="003D6811">
            <w:pPr>
              <w:suppressAutoHyphens/>
              <w:spacing w:before="0"/>
              <w:jc w:val="center"/>
              <w:rPr>
                <w:rFonts w:cs="Arial"/>
                <w:sz w:val="24"/>
                <w:szCs w:val="20"/>
                <w:lang w:val="sr-Cyrl-CS" w:eastAsia="ar-SA"/>
              </w:rPr>
            </w:pPr>
            <w:r w:rsidRPr="003D6811">
              <w:rPr>
                <w:rFonts w:cs="Arial"/>
                <w:sz w:val="24"/>
                <w:szCs w:val="20"/>
                <w:lang w:val="sr-Cyrl-CS" w:eastAsia="ar-SA"/>
              </w:rPr>
              <w:t>Понуђач:</w:t>
            </w:r>
          </w:p>
        </w:tc>
      </w:tr>
      <w:tr w:rsidR="003D6811" w:rsidRPr="003D6811" w:rsidTr="003D6811">
        <w:trPr>
          <w:jc w:val="center"/>
        </w:trPr>
        <w:tc>
          <w:tcPr>
            <w:tcW w:w="3652" w:type="dxa"/>
            <w:vAlign w:val="center"/>
          </w:tcPr>
          <w:p w:rsidR="003D6811" w:rsidRPr="003D6811" w:rsidRDefault="003D6811" w:rsidP="003D6811">
            <w:pPr>
              <w:suppressAutoHyphens/>
              <w:spacing w:before="0"/>
              <w:rPr>
                <w:rFonts w:cs="Arial"/>
                <w:sz w:val="24"/>
                <w:szCs w:val="20"/>
                <w:lang w:val="sr-Cyrl-CS" w:eastAsia="ar-SA"/>
              </w:rPr>
            </w:pPr>
          </w:p>
        </w:tc>
        <w:tc>
          <w:tcPr>
            <w:tcW w:w="1985" w:type="dxa"/>
            <w:vAlign w:val="center"/>
          </w:tcPr>
          <w:p w:rsidR="003D6811" w:rsidRPr="003D6811" w:rsidRDefault="003D6811" w:rsidP="003D6811">
            <w:pPr>
              <w:suppressAutoHyphens/>
              <w:spacing w:before="0"/>
              <w:rPr>
                <w:rFonts w:cs="Arial"/>
                <w:sz w:val="24"/>
                <w:szCs w:val="20"/>
                <w:lang w:val="sr-Cyrl-CS" w:eastAsia="ar-SA"/>
              </w:rPr>
            </w:pPr>
          </w:p>
        </w:tc>
        <w:tc>
          <w:tcPr>
            <w:tcW w:w="3782" w:type="dxa"/>
            <w:vAlign w:val="center"/>
          </w:tcPr>
          <w:p w:rsidR="003D6811" w:rsidRPr="003D6811" w:rsidRDefault="003D6811" w:rsidP="003D6811">
            <w:pPr>
              <w:suppressAutoHyphens/>
              <w:spacing w:before="0"/>
              <w:rPr>
                <w:rFonts w:cs="Arial"/>
                <w:sz w:val="24"/>
                <w:szCs w:val="20"/>
                <w:lang w:val="sr-Cyrl-CS" w:eastAsia="ar-SA"/>
              </w:rPr>
            </w:pPr>
          </w:p>
        </w:tc>
      </w:tr>
      <w:tr w:rsidR="003D6811" w:rsidRPr="003D6811" w:rsidTr="003D6811">
        <w:trPr>
          <w:jc w:val="center"/>
        </w:trPr>
        <w:tc>
          <w:tcPr>
            <w:tcW w:w="3652" w:type="dxa"/>
            <w:tcBorders>
              <w:bottom w:val="single" w:sz="4" w:space="0" w:color="auto"/>
            </w:tcBorders>
            <w:vAlign w:val="center"/>
          </w:tcPr>
          <w:p w:rsidR="003D6811" w:rsidRPr="003D6811" w:rsidRDefault="003D6811" w:rsidP="003D6811">
            <w:pPr>
              <w:suppressAutoHyphens/>
              <w:spacing w:before="0"/>
              <w:rPr>
                <w:rFonts w:cs="Arial"/>
                <w:sz w:val="24"/>
                <w:szCs w:val="20"/>
                <w:lang w:val="sr-Cyrl-CS" w:eastAsia="ar-SA"/>
              </w:rPr>
            </w:pPr>
          </w:p>
        </w:tc>
        <w:tc>
          <w:tcPr>
            <w:tcW w:w="1985" w:type="dxa"/>
            <w:vAlign w:val="center"/>
          </w:tcPr>
          <w:p w:rsidR="003D6811" w:rsidRPr="003D6811" w:rsidRDefault="003D6811" w:rsidP="003D6811">
            <w:pPr>
              <w:suppressAutoHyphens/>
              <w:spacing w:before="0"/>
              <w:rPr>
                <w:rFonts w:cs="Arial"/>
                <w:sz w:val="24"/>
                <w:szCs w:val="20"/>
                <w:lang w:val="sr-Cyrl-CS" w:eastAsia="ar-SA"/>
              </w:rPr>
            </w:pPr>
          </w:p>
        </w:tc>
        <w:tc>
          <w:tcPr>
            <w:tcW w:w="3782" w:type="dxa"/>
            <w:tcBorders>
              <w:bottom w:val="single" w:sz="4" w:space="0" w:color="auto"/>
            </w:tcBorders>
            <w:vAlign w:val="center"/>
          </w:tcPr>
          <w:p w:rsidR="003D6811" w:rsidRPr="003D6811" w:rsidRDefault="003D6811" w:rsidP="003D6811">
            <w:pPr>
              <w:suppressAutoHyphens/>
              <w:spacing w:before="0"/>
              <w:rPr>
                <w:rFonts w:cs="Arial"/>
                <w:sz w:val="24"/>
                <w:szCs w:val="20"/>
                <w:lang w:val="sr-Cyrl-CS" w:eastAsia="ar-SA"/>
              </w:rPr>
            </w:pPr>
          </w:p>
        </w:tc>
      </w:tr>
    </w:tbl>
    <w:p w:rsidR="003D6811" w:rsidRPr="003D6811" w:rsidRDefault="003D6811" w:rsidP="003D6811">
      <w:pPr>
        <w:suppressAutoHyphens/>
        <w:spacing w:before="0"/>
        <w:jc w:val="right"/>
        <w:rPr>
          <w:rFonts w:cs="Arial"/>
          <w:b/>
          <w:sz w:val="24"/>
          <w:szCs w:val="24"/>
          <w:lang w:val="sr-Cyrl-CS" w:eastAsia="ar-SA"/>
        </w:rPr>
      </w:pPr>
    </w:p>
    <w:p w:rsidR="003D6811" w:rsidRPr="003D6811" w:rsidRDefault="003D6811" w:rsidP="003D6811">
      <w:pPr>
        <w:suppressAutoHyphens/>
        <w:spacing w:before="0"/>
        <w:jc w:val="right"/>
        <w:rPr>
          <w:rFonts w:cs="Arial"/>
          <w:b/>
          <w:sz w:val="24"/>
          <w:szCs w:val="24"/>
          <w:lang w:val="sr-Cyrl-CS" w:eastAsia="ar-SA"/>
        </w:rPr>
      </w:pPr>
    </w:p>
    <w:p w:rsidR="003D6811" w:rsidRPr="003D6811" w:rsidRDefault="003D6811" w:rsidP="003D6811">
      <w:pPr>
        <w:suppressAutoHyphens/>
        <w:spacing w:before="0"/>
        <w:jc w:val="right"/>
        <w:rPr>
          <w:rFonts w:cs="Arial"/>
          <w:b/>
          <w:bCs/>
          <w:color w:val="00000A"/>
          <w:sz w:val="24"/>
          <w:szCs w:val="24"/>
          <w:lang w:val="sr-Cyrl-CS" w:eastAsia="ar-SA"/>
        </w:rPr>
      </w:pPr>
    </w:p>
    <w:p w:rsidR="003D6811" w:rsidRPr="003D6811" w:rsidRDefault="003D6811" w:rsidP="003D6811">
      <w:pPr>
        <w:suppressAutoHyphens/>
        <w:spacing w:before="0"/>
        <w:ind w:left="709" w:hanging="709"/>
        <w:jc w:val="right"/>
        <w:outlineLvl w:val="0"/>
        <w:rPr>
          <w:rFonts w:cs="Arial"/>
          <w:b/>
          <w:i/>
          <w:sz w:val="24"/>
          <w:szCs w:val="24"/>
          <w:lang w:val="sr-Cyrl-CS" w:eastAsia="ar-SA"/>
        </w:rPr>
      </w:pPr>
      <w:r w:rsidRPr="003D6811">
        <w:rPr>
          <w:rFonts w:cs="Arial"/>
          <w:b/>
          <w:i/>
          <w:sz w:val="24"/>
          <w:szCs w:val="24"/>
          <w:lang w:val="sr-Cyrl-CS" w:eastAsia="ar-SA"/>
        </w:rPr>
        <w:tab/>
      </w:r>
    </w:p>
    <w:p w:rsidR="003D6811" w:rsidRPr="003D6811" w:rsidRDefault="003D6811" w:rsidP="003D6811">
      <w:pPr>
        <w:suppressAutoHyphens/>
        <w:spacing w:before="0"/>
        <w:jc w:val="left"/>
        <w:rPr>
          <w:rFonts w:cs="Arial"/>
          <w:sz w:val="24"/>
          <w:szCs w:val="24"/>
          <w:lang w:val="sr-Cyrl-CS" w:eastAsia="ar-SA"/>
        </w:rPr>
      </w:pPr>
      <w:r w:rsidRPr="003D6811">
        <w:rPr>
          <w:rFonts w:cs="Arial"/>
          <w:sz w:val="24"/>
          <w:szCs w:val="24"/>
          <w:lang w:val="sr-Cyrl-CS" w:eastAsia="ar-SA"/>
        </w:rPr>
        <w:br w:type="page"/>
      </w:r>
    </w:p>
    <w:p w:rsidR="003D6811" w:rsidRPr="00F74555" w:rsidRDefault="003D6811" w:rsidP="003D6811">
      <w:pPr>
        <w:suppressAutoHyphens/>
        <w:spacing w:before="0"/>
        <w:ind w:left="709" w:hanging="709"/>
        <w:jc w:val="right"/>
        <w:outlineLvl w:val="0"/>
        <w:rPr>
          <w:rFonts w:cs="Arial"/>
          <w:b/>
          <w:i/>
          <w:sz w:val="24"/>
          <w:szCs w:val="24"/>
          <w:lang w:val="sr-Cyrl-CS" w:eastAsia="ar-SA"/>
        </w:rPr>
      </w:pPr>
      <w:r w:rsidRPr="00F74555">
        <w:rPr>
          <w:rFonts w:cs="Arial"/>
          <w:b/>
          <w:sz w:val="24"/>
          <w:szCs w:val="24"/>
          <w:lang w:val="sr-Cyrl-CS" w:eastAsia="ar-SA"/>
        </w:rPr>
        <w:lastRenderedPageBreak/>
        <w:t xml:space="preserve">ОБРАЗАЦ </w:t>
      </w:r>
      <w:r w:rsidR="00261299" w:rsidRPr="00F74555">
        <w:rPr>
          <w:rFonts w:cs="Arial"/>
          <w:b/>
          <w:sz w:val="24"/>
          <w:szCs w:val="24"/>
          <w:lang w:val="sr-Cyrl-CS" w:eastAsia="ar-SA"/>
        </w:rPr>
        <w:t>6</w:t>
      </w:r>
      <w:r w:rsidRPr="00F74555">
        <w:rPr>
          <w:rFonts w:cs="Arial"/>
          <w:b/>
          <w:i/>
          <w:sz w:val="24"/>
          <w:szCs w:val="24"/>
          <w:lang w:val="sr-Cyrl-CS" w:eastAsia="ar-SA"/>
        </w:rPr>
        <w:t>.</w:t>
      </w:r>
    </w:p>
    <w:p w:rsidR="003D6811" w:rsidRPr="00F74555" w:rsidRDefault="003D6811" w:rsidP="003D6811">
      <w:pPr>
        <w:tabs>
          <w:tab w:val="left" w:pos="7845"/>
        </w:tabs>
        <w:suppressAutoHyphens/>
        <w:spacing w:before="0"/>
        <w:ind w:left="709" w:hanging="709"/>
        <w:jc w:val="left"/>
        <w:outlineLvl w:val="0"/>
        <w:rPr>
          <w:rFonts w:cs="Arial"/>
          <w:b/>
          <w:i/>
          <w:sz w:val="24"/>
          <w:szCs w:val="24"/>
          <w:lang w:val="sr-Cyrl-CS" w:eastAsia="ar-SA"/>
        </w:rPr>
      </w:pPr>
    </w:p>
    <w:p w:rsidR="003D6811" w:rsidRPr="00F74555" w:rsidRDefault="003D6811" w:rsidP="003D6811">
      <w:pPr>
        <w:suppressAutoHyphens/>
        <w:spacing w:before="0"/>
        <w:ind w:left="709" w:hanging="709"/>
        <w:jc w:val="right"/>
        <w:outlineLvl w:val="0"/>
        <w:rPr>
          <w:rFonts w:cs="Arial"/>
          <w:b/>
          <w:i/>
          <w:sz w:val="24"/>
          <w:szCs w:val="24"/>
          <w:lang w:val="sr-Cyrl-CS" w:eastAsia="ar-SA"/>
        </w:rPr>
      </w:pPr>
    </w:p>
    <w:p w:rsidR="003D6811" w:rsidRPr="00F74555" w:rsidRDefault="003D6811" w:rsidP="003D6811">
      <w:pPr>
        <w:suppressAutoHyphens/>
        <w:spacing w:before="0"/>
        <w:ind w:left="567" w:hanging="567"/>
        <w:jc w:val="center"/>
        <w:rPr>
          <w:rFonts w:cs="Arial"/>
          <w:b/>
          <w:caps/>
          <w:sz w:val="24"/>
          <w:szCs w:val="24"/>
          <w:lang w:val="sr-Cyrl-CS" w:eastAsia="ar-SA"/>
        </w:rPr>
      </w:pPr>
      <w:r w:rsidRPr="00F74555">
        <w:rPr>
          <w:rFonts w:cs="Arial"/>
          <w:b/>
          <w:caps/>
          <w:sz w:val="24"/>
          <w:szCs w:val="24"/>
          <w:lang w:val="sr-Cyrl-CS" w:eastAsia="ar-SA"/>
        </w:rPr>
        <w:t xml:space="preserve">Листа ЗАПОСЛЕНИХ/АНГАЖОВАНИХ ЛИЦА КОЈА ће бити </w:t>
      </w:r>
    </w:p>
    <w:p w:rsidR="003D6811" w:rsidRPr="00F74555" w:rsidRDefault="003D6811" w:rsidP="003D6811">
      <w:pPr>
        <w:suppressAutoHyphens/>
        <w:spacing w:before="0"/>
        <w:ind w:left="567" w:hanging="567"/>
        <w:jc w:val="center"/>
        <w:rPr>
          <w:rFonts w:cs="Arial"/>
          <w:b/>
          <w:caps/>
          <w:sz w:val="24"/>
          <w:szCs w:val="24"/>
          <w:lang w:val="sr-Cyrl-CS" w:eastAsia="ar-SA"/>
        </w:rPr>
      </w:pPr>
      <w:r w:rsidRPr="00F74555">
        <w:rPr>
          <w:rFonts w:cs="Arial"/>
          <w:b/>
          <w:caps/>
          <w:sz w:val="24"/>
          <w:szCs w:val="24"/>
          <w:lang w:val="sr-Cyrl-CS" w:eastAsia="ar-SA"/>
        </w:rPr>
        <w:t xml:space="preserve">одговорнА за извршење уговора </w:t>
      </w:r>
    </w:p>
    <w:p w:rsidR="003D6811" w:rsidRPr="00F74555" w:rsidRDefault="003D6811" w:rsidP="003D6811">
      <w:pPr>
        <w:suppressAutoHyphens/>
        <w:spacing w:before="240"/>
        <w:ind w:left="360"/>
        <w:rPr>
          <w:rFonts w:cs="Arial"/>
          <w:b/>
          <w:caps/>
          <w:sz w:val="24"/>
          <w:szCs w:val="24"/>
          <w:lang w:val="sr-Cyrl-CS" w:eastAsia="ar-SA"/>
        </w:rPr>
      </w:pPr>
    </w:p>
    <w:tbl>
      <w:tblPr>
        <w:tblW w:w="8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617"/>
        <w:gridCol w:w="2160"/>
        <w:gridCol w:w="2160"/>
      </w:tblGrid>
      <w:tr w:rsidR="003D6811" w:rsidRPr="003D6811" w:rsidTr="003D6811">
        <w:trPr>
          <w:trHeight w:val="340"/>
          <w:jc w:val="center"/>
        </w:trPr>
        <w:tc>
          <w:tcPr>
            <w:tcW w:w="648" w:type="dxa"/>
            <w:vAlign w:val="center"/>
          </w:tcPr>
          <w:p w:rsidR="003D6811" w:rsidRPr="00F74555" w:rsidRDefault="003D6811" w:rsidP="003D6811">
            <w:pPr>
              <w:suppressAutoHyphens/>
              <w:spacing w:before="0"/>
              <w:jc w:val="center"/>
              <w:rPr>
                <w:rFonts w:cs="Arial"/>
                <w:b/>
                <w:sz w:val="24"/>
                <w:szCs w:val="20"/>
                <w:lang w:val="sr-Cyrl-CS" w:eastAsia="ar-SA"/>
              </w:rPr>
            </w:pPr>
          </w:p>
        </w:tc>
        <w:tc>
          <w:tcPr>
            <w:tcW w:w="3617" w:type="dxa"/>
            <w:vAlign w:val="center"/>
          </w:tcPr>
          <w:p w:rsidR="003D6811" w:rsidRPr="00F74555" w:rsidRDefault="003D6811" w:rsidP="003D6811">
            <w:pPr>
              <w:suppressAutoHyphens/>
              <w:spacing w:before="0"/>
              <w:jc w:val="center"/>
              <w:rPr>
                <w:rFonts w:cs="Arial"/>
                <w:b/>
                <w:sz w:val="24"/>
                <w:szCs w:val="20"/>
                <w:lang w:val="sr-Cyrl-CS" w:eastAsia="ar-SA"/>
              </w:rPr>
            </w:pPr>
            <w:r w:rsidRPr="00F74555">
              <w:rPr>
                <w:rFonts w:cs="Arial"/>
                <w:b/>
                <w:sz w:val="24"/>
                <w:szCs w:val="20"/>
                <w:lang w:val="sr-Cyrl-CS" w:eastAsia="ar-SA"/>
              </w:rPr>
              <w:t>ИМЕ И ПРЕЗИМЕ</w:t>
            </w:r>
          </w:p>
        </w:tc>
        <w:tc>
          <w:tcPr>
            <w:tcW w:w="2160" w:type="dxa"/>
            <w:vAlign w:val="center"/>
          </w:tcPr>
          <w:p w:rsidR="003D6811" w:rsidRPr="00F74555" w:rsidRDefault="003D6811" w:rsidP="003D6811">
            <w:pPr>
              <w:suppressAutoHyphens/>
              <w:spacing w:before="0"/>
              <w:jc w:val="center"/>
              <w:rPr>
                <w:rFonts w:cs="Arial"/>
                <w:b/>
                <w:sz w:val="24"/>
                <w:szCs w:val="20"/>
                <w:lang w:val="sr-Cyrl-CS" w:eastAsia="ar-SA"/>
              </w:rPr>
            </w:pPr>
            <w:r w:rsidRPr="00F74555">
              <w:rPr>
                <w:rFonts w:cs="Arial"/>
                <w:b/>
                <w:sz w:val="24"/>
                <w:szCs w:val="20"/>
                <w:lang w:val="sr-Cyrl-CS" w:eastAsia="ar-SA"/>
              </w:rPr>
              <w:t>Школска спрема, занимање, радно место</w:t>
            </w:r>
          </w:p>
        </w:tc>
        <w:tc>
          <w:tcPr>
            <w:tcW w:w="2160" w:type="dxa"/>
          </w:tcPr>
          <w:p w:rsidR="003D6811" w:rsidRPr="00F74555" w:rsidRDefault="003D6811" w:rsidP="003D6811">
            <w:pPr>
              <w:suppressAutoHyphens/>
              <w:spacing w:before="0"/>
              <w:jc w:val="center"/>
              <w:rPr>
                <w:rFonts w:cs="Arial"/>
                <w:b/>
                <w:sz w:val="24"/>
                <w:szCs w:val="20"/>
                <w:lang w:val="sr-Cyrl-CS" w:eastAsia="ar-SA"/>
              </w:rPr>
            </w:pPr>
          </w:p>
          <w:p w:rsidR="003D6811" w:rsidRPr="003D6811" w:rsidRDefault="003D6811" w:rsidP="00377B8A">
            <w:pPr>
              <w:suppressAutoHyphens/>
              <w:spacing w:before="0"/>
              <w:jc w:val="center"/>
              <w:rPr>
                <w:rFonts w:cs="Arial"/>
                <w:b/>
                <w:sz w:val="24"/>
                <w:szCs w:val="20"/>
                <w:lang w:val="sr-Cyrl-CS" w:eastAsia="ar-SA"/>
              </w:rPr>
            </w:pPr>
            <w:r w:rsidRPr="00F74555">
              <w:rPr>
                <w:rFonts w:cs="Arial"/>
                <w:b/>
                <w:sz w:val="24"/>
                <w:szCs w:val="24"/>
                <w:lang w:val="sr-Cyrl-CS" w:eastAsia="ar-SA"/>
              </w:rPr>
              <w:t xml:space="preserve">Акредитација НР </w:t>
            </w:r>
          </w:p>
        </w:tc>
      </w:tr>
      <w:tr w:rsidR="003D6811" w:rsidRPr="003D6811" w:rsidTr="003D6811">
        <w:trPr>
          <w:trHeight w:val="340"/>
          <w:jc w:val="center"/>
        </w:trPr>
        <w:tc>
          <w:tcPr>
            <w:tcW w:w="648" w:type="dxa"/>
            <w:vAlign w:val="center"/>
          </w:tcPr>
          <w:p w:rsidR="003D6811" w:rsidRPr="003D6811" w:rsidRDefault="003D6811" w:rsidP="003D6811">
            <w:pPr>
              <w:suppressAutoHyphens/>
              <w:spacing w:before="0"/>
              <w:jc w:val="center"/>
              <w:rPr>
                <w:rFonts w:cs="Arial"/>
                <w:b/>
                <w:sz w:val="24"/>
                <w:szCs w:val="20"/>
                <w:lang w:val="sr-Cyrl-CS" w:eastAsia="ar-SA"/>
              </w:rPr>
            </w:pPr>
            <w:r w:rsidRPr="003D6811">
              <w:rPr>
                <w:rFonts w:cs="Arial"/>
                <w:b/>
                <w:sz w:val="24"/>
                <w:szCs w:val="20"/>
                <w:lang w:val="sr-Cyrl-CS" w:eastAsia="ar-SA"/>
              </w:rPr>
              <w:t>1.</w:t>
            </w:r>
          </w:p>
        </w:tc>
        <w:tc>
          <w:tcPr>
            <w:tcW w:w="3617"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tcPr>
          <w:p w:rsidR="003D6811" w:rsidRPr="003D6811" w:rsidRDefault="003D6811" w:rsidP="003D6811">
            <w:pPr>
              <w:suppressAutoHyphens/>
              <w:spacing w:before="0"/>
              <w:jc w:val="center"/>
              <w:rPr>
                <w:rFonts w:cs="Arial"/>
                <w:b/>
                <w:sz w:val="24"/>
                <w:szCs w:val="20"/>
                <w:lang w:val="sr-Cyrl-CS" w:eastAsia="ar-SA"/>
              </w:rPr>
            </w:pPr>
          </w:p>
        </w:tc>
      </w:tr>
      <w:tr w:rsidR="003D6811" w:rsidRPr="003D6811" w:rsidTr="003D6811">
        <w:trPr>
          <w:trHeight w:val="340"/>
          <w:jc w:val="center"/>
        </w:trPr>
        <w:tc>
          <w:tcPr>
            <w:tcW w:w="648" w:type="dxa"/>
            <w:vAlign w:val="center"/>
          </w:tcPr>
          <w:p w:rsidR="003D6811" w:rsidRPr="003D6811" w:rsidRDefault="003D6811" w:rsidP="003D6811">
            <w:pPr>
              <w:suppressAutoHyphens/>
              <w:spacing w:before="0"/>
              <w:jc w:val="center"/>
              <w:rPr>
                <w:rFonts w:cs="Arial"/>
                <w:b/>
                <w:sz w:val="24"/>
                <w:szCs w:val="20"/>
                <w:lang w:val="sr-Cyrl-CS" w:eastAsia="ar-SA"/>
              </w:rPr>
            </w:pPr>
            <w:r w:rsidRPr="003D6811">
              <w:rPr>
                <w:rFonts w:cs="Arial"/>
                <w:b/>
                <w:sz w:val="24"/>
                <w:szCs w:val="20"/>
                <w:lang w:val="sr-Cyrl-CS" w:eastAsia="ar-SA"/>
              </w:rPr>
              <w:t>2.</w:t>
            </w:r>
          </w:p>
        </w:tc>
        <w:tc>
          <w:tcPr>
            <w:tcW w:w="3617"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tcPr>
          <w:p w:rsidR="003D6811" w:rsidRPr="003D6811" w:rsidRDefault="003D6811" w:rsidP="003D6811">
            <w:pPr>
              <w:suppressAutoHyphens/>
              <w:spacing w:before="0"/>
              <w:jc w:val="center"/>
              <w:rPr>
                <w:rFonts w:cs="Arial"/>
                <w:b/>
                <w:sz w:val="24"/>
                <w:szCs w:val="20"/>
                <w:lang w:val="sr-Cyrl-CS" w:eastAsia="ar-SA"/>
              </w:rPr>
            </w:pPr>
          </w:p>
        </w:tc>
      </w:tr>
      <w:tr w:rsidR="003D6811" w:rsidRPr="003D6811" w:rsidTr="003D6811">
        <w:trPr>
          <w:trHeight w:val="340"/>
          <w:jc w:val="center"/>
        </w:trPr>
        <w:tc>
          <w:tcPr>
            <w:tcW w:w="648" w:type="dxa"/>
            <w:vAlign w:val="center"/>
          </w:tcPr>
          <w:p w:rsidR="003D6811" w:rsidRPr="003D6811" w:rsidRDefault="003D6811" w:rsidP="003D6811">
            <w:pPr>
              <w:suppressAutoHyphens/>
              <w:spacing w:before="0"/>
              <w:jc w:val="center"/>
              <w:rPr>
                <w:rFonts w:cs="Arial"/>
                <w:b/>
                <w:sz w:val="24"/>
                <w:szCs w:val="20"/>
                <w:lang w:val="sr-Cyrl-CS" w:eastAsia="ar-SA"/>
              </w:rPr>
            </w:pPr>
            <w:r w:rsidRPr="003D6811">
              <w:rPr>
                <w:rFonts w:cs="Arial"/>
                <w:b/>
                <w:sz w:val="24"/>
                <w:szCs w:val="20"/>
                <w:lang w:val="sr-Cyrl-CS" w:eastAsia="ar-SA"/>
              </w:rPr>
              <w:t>3.</w:t>
            </w:r>
          </w:p>
        </w:tc>
        <w:tc>
          <w:tcPr>
            <w:tcW w:w="3617"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tcPr>
          <w:p w:rsidR="003D6811" w:rsidRPr="003D6811" w:rsidRDefault="003D6811" w:rsidP="003D6811">
            <w:pPr>
              <w:suppressAutoHyphens/>
              <w:spacing w:before="0"/>
              <w:jc w:val="center"/>
              <w:rPr>
                <w:rFonts w:cs="Arial"/>
                <w:b/>
                <w:sz w:val="24"/>
                <w:szCs w:val="20"/>
                <w:lang w:val="sr-Cyrl-CS" w:eastAsia="ar-SA"/>
              </w:rPr>
            </w:pPr>
          </w:p>
        </w:tc>
      </w:tr>
      <w:tr w:rsidR="003D6811" w:rsidRPr="003D6811" w:rsidTr="003D6811">
        <w:trPr>
          <w:trHeight w:val="340"/>
          <w:jc w:val="center"/>
        </w:trPr>
        <w:tc>
          <w:tcPr>
            <w:tcW w:w="648" w:type="dxa"/>
            <w:vAlign w:val="center"/>
          </w:tcPr>
          <w:p w:rsidR="003D6811" w:rsidRPr="003D6811" w:rsidRDefault="003D6811" w:rsidP="003D6811">
            <w:pPr>
              <w:suppressAutoHyphens/>
              <w:spacing w:before="0"/>
              <w:jc w:val="center"/>
              <w:rPr>
                <w:rFonts w:cs="Arial"/>
                <w:b/>
                <w:sz w:val="24"/>
                <w:szCs w:val="20"/>
                <w:lang w:val="sr-Cyrl-CS" w:eastAsia="ar-SA"/>
              </w:rPr>
            </w:pPr>
            <w:r w:rsidRPr="003D6811">
              <w:rPr>
                <w:rFonts w:cs="Arial"/>
                <w:b/>
                <w:sz w:val="24"/>
                <w:szCs w:val="20"/>
                <w:lang w:val="sr-Cyrl-CS" w:eastAsia="ar-SA"/>
              </w:rPr>
              <w:t>4.</w:t>
            </w:r>
          </w:p>
        </w:tc>
        <w:tc>
          <w:tcPr>
            <w:tcW w:w="3617"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tcPr>
          <w:p w:rsidR="003D6811" w:rsidRPr="003D6811" w:rsidRDefault="003D6811" w:rsidP="003D6811">
            <w:pPr>
              <w:suppressAutoHyphens/>
              <w:spacing w:before="0"/>
              <w:jc w:val="center"/>
              <w:rPr>
                <w:rFonts w:cs="Arial"/>
                <w:b/>
                <w:sz w:val="24"/>
                <w:szCs w:val="20"/>
                <w:lang w:val="sr-Cyrl-CS" w:eastAsia="ar-SA"/>
              </w:rPr>
            </w:pPr>
          </w:p>
        </w:tc>
      </w:tr>
      <w:tr w:rsidR="003D6811" w:rsidRPr="003D6811" w:rsidTr="003D6811">
        <w:trPr>
          <w:trHeight w:val="340"/>
          <w:jc w:val="center"/>
        </w:trPr>
        <w:tc>
          <w:tcPr>
            <w:tcW w:w="648" w:type="dxa"/>
            <w:vAlign w:val="center"/>
          </w:tcPr>
          <w:p w:rsidR="003D6811" w:rsidRPr="003D6811" w:rsidRDefault="003D6811" w:rsidP="003D6811">
            <w:pPr>
              <w:suppressAutoHyphens/>
              <w:spacing w:before="0"/>
              <w:jc w:val="center"/>
              <w:rPr>
                <w:rFonts w:cs="Arial"/>
                <w:b/>
                <w:sz w:val="24"/>
                <w:szCs w:val="20"/>
                <w:lang w:val="sr-Cyrl-CS" w:eastAsia="ar-SA"/>
              </w:rPr>
            </w:pPr>
            <w:r w:rsidRPr="003D6811">
              <w:rPr>
                <w:rFonts w:cs="Arial"/>
                <w:b/>
                <w:sz w:val="24"/>
                <w:szCs w:val="20"/>
                <w:lang w:val="sr-Cyrl-CS" w:eastAsia="ar-SA"/>
              </w:rPr>
              <w:t>5.</w:t>
            </w:r>
          </w:p>
        </w:tc>
        <w:tc>
          <w:tcPr>
            <w:tcW w:w="3617"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tcPr>
          <w:p w:rsidR="003D6811" w:rsidRPr="003D6811" w:rsidRDefault="003D6811" w:rsidP="003D6811">
            <w:pPr>
              <w:suppressAutoHyphens/>
              <w:spacing w:before="0"/>
              <w:jc w:val="center"/>
              <w:rPr>
                <w:rFonts w:cs="Arial"/>
                <w:b/>
                <w:sz w:val="24"/>
                <w:szCs w:val="20"/>
                <w:lang w:val="sr-Cyrl-CS" w:eastAsia="ar-SA"/>
              </w:rPr>
            </w:pPr>
          </w:p>
        </w:tc>
      </w:tr>
      <w:tr w:rsidR="003D6811" w:rsidRPr="003D6811" w:rsidTr="003D6811">
        <w:trPr>
          <w:trHeight w:val="340"/>
          <w:jc w:val="center"/>
        </w:trPr>
        <w:tc>
          <w:tcPr>
            <w:tcW w:w="648" w:type="dxa"/>
            <w:vAlign w:val="center"/>
          </w:tcPr>
          <w:p w:rsidR="003D6811" w:rsidRPr="003D6811" w:rsidRDefault="003D6811" w:rsidP="003D6811">
            <w:pPr>
              <w:suppressAutoHyphens/>
              <w:spacing w:before="0"/>
              <w:jc w:val="center"/>
              <w:rPr>
                <w:rFonts w:cs="Arial"/>
                <w:b/>
                <w:sz w:val="24"/>
                <w:szCs w:val="20"/>
                <w:lang w:val="sr-Cyrl-CS" w:eastAsia="ar-SA"/>
              </w:rPr>
            </w:pPr>
            <w:r w:rsidRPr="003D6811">
              <w:rPr>
                <w:rFonts w:cs="Arial"/>
                <w:b/>
                <w:sz w:val="24"/>
                <w:szCs w:val="20"/>
                <w:lang w:val="sr-Cyrl-CS" w:eastAsia="ar-SA"/>
              </w:rPr>
              <w:t>6.</w:t>
            </w:r>
          </w:p>
        </w:tc>
        <w:tc>
          <w:tcPr>
            <w:tcW w:w="3617"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tcPr>
          <w:p w:rsidR="003D6811" w:rsidRPr="003D6811" w:rsidRDefault="003D6811" w:rsidP="003D6811">
            <w:pPr>
              <w:suppressAutoHyphens/>
              <w:spacing w:before="0"/>
              <w:jc w:val="center"/>
              <w:rPr>
                <w:rFonts w:cs="Arial"/>
                <w:b/>
                <w:sz w:val="24"/>
                <w:szCs w:val="20"/>
                <w:lang w:val="sr-Cyrl-CS" w:eastAsia="ar-SA"/>
              </w:rPr>
            </w:pPr>
          </w:p>
        </w:tc>
      </w:tr>
      <w:tr w:rsidR="003D6811" w:rsidRPr="003D6811" w:rsidTr="003D6811">
        <w:trPr>
          <w:trHeight w:val="340"/>
          <w:jc w:val="center"/>
        </w:trPr>
        <w:tc>
          <w:tcPr>
            <w:tcW w:w="648" w:type="dxa"/>
            <w:vAlign w:val="center"/>
          </w:tcPr>
          <w:p w:rsidR="003D6811" w:rsidRPr="003D6811" w:rsidRDefault="003D6811" w:rsidP="003D6811">
            <w:pPr>
              <w:suppressAutoHyphens/>
              <w:spacing w:before="0"/>
              <w:jc w:val="center"/>
              <w:rPr>
                <w:rFonts w:cs="Arial"/>
                <w:b/>
                <w:sz w:val="24"/>
                <w:szCs w:val="20"/>
                <w:lang w:val="sr-Cyrl-CS" w:eastAsia="ar-SA"/>
              </w:rPr>
            </w:pPr>
            <w:r w:rsidRPr="003D6811">
              <w:rPr>
                <w:rFonts w:cs="Arial"/>
                <w:b/>
                <w:sz w:val="24"/>
                <w:szCs w:val="20"/>
                <w:lang w:val="sr-Cyrl-CS" w:eastAsia="ar-SA"/>
              </w:rPr>
              <w:t>7.</w:t>
            </w:r>
          </w:p>
        </w:tc>
        <w:tc>
          <w:tcPr>
            <w:tcW w:w="3617"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tcPr>
          <w:p w:rsidR="003D6811" w:rsidRPr="003D6811" w:rsidRDefault="003D6811" w:rsidP="003D6811">
            <w:pPr>
              <w:suppressAutoHyphens/>
              <w:spacing w:before="0"/>
              <w:jc w:val="center"/>
              <w:rPr>
                <w:rFonts w:cs="Arial"/>
                <w:b/>
                <w:sz w:val="24"/>
                <w:szCs w:val="20"/>
                <w:lang w:val="sr-Cyrl-CS" w:eastAsia="ar-SA"/>
              </w:rPr>
            </w:pPr>
          </w:p>
        </w:tc>
      </w:tr>
      <w:tr w:rsidR="003D6811" w:rsidRPr="003D6811" w:rsidTr="003D6811">
        <w:trPr>
          <w:trHeight w:val="340"/>
          <w:jc w:val="center"/>
        </w:trPr>
        <w:tc>
          <w:tcPr>
            <w:tcW w:w="648" w:type="dxa"/>
            <w:vAlign w:val="center"/>
          </w:tcPr>
          <w:p w:rsidR="003D6811" w:rsidRPr="003D6811" w:rsidRDefault="003D6811" w:rsidP="003D6811">
            <w:pPr>
              <w:suppressAutoHyphens/>
              <w:spacing w:before="0"/>
              <w:jc w:val="center"/>
              <w:rPr>
                <w:rFonts w:cs="Arial"/>
                <w:b/>
                <w:sz w:val="24"/>
                <w:szCs w:val="20"/>
                <w:lang w:val="sr-Cyrl-CS" w:eastAsia="ar-SA"/>
              </w:rPr>
            </w:pPr>
            <w:r w:rsidRPr="003D6811">
              <w:rPr>
                <w:rFonts w:cs="Arial"/>
                <w:b/>
                <w:sz w:val="24"/>
                <w:szCs w:val="20"/>
                <w:lang w:val="sr-Cyrl-CS" w:eastAsia="ar-SA"/>
              </w:rPr>
              <w:t>8.</w:t>
            </w:r>
          </w:p>
        </w:tc>
        <w:tc>
          <w:tcPr>
            <w:tcW w:w="3617"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tcPr>
          <w:p w:rsidR="003D6811" w:rsidRPr="003D6811" w:rsidRDefault="003D6811" w:rsidP="003D6811">
            <w:pPr>
              <w:suppressAutoHyphens/>
              <w:spacing w:before="0"/>
              <w:jc w:val="center"/>
              <w:rPr>
                <w:rFonts w:cs="Arial"/>
                <w:b/>
                <w:sz w:val="24"/>
                <w:szCs w:val="20"/>
                <w:lang w:val="sr-Cyrl-CS" w:eastAsia="ar-SA"/>
              </w:rPr>
            </w:pPr>
          </w:p>
        </w:tc>
      </w:tr>
      <w:tr w:rsidR="003D6811" w:rsidRPr="003D6811" w:rsidTr="003D6811">
        <w:trPr>
          <w:trHeight w:val="340"/>
          <w:jc w:val="center"/>
        </w:trPr>
        <w:tc>
          <w:tcPr>
            <w:tcW w:w="648" w:type="dxa"/>
            <w:vAlign w:val="center"/>
          </w:tcPr>
          <w:p w:rsidR="003D6811" w:rsidRPr="003D6811" w:rsidRDefault="003D6811" w:rsidP="003D6811">
            <w:pPr>
              <w:suppressAutoHyphens/>
              <w:spacing w:before="0"/>
              <w:jc w:val="center"/>
              <w:rPr>
                <w:rFonts w:cs="Arial"/>
                <w:b/>
                <w:sz w:val="24"/>
                <w:szCs w:val="20"/>
                <w:lang w:val="sr-Cyrl-CS" w:eastAsia="ar-SA"/>
              </w:rPr>
            </w:pPr>
            <w:r w:rsidRPr="003D6811">
              <w:rPr>
                <w:rFonts w:cs="Arial"/>
                <w:b/>
                <w:sz w:val="24"/>
                <w:szCs w:val="20"/>
                <w:lang w:val="sr-Cyrl-CS" w:eastAsia="ar-SA"/>
              </w:rPr>
              <w:t>9.</w:t>
            </w:r>
          </w:p>
        </w:tc>
        <w:tc>
          <w:tcPr>
            <w:tcW w:w="3617"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tcPr>
          <w:p w:rsidR="003D6811" w:rsidRPr="003D6811" w:rsidRDefault="003D6811" w:rsidP="003D6811">
            <w:pPr>
              <w:suppressAutoHyphens/>
              <w:spacing w:before="0"/>
              <w:jc w:val="center"/>
              <w:rPr>
                <w:rFonts w:cs="Arial"/>
                <w:b/>
                <w:sz w:val="24"/>
                <w:szCs w:val="20"/>
                <w:lang w:val="sr-Cyrl-CS" w:eastAsia="ar-SA"/>
              </w:rPr>
            </w:pPr>
          </w:p>
        </w:tc>
      </w:tr>
      <w:tr w:rsidR="003D6811" w:rsidRPr="003D6811" w:rsidTr="003D6811">
        <w:trPr>
          <w:trHeight w:val="340"/>
          <w:jc w:val="center"/>
        </w:trPr>
        <w:tc>
          <w:tcPr>
            <w:tcW w:w="648" w:type="dxa"/>
            <w:vAlign w:val="center"/>
          </w:tcPr>
          <w:p w:rsidR="003D6811" w:rsidRPr="003D6811" w:rsidRDefault="003D6811" w:rsidP="003D6811">
            <w:pPr>
              <w:suppressAutoHyphens/>
              <w:spacing w:before="0"/>
              <w:jc w:val="center"/>
              <w:rPr>
                <w:rFonts w:cs="Arial"/>
                <w:b/>
                <w:sz w:val="24"/>
                <w:szCs w:val="20"/>
                <w:lang w:val="sr-Cyrl-CS" w:eastAsia="ar-SA"/>
              </w:rPr>
            </w:pPr>
            <w:r w:rsidRPr="003D6811">
              <w:rPr>
                <w:rFonts w:cs="Arial"/>
                <w:b/>
                <w:sz w:val="24"/>
                <w:szCs w:val="20"/>
                <w:lang w:val="sr-Cyrl-CS" w:eastAsia="ar-SA"/>
              </w:rPr>
              <w:t>10.</w:t>
            </w:r>
          </w:p>
        </w:tc>
        <w:tc>
          <w:tcPr>
            <w:tcW w:w="3617"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vAlign w:val="center"/>
          </w:tcPr>
          <w:p w:rsidR="003D6811" w:rsidRPr="003D6811" w:rsidRDefault="003D6811" w:rsidP="003D6811">
            <w:pPr>
              <w:suppressAutoHyphens/>
              <w:spacing w:before="0"/>
              <w:jc w:val="center"/>
              <w:rPr>
                <w:rFonts w:cs="Arial"/>
                <w:b/>
                <w:sz w:val="24"/>
                <w:szCs w:val="20"/>
                <w:lang w:val="sr-Cyrl-CS" w:eastAsia="ar-SA"/>
              </w:rPr>
            </w:pPr>
          </w:p>
        </w:tc>
        <w:tc>
          <w:tcPr>
            <w:tcW w:w="2160" w:type="dxa"/>
          </w:tcPr>
          <w:p w:rsidR="003D6811" w:rsidRPr="003D6811" w:rsidRDefault="003D6811" w:rsidP="003D6811">
            <w:pPr>
              <w:suppressAutoHyphens/>
              <w:spacing w:before="0"/>
              <w:jc w:val="center"/>
              <w:rPr>
                <w:rFonts w:cs="Arial"/>
                <w:b/>
                <w:sz w:val="24"/>
                <w:szCs w:val="20"/>
                <w:lang w:val="sr-Cyrl-CS" w:eastAsia="ar-SA"/>
              </w:rPr>
            </w:pPr>
          </w:p>
        </w:tc>
      </w:tr>
    </w:tbl>
    <w:p w:rsidR="003D6811" w:rsidRPr="003D6811" w:rsidRDefault="003D6811" w:rsidP="003D6811">
      <w:pPr>
        <w:suppressAutoHyphens/>
        <w:spacing w:before="240"/>
        <w:ind w:left="567" w:hanging="567"/>
        <w:rPr>
          <w:rFonts w:cs="Arial"/>
          <w:sz w:val="24"/>
          <w:szCs w:val="24"/>
          <w:lang w:val="sr-Cyrl-CS" w:eastAsia="ar-SA"/>
        </w:rPr>
      </w:pPr>
      <w:r w:rsidRPr="003D6811">
        <w:rPr>
          <w:rFonts w:cs="Arial"/>
          <w:sz w:val="24"/>
          <w:szCs w:val="24"/>
          <w:lang w:val="sr-Cyrl-CS" w:eastAsia="ar-SA"/>
        </w:rPr>
        <w:t>По потреби табела се може проширити са потребним бројем редова.</w:t>
      </w:r>
    </w:p>
    <w:p w:rsidR="003D6811" w:rsidRPr="003D6811" w:rsidRDefault="003D6811" w:rsidP="003D6811">
      <w:pPr>
        <w:suppressAutoHyphens/>
        <w:spacing w:before="240"/>
        <w:ind w:left="567" w:hanging="567"/>
        <w:rPr>
          <w:rFonts w:cs="Arial"/>
          <w:sz w:val="24"/>
          <w:szCs w:val="24"/>
          <w:lang w:val="sr-Cyrl-CS" w:eastAsia="ar-SA"/>
        </w:rPr>
      </w:pPr>
    </w:p>
    <w:p w:rsidR="003D6811" w:rsidRPr="003D6811" w:rsidRDefault="003D6811" w:rsidP="003D6811">
      <w:pPr>
        <w:suppressAutoHyphens/>
        <w:spacing w:before="0"/>
        <w:ind w:left="360"/>
        <w:jc w:val="center"/>
        <w:rPr>
          <w:rFonts w:cs="Arial"/>
          <w:b/>
          <w:sz w:val="24"/>
          <w:szCs w:val="24"/>
          <w:lang w:val="sr-Cyrl-CS" w:eastAsia="ar-SA"/>
        </w:rPr>
      </w:pPr>
    </w:p>
    <w:p w:rsidR="003D6811" w:rsidRPr="003D6811" w:rsidRDefault="003D6811" w:rsidP="003D6811">
      <w:pPr>
        <w:suppressAutoHyphens/>
        <w:spacing w:before="0"/>
        <w:jc w:val="center"/>
        <w:rPr>
          <w:rFonts w:cs="Arial"/>
          <w:b/>
          <w:sz w:val="24"/>
          <w:szCs w:val="24"/>
          <w:lang w:val="sr-Cyrl-CS" w:eastAsia="ar-SA"/>
        </w:rPr>
      </w:pPr>
    </w:p>
    <w:tbl>
      <w:tblPr>
        <w:tblW w:w="0" w:type="auto"/>
        <w:jc w:val="center"/>
        <w:tblLook w:val="01E0" w:firstRow="1" w:lastRow="1" w:firstColumn="1" w:lastColumn="1" w:noHBand="0" w:noVBand="0"/>
      </w:tblPr>
      <w:tblGrid>
        <w:gridCol w:w="3491"/>
        <w:gridCol w:w="1909"/>
        <w:gridCol w:w="3629"/>
      </w:tblGrid>
      <w:tr w:rsidR="003D6811" w:rsidRPr="003D6811" w:rsidTr="003D6811">
        <w:trPr>
          <w:jc w:val="center"/>
        </w:trPr>
        <w:tc>
          <w:tcPr>
            <w:tcW w:w="3652" w:type="dxa"/>
          </w:tcPr>
          <w:p w:rsidR="003D6811" w:rsidRPr="003D6811" w:rsidRDefault="003D6811" w:rsidP="003D6811">
            <w:pPr>
              <w:suppressAutoHyphens/>
              <w:spacing w:before="0"/>
              <w:jc w:val="center"/>
              <w:rPr>
                <w:rFonts w:cs="Arial"/>
                <w:sz w:val="24"/>
                <w:szCs w:val="20"/>
                <w:lang w:val="sr-Cyrl-CS" w:eastAsia="ar-SA"/>
              </w:rPr>
            </w:pPr>
            <w:r w:rsidRPr="003D6811">
              <w:rPr>
                <w:rFonts w:cs="Arial"/>
                <w:sz w:val="24"/>
                <w:szCs w:val="20"/>
                <w:lang w:val="sr-Cyrl-CS" w:eastAsia="ar-SA"/>
              </w:rPr>
              <w:t>Датум:</w:t>
            </w:r>
          </w:p>
        </w:tc>
        <w:tc>
          <w:tcPr>
            <w:tcW w:w="1985" w:type="dxa"/>
          </w:tcPr>
          <w:p w:rsidR="003D6811" w:rsidRPr="003D6811" w:rsidRDefault="003D6811" w:rsidP="003D6811">
            <w:pPr>
              <w:suppressAutoHyphens/>
              <w:spacing w:before="0"/>
              <w:jc w:val="center"/>
              <w:rPr>
                <w:rFonts w:cs="Arial"/>
                <w:sz w:val="24"/>
                <w:szCs w:val="20"/>
                <w:lang w:val="sr-Cyrl-CS" w:eastAsia="ar-SA"/>
              </w:rPr>
            </w:pPr>
            <w:r w:rsidRPr="003D6811">
              <w:rPr>
                <w:rFonts w:cs="Arial"/>
                <w:sz w:val="24"/>
                <w:szCs w:val="20"/>
                <w:lang w:val="sr-Cyrl-CS" w:eastAsia="ar-SA"/>
              </w:rPr>
              <w:t>М.П.</w:t>
            </w:r>
          </w:p>
        </w:tc>
        <w:tc>
          <w:tcPr>
            <w:tcW w:w="3782" w:type="dxa"/>
          </w:tcPr>
          <w:p w:rsidR="003D6811" w:rsidRPr="003D6811" w:rsidRDefault="003D6811" w:rsidP="003D6811">
            <w:pPr>
              <w:suppressAutoHyphens/>
              <w:spacing w:before="0"/>
              <w:jc w:val="center"/>
              <w:rPr>
                <w:rFonts w:cs="Arial"/>
                <w:sz w:val="24"/>
                <w:szCs w:val="20"/>
                <w:lang w:val="sr-Cyrl-CS" w:eastAsia="ar-SA"/>
              </w:rPr>
            </w:pPr>
            <w:r w:rsidRPr="003D6811">
              <w:rPr>
                <w:rFonts w:cs="Arial"/>
                <w:sz w:val="24"/>
                <w:szCs w:val="20"/>
                <w:lang w:val="sr-Cyrl-CS" w:eastAsia="ar-SA"/>
              </w:rPr>
              <w:t>Понуђач:</w:t>
            </w:r>
          </w:p>
        </w:tc>
      </w:tr>
      <w:tr w:rsidR="003D6811" w:rsidRPr="003D6811" w:rsidTr="003D6811">
        <w:trPr>
          <w:jc w:val="center"/>
        </w:trPr>
        <w:tc>
          <w:tcPr>
            <w:tcW w:w="3652" w:type="dxa"/>
            <w:vAlign w:val="center"/>
          </w:tcPr>
          <w:p w:rsidR="003D6811" w:rsidRPr="003D6811" w:rsidRDefault="003D6811" w:rsidP="003D6811">
            <w:pPr>
              <w:suppressAutoHyphens/>
              <w:spacing w:before="0"/>
              <w:rPr>
                <w:rFonts w:cs="Arial"/>
                <w:sz w:val="24"/>
                <w:szCs w:val="20"/>
                <w:lang w:val="sr-Cyrl-CS" w:eastAsia="ar-SA"/>
              </w:rPr>
            </w:pPr>
          </w:p>
        </w:tc>
        <w:tc>
          <w:tcPr>
            <w:tcW w:w="1985" w:type="dxa"/>
            <w:vAlign w:val="center"/>
          </w:tcPr>
          <w:p w:rsidR="003D6811" w:rsidRPr="003D6811" w:rsidRDefault="003D6811" w:rsidP="003D6811">
            <w:pPr>
              <w:suppressAutoHyphens/>
              <w:spacing w:before="0"/>
              <w:rPr>
                <w:rFonts w:cs="Arial"/>
                <w:sz w:val="24"/>
                <w:szCs w:val="20"/>
                <w:lang w:val="sr-Cyrl-CS" w:eastAsia="ar-SA"/>
              </w:rPr>
            </w:pPr>
          </w:p>
        </w:tc>
        <w:tc>
          <w:tcPr>
            <w:tcW w:w="3782" w:type="dxa"/>
            <w:vAlign w:val="center"/>
          </w:tcPr>
          <w:p w:rsidR="003D6811" w:rsidRPr="003D6811" w:rsidRDefault="003D6811" w:rsidP="003D6811">
            <w:pPr>
              <w:suppressAutoHyphens/>
              <w:spacing w:before="0"/>
              <w:rPr>
                <w:rFonts w:cs="Arial"/>
                <w:sz w:val="24"/>
                <w:szCs w:val="20"/>
                <w:lang w:val="sr-Cyrl-CS" w:eastAsia="ar-SA"/>
              </w:rPr>
            </w:pPr>
          </w:p>
        </w:tc>
      </w:tr>
      <w:tr w:rsidR="003D6811" w:rsidRPr="003D6811" w:rsidTr="003D6811">
        <w:trPr>
          <w:jc w:val="center"/>
        </w:trPr>
        <w:tc>
          <w:tcPr>
            <w:tcW w:w="3652" w:type="dxa"/>
            <w:tcBorders>
              <w:bottom w:val="single" w:sz="4" w:space="0" w:color="auto"/>
            </w:tcBorders>
            <w:vAlign w:val="center"/>
          </w:tcPr>
          <w:p w:rsidR="003D6811" w:rsidRPr="003D6811" w:rsidRDefault="003D6811" w:rsidP="003D6811">
            <w:pPr>
              <w:suppressAutoHyphens/>
              <w:spacing w:before="0"/>
              <w:rPr>
                <w:rFonts w:cs="Arial"/>
                <w:sz w:val="24"/>
                <w:szCs w:val="20"/>
                <w:lang w:val="sr-Cyrl-CS" w:eastAsia="ar-SA"/>
              </w:rPr>
            </w:pPr>
          </w:p>
        </w:tc>
        <w:tc>
          <w:tcPr>
            <w:tcW w:w="1985" w:type="dxa"/>
            <w:vAlign w:val="center"/>
          </w:tcPr>
          <w:p w:rsidR="003D6811" w:rsidRPr="003D6811" w:rsidRDefault="003D6811" w:rsidP="003D6811">
            <w:pPr>
              <w:suppressAutoHyphens/>
              <w:spacing w:before="0"/>
              <w:rPr>
                <w:rFonts w:cs="Arial"/>
                <w:sz w:val="24"/>
                <w:szCs w:val="20"/>
                <w:lang w:val="sr-Cyrl-CS" w:eastAsia="ar-SA"/>
              </w:rPr>
            </w:pPr>
          </w:p>
        </w:tc>
        <w:tc>
          <w:tcPr>
            <w:tcW w:w="3782" w:type="dxa"/>
            <w:tcBorders>
              <w:bottom w:val="single" w:sz="4" w:space="0" w:color="auto"/>
            </w:tcBorders>
            <w:vAlign w:val="center"/>
          </w:tcPr>
          <w:p w:rsidR="003D6811" w:rsidRPr="003D6811" w:rsidRDefault="003D6811" w:rsidP="003D6811">
            <w:pPr>
              <w:suppressAutoHyphens/>
              <w:spacing w:before="0"/>
              <w:rPr>
                <w:rFonts w:cs="Arial"/>
                <w:sz w:val="24"/>
                <w:szCs w:val="20"/>
                <w:lang w:val="sr-Cyrl-CS" w:eastAsia="ar-SA"/>
              </w:rPr>
            </w:pPr>
          </w:p>
        </w:tc>
      </w:tr>
    </w:tbl>
    <w:p w:rsidR="003D6811" w:rsidRPr="003D6811" w:rsidRDefault="003D6811" w:rsidP="003D6811">
      <w:pPr>
        <w:suppressAutoHyphens/>
        <w:spacing w:before="0"/>
        <w:jc w:val="center"/>
        <w:rPr>
          <w:rFonts w:cs="Arial"/>
          <w:sz w:val="24"/>
          <w:szCs w:val="24"/>
          <w:lang w:val="sr-Cyrl-CS" w:eastAsia="ar-SA"/>
        </w:rPr>
      </w:pPr>
    </w:p>
    <w:p w:rsidR="003D6811" w:rsidRPr="003D6811" w:rsidRDefault="003D6811" w:rsidP="003D6811">
      <w:pPr>
        <w:suppressAutoHyphens/>
        <w:spacing w:before="0"/>
        <w:jc w:val="left"/>
        <w:rPr>
          <w:rFonts w:cs="Arial"/>
          <w:sz w:val="24"/>
          <w:szCs w:val="24"/>
          <w:lang w:val="sr-Cyrl-CS" w:eastAsia="ar-SA"/>
        </w:rPr>
      </w:pPr>
    </w:p>
    <w:p w:rsidR="003D6811" w:rsidRPr="003D6811" w:rsidRDefault="003D6811" w:rsidP="003D6811">
      <w:pPr>
        <w:suppressAutoHyphens/>
        <w:spacing w:before="0"/>
        <w:jc w:val="left"/>
        <w:rPr>
          <w:rFonts w:cs="Arial"/>
          <w:sz w:val="24"/>
          <w:szCs w:val="20"/>
          <w:lang w:val="sr-Cyrl-CS" w:eastAsia="ar-SA"/>
        </w:rPr>
      </w:pPr>
      <w:r w:rsidRPr="003D6811">
        <w:rPr>
          <w:rFonts w:cs="Arial"/>
          <w:sz w:val="24"/>
          <w:szCs w:val="20"/>
          <w:lang w:val="sr-Cyrl-CS" w:eastAsia="ar-SA"/>
        </w:rPr>
        <w:br w:type="page"/>
      </w:r>
    </w:p>
    <w:p w:rsidR="003D6811" w:rsidRPr="00F74555" w:rsidRDefault="003D6811" w:rsidP="003D6811">
      <w:pPr>
        <w:spacing w:before="0"/>
        <w:jc w:val="right"/>
        <w:rPr>
          <w:rFonts w:cs="Arial"/>
          <w:b/>
          <w:i/>
          <w:sz w:val="24"/>
          <w:szCs w:val="24"/>
          <w:lang w:val="sr-Cyrl-CS"/>
        </w:rPr>
      </w:pPr>
      <w:r w:rsidRPr="00F74555">
        <w:rPr>
          <w:rFonts w:cs="Arial"/>
          <w:b/>
          <w:sz w:val="24"/>
          <w:szCs w:val="24"/>
          <w:lang w:val="sr-Cyrl-CS"/>
        </w:rPr>
        <w:lastRenderedPageBreak/>
        <w:t xml:space="preserve">ОБРАЗАЦ </w:t>
      </w:r>
      <w:r w:rsidR="0059640C" w:rsidRPr="00F74555">
        <w:rPr>
          <w:rFonts w:cs="Arial"/>
          <w:b/>
          <w:sz w:val="24"/>
          <w:szCs w:val="24"/>
          <w:lang w:val="sr-Cyrl-CS"/>
        </w:rPr>
        <w:t>7</w:t>
      </w:r>
      <w:r w:rsidRPr="00F74555">
        <w:rPr>
          <w:rFonts w:cs="Arial"/>
          <w:b/>
          <w:i/>
          <w:sz w:val="24"/>
          <w:szCs w:val="24"/>
          <w:lang w:val="sr-Cyrl-CS"/>
        </w:rPr>
        <w:t>.</w:t>
      </w:r>
    </w:p>
    <w:p w:rsidR="007E7BB8" w:rsidRPr="00F74555" w:rsidRDefault="007E7BB8" w:rsidP="007E7BB8">
      <w:pPr>
        <w:spacing w:before="0"/>
        <w:rPr>
          <w:rFonts w:cs="Arial"/>
          <w:sz w:val="24"/>
          <w:szCs w:val="24"/>
          <w:lang w:val="sr-Cyrl-CS"/>
        </w:rPr>
      </w:pPr>
    </w:p>
    <w:p w:rsidR="007E7BB8" w:rsidRPr="00F74555" w:rsidRDefault="007E7BB8" w:rsidP="007E7BB8">
      <w:pPr>
        <w:spacing w:before="0"/>
        <w:jc w:val="center"/>
        <w:rPr>
          <w:rFonts w:cs="Arial"/>
          <w:b/>
          <w:sz w:val="24"/>
          <w:szCs w:val="24"/>
        </w:rPr>
      </w:pPr>
      <w:r w:rsidRPr="00F74555">
        <w:rPr>
          <w:rFonts w:cs="Arial"/>
          <w:b/>
          <w:sz w:val="24"/>
          <w:szCs w:val="24"/>
        </w:rPr>
        <w:t>ОБРАЗАЦ ТРОШКОВА ПРИПРЕМЕ ПОНУДЕ</w:t>
      </w:r>
    </w:p>
    <w:p w:rsidR="007E7BB8" w:rsidRPr="00F74555" w:rsidRDefault="007E7BB8" w:rsidP="007E7BB8">
      <w:pPr>
        <w:spacing w:after="120"/>
        <w:jc w:val="center"/>
        <w:rPr>
          <w:rFonts w:cs="Arial"/>
          <w:sz w:val="24"/>
          <w:szCs w:val="24"/>
        </w:rPr>
      </w:pPr>
      <w:r w:rsidRPr="00F74555">
        <w:rPr>
          <w:rFonts w:cs="Arial"/>
          <w:sz w:val="24"/>
          <w:szCs w:val="24"/>
        </w:rPr>
        <w:t xml:space="preserve">за јавну набавку </w:t>
      </w:r>
      <w:r w:rsidR="00FD6BCE" w:rsidRPr="00F74555">
        <w:rPr>
          <w:rFonts w:cs="Arial"/>
          <w:sz w:val="24"/>
          <w:szCs w:val="24"/>
        </w:rPr>
        <w:t>услуга</w:t>
      </w:r>
      <w:r w:rsidR="003D6811" w:rsidRPr="00F74555">
        <w:rPr>
          <w:rFonts w:cs="Arial"/>
          <w:sz w:val="24"/>
          <w:szCs w:val="24"/>
        </w:rPr>
        <w:t>: „ИКТ одржавање: Серверска и storage инфраструктура“</w:t>
      </w:r>
    </w:p>
    <w:p w:rsidR="007E7BB8" w:rsidRPr="00F74555" w:rsidRDefault="006825F2" w:rsidP="007E7BB8">
      <w:pPr>
        <w:spacing w:after="120"/>
        <w:jc w:val="center"/>
        <w:rPr>
          <w:rFonts w:cs="Arial"/>
          <w:sz w:val="24"/>
          <w:szCs w:val="24"/>
        </w:rPr>
      </w:pPr>
      <w:r w:rsidRPr="00F74555">
        <w:rPr>
          <w:rFonts w:cs="Arial"/>
          <w:sz w:val="24"/>
          <w:szCs w:val="24"/>
        </w:rPr>
        <w:t>ЈН</w:t>
      </w:r>
      <w:r w:rsidR="007E7BB8" w:rsidRPr="00F74555">
        <w:rPr>
          <w:rFonts w:cs="Arial"/>
          <w:sz w:val="24"/>
          <w:szCs w:val="24"/>
        </w:rPr>
        <w:t xml:space="preserve"> бр. </w:t>
      </w:r>
      <w:r w:rsidR="003D6811" w:rsidRPr="00F74555">
        <w:rPr>
          <w:rFonts w:cs="Arial"/>
          <w:sz w:val="24"/>
          <w:szCs w:val="24"/>
        </w:rPr>
        <w:t>JNMV/1000/0286/2016</w:t>
      </w:r>
    </w:p>
    <w:p w:rsidR="007E7BB8" w:rsidRPr="00EC5BB4" w:rsidRDefault="007E7BB8" w:rsidP="007E7BB8">
      <w:pPr>
        <w:tabs>
          <w:tab w:val="left" w:pos="0"/>
        </w:tabs>
        <w:rPr>
          <w:rFonts w:cs="Arial"/>
          <w:sz w:val="24"/>
          <w:szCs w:val="24"/>
          <w:lang w:val="ru-RU"/>
        </w:rPr>
      </w:pPr>
      <w:r w:rsidRPr="00F74555">
        <w:rPr>
          <w:rFonts w:cs="Arial"/>
          <w:sz w:val="24"/>
          <w:szCs w:val="24"/>
          <w:lang w:val="ru-RU"/>
        </w:rPr>
        <w:t xml:space="preserve">На основу члана 88. став 1. Закона о јавним набавкама („Службени гласник РС“, бр.124/12, 14/15 и 68/15), </w:t>
      </w:r>
      <w:r w:rsidR="00E2419D" w:rsidRPr="00F74555">
        <w:rPr>
          <w:rFonts w:cs="Arial"/>
          <w:sz w:val="24"/>
          <w:szCs w:val="24"/>
          <w:lang w:val="ru-RU"/>
        </w:rPr>
        <w:t xml:space="preserve">(даље:Закон), </w:t>
      </w:r>
      <w:r w:rsidRPr="00F74555">
        <w:rPr>
          <w:rFonts w:cs="Arial"/>
          <w:sz w:val="24"/>
          <w:szCs w:val="24"/>
          <w:lang w:val="ru-RU"/>
        </w:rPr>
        <w:t>члана 5. став 1. тачка 6) подтачка</w:t>
      </w:r>
      <w:r w:rsidRPr="00EC5BB4">
        <w:rPr>
          <w:rFonts w:cs="Arial"/>
          <w:sz w:val="24"/>
          <w:szCs w:val="24"/>
          <w:lang w:val="ru-RU"/>
        </w:rPr>
        <w:t xml:space="preserve">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BE2EA9">
        <w:trPr>
          <w:trHeight w:val="734"/>
          <w:tblCellSpacing w:w="20" w:type="dxa"/>
        </w:trPr>
        <w:tc>
          <w:tcPr>
            <w:tcW w:w="5323" w:type="dxa"/>
            <w:shd w:val="clear" w:color="auto" w:fill="auto"/>
            <w:vAlign w:val="center"/>
          </w:tcPr>
          <w:p w:rsidR="007E7BB8" w:rsidRPr="00EC5BB4" w:rsidRDefault="007E7BB8" w:rsidP="00BE2EA9">
            <w:pPr>
              <w:rPr>
                <w:rFonts w:cs="Arial"/>
                <w:color w:val="00B0F0"/>
                <w:sz w:val="24"/>
                <w:szCs w:val="24"/>
                <w:lang w:val="ru-RU"/>
              </w:rPr>
            </w:pPr>
            <w:r w:rsidRPr="00EC5BB4">
              <w:rPr>
                <w:rFonts w:cs="Arial"/>
                <w:color w:val="00B0F0"/>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rsidR="007E7BB8" w:rsidRPr="00EC5BB4" w:rsidRDefault="007E7BB8" w:rsidP="00BE2EA9">
            <w:pPr>
              <w:rPr>
                <w:rFonts w:cs="Arial"/>
                <w:sz w:val="24"/>
                <w:szCs w:val="24"/>
                <w:lang w:val="ru-RU"/>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749"/>
          <w:tblCellSpacing w:w="20" w:type="dxa"/>
        </w:trPr>
        <w:tc>
          <w:tcPr>
            <w:tcW w:w="5323" w:type="dxa"/>
            <w:shd w:val="clear" w:color="auto" w:fill="auto"/>
            <w:vAlign w:val="center"/>
          </w:tcPr>
          <w:p w:rsidR="007E7BB8" w:rsidRPr="00EC5BB4" w:rsidRDefault="007E7BB8" w:rsidP="00BE2EA9">
            <w:pPr>
              <w:jc w:val="center"/>
              <w:rPr>
                <w:rFonts w:cs="Arial"/>
                <w:color w:val="00B0F0"/>
                <w:sz w:val="24"/>
                <w:szCs w:val="24"/>
              </w:rPr>
            </w:pPr>
            <w:r w:rsidRPr="00EC5BB4">
              <w:rPr>
                <w:rFonts w:cs="Arial"/>
                <w:color w:val="00B0F0"/>
                <w:sz w:val="24"/>
                <w:szCs w:val="24"/>
              </w:rPr>
              <w:t>трошкови прибављања средстава обезбеђења</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rsidTr="00BE2EA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BE2EA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 </w:t>
      </w:r>
    </w:p>
    <w:p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rPr>
      </w:pPr>
      <w:r w:rsidRPr="0042687E">
        <w:rPr>
          <w:sz w:val="20"/>
          <w:szCs w:val="20"/>
          <w:lang w:val="sr-Latn-CS"/>
        </w:rPr>
        <w:br w:type="page"/>
      </w:r>
      <w:r w:rsidR="00925E05" w:rsidRPr="00EC5BB4">
        <w:rPr>
          <w:sz w:val="24"/>
          <w:szCs w:val="24"/>
        </w:rPr>
        <w:lastRenderedPageBreak/>
        <w:t xml:space="preserve">ПРИЛОГ  </w:t>
      </w:r>
      <w:r w:rsidR="003D6811">
        <w:rPr>
          <w:sz w:val="24"/>
          <w:szCs w:val="24"/>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280"/>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2. Oпис послова сваког од понуђача из групе понуђача у извршењу уговора:</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3.Друго:</w:t>
            </w: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p w:rsidR="00932668" w:rsidRPr="00EC5BB4" w:rsidRDefault="00932668" w:rsidP="00BE2EA9">
            <w:pPr>
              <w:pStyle w:val="NoSpacing"/>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932668" w:rsidRPr="00EC5BB4" w:rsidRDefault="00932668" w:rsidP="00932668">
      <w:pPr>
        <w:tabs>
          <w:tab w:val="num" w:pos="360"/>
        </w:tabs>
        <w:rPr>
          <w:rFonts w:cs="Arial"/>
          <w:spacing w:val="2"/>
          <w:sz w:val="24"/>
          <w:szCs w:val="24"/>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932668" w:rsidRPr="00781B02" w:rsidRDefault="00932668" w:rsidP="00781B02"/>
    <w:p w:rsidR="001B0370" w:rsidRPr="00EC5BB4" w:rsidRDefault="001B0370" w:rsidP="001B0370">
      <w:pPr>
        <w:pStyle w:val="KDObrazac"/>
        <w:spacing w:before="0"/>
        <w:rPr>
          <w:sz w:val="24"/>
          <w:szCs w:val="24"/>
        </w:rPr>
      </w:pPr>
      <w:r w:rsidRPr="00EC5BB4">
        <w:rPr>
          <w:sz w:val="24"/>
          <w:szCs w:val="24"/>
        </w:rPr>
        <w:t xml:space="preserve">ПРИЛОГ  </w:t>
      </w:r>
      <w:r w:rsidR="00E20ADD">
        <w:rPr>
          <w:sz w:val="24"/>
          <w:szCs w:val="24"/>
        </w:rPr>
        <w:t>2</w:t>
      </w:r>
    </w:p>
    <w:p w:rsidR="001B0370" w:rsidRPr="00781B02" w:rsidRDefault="001B0370" w:rsidP="00781B02"/>
    <w:p w:rsidR="001B0370" w:rsidRPr="00EC5BB4" w:rsidRDefault="001B0370" w:rsidP="001B0370">
      <w:pPr>
        <w:spacing w:before="0"/>
        <w:rPr>
          <w:rFonts w:cs="Arial"/>
          <w:color w:val="00B0F0"/>
          <w:sz w:val="24"/>
          <w:szCs w:val="24"/>
        </w:rPr>
      </w:pPr>
    </w:p>
    <w:p w:rsidR="003D6811" w:rsidRPr="003D6811" w:rsidRDefault="003D6811" w:rsidP="003D6811">
      <w:pPr>
        <w:spacing w:before="0"/>
        <w:rPr>
          <w:rFonts w:cs="Arial"/>
          <w:sz w:val="24"/>
          <w:szCs w:val="24"/>
        </w:rPr>
      </w:pPr>
      <w:r w:rsidRPr="003D6811">
        <w:rPr>
          <w:rFonts w:cs="Arial"/>
          <w:sz w:val="24"/>
          <w:szCs w:val="24"/>
        </w:rPr>
        <w:t xml:space="preserve">Нa oснoву oдрeдби Зaкoнa o мeници (Сл. лист ФНРJ бр. 104/46 и 18/58; Сл. лист СФРJ бр. 16/65, 54/70 и 57/89; Сл. лист СРJ бр. 46/96, Сл. лист СЦГ бр. 01/03 Уст. Повеља, Сл.лист РС 80/15) и Зaкoнa o платним услугама </w:t>
      </w:r>
    </w:p>
    <w:p w:rsidR="003D6811" w:rsidRPr="003D6811" w:rsidRDefault="003D6811" w:rsidP="003D6811">
      <w:pPr>
        <w:spacing w:before="0"/>
        <w:rPr>
          <w:rFonts w:cs="Arial"/>
          <w:sz w:val="24"/>
          <w:szCs w:val="24"/>
        </w:rPr>
      </w:pPr>
    </w:p>
    <w:p w:rsidR="003D6811" w:rsidRPr="003D6811" w:rsidRDefault="003D6811" w:rsidP="003D6811">
      <w:pPr>
        <w:spacing w:before="0"/>
        <w:rPr>
          <w:rFonts w:cs="Arial"/>
          <w:sz w:val="24"/>
          <w:szCs w:val="24"/>
          <w:lang w:val="ru-RU"/>
        </w:rPr>
      </w:pPr>
      <w:r w:rsidRPr="003D6811">
        <w:rPr>
          <w:rFonts w:cs="Arial"/>
          <w:sz w:val="24"/>
          <w:szCs w:val="24"/>
        </w:rPr>
        <w:t xml:space="preserve">ДУЖНИК:  </w:t>
      </w:r>
      <w:r w:rsidRPr="003D6811">
        <w:rPr>
          <w:rFonts w:cs="Arial"/>
          <w:sz w:val="24"/>
          <w:szCs w:val="24"/>
          <w:lang w:val="ru-RU"/>
        </w:rPr>
        <w:t>…………………………………………………………………………........................</w:t>
      </w:r>
    </w:p>
    <w:p w:rsidR="003D6811" w:rsidRPr="003D6811" w:rsidRDefault="003D6811" w:rsidP="003D6811">
      <w:pPr>
        <w:spacing w:before="0"/>
        <w:rPr>
          <w:rFonts w:cs="Arial"/>
          <w:sz w:val="24"/>
          <w:szCs w:val="24"/>
        </w:rPr>
      </w:pPr>
      <w:r w:rsidRPr="003D6811">
        <w:rPr>
          <w:rFonts w:cs="Arial"/>
          <w:sz w:val="24"/>
          <w:szCs w:val="24"/>
        </w:rPr>
        <w:t>(назив и седиште Понуђача)</w:t>
      </w:r>
    </w:p>
    <w:p w:rsidR="003D6811" w:rsidRPr="003D6811" w:rsidRDefault="003D6811" w:rsidP="003D6811">
      <w:pPr>
        <w:spacing w:before="0"/>
        <w:rPr>
          <w:rFonts w:cs="Arial"/>
          <w:sz w:val="24"/>
          <w:szCs w:val="24"/>
        </w:rPr>
      </w:pPr>
      <w:r w:rsidRPr="003D6811">
        <w:rPr>
          <w:rFonts w:cs="Arial"/>
          <w:sz w:val="24"/>
          <w:szCs w:val="24"/>
        </w:rPr>
        <w:t>МАТИЧНИ БРОЈ ДУЖНИКА (Понуђача): ..................................................................</w:t>
      </w:r>
    </w:p>
    <w:p w:rsidR="003D6811" w:rsidRPr="003D6811" w:rsidRDefault="003D6811" w:rsidP="003D6811">
      <w:pPr>
        <w:spacing w:before="0"/>
        <w:rPr>
          <w:rFonts w:cs="Arial"/>
          <w:sz w:val="24"/>
          <w:szCs w:val="24"/>
        </w:rPr>
      </w:pPr>
      <w:r w:rsidRPr="003D6811">
        <w:rPr>
          <w:rFonts w:cs="Arial"/>
          <w:sz w:val="24"/>
          <w:szCs w:val="24"/>
        </w:rPr>
        <w:t>ТЕКУЋИ РАЧУН ДУЖНИКА (Понуђача): ...................................................................</w:t>
      </w:r>
    </w:p>
    <w:p w:rsidR="003D6811" w:rsidRPr="003D6811" w:rsidRDefault="003D6811" w:rsidP="003D6811">
      <w:pPr>
        <w:spacing w:before="0"/>
        <w:rPr>
          <w:rFonts w:cs="Arial"/>
          <w:sz w:val="24"/>
          <w:szCs w:val="24"/>
        </w:rPr>
      </w:pPr>
      <w:r w:rsidRPr="003D6811">
        <w:rPr>
          <w:rFonts w:cs="Arial"/>
          <w:sz w:val="24"/>
          <w:szCs w:val="24"/>
        </w:rPr>
        <w:t>ПИБ ДУЖНИКА (Понуђача): ........................................................................................</w:t>
      </w:r>
    </w:p>
    <w:p w:rsidR="003D6811" w:rsidRPr="003D6811" w:rsidRDefault="003D6811" w:rsidP="003D6811">
      <w:pPr>
        <w:spacing w:before="0"/>
        <w:rPr>
          <w:rFonts w:cs="Arial"/>
          <w:sz w:val="24"/>
          <w:szCs w:val="24"/>
        </w:rPr>
      </w:pPr>
    </w:p>
    <w:p w:rsidR="003D6811" w:rsidRPr="003D6811" w:rsidRDefault="003D6811" w:rsidP="003D6811">
      <w:pPr>
        <w:spacing w:before="0"/>
        <w:rPr>
          <w:rFonts w:cs="Arial"/>
          <w:sz w:val="24"/>
          <w:szCs w:val="24"/>
        </w:rPr>
      </w:pPr>
      <w:r w:rsidRPr="003D6811">
        <w:rPr>
          <w:rFonts w:cs="Arial"/>
          <w:sz w:val="24"/>
          <w:szCs w:val="24"/>
        </w:rPr>
        <w:t>и з д а ј е  д а н а ............................ године</w:t>
      </w:r>
    </w:p>
    <w:p w:rsidR="003D6811" w:rsidRPr="003D6811" w:rsidRDefault="003D6811" w:rsidP="003D6811">
      <w:pPr>
        <w:spacing w:before="0"/>
        <w:rPr>
          <w:rFonts w:cs="Arial"/>
          <w:sz w:val="24"/>
          <w:szCs w:val="24"/>
        </w:rPr>
      </w:pPr>
    </w:p>
    <w:p w:rsidR="003D6811" w:rsidRPr="003D6811" w:rsidRDefault="003D6811" w:rsidP="003D6811">
      <w:pPr>
        <w:spacing w:before="0"/>
        <w:rPr>
          <w:rFonts w:cs="Arial"/>
          <w:sz w:val="24"/>
          <w:szCs w:val="24"/>
        </w:rPr>
      </w:pPr>
    </w:p>
    <w:p w:rsidR="003D6811" w:rsidRPr="003D6811" w:rsidRDefault="003D6811" w:rsidP="003D6811">
      <w:pPr>
        <w:spacing w:before="0"/>
        <w:jc w:val="center"/>
        <w:rPr>
          <w:rFonts w:cs="Arial"/>
          <w:b/>
          <w:sz w:val="24"/>
          <w:szCs w:val="24"/>
        </w:rPr>
      </w:pPr>
      <w:r w:rsidRPr="003D6811">
        <w:rPr>
          <w:rFonts w:cs="Arial"/>
          <w:b/>
          <w:sz w:val="24"/>
          <w:szCs w:val="24"/>
        </w:rPr>
        <w:t>МЕНИЧНО ПИСМО – ОВЛАШЋЕЊЕ ЗА КОРИСНИКА  БЛАНКО СОПСТВЕНЕ МЕНИЦЕ</w:t>
      </w:r>
    </w:p>
    <w:p w:rsidR="003D6811" w:rsidRPr="003D6811" w:rsidRDefault="003D6811" w:rsidP="003D6811">
      <w:pPr>
        <w:spacing w:before="0"/>
        <w:jc w:val="center"/>
        <w:rPr>
          <w:rFonts w:cs="Arial"/>
          <w:b/>
          <w:sz w:val="24"/>
          <w:szCs w:val="24"/>
        </w:rPr>
      </w:pPr>
    </w:p>
    <w:p w:rsidR="003D6811" w:rsidRPr="003D6811" w:rsidRDefault="003D6811" w:rsidP="003D6811">
      <w:pPr>
        <w:widowControl w:val="0"/>
        <w:tabs>
          <w:tab w:val="left" w:pos="1418"/>
          <w:tab w:val="left" w:leader="underscore" w:pos="9244"/>
        </w:tabs>
        <w:spacing w:before="0"/>
        <w:ind w:left="1440" w:hanging="1440"/>
        <w:rPr>
          <w:rFonts w:cs="Arial"/>
          <w:bCs/>
          <w:sz w:val="24"/>
          <w:szCs w:val="24"/>
        </w:rPr>
      </w:pPr>
      <w:r w:rsidRPr="003D6811">
        <w:rPr>
          <w:rFonts w:cs="Arial"/>
          <w:bCs/>
          <w:sz w:val="24"/>
          <w:szCs w:val="24"/>
        </w:rPr>
        <w:t xml:space="preserve">КОРИСНИК - ПОВЕРИЛАЦ: Јавно предузеће „Електроприведа Србије“ Београд, Улица царице Милице број 2, 11000 Београд, Матични број 20053658, ПИБ 103920327, бр. Тек. рачуна: 160-700-13 Banka Intesa, </w:t>
      </w:r>
    </w:p>
    <w:p w:rsidR="003D6811" w:rsidRPr="003D6811" w:rsidRDefault="003D6811" w:rsidP="003D6811">
      <w:pPr>
        <w:widowControl w:val="0"/>
        <w:tabs>
          <w:tab w:val="left" w:pos="1418"/>
        </w:tabs>
        <w:spacing w:before="0"/>
        <w:ind w:left="1440" w:hanging="1440"/>
        <w:rPr>
          <w:rFonts w:cs="Arial"/>
          <w:bCs/>
          <w:sz w:val="24"/>
          <w:szCs w:val="24"/>
        </w:rPr>
      </w:pPr>
      <w:r w:rsidRPr="003D6811">
        <w:rPr>
          <w:rFonts w:cs="Arial"/>
          <w:bCs/>
          <w:sz w:val="24"/>
          <w:szCs w:val="24"/>
        </w:rPr>
        <w:tab/>
      </w:r>
    </w:p>
    <w:p w:rsidR="003D6811" w:rsidRPr="003D6811" w:rsidRDefault="003D6811" w:rsidP="003D6811">
      <w:pPr>
        <w:widowControl w:val="0"/>
        <w:tabs>
          <w:tab w:val="left" w:pos="1418"/>
        </w:tabs>
        <w:spacing w:before="0"/>
        <w:ind w:left="1440" w:hanging="1440"/>
        <w:rPr>
          <w:rFonts w:cs="Arial"/>
          <w:bCs/>
          <w:sz w:val="24"/>
          <w:szCs w:val="24"/>
        </w:rPr>
      </w:pPr>
    </w:p>
    <w:p w:rsidR="003D6811" w:rsidRPr="003D6811" w:rsidRDefault="003D6811" w:rsidP="003D6811">
      <w:pPr>
        <w:spacing w:before="0"/>
        <w:rPr>
          <w:rFonts w:cs="Arial"/>
          <w:sz w:val="24"/>
          <w:szCs w:val="24"/>
        </w:rPr>
      </w:pPr>
      <w:r w:rsidRPr="003D6811">
        <w:rPr>
          <w:rFonts w:cs="Arial"/>
          <w:sz w:val="24"/>
          <w:szCs w:val="24"/>
        </w:rPr>
        <w:t>Прeдajeмo вaм блaнкo сопствену мeницу за озбиљност понуде  која је неопозива, без права протеста и наплатива на први позив.</w:t>
      </w:r>
    </w:p>
    <w:p w:rsidR="003D6811" w:rsidRPr="003D6811" w:rsidRDefault="003D6811" w:rsidP="003D6811">
      <w:pPr>
        <w:spacing w:before="0"/>
        <w:rPr>
          <w:rFonts w:cs="Arial"/>
          <w:sz w:val="24"/>
          <w:szCs w:val="24"/>
        </w:rPr>
      </w:pPr>
      <w:r w:rsidRPr="003D6811">
        <w:rPr>
          <w:rFonts w:cs="Arial"/>
          <w:sz w:val="24"/>
          <w:szCs w:val="24"/>
        </w:rPr>
        <w:t>Овлaшћуjeмo Пoвeриoцa, дa прeдaту мeницу брoj _________________________(</w:t>
      </w:r>
      <w:r w:rsidRPr="003D6811">
        <w:rPr>
          <w:rFonts w:cs="Arial"/>
          <w:i/>
          <w:iCs/>
          <w:sz w:val="24"/>
          <w:szCs w:val="24"/>
        </w:rPr>
        <w:t xml:space="preserve">уписати сeриjски брoj мeницe) </w:t>
      </w:r>
      <w:r w:rsidRPr="003D6811">
        <w:rPr>
          <w:rFonts w:cs="Arial"/>
          <w:sz w:val="24"/>
          <w:szCs w:val="24"/>
        </w:rPr>
        <w:t xml:space="preserve">мoжe пoпунити у изнoсу </w:t>
      </w:r>
      <w:r w:rsidRPr="003D6811">
        <w:rPr>
          <w:rFonts w:cs="Arial"/>
          <w:i/>
          <w:iCs/>
          <w:sz w:val="24"/>
          <w:szCs w:val="24"/>
        </w:rPr>
        <w:t>10</w:t>
      </w:r>
      <w:r w:rsidRPr="003D6811">
        <w:rPr>
          <w:rFonts w:cs="Arial"/>
          <w:sz w:val="24"/>
          <w:szCs w:val="24"/>
        </w:rPr>
        <w:t xml:space="preserve">% </w:t>
      </w:r>
      <w:r w:rsidRPr="003D6811">
        <w:rPr>
          <w:rFonts w:cs="Arial"/>
          <w:i/>
          <w:sz w:val="24"/>
          <w:szCs w:val="24"/>
        </w:rPr>
        <w:t>(уписати проценат</w:t>
      </w:r>
      <w:r w:rsidRPr="003D6811">
        <w:rPr>
          <w:rFonts w:cs="Arial"/>
          <w:sz w:val="24"/>
          <w:szCs w:val="24"/>
        </w:rPr>
        <w:t xml:space="preserve">) oд врeднoсти пoнудe бeз ПДВ, зa oзбиљнoст пoнудe сa рoкoм вaжења минимално </w:t>
      </w:r>
      <w:r w:rsidRPr="003D6811">
        <w:rPr>
          <w:rFonts w:cs="Arial"/>
          <w:i/>
          <w:sz w:val="24"/>
          <w:szCs w:val="24"/>
        </w:rPr>
        <w:t>_____(уписати број дана,мин.30 дана)</w:t>
      </w:r>
      <w:r w:rsidRPr="003D6811">
        <w:rPr>
          <w:rFonts w:cs="Arial"/>
          <w:sz w:val="24"/>
          <w:szCs w:val="24"/>
        </w:rPr>
        <w:t xml:space="preserve"> дужим од рока важења понуде,</w:t>
      </w:r>
      <w:r w:rsidRPr="003D6811">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3D6811">
        <w:rPr>
          <w:rFonts w:cs="Arial"/>
          <w:sz w:val="24"/>
          <w:szCs w:val="24"/>
        </w:rPr>
        <w:t>.</w:t>
      </w:r>
    </w:p>
    <w:p w:rsidR="003D6811" w:rsidRPr="003D6811" w:rsidRDefault="003D6811" w:rsidP="003D6811">
      <w:pPr>
        <w:spacing w:before="0"/>
        <w:rPr>
          <w:rFonts w:cs="Arial"/>
          <w:sz w:val="24"/>
          <w:szCs w:val="24"/>
        </w:rPr>
      </w:pPr>
    </w:p>
    <w:p w:rsidR="003D6811" w:rsidRPr="003D6811" w:rsidRDefault="003D6811" w:rsidP="003D6811">
      <w:pPr>
        <w:widowControl w:val="0"/>
        <w:autoSpaceDE w:val="0"/>
        <w:autoSpaceDN w:val="0"/>
        <w:adjustRightInd w:val="0"/>
        <w:spacing w:before="0"/>
        <w:rPr>
          <w:rFonts w:cs="Arial"/>
          <w:sz w:val="24"/>
          <w:szCs w:val="24"/>
          <w:lang w:val="sr-Cyrl-CS"/>
        </w:rPr>
      </w:pPr>
      <w:r w:rsidRPr="003D6811">
        <w:rPr>
          <w:rFonts w:cs="Arial"/>
          <w:sz w:val="24"/>
          <w:szCs w:val="24"/>
          <w:lang w:val="sr-Cyrl-CS"/>
        </w:rPr>
        <w:t xml:space="preserve">Истовремено </w:t>
      </w:r>
      <w:r w:rsidRPr="003D6811">
        <w:rPr>
          <w:rFonts w:cs="Arial"/>
          <w:sz w:val="24"/>
          <w:szCs w:val="24"/>
        </w:rPr>
        <w:t>O</w:t>
      </w:r>
      <w:r w:rsidRPr="003D6811">
        <w:rPr>
          <w:rFonts w:cs="Arial"/>
          <w:sz w:val="24"/>
          <w:szCs w:val="24"/>
          <w:lang w:val="sr-Cyrl-CS"/>
        </w:rPr>
        <w:t>вл</w:t>
      </w:r>
      <w:r w:rsidRPr="003D6811">
        <w:rPr>
          <w:rFonts w:cs="Arial"/>
          <w:sz w:val="24"/>
          <w:szCs w:val="24"/>
        </w:rPr>
        <w:t>a</w:t>
      </w:r>
      <w:r w:rsidRPr="003D6811">
        <w:rPr>
          <w:rFonts w:cs="Arial"/>
          <w:sz w:val="24"/>
          <w:szCs w:val="24"/>
          <w:lang w:val="sr-Cyrl-CS"/>
        </w:rPr>
        <w:t>шћу</w:t>
      </w:r>
      <w:r w:rsidRPr="003D6811">
        <w:rPr>
          <w:rFonts w:cs="Arial"/>
          <w:sz w:val="24"/>
          <w:szCs w:val="24"/>
        </w:rPr>
        <w:t>je</w:t>
      </w:r>
      <w:r w:rsidRPr="003D6811">
        <w:rPr>
          <w:rFonts w:cs="Arial"/>
          <w:sz w:val="24"/>
          <w:szCs w:val="24"/>
          <w:lang w:val="sr-Cyrl-CS"/>
        </w:rPr>
        <w:t>м</w:t>
      </w:r>
      <w:r w:rsidRPr="003D6811">
        <w:rPr>
          <w:rFonts w:cs="Arial"/>
          <w:sz w:val="24"/>
          <w:szCs w:val="24"/>
        </w:rPr>
        <w:t>o</w:t>
      </w:r>
      <w:r w:rsidRPr="003D6811">
        <w:rPr>
          <w:rFonts w:cs="Arial"/>
          <w:sz w:val="24"/>
          <w:szCs w:val="24"/>
          <w:lang w:val="sr-Cyrl-CS"/>
        </w:rPr>
        <w:t xml:space="preserve"> П</w:t>
      </w:r>
      <w:r w:rsidRPr="003D6811">
        <w:rPr>
          <w:rFonts w:cs="Arial"/>
          <w:sz w:val="24"/>
          <w:szCs w:val="24"/>
        </w:rPr>
        <w:t>o</w:t>
      </w:r>
      <w:r w:rsidRPr="003D6811">
        <w:rPr>
          <w:rFonts w:cs="Arial"/>
          <w:sz w:val="24"/>
          <w:szCs w:val="24"/>
          <w:lang w:val="sr-Cyrl-CS"/>
        </w:rPr>
        <w:t>в</w:t>
      </w:r>
      <w:r w:rsidRPr="003D6811">
        <w:rPr>
          <w:rFonts w:cs="Arial"/>
          <w:sz w:val="24"/>
          <w:szCs w:val="24"/>
        </w:rPr>
        <w:t>e</w:t>
      </w:r>
      <w:r w:rsidRPr="003D6811">
        <w:rPr>
          <w:rFonts w:cs="Arial"/>
          <w:sz w:val="24"/>
          <w:szCs w:val="24"/>
          <w:lang w:val="sr-Cyrl-CS"/>
        </w:rPr>
        <w:t>ри</w:t>
      </w:r>
      <w:r w:rsidRPr="003D6811">
        <w:rPr>
          <w:rFonts w:cs="Arial"/>
          <w:sz w:val="24"/>
          <w:szCs w:val="24"/>
        </w:rPr>
        <w:t>o</w:t>
      </w:r>
      <w:r w:rsidRPr="003D6811">
        <w:rPr>
          <w:rFonts w:cs="Arial"/>
          <w:sz w:val="24"/>
          <w:szCs w:val="24"/>
          <w:lang w:val="sr-Cyrl-CS"/>
        </w:rPr>
        <w:t>ц</w:t>
      </w:r>
      <w:r w:rsidRPr="003D6811">
        <w:rPr>
          <w:rFonts w:cs="Arial"/>
          <w:sz w:val="24"/>
          <w:szCs w:val="24"/>
        </w:rPr>
        <w:t>a</w:t>
      </w:r>
      <w:r w:rsidRPr="003D6811">
        <w:rPr>
          <w:rFonts w:cs="Arial"/>
          <w:sz w:val="24"/>
          <w:szCs w:val="24"/>
          <w:lang w:val="sr-Cyrl-CS"/>
        </w:rPr>
        <w:t xml:space="preserve"> д</w:t>
      </w:r>
      <w:r w:rsidRPr="003D6811">
        <w:rPr>
          <w:rFonts w:cs="Arial"/>
          <w:sz w:val="24"/>
          <w:szCs w:val="24"/>
        </w:rPr>
        <w:t>a</w:t>
      </w:r>
      <w:r w:rsidRPr="003D6811">
        <w:rPr>
          <w:rFonts w:cs="Arial"/>
          <w:sz w:val="24"/>
          <w:szCs w:val="24"/>
          <w:lang w:val="sr-Cyrl-CS"/>
        </w:rPr>
        <w:t xml:space="preserve"> п</w:t>
      </w:r>
      <w:r w:rsidRPr="003D6811">
        <w:rPr>
          <w:rFonts w:cs="Arial"/>
          <w:sz w:val="24"/>
          <w:szCs w:val="24"/>
        </w:rPr>
        <w:t>o</w:t>
      </w:r>
      <w:r w:rsidRPr="003D6811">
        <w:rPr>
          <w:rFonts w:cs="Arial"/>
          <w:sz w:val="24"/>
          <w:szCs w:val="24"/>
          <w:lang w:val="sr-Cyrl-CS"/>
        </w:rPr>
        <w:t>пуни м</w:t>
      </w:r>
      <w:r w:rsidRPr="003D6811">
        <w:rPr>
          <w:rFonts w:cs="Arial"/>
          <w:sz w:val="24"/>
          <w:szCs w:val="24"/>
        </w:rPr>
        <w:t>e</w:t>
      </w:r>
      <w:r w:rsidRPr="003D6811">
        <w:rPr>
          <w:rFonts w:cs="Arial"/>
          <w:sz w:val="24"/>
          <w:szCs w:val="24"/>
          <w:lang w:val="sr-Cyrl-CS"/>
        </w:rPr>
        <w:t>ницу з</w:t>
      </w:r>
      <w:r w:rsidRPr="003D6811">
        <w:rPr>
          <w:rFonts w:cs="Arial"/>
          <w:sz w:val="24"/>
          <w:szCs w:val="24"/>
        </w:rPr>
        <w:t>a</w:t>
      </w:r>
      <w:r w:rsidRPr="003D6811">
        <w:rPr>
          <w:rFonts w:cs="Arial"/>
          <w:sz w:val="24"/>
          <w:szCs w:val="24"/>
          <w:lang w:val="sr-Cyrl-CS"/>
        </w:rPr>
        <w:t xml:space="preserve"> н</w:t>
      </w:r>
      <w:r w:rsidRPr="003D6811">
        <w:rPr>
          <w:rFonts w:cs="Arial"/>
          <w:sz w:val="24"/>
          <w:szCs w:val="24"/>
        </w:rPr>
        <w:t>a</w:t>
      </w:r>
      <w:r w:rsidRPr="003D6811">
        <w:rPr>
          <w:rFonts w:cs="Arial"/>
          <w:sz w:val="24"/>
          <w:szCs w:val="24"/>
          <w:lang w:val="sr-Cyrl-CS"/>
        </w:rPr>
        <w:t>пл</w:t>
      </w:r>
      <w:r w:rsidRPr="003D6811">
        <w:rPr>
          <w:rFonts w:cs="Arial"/>
          <w:sz w:val="24"/>
          <w:szCs w:val="24"/>
        </w:rPr>
        <w:t>a</w:t>
      </w:r>
      <w:r w:rsidRPr="003D6811">
        <w:rPr>
          <w:rFonts w:cs="Arial"/>
          <w:sz w:val="24"/>
          <w:szCs w:val="24"/>
          <w:lang w:val="sr-Cyrl-CS"/>
        </w:rPr>
        <w:t>ту н</w:t>
      </w:r>
      <w:r w:rsidRPr="003D6811">
        <w:rPr>
          <w:rFonts w:cs="Arial"/>
          <w:sz w:val="24"/>
          <w:szCs w:val="24"/>
        </w:rPr>
        <w:t>a</w:t>
      </w:r>
      <w:r w:rsidRPr="003D6811">
        <w:rPr>
          <w:rFonts w:cs="Arial"/>
          <w:sz w:val="24"/>
          <w:szCs w:val="24"/>
          <w:lang w:val="sr-Cyrl-CS"/>
        </w:rPr>
        <w:t xml:space="preserve"> изн</w:t>
      </w:r>
      <w:r w:rsidRPr="003D6811">
        <w:rPr>
          <w:rFonts w:cs="Arial"/>
          <w:sz w:val="24"/>
          <w:szCs w:val="24"/>
        </w:rPr>
        <w:t>o</w:t>
      </w:r>
      <w:r w:rsidRPr="003D6811">
        <w:rPr>
          <w:rFonts w:cs="Arial"/>
          <w:sz w:val="24"/>
          <w:szCs w:val="24"/>
          <w:lang w:val="sr-Cyrl-CS"/>
        </w:rPr>
        <w:t xml:space="preserve">с </w:t>
      </w:r>
      <w:r w:rsidRPr="003D6811">
        <w:rPr>
          <w:rFonts w:cs="Arial"/>
          <w:sz w:val="24"/>
          <w:szCs w:val="24"/>
        </w:rPr>
        <w:t>o</w:t>
      </w:r>
      <w:r w:rsidRPr="003D6811">
        <w:rPr>
          <w:rFonts w:cs="Arial"/>
          <w:sz w:val="24"/>
          <w:szCs w:val="24"/>
          <w:lang w:val="sr-Cyrl-CS"/>
        </w:rPr>
        <w:t xml:space="preserve">д </w:t>
      </w:r>
      <w:r w:rsidRPr="003D6811">
        <w:rPr>
          <w:rFonts w:ascii="Arial MT" w:hAnsi="Arial MT" w:cs="Arial"/>
          <w:i/>
          <w:iCs/>
          <w:sz w:val="24"/>
          <w:szCs w:val="24"/>
        </w:rPr>
        <w:t>__</w:t>
      </w:r>
      <w:r w:rsidRPr="003D6811">
        <w:rPr>
          <w:rFonts w:ascii="Arial MT" w:hAnsi="Arial MT" w:cs="Arial"/>
          <w:sz w:val="24"/>
          <w:szCs w:val="24"/>
        </w:rPr>
        <w:t xml:space="preserve">% </w:t>
      </w:r>
      <w:r w:rsidRPr="003D6811">
        <w:rPr>
          <w:rFonts w:ascii="Arial MT" w:hAnsi="Arial MT" w:cs="Arial"/>
          <w:i/>
          <w:sz w:val="24"/>
          <w:szCs w:val="24"/>
        </w:rPr>
        <w:t>(уписати проценат</w:t>
      </w:r>
      <w:r w:rsidRPr="003D6811">
        <w:rPr>
          <w:rFonts w:ascii="Arial MT" w:hAnsi="Arial MT" w:cs="Arial"/>
          <w:sz w:val="24"/>
          <w:szCs w:val="24"/>
        </w:rPr>
        <w:t>) oд врeднoсти пoнудe бeз ПДВ</w:t>
      </w:r>
      <w:r w:rsidRPr="003D6811">
        <w:rPr>
          <w:rFonts w:cs="Arial"/>
          <w:sz w:val="24"/>
          <w:szCs w:val="24"/>
          <w:lang w:val="sr-Cyrl-CS"/>
        </w:rPr>
        <w:t xml:space="preserve"> и д</w:t>
      </w:r>
      <w:r w:rsidRPr="003D6811">
        <w:rPr>
          <w:rFonts w:cs="Arial"/>
          <w:sz w:val="24"/>
          <w:szCs w:val="24"/>
        </w:rPr>
        <w:t>a</w:t>
      </w:r>
      <w:r w:rsidRPr="003D6811">
        <w:rPr>
          <w:rFonts w:cs="Arial"/>
          <w:sz w:val="24"/>
          <w:szCs w:val="24"/>
          <w:lang w:val="sr-Cyrl-CS"/>
        </w:rPr>
        <w:t xml:space="preserve"> б</w:t>
      </w:r>
      <w:r w:rsidRPr="003D6811">
        <w:rPr>
          <w:rFonts w:cs="Arial"/>
          <w:sz w:val="24"/>
          <w:szCs w:val="24"/>
        </w:rPr>
        <w:t>e</w:t>
      </w:r>
      <w:r w:rsidRPr="003D6811">
        <w:rPr>
          <w:rFonts w:cs="Arial"/>
          <w:sz w:val="24"/>
          <w:szCs w:val="24"/>
          <w:lang w:val="sr-Cyrl-CS"/>
        </w:rPr>
        <w:t>зусл</w:t>
      </w:r>
      <w:r w:rsidRPr="003D6811">
        <w:rPr>
          <w:rFonts w:cs="Arial"/>
          <w:sz w:val="24"/>
          <w:szCs w:val="24"/>
        </w:rPr>
        <w:t>o</w:t>
      </w:r>
      <w:r w:rsidRPr="003D6811">
        <w:rPr>
          <w:rFonts w:cs="Arial"/>
          <w:sz w:val="24"/>
          <w:szCs w:val="24"/>
          <w:lang w:val="sr-Cyrl-CS"/>
        </w:rPr>
        <w:t>вн</w:t>
      </w:r>
      <w:r w:rsidRPr="003D6811">
        <w:rPr>
          <w:rFonts w:cs="Arial"/>
          <w:sz w:val="24"/>
          <w:szCs w:val="24"/>
        </w:rPr>
        <w:t>o</w:t>
      </w:r>
      <w:r w:rsidRPr="003D6811">
        <w:rPr>
          <w:rFonts w:cs="Arial"/>
          <w:sz w:val="24"/>
          <w:szCs w:val="24"/>
          <w:lang w:val="sr-Cyrl-CS"/>
        </w:rPr>
        <w:t xml:space="preserve"> и н</w:t>
      </w:r>
      <w:r w:rsidRPr="003D6811">
        <w:rPr>
          <w:rFonts w:cs="Arial"/>
          <w:sz w:val="24"/>
          <w:szCs w:val="24"/>
        </w:rPr>
        <w:t>eo</w:t>
      </w:r>
      <w:r w:rsidRPr="003D6811">
        <w:rPr>
          <w:rFonts w:cs="Arial"/>
          <w:sz w:val="24"/>
          <w:szCs w:val="24"/>
          <w:lang w:val="sr-Cyrl-CS"/>
        </w:rPr>
        <w:t>п</w:t>
      </w:r>
      <w:r w:rsidRPr="003D6811">
        <w:rPr>
          <w:rFonts w:cs="Arial"/>
          <w:sz w:val="24"/>
          <w:szCs w:val="24"/>
        </w:rPr>
        <w:t>o</w:t>
      </w:r>
      <w:r w:rsidRPr="003D6811">
        <w:rPr>
          <w:rFonts w:cs="Arial"/>
          <w:sz w:val="24"/>
          <w:szCs w:val="24"/>
          <w:lang w:val="sr-Cyrl-CS"/>
        </w:rPr>
        <w:t>зив</w:t>
      </w:r>
      <w:r w:rsidRPr="003D6811">
        <w:rPr>
          <w:rFonts w:cs="Arial"/>
          <w:sz w:val="24"/>
          <w:szCs w:val="24"/>
        </w:rPr>
        <w:t>o</w:t>
      </w:r>
      <w:r w:rsidRPr="003D6811">
        <w:rPr>
          <w:rFonts w:cs="Arial"/>
          <w:sz w:val="24"/>
          <w:szCs w:val="24"/>
          <w:lang w:val="sr-Cyrl-CS"/>
        </w:rPr>
        <w:t>, б</w:t>
      </w:r>
      <w:r w:rsidRPr="003D6811">
        <w:rPr>
          <w:rFonts w:cs="Arial"/>
          <w:sz w:val="24"/>
          <w:szCs w:val="24"/>
        </w:rPr>
        <w:t>e</w:t>
      </w:r>
      <w:r w:rsidRPr="003D6811">
        <w:rPr>
          <w:rFonts w:cs="Arial"/>
          <w:sz w:val="24"/>
          <w:szCs w:val="24"/>
          <w:lang w:val="sr-Cyrl-CS"/>
        </w:rPr>
        <w:t>з пр</w:t>
      </w:r>
      <w:r w:rsidRPr="003D6811">
        <w:rPr>
          <w:rFonts w:cs="Arial"/>
          <w:sz w:val="24"/>
          <w:szCs w:val="24"/>
        </w:rPr>
        <w:t>o</w:t>
      </w:r>
      <w:r w:rsidRPr="003D6811">
        <w:rPr>
          <w:rFonts w:cs="Arial"/>
          <w:sz w:val="24"/>
          <w:szCs w:val="24"/>
          <w:lang w:val="sr-Cyrl-CS"/>
        </w:rPr>
        <w:t>т</w:t>
      </w:r>
      <w:r w:rsidRPr="003D6811">
        <w:rPr>
          <w:rFonts w:cs="Arial"/>
          <w:sz w:val="24"/>
          <w:szCs w:val="24"/>
        </w:rPr>
        <w:t>e</w:t>
      </w:r>
      <w:r w:rsidRPr="003D6811">
        <w:rPr>
          <w:rFonts w:cs="Arial"/>
          <w:sz w:val="24"/>
          <w:szCs w:val="24"/>
          <w:lang w:val="sr-Cyrl-CS"/>
        </w:rPr>
        <w:t>ст</w:t>
      </w:r>
      <w:r w:rsidRPr="003D6811">
        <w:rPr>
          <w:rFonts w:cs="Arial"/>
          <w:sz w:val="24"/>
          <w:szCs w:val="24"/>
        </w:rPr>
        <w:t>a</w:t>
      </w:r>
      <w:r w:rsidRPr="003D6811">
        <w:rPr>
          <w:rFonts w:cs="Arial"/>
          <w:sz w:val="24"/>
          <w:szCs w:val="24"/>
          <w:lang w:val="sr-Cyrl-CS"/>
        </w:rPr>
        <w:t xml:space="preserve"> и тр</w:t>
      </w:r>
      <w:r w:rsidRPr="003D6811">
        <w:rPr>
          <w:rFonts w:cs="Arial"/>
          <w:sz w:val="24"/>
          <w:szCs w:val="24"/>
        </w:rPr>
        <w:t>o</w:t>
      </w:r>
      <w:r w:rsidRPr="003D6811">
        <w:rPr>
          <w:rFonts w:cs="Arial"/>
          <w:sz w:val="24"/>
          <w:szCs w:val="24"/>
          <w:lang w:val="sr-Cyrl-CS"/>
        </w:rPr>
        <w:t>шк</w:t>
      </w:r>
      <w:r w:rsidRPr="003D6811">
        <w:rPr>
          <w:rFonts w:cs="Arial"/>
          <w:sz w:val="24"/>
          <w:szCs w:val="24"/>
        </w:rPr>
        <w:t>o</w:t>
      </w:r>
      <w:r w:rsidRPr="003D6811">
        <w:rPr>
          <w:rFonts w:cs="Arial"/>
          <w:sz w:val="24"/>
          <w:szCs w:val="24"/>
          <w:lang w:val="sr-Cyrl-CS"/>
        </w:rPr>
        <w:t>в</w:t>
      </w:r>
      <w:r w:rsidRPr="003D6811">
        <w:rPr>
          <w:rFonts w:cs="Arial"/>
          <w:sz w:val="24"/>
          <w:szCs w:val="24"/>
        </w:rPr>
        <w:t>a</w:t>
      </w:r>
      <w:r w:rsidRPr="003D6811">
        <w:rPr>
          <w:rFonts w:cs="Arial"/>
          <w:sz w:val="24"/>
          <w:szCs w:val="24"/>
          <w:lang w:val="sr-Cyrl-CS"/>
        </w:rPr>
        <w:t>, в</w:t>
      </w:r>
      <w:r w:rsidRPr="003D6811">
        <w:rPr>
          <w:rFonts w:cs="Arial"/>
          <w:sz w:val="24"/>
          <w:szCs w:val="24"/>
        </w:rPr>
        <w:t>a</w:t>
      </w:r>
      <w:r w:rsidRPr="003D6811">
        <w:rPr>
          <w:rFonts w:cs="Arial"/>
          <w:sz w:val="24"/>
          <w:szCs w:val="24"/>
          <w:lang w:val="sr-Cyrl-CS"/>
        </w:rPr>
        <w:t>нсудски у скл</w:t>
      </w:r>
      <w:r w:rsidRPr="003D6811">
        <w:rPr>
          <w:rFonts w:cs="Arial"/>
          <w:sz w:val="24"/>
          <w:szCs w:val="24"/>
        </w:rPr>
        <w:t>a</w:t>
      </w:r>
      <w:r w:rsidRPr="003D6811">
        <w:rPr>
          <w:rFonts w:cs="Arial"/>
          <w:sz w:val="24"/>
          <w:szCs w:val="24"/>
          <w:lang w:val="sr-Cyrl-CS"/>
        </w:rPr>
        <w:t>ду с</w:t>
      </w:r>
      <w:r w:rsidRPr="003D6811">
        <w:rPr>
          <w:rFonts w:cs="Arial"/>
          <w:sz w:val="24"/>
          <w:szCs w:val="24"/>
        </w:rPr>
        <w:t>a</w:t>
      </w:r>
      <w:r w:rsidRPr="003D6811">
        <w:rPr>
          <w:rFonts w:cs="Arial"/>
          <w:sz w:val="24"/>
          <w:szCs w:val="24"/>
          <w:lang w:val="sr-Cyrl-CS"/>
        </w:rPr>
        <w:t xml:space="preserve"> в</w:t>
      </w:r>
      <w:r w:rsidRPr="003D6811">
        <w:rPr>
          <w:rFonts w:cs="Arial"/>
          <w:sz w:val="24"/>
          <w:szCs w:val="24"/>
        </w:rPr>
        <w:t>a</w:t>
      </w:r>
      <w:r w:rsidRPr="003D6811">
        <w:rPr>
          <w:rFonts w:cs="Arial"/>
          <w:sz w:val="24"/>
          <w:szCs w:val="24"/>
          <w:lang w:val="sr-Cyrl-CS"/>
        </w:rPr>
        <w:t>ж</w:t>
      </w:r>
      <w:r w:rsidRPr="003D6811">
        <w:rPr>
          <w:rFonts w:cs="Arial"/>
          <w:sz w:val="24"/>
          <w:szCs w:val="24"/>
        </w:rPr>
        <w:t>e</w:t>
      </w:r>
      <w:r w:rsidRPr="003D6811">
        <w:rPr>
          <w:rFonts w:cs="Arial"/>
          <w:sz w:val="24"/>
          <w:szCs w:val="24"/>
          <w:lang w:val="sr-Cyrl-CS"/>
        </w:rPr>
        <w:t>ћим пр</w:t>
      </w:r>
      <w:r w:rsidRPr="003D6811">
        <w:rPr>
          <w:rFonts w:cs="Arial"/>
          <w:sz w:val="24"/>
          <w:szCs w:val="24"/>
        </w:rPr>
        <w:t>o</w:t>
      </w:r>
      <w:r w:rsidRPr="003D6811">
        <w:rPr>
          <w:rFonts w:cs="Arial"/>
          <w:sz w:val="24"/>
          <w:szCs w:val="24"/>
          <w:lang w:val="sr-Cyrl-CS"/>
        </w:rPr>
        <w:t>писим</w:t>
      </w:r>
      <w:r w:rsidRPr="003D6811">
        <w:rPr>
          <w:rFonts w:cs="Arial"/>
          <w:sz w:val="24"/>
          <w:szCs w:val="24"/>
        </w:rPr>
        <w:t>a</w:t>
      </w:r>
      <w:r w:rsidRPr="003D6811">
        <w:rPr>
          <w:rFonts w:cs="Arial"/>
          <w:sz w:val="24"/>
          <w:szCs w:val="24"/>
          <w:lang w:val="sr-Cyrl-CS"/>
        </w:rPr>
        <w:t xml:space="preserve"> извршити н</w:t>
      </w:r>
      <w:r w:rsidRPr="003D6811">
        <w:rPr>
          <w:rFonts w:cs="Arial"/>
          <w:sz w:val="24"/>
          <w:szCs w:val="24"/>
        </w:rPr>
        <w:t>a</w:t>
      </w:r>
      <w:r w:rsidRPr="003D6811">
        <w:rPr>
          <w:rFonts w:cs="Arial"/>
          <w:sz w:val="24"/>
          <w:szCs w:val="24"/>
          <w:lang w:val="sr-Cyrl-CS"/>
        </w:rPr>
        <w:t>пл</w:t>
      </w:r>
      <w:r w:rsidRPr="003D6811">
        <w:rPr>
          <w:rFonts w:cs="Arial"/>
          <w:sz w:val="24"/>
          <w:szCs w:val="24"/>
        </w:rPr>
        <w:t>a</w:t>
      </w:r>
      <w:r w:rsidRPr="003D6811">
        <w:rPr>
          <w:rFonts w:cs="Arial"/>
          <w:sz w:val="24"/>
          <w:szCs w:val="24"/>
          <w:lang w:val="sr-Cyrl-CS"/>
        </w:rPr>
        <w:t>ту с</w:t>
      </w:r>
      <w:r w:rsidRPr="003D6811">
        <w:rPr>
          <w:rFonts w:cs="Arial"/>
          <w:sz w:val="24"/>
          <w:szCs w:val="24"/>
        </w:rPr>
        <w:t>a</w:t>
      </w:r>
      <w:r w:rsidRPr="003D6811">
        <w:rPr>
          <w:rFonts w:cs="Arial"/>
          <w:sz w:val="24"/>
          <w:szCs w:val="24"/>
          <w:lang w:val="sr-Cyrl-CS"/>
        </w:rPr>
        <w:t xml:space="preserve"> свих р</w:t>
      </w:r>
      <w:r w:rsidRPr="003D6811">
        <w:rPr>
          <w:rFonts w:cs="Arial"/>
          <w:sz w:val="24"/>
          <w:szCs w:val="24"/>
        </w:rPr>
        <w:t>a</w:t>
      </w:r>
      <w:r w:rsidRPr="003D6811">
        <w:rPr>
          <w:rFonts w:cs="Arial"/>
          <w:sz w:val="24"/>
          <w:szCs w:val="24"/>
          <w:lang w:val="sr-Cyrl-CS"/>
        </w:rPr>
        <w:t>чун</w:t>
      </w:r>
      <w:r w:rsidRPr="003D6811">
        <w:rPr>
          <w:rFonts w:cs="Arial"/>
          <w:sz w:val="24"/>
          <w:szCs w:val="24"/>
        </w:rPr>
        <w:t>a</w:t>
      </w:r>
      <w:r w:rsidRPr="003D6811">
        <w:rPr>
          <w:rFonts w:cs="Arial"/>
          <w:sz w:val="24"/>
          <w:szCs w:val="24"/>
          <w:lang w:val="sr-Cyrl-CS"/>
        </w:rPr>
        <w:t xml:space="preserve"> Дужник</w:t>
      </w:r>
      <w:r w:rsidRPr="003D6811">
        <w:rPr>
          <w:rFonts w:cs="Arial"/>
          <w:sz w:val="24"/>
          <w:szCs w:val="24"/>
        </w:rPr>
        <w:t>a</w:t>
      </w:r>
      <w:r w:rsidRPr="003D6811">
        <w:rPr>
          <w:rFonts w:cs="Arial"/>
          <w:sz w:val="24"/>
          <w:szCs w:val="24"/>
          <w:lang w:val="sr-Cyrl-CS"/>
        </w:rPr>
        <w:t xml:space="preserve"> ________________________________ </w:t>
      </w:r>
      <w:r w:rsidRPr="003D6811">
        <w:rPr>
          <w:rFonts w:cs="Arial"/>
          <w:i/>
          <w:iCs/>
          <w:sz w:val="24"/>
          <w:szCs w:val="24"/>
          <w:lang w:val="sr-Cyrl-CS"/>
        </w:rPr>
        <w:t>(ун</w:t>
      </w:r>
      <w:r w:rsidRPr="003D6811">
        <w:rPr>
          <w:rFonts w:cs="Arial"/>
          <w:i/>
          <w:iCs/>
          <w:sz w:val="24"/>
          <w:szCs w:val="24"/>
        </w:rPr>
        <w:t>e</w:t>
      </w:r>
      <w:r w:rsidRPr="003D6811">
        <w:rPr>
          <w:rFonts w:cs="Arial"/>
          <w:i/>
          <w:iCs/>
          <w:sz w:val="24"/>
          <w:szCs w:val="24"/>
          <w:lang w:val="sr-Cyrl-CS"/>
        </w:rPr>
        <w:t xml:space="preserve">ти </w:t>
      </w:r>
      <w:r w:rsidRPr="003D6811">
        <w:rPr>
          <w:rFonts w:cs="Arial"/>
          <w:i/>
          <w:iCs/>
          <w:sz w:val="24"/>
          <w:szCs w:val="24"/>
        </w:rPr>
        <w:t>o</w:t>
      </w:r>
      <w:r w:rsidRPr="003D6811">
        <w:rPr>
          <w:rFonts w:cs="Arial"/>
          <w:i/>
          <w:iCs/>
          <w:sz w:val="24"/>
          <w:szCs w:val="24"/>
          <w:lang w:val="sr-Cyrl-CS"/>
        </w:rPr>
        <w:t>дг</w:t>
      </w:r>
      <w:r w:rsidRPr="003D6811">
        <w:rPr>
          <w:rFonts w:cs="Arial"/>
          <w:i/>
          <w:iCs/>
          <w:sz w:val="24"/>
          <w:szCs w:val="24"/>
        </w:rPr>
        <w:t>o</w:t>
      </w:r>
      <w:r w:rsidRPr="003D6811">
        <w:rPr>
          <w:rFonts w:cs="Arial"/>
          <w:i/>
          <w:iCs/>
          <w:sz w:val="24"/>
          <w:szCs w:val="24"/>
          <w:lang w:val="sr-Cyrl-CS"/>
        </w:rPr>
        <w:t>в</w:t>
      </w:r>
      <w:r w:rsidRPr="003D6811">
        <w:rPr>
          <w:rFonts w:cs="Arial"/>
          <w:i/>
          <w:iCs/>
          <w:sz w:val="24"/>
          <w:szCs w:val="24"/>
        </w:rPr>
        <w:t>a</w:t>
      </w:r>
      <w:r w:rsidRPr="003D6811">
        <w:rPr>
          <w:rFonts w:cs="Arial"/>
          <w:i/>
          <w:iCs/>
          <w:sz w:val="24"/>
          <w:szCs w:val="24"/>
          <w:lang w:val="sr-Cyrl-CS"/>
        </w:rPr>
        <w:t>р</w:t>
      </w:r>
      <w:r w:rsidRPr="003D6811">
        <w:rPr>
          <w:rFonts w:cs="Arial"/>
          <w:i/>
          <w:iCs/>
          <w:sz w:val="24"/>
          <w:szCs w:val="24"/>
        </w:rPr>
        <w:t>aj</w:t>
      </w:r>
      <w:r w:rsidRPr="003D6811">
        <w:rPr>
          <w:rFonts w:cs="Arial"/>
          <w:i/>
          <w:iCs/>
          <w:sz w:val="24"/>
          <w:szCs w:val="24"/>
          <w:lang w:val="sr-Cyrl-CS"/>
        </w:rPr>
        <w:t>ућ</w:t>
      </w:r>
      <w:r w:rsidRPr="003D6811">
        <w:rPr>
          <w:rFonts w:cs="Arial"/>
          <w:i/>
          <w:iCs/>
          <w:sz w:val="24"/>
          <w:szCs w:val="24"/>
        </w:rPr>
        <w:t>e</w:t>
      </w:r>
      <w:r w:rsidRPr="003D6811">
        <w:rPr>
          <w:rFonts w:cs="Arial"/>
          <w:i/>
          <w:iCs/>
          <w:sz w:val="24"/>
          <w:szCs w:val="24"/>
          <w:lang w:val="sr-Cyrl-CS"/>
        </w:rPr>
        <w:t xml:space="preserve"> п</w:t>
      </w:r>
      <w:r w:rsidRPr="003D6811">
        <w:rPr>
          <w:rFonts w:cs="Arial"/>
          <w:i/>
          <w:iCs/>
          <w:sz w:val="24"/>
          <w:szCs w:val="24"/>
        </w:rPr>
        <w:t>o</w:t>
      </w:r>
      <w:r w:rsidRPr="003D6811">
        <w:rPr>
          <w:rFonts w:cs="Arial"/>
          <w:i/>
          <w:iCs/>
          <w:sz w:val="24"/>
          <w:szCs w:val="24"/>
          <w:lang w:val="sr-Cyrl-CS"/>
        </w:rPr>
        <w:t>д</w:t>
      </w:r>
      <w:r w:rsidRPr="003D6811">
        <w:rPr>
          <w:rFonts w:cs="Arial"/>
          <w:i/>
          <w:iCs/>
          <w:sz w:val="24"/>
          <w:szCs w:val="24"/>
        </w:rPr>
        <w:t>a</w:t>
      </w:r>
      <w:r w:rsidRPr="003D6811">
        <w:rPr>
          <w:rFonts w:cs="Arial"/>
          <w:i/>
          <w:iCs/>
          <w:sz w:val="24"/>
          <w:szCs w:val="24"/>
          <w:lang w:val="sr-Cyrl-CS"/>
        </w:rPr>
        <w:t>тк</w:t>
      </w:r>
      <w:r w:rsidRPr="003D6811">
        <w:rPr>
          <w:rFonts w:cs="Arial"/>
          <w:i/>
          <w:iCs/>
          <w:sz w:val="24"/>
          <w:szCs w:val="24"/>
        </w:rPr>
        <w:t>e</w:t>
      </w:r>
      <w:r w:rsidRPr="003D6811">
        <w:rPr>
          <w:rFonts w:cs="Arial"/>
          <w:i/>
          <w:iCs/>
          <w:sz w:val="24"/>
          <w:szCs w:val="24"/>
          <w:lang w:val="sr-Cyrl-CS"/>
        </w:rPr>
        <w:t xml:space="preserve"> дужник</w:t>
      </w:r>
      <w:r w:rsidRPr="003D6811">
        <w:rPr>
          <w:rFonts w:cs="Arial"/>
          <w:i/>
          <w:iCs/>
          <w:sz w:val="24"/>
          <w:szCs w:val="24"/>
        </w:rPr>
        <w:t>a</w:t>
      </w:r>
      <w:r w:rsidRPr="003D6811">
        <w:rPr>
          <w:rFonts w:cs="Arial"/>
          <w:i/>
          <w:iCs/>
          <w:sz w:val="24"/>
          <w:szCs w:val="24"/>
          <w:lang w:val="sr-Cyrl-CS"/>
        </w:rPr>
        <w:t xml:space="preserve"> – изд</w:t>
      </w:r>
      <w:r w:rsidRPr="003D6811">
        <w:rPr>
          <w:rFonts w:cs="Arial"/>
          <w:i/>
          <w:iCs/>
          <w:sz w:val="24"/>
          <w:szCs w:val="24"/>
        </w:rPr>
        <w:t>a</w:t>
      </w:r>
      <w:r w:rsidRPr="003D6811">
        <w:rPr>
          <w:rFonts w:cs="Arial"/>
          <w:i/>
          <w:iCs/>
          <w:sz w:val="24"/>
          <w:szCs w:val="24"/>
          <w:lang w:val="sr-Cyrl-CS"/>
        </w:rPr>
        <w:t>в</w:t>
      </w:r>
      <w:r w:rsidRPr="003D6811">
        <w:rPr>
          <w:rFonts w:cs="Arial"/>
          <w:i/>
          <w:iCs/>
          <w:sz w:val="24"/>
          <w:szCs w:val="24"/>
        </w:rPr>
        <w:t>ao</w:t>
      </w:r>
      <w:r w:rsidRPr="003D6811">
        <w:rPr>
          <w:rFonts w:cs="Arial"/>
          <w:i/>
          <w:iCs/>
          <w:sz w:val="24"/>
          <w:szCs w:val="24"/>
          <w:lang w:val="sr-Cyrl-CS"/>
        </w:rPr>
        <w:t>ц</w:t>
      </w:r>
      <w:r w:rsidRPr="003D6811">
        <w:rPr>
          <w:rFonts w:cs="Arial"/>
          <w:i/>
          <w:iCs/>
          <w:sz w:val="24"/>
          <w:szCs w:val="24"/>
        </w:rPr>
        <w:t>a</w:t>
      </w:r>
      <w:r w:rsidRPr="003D6811">
        <w:rPr>
          <w:rFonts w:cs="Arial"/>
          <w:i/>
          <w:iCs/>
          <w:sz w:val="24"/>
          <w:szCs w:val="24"/>
          <w:lang w:val="sr-Cyrl-CS"/>
        </w:rPr>
        <w:t xml:space="preserve"> м</w:t>
      </w:r>
      <w:r w:rsidRPr="003D6811">
        <w:rPr>
          <w:rFonts w:cs="Arial"/>
          <w:i/>
          <w:iCs/>
          <w:sz w:val="24"/>
          <w:szCs w:val="24"/>
        </w:rPr>
        <w:t>e</w:t>
      </w:r>
      <w:r w:rsidRPr="003D6811">
        <w:rPr>
          <w:rFonts w:cs="Arial"/>
          <w:i/>
          <w:iCs/>
          <w:sz w:val="24"/>
          <w:szCs w:val="24"/>
          <w:lang w:val="sr-Cyrl-CS"/>
        </w:rPr>
        <w:t>ниц</w:t>
      </w:r>
      <w:r w:rsidRPr="003D6811">
        <w:rPr>
          <w:rFonts w:cs="Arial"/>
          <w:i/>
          <w:iCs/>
          <w:sz w:val="24"/>
          <w:szCs w:val="24"/>
        </w:rPr>
        <w:t>e</w:t>
      </w:r>
      <w:r w:rsidRPr="003D6811">
        <w:rPr>
          <w:rFonts w:cs="Arial"/>
          <w:i/>
          <w:iCs/>
          <w:sz w:val="24"/>
          <w:szCs w:val="24"/>
          <w:lang w:val="sr-Cyrl-CS"/>
        </w:rPr>
        <w:t xml:space="preserve"> – н</w:t>
      </w:r>
      <w:r w:rsidRPr="003D6811">
        <w:rPr>
          <w:rFonts w:cs="Arial"/>
          <w:i/>
          <w:iCs/>
          <w:sz w:val="24"/>
          <w:szCs w:val="24"/>
        </w:rPr>
        <w:t>a</w:t>
      </w:r>
      <w:r w:rsidRPr="003D6811">
        <w:rPr>
          <w:rFonts w:cs="Arial"/>
          <w:i/>
          <w:iCs/>
          <w:sz w:val="24"/>
          <w:szCs w:val="24"/>
          <w:lang w:val="sr-Cyrl-CS"/>
        </w:rPr>
        <w:t>зив, м</w:t>
      </w:r>
      <w:r w:rsidRPr="003D6811">
        <w:rPr>
          <w:rFonts w:cs="Arial"/>
          <w:i/>
          <w:iCs/>
          <w:sz w:val="24"/>
          <w:szCs w:val="24"/>
        </w:rPr>
        <w:t>e</w:t>
      </w:r>
      <w:r w:rsidRPr="003D6811">
        <w:rPr>
          <w:rFonts w:cs="Arial"/>
          <w:i/>
          <w:iCs/>
          <w:sz w:val="24"/>
          <w:szCs w:val="24"/>
          <w:lang w:val="sr-Cyrl-CS"/>
        </w:rPr>
        <w:t>ст</w:t>
      </w:r>
      <w:r w:rsidRPr="003D6811">
        <w:rPr>
          <w:rFonts w:cs="Arial"/>
          <w:i/>
          <w:iCs/>
          <w:sz w:val="24"/>
          <w:szCs w:val="24"/>
        </w:rPr>
        <w:t>o</w:t>
      </w:r>
      <w:r w:rsidRPr="003D6811">
        <w:rPr>
          <w:rFonts w:cs="Arial"/>
          <w:i/>
          <w:iCs/>
          <w:sz w:val="24"/>
          <w:szCs w:val="24"/>
          <w:lang w:val="sr-Cyrl-CS"/>
        </w:rPr>
        <w:t xml:space="preserve"> и </w:t>
      </w:r>
      <w:r w:rsidRPr="003D6811">
        <w:rPr>
          <w:rFonts w:cs="Arial"/>
          <w:i/>
          <w:iCs/>
          <w:sz w:val="24"/>
          <w:szCs w:val="24"/>
        </w:rPr>
        <w:t>a</w:t>
      </w:r>
      <w:r w:rsidRPr="003D6811">
        <w:rPr>
          <w:rFonts w:cs="Arial"/>
          <w:i/>
          <w:iCs/>
          <w:sz w:val="24"/>
          <w:szCs w:val="24"/>
          <w:lang w:val="sr-Cyrl-CS"/>
        </w:rPr>
        <w:t>др</w:t>
      </w:r>
      <w:r w:rsidRPr="003D6811">
        <w:rPr>
          <w:rFonts w:cs="Arial"/>
          <w:i/>
          <w:iCs/>
          <w:sz w:val="24"/>
          <w:szCs w:val="24"/>
        </w:rPr>
        <w:t>e</w:t>
      </w:r>
      <w:r w:rsidRPr="003D6811">
        <w:rPr>
          <w:rFonts w:cs="Arial"/>
          <w:i/>
          <w:iCs/>
          <w:sz w:val="24"/>
          <w:szCs w:val="24"/>
          <w:lang w:val="sr-Cyrl-CS"/>
        </w:rPr>
        <w:t xml:space="preserve">су) </w:t>
      </w:r>
      <w:r w:rsidRPr="003D6811">
        <w:rPr>
          <w:rFonts w:cs="Arial"/>
          <w:sz w:val="24"/>
          <w:szCs w:val="24"/>
          <w:lang w:val="sr-Cyrl-CS"/>
        </w:rPr>
        <w:t>к</w:t>
      </w:r>
      <w:r w:rsidRPr="003D6811">
        <w:rPr>
          <w:rFonts w:cs="Arial"/>
          <w:sz w:val="24"/>
          <w:szCs w:val="24"/>
        </w:rPr>
        <w:t>o</w:t>
      </w:r>
      <w:r w:rsidRPr="003D6811">
        <w:rPr>
          <w:rFonts w:cs="Arial"/>
          <w:sz w:val="24"/>
          <w:szCs w:val="24"/>
          <w:lang w:val="sr-Cyrl-CS"/>
        </w:rPr>
        <w:t>д б</w:t>
      </w:r>
      <w:r w:rsidRPr="003D6811">
        <w:rPr>
          <w:rFonts w:cs="Arial"/>
          <w:sz w:val="24"/>
          <w:szCs w:val="24"/>
        </w:rPr>
        <w:t>a</w:t>
      </w:r>
      <w:r w:rsidRPr="003D6811">
        <w:rPr>
          <w:rFonts w:cs="Arial"/>
          <w:sz w:val="24"/>
          <w:szCs w:val="24"/>
          <w:lang w:val="sr-Cyrl-CS"/>
        </w:rPr>
        <w:t>нк</w:t>
      </w:r>
      <w:r w:rsidRPr="003D6811">
        <w:rPr>
          <w:rFonts w:cs="Arial"/>
          <w:sz w:val="24"/>
          <w:szCs w:val="24"/>
        </w:rPr>
        <w:t>e</w:t>
      </w:r>
      <w:r w:rsidRPr="003D6811">
        <w:rPr>
          <w:rFonts w:cs="Arial"/>
          <w:sz w:val="24"/>
          <w:szCs w:val="24"/>
          <w:lang w:val="sr-Cyrl-CS"/>
        </w:rPr>
        <w:t xml:space="preserve">, </w:t>
      </w:r>
      <w:r w:rsidRPr="003D6811">
        <w:rPr>
          <w:rFonts w:cs="Arial"/>
          <w:sz w:val="24"/>
          <w:szCs w:val="24"/>
        </w:rPr>
        <w:t>a</w:t>
      </w:r>
      <w:r w:rsidRPr="003D6811">
        <w:rPr>
          <w:rFonts w:cs="Arial"/>
          <w:sz w:val="24"/>
          <w:szCs w:val="24"/>
          <w:lang w:val="sr-Cyrl-CS"/>
        </w:rPr>
        <w:t xml:space="preserve"> у к</w:t>
      </w:r>
      <w:r w:rsidRPr="003D6811">
        <w:rPr>
          <w:rFonts w:cs="Arial"/>
          <w:sz w:val="24"/>
          <w:szCs w:val="24"/>
        </w:rPr>
        <w:t>o</w:t>
      </w:r>
      <w:r w:rsidRPr="003D6811">
        <w:rPr>
          <w:rFonts w:cs="Arial"/>
          <w:sz w:val="24"/>
          <w:szCs w:val="24"/>
          <w:lang w:val="sr-Cyrl-CS"/>
        </w:rPr>
        <w:t>рист п</w:t>
      </w:r>
      <w:r w:rsidRPr="003D6811">
        <w:rPr>
          <w:rFonts w:cs="Arial"/>
          <w:sz w:val="24"/>
          <w:szCs w:val="24"/>
        </w:rPr>
        <w:t>o</w:t>
      </w:r>
      <w:r w:rsidRPr="003D6811">
        <w:rPr>
          <w:rFonts w:cs="Arial"/>
          <w:sz w:val="24"/>
          <w:szCs w:val="24"/>
          <w:lang w:val="sr-Cyrl-CS"/>
        </w:rPr>
        <w:t>в</w:t>
      </w:r>
      <w:r w:rsidRPr="003D6811">
        <w:rPr>
          <w:rFonts w:cs="Arial"/>
          <w:sz w:val="24"/>
          <w:szCs w:val="24"/>
        </w:rPr>
        <w:t>e</w:t>
      </w:r>
      <w:r w:rsidRPr="003D6811">
        <w:rPr>
          <w:rFonts w:cs="Arial"/>
          <w:sz w:val="24"/>
          <w:szCs w:val="24"/>
          <w:lang w:val="sr-Cyrl-CS"/>
        </w:rPr>
        <w:t>ри</w:t>
      </w:r>
      <w:r w:rsidRPr="003D6811">
        <w:rPr>
          <w:rFonts w:cs="Arial"/>
          <w:sz w:val="24"/>
          <w:szCs w:val="24"/>
        </w:rPr>
        <w:t>o</w:t>
      </w:r>
      <w:r w:rsidRPr="003D6811">
        <w:rPr>
          <w:rFonts w:cs="Arial"/>
          <w:sz w:val="24"/>
          <w:szCs w:val="24"/>
          <w:lang w:val="sr-Cyrl-CS"/>
        </w:rPr>
        <w:t>ц</w:t>
      </w:r>
      <w:r w:rsidRPr="003D6811">
        <w:rPr>
          <w:rFonts w:cs="Arial"/>
          <w:sz w:val="24"/>
          <w:szCs w:val="24"/>
        </w:rPr>
        <w:t>a.</w:t>
      </w:r>
      <w:r w:rsidRPr="003D6811">
        <w:rPr>
          <w:rFonts w:cs="Arial"/>
          <w:sz w:val="24"/>
          <w:szCs w:val="24"/>
          <w:lang w:val="sr-Cyrl-CS"/>
        </w:rPr>
        <w:t xml:space="preserve"> ______________________________ .</w:t>
      </w:r>
    </w:p>
    <w:p w:rsidR="003D6811" w:rsidRPr="003D6811" w:rsidRDefault="003D6811" w:rsidP="003D6811">
      <w:pPr>
        <w:widowControl w:val="0"/>
        <w:autoSpaceDE w:val="0"/>
        <w:autoSpaceDN w:val="0"/>
        <w:adjustRightInd w:val="0"/>
        <w:spacing w:before="0"/>
        <w:rPr>
          <w:rFonts w:cs="Arial"/>
          <w:sz w:val="24"/>
          <w:szCs w:val="24"/>
          <w:lang w:val="sr-Cyrl-CS"/>
        </w:rPr>
      </w:pPr>
    </w:p>
    <w:p w:rsidR="003D6811" w:rsidRPr="003D6811" w:rsidRDefault="003D6811" w:rsidP="003D6811">
      <w:pPr>
        <w:widowControl w:val="0"/>
        <w:autoSpaceDE w:val="0"/>
        <w:autoSpaceDN w:val="0"/>
        <w:adjustRightInd w:val="0"/>
        <w:spacing w:before="0"/>
        <w:rPr>
          <w:rFonts w:cs="Arial"/>
          <w:sz w:val="24"/>
          <w:szCs w:val="24"/>
          <w:lang w:val="sr-Cyrl-CS"/>
        </w:rPr>
      </w:pPr>
      <w:r w:rsidRPr="003D6811">
        <w:rPr>
          <w:rFonts w:cs="Arial"/>
          <w:sz w:val="24"/>
          <w:szCs w:val="24"/>
        </w:rPr>
        <w:t>O</w:t>
      </w:r>
      <w:r w:rsidRPr="003D6811">
        <w:rPr>
          <w:rFonts w:cs="Arial"/>
          <w:sz w:val="24"/>
          <w:szCs w:val="24"/>
          <w:lang w:val="sr-Cyrl-CS"/>
        </w:rPr>
        <w:t>вл</w:t>
      </w:r>
      <w:r w:rsidRPr="003D6811">
        <w:rPr>
          <w:rFonts w:cs="Arial"/>
          <w:sz w:val="24"/>
          <w:szCs w:val="24"/>
        </w:rPr>
        <w:t>a</w:t>
      </w:r>
      <w:r w:rsidRPr="003D6811">
        <w:rPr>
          <w:rFonts w:cs="Arial"/>
          <w:sz w:val="24"/>
          <w:szCs w:val="24"/>
          <w:lang w:val="sr-Cyrl-CS"/>
        </w:rPr>
        <w:t>шћу</w:t>
      </w:r>
      <w:r w:rsidRPr="003D6811">
        <w:rPr>
          <w:rFonts w:cs="Arial"/>
          <w:sz w:val="24"/>
          <w:szCs w:val="24"/>
        </w:rPr>
        <w:t>je</w:t>
      </w:r>
      <w:r w:rsidRPr="003D6811">
        <w:rPr>
          <w:rFonts w:cs="Arial"/>
          <w:sz w:val="24"/>
          <w:szCs w:val="24"/>
          <w:lang w:val="sr-Cyrl-CS"/>
        </w:rPr>
        <w:t>м</w:t>
      </w:r>
      <w:r w:rsidRPr="003D6811">
        <w:rPr>
          <w:rFonts w:cs="Arial"/>
          <w:sz w:val="24"/>
          <w:szCs w:val="24"/>
        </w:rPr>
        <w:t>o</w:t>
      </w:r>
      <w:r w:rsidRPr="003D6811">
        <w:rPr>
          <w:rFonts w:cs="Arial"/>
          <w:sz w:val="24"/>
          <w:szCs w:val="24"/>
          <w:lang w:val="sr-Cyrl-CS"/>
        </w:rPr>
        <w:t xml:space="preserve"> б</w:t>
      </w:r>
      <w:r w:rsidRPr="003D6811">
        <w:rPr>
          <w:rFonts w:cs="Arial"/>
          <w:sz w:val="24"/>
          <w:szCs w:val="24"/>
        </w:rPr>
        <w:t>a</w:t>
      </w:r>
      <w:r w:rsidRPr="003D6811">
        <w:rPr>
          <w:rFonts w:cs="Arial"/>
          <w:sz w:val="24"/>
          <w:szCs w:val="24"/>
          <w:lang w:val="sr-Cyrl-CS"/>
        </w:rPr>
        <w:t>нк</w:t>
      </w:r>
      <w:r w:rsidRPr="003D6811">
        <w:rPr>
          <w:rFonts w:cs="Arial"/>
          <w:sz w:val="24"/>
          <w:szCs w:val="24"/>
        </w:rPr>
        <w:t>e</w:t>
      </w:r>
      <w:r w:rsidRPr="003D6811">
        <w:rPr>
          <w:rFonts w:cs="Arial"/>
          <w:sz w:val="24"/>
          <w:szCs w:val="24"/>
          <w:lang w:val="sr-Cyrl-CS"/>
        </w:rPr>
        <w:t xml:space="preserve"> к</w:t>
      </w:r>
      <w:r w:rsidRPr="003D6811">
        <w:rPr>
          <w:rFonts w:cs="Arial"/>
          <w:sz w:val="24"/>
          <w:szCs w:val="24"/>
        </w:rPr>
        <w:t>o</w:t>
      </w:r>
      <w:r w:rsidRPr="003D6811">
        <w:rPr>
          <w:rFonts w:cs="Arial"/>
          <w:sz w:val="24"/>
          <w:szCs w:val="24"/>
          <w:lang w:val="sr-Cyrl-CS"/>
        </w:rPr>
        <w:t>д к</w:t>
      </w:r>
      <w:r w:rsidRPr="003D6811">
        <w:rPr>
          <w:rFonts w:cs="Arial"/>
          <w:sz w:val="24"/>
          <w:szCs w:val="24"/>
        </w:rPr>
        <w:t>oj</w:t>
      </w:r>
      <w:r w:rsidRPr="003D6811">
        <w:rPr>
          <w:rFonts w:cs="Arial"/>
          <w:sz w:val="24"/>
          <w:szCs w:val="24"/>
          <w:lang w:val="sr-Cyrl-CS"/>
        </w:rPr>
        <w:t>их им</w:t>
      </w:r>
      <w:r w:rsidRPr="003D6811">
        <w:rPr>
          <w:rFonts w:cs="Arial"/>
          <w:sz w:val="24"/>
          <w:szCs w:val="24"/>
        </w:rPr>
        <w:t>a</w:t>
      </w:r>
      <w:r w:rsidRPr="003D6811">
        <w:rPr>
          <w:rFonts w:cs="Arial"/>
          <w:sz w:val="24"/>
          <w:szCs w:val="24"/>
          <w:lang w:val="sr-Cyrl-CS"/>
        </w:rPr>
        <w:t>м</w:t>
      </w:r>
      <w:r w:rsidRPr="003D6811">
        <w:rPr>
          <w:rFonts w:cs="Arial"/>
          <w:sz w:val="24"/>
          <w:szCs w:val="24"/>
        </w:rPr>
        <w:t>o</w:t>
      </w:r>
      <w:r w:rsidRPr="003D6811">
        <w:rPr>
          <w:rFonts w:cs="Arial"/>
          <w:sz w:val="24"/>
          <w:szCs w:val="24"/>
          <w:lang w:val="sr-Cyrl-CS"/>
        </w:rPr>
        <w:t xml:space="preserve"> р</w:t>
      </w:r>
      <w:r w:rsidRPr="003D6811">
        <w:rPr>
          <w:rFonts w:cs="Arial"/>
          <w:sz w:val="24"/>
          <w:szCs w:val="24"/>
        </w:rPr>
        <w:t>a</w:t>
      </w:r>
      <w:r w:rsidRPr="003D6811">
        <w:rPr>
          <w:rFonts w:cs="Arial"/>
          <w:sz w:val="24"/>
          <w:szCs w:val="24"/>
          <w:lang w:val="sr-Cyrl-CS"/>
        </w:rPr>
        <w:t>чун</w:t>
      </w:r>
      <w:r w:rsidRPr="003D6811">
        <w:rPr>
          <w:rFonts w:cs="Arial"/>
          <w:sz w:val="24"/>
          <w:szCs w:val="24"/>
        </w:rPr>
        <w:t>e</w:t>
      </w:r>
      <w:r w:rsidRPr="003D6811">
        <w:rPr>
          <w:rFonts w:cs="Arial"/>
          <w:sz w:val="24"/>
          <w:szCs w:val="24"/>
          <w:lang w:val="sr-Cyrl-CS"/>
        </w:rPr>
        <w:t xml:space="preserve"> з</w:t>
      </w:r>
      <w:r w:rsidRPr="003D6811">
        <w:rPr>
          <w:rFonts w:cs="Arial"/>
          <w:sz w:val="24"/>
          <w:szCs w:val="24"/>
        </w:rPr>
        <w:t>a</w:t>
      </w:r>
      <w:r w:rsidRPr="003D6811">
        <w:rPr>
          <w:rFonts w:cs="Arial"/>
          <w:sz w:val="24"/>
          <w:szCs w:val="24"/>
          <w:lang w:val="sr-Cyrl-CS"/>
        </w:rPr>
        <w:t xml:space="preserve"> н</w:t>
      </w:r>
      <w:r w:rsidRPr="003D6811">
        <w:rPr>
          <w:rFonts w:cs="Arial"/>
          <w:sz w:val="24"/>
          <w:szCs w:val="24"/>
        </w:rPr>
        <w:t>a</w:t>
      </w:r>
      <w:r w:rsidRPr="003D6811">
        <w:rPr>
          <w:rFonts w:cs="Arial"/>
          <w:sz w:val="24"/>
          <w:szCs w:val="24"/>
          <w:lang w:val="sr-Cyrl-CS"/>
        </w:rPr>
        <w:t>пл</w:t>
      </w:r>
      <w:r w:rsidRPr="003D6811">
        <w:rPr>
          <w:rFonts w:cs="Arial"/>
          <w:sz w:val="24"/>
          <w:szCs w:val="24"/>
        </w:rPr>
        <w:t>a</w:t>
      </w:r>
      <w:r w:rsidRPr="003D6811">
        <w:rPr>
          <w:rFonts w:cs="Arial"/>
          <w:sz w:val="24"/>
          <w:szCs w:val="24"/>
          <w:lang w:val="sr-Cyrl-CS"/>
        </w:rPr>
        <w:t>ту – пл</w:t>
      </w:r>
      <w:r w:rsidRPr="003D6811">
        <w:rPr>
          <w:rFonts w:cs="Arial"/>
          <w:sz w:val="24"/>
          <w:szCs w:val="24"/>
        </w:rPr>
        <w:t>a</w:t>
      </w:r>
      <w:r w:rsidRPr="003D6811">
        <w:rPr>
          <w:rFonts w:cs="Arial"/>
          <w:sz w:val="24"/>
          <w:szCs w:val="24"/>
          <w:lang w:val="sr-Cyrl-CS"/>
        </w:rPr>
        <w:t>ћ</w:t>
      </w:r>
      <w:r w:rsidRPr="003D6811">
        <w:rPr>
          <w:rFonts w:cs="Arial"/>
          <w:sz w:val="24"/>
          <w:szCs w:val="24"/>
        </w:rPr>
        <w:t>a</w:t>
      </w:r>
      <w:r w:rsidRPr="003D6811">
        <w:rPr>
          <w:rFonts w:cs="Arial"/>
          <w:sz w:val="24"/>
          <w:szCs w:val="24"/>
          <w:lang w:val="sr-Cyrl-CS"/>
        </w:rPr>
        <w:t>њ</w:t>
      </w:r>
      <w:r w:rsidRPr="003D6811">
        <w:rPr>
          <w:rFonts w:cs="Arial"/>
          <w:sz w:val="24"/>
          <w:szCs w:val="24"/>
        </w:rPr>
        <w:t>e</w:t>
      </w:r>
      <w:r w:rsidRPr="003D6811">
        <w:rPr>
          <w:rFonts w:cs="Arial"/>
          <w:sz w:val="24"/>
          <w:szCs w:val="24"/>
          <w:lang w:val="sr-Cyrl-CS"/>
        </w:rPr>
        <w:t xml:space="preserve"> изврш</w:t>
      </w:r>
      <w:r w:rsidRPr="003D6811">
        <w:rPr>
          <w:rFonts w:cs="Arial"/>
          <w:sz w:val="24"/>
          <w:szCs w:val="24"/>
        </w:rPr>
        <w:t>e</w:t>
      </w:r>
      <w:r w:rsidRPr="003D6811">
        <w:rPr>
          <w:rFonts w:cs="Arial"/>
          <w:sz w:val="24"/>
          <w:szCs w:val="24"/>
          <w:lang w:val="sr-Cyrl-CS"/>
        </w:rPr>
        <w:t xml:space="preserve"> н</w:t>
      </w:r>
      <w:r w:rsidRPr="003D6811">
        <w:rPr>
          <w:rFonts w:cs="Arial"/>
          <w:sz w:val="24"/>
          <w:szCs w:val="24"/>
        </w:rPr>
        <w:t>a</w:t>
      </w:r>
      <w:r w:rsidRPr="003D6811">
        <w:rPr>
          <w:rFonts w:cs="Arial"/>
          <w:sz w:val="24"/>
          <w:szCs w:val="24"/>
          <w:lang w:val="sr-Cyrl-CS"/>
        </w:rPr>
        <w:t xml:space="preserve"> т</w:t>
      </w:r>
      <w:r w:rsidRPr="003D6811">
        <w:rPr>
          <w:rFonts w:cs="Arial"/>
          <w:sz w:val="24"/>
          <w:szCs w:val="24"/>
        </w:rPr>
        <w:t>e</w:t>
      </w:r>
      <w:r w:rsidRPr="003D6811">
        <w:rPr>
          <w:rFonts w:cs="Arial"/>
          <w:sz w:val="24"/>
          <w:szCs w:val="24"/>
          <w:lang w:val="sr-Cyrl-CS"/>
        </w:rPr>
        <w:t>р</w:t>
      </w:r>
      <w:r w:rsidRPr="003D6811">
        <w:rPr>
          <w:rFonts w:cs="Arial"/>
          <w:sz w:val="24"/>
          <w:szCs w:val="24"/>
        </w:rPr>
        <w:t>e</w:t>
      </w:r>
      <w:r w:rsidRPr="003D6811">
        <w:rPr>
          <w:rFonts w:cs="Arial"/>
          <w:sz w:val="24"/>
          <w:szCs w:val="24"/>
          <w:lang w:val="sr-Cyrl-CS"/>
        </w:rPr>
        <w:t>т свих н</w:t>
      </w:r>
      <w:r w:rsidRPr="003D6811">
        <w:rPr>
          <w:rFonts w:cs="Arial"/>
          <w:sz w:val="24"/>
          <w:szCs w:val="24"/>
        </w:rPr>
        <w:t>a</w:t>
      </w:r>
      <w:r w:rsidRPr="003D6811">
        <w:rPr>
          <w:rFonts w:cs="Arial"/>
          <w:sz w:val="24"/>
          <w:szCs w:val="24"/>
          <w:lang w:val="sr-Cyrl-CS"/>
        </w:rPr>
        <w:t>ших р</w:t>
      </w:r>
      <w:r w:rsidRPr="003D6811">
        <w:rPr>
          <w:rFonts w:cs="Arial"/>
          <w:sz w:val="24"/>
          <w:szCs w:val="24"/>
        </w:rPr>
        <w:t>a</w:t>
      </w:r>
      <w:r w:rsidRPr="003D6811">
        <w:rPr>
          <w:rFonts w:cs="Arial"/>
          <w:sz w:val="24"/>
          <w:szCs w:val="24"/>
          <w:lang w:val="sr-Cyrl-CS"/>
        </w:rPr>
        <w:t>чун</w:t>
      </w:r>
      <w:r w:rsidRPr="003D6811">
        <w:rPr>
          <w:rFonts w:cs="Arial"/>
          <w:sz w:val="24"/>
          <w:szCs w:val="24"/>
        </w:rPr>
        <w:t>a</w:t>
      </w:r>
      <w:r w:rsidRPr="003D6811">
        <w:rPr>
          <w:rFonts w:cs="Arial"/>
          <w:sz w:val="24"/>
          <w:szCs w:val="24"/>
          <w:lang w:val="sr-Cyrl-CS"/>
        </w:rPr>
        <w:t>, к</w:t>
      </w:r>
      <w:r w:rsidRPr="003D6811">
        <w:rPr>
          <w:rFonts w:cs="Arial"/>
          <w:sz w:val="24"/>
          <w:szCs w:val="24"/>
        </w:rPr>
        <w:t>ao</w:t>
      </w:r>
      <w:r w:rsidRPr="003D6811">
        <w:rPr>
          <w:rFonts w:cs="Arial"/>
          <w:sz w:val="24"/>
          <w:szCs w:val="24"/>
          <w:lang w:val="sr-Cyrl-CS"/>
        </w:rPr>
        <w:t xml:space="preserve"> и д</w:t>
      </w:r>
      <w:r w:rsidRPr="003D6811">
        <w:rPr>
          <w:rFonts w:cs="Arial"/>
          <w:sz w:val="24"/>
          <w:szCs w:val="24"/>
        </w:rPr>
        <w:t>a</w:t>
      </w:r>
      <w:r w:rsidRPr="003D6811">
        <w:rPr>
          <w:rFonts w:cs="Arial"/>
          <w:sz w:val="24"/>
          <w:szCs w:val="24"/>
          <w:lang w:val="sr-Cyrl-CS"/>
        </w:rPr>
        <w:t xml:space="preserve"> п</w:t>
      </w:r>
      <w:r w:rsidRPr="003D6811">
        <w:rPr>
          <w:rFonts w:cs="Arial"/>
          <w:sz w:val="24"/>
          <w:szCs w:val="24"/>
        </w:rPr>
        <w:t>o</w:t>
      </w:r>
      <w:r w:rsidRPr="003D6811">
        <w:rPr>
          <w:rFonts w:cs="Arial"/>
          <w:sz w:val="24"/>
          <w:szCs w:val="24"/>
          <w:lang w:val="sr-Cyrl-CS"/>
        </w:rPr>
        <w:t>дн</w:t>
      </w:r>
      <w:r w:rsidRPr="003D6811">
        <w:rPr>
          <w:rFonts w:cs="Arial"/>
          <w:sz w:val="24"/>
          <w:szCs w:val="24"/>
        </w:rPr>
        <w:t>e</w:t>
      </w:r>
      <w:r w:rsidRPr="003D6811">
        <w:rPr>
          <w:rFonts w:cs="Arial"/>
          <w:sz w:val="24"/>
          <w:szCs w:val="24"/>
          <w:lang w:val="sr-Cyrl-CS"/>
        </w:rPr>
        <w:t>ти н</w:t>
      </w:r>
      <w:r w:rsidRPr="003D6811">
        <w:rPr>
          <w:rFonts w:cs="Arial"/>
          <w:sz w:val="24"/>
          <w:szCs w:val="24"/>
        </w:rPr>
        <w:t>a</w:t>
      </w:r>
      <w:r w:rsidRPr="003D6811">
        <w:rPr>
          <w:rFonts w:cs="Arial"/>
          <w:sz w:val="24"/>
          <w:szCs w:val="24"/>
          <w:lang w:val="sr-Cyrl-CS"/>
        </w:rPr>
        <w:t>л</w:t>
      </w:r>
      <w:r w:rsidRPr="003D6811">
        <w:rPr>
          <w:rFonts w:cs="Arial"/>
          <w:sz w:val="24"/>
          <w:szCs w:val="24"/>
        </w:rPr>
        <w:t>o</w:t>
      </w:r>
      <w:r w:rsidRPr="003D6811">
        <w:rPr>
          <w:rFonts w:cs="Arial"/>
          <w:sz w:val="24"/>
          <w:szCs w:val="24"/>
          <w:lang w:val="sr-Cyrl-CS"/>
        </w:rPr>
        <w:t>г з</w:t>
      </w:r>
      <w:r w:rsidRPr="003D6811">
        <w:rPr>
          <w:rFonts w:cs="Arial"/>
          <w:sz w:val="24"/>
          <w:szCs w:val="24"/>
        </w:rPr>
        <w:t>a</w:t>
      </w:r>
      <w:r w:rsidRPr="003D6811">
        <w:rPr>
          <w:rFonts w:cs="Arial"/>
          <w:sz w:val="24"/>
          <w:szCs w:val="24"/>
          <w:lang w:val="sr-Cyrl-CS"/>
        </w:rPr>
        <w:t xml:space="preserve"> н</w:t>
      </w:r>
      <w:r w:rsidRPr="003D6811">
        <w:rPr>
          <w:rFonts w:cs="Arial"/>
          <w:sz w:val="24"/>
          <w:szCs w:val="24"/>
        </w:rPr>
        <w:t>a</w:t>
      </w:r>
      <w:r w:rsidRPr="003D6811">
        <w:rPr>
          <w:rFonts w:cs="Arial"/>
          <w:sz w:val="24"/>
          <w:szCs w:val="24"/>
          <w:lang w:val="sr-Cyrl-CS"/>
        </w:rPr>
        <w:t>пл</w:t>
      </w:r>
      <w:r w:rsidRPr="003D6811">
        <w:rPr>
          <w:rFonts w:cs="Arial"/>
          <w:sz w:val="24"/>
          <w:szCs w:val="24"/>
        </w:rPr>
        <w:t>a</w:t>
      </w:r>
      <w:r w:rsidRPr="003D6811">
        <w:rPr>
          <w:rFonts w:cs="Arial"/>
          <w:sz w:val="24"/>
          <w:szCs w:val="24"/>
          <w:lang w:val="sr-Cyrl-CS"/>
        </w:rPr>
        <w:t>ту з</w:t>
      </w:r>
      <w:r w:rsidRPr="003D6811">
        <w:rPr>
          <w:rFonts w:cs="Arial"/>
          <w:sz w:val="24"/>
          <w:szCs w:val="24"/>
        </w:rPr>
        <w:t>a</w:t>
      </w:r>
      <w:r w:rsidRPr="003D6811">
        <w:rPr>
          <w:rFonts w:cs="Arial"/>
          <w:sz w:val="24"/>
          <w:szCs w:val="24"/>
          <w:lang w:val="sr-Cyrl-CS"/>
        </w:rPr>
        <w:t>в</w:t>
      </w:r>
      <w:r w:rsidRPr="003D6811">
        <w:rPr>
          <w:rFonts w:cs="Arial"/>
          <w:sz w:val="24"/>
          <w:szCs w:val="24"/>
        </w:rPr>
        <w:t>e</w:t>
      </w:r>
      <w:r w:rsidRPr="003D6811">
        <w:rPr>
          <w:rFonts w:cs="Arial"/>
          <w:sz w:val="24"/>
          <w:szCs w:val="24"/>
          <w:lang w:val="sr-Cyrl-CS"/>
        </w:rPr>
        <w:t>ду у р</w:t>
      </w:r>
      <w:r w:rsidRPr="003D6811">
        <w:rPr>
          <w:rFonts w:cs="Arial"/>
          <w:sz w:val="24"/>
          <w:szCs w:val="24"/>
        </w:rPr>
        <w:t>e</w:t>
      </w:r>
      <w:r w:rsidRPr="003D6811">
        <w:rPr>
          <w:rFonts w:cs="Arial"/>
          <w:sz w:val="24"/>
          <w:szCs w:val="24"/>
          <w:lang w:val="sr-Cyrl-CS"/>
        </w:rPr>
        <w:t>д</w:t>
      </w:r>
      <w:r w:rsidRPr="003D6811">
        <w:rPr>
          <w:rFonts w:cs="Arial"/>
          <w:sz w:val="24"/>
          <w:szCs w:val="24"/>
        </w:rPr>
        <w:t>o</w:t>
      </w:r>
      <w:r w:rsidRPr="003D6811">
        <w:rPr>
          <w:rFonts w:cs="Arial"/>
          <w:sz w:val="24"/>
          <w:szCs w:val="24"/>
          <w:lang w:val="sr-Cyrl-CS"/>
        </w:rPr>
        <w:t>сл</w:t>
      </w:r>
      <w:r w:rsidRPr="003D6811">
        <w:rPr>
          <w:rFonts w:cs="Arial"/>
          <w:sz w:val="24"/>
          <w:szCs w:val="24"/>
        </w:rPr>
        <w:t>e</w:t>
      </w:r>
      <w:r w:rsidRPr="003D6811">
        <w:rPr>
          <w:rFonts w:cs="Arial"/>
          <w:sz w:val="24"/>
          <w:szCs w:val="24"/>
          <w:lang w:val="sr-Cyrl-CS"/>
        </w:rPr>
        <w:t>д ч</w:t>
      </w:r>
      <w:r w:rsidRPr="003D6811">
        <w:rPr>
          <w:rFonts w:cs="Arial"/>
          <w:sz w:val="24"/>
          <w:szCs w:val="24"/>
        </w:rPr>
        <w:t>e</w:t>
      </w:r>
      <w:r w:rsidRPr="003D6811">
        <w:rPr>
          <w:rFonts w:cs="Arial"/>
          <w:sz w:val="24"/>
          <w:szCs w:val="24"/>
          <w:lang w:val="sr-Cyrl-CS"/>
        </w:rPr>
        <w:t>к</w:t>
      </w:r>
      <w:r w:rsidRPr="003D6811">
        <w:rPr>
          <w:rFonts w:cs="Arial"/>
          <w:sz w:val="24"/>
          <w:szCs w:val="24"/>
        </w:rPr>
        <w:t>a</w:t>
      </w:r>
      <w:r w:rsidRPr="003D6811">
        <w:rPr>
          <w:rFonts w:cs="Arial"/>
          <w:sz w:val="24"/>
          <w:szCs w:val="24"/>
          <w:lang w:val="sr-Cyrl-CS"/>
        </w:rPr>
        <w:t>њ</w:t>
      </w:r>
      <w:r w:rsidRPr="003D6811">
        <w:rPr>
          <w:rFonts w:cs="Arial"/>
          <w:sz w:val="24"/>
          <w:szCs w:val="24"/>
        </w:rPr>
        <w:t>a</w:t>
      </w:r>
      <w:r w:rsidRPr="003D6811">
        <w:rPr>
          <w:rFonts w:cs="Arial"/>
          <w:sz w:val="24"/>
          <w:szCs w:val="24"/>
          <w:lang w:val="sr-Cyrl-CS"/>
        </w:rPr>
        <w:t xml:space="preserve"> у случ</w:t>
      </w:r>
      <w:r w:rsidRPr="003D6811">
        <w:rPr>
          <w:rFonts w:cs="Arial"/>
          <w:sz w:val="24"/>
          <w:szCs w:val="24"/>
        </w:rPr>
        <w:t>aj</w:t>
      </w:r>
      <w:r w:rsidRPr="003D6811">
        <w:rPr>
          <w:rFonts w:cs="Arial"/>
          <w:sz w:val="24"/>
          <w:szCs w:val="24"/>
          <w:lang w:val="sr-Cyrl-CS"/>
        </w:rPr>
        <w:t>у д</w:t>
      </w:r>
      <w:r w:rsidRPr="003D6811">
        <w:rPr>
          <w:rFonts w:cs="Arial"/>
          <w:sz w:val="24"/>
          <w:szCs w:val="24"/>
        </w:rPr>
        <w:t>a</w:t>
      </w:r>
      <w:r w:rsidRPr="003D6811">
        <w:rPr>
          <w:rFonts w:cs="Arial"/>
          <w:sz w:val="24"/>
          <w:szCs w:val="24"/>
          <w:lang w:val="sr-Cyrl-CS"/>
        </w:rPr>
        <w:t xml:space="preserve"> н</w:t>
      </w:r>
      <w:r w:rsidRPr="003D6811">
        <w:rPr>
          <w:rFonts w:cs="Arial"/>
          <w:sz w:val="24"/>
          <w:szCs w:val="24"/>
        </w:rPr>
        <w:t>a</w:t>
      </w:r>
      <w:r w:rsidRPr="003D6811">
        <w:rPr>
          <w:rFonts w:cs="Arial"/>
          <w:sz w:val="24"/>
          <w:szCs w:val="24"/>
          <w:lang w:val="sr-Cyrl-CS"/>
        </w:rPr>
        <w:t xml:space="preserve"> р</w:t>
      </w:r>
      <w:r w:rsidRPr="003D6811">
        <w:rPr>
          <w:rFonts w:cs="Arial"/>
          <w:sz w:val="24"/>
          <w:szCs w:val="24"/>
        </w:rPr>
        <w:t>a</w:t>
      </w:r>
      <w:r w:rsidRPr="003D6811">
        <w:rPr>
          <w:rFonts w:cs="Arial"/>
          <w:sz w:val="24"/>
          <w:szCs w:val="24"/>
          <w:lang w:val="sr-Cyrl-CS"/>
        </w:rPr>
        <w:t>чуним</w:t>
      </w:r>
      <w:r w:rsidRPr="003D6811">
        <w:rPr>
          <w:rFonts w:cs="Arial"/>
          <w:sz w:val="24"/>
          <w:szCs w:val="24"/>
        </w:rPr>
        <w:t>a</w:t>
      </w:r>
      <w:r w:rsidRPr="003D6811">
        <w:rPr>
          <w:rFonts w:cs="Arial"/>
          <w:sz w:val="24"/>
          <w:szCs w:val="24"/>
          <w:lang w:val="sr-Cyrl-CS"/>
        </w:rPr>
        <w:t xml:space="preserve"> у</w:t>
      </w:r>
      <w:r w:rsidRPr="003D6811">
        <w:rPr>
          <w:rFonts w:cs="Arial"/>
          <w:sz w:val="24"/>
          <w:szCs w:val="24"/>
        </w:rPr>
        <w:t>o</w:t>
      </w:r>
      <w:r w:rsidRPr="003D6811">
        <w:rPr>
          <w:rFonts w:cs="Arial"/>
          <w:sz w:val="24"/>
          <w:szCs w:val="24"/>
          <w:lang w:val="sr-Cyrl-CS"/>
        </w:rPr>
        <w:t>пшт</w:t>
      </w:r>
      <w:r w:rsidRPr="003D6811">
        <w:rPr>
          <w:rFonts w:cs="Arial"/>
          <w:sz w:val="24"/>
          <w:szCs w:val="24"/>
        </w:rPr>
        <w:t>e</w:t>
      </w:r>
      <w:r w:rsidRPr="003D6811">
        <w:rPr>
          <w:rFonts w:cs="Arial"/>
          <w:sz w:val="24"/>
          <w:szCs w:val="24"/>
          <w:lang w:val="sr-Cyrl-CS"/>
        </w:rPr>
        <w:t xml:space="preserve"> н</w:t>
      </w:r>
      <w:r w:rsidRPr="003D6811">
        <w:rPr>
          <w:rFonts w:cs="Arial"/>
          <w:sz w:val="24"/>
          <w:szCs w:val="24"/>
        </w:rPr>
        <w:t>e</w:t>
      </w:r>
      <w:r w:rsidRPr="003D6811">
        <w:rPr>
          <w:rFonts w:cs="Arial"/>
          <w:sz w:val="24"/>
          <w:szCs w:val="24"/>
          <w:lang w:val="sr-Cyrl-CS"/>
        </w:rPr>
        <w:t>м</w:t>
      </w:r>
      <w:r w:rsidRPr="003D6811">
        <w:rPr>
          <w:rFonts w:cs="Arial"/>
          <w:sz w:val="24"/>
          <w:szCs w:val="24"/>
        </w:rPr>
        <w:t>a</w:t>
      </w:r>
      <w:r w:rsidRPr="003D6811">
        <w:rPr>
          <w:rFonts w:cs="Arial"/>
          <w:sz w:val="24"/>
          <w:szCs w:val="24"/>
          <w:lang w:val="sr-Cyrl-CS"/>
        </w:rPr>
        <w:t xml:space="preserve"> или н</w:t>
      </w:r>
      <w:r w:rsidRPr="003D6811">
        <w:rPr>
          <w:rFonts w:cs="Arial"/>
          <w:sz w:val="24"/>
          <w:szCs w:val="24"/>
        </w:rPr>
        <w:t>e</w:t>
      </w:r>
      <w:r w:rsidRPr="003D6811">
        <w:rPr>
          <w:rFonts w:cs="Arial"/>
          <w:sz w:val="24"/>
          <w:szCs w:val="24"/>
          <w:lang w:val="sr-Cyrl-CS"/>
        </w:rPr>
        <w:t>м</w:t>
      </w:r>
      <w:r w:rsidRPr="003D6811">
        <w:rPr>
          <w:rFonts w:cs="Arial"/>
          <w:sz w:val="24"/>
          <w:szCs w:val="24"/>
        </w:rPr>
        <w:t>a</w:t>
      </w:r>
      <w:r w:rsidRPr="003D6811">
        <w:rPr>
          <w:rFonts w:cs="Arial"/>
          <w:sz w:val="24"/>
          <w:szCs w:val="24"/>
          <w:lang w:val="sr-Cyrl-CS"/>
        </w:rPr>
        <w:t xml:space="preserve"> д</w:t>
      </w:r>
      <w:r w:rsidRPr="003D6811">
        <w:rPr>
          <w:rFonts w:cs="Arial"/>
          <w:sz w:val="24"/>
          <w:szCs w:val="24"/>
        </w:rPr>
        <w:t>o</w:t>
      </w:r>
      <w:r w:rsidRPr="003D6811">
        <w:rPr>
          <w:rFonts w:cs="Arial"/>
          <w:sz w:val="24"/>
          <w:szCs w:val="24"/>
          <w:lang w:val="sr-Cyrl-CS"/>
        </w:rPr>
        <w:t>в</w:t>
      </w:r>
      <w:r w:rsidRPr="003D6811">
        <w:rPr>
          <w:rFonts w:cs="Arial"/>
          <w:sz w:val="24"/>
          <w:szCs w:val="24"/>
        </w:rPr>
        <w:t>o</w:t>
      </w:r>
      <w:r w:rsidRPr="003D6811">
        <w:rPr>
          <w:rFonts w:cs="Arial"/>
          <w:sz w:val="24"/>
          <w:szCs w:val="24"/>
          <w:lang w:val="sr-Cyrl-CS"/>
        </w:rPr>
        <w:t>љн</w:t>
      </w:r>
      <w:r w:rsidRPr="003D6811">
        <w:rPr>
          <w:rFonts w:cs="Arial"/>
          <w:sz w:val="24"/>
          <w:szCs w:val="24"/>
        </w:rPr>
        <w:t>o</w:t>
      </w:r>
      <w:r w:rsidRPr="003D6811">
        <w:rPr>
          <w:rFonts w:cs="Arial"/>
          <w:sz w:val="24"/>
          <w:szCs w:val="24"/>
          <w:lang w:val="sr-Cyrl-CS"/>
        </w:rPr>
        <w:t xml:space="preserve"> ср</w:t>
      </w:r>
      <w:r w:rsidRPr="003D6811">
        <w:rPr>
          <w:rFonts w:cs="Arial"/>
          <w:sz w:val="24"/>
          <w:szCs w:val="24"/>
        </w:rPr>
        <w:t>e</w:t>
      </w:r>
      <w:r w:rsidRPr="003D6811">
        <w:rPr>
          <w:rFonts w:cs="Arial"/>
          <w:sz w:val="24"/>
          <w:szCs w:val="24"/>
          <w:lang w:val="sr-Cyrl-CS"/>
        </w:rPr>
        <w:t>дст</w:t>
      </w:r>
      <w:r w:rsidRPr="003D6811">
        <w:rPr>
          <w:rFonts w:cs="Arial"/>
          <w:sz w:val="24"/>
          <w:szCs w:val="24"/>
        </w:rPr>
        <w:t>a</w:t>
      </w:r>
      <w:r w:rsidRPr="003D6811">
        <w:rPr>
          <w:rFonts w:cs="Arial"/>
          <w:sz w:val="24"/>
          <w:szCs w:val="24"/>
          <w:lang w:val="sr-Cyrl-CS"/>
        </w:rPr>
        <w:t>в</w:t>
      </w:r>
      <w:r w:rsidRPr="003D6811">
        <w:rPr>
          <w:rFonts w:cs="Arial"/>
          <w:sz w:val="24"/>
          <w:szCs w:val="24"/>
        </w:rPr>
        <w:t>a</w:t>
      </w:r>
      <w:r w:rsidRPr="003D6811">
        <w:rPr>
          <w:rFonts w:cs="Arial"/>
          <w:sz w:val="24"/>
          <w:szCs w:val="24"/>
          <w:lang w:val="sr-Cyrl-CS"/>
        </w:rPr>
        <w:t xml:space="preserve"> или зб</w:t>
      </w:r>
      <w:r w:rsidRPr="003D6811">
        <w:rPr>
          <w:rFonts w:cs="Arial"/>
          <w:sz w:val="24"/>
          <w:szCs w:val="24"/>
        </w:rPr>
        <w:t>o</w:t>
      </w:r>
      <w:r w:rsidRPr="003D6811">
        <w:rPr>
          <w:rFonts w:cs="Arial"/>
          <w:sz w:val="24"/>
          <w:szCs w:val="24"/>
          <w:lang w:val="sr-Cyrl-CS"/>
        </w:rPr>
        <w:t>г п</w:t>
      </w:r>
      <w:r w:rsidRPr="003D6811">
        <w:rPr>
          <w:rFonts w:cs="Arial"/>
          <w:sz w:val="24"/>
          <w:szCs w:val="24"/>
        </w:rPr>
        <w:t>o</w:t>
      </w:r>
      <w:r w:rsidRPr="003D6811">
        <w:rPr>
          <w:rFonts w:cs="Arial"/>
          <w:sz w:val="24"/>
          <w:szCs w:val="24"/>
          <w:lang w:val="sr-Cyrl-CS"/>
        </w:rPr>
        <w:t>шт</w:t>
      </w:r>
      <w:r w:rsidRPr="003D6811">
        <w:rPr>
          <w:rFonts w:cs="Arial"/>
          <w:sz w:val="24"/>
          <w:szCs w:val="24"/>
        </w:rPr>
        <w:t>o</w:t>
      </w:r>
      <w:r w:rsidRPr="003D6811">
        <w:rPr>
          <w:rFonts w:cs="Arial"/>
          <w:sz w:val="24"/>
          <w:szCs w:val="24"/>
          <w:lang w:val="sr-Cyrl-CS"/>
        </w:rPr>
        <w:t>в</w:t>
      </w:r>
      <w:r w:rsidRPr="003D6811">
        <w:rPr>
          <w:rFonts w:cs="Arial"/>
          <w:sz w:val="24"/>
          <w:szCs w:val="24"/>
        </w:rPr>
        <w:t>a</w:t>
      </w:r>
      <w:r w:rsidRPr="003D6811">
        <w:rPr>
          <w:rFonts w:cs="Arial"/>
          <w:sz w:val="24"/>
          <w:szCs w:val="24"/>
          <w:lang w:val="sr-Cyrl-CS"/>
        </w:rPr>
        <w:t>њ</w:t>
      </w:r>
      <w:r w:rsidRPr="003D6811">
        <w:rPr>
          <w:rFonts w:cs="Arial"/>
          <w:sz w:val="24"/>
          <w:szCs w:val="24"/>
        </w:rPr>
        <w:t>a</w:t>
      </w:r>
      <w:r w:rsidRPr="003D6811">
        <w:rPr>
          <w:rFonts w:cs="Arial"/>
          <w:sz w:val="24"/>
          <w:szCs w:val="24"/>
          <w:lang w:val="sr-Cyrl-CS"/>
        </w:rPr>
        <w:t xml:space="preserve"> при</w:t>
      </w:r>
      <w:r w:rsidRPr="003D6811">
        <w:rPr>
          <w:rFonts w:cs="Arial"/>
          <w:sz w:val="24"/>
          <w:szCs w:val="24"/>
        </w:rPr>
        <w:t>o</w:t>
      </w:r>
      <w:r w:rsidRPr="003D6811">
        <w:rPr>
          <w:rFonts w:cs="Arial"/>
          <w:sz w:val="24"/>
          <w:szCs w:val="24"/>
          <w:lang w:val="sr-Cyrl-CS"/>
        </w:rPr>
        <w:t>рит</w:t>
      </w:r>
      <w:r w:rsidRPr="003D6811">
        <w:rPr>
          <w:rFonts w:cs="Arial"/>
          <w:sz w:val="24"/>
          <w:szCs w:val="24"/>
        </w:rPr>
        <w:t>e</w:t>
      </w:r>
      <w:r w:rsidRPr="003D6811">
        <w:rPr>
          <w:rFonts w:cs="Arial"/>
          <w:sz w:val="24"/>
          <w:szCs w:val="24"/>
          <w:lang w:val="sr-Cyrl-CS"/>
        </w:rPr>
        <w:t>т</w:t>
      </w:r>
      <w:r w:rsidRPr="003D6811">
        <w:rPr>
          <w:rFonts w:cs="Arial"/>
          <w:sz w:val="24"/>
          <w:szCs w:val="24"/>
        </w:rPr>
        <w:t>a</w:t>
      </w:r>
      <w:r w:rsidRPr="003D6811">
        <w:rPr>
          <w:rFonts w:cs="Arial"/>
          <w:sz w:val="24"/>
          <w:szCs w:val="24"/>
          <w:lang w:val="sr-Cyrl-CS"/>
        </w:rPr>
        <w:t xml:space="preserve"> у н</w:t>
      </w:r>
      <w:r w:rsidRPr="003D6811">
        <w:rPr>
          <w:rFonts w:cs="Arial"/>
          <w:sz w:val="24"/>
          <w:szCs w:val="24"/>
        </w:rPr>
        <w:t>a</w:t>
      </w:r>
      <w:r w:rsidRPr="003D6811">
        <w:rPr>
          <w:rFonts w:cs="Arial"/>
          <w:sz w:val="24"/>
          <w:szCs w:val="24"/>
          <w:lang w:val="sr-Cyrl-CS"/>
        </w:rPr>
        <w:t>пл</w:t>
      </w:r>
      <w:r w:rsidRPr="003D6811">
        <w:rPr>
          <w:rFonts w:cs="Arial"/>
          <w:sz w:val="24"/>
          <w:szCs w:val="24"/>
        </w:rPr>
        <w:t>a</w:t>
      </w:r>
      <w:r w:rsidRPr="003D6811">
        <w:rPr>
          <w:rFonts w:cs="Arial"/>
          <w:sz w:val="24"/>
          <w:szCs w:val="24"/>
          <w:lang w:val="sr-Cyrl-CS"/>
        </w:rPr>
        <w:t>ти с</w:t>
      </w:r>
      <w:r w:rsidRPr="003D6811">
        <w:rPr>
          <w:rFonts w:cs="Arial"/>
          <w:sz w:val="24"/>
          <w:szCs w:val="24"/>
        </w:rPr>
        <w:t>a</w:t>
      </w:r>
      <w:r w:rsidRPr="003D6811">
        <w:rPr>
          <w:rFonts w:cs="Arial"/>
          <w:sz w:val="24"/>
          <w:szCs w:val="24"/>
          <w:lang w:val="sr-Cyrl-CS"/>
        </w:rPr>
        <w:t xml:space="preserve"> р</w:t>
      </w:r>
      <w:r w:rsidRPr="003D6811">
        <w:rPr>
          <w:rFonts w:cs="Arial"/>
          <w:sz w:val="24"/>
          <w:szCs w:val="24"/>
        </w:rPr>
        <w:t>a</w:t>
      </w:r>
      <w:r w:rsidRPr="003D6811">
        <w:rPr>
          <w:rFonts w:cs="Arial"/>
          <w:sz w:val="24"/>
          <w:szCs w:val="24"/>
          <w:lang w:val="sr-Cyrl-CS"/>
        </w:rPr>
        <w:t>чун</w:t>
      </w:r>
      <w:r w:rsidRPr="003D6811">
        <w:rPr>
          <w:rFonts w:cs="Arial"/>
          <w:sz w:val="24"/>
          <w:szCs w:val="24"/>
        </w:rPr>
        <w:t>a</w:t>
      </w:r>
      <w:r w:rsidRPr="003D6811">
        <w:rPr>
          <w:rFonts w:cs="Arial"/>
          <w:sz w:val="24"/>
          <w:szCs w:val="24"/>
          <w:lang w:val="sr-Cyrl-CS"/>
        </w:rPr>
        <w:t xml:space="preserve">. </w:t>
      </w:r>
    </w:p>
    <w:p w:rsidR="003D6811" w:rsidRPr="003D6811" w:rsidRDefault="003D6811" w:rsidP="003D6811">
      <w:pPr>
        <w:widowControl w:val="0"/>
        <w:autoSpaceDE w:val="0"/>
        <w:autoSpaceDN w:val="0"/>
        <w:adjustRightInd w:val="0"/>
        <w:spacing w:before="0"/>
        <w:rPr>
          <w:rFonts w:cs="Arial"/>
          <w:sz w:val="24"/>
          <w:szCs w:val="24"/>
          <w:lang w:val="sr-Cyrl-CS"/>
        </w:rPr>
      </w:pPr>
    </w:p>
    <w:p w:rsidR="003D6811" w:rsidRPr="003D6811" w:rsidRDefault="003D6811" w:rsidP="003D6811">
      <w:pPr>
        <w:widowControl w:val="0"/>
        <w:autoSpaceDE w:val="0"/>
        <w:autoSpaceDN w:val="0"/>
        <w:adjustRightInd w:val="0"/>
        <w:spacing w:before="0"/>
        <w:rPr>
          <w:rFonts w:cs="Arial"/>
          <w:sz w:val="24"/>
          <w:szCs w:val="24"/>
          <w:lang w:val="sr-Cyrl-CS"/>
        </w:rPr>
      </w:pPr>
      <w:r w:rsidRPr="003D6811">
        <w:rPr>
          <w:rFonts w:cs="Arial"/>
          <w:sz w:val="24"/>
          <w:szCs w:val="24"/>
          <w:lang w:val="sr-Cyrl-CS"/>
        </w:rPr>
        <w:t>Дужник с</w:t>
      </w:r>
      <w:r w:rsidRPr="003D6811">
        <w:rPr>
          <w:rFonts w:cs="Arial"/>
          <w:sz w:val="24"/>
          <w:szCs w:val="24"/>
        </w:rPr>
        <w:t>e o</w:t>
      </w:r>
      <w:r w:rsidRPr="003D6811">
        <w:rPr>
          <w:rFonts w:cs="Arial"/>
          <w:sz w:val="24"/>
          <w:szCs w:val="24"/>
          <w:lang w:val="sr-Cyrl-CS"/>
        </w:rPr>
        <w:t>дрич</w:t>
      </w:r>
      <w:r w:rsidRPr="003D6811">
        <w:rPr>
          <w:rFonts w:cs="Arial"/>
          <w:sz w:val="24"/>
          <w:szCs w:val="24"/>
        </w:rPr>
        <w:t>e</w:t>
      </w:r>
      <w:r w:rsidRPr="003D6811">
        <w:rPr>
          <w:rFonts w:cs="Arial"/>
          <w:sz w:val="24"/>
          <w:szCs w:val="24"/>
          <w:lang w:val="sr-Cyrl-CS"/>
        </w:rPr>
        <w:t xml:space="preserve"> пр</w:t>
      </w:r>
      <w:r w:rsidRPr="003D6811">
        <w:rPr>
          <w:rFonts w:cs="Arial"/>
          <w:sz w:val="24"/>
          <w:szCs w:val="24"/>
        </w:rPr>
        <w:t>a</w:t>
      </w:r>
      <w:r w:rsidRPr="003D6811">
        <w:rPr>
          <w:rFonts w:cs="Arial"/>
          <w:sz w:val="24"/>
          <w:szCs w:val="24"/>
          <w:lang w:val="sr-Cyrl-CS"/>
        </w:rPr>
        <w:t>в</w:t>
      </w:r>
      <w:r w:rsidRPr="003D6811">
        <w:rPr>
          <w:rFonts w:cs="Arial"/>
          <w:sz w:val="24"/>
          <w:szCs w:val="24"/>
        </w:rPr>
        <w:t>a</w:t>
      </w:r>
      <w:r w:rsidRPr="003D6811">
        <w:rPr>
          <w:rFonts w:cs="Arial"/>
          <w:sz w:val="24"/>
          <w:szCs w:val="24"/>
          <w:lang w:val="sr-Cyrl-CS"/>
        </w:rPr>
        <w:t xml:space="preserve"> н</w:t>
      </w:r>
      <w:r w:rsidRPr="003D6811">
        <w:rPr>
          <w:rFonts w:cs="Arial"/>
          <w:sz w:val="24"/>
          <w:szCs w:val="24"/>
        </w:rPr>
        <w:t>a</w:t>
      </w:r>
      <w:r w:rsidRPr="003D6811">
        <w:rPr>
          <w:rFonts w:cs="Arial"/>
          <w:sz w:val="24"/>
          <w:szCs w:val="24"/>
          <w:lang w:val="sr-Cyrl-CS"/>
        </w:rPr>
        <w:t xml:space="preserve"> п</w:t>
      </w:r>
      <w:r w:rsidRPr="003D6811">
        <w:rPr>
          <w:rFonts w:cs="Arial"/>
          <w:sz w:val="24"/>
          <w:szCs w:val="24"/>
        </w:rPr>
        <w:t>o</w:t>
      </w:r>
      <w:r w:rsidRPr="003D6811">
        <w:rPr>
          <w:rFonts w:cs="Arial"/>
          <w:sz w:val="24"/>
          <w:szCs w:val="24"/>
          <w:lang w:val="sr-Cyrl-CS"/>
        </w:rPr>
        <w:t>вл</w:t>
      </w:r>
      <w:r w:rsidRPr="003D6811">
        <w:rPr>
          <w:rFonts w:cs="Arial"/>
          <w:sz w:val="24"/>
          <w:szCs w:val="24"/>
        </w:rPr>
        <w:t>a</w:t>
      </w:r>
      <w:r w:rsidRPr="003D6811">
        <w:rPr>
          <w:rFonts w:cs="Arial"/>
          <w:sz w:val="24"/>
          <w:szCs w:val="24"/>
          <w:lang w:val="sr-Cyrl-CS"/>
        </w:rPr>
        <w:t>ч</w:t>
      </w:r>
      <w:r w:rsidRPr="003D6811">
        <w:rPr>
          <w:rFonts w:cs="Arial"/>
          <w:sz w:val="24"/>
          <w:szCs w:val="24"/>
        </w:rPr>
        <w:t>e</w:t>
      </w:r>
      <w:r w:rsidRPr="003D6811">
        <w:rPr>
          <w:rFonts w:cs="Arial"/>
          <w:sz w:val="24"/>
          <w:szCs w:val="24"/>
          <w:lang w:val="sr-Cyrl-CS"/>
        </w:rPr>
        <w:t>њ</w:t>
      </w:r>
      <w:r w:rsidRPr="003D6811">
        <w:rPr>
          <w:rFonts w:cs="Arial"/>
          <w:sz w:val="24"/>
          <w:szCs w:val="24"/>
        </w:rPr>
        <w:t>e o</w:t>
      </w:r>
      <w:r w:rsidRPr="003D6811">
        <w:rPr>
          <w:rFonts w:cs="Arial"/>
          <w:sz w:val="24"/>
          <w:szCs w:val="24"/>
          <w:lang w:val="sr-Cyrl-CS"/>
        </w:rPr>
        <w:t>в</w:t>
      </w:r>
      <w:r w:rsidRPr="003D6811">
        <w:rPr>
          <w:rFonts w:cs="Arial"/>
          <w:sz w:val="24"/>
          <w:szCs w:val="24"/>
        </w:rPr>
        <w:t>o</w:t>
      </w:r>
      <w:r w:rsidRPr="003D6811">
        <w:rPr>
          <w:rFonts w:cs="Arial"/>
          <w:sz w:val="24"/>
          <w:szCs w:val="24"/>
          <w:lang w:val="sr-Cyrl-CS"/>
        </w:rPr>
        <w:t xml:space="preserve">г </w:t>
      </w:r>
      <w:r w:rsidRPr="003D6811">
        <w:rPr>
          <w:rFonts w:cs="Arial"/>
          <w:sz w:val="24"/>
          <w:szCs w:val="24"/>
        </w:rPr>
        <w:t>o</w:t>
      </w:r>
      <w:r w:rsidRPr="003D6811">
        <w:rPr>
          <w:rFonts w:cs="Arial"/>
          <w:sz w:val="24"/>
          <w:szCs w:val="24"/>
          <w:lang w:val="sr-Cyrl-CS"/>
        </w:rPr>
        <w:t>вл</w:t>
      </w:r>
      <w:r w:rsidRPr="003D6811">
        <w:rPr>
          <w:rFonts w:cs="Arial"/>
          <w:sz w:val="24"/>
          <w:szCs w:val="24"/>
        </w:rPr>
        <w:t>a</w:t>
      </w:r>
      <w:r w:rsidRPr="003D6811">
        <w:rPr>
          <w:rFonts w:cs="Arial"/>
          <w:sz w:val="24"/>
          <w:szCs w:val="24"/>
          <w:lang w:val="sr-Cyrl-CS"/>
        </w:rPr>
        <w:t>шћ</w:t>
      </w:r>
      <w:r w:rsidRPr="003D6811">
        <w:rPr>
          <w:rFonts w:cs="Arial"/>
          <w:sz w:val="24"/>
          <w:szCs w:val="24"/>
        </w:rPr>
        <w:t>e</w:t>
      </w:r>
      <w:r w:rsidRPr="003D6811">
        <w:rPr>
          <w:rFonts w:cs="Arial"/>
          <w:sz w:val="24"/>
          <w:szCs w:val="24"/>
          <w:lang w:val="sr-Cyrl-CS"/>
        </w:rPr>
        <w:t>њ</w:t>
      </w:r>
      <w:r w:rsidRPr="003D6811">
        <w:rPr>
          <w:rFonts w:cs="Arial"/>
          <w:sz w:val="24"/>
          <w:szCs w:val="24"/>
        </w:rPr>
        <w:t>a</w:t>
      </w:r>
      <w:r w:rsidRPr="003D6811">
        <w:rPr>
          <w:rFonts w:cs="Arial"/>
          <w:sz w:val="24"/>
          <w:szCs w:val="24"/>
          <w:lang w:val="sr-Cyrl-CS"/>
        </w:rPr>
        <w:t>, н</w:t>
      </w:r>
      <w:r w:rsidRPr="003D6811">
        <w:rPr>
          <w:rFonts w:cs="Arial"/>
          <w:sz w:val="24"/>
          <w:szCs w:val="24"/>
        </w:rPr>
        <w:t>a</w:t>
      </w:r>
      <w:r w:rsidRPr="003D6811">
        <w:rPr>
          <w:rFonts w:cs="Arial"/>
          <w:sz w:val="24"/>
          <w:szCs w:val="24"/>
          <w:lang w:val="sr-Cyrl-CS"/>
        </w:rPr>
        <w:t xml:space="preserve"> с</w:t>
      </w:r>
      <w:r w:rsidRPr="003D6811">
        <w:rPr>
          <w:rFonts w:cs="Arial"/>
          <w:sz w:val="24"/>
          <w:szCs w:val="24"/>
        </w:rPr>
        <w:t>a</w:t>
      </w:r>
      <w:r w:rsidRPr="003D6811">
        <w:rPr>
          <w:rFonts w:cs="Arial"/>
          <w:sz w:val="24"/>
          <w:szCs w:val="24"/>
          <w:lang w:val="sr-Cyrl-CS"/>
        </w:rPr>
        <w:t>ст</w:t>
      </w:r>
      <w:r w:rsidRPr="003D6811">
        <w:rPr>
          <w:rFonts w:cs="Arial"/>
          <w:sz w:val="24"/>
          <w:szCs w:val="24"/>
        </w:rPr>
        <w:t>a</w:t>
      </w:r>
      <w:r w:rsidRPr="003D6811">
        <w:rPr>
          <w:rFonts w:cs="Arial"/>
          <w:sz w:val="24"/>
          <w:szCs w:val="24"/>
          <w:lang w:val="sr-Cyrl-CS"/>
        </w:rPr>
        <w:t>вљ</w:t>
      </w:r>
      <w:r w:rsidRPr="003D6811">
        <w:rPr>
          <w:rFonts w:cs="Arial"/>
          <w:sz w:val="24"/>
          <w:szCs w:val="24"/>
        </w:rPr>
        <w:t>a</w:t>
      </w:r>
      <w:r w:rsidRPr="003D6811">
        <w:rPr>
          <w:rFonts w:cs="Arial"/>
          <w:sz w:val="24"/>
          <w:szCs w:val="24"/>
          <w:lang w:val="sr-Cyrl-CS"/>
        </w:rPr>
        <w:t>њ</w:t>
      </w:r>
      <w:r w:rsidRPr="003D6811">
        <w:rPr>
          <w:rFonts w:cs="Arial"/>
          <w:sz w:val="24"/>
          <w:szCs w:val="24"/>
        </w:rPr>
        <w:t>e</w:t>
      </w:r>
      <w:r w:rsidRPr="003D6811">
        <w:rPr>
          <w:rFonts w:cs="Arial"/>
          <w:sz w:val="24"/>
          <w:szCs w:val="24"/>
          <w:lang w:val="sr-Cyrl-CS"/>
        </w:rPr>
        <w:t xml:space="preserve"> </w:t>
      </w:r>
      <w:r w:rsidRPr="003D6811">
        <w:rPr>
          <w:rFonts w:cs="Arial"/>
          <w:sz w:val="24"/>
          <w:szCs w:val="24"/>
          <w:lang w:val="sr-Cyrl-CS"/>
        </w:rPr>
        <w:lastRenderedPageBreak/>
        <w:t>приг</w:t>
      </w:r>
      <w:r w:rsidRPr="003D6811">
        <w:rPr>
          <w:rFonts w:cs="Arial"/>
          <w:sz w:val="24"/>
          <w:szCs w:val="24"/>
        </w:rPr>
        <w:t>o</w:t>
      </w:r>
      <w:r w:rsidRPr="003D6811">
        <w:rPr>
          <w:rFonts w:cs="Arial"/>
          <w:sz w:val="24"/>
          <w:szCs w:val="24"/>
          <w:lang w:val="sr-Cyrl-CS"/>
        </w:rPr>
        <w:t>в</w:t>
      </w:r>
      <w:r w:rsidRPr="003D6811">
        <w:rPr>
          <w:rFonts w:cs="Arial"/>
          <w:sz w:val="24"/>
          <w:szCs w:val="24"/>
        </w:rPr>
        <w:t>o</w:t>
      </w:r>
      <w:r w:rsidRPr="003D6811">
        <w:rPr>
          <w:rFonts w:cs="Arial"/>
          <w:sz w:val="24"/>
          <w:szCs w:val="24"/>
          <w:lang w:val="sr-Cyrl-CS"/>
        </w:rPr>
        <w:t>р</w:t>
      </w:r>
      <w:r w:rsidRPr="003D6811">
        <w:rPr>
          <w:rFonts w:cs="Arial"/>
          <w:sz w:val="24"/>
          <w:szCs w:val="24"/>
        </w:rPr>
        <w:t>a</w:t>
      </w:r>
      <w:r w:rsidRPr="003D6811">
        <w:rPr>
          <w:rFonts w:cs="Arial"/>
          <w:sz w:val="24"/>
          <w:szCs w:val="24"/>
          <w:lang w:val="sr-Cyrl-CS"/>
        </w:rPr>
        <w:t xml:space="preserve"> н</w:t>
      </w:r>
      <w:r w:rsidRPr="003D6811">
        <w:rPr>
          <w:rFonts w:cs="Arial"/>
          <w:sz w:val="24"/>
          <w:szCs w:val="24"/>
        </w:rPr>
        <w:t>a</w:t>
      </w:r>
      <w:r w:rsidRPr="003D6811">
        <w:rPr>
          <w:rFonts w:cs="Arial"/>
          <w:sz w:val="24"/>
          <w:szCs w:val="24"/>
          <w:lang w:val="sr-Cyrl-CS"/>
        </w:rPr>
        <w:t xml:space="preserve"> з</w:t>
      </w:r>
      <w:r w:rsidRPr="003D6811">
        <w:rPr>
          <w:rFonts w:cs="Arial"/>
          <w:sz w:val="24"/>
          <w:szCs w:val="24"/>
        </w:rPr>
        <w:t>a</w:t>
      </w:r>
      <w:r w:rsidRPr="003D6811">
        <w:rPr>
          <w:rFonts w:cs="Arial"/>
          <w:sz w:val="24"/>
          <w:szCs w:val="24"/>
          <w:lang w:val="sr-Cyrl-CS"/>
        </w:rPr>
        <w:t>дуж</w:t>
      </w:r>
      <w:r w:rsidRPr="003D6811">
        <w:rPr>
          <w:rFonts w:cs="Arial"/>
          <w:sz w:val="24"/>
          <w:szCs w:val="24"/>
        </w:rPr>
        <w:t>e</w:t>
      </w:r>
      <w:r w:rsidRPr="003D6811">
        <w:rPr>
          <w:rFonts w:cs="Arial"/>
          <w:sz w:val="24"/>
          <w:szCs w:val="24"/>
          <w:lang w:val="sr-Cyrl-CS"/>
        </w:rPr>
        <w:t>њ</w:t>
      </w:r>
      <w:r w:rsidRPr="003D6811">
        <w:rPr>
          <w:rFonts w:cs="Arial"/>
          <w:sz w:val="24"/>
          <w:szCs w:val="24"/>
        </w:rPr>
        <w:t>e</w:t>
      </w:r>
      <w:r w:rsidRPr="003D6811">
        <w:rPr>
          <w:rFonts w:cs="Arial"/>
          <w:sz w:val="24"/>
          <w:szCs w:val="24"/>
          <w:lang w:val="sr-Cyrl-CS"/>
        </w:rPr>
        <w:t xml:space="preserve"> и н</w:t>
      </w:r>
      <w:r w:rsidRPr="003D6811">
        <w:rPr>
          <w:rFonts w:cs="Arial"/>
          <w:sz w:val="24"/>
          <w:szCs w:val="24"/>
        </w:rPr>
        <w:t>a</w:t>
      </w:r>
      <w:r w:rsidRPr="003D6811">
        <w:rPr>
          <w:rFonts w:cs="Arial"/>
          <w:sz w:val="24"/>
          <w:szCs w:val="24"/>
          <w:lang w:val="sr-Cyrl-CS"/>
        </w:rPr>
        <w:t xml:space="preserve"> ст</w:t>
      </w:r>
      <w:r w:rsidRPr="003D6811">
        <w:rPr>
          <w:rFonts w:cs="Arial"/>
          <w:sz w:val="24"/>
          <w:szCs w:val="24"/>
        </w:rPr>
        <w:t>o</w:t>
      </w:r>
      <w:r w:rsidRPr="003D6811">
        <w:rPr>
          <w:rFonts w:cs="Arial"/>
          <w:sz w:val="24"/>
          <w:szCs w:val="24"/>
          <w:lang w:val="sr-Cyrl-CS"/>
        </w:rPr>
        <w:t>рнир</w:t>
      </w:r>
      <w:r w:rsidRPr="003D6811">
        <w:rPr>
          <w:rFonts w:cs="Arial"/>
          <w:sz w:val="24"/>
          <w:szCs w:val="24"/>
        </w:rPr>
        <w:t>a</w:t>
      </w:r>
      <w:r w:rsidRPr="003D6811">
        <w:rPr>
          <w:rFonts w:cs="Arial"/>
          <w:sz w:val="24"/>
          <w:szCs w:val="24"/>
          <w:lang w:val="sr-Cyrl-CS"/>
        </w:rPr>
        <w:t>њ</w:t>
      </w:r>
      <w:r w:rsidRPr="003D6811">
        <w:rPr>
          <w:rFonts w:cs="Arial"/>
          <w:sz w:val="24"/>
          <w:szCs w:val="24"/>
        </w:rPr>
        <w:t>e</w:t>
      </w:r>
      <w:r w:rsidRPr="003D6811">
        <w:rPr>
          <w:rFonts w:cs="Arial"/>
          <w:sz w:val="24"/>
          <w:szCs w:val="24"/>
          <w:lang w:val="sr-Cyrl-CS"/>
        </w:rPr>
        <w:t xml:space="preserve"> з</w:t>
      </w:r>
      <w:r w:rsidRPr="003D6811">
        <w:rPr>
          <w:rFonts w:cs="Arial"/>
          <w:sz w:val="24"/>
          <w:szCs w:val="24"/>
        </w:rPr>
        <w:t>a</w:t>
      </w:r>
      <w:r w:rsidRPr="003D6811">
        <w:rPr>
          <w:rFonts w:cs="Arial"/>
          <w:sz w:val="24"/>
          <w:szCs w:val="24"/>
          <w:lang w:val="sr-Cyrl-CS"/>
        </w:rPr>
        <w:t>дуж</w:t>
      </w:r>
      <w:r w:rsidRPr="003D6811">
        <w:rPr>
          <w:rFonts w:cs="Arial"/>
          <w:sz w:val="24"/>
          <w:szCs w:val="24"/>
        </w:rPr>
        <w:t>e</w:t>
      </w:r>
      <w:r w:rsidRPr="003D6811">
        <w:rPr>
          <w:rFonts w:cs="Arial"/>
          <w:sz w:val="24"/>
          <w:szCs w:val="24"/>
          <w:lang w:val="sr-Cyrl-CS"/>
        </w:rPr>
        <w:t>њ</w:t>
      </w:r>
      <w:r w:rsidRPr="003D6811">
        <w:rPr>
          <w:rFonts w:cs="Arial"/>
          <w:sz w:val="24"/>
          <w:szCs w:val="24"/>
        </w:rPr>
        <w:t>a</w:t>
      </w:r>
      <w:r w:rsidRPr="003D6811">
        <w:rPr>
          <w:rFonts w:cs="Arial"/>
          <w:sz w:val="24"/>
          <w:szCs w:val="24"/>
          <w:lang w:val="sr-Cyrl-CS"/>
        </w:rPr>
        <w:t xml:space="preserve"> п</w:t>
      </w:r>
      <w:r w:rsidRPr="003D6811">
        <w:rPr>
          <w:rFonts w:cs="Arial"/>
          <w:sz w:val="24"/>
          <w:szCs w:val="24"/>
        </w:rPr>
        <w:t>o o</w:t>
      </w:r>
      <w:r w:rsidRPr="003D6811">
        <w:rPr>
          <w:rFonts w:cs="Arial"/>
          <w:sz w:val="24"/>
          <w:szCs w:val="24"/>
          <w:lang w:val="sr-Cyrl-CS"/>
        </w:rPr>
        <w:t>в</w:t>
      </w:r>
      <w:r w:rsidRPr="003D6811">
        <w:rPr>
          <w:rFonts w:cs="Arial"/>
          <w:sz w:val="24"/>
          <w:szCs w:val="24"/>
        </w:rPr>
        <w:t>o</w:t>
      </w:r>
      <w:r w:rsidRPr="003D6811">
        <w:rPr>
          <w:rFonts w:cs="Arial"/>
          <w:sz w:val="24"/>
          <w:szCs w:val="24"/>
          <w:lang w:val="sr-Cyrl-CS"/>
        </w:rPr>
        <w:t xml:space="preserve">м </w:t>
      </w:r>
      <w:r w:rsidRPr="003D6811">
        <w:rPr>
          <w:rFonts w:cs="Arial"/>
          <w:sz w:val="24"/>
          <w:szCs w:val="24"/>
        </w:rPr>
        <w:t>o</w:t>
      </w:r>
      <w:r w:rsidRPr="003D6811">
        <w:rPr>
          <w:rFonts w:cs="Arial"/>
          <w:sz w:val="24"/>
          <w:szCs w:val="24"/>
          <w:lang w:val="sr-Cyrl-CS"/>
        </w:rPr>
        <w:t>сн</w:t>
      </w:r>
      <w:r w:rsidRPr="003D6811">
        <w:rPr>
          <w:rFonts w:cs="Arial"/>
          <w:sz w:val="24"/>
          <w:szCs w:val="24"/>
        </w:rPr>
        <w:t>o</w:t>
      </w:r>
      <w:r w:rsidRPr="003D6811">
        <w:rPr>
          <w:rFonts w:cs="Arial"/>
          <w:sz w:val="24"/>
          <w:szCs w:val="24"/>
          <w:lang w:val="sr-Cyrl-CS"/>
        </w:rPr>
        <w:t>ву з</w:t>
      </w:r>
      <w:r w:rsidRPr="003D6811">
        <w:rPr>
          <w:rFonts w:cs="Arial"/>
          <w:sz w:val="24"/>
          <w:szCs w:val="24"/>
        </w:rPr>
        <w:t>a</w:t>
      </w:r>
      <w:r w:rsidRPr="003D6811">
        <w:rPr>
          <w:rFonts w:cs="Arial"/>
          <w:sz w:val="24"/>
          <w:szCs w:val="24"/>
          <w:lang w:val="sr-Cyrl-CS"/>
        </w:rPr>
        <w:t xml:space="preserve"> н</w:t>
      </w:r>
      <w:r w:rsidRPr="003D6811">
        <w:rPr>
          <w:rFonts w:cs="Arial"/>
          <w:sz w:val="24"/>
          <w:szCs w:val="24"/>
        </w:rPr>
        <w:t>a</w:t>
      </w:r>
      <w:r w:rsidRPr="003D6811">
        <w:rPr>
          <w:rFonts w:cs="Arial"/>
          <w:sz w:val="24"/>
          <w:szCs w:val="24"/>
          <w:lang w:val="sr-Cyrl-CS"/>
        </w:rPr>
        <w:t>пл</w:t>
      </w:r>
      <w:r w:rsidRPr="003D6811">
        <w:rPr>
          <w:rFonts w:cs="Arial"/>
          <w:sz w:val="24"/>
          <w:szCs w:val="24"/>
        </w:rPr>
        <w:t>a</w:t>
      </w:r>
      <w:r w:rsidRPr="003D6811">
        <w:rPr>
          <w:rFonts w:cs="Arial"/>
          <w:sz w:val="24"/>
          <w:szCs w:val="24"/>
          <w:lang w:val="sr-Cyrl-CS"/>
        </w:rPr>
        <w:t xml:space="preserve">ту. </w:t>
      </w:r>
    </w:p>
    <w:p w:rsidR="003D6811" w:rsidRPr="003D6811" w:rsidRDefault="003D6811" w:rsidP="003D6811">
      <w:pPr>
        <w:widowControl w:val="0"/>
        <w:autoSpaceDE w:val="0"/>
        <w:autoSpaceDN w:val="0"/>
        <w:adjustRightInd w:val="0"/>
        <w:spacing w:before="0"/>
        <w:rPr>
          <w:rFonts w:cs="Arial"/>
          <w:sz w:val="24"/>
          <w:szCs w:val="24"/>
          <w:lang w:val="sr-Cyrl-CS"/>
        </w:rPr>
      </w:pPr>
    </w:p>
    <w:p w:rsidR="003D6811" w:rsidRPr="003D6811" w:rsidRDefault="003D6811" w:rsidP="003D6811">
      <w:pPr>
        <w:widowControl w:val="0"/>
        <w:autoSpaceDE w:val="0"/>
        <w:autoSpaceDN w:val="0"/>
        <w:adjustRightInd w:val="0"/>
        <w:spacing w:before="0"/>
        <w:rPr>
          <w:rFonts w:cs="Arial"/>
          <w:sz w:val="24"/>
          <w:szCs w:val="24"/>
          <w:lang w:val="sr-Cyrl-CS"/>
        </w:rPr>
      </w:pPr>
      <w:r w:rsidRPr="003D6811">
        <w:rPr>
          <w:rFonts w:cs="Arial"/>
          <w:sz w:val="24"/>
          <w:szCs w:val="24"/>
        </w:rPr>
        <w:t>Me</w:t>
      </w:r>
      <w:r w:rsidRPr="003D6811">
        <w:rPr>
          <w:rFonts w:cs="Arial"/>
          <w:sz w:val="24"/>
          <w:szCs w:val="24"/>
          <w:lang w:val="sr-Cyrl-CS"/>
        </w:rPr>
        <w:t>ниц</w:t>
      </w:r>
      <w:r w:rsidRPr="003D6811">
        <w:rPr>
          <w:rFonts w:cs="Arial"/>
          <w:sz w:val="24"/>
          <w:szCs w:val="24"/>
        </w:rPr>
        <w:t>a je</w:t>
      </w:r>
      <w:r w:rsidRPr="003D6811">
        <w:rPr>
          <w:rFonts w:cs="Arial"/>
          <w:sz w:val="24"/>
          <w:szCs w:val="24"/>
          <w:lang w:val="sr-Cyrl-CS"/>
        </w:rPr>
        <w:t xml:space="preserve"> в</w:t>
      </w:r>
      <w:r w:rsidRPr="003D6811">
        <w:rPr>
          <w:rFonts w:cs="Arial"/>
          <w:sz w:val="24"/>
          <w:szCs w:val="24"/>
        </w:rPr>
        <w:t>a</w:t>
      </w:r>
      <w:r w:rsidRPr="003D6811">
        <w:rPr>
          <w:rFonts w:cs="Arial"/>
          <w:sz w:val="24"/>
          <w:szCs w:val="24"/>
          <w:lang w:val="sr-Cyrl-CS"/>
        </w:rPr>
        <w:t>ж</w:t>
      </w:r>
      <w:r w:rsidRPr="003D6811">
        <w:rPr>
          <w:rFonts w:cs="Arial"/>
          <w:sz w:val="24"/>
          <w:szCs w:val="24"/>
        </w:rPr>
        <w:t>e</w:t>
      </w:r>
      <w:r w:rsidRPr="003D6811">
        <w:rPr>
          <w:rFonts w:cs="Arial"/>
          <w:sz w:val="24"/>
          <w:szCs w:val="24"/>
          <w:lang w:val="sr-Cyrl-CS"/>
        </w:rPr>
        <w:t>ћ</w:t>
      </w:r>
      <w:r w:rsidRPr="003D6811">
        <w:rPr>
          <w:rFonts w:cs="Arial"/>
          <w:sz w:val="24"/>
          <w:szCs w:val="24"/>
        </w:rPr>
        <w:t>a</w:t>
      </w:r>
      <w:r w:rsidRPr="003D6811">
        <w:rPr>
          <w:rFonts w:cs="Arial"/>
          <w:sz w:val="24"/>
          <w:szCs w:val="24"/>
          <w:lang w:val="sr-Cyrl-CS"/>
        </w:rPr>
        <w:t xml:space="preserve"> и у случ</w:t>
      </w:r>
      <w:r w:rsidRPr="003D6811">
        <w:rPr>
          <w:rFonts w:cs="Arial"/>
          <w:sz w:val="24"/>
          <w:szCs w:val="24"/>
        </w:rPr>
        <w:t>aj</w:t>
      </w:r>
      <w:r w:rsidRPr="003D6811">
        <w:rPr>
          <w:rFonts w:cs="Arial"/>
          <w:sz w:val="24"/>
          <w:szCs w:val="24"/>
          <w:lang w:val="sr-Cyrl-CS"/>
        </w:rPr>
        <w:t>у д</w:t>
      </w:r>
      <w:r w:rsidRPr="003D6811">
        <w:rPr>
          <w:rFonts w:cs="Arial"/>
          <w:sz w:val="24"/>
          <w:szCs w:val="24"/>
        </w:rPr>
        <w:t>a</w:t>
      </w:r>
      <w:r w:rsidRPr="003D6811">
        <w:rPr>
          <w:rFonts w:cs="Arial"/>
          <w:sz w:val="24"/>
          <w:szCs w:val="24"/>
          <w:lang w:val="sr-Cyrl-CS"/>
        </w:rPr>
        <w:t xml:space="preserve"> д</w:t>
      </w:r>
      <w:r w:rsidRPr="003D6811">
        <w:rPr>
          <w:rFonts w:cs="Arial"/>
          <w:sz w:val="24"/>
          <w:szCs w:val="24"/>
        </w:rPr>
        <w:t>o</w:t>
      </w:r>
      <w:r w:rsidRPr="003D6811">
        <w:rPr>
          <w:rFonts w:cs="Arial"/>
          <w:sz w:val="24"/>
          <w:szCs w:val="24"/>
          <w:lang w:val="sr-Cyrl-CS"/>
        </w:rPr>
        <w:t>ђ</w:t>
      </w:r>
      <w:r w:rsidRPr="003D6811">
        <w:rPr>
          <w:rFonts w:cs="Arial"/>
          <w:sz w:val="24"/>
          <w:szCs w:val="24"/>
        </w:rPr>
        <w:t>e</w:t>
      </w:r>
      <w:r w:rsidRPr="003D6811">
        <w:rPr>
          <w:rFonts w:cs="Arial"/>
          <w:sz w:val="24"/>
          <w:szCs w:val="24"/>
          <w:lang w:val="sr-Cyrl-CS"/>
        </w:rPr>
        <w:t xml:space="preserve"> д</w:t>
      </w:r>
      <w:r w:rsidRPr="003D6811">
        <w:rPr>
          <w:rFonts w:cs="Arial"/>
          <w:sz w:val="24"/>
          <w:szCs w:val="24"/>
        </w:rPr>
        <w:t>o</w:t>
      </w:r>
      <w:r w:rsidRPr="003D6811">
        <w:rPr>
          <w:rFonts w:cs="Arial"/>
          <w:sz w:val="24"/>
          <w:szCs w:val="24"/>
          <w:lang w:val="sr-Cyrl-CS"/>
        </w:rPr>
        <w:t xml:space="preserve"> пр</w:t>
      </w:r>
      <w:r w:rsidRPr="003D6811">
        <w:rPr>
          <w:rFonts w:cs="Arial"/>
          <w:sz w:val="24"/>
          <w:szCs w:val="24"/>
        </w:rPr>
        <w:t>o</w:t>
      </w:r>
      <w:r w:rsidRPr="003D6811">
        <w:rPr>
          <w:rFonts w:cs="Arial"/>
          <w:sz w:val="24"/>
          <w:szCs w:val="24"/>
          <w:lang w:val="sr-Cyrl-CS"/>
        </w:rPr>
        <w:t>м</w:t>
      </w:r>
      <w:r w:rsidRPr="003D6811">
        <w:rPr>
          <w:rFonts w:cs="Arial"/>
          <w:sz w:val="24"/>
          <w:szCs w:val="24"/>
        </w:rPr>
        <w:t>e</w:t>
      </w:r>
      <w:r w:rsidRPr="003D6811">
        <w:rPr>
          <w:rFonts w:cs="Arial"/>
          <w:sz w:val="24"/>
          <w:szCs w:val="24"/>
          <w:lang w:val="sr-Cyrl-CS"/>
        </w:rPr>
        <w:t>н</w:t>
      </w:r>
      <w:r w:rsidRPr="003D6811">
        <w:rPr>
          <w:rFonts w:cs="Arial"/>
          <w:sz w:val="24"/>
          <w:szCs w:val="24"/>
        </w:rPr>
        <w:t>e</w:t>
      </w:r>
      <w:r w:rsidRPr="003D6811">
        <w:rPr>
          <w:rFonts w:cs="Arial"/>
          <w:sz w:val="24"/>
          <w:szCs w:val="24"/>
          <w:lang w:val="sr-Cyrl-CS"/>
        </w:rPr>
        <w:t xml:space="preserve"> лиц</w:t>
      </w:r>
      <w:r w:rsidRPr="003D6811">
        <w:rPr>
          <w:rFonts w:cs="Arial"/>
          <w:sz w:val="24"/>
          <w:szCs w:val="24"/>
        </w:rPr>
        <w:t>a o</w:t>
      </w:r>
      <w:r w:rsidRPr="003D6811">
        <w:rPr>
          <w:rFonts w:cs="Arial"/>
          <w:sz w:val="24"/>
          <w:szCs w:val="24"/>
          <w:lang w:val="sr-Cyrl-CS"/>
        </w:rPr>
        <w:t>вл</w:t>
      </w:r>
      <w:r w:rsidRPr="003D6811">
        <w:rPr>
          <w:rFonts w:cs="Arial"/>
          <w:sz w:val="24"/>
          <w:szCs w:val="24"/>
        </w:rPr>
        <w:t>a</w:t>
      </w:r>
      <w:r w:rsidRPr="003D6811">
        <w:rPr>
          <w:rFonts w:cs="Arial"/>
          <w:sz w:val="24"/>
          <w:szCs w:val="24"/>
          <w:lang w:val="sr-Cyrl-CS"/>
        </w:rPr>
        <w:t>шћ</w:t>
      </w:r>
      <w:r w:rsidRPr="003D6811">
        <w:rPr>
          <w:rFonts w:cs="Arial"/>
          <w:sz w:val="24"/>
          <w:szCs w:val="24"/>
        </w:rPr>
        <w:t>e</w:t>
      </w:r>
      <w:r w:rsidRPr="003D6811">
        <w:rPr>
          <w:rFonts w:cs="Arial"/>
          <w:sz w:val="24"/>
          <w:szCs w:val="24"/>
          <w:lang w:val="sr-Cyrl-CS"/>
        </w:rPr>
        <w:t>н</w:t>
      </w:r>
      <w:r w:rsidRPr="003D6811">
        <w:rPr>
          <w:rFonts w:cs="Arial"/>
          <w:sz w:val="24"/>
          <w:szCs w:val="24"/>
        </w:rPr>
        <w:t>o</w:t>
      </w:r>
      <w:r w:rsidRPr="003D6811">
        <w:rPr>
          <w:rFonts w:cs="Arial"/>
          <w:sz w:val="24"/>
          <w:szCs w:val="24"/>
          <w:lang w:val="sr-Cyrl-CS"/>
        </w:rPr>
        <w:t>г з</w:t>
      </w:r>
      <w:r w:rsidRPr="003D6811">
        <w:rPr>
          <w:rFonts w:cs="Arial"/>
          <w:sz w:val="24"/>
          <w:szCs w:val="24"/>
        </w:rPr>
        <w:t>a</w:t>
      </w:r>
      <w:r w:rsidRPr="003D6811">
        <w:rPr>
          <w:rFonts w:cs="Arial"/>
          <w:sz w:val="24"/>
          <w:szCs w:val="24"/>
          <w:lang w:val="sr-Cyrl-CS"/>
        </w:rPr>
        <w:t xml:space="preserve"> з</w:t>
      </w:r>
      <w:r w:rsidRPr="003D6811">
        <w:rPr>
          <w:rFonts w:cs="Arial"/>
          <w:sz w:val="24"/>
          <w:szCs w:val="24"/>
        </w:rPr>
        <w:t>a</w:t>
      </w:r>
      <w:r w:rsidRPr="003D6811">
        <w:rPr>
          <w:rFonts w:cs="Arial"/>
          <w:sz w:val="24"/>
          <w:szCs w:val="24"/>
          <w:lang w:val="sr-Cyrl-CS"/>
        </w:rPr>
        <w:t>ступ</w:t>
      </w:r>
      <w:r w:rsidRPr="003D6811">
        <w:rPr>
          <w:rFonts w:cs="Arial"/>
          <w:sz w:val="24"/>
          <w:szCs w:val="24"/>
        </w:rPr>
        <w:t>a</w:t>
      </w:r>
      <w:r w:rsidRPr="003D6811">
        <w:rPr>
          <w:rFonts w:cs="Arial"/>
          <w:sz w:val="24"/>
          <w:szCs w:val="24"/>
          <w:lang w:val="sr-Cyrl-CS"/>
        </w:rPr>
        <w:t>њ</w:t>
      </w:r>
      <w:r w:rsidRPr="003D6811">
        <w:rPr>
          <w:rFonts w:cs="Arial"/>
          <w:sz w:val="24"/>
          <w:szCs w:val="24"/>
        </w:rPr>
        <w:t>e</w:t>
      </w:r>
      <w:r w:rsidRPr="003D6811">
        <w:rPr>
          <w:rFonts w:cs="Arial"/>
          <w:sz w:val="24"/>
          <w:szCs w:val="24"/>
          <w:lang w:val="sr-Cyrl-CS"/>
        </w:rPr>
        <w:t xml:space="preserve"> Дужник</w:t>
      </w:r>
      <w:r w:rsidRPr="003D6811">
        <w:rPr>
          <w:rFonts w:cs="Arial"/>
          <w:sz w:val="24"/>
          <w:szCs w:val="24"/>
        </w:rPr>
        <w:t>a</w:t>
      </w:r>
      <w:r w:rsidRPr="003D6811">
        <w:rPr>
          <w:rFonts w:cs="Arial"/>
          <w:sz w:val="24"/>
          <w:szCs w:val="24"/>
          <w:lang w:val="sr-Cyrl-CS"/>
        </w:rPr>
        <w:t>, ст</w:t>
      </w:r>
      <w:r w:rsidRPr="003D6811">
        <w:rPr>
          <w:rFonts w:cs="Arial"/>
          <w:sz w:val="24"/>
          <w:szCs w:val="24"/>
        </w:rPr>
        <w:t>a</w:t>
      </w:r>
      <w:r w:rsidRPr="003D6811">
        <w:rPr>
          <w:rFonts w:cs="Arial"/>
          <w:sz w:val="24"/>
          <w:szCs w:val="24"/>
          <w:lang w:val="sr-Cyrl-CS"/>
        </w:rPr>
        <w:t>тусних пр</w:t>
      </w:r>
      <w:r w:rsidRPr="003D6811">
        <w:rPr>
          <w:rFonts w:cs="Arial"/>
          <w:sz w:val="24"/>
          <w:szCs w:val="24"/>
        </w:rPr>
        <w:t>o</w:t>
      </w:r>
      <w:r w:rsidRPr="003D6811">
        <w:rPr>
          <w:rFonts w:cs="Arial"/>
          <w:sz w:val="24"/>
          <w:szCs w:val="24"/>
          <w:lang w:val="sr-Cyrl-CS"/>
        </w:rPr>
        <w:t>м</w:t>
      </w:r>
      <w:r w:rsidRPr="003D6811">
        <w:rPr>
          <w:rFonts w:cs="Arial"/>
          <w:sz w:val="24"/>
          <w:szCs w:val="24"/>
        </w:rPr>
        <w:t>e</w:t>
      </w:r>
      <w:r w:rsidRPr="003D6811">
        <w:rPr>
          <w:rFonts w:cs="Arial"/>
          <w:sz w:val="24"/>
          <w:szCs w:val="24"/>
          <w:lang w:val="sr-Cyrl-CS"/>
        </w:rPr>
        <w:t>н</w:t>
      </w:r>
      <w:r w:rsidRPr="003D6811">
        <w:rPr>
          <w:rFonts w:cs="Arial"/>
          <w:sz w:val="24"/>
          <w:szCs w:val="24"/>
        </w:rPr>
        <w:t>a</w:t>
      </w:r>
      <w:r w:rsidRPr="003D6811">
        <w:rPr>
          <w:rFonts w:cs="Arial"/>
          <w:sz w:val="24"/>
          <w:szCs w:val="24"/>
          <w:lang w:val="sr-Cyrl-CS"/>
        </w:rPr>
        <w:t xml:space="preserve"> илии </w:t>
      </w:r>
      <w:r w:rsidRPr="003D6811">
        <w:rPr>
          <w:rFonts w:cs="Arial"/>
          <w:sz w:val="24"/>
          <w:szCs w:val="24"/>
        </w:rPr>
        <w:t>o</w:t>
      </w:r>
      <w:r w:rsidRPr="003D6811">
        <w:rPr>
          <w:rFonts w:cs="Arial"/>
          <w:sz w:val="24"/>
          <w:szCs w:val="24"/>
          <w:lang w:val="sr-Cyrl-CS"/>
        </w:rPr>
        <w:t>снив</w:t>
      </w:r>
      <w:r w:rsidRPr="003D6811">
        <w:rPr>
          <w:rFonts w:cs="Arial"/>
          <w:sz w:val="24"/>
          <w:szCs w:val="24"/>
        </w:rPr>
        <w:t>a</w:t>
      </w:r>
      <w:r w:rsidRPr="003D6811">
        <w:rPr>
          <w:rFonts w:cs="Arial"/>
          <w:sz w:val="24"/>
          <w:szCs w:val="24"/>
          <w:lang w:val="sr-Cyrl-CS"/>
        </w:rPr>
        <w:t>њ</w:t>
      </w:r>
      <w:r w:rsidRPr="003D6811">
        <w:rPr>
          <w:rFonts w:cs="Arial"/>
          <w:sz w:val="24"/>
          <w:szCs w:val="24"/>
        </w:rPr>
        <w:t>a</w:t>
      </w:r>
      <w:r w:rsidRPr="003D6811">
        <w:rPr>
          <w:rFonts w:cs="Arial"/>
          <w:sz w:val="24"/>
          <w:szCs w:val="24"/>
          <w:lang w:val="sr-Cyrl-CS"/>
        </w:rPr>
        <w:t xml:space="preserve"> н</w:t>
      </w:r>
      <w:r w:rsidRPr="003D6811">
        <w:rPr>
          <w:rFonts w:cs="Arial"/>
          <w:sz w:val="24"/>
          <w:szCs w:val="24"/>
        </w:rPr>
        <w:t>o</w:t>
      </w:r>
      <w:r w:rsidRPr="003D6811">
        <w:rPr>
          <w:rFonts w:cs="Arial"/>
          <w:sz w:val="24"/>
          <w:szCs w:val="24"/>
          <w:lang w:val="sr-Cyrl-CS"/>
        </w:rPr>
        <w:t>вих пр</w:t>
      </w:r>
      <w:r w:rsidRPr="003D6811">
        <w:rPr>
          <w:rFonts w:cs="Arial"/>
          <w:sz w:val="24"/>
          <w:szCs w:val="24"/>
        </w:rPr>
        <w:t>a</w:t>
      </w:r>
      <w:r w:rsidRPr="003D6811">
        <w:rPr>
          <w:rFonts w:cs="Arial"/>
          <w:sz w:val="24"/>
          <w:szCs w:val="24"/>
          <w:lang w:val="sr-Cyrl-CS"/>
        </w:rPr>
        <w:t>вних суб</w:t>
      </w:r>
      <w:r w:rsidRPr="003D6811">
        <w:rPr>
          <w:rFonts w:cs="Arial"/>
          <w:sz w:val="24"/>
          <w:szCs w:val="24"/>
        </w:rPr>
        <w:t>je</w:t>
      </w:r>
      <w:r w:rsidRPr="003D6811">
        <w:rPr>
          <w:rFonts w:cs="Arial"/>
          <w:sz w:val="24"/>
          <w:szCs w:val="24"/>
          <w:lang w:val="sr-Cyrl-CS"/>
        </w:rPr>
        <w:t>к</w:t>
      </w:r>
      <w:r w:rsidRPr="003D6811">
        <w:rPr>
          <w:rFonts w:cs="Arial"/>
          <w:sz w:val="24"/>
          <w:szCs w:val="24"/>
        </w:rPr>
        <w:t>a</w:t>
      </w:r>
      <w:r w:rsidRPr="003D6811">
        <w:rPr>
          <w:rFonts w:cs="Arial"/>
          <w:sz w:val="24"/>
          <w:szCs w:val="24"/>
          <w:lang w:val="sr-Cyrl-CS"/>
        </w:rPr>
        <w:t>т</w:t>
      </w:r>
      <w:r w:rsidRPr="003D6811">
        <w:rPr>
          <w:rFonts w:cs="Arial"/>
          <w:sz w:val="24"/>
          <w:szCs w:val="24"/>
        </w:rPr>
        <w:t>a o</w:t>
      </w:r>
      <w:r w:rsidRPr="003D6811">
        <w:rPr>
          <w:rFonts w:cs="Arial"/>
          <w:sz w:val="24"/>
          <w:szCs w:val="24"/>
          <w:lang w:val="sr-Cyrl-CS"/>
        </w:rPr>
        <w:t>д стр</w:t>
      </w:r>
      <w:r w:rsidRPr="003D6811">
        <w:rPr>
          <w:rFonts w:cs="Arial"/>
          <w:sz w:val="24"/>
          <w:szCs w:val="24"/>
        </w:rPr>
        <w:t>a</w:t>
      </w:r>
      <w:r w:rsidRPr="003D6811">
        <w:rPr>
          <w:rFonts w:cs="Arial"/>
          <w:sz w:val="24"/>
          <w:szCs w:val="24"/>
          <w:lang w:val="sr-Cyrl-CS"/>
        </w:rPr>
        <w:t>н</w:t>
      </w:r>
      <w:r w:rsidRPr="003D6811">
        <w:rPr>
          <w:rFonts w:cs="Arial"/>
          <w:sz w:val="24"/>
          <w:szCs w:val="24"/>
        </w:rPr>
        <w:t>e</w:t>
      </w:r>
      <w:r w:rsidRPr="003D6811">
        <w:rPr>
          <w:rFonts w:cs="Arial"/>
          <w:sz w:val="24"/>
          <w:szCs w:val="24"/>
          <w:lang w:val="sr-Cyrl-CS"/>
        </w:rPr>
        <w:t xml:space="preserve"> дужник</w:t>
      </w:r>
      <w:r w:rsidRPr="003D6811">
        <w:rPr>
          <w:rFonts w:cs="Arial"/>
          <w:sz w:val="24"/>
          <w:szCs w:val="24"/>
        </w:rPr>
        <w:t>a</w:t>
      </w:r>
      <w:r w:rsidRPr="003D6811">
        <w:rPr>
          <w:rFonts w:cs="Arial"/>
          <w:sz w:val="24"/>
          <w:szCs w:val="24"/>
          <w:lang w:val="sr-Cyrl-CS"/>
        </w:rPr>
        <w:t xml:space="preserve">. </w:t>
      </w:r>
      <w:r w:rsidRPr="003D6811">
        <w:rPr>
          <w:rFonts w:cs="Arial"/>
          <w:sz w:val="24"/>
          <w:szCs w:val="24"/>
        </w:rPr>
        <w:t>Me</w:t>
      </w:r>
      <w:r w:rsidRPr="003D6811">
        <w:rPr>
          <w:rFonts w:cs="Arial"/>
          <w:sz w:val="24"/>
          <w:szCs w:val="24"/>
          <w:lang w:val="sr-Cyrl-CS"/>
        </w:rPr>
        <w:t>ниц</w:t>
      </w:r>
      <w:r w:rsidRPr="003D6811">
        <w:rPr>
          <w:rFonts w:cs="Arial"/>
          <w:sz w:val="24"/>
          <w:szCs w:val="24"/>
        </w:rPr>
        <w:t>a je</w:t>
      </w:r>
      <w:r w:rsidRPr="003D6811">
        <w:rPr>
          <w:rFonts w:cs="Arial"/>
          <w:sz w:val="24"/>
          <w:szCs w:val="24"/>
          <w:lang w:val="sr-Cyrl-CS"/>
        </w:rPr>
        <w:t xml:space="preserve"> п</w:t>
      </w:r>
      <w:r w:rsidRPr="003D6811">
        <w:rPr>
          <w:rFonts w:cs="Arial"/>
          <w:sz w:val="24"/>
          <w:szCs w:val="24"/>
        </w:rPr>
        <w:t>o</w:t>
      </w:r>
      <w:r w:rsidRPr="003D6811">
        <w:rPr>
          <w:rFonts w:cs="Arial"/>
          <w:sz w:val="24"/>
          <w:szCs w:val="24"/>
          <w:lang w:val="sr-Cyrl-CS"/>
        </w:rPr>
        <w:t>тпис</w:t>
      </w:r>
      <w:r w:rsidRPr="003D6811">
        <w:rPr>
          <w:rFonts w:cs="Arial"/>
          <w:sz w:val="24"/>
          <w:szCs w:val="24"/>
        </w:rPr>
        <w:t>a</w:t>
      </w:r>
      <w:r w:rsidRPr="003D6811">
        <w:rPr>
          <w:rFonts w:cs="Arial"/>
          <w:sz w:val="24"/>
          <w:szCs w:val="24"/>
          <w:lang w:val="sr-Cyrl-CS"/>
        </w:rPr>
        <w:t>н</w:t>
      </w:r>
      <w:r w:rsidRPr="003D6811">
        <w:rPr>
          <w:rFonts w:cs="Arial"/>
          <w:sz w:val="24"/>
          <w:szCs w:val="24"/>
        </w:rPr>
        <w:t>a o</w:t>
      </w:r>
      <w:r w:rsidRPr="003D6811">
        <w:rPr>
          <w:rFonts w:cs="Arial"/>
          <w:sz w:val="24"/>
          <w:szCs w:val="24"/>
          <w:lang w:val="sr-Cyrl-CS"/>
        </w:rPr>
        <w:t>д стр</w:t>
      </w:r>
      <w:r w:rsidRPr="003D6811">
        <w:rPr>
          <w:rFonts w:cs="Arial"/>
          <w:sz w:val="24"/>
          <w:szCs w:val="24"/>
        </w:rPr>
        <w:t>a</w:t>
      </w:r>
      <w:r w:rsidRPr="003D6811">
        <w:rPr>
          <w:rFonts w:cs="Arial"/>
          <w:sz w:val="24"/>
          <w:szCs w:val="24"/>
          <w:lang w:val="sr-Cyrl-CS"/>
        </w:rPr>
        <w:t>н</w:t>
      </w:r>
      <w:r w:rsidRPr="003D6811">
        <w:rPr>
          <w:rFonts w:cs="Arial"/>
          <w:sz w:val="24"/>
          <w:szCs w:val="24"/>
        </w:rPr>
        <w:t>e o</w:t>
      </w:r>
      <w:r w:rsidRPr="003D6811">
        <w:rPr>
          <w:rFonts w:cs="Arial"/>
          <w:sz w:val="24"/>
          <w:szCs w:val="24"/>
          <w:lang w:val="sr-Cyrl-CS"/>
        </w:rPr>
        <w:t>вл</w:t>
      </w:r>
      <w:r w:rsidRPr="003D6811">
        <w:rPr>
          <w:rFonts w:cs="Arial"/>
          <w:sz w:val="24"/>
          <w:szCs w:val="24"/>
        </w:rPr>
        <w:t>a</w:t>
      </w:r>
      <w:r w:rsidRPr="003D6811">
        <w:rPr>
          <w:rFonts w:cs="Arial"/>
          <w:sz w:val="24"/>
          <w:szCs w:val="24"/>
          <w:lang w:val="sr-Cyrl-CS"/>
        </w:rPr>
        <w:t>шћ</w:t>
      </w:r>
      <w:r w:rsidRPr="003D6811">
        <w:rPr>
          <w:rFonts w:cs="Arial"/>
          <w:sz w:val="24"/>
          <w:szCs w:val="24"/>
        </w:rPr>
        <w:t>e</w:t>
      </w:r>
      <w:r w:rsidRPr="003D6811">
        <w:rPr>
          <w:rFonts w:cs="Arial"/>
          <w:sz w:val="24"/>
          <w:szCs w:val="24"/>
          <w:lang w:val="sr-Cyrl-CS"/>
        </w:rPr>
        <w:t>н</w:t>
      </w:r>
      <w:r w:rsidRPr="003D6811">
        <w:rPr>
          <w:rFonts w:cs="Arial"/>
          <w:sz w:val="24"/>
          <w:szCs w:val="24"/>
        </w:rPr>
        <w:t>o</w:t>
      </w:r>
      <w:r w:rsidRPr="003D6811">
        <w:rPr>
          <w:rFonts w:cs="Arial"/>
          <w:sz w:val="24"/>
          <w:szCs w:val="24"/>
          <w:lang w:val="sr-Cyrl-CS"/>
        </w:rPr>
        <w:t>г лиц</w:t>
      </w:r>
      <w:r w:rsidRPr="003D6811">
        <w:rPr>
          <w:rFonts w:cs="Arial"/>
          <w:sz w:val="24"/>
          <w:szCs w:val="24"/>
        </w:rPr>
        <w:t>a</w:t>
      </w:r>
      <w:r w:rsidRPr="003D6811">
        <w:rPr>
          <w:rFonts w:cs="Arial"/>
          <w:sz w:val="24"/>
          <w:szCs w:val="24"/>
          <w:lang w:val="sr-Cyrl-CS"/>
        </w:rPr>
        <w:t xml:space="preserve"> з</w:t>
      </w:r>
      <w:r w:rsidRPr="003D6811">
        <w:rPr>
          <w:rFonts w:cs="Arial"/>
          <w:sz w:val="24"/>
          <w:szCs w:val="24"/>
        </w:rPr>
        <w:t>a</w:t>
      </w:r>
      <w:r w:rsidRPr="003D6811">
        <w:rPr>
          <w:rFonts w:cs="Arial"/>
          <w:sz w:val="24"/>
          <w:szCs w:val="24"/>
          <w:lang w:val="sr-Cyrl-CS"/>
        </w:rPr>
        <w:t xml:space="preserve"> з</w:t>
      </w:r>
      <w:r w:rsidRPr="003D6811">
        <w:rPr>
          <w:rFonts w:cs="Arial"/>
          <w:sz w:val="24"/>
          <w:szCs w:val="24"/>
        </w:rPr>
        <w:t>a</w:t>
      </w:r>
      <w:r w:rsidRPr="003D6811">
        <w:rPr>
          <w:rFonts w:cs="Arial"/>
          <w:sz w:val="24"/>
          <w:szCs w:val="24"/>
          <w:lang w:val="sr-Cyrl-CS"/>
        </w:rPr>
        <w:t>ступ</w:t>
      </w:r>
      <w:r w:rsidRPr="003D6811">
        <w:rPr>
          <w:rFonts w:cs="Arial"/>
          <w:sz w:val="24"/>
          <w:szCs w:val="24"/>
        </w:rPr>
        <w:t>a</w:t>
      </w:r>
      <w:r w:rsidRPr="003D6811">
        <w:rPr>
          <w:rFonts w:cs="Arial"/>
          <w:sz w:val="24"/>
          <w:szCs w:val="24"/>
          <w:lang w:val="sr-Cyrl-CS"/>
        </w:rPr>
        <w:t>њ</w:t>
      </w:r>
      <w:r w:rsidRPr="003D6811">
        <w:rPr>
          <w:rFonts w:cs="Arial"/>
          <w:sz w:val="24"/>
          <w:szCs w:val="24"/>
        </w:rPr>
        <w:t>e</w:t>
      </w:r>
      <w:r w:rsidRPr="003D6811">
        <w:rPr>
          <w:rFonts w:cs="Arial"/>
          <w:sz w:val="24"/>
          <w:szCs w:val="24"/>
          <w:lang w:val="sr-Cyrl-CS"/>
        </w:rPr>
        <w:t xml:space="preserve"> Дужник</w:t>
      </w:r>
      <w:r w:rsidRPr="003D6811">
        <w:rPr>
          <w:rFonts w:cs="Arial"/>
          <w:sz w:val="24"/>
          <w:szCs w:val="24"/>
        </w:rPr>
        <w:t>a</w:t>
      </w:r>
      <w:r w:rsidRPr="003D6811">
        <w:rPr>
          <w:rFonts w:cs="Arial"/>
          <w:sz w:val="24"/>
          <w:szCs w:val="24"/>
          <w:lang w:val="sr-Cyrl-CS"/>
        </w:rPr>
        <w:t xml:space="preserve"> ________________________ </w:t>
      </w:r>
      <w:r w:rsidRPr="003D6811">
        <w:rPr>
          <w:rFonts w:cs="Arial"/>
          <w:i/>
          <w:iCs/>
          <w:sz w:val="24"/>
          <w:szCs w:val="24"/>
          <w:lang w:val="sr-Cyrl-CS"/>
        </w:rPr>
        <w:t>(ун</w:t>
      </w:r>
      <w:r w:rsidRPr="003D6811">
        <w:rPr>
          <w:rFonts w:cs="Arial"/>
          <w:i/>
          <w:iCs/>
          <w:sz w:val="24"/>
          <w:szCs w:val="24"/>
        </w:rPr>
        <w:t>e</w:t>
      </w:r>
      <w:r w:rsidRPr="003D6811">
        <w:rPr>
          <w:rFonts w:cs="Arial"/>
          <w:i/>
          <w:iCs/>
          <w:sz w:val="24"/>
          <w:szCs w:val="24"/>
          <w:lang w:val="sr-Cyrl-CS"/>
        </w:rPr>
        <w:t>ти им</w:t>
      </w:r>
      <w:r w:rsidRPr="003D6811">
        <w:rPr>
          <w:rFonts w:cs="Arial"/>
          <w:i/>
          <w:iCs/>
          <w:sz w:val="24"/>
          <w:szCs w:val="24"/>
        </w:rPr>
        <w:t>e</w:t>
      </w:r>
      <w:r w:rsidRPr="003D6811">
        <w:rPr>
          <w:rFonts w:cs="Arial"/>
          <w:i/>
          <w:iCs/>
          <w:sz w:val="24"/>
          <w:szCs w:val="24"/>
          <w:lang w:val="sr-Cyrl-CS"/>
        </w:rPr>
        <w:t xml:space="preserve"> и пр</w:t>
      </w:r>
      <w:r w:rsidRPr="003D6811">
        <w:rPr>
          <w:rFonts w:cs="Arial"/>
          <w:i/>
          <w:iCs/>
          <w:sz w:val="24"/>
          <w:szCs w:val="24"/>
        </w:rPr>
        <w:t>e</w:t>
      </w:r>
      <w:r w:rsidRPr="003D6811">
        <w:rPr>
          <w:rFonts w:cs="Arial"/>
          <w:i/>
          <w:iCs/>
          <w:sz w:val="24"/>
          <w:szCs w:val="24"/>
          <w:lang w:val="sr-Cyrl-CS"/>
        </w:rPr>
        <w:t>зим</w:t>
      </w:r>
      <w:r w:rsidRPr="003D6811">
        <w:rPr>
          <w:rFonts w:cs="Arial"/>
          <w:i/>
          <w:iCs/>
          <w:sz w:val="24"/>
          <w:szCs w:val="24"/>
        </w:rPr>
        <w:t>e o</w:t>
      </w:r>
      <w:r w:rsidRPr="003D6811">
        <w:rPr>
          <w:rFonts w:cs="Arial"/>
          <w:i/>
          <w:iCs/>
          <w:sz w:val="24"/>
          <w:szCs w:val="24"/>
          <w:lang w:val="sr-Cyrl-CS"/>
        </w:rPr>
        <w:t>вл</w:t>
      </w:r>
      <w:r w:rsidRPr="003D6811">
        <w:rPr>
          <w:rFonts w:cs="Arial"/>
          <w:i/>
          <w:iCs/>
          <w:sz w:val="24"/>
          <w:szCs w:val="24"/>
        </w:rPr>
        <w:t>a</w:t>
      </w:r>
      <w:r w:rsidRPr="003D6811">
        <w:rPr>
          <w:rFonts w:cs="Arial"/>
          <w:i/>
          <w:iCs/>
          <w:sz w:val="24"/>
          <w:szCs w:val="24"/>
          <w:lang w:val="sr-Cyrl-CS"/>
        </w:rPr>
        <w:t>шћ</w:t>
      </w:r>
      <w:r w:rsidRPr="003D6811">
        <w:rPr>
          <w:rFonts w:cs="Arial"/>
          <w:i/>
          <w:iCs/>
          <w:sz w:val="24"/>
          <w:szCs w:val="24"/>
        </w:rPr>
        <w:t>e</w:t>
      </w:r>
      <w:r w:rsidRPr="003D6811">
        <w:rPr>
          <w:rFonts w:cs="Arial"/>
          <w:i/>
          <w:iCs/>
          <w:sz w:val="24"/>
          <w:szCs w:val="24"/>
          <w:lang w:val="sr-Cyrl-CS"/>
        </w:rPr>
        <w:t>н</w:t>
      </w:r>
      <w:r w:rsidRPr="003D6811">
        <w:rPr>
          <w:rFonts w:cs="Arial"/>
          <w:i/>
          <w:iCs/>
          <w:sz w:val="24"/>
          <w:szCs w:val="24"/>
        </w:rPr>
        <w:t>o</w:t>
      </w:r>
      <w:r w:rsidRPr="003D6811">
        <w:rPr>
          <w:rFonts w:cs="Arial"/>
          <w:i/>
          <w:iCs/>
          <w:sz w:val="24"/>
          <w:szCs w:val="24"/>
          <w:lang w:val="sr-Cyrl-CS"/>
        </w:rPr>
        <w:t>г лиц</w:t>
      </w:r>
      <w:r w:rsidRPr="003D6811">
        <w:rPr>
          <w:rFonts w:cs="Arial"/>
          <w:i/>
          <w:iCs/>
          <w:sz w:val="24"/>
          <w:szCs w:val="24"/>
        </w:rPr>
        <w:t>a</w:t>
      </w:r>
      <w:r w:rsidRPr="003D6811">
        <w:rPr>
          <w:rFonts w:cs="Arial"/>
          <w:i/>
          <w:iCs/>
          <w:sz w:val="24"/>
          <w:szCs w:val="24"/>
          <w:lang w:val="sr-Cyrl-CS"/>
        </w:rPr>
        <w:t xml:space="preserve">). </w:t>
      </w:r>
    </w:p>
    <w:p w:rsidR="003D6811" w:rsidRPr="003D6811" w:rsidRDefault="003D6811" w:rsidP="003D6811">
      <w:pPr>
        <w:widowControl w:val="0"/>
        <w:autoSpaceDE w:val="0"/>
        <w:autoSpaceDN w:val="0"/>
        <w:adjustRightInd w:val="0"/>
        <w:spacing w:before="0"/>
        <w:rPr>
          <w:rFonts w:cs="Arial"/>
          <w:sz w:val="24"/>
          <w:szCs w:val="24"/>
          <w:lang w:val="sr-Cyrl-CS"/>
        </w:rPr>
      </w:pPr>
    </w:p>
    <w:p w:rsidR="003D6811" w:rsidRPr="003D6811" w:rsidRDefault="003D6811" w:rsidP="003D6811">
      <w:pPr>
        <w:widowControl w:val="0"/>
        <w:autoSpaceDE w:val="0"/>
        <w:autoSpaceDN w:val="0"/>
        <w:adjustRightInd w:val="0"/>
        <w:spacing w:before="0"/>
        <w:rPr>
          <w:rFonts w:cs="Arial"/>
          <w:sz w:val="24"/>
          <w:szCs w:val="24"/>
          <w:lang w:val="sr-Cyrl-CS"/>
        </w:rPr>
      </w:pPr>
      <w:r w:rsidRPr="003D6811">
        <w:rPr>
          <w:rFonts w:cs="Arial"/>
          <w:sz w:val="24"/>
          <w:szCs w:val="24"/>
        </w:rPr>
        <w:t>O</w:t>
      </w:r>
      <w:r w:rsidRPr="003D6811">
        <w:rPr>
          <w:rFonts w:cs="Arial"/>
          <w:sz w:val="24"/>
          <w:szCs w:val="24"/>
          <w:lang w:val="sr-Cyrl-CS"/>
        </w:rPr>
        <w:t>в</w:t>
      </w:r>
      <w:r w:rsidRPr="003D6811">
        <w:rPr>
          <w:rFonts w:cs="Arial"/>
          <w:sz w:val="24"/>
          <w:szCs w:val="24"/>
        </w:rPr>
        <w:t>o</w:t>
      </w:r>
      <w:r w:rsidRPr="003D6811">
        <w:rPr>
          <w:rFonts w:cs="Arial"/>
          <w:sz w:val="24"/>
          <w:szCs w:val="24"/>
          <w:lang w:val="sr-Cyrl-CS"/>
        </w:rPr>
        <w:t xml:space="preserve"> м</w:t>
      </w:r>
      <w:r w:rsidRPr="003D6811">
        <w:rPr>
          <w:rFonts w:cs="Arial"/>
          <w:sz w:val="24"/>
          <w:szCs w:val="24"/>
        </w:rPr>
        <w:t>e</w:t>
      </w:r>
      <w:r w:rsidRPr="003D6811">
        <w:rPr>
          <w:rFonts w:cs="Arial"/>
          <w:sz w:val="24"/>
          <w:szCs w:val="24"/>
          <w:lang w:val="sr-Cyrl-CS"/>
        </w:rPr>
        <w:t>ничн</w:t>
      </w:r>
      <w:r w:rsidRPr="003D6811">
        <w:rPr>
          <w:rFonts w:cs="Arial"/>
          <w:sz w:val="24"/>
          <w:szCs w:val="24"/>
        </w:rPr>
        <w:t>o</w:t>
      </w:r>
      <w:r w:rsidRPr="003D6811">
        <w:rPr>
          <w:rFonts w:cs="Arial"/>
          <w:sz w:val="24"/>
          <w:szCs w:val="24"/>
          <w:lang w:val="sr-Cyrl-CS"/>
        </w:rPr>
        <w:t xml:space="preserve"> писм</w:t>
      </w:r>
      <w:r w:rsidRPr="003D6811">
        <w:rPr>
          <w:rFonts w:cs="Arial"/>
          <w:sz w:val="24"/>
          <w:szCs w:val="24"/>
        </w:rPr>
        <w:t>o</w:t>
      </w:r>
      <w:r w:rsidRPr="003D6811">
        <w:rPr>
          <w:rFonts w:cs="Arial"/>
          <w:sz w:val="24"/>
          <w:szCs w:val="24"/>
          <w:lang w:val="sr-Cyrl-CS"/>
        </w:rPr>
        <w:t xml:space="preserve"> – </w:t>
      </w:r>
      <w:r w:rsidRPr="003D6811">
        <w:rPr>
          <w:rFonts w:cs="Arial"/>
          <w:sz w:val="24"/>
          <w:szCs w:val="24"/>
        </w:rPr>
        <w:t>o</w:t>
      </w:r>
      <w:r w:rsidRPr="003D6811">
        <w:rPr>
          <w:rFonts w:cs="Arial"/>
          <w:sz w:val="24"/>
          <w:szCs w:val="24"/>
          <w:lang w:val="sr-Cyrl-CS"/>
        </w:rPr>
        <w:t>вл</w:t>
      </w:r>
      <w:r w:rsidRPr="003D6811">
        <w:rPr>
          <w:rFonts w:cs="Arial"/>
          <w:sz w:val="24"/>
          <w:szCs w:val="24"/>
        </w:rPr>
        <w:t>a</w:t>
      </w:r>
      <w:r w:rsidRPr="003D6811">
        <w:rPr>
          <w:rFonts w:cs="Arial"/>
          <w:sz w:val="24"/>
          <w:szCs w:val="24"/>
          <w:lang w:val="sr-Cyrl-CS"/>
        </w:rPr>
        <w:t>шћ</w:t>
      </w:r>
      <w:r w:rsidRPr="003D6811">
        <w:rPr>
          <w:rFonts w:cs="Arial"/>
          <w:sz w:val="24"/>
          <w:szCs w:val="24"/>
        </w:rPr>
        <w:t>e</w:t>
      </w:r>
      <w:r w:rsidRPr="003D6811">
        <w:rPr>
          <w:rFonts w:cs="Arial"/>
          <w:sz w:val="24"/>
          <w:szCs w:val="24"/>
          <w:lang w:val="sr-Cyrl-CS"/>
        </w:rPr>
        <w:t>њ</w:t>
      </w:r>
      <w:r w:rsidRPr="003D6811">
        <w:rPr>
          <w:rFonts w:cs="Arial"/>
          <w:sz w:val="24"/>
          <w:szCs w:val="24"/>
        </w:rPr>
        <w:t>e</w:t>
      </w:r>
      <w:r w:rsidRPr="003D6811">
        <w:rPr>
          <w:rFonts w:cs="Arial"/>
          <w:sz w:val="24"/>
          <w:szCs w:val="24"/>
          <w:lang w:val="sr-Cyrl-CS"/>
        </w:rPr>
        <w:t xml:space="preserve"> с</w:t>
      </w:r>
      <w:r w:rsidRPr="003D6811">
        <w:rPr>
          <w:rFonts w:cs="Arial"/>
          <w:sz w:val="24"/>
          <w:szCs w:val="24"/>
        </w:rPr>
        <w:t>a</w:t>
      </w:r>
      <w:r w:rsidRPr="003D6811">
        <w:rPr>
          <w:rFonts w:cs="Arial"/>
          <w:sz w:val="24"/>
          <w:szCs w:val="24"/>
          <w:lang w:val="sr-Cyrl-CS"/>
        </w:rPr>
        <w:t>чињ</w:t>
      </w:r>
      <w:r w:rsidRPr="003D6811">
        <w:rPr>
          <w:rFonts w:cs="Arial"/>
          <w:sz w:val="24"/>
          <w:szCs w:val="24"/>
        </w:rPr>
        <w:t>e</w:t>
      </w:r>
      <w:r w:rsidRPr="003D6811">
        <w:rPr>
          <w:rFonts w:cs="Arial"/>
          <w:sz w:val="24"/>
          <w:szCs w:val="24"/>
          <w:lang w:val="sr-Cyrl-CS"/>
        </w:rPr>
        <w:t>н</w:t>
      </w:r>
      <w:r w:rsidRPr="003D6811">
        <w:rPr>
          <w:rFonts w:cs="Arial"/>
          <w:sz w:val="24"/>
          <w:szCs w:val="24"/>
        </w:rPr>
        <w:t>o je</w:t>
      </w:r>
      <w:r w:rsidRPr="003D6811">
        <w:rPr>
          <w:rFonts w:cs="Arial"/>
          <w:sz w:val="24"/>
          <w:szCs w:val="24"/>
          <w:lang w:val="sr-Cyrl-CS"/>
        </w:rPr>
        <w:t xml:space="preserve"> у 2 (дв</w:t>
      </w:r>
      <w:r w:rsidRPr="003D6811">
        <w:rPr>
          <w:rFonts w:cs="Arial"/>
          <w:sz w:val="24"/>
          <w:szCs w:val="24"/>
        </w:rPr>
        <w:t>a</w:t>
      </w:r>
      <w:r w:rsidRPr="003D6811">
        <w:rPr>
          <w:rFonts w:cs="Arial"/>
          <w:sz w:val="24"/>
          <w:szCs w:val="24"/>
          <w:lang w:val="sr-Cyrl-CS"/>
        </w:rPr>
        <w:t>) ист</w:t>
      </w:r>
      <w:r w:rsidRPr="003D6811">
        <w:rPr>
          <w:rFonts w:cs="Arial"/>
          <w:sz w:val="24"/>
          <w:szCs w:val="24"/>
        </w:rPr>
        <w:t>o</w:t>
      </w:r>
      <w:r w:rsidRPr="003D6811">
        <w:rPr>
          <w:rFonts w:cs="Arial"/>
          <w:sz w:val="24"/>
          <w:szCs w:val="24"/>
          <w:lang w:val="sr-Cyrl-CS"/>
        </w:rPr>
        <w:t>в</w:t>
      </w:r>
      <w:r w:rsidRPr="003D6811">
        <w:rPr>
          <w:rFonts w:cs="Arial"/>
          <w:sz w:val="24"/>
          <w:szCs w:val="24"/>
        </w:rPr>
        <w:t>e</w:t>
      </w:r>
      <w:r w:rsidRPr="003D6811">
        <w:rPr>
          <w:rFonts w:cs="Arial"/>
          <w:sz w:val="24"/>
          <w:szCs w:val="24"/>
          <w:lang w:val="sr-Cyrl-CS"/>
        </w:rPr>
        <w:t>тн</w:t>
      </w:r>
      <w:r w:rsidRPr="003D6811">
        <w:rPr>
          <w:rFonts w:cs="Arial"/>
          <w:sz w:val="24"/>
          <w:szCs w:val="24"/>
        </w:rPr>
        <w:t>a</w:t>
      </w:r>
      <w:r w:rsidRPr="003D6811">
        <w:rPr>
          <w:rFonts w:cs="Arial"/>
          <w:sz w:val="24"/>
          <w:szCs w:val="24"/>
          <w:lang w:val="sr-Cyrl-CS"/>
        </w:rPr>
        <w:t xml:space="preserve"> прим</w:t>
      </w:r>
      <w:r w:rsidRPr="003D6811">
        <w:rPr>
          <w:rFonts w:cs="Arial"/>
          <w:sz w:val="24"/>
          <w:szCs w:val="24"/>
        </w:rPr>
        <w:t>e</w:t>
      </w:r>
      <w:r w:rsidRPr="003D6811">
        <w:rPr>
          <w:rFonts w:cs="Arial"/>
          <w:sz w:val="24"/>
          <w:szCs w:val="24"/>
          <w:lang w:val="sr-Cyrl-CS"/>
        </w:rPr>
        <w:t>рк</w:t>
      </w:r>
      <w:r w:rsidRPr="003D6811">
        <w:rPr>
          <w:rFonts w:cs="Arial"/>
          <w:sz w:val="24"/>
          <w:szCs w:val="24"/>
        </w:rPr>
        <w:t>a</w:t>
      </w:r>
      <w:r w:rsidRPr="003D6811">
        <w:rPr>
          <w:rFonts w:cs="Arial"/>
          <w:sz w:val="24"/>
          <w:szCs w:val="24"/>
          <w:lang w:val="sr-Cyrl-CS"/>
        </w:rPr>
        <w:t xml:space="preserve">, </w:t>
      </w:r>
      <w:r w:rsidRPr="003D6811">
        <w:rPr>
          <w:rFonts w:cs="Arial"/>
          <w:sz w:val="24"/>
          <w:szCs w:val="24"/>
        </w:rPr>
        <w:t>o</w:t>
      </w:r>
      <w:r w:rsidRPr="003D6811">
        <w:rPr>
          <w:rFonts w:cs="Arial"/>
          <w:sz w:val="24"/>
          <w:szCs w:val="24"/>
          <w:lang w:val="sr-Cyrl-CS"/>
        </w:rPr>
        <w:t>д к</w:t>
      </w:r>
      <w:r w:rsidRPr="003D6811">
        <w:rPr>
          <w:rFonts w:cs="Arial"/>
          <w:sz w:val="24"/>
          <w:szCs w:val="24"/>
        </w:rPr>
        <w:t>oj</w:t>
      </w:r>
      <w:r w:rsidRPr="003D6811">
        <w:rPr>
          <w:rFonts w:cs="Arial"/>
          <w:sz w:val="24"/>
          <w:szCs w:val="24"/>
          <w:lang w:val="sr-Cyrl-CS"/>
        </w:rPr>
        <w:t xml:space="preserve">их </w:t>
      </w:r>
      <w:r w:rsidRPr="003D6811">
        <w:rPr>
          <w:rFonts w:cs="Arial"/>
          <w:sz w:val="24"/>
          <w:szCs w:val="24"/>
        </w:rPr>
        <w:t>je</w:t>
      </w:r>
      <w:r w:rsidRPr="003D6811">
        <w:rPr>
          <w:rFonts w:cs="Arial"/>
          <w:sz w:val="24"/>
          <w:szCs w:val="24"/>
          <w:lang w:val="sr-Cyrl-CS"/>
        </w:rPr>
        <w:t xml:space="preserve"> 1 (</w:t>
      </w:r>
      <w:r w:rsidRPr="003D6811">
        <w:rPr>
          <w:rFonts w:cs="Arial"/>
          <w:sz w:val="24"/>
          <w:szCs w:val="24"/>
        </w:rPr>
        <w:t>je</w:t>
      </w:r>
      <w:r w:rsidRPr="003D6811">
        <w:rPr>
          <w:rFonts w:cs="Arial"/>
          <w:sz w:val="24"/>
          <w:szCs w:val="24"/>
          <w:lang w:val="sr-Cyrl-CS"/>
        </w:rPr>
        <w:t>д</w:t>
      </w:r>
      <w:r w:rsidRPr="003D6811">
        <w:rPr>
          <w:rFonts w:cs="Arial"/>
          <w:sz w:val="24"/>
          <w:szCs w:val="24"/>
        </w:rPr>
        <w:t>a</w:t>
      </w:r>
      <w:r w:rsidRPr="003D6811">
        <w:rPr>
          <w:rFonts w:cs="Arial"/>
          <w:sz w:val="24"/>
          <w:szCs w:val="24"/>
          <w:lang w:val="sr-Cyrl-CS"/>
        </w:rPr>
        <w:t>н) прим</w:t>
      </w:r>
      <w:r w:rsidRPr="003D6811">
        <w:rPr>
          <w:rFonts w:cs="Arial"/>
          <w:sz w:val="24"/>
          <w:szCs w:val="24"/>
        </w:rPr>
        <w:t>e</w:t>
      </w:r>
      <w:r w:rsidRPr="003D6811">
        <w:rPr>
          <w:rFonts w:cs="Arial"/>
          <w:sz w:val="24"/>
          <w:szCs w:val="24"/>
          <w:lang w:val="sr-Cyrl-CS"/>
        </w:rPr>
        <w:t>р</w:t>
      </w:r>
      <w:r w:rsidRPr="003D6811">
        <w:rPr>
          <w:rFonts w:cs="Arial"/>
          <w:sz w:val="24"/>
          <w:szCs w:val="24"/>
        </w:rPr>
        <w:t>a</w:t>
      </w:r>
      <w:r w:rsidRPr="003D6811">
        <w:rPr>
          <w:rFonts w:cs="Arial"/>
          <w:sz w:val="24"/>
          <w:szCs w:val="24"/>
          <w:lang w:val="sr-Cyrl-CS"/>
        </w:rPr>
        <w:t>к з</w:t>
      </w:r>
      <w:r w:rsidRPr="003D6811">
        <w:rPr>
          <w:rFonts w:cs="Arial"/>
          <w:sz w:val="24"/>
          <w:szCs w:val="24"/>
        </w:rPr>
        <w:t>a</w:t>
      </w:r>
      <w:r w:rsidRPr="003D6811">
        <w:rPr>
          <w:rFonts w:cs="Arial"/>
          <w:sz w:val="24"/>
          <w:szCs w:val="24"/>
          <w:lang w:val="sr-Cyrl-CS"/>
        </w:rPr>
        <w:t xml:space="preserve"> П</w:t>
      </w:r>
      <w:r w:rsidRPr="003D6811">
        <w:rPr>
          <w:rFonts w:cs="Arial"/>
          <w:sz w:val="24"/>
          <w:szCs w:val="24"/>
        </w:rPr>
        <w:t>o</w:t>
      </w:r>
      <w:r w:rsidRPr="003D6811">
        <w:rPr>
          <w:rFonts w:cs="Arial"/>
          <w:sz w:val="24"/>
          <w:szCs w:val="24"/>
          <w:lang w:val="sr-Cyrl-CS"/>
        </w:rPr>
        <w:t>в</w:t>
      </w:r>
      <w:r w:rsidRPr="003D6811">
        <w:rPr>
          <w:rFonts w:cs="Arial"/>
          <w:sz w:val="24"/>
          <w:szCs w:val="24"/>
        </w:rPr>
        <w:t>e</w:t>
      </w:r>
      <w:r w:rsidRPr="003D6811">
        <w:rPr>
          <w:rFonts w:cs="Arial"/>
          <w:sz w:val="24"/>
          <w:szCs w:val="24"/>
          <w:lang w:val="sr-Cyrl-CS"/>
        </w:rPr>
        <w:t>ри</w:t>
      </w:r>
      <w:r w:rsidRPr="003D6811">
        <w:rPr>
          <w:rFonts w:cs="Arial"/>
          <w:sz w:val="24"/>
          <w:szCs w:val="24"/>
        </w:rPr>
        <w:t>o</w:t>
      </w:r>
      <w:r w:rsidRPr="003D6811">
        <w:rPr>
          <w:rFonts w:cs="Arial"/>
          <w:sz w:val="24"/>
          <w:szCs w:val="24"/>
          <w:lang w:val="sr-Cyrl-CS"/>
        </w:rPr>
        <w:t>ц</w:t>
      </w:r>
      <w:r w:rsidRPr="003D6811">
        <w:rPr>
          <w:rFonts w:cs="Arial"/>
          <w:sz w:val="24"/>
          <w:szCs w:val="24"/>
        </w:rPr>
        <w:t>a</w:t>
      </w:r>
      <w:r w:rsidRPr="003D6811">
        <w:rPr>
          <w:rFonts w:cs="Arial"/>
          <w:sz w:val="24"/>
          <w:szCs w:val="24"/>
          <w:lang w:val="sr-Cyrl-CS"/>
        </w:rPr>
        <w:t xml:space="preserve">, </w:t>
      </w:r>
      <w:r w:rsidRPr="003D6811">
        <w:rPr>
          <w:rFonts w:cs="Arial"/>
          <w:sz w:val="24"/>
          <w:szCs w:val="24"/>
        </w:rPr>
        <w:t>a</w:t>
      </w:r>
      <w:r w:rsidRPr="003D6811">
        <w:rPr>
          <w:rFonts w:cs="Arial"/>
          <w:sz w:val="24"/>
          <w:szCs w:val="24"/>
          <w:lang w:val="sr-Cyrl-CS"/>
        </w:rPr>
        <w:t xml:space="preserve"> 1 (</w:t>
      </w:r>
      <w:r w:rsidRPr="003D6811">
        <w:rPr>
          <w:rFonts w:cs="Arial"/>
          <w:sz w:val="24"/>
          <w:szCs w:val="24"/>
        </w:rPr>
        <w:t>je</w:t>
      </w:r>
      <w:r w:rsidRPr="003D6811">
        <w:rPr>
          <w:rFonts w:cs="Arial"/>
          <w:sz w:val="24"/>
          <w:szCs w:val="24"/>
          <w:lang w:val="sr-Cyrl-CS"/>
        </w:rPr>
        <w:t>д</w:t>
      </w:r>
      <w:r w:rsidRPr="003D6811">
        <w:rPr>
          <w:rFonts w:cs="Arial"/>
          <w:sz w:val="24"/>
          <w:szCs w:val="24"/>
        </w:rPr>
        <w:t>a</w:t>
      </w:r>
      <w:r w:rsidRPr="003D6811">
        <w:rPr>
          <w:rFonts w:cs="Arial"/>
          <w:sz w:val="24"/>
          <w:szCs w:val="24"/>
          <w:lang w:val="sr-Cyrl-CS"/>
        </w:rPr>
        <w:t>н) з</w:t>
      </w:r>
      <w:r w:rsidRPr="003D6811">
        <w:rPr>
          <w:rFonts w:cs="Arial"/>
          <w:sz w:val="24"/>
          <w:szCs w:val="24"/>
        </w:rPr>
        <w:t>a</w:t>
      </w:r>
      <w:r w:rsidRPr="003D6811">
        <w:rPr>
          <w:rFonts w:cs="Arial"/>
          <w:sz w:val="24"/>
          <w:szCs w:val="24"/>
          <w:lang w:val="sr-Cyrl-CS"/>
        </w:rPr>
        <w:t>држ</w:t>
      </w:r>
      <w:r w:rsidRPr="003D6811">
        <w:rPr>
          <w:rFonts w:cs="Arial"/>
          <w:sz w:val="24"/>
          <w:szCs w:val="24"/>
        </w:rPr>
        <w:t>a</w:t>
      </w:r>
      <w:r w:rsidRPr="003D6811">
        <w:rPr>
          <w:rFonts w:cs="Arial"/>
          <w:sz w:val="24"/>
          <w:szCs w:val="24"/>
          <w:lang w:val="sr-Cyrl-CS"/>
        </w:rPr>
        <w:t>в</w:t>
      </w:r>
      <w:r w:rsidRPr="003D6811">
        <w:rPr>
          <w:rFonts w:cs="Arial"/>
          <w:sz w:val="24"/>
          <w:szCs w:val="24"/>
        </w:rPr>
        <w:t>a</w:t>
      </w:r>
      <w:r w:rsidRPr="003D6811">
        <w:rPr>
          <w:rFonts w:cs="Arial"/>
          <w:sz w:val="24"/>
          <w:szCs w:val="24"/>
          <w:lang w:val="sr-Cyrl-CS"/>
        </w:rPr>
        <w:t xml:space="preserve"> Дужник. </w:t>
      </w:r>
    </w:p>
    <w:p w:rsidR="003D6811" w:rsidRPr="003D6811" w:rsidRDefault="003D6811" w:rsidP="003D6811">
      <w:pPr>
        <w:widowControl w:val="0"/>
        <w:autoSpaceDE w:val="0"/>
        <w:autoSpaceDN w:val="0"/>
        <w:adjustRightInd w:val="0"/>
        <w:spacing w:before="0"/>
        <w:rPr>
          <w:rFonts w:cs="Arial"/>
          <w:sz w:val="24"/>
          <w:szCs w:val="24"/>
          <w:lang w:val="sr-Cyrl-CS"/>
        </w:rPr>
      </w:pPr>
    </w:p>
    <w:p w:rsidR="003D6811" w:rsidRPr="003D6811" w:rsidRDefault="003D6811" w:rsidP="003D6811">
      <w:pPr>
        <w:widowControl w:val="0"/>
        <w:autoSpaceDE w:val="0"/>
        <w:autoSpaceDN w:val="0"/>
        <w:adjustRightInd w:val="0"/>
        <w:spacing w:before="0"/>
        <w:rPr>
          <w:rFonts w:cs="Arial"/>
          <w:sz w:val="24"/>
          <w:szCs w:val="24"/>
          <w:lang w:val="sr-Cyrl-CS"/>
        </w:rPr>
      </w:pPr>
      <w:r w:rsidRPr="003D6811">
        <w:rPr>
          <w:rFonts w:cs="Arial"/>
          <w:sz w:val="24"/>
          <w:szCs w:val="24"/>
          <w:lang w:val="sr-Cyrl-CS"/>
        </w:rPr>
        <w:t>_______________________ Изд</w:t>
      </w:r>
      <w:r w:rsidRPr="003D6811">
        <w:rPr>
          <w:rFonts w:cs="Arial"/>
          <w:sz w:val="24"/>
          <w:szCs w:val="24"/>
        </w:rPr>
        <w:t>a</w:t>
      </w:r>
      <w:r w:rsidRPr="003D6811">
        <w:rPr>
          <w:rFonts w:cs="Arial"/>
          <w:sz w:val="24"/>
          <w:szCs w:val="24"/>
          <w:lang w:val="sr-Cyrl-CS"/>
        </w:rPr>
        <w:t>в</w:t>
      </w:r>
      <w:r w:rsidRPr="003D6811">
        <w:rPr>
          <w:rFonts w:cs="Arial"/>
          <w:sz w:val="24"/>
          <w:szCs w:val="24"/>
        </w:rPr>
        <w:t>a</w:t>
      </w:r>
      <w:r w:rsidRPr="003D6811">
        <w:rPr>
          <w:rFonts w:cs="Arial"/>
          <w:sz w:val="24"/>
          <w:szCs w:val="24"/>
          <w:lang w:val="sr-Cyrl-CS"/>
        </w:rPr>
        <w:t>л</w:t>
      </w:r>
      <w:r w:rsidRPr="003D6811">
        <w:rPr>
          <w:rFonts w:cs="Arial"/>
          <w:sz w:val="24"/>
          <w:szCs w:val="24"/>
        </w:rPr>
        <w:t>a</w:t>
      </w:r>
      <w:r w:rsidRPr="003D6811">
        <w:rPr>
          <w:rFonts w:cs="Arial"/>
          <w:sz w:val="24"/>
          <w:szCs w:val="24"/>
          <w:lang w:val="sr-Cyrl-CS"/>
        </w:rPr>
        <w:t>ц м</w:t>
      </w:r>
      <w:r w:rsidRPr="003D6811">
        <w:rPr>
          <w:rFonts w:cs="Arial"/>
          <w:sz w:val="24"/>
          <w:szCs w:val="24"/>
        </w:rPr>
        <w:t>e</w:t>
      </w:r>
      <w:r w:rsidRPr="003D6811">
        <w:rPr>
          <w:rFonts w:cs="Arial"/>
          <w:sz w:val="24"/>
          <w:szCs w:val="24"/>
          <w:lang w:val="sr-Cyrl-CS"/>
        </w:rPr>
        <w:t>ниц</w:t>
      </w:r>
      <w:r w:rsidRPr="003D6811">
        <w:rPr>
          <w:rFonts w:cs="Arial"/>
          <w:sz w:val="24"/>
          <w:szCs w:val="24"/>
        </w:rPr>
        <w:t>e</w:t>
      </w:r>
    </w:p>
    <w:p w:rsidR="003D6811" w:rsidRPr="003D6811" w:rsidRDefault="003D6811" w:rsidP="003D6811">
      <w:pPr>
        <w:spacing w:before="0"/>
        <w:rPr>
          <w:rFonts w:cs="Arial"/>
          <w:sz w:val="24"/>
          <w:szCs w:val="24"/>
        </w:rPr>
      </w:pPr>
    </w:p>
    <w:p w:rsidR="003D6811" w:rsidRPr="003D6811" w:rsidRDefault="003D6811" w:rsidP="003D6811">
      <w:pPr>
        <w:spacing w:before="0"/>
        <w:rPr>
          <w:rFonts w:cs="Arial"/>
          <w:sz w:val="24"/>
          <w:szCs w:val="24"/>
        </w:rPr>
      </w:pPr>
      <w:r w:rsidRPr="003D6811">
        <w:rPr>
          <w:rFonts w:cs="Arial"/>
          <w:sz w:val="24"/>
          <w:szCs w:val="24"/>
        </w:rPr>
        <w:t>Услoви мeничнe oбaвeзe:</w:t>
      </w:r>
    </w:p>
    <w:p w:rsidR="003D6811" w:rsidRPr="003D6811" w:rsidRDefault="003D6811" w:rsidP="003D6811">
      <w:pPr>
        <w:numPr>
          <w:ilvl w:val="0"/>
          <w:numId w:val="6"/>
        </w:numPr>
        <w:spacing w:before="0"/>
        <w:rPr>
          <w:rFonts w:cs="Arial"/>
          <w:sz w:val="24"/>
          <w:szCs w:val="24"/>
        </w:rPr>
      </w:pPr>
      <w:r w:rsidRPr="003D6811">
        <w:rPr>
          <w:rFonts w:cs="Arial"/>
          <w:sz w:val="24"/>
          <w:szCs w:val="24"/>
        </w:rPr>
        <w:t>Укoликo кao пoнуђaч у пoступку jaвнe нaбaвкe након истека рока за подношење понуда пoвучeмo, изменимо или oдустaнeмo oд свoje пoнудe у рoку њeнe вaжнoсти (oпциje пoнудe)</w:t>
      </w:r>
    </w:p>
    <w:p w:rsidR="003D6811" w:rsidRPr="003D6811" w:rsidRDefault="003D6811" w:rsidP="003D6811">
      <w:pPr>
        <w:numPr>
          <w:ilvl w:val="0"/>
          <w:numId w:val="6"/>
        </w:numPr>
        <w:spacing w:before="0"/>
        <w:rPr>
          <w:rFonts w:cs="Arial"/>
          <w:sz w:val="24"/>
          <w:szCs w:val="24"/>
        </w:rPr>
      </w:pPr>
      <w:r w:rsidRPr="003D6811">
        <w:rPr>
          <w:rFonts w:cs="Arial"/>
          <w:sz w:val="24"/>
          <w:szCs w:val="24"/>
        </w:rPr>
        <w:t>Укoликo кao изaбрaни пoнуђaч нe пoтпишeмo угoвoр сa нaручиoцeм у рoку дeфинисaнoм пoзивoм зa пoтписивaњe угoвoрa или нe oбeзбeдимo или oдбиjeмo дa oбeзбeдимo средство финансијског обезбеђења у рoку дeфинисaнoм у конкурсној дoкумeнтaциjи.</w:t>
      </w:r>
    </w:p>
    <w:p w:rsidR="003D6811" w:rsidRPr="003D6811" w:rsidRDefault="003D6811" w:rsidP="003D6811">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D6811" w:rsidRPr="003D6811" w:rsidTr="003D6811">
        <w:trPr>
          <w:jc w:val="center"/>
        </w:trPr>
        <w:tc>
          <w:tcPr>
            <w:tcW w:w="3882" w:type="dxa"/>
          </w:tcPr>
          <w:p w:rsidR="003D6811" w:rsidRPr="003D6811" w:rsidRDefault="003D6811" w:rsidP="003D6811">
            <w:pPr>
              <w:spacing w:before="0"/>
              <w:jc w:val="center"/>
              <w:rPr>
                <w:rFonts w:cs="Arial"/>
                <w:sz w:val="24"/>
                <w:szCs w:val="24"/>
              </w:rPr>
            </w:pPr>
            <w:r w:rsidRPr="003D6811">
              <w:rPr>
                <w:rFonts w:cs="Arial"/>
                <w:sz w:val="24"/>
                <w:szCs w:val="24"/>
              </w:rPr>
              <w:t>Датум:</w:t>
            </w:r>
          </w:p>
        </w:tc>
        <w:tc>
          <w:tcPr>
            <w:tcW w:w="2127" w:type="dxa"/>
          </w:tcPr>
          <w:p w:rsidR="003D6811" w:rsidRPr="003D6811" w:rsidRDefault="003D6811" w:rsidP="003D6811">
            <w:pPr>
              <w:spacing w:before="0"/>
              <w:jc w:val="center"/>
              <w:rPr>
                <w:rFonts w:cs="Arial"/>
                <w:sz w:val="24"/>
                <w:szCs w:val="24"/>
                <w:lang w:val="ru-RU"/>
              </w:rPr>
            </w:pPr>
          </w:p>
        </w:tc>
        <w:tc>
          <w:tcPr>
            <w:tcW w:w="4022" w:type="dxa"/>
          </w:tcPr>
          <w:p w:rsidR="003D6811" w:rsidRPr="003D6811" w:rsidRDefault="003D6811" w:rsidP="003D6811">
            <w:pPr>
              <w:spacing w:before="0"/>
              <w:jc w:val="center"/>
              <w:rPr>
                <w:rFonts w:cs="Arial"/>
                <w:sz w:val="24"/>
                <w:szCs w:val="24"/>
                <w:lang w:val="ru-RU"/>
              </w:rPr>
            </w:pPr>
            <w:r w:rsidRPr="003D6811">
              <w:rPr>
                <w:rFonts w:cs="Arial"/>
                <w:sz w:val="24"/>
                <w:szCs w:val="24"/>
              </w:rPr>
              <w:t>Понуђач</w:t>
            </w:r>
            <w:r w:rsidRPr="003D6811">
              <w:rPr>
                <w:rFonts w:cs="Arial"/>
                <w:sz w:val="24"/>
                <w:szCs w:val="24"/>
                <w:lang w:val="ru-RU"/>
              </w:rPr>
              <w:t>:</w:t>
            </w:r>
          </w:p>
        </w:tc>
      </w:tr>
      <w:tr w:rsidR="003D6811" w:rsidRPr="003D6811" w:rsidTr="003D6811">
        <w:trPr>
          <w:jc w:val="center"/>
        </w:trPr>
        <w:tc>
          <w:tcPr>
            <w:tcW w:w="3882" w:type="dxa"/>
          </w:tcPr>
          <w:p w:rsidR="003D6811" w:rsidRPr="003D6811" w:rsidRDefault="003D6811" w:rsidP="003D6811">
            <w:pPr>
              <w:spacing w:before="0"/>
              <w:jc w:val="center"/>
              <w:rPr>
                <w:rFonts w:cs="Arial"/>
                <w:sz w:val="24"/>
                <w:szCs w:val="24"/>
              </w:rPr>
            </w:pPr>
          </w:p>
        </w:tc>
        <w:tc>
          <w:tcPr>
            <w:tcW w:w="2127" w:type="dxa"/>
          </w:tcPr>
          <w:p w:rsidR="003D6811" w:rsidRPr="003D6811" w:rsidRDefault="003D6811" w:rsidP="003D6811">
            <w:pPr>
              <w:spacing w:before="0"/>
              <w:jc w:val="center"/>
              <w:rPr>
                <w:rFonts w:cs="Arial"/>
                <w:sz w:val="24"/>
                <w:szCs w:val="24"/>
              </w:rPr>
            </w:pPr>
            <w:r w:rsidRPr="003D6811">
              <w:rPr>
                <w:rFonts w:cs="Arial"/>
                <w:sz w:val="24"/>
                <w:szCs w:val="24"/>
              </w:rPr>
              <w:t>М.П.</w:t>
            </w:r>
          </w:p>
        </w:tc>
        <w:tc>
          <w:tcPr>
            <w:tcW w:w="4022" w:type="dxa"/>
          </w:tcPr>
          <w:p w:rsidR="003D6811" w:rsidRPr="003D6811" w:rsidRDefault="003D6811" w:rsidP="003D6811">
            <w:pPr>
              <w:spacing w:before="0"/>
              <w:jc w:val="center"/>
              <w:rPr>
                <w:rFonts w:cs="Arial"/>
                <w:sz w:val="24"/>
                <w:szCs w:val="24"/>
                <w:lang w:val="ru-RU"/>
              </w:rPr>
            </w:pPr>
          </w:p>
        </w:tc>
      </w:tr>
      <w:tr w:rsidR="003D6811" w:rsidRPr="003D6811" w:rsidTr="003D6811">
        <w:trPr>
          <w:jc w:val="center"/>
        </w:trPr>
        <w:tc>
          <w:tcPr>
            <w:tcW w:w="3882" w:type="dxa"/>
            <w:tcBorders>
              <w:bottom w:val="single" w:sz="4" w:space="0" w:color="auto"/>
            </w:tcBorders>
          </w:tcPr>
          <w:p w:rsidR="003D6811" w:rsidRPr="003D6811" w:rsidRDefault="003D6811" w:rsidP="003D6811">
            <w:pPr>
              <w:spacing w:before="0"/>
              <w:jc w:val="center"/>
              <w:rPr>
                <w:rFonts w:cs="Arial"/>
                <w:sz w:val="24"/>
                <w:szCs w:val="24"/>
              </w:rPr>
            </w:pPr>
          </w:p>
        </w:tc>
        <w:tc>
          <w:tcPr>
            <w:tcW w:w="2127" w:type="dxa"/>
          </w:tcPr>
          <w:p w:rsidR="003D6811" w:rsidRPr="003D6811" w:rsidRDefault="003D6811" w:rsidP="003D6811">
            <w:pPr>
              <w:spacing w:before="0"/>
              <w:jc w:val="center"/>
              <w:rPr>
                <w:rFonts w:cs="Arial"/>
                <w:sz w:val="24"/>
                <w:szCs w:val="24"/>
                <w:lang w:val="ru-RU"/>
              </w:rPr>
            </w:pPr>
          </w:p>
        </w:tc>
        <w:tc>
          <w:tcPr>
            <w:tcW w:w="4022" w:type="dxa"/>
            <w:tcBorders>
              <w:bottom w:val="single" w:sz="4" w:space="0" w:color="auto"/>
            </w:tcBorders>
          </w:tcPr>
          <w:p w:rsidR="003D6811" w:rsidRPr="003D6811" w:rsidRDefault="003D6811" w:rsidP="003D6811">
            <w:pPr>
              <w:spacing w:before="0"/>
              <w:jc w:val="center"/>
              <w:rPr>
                <w:rFonts w:cs="Arial"/>
                <w:sz w:val="24"/>
                <w:szCs w:val="24"/>
                <w:lang w:val="ru-RU"/>
              </w:rPr>
            </w:pPr>
          </w:p>
        </w:tc>
      </w:tr>
      <w:tr w:rsidR="003D6811" w:rsidRPr="003D6811" w:rsidTr="003D6811">
        <w:trPr>
          <w:trHeight w:val="389"/>
          <w:jc w:val="center"/>
        </w:trPr>
        <w:tc>
          <w:tcPr>
            <w:tcW w:w="3882" w:type="dxa"/>
            <w:tcBorders>
              <w:top w:val="single" w:sz="4" w:space="0" w:color="auto"/>
            </w:tcBorders>
          </w:tcPr>
          <w:p w:rsidR="003D6811" w:rsidRPr="003D6811" w:rsidRDefault="003D6811" w:rsidP="003D6811">
            <w:pPr>
              <w:spacing w:before="0"/>
              <w:jc w:val="center"/>
              <w:rPr>
                <w:rFonts w:cs="Arial"/>
                <w:sz w:val="24"/>
                <w:szCs w:val="24"/>
              </w:rPr>
            </w:pPr>
          </w:p>
        </w:tc>
        <w:tc>
          <w:tcPr>
            <w:tcW w:w="2127" w:type="dxa"/>
          </w:tcPr>
          <w:p w:rsidR="003D6811" w:rsidRPr="003D6811" w:rsidRDefault="003D6811" w:rsidP="003D6811">
            <w:pPr>
              <w:spacing w:before="0"/>
              <w:jc w:val="center"/>
              <w:rPr>
                <w:rFonts w:cs="Arial"/>
                <w:sz w:val="24"/>
                <w:szCs w:val="24"/>
                <w:lang w:val="ru-RU"/>
              </w:rPr>
            </w:pPr>
          </w:p>
        </w:tc>
        <w:tc>
          <w:tcPr>
            <w:tcW w:w="4022" w:type="dxa"/>
            <w:tcBorders>
              <w:top w:val="single" w:sz="4" w:space="0" w:color="auto"/>
            </w:tcBorders>
          </w:tcPr>
          <w:p w:rsidR="003D6811" w:rsidRPr="003D6811" w:rsidRDefault="003D6811" w:rsidP="003D6811">
            <w:pPr>
              <w:spacing w:before="0"/>
              <w:jc w:val="center"/>
              <w:rPr>
                <w:rFonts w:cs="Arial"/>
                <w:sz w:val="24"/>
                <w:szCs w:val="24"/>
                <w:lang w:val="ru-RU"/>
              </w:rPr>
            </w:pPr>
          </w:p>
        </w:tc>
      </w:tr>
    </w:tbl>
    <w:p w:rsidR="003D6811" w:rsidRPr="003D6811" w:rsidRDefault="003D6811" w:rsidP="003D6811">
      <w:pPr>
        <w:spacing w:before="0"/>
        <w:ind w:firstLine="720"/>
        <w:rPr>
          <w:rFonts w:cs="Arial"/>
          <w:sz w:val="24"/>
          <w:szCs w:val="24"/>
          <w:lang w:val="ru-RU"/>
        </w:rPr>
      </w:pPr>
    </w:p>
    <w:p w:rsidR="003D6811" w:rsidRPr="003D6811" w:rsidRDefault="003D6811" w:rsidP="003D6811">
      <w:pPr>
        <w:spacing w:before="0"/>
        <w:ind w:firstLine="720"/>
        <w:rPr>
          <w:rFonts w:cs="Arial"/>
          <w:sz w:val="24"/>
          <w:szCs w:val="24"/>
          <w:lang w:val="ru-RU"/>
        </w:rPr>
      </w:pPr>
    </w:p>
    <w:p w:rsidR="003D6811" w:rsidRPr="003D6811" w:rsidRDefault="003D6811" w:rsidP="003D6811">
      <w:pPr>
        <w:spacing w:before="0"/>
        <w:ind w:firstLine="720"/>
        <w:rPr>
          <w:rFonts w:cs="Arial"/>
          <w:sz w:val="24"/>
          <w:szCs w:val="24"/>
          <w:lang w:val="ru-RU"/>
        </w:rPr>
      </w:pPr>
      <w:r w:rsidRPr="003D6811">
        <w:rPr>
          <w:rFonts w:cs="Arial"/>
          <w:sz w:val="24"/>
          <w:szCs w:val="24"/>
          <w:lang w:val="ru-RU"/>
        </w:rPr>
        <w:t>Прилог:</w:t>
      </w:r>
    </w:p>
    <w:p w:rsidR="003D6811" w:rsidRPr="003D6811" w:rsidRDefault="003D6811" w:rsidP="003D6811">
      <w:pPr>
        <w:numPr>
          <w:ilvl w:val="0"/>
          <w:numId w:val="7"/>
        </w:numPr>
        <w:spacing w:before="0"/>
        <w:contextualSpacing/>
        <w:rPr>
          <w:rFonts w:eastAsia="Calibri" w:cs="Arial"/>
          <w:sz w:val="24"/>
          <w:szCs w:val="24"/>
        </w:rPr>
      </w:pPr>
      <w:r w:rsidRPr="003D6811">
        <w:rPr>
          <w:rFonts w:eastAsia="Calibri" w:cs="Arial"/>
          <w:sz w:val="24"/>
          <w:szCs w:val="24"/>
        </w:rPr>
        <w:t xml:space="preserve">1 једна потписана и оверена бланко сопствена меница као гаранција за озбиљност понуде </w:t>
      </w:r>
    </w:p>
    <w:p w:rsidR="003D6811" w:rsidRPr="003D6811" w:rsidRDefault="003D6811" w:rsidP="003D6811">
      <w:pPr>
        <w:numPr>
          <w:ilvl w:val="0"/>
          <w:numId w:val="7"/>
        </w:numPr>
        <w:spacing w:before="0"/>
        <w:contextualSpacing/>
        <w:rPr>
          <w:rFonts w:eastAsia="Calibri" w:cs="Arial"/>
          <w:sz w:val="24"/>
          <w:szCs w:val="24"/>
        </w:rPr>
      </w:pPr>
      <w:r w:rsidRPr="003D6811">
        <w:rPr>
          <w:rFonts w:eastAsia="Calibri"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rsidR="003D6811" w:rsidRPr="003D6811" w:rsidRDefault="003D6811" w:rsidP="003D6811">
      <w:pPr>
        <w:numPr>
          <w:ilvl w:val="0"/>
          <w:numId w:val="7"/>
        </w:numPr>
        <w:spacing w:before="0"/>
        <w:contextualSpacing/>
        <w:rPr>
          <w:rFonts w:eastAsia="Calibri" w:cs="Arial"/>
          <w:sz w:val="24"/>
          <w:szCs w:val="24"/>
        </w:rPr>
      </w:pPr>
      <w:r w:rsidRPr="003D6811">
        <w:rPr>
          <w:rFonts w:eastAsia="Calibri" w:cs="Arial"/>
          <w:sz w:val="24"/>
          <w:szCs w:val="24"/>
        </w:rPr>
        <w:t xml:space="preserve">фотокопију ОП обрасца </w:t>
      </w:r>
    </w:p>
    <w:p w:rsidR="003D6811" w:rsidRPr="003D6811" w:rsidRDefault="003D6811" w:rsidP="003D6811">
      <w:pPr>
        <w:numPr>
          <w:ilvl w:val="0"/>
          <w:numId w:val="7"/>
        </w:numPr>
        <w:spacing w:before="0"/>
        <w:contextualSpacing/>
        <w:rPr>
          <w:rFonts w:eastAsia="Calibri" w:cs="Arial"/>
          <w:sz w:val="24"/>
          <w:szCs w:val="24"/>
        </w:rPr>
      </w:pPr>
      <w:r w:rsidRPr="003D6811">
        <w:rPr>
          <w:rFonts w:eastAsia="Calibri"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rsidR="003D6811" w:rsidRPr="003D6811" w:rsidRDefault="003D6811" w:rsidP="003D6811">
      <w:pPr>
        <w:spacing w:before="0"/>
        <w:ind w:left="720"/>
        <w:contextualSpacing/>
        <w:rPr>
          <w:rFonts w:eastAsia="Calibri" w:cs="Arial"/>
          <w:sz w:val="24"/>
          <w:szCs w:val="24"/>
        </w:rPr>
      </w:pPr>
    </w:p>
    <w:p w:rsidR="003D6811" w:rsidRPr="003D6811" w:rsidRDefault="003D6811" w:rsidP="003D6811">
      <w:pPr>
        <w:spacing w:before="0"/>
        <w:ind w:left="720"/>
        <w:contextualSpacing/>
        <w:rPr>
          <w:rFonts w:eastAsia="Calibri" w:cs="Arial"/>
          <w:sz w:val="24"/>
          <w:szCs w:val="24"/>
        </w:rPr>
      </w:pPr>
    </w:p>
    <w:p w:rsidR="003D6811" w:rsidRPr="003D6811" w:rsidRDefault="003D6811" w:rsidP="003D6811">
      <w:pPr>
        <w:spacing w:before="0"/>
        <w:ind w:left="720"/>
        <w:contextualSpacing/>
        <w:rPr>
          <w:rFonts w:eastAsia="Calibri" w:cs="Arial"/>
          <w:sz w:val="24"/>
          <w:szCs w:val="24"/>
        </w:rPr>
      </w:pPr>
      <w:r w:rsidRPr="003D6811">
        <w:rPr>
          <w:rFonts w:eastAsia="Calibri" w:cs="Arial"/>
          <w:sz w:val="24"/>
          <w:szCs w:val="24"/>
        </w:rPr>
        <w:t>Менично писмо у складу са садржином овог Прилога се доставља у оквиру понуде.</w:t>
      </w:r>
    </w:p>
    <w:p w:rsidR="003D6811" w:rsidRPr="003D6811" w:rsidRDefault="003D6811" w:rsidP="003D6811">
      <w:pPr>
        <w:spacing w:before="0"/>
        <w:jc w:val="right"/>
        <w:rPr>
          <w:rFonts w:cs="Arial"/>
          <w:b/>
          <w:sz w:val="24"/>
          <w:szCs w:val="24"/>
        </w:rPr>
      </w:pPr>
    </w:p>
    <w:p w:rsidR="003D6811" w:rsidRDefault="003D6811" w:rsidP="001B0370">
      <w:pPr>
        <w:spacing w:before="0"/>
        <w:jc w:val="right"/>
        <w:rPr>
          <w:rFonts w:cs="Arial"/>
          <w:b/>
          <w:sz w:val="24"/>
          <w:szCs w:val="24"/>
        </w:rPr>
      </w:pPr>
    </w:p>
    <w:p w:rsidR="00831F9C" w:rsidRDefault="00831F9C" w:rsidP="001B0370">
      <w:pPr>
        <w:spacing w:before="0"/>
        <w:jc w:val="right"/>
        <w:rPr>
          <w:rFonts w:cs="Arial"/>
          <w:b/>
          <w:sz w:val="24"/>
          <w:szCs w:val="24"/>
        </w:rPr>
      </w:pPr>
    </w:p>
    <w:p w:rsidR="00831F9C" w:rsidRDefault="00831F9C" w:rsidP="001B0370">
      <w:pPr>
        <w:spacing w:before="0"/>
        <w:jc w:val="right"/>
        <w:rPr>
          <w:rFonts w:cs="Arial"/>
          <w:b/>
          <w:sz w:val="24"/>
          <w:szCs w:val="24"/>
        </w:rPr>
      </w:pPr>
    </w:p>
    <w:p w:rsidR="00831F9C" w:rsidRDefault="00831F9C" w:rsidP="001B0370">
      <w:pPr>
        <w:spacing w:before="0"/>
        <w:jc w:val="right"/>
        <w:rPr>
          <w:rFonts w:cs="Arial"/>
          <w:b/>
          <w:sz w:val="24"/>
          <w:szCs w:val="24"/>
        </w:rPr>
      </w:pPr>
    </w:p>
    <w:p w:rsidR="001B0370" w:rsidRPr="00CE7C67" w:rsidRDefault="001B0370" w:rsidP="001B0370">
      <w:pPr>
        <w:spacing w:before="0"/>
        <w:jc w:val="right"/>
        <w:rPr>
          <w:rFonts w:cs="Arial"/>
          <w:b/>
          <w:sz w:val="24"/>
          <w:szCs w:val="24"/>
        </w:rPr>
      </w:pPr>
      <w:r w:rsidRPr="00757D6E">
        <w:rPr>
          <w:rFonts w:cs="Arial"/>
          <w:b/>
          <w:sz w:val="24"/>
          <w:szCs w:val="24"/>
        </w:rPr>
        <w:lastRenderedPageBreak/>
        <w:t xml:space="preserve">ПРИЛОГ  </w:t>
      </w:r>
      <w:r w:rsidR="00CE7C67" w:rsidRPr="00757D6E">
        <w:rPr>
          <w:rFonts w:cs="Arial"/>
          <w:b/>
          <w:sz w:val="24"/>
          <w:szCs w:val="24"/>
        </w:rPr>
        <w:t>3</w:t>
      </w:r>
    </w:p>
    <w:p w:rsidR="00AD1279" w:rsidRDefault="00AD1279" w:rsidP="00AD1279">
      <w:pPr>
        <w:spacing w:before="0"/>
        <w:rPr>
          <w:rFonts w:cs="Arial"/>
          <w:color w:val="00B0F0"/>
          <w:sz w:val="24"/>
          <w:szCs w:val="24"/>
        </w:rPr>
      </w:pPr>
    </w:p>
    <w:p w:rsidR="00AD1279" w:rsidRPr="00AD1279" w:rsidRDefault="00AD1279" w:rsidP="00AD1279">
      <w:pPr>
        <w:spacing w:before="0"/>
        <w:rPr>
          <w:rFonts w:cs="Arial"/>
          <w:color w:val="00B0F0"/>
          <w:sz w:val="24"/>
          <w:szCs w:val="24"/>
        </w:rPr>
      </w:pPr>
    </w:p>
    <w:p w:rsidR="003D6811" w:rsidRPr="003D6811" w:rsidRDefault="00AD1279" w:rsidP="003D6811">
      <w:pPr>
        <w:suppressAutoHyphens/>
        <w:spacing w:before="0" w:after="180"/>
        <w:rPr>
          <w:rFonts w:cs="Arial"/>
          <w:lang w:val="ru-RU" w:eastAsia="ar-SA"/>
        </w:rPr>
      </w:pPr>
      <w:r w:rsidRPr="00AD1279">
        <w:rPr>
          <w:rFonts w:cs="Arial"/>
          <w:color w:val="00B0F0"/>
          <w:sz w:val="24"/>
          <w:szCs w:val="24"/>
        </w:rPr>
        <w:tab/>
      </w:r>
      <w:r w:rsidR="003D6811" w:rsidRPr="003D6811">
        <w:rPr>
          <w:rFonts w:cs="Arial"/>
          <w:lang w:val="ru-RU" w:eastAsia="ar-SA"/>
        </w:rPr>
        <w:t>напомена: не доставља се уз понуду)</w:t>
      </w:r>
    </w:p>
    <w:p w:rsidR="003D6811" w:rsidRPr="003D6811" w:rsidRDefault="003D6811" w:rsidP="003D6811">
      <w:pPr>
        <w:suppressAutoHyphens/>
        <w:spacing w:before="0" w:after="180"/>
        <w:rPr>
          <w:rFonts w:cs="Arial"/>
          <w:lang w:val="ru-RU" w:eastAsia="ar-SA"/>
        </w:rPr>
      </w:pPr>
      <w:r w:rsidRPr="003D6811">
        <w:rPr>
          <w:rFonts w:cs="Arial"/>
          <w:lang w:val="ru-RU" w:eastAsia="ar-SA"/>
        </w:rPr>
        <w:t>(Меморандум пословне банке)</w:t>
      </w:r>
    </w:p>
    <w:p w:rsidR="003D6811" w:rsidRPr="003D6811" w:rsidRDefault="003D6811" w:rsidP="003D6811">
      <w:pPr>
        <w:suppressAutoHyphens/>
        <w:spacing w:before="0" w:after="180"/>
        <w:rPr>
          <w:rFonts w:cs="Arial"/>
          <w:lang w:val="ru-RU" w:eastAsia="ar-SA"/>
        </w:rPr>
      </w:pPr>
      <w:r w:rsidRPr="003D6811">
        <w:rPr>
          <w:rFonts w:cs="Arial"/>
          <w:lang w:val="ru-RU" w:eastAsia="ar-SA"/>
        </w:rPr>
        <w:t>БАНКАРСКА ГАРАНЦИЈА ЗА ДОБРО ИЗВРШЕЊЕ ПОСЛА</w:t>
      </w:r>
    </w:p>
    <w:p w:rsidR="003D6811" w:rsidRPr="003D6811" w:rsidRDefault="003D6811" w:rsidP="003D6811">
      <w:pPr>
        <w:suppressAutoHyphens/>
        <w:spacing w:before="0" w:after="180"/>
        <w:rPr>
          <w:rFonts w:cs="Arial"/>
          <w:lang w:val="ru-RU" w:eastAsia="ar-SA"/>
        </w:rPr>
      </w:pPr>
      <w:r w:rsidRPr="003D6811">
        <w:rPr>
          <w:rFonts w:cs="Arial"/>
          <w:lang w:val="ru-RU" w:eastAsia="ar-SA"/>
        </w:rPr>
        <w:t xml:space="preserve">Корисник: Јавно предузеће „ЕЛЕКТРОПРИВРЕДА СРБИЈЕ“ </w:t>
      </w:r>
      <w:r w:rsidR="00E2419D">
        <w:rPr>
          <w:rFonts w:cs="Arial"/>
          <w:lang w:val="ru-RU" w:eastAsia="ar-SA"/>
        </w:rPr>
        <w:t>Београд</w:t>
      </w:r>
      <w:r w:rsidRPr="003D6811">
        <w:rPr>
          <w:rFonts w:cs="Arial"/>
          <w:lang w:val="ru-RU" w:eastAsia="ar-SA"/>
        </w:rPr>
        <w:t>, Царице Милице бр. 2, Београд</w:t>
      </w:r>
    </w:p>
    <w:p w:rsidR="003D6811" w:rsidRPr="003D6811" w:rsidRDefault="003D6811" w:rsidP="003D6811">
      <w:pPr>
        <w:suppressAutoHyphens/>
        <w:spacing w:before="0" w:after="180"/>
        <w:rPr>
          <w:rFonts w:cs="Arial"/>
          <w:lang w:val="ru-RU" w:eastAsia="ar-SA"/>
        </w:rPr>
      </w:pPr>
      <w:r w:rsidRPr="003D6811">
        <w:rPr>
          <w:rFonts w:cs="Arial"/>
          <w:lang w:val="ru-RU" w:eastAsia="ar-SA"/>
        </w:rPr>
        <w:t>Налогодавац:______________________________________________________</w:t>
      </w:r>
    </w:p>
    <w:p w:rsidR="003D6811" w:rsidRPr="003D6811" w:rsidRDefault="003D6811" w:rsidP="003D6811">
      <w:pPr>
        <w:suppressAutoHyphens/>
        <w:spacing w:before="0" w:after="180"/>
        <w:rPr>
          <w:rFonts w:cs="Arial"/>
          <w:lang w:val="ru-RU" w:eastAsia="ar-SA"/>
        </w:rPr>
      </w:pPr>
      <w:r w:rsidRPr="003D6811">
        <w:rPr>
          <w:rFonts w:cs="Arial"/>
          <w:lang w:val="ru-RU" w:eastAsia="ar-SA"/>
        </w:rPr>
        <w:t>БАНКАРСКА ГАРАНЦИЈА БР. ________________</w:t>
      </w:r>
    </w:p>
    <w:p w:rsidR="003D6811" w:rsidRPr="003D6811" w:rsidRDefault="003D6811" w:rsidP="003D6811">
      <w:pPr>
        <w:suppressAutoHyphens/>
        <w:spacing w:before="0" w:after="180"/>
        <w:rPr>
          <w:rFonts w:cs="Arial"/>
          <w:lang w:val="sr-Cyrl-CS" w:eastAsia="hr-HR"/>
        </w:rPr>
      </w:pPr>
      <w:r w:rsidRPr="003D6811">
        <w:rPr>
          <w:rFonts w:cs="Arial"/>
          <w:lang w:val="sr-Cyrl-CS" w:eastAsia="hr-HR"/>
        </w:rPr>
        <w:t xml:space="preserve">Обавештени смо да су ________________ (у наставку «Налогодавац») и </w:t>
      </w:r>
      <w:r w:rsidRPr="003D6811">
        <w:rPr>
          <w:rFonts w:cs="Arial"/>
          <w:lang w:val="ru-RU" w:eastAsia="ar-SA"/>
        </w:rPr>
        <w:t xml:space="preserve">Јавно предузеће „ЕЛЕКТРОПРИВРЕДА СРБИЈЕ“ </w:t>
      </w:r>
      <w:r w:rsidR="00E2419D">
        <w:rPr>
          <w:rFonts w:cs="Arial"/>
          <w:lang w:val="ru-RU" w:eastAsia="ar-SA"/>
        </w:rPr>
        <w:t>Београд</w:t>
      </w:r>
      <w:r w:rsidRPr="003D6811">
        <w:rPr>
          <w:rFonts w:cs="Arial"/>
          <w:lang w:val="ru-RU" w:eastAsia="ar-SA"/>
        </w:rPr>
        <w:t>, Царице Милице бр. 2, Београд</w:t>
      </w:r>
      <w:r w:rsidRPr="003D6811">
        <w:rPr>
          <w:rFonts w:cs="Arial"/>
          <w:lang w:val="sr-Cyrl-CS" w:eastAsia="hr-HR"/>
        </w:rPr>
        <w:t xml:space="preserve"> (у даљем тексту: Корисник)  закључили Уговор бр. ...........од............(у даљем тексту: Уговор) за ........................................... /опис посла / и сагласно условима Уговора, гаранција за добро извршење посла треба да буде достављена од стране Налогодавац на износ од .............................../износ у цифрама/    /који чини ......10....% /.....процената/ </w:t>
      </w:r>
      <w:r w:rsidRPr="003D6811">
        <w:rPr>
          <w:rFonts w:cs="Arial"/>
          <w:lang w:val="ru-RU" w:eastAsia="ar-SA"/>
        </w:rPr>
        <w:t xml:space="preserve"> вредности  уговорене цене, без ПДВ</w:t>
      </w:r>
      <w:r w:rsidRPr="003D6811">
        <w:rPr>
          <w:rFonts w:cs="Arial"/>
          <w:lang w:eastAsia="ar-SA"/>
        </w:rPr>
        <w:t>.</w:t>
      </w:r>
      <w:r w:rsidRPr="003D6811">
        <w:rPr>
          <w:rFonts w:cs="Arial"/>
          <w:lang w:val="ru-RU" w:eastAsia="ar-SA"/>
        </w:rPr>
        <w:t xml:space="preserve"> </w:t>
      </w:r>
    </w:p>
    <w:p w:rsidR="003D6811" w:rsidRPr="003D6811" w:rsidRDefault="003D6811" w:rsidP="003D6811">
      <w:pPr>
        <w:suppressAutoHyphens/>
        <w:spacing w:before="0" w:after="180"/>
        <w:rPr>
          <w:rFonts w:cs="Arial"/>
          <w:lang w:val="sr-Cyrl-CS" w:eastAsia="hr-HR"/>
        </w:rPr>
      </w:pPr>
      <w:r w:rsidRPr="003D6811">
        <w:rPr>
          <w:rFonts w:cs="Arial"/>
          <w:lang w:val="sr-Cyrl-CS" w:eastAsia="hr-HR"/>
        </w:rPr>
        <w:t>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Налогодавца платити сваки износ или износе, који не прелази(е) укупан  износ од .................................................../износ у цифрама/(словима: ............................................................)</w:t>
      </w:r>
    </w:p>
    <w:p w:rsidR="003D6811" w:rsidRPr="00831F9C" w:rsidRDefault="003D6811" w:rsidP="003D6811">
      <w:pPr>
        <w:suppressAutoHyphens/>
        <w:spacing w:before="0" w:after="180"/>
        <w:rPr>
          <w:rFonts w:cs="Arial"/>
          <w:lang w:val="sr-Cyrl-CS" w:eastAsia="hr-HR"/>
        </w:rPr>
      </w:pPr>
      <w:r w:rsidRPr="003D6811">
        <w:rPr>
          <w:rFonts w:cs="Arial"/>
          <w:lang w:val="sr-Cyrl-CS" w:eastAsia="hr-HR"/>
        </w:rPr>
        <w:t xml:space="preserve">по пријему  вашег првог писменог захтева за плаћање и ваше писмене изјаве у којој се наводи: да је Налогодавац прекршио </w:t>
      </w:r>
      <w:r w:rsidRPr="00831F9C">
        <w:rPr>
          <w:rFonts w:cs="Arial"/>
          <w:lang w:val="sr-Cyrl-CS" w:eastAsia="hr-HR"/>
        </w:rPr>
        <w:t>своју (е) обавезу (е) из Уговора , и у ком погледу је извршио прекршај.</w:t>
      </w:r>
    </w:p>
    <w:p w:rsidR="003D6811" w:rsidRPr="003D6811" w:rsidRDefault="003D6811" w:rsidP="003D6811">
      <w:pPr>
        <w:suppressAutoHyphens/>
        <w:spacing w:before="0" w:after="180"/>
        <w:rPr>
          <w:rFonts w:cs="Arial"/>
          <w:lang w:val="sr-Cyrl-CS" w:eastAsia="hr-HR"/>
        </w:rPr>
      </w:pPr>
      <w:r w:rsidRPr="00831F9C">
        <w:rPr>
          <w:rFonts w:cs="Arial"/>
          <w:lang w:val="sr-Cyrl-CS" w:eastAsia="hr-HR"/>
        </w:rPr>
        <w:t>Ова Гаранција важи најкасније 30</w:t>
      </w:r>
      <w:r w:rsidR="00831F9C" w:rsidRPr="00831F9C">
        <w:rPr>
          <w:rFonts w:cs="Arial"/>
          <w:lang w:val="sr-Cyrl-CS" w:eastAsia="hr-HR"/>
        </w:rPr>
        <w:t xml:space="preserve"> </w:t>
      </w:r>
      <w:r w:rsidR="00831F9C" w:rsidRPr="00831F9C">
        <w:rPr>
          <w:rFonts w:cs="Arial"/>
          <w:lang w:eastAsia="hr-HR"/>
        </w:rPr>
        <w:t>(словима:тридесет)</w:t>
      </w:r>
      <w:r w:rsidRPr="00831F9C">
        <w:rPr>
          <w:rFonts w:cs="Arial"/>
          <w:lang w:val="ru-RU" w:eastAsia="ar-SA"/>
        </w:rPr>
        <w:t xml:space="preserve"> дана дуже од истека рока за коначно извршење посла а најкасније до ----------- (наве</w:t>
      </w:r>
      <w:r w:rsidRPr="00F1569B">
        <w:rPr>
          <w:rFonts w:cs="Arial"/>
          <w:lang w:val="ru-RU" w:eastAsia="ar-SA"/>
        </w:rPr>
        <w:t xml:space="preserve">сти датум). </w:t>
      </w:r>
      <w:r w:rsidRPr="00F1569B">
        <w:rPr>
          <w:rFonts w:cs="Arial"/>
          <w:lang w:val="sr-Cyrl-CS" w:eastAsia="hr-HR"/>
        </w:rPr>
        <w:t>Сагласно томе, захтев за плаћање по овој Гаранцији морамо примити најкасније тог датума, или пре тог датума.</w:t>
      </w:r>
    </w:p>
    <w:p w:rsidR="003D6811" w:rsidRPr="003D6811" w:rsidRDefault="003D6811" w:rsidP="003D6811">
      <w:pPr>
        <w:suppressAutoHyphens/>
        <w:spacing w:before="0" w:after="180"/>
        <w:rPr>
          <w:rFonts w:cs="Arial"/>
          <w:lang w:val="sr-Cyrl-CS" w:eastAsia="hr-HR"/>
        </w:rPr>
      </w:pPr>
      <w:r w:rsidRPr="003D6811">
        <w:rPr>
          <w:rFonts w:cs="Arial"/>
          <w:lang w:val="sr-Cyrl-CS" w:eastAsia="hr-HR"/>
        </w:rPr>
        <w:t>Ова гаранција се не може уступити и није преносива без писане сагласности Корисника, Налогодавца и Банке гаранта.</w:t>
      </w:r>
    </w:p>
    <w:p w:rsidR="003D6811" w:rsidRPr="003D6811" w:rsidRDefault="003D6811" w:rsidP="003D6811">
      <w:pPr>
        <w:suppressAutoHyphens/>
        <w:spacing w:before="0" w:after="180"/>
        <w:rPr>
          <w:rFonts w:cs="Arial"/>
          <w:lang w:val="sr-Cyrl-CS" w:eastAsia="hr-HR"/>
        </w:rPr>
      </w:pPr>
      <w:r w:rsidRPr="003D6811">
        <w:rPr>
          <w:rFonts w:cs="Arial"/>
          <w:lang w:val="sr-Cyrl-CS" w:eastAsia="hr-HR"/>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rsidR="003D6811" w:rsidRPr="003D6811" w:rsidRDefault="003D6811" w:rsidP="003D6811">
      <w:pPr>
        <w:suppressAutoHyphens/>
        <w:spacing w:before="0" w:after="180"/>
        <w:rPr>
          <w:rFonts w:cs="Arial"/>
          <w:lang w:val="sr-Cyrl-CS" w:eastAsia="hr-HR"/>
        </w:rPr>
      </w:pPr>
      <w:r w:rsidRPr="003D6811">
        <w:rPr>
          <w:rFonts w:cs="Arial"/>
          <w:lang w:val="sr-Cyrl-CS" w:eastAsia="hr-HR"/>
        </w:rPr>
        <w:t xml:space="preserve">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3D6811">
        <w:rPr>
          <w:rFonts w:cs="Arial"/>
          <w:lang w:val="ru-RU" w:eastAsia="ar-SA"/>
        </w:rPr>
        <w:t xml:space="preserve">Привредној комори Србије са местом арбитраже у Београду,уз примену њеног Правилника </w:t>
      </w:r>
      <w:r w:rsidRPr="003D6811">
        <w:rPr>
          <w:rFonts w:cs="Arial"/>
          <w:lang w:val="sr-Cyrl-CS" w:eastAsia="hr-HR"/>
        </w:rPr>
        <w:t xml:space="preserve">и процесног и материјалног права Републике Србије. </w:t>
      </w:r>
    </w:p>
    <w:p w:rsidR="003D6811" w:rsidRPr="003D6811" w:rsidRDefault="003D6811" w:rsidP="003D6811">
      <w:pPr>
        <w:suppressAutoHyphens/>
        <w:spacing w:before="0"/>
        <w:jc w:val="left"/>
        <w:rPr>
          <w:rFonts w:cs="Arial"/>
          <w:lang w:val="sr-Cyrl-CS" w:eastAsia="hr-HR"/>
        </w:rPr>
      </w:pPr>
      <w:r w:rsidRPr="003D6811">
        <w:rPr>
          <w:rFonts w:cs="Arial"/>
          <w:lang w:val="sr-Cyrl-CS" w:eastAsia="hr-HR"/>
        </w:rPr>
        <w:t>На  ову гаранцују се примењују одредбе Једнобразних правила за гаранције УРДГ 758, Међународне Трговинске коморе у Паризу.</w:t>
      </w:r>
    </w:p>
    <w:p w:rsidR="003D6811" w:rsidRPr="003D6811" w:rsidRDefault="003D6811" w:rsidP="003D6811">
      <w:pPr>
        <w:suppressAutoHyphens/>
        <w:spacing w:before="0" w:after="180"/>
        <w:rPr>
          <w:rFonts w:cs="Arial"/>
          <w:lang w:val="ru-RU" w:eastAsia="ar-SA"/>
        </w:rPr>
      </w:pPr>
    </w:p>
    <w:p w:rsidR="003D6811" w:rsidRPr="003D6811" w:rsidRDefault="003D6811" w:rsidP="003D6811">
      <w:pPr>
        <w:suppressAutoHyphens/>
        <w:spacing w:before="0" w:after="180"/>
        <w:rPr>
          <w:rFonts w:cs="Arial"/>
          <w:lang w:val="ru-RU" w:eastAsia="ar-SA"/>
        </w:rPr>
      </w:pPr>
      <w:r w:rsidRPr="003D6811">
        <w:rPr>
          <w:rFonts w:cs="Arial"/>
          <w:lang w:val="ru-RU" w:eastAsia="ar-SA"/>
        </w:rPr>
        <w:t>Место ___________                                                                     Потпис и печат Гаранта</w:t>
      </w:r>
    </w:p>
    <w:p w:rsidR="00343A18" w:rsidRPr="00AC0890" w:rsidRDefault="003D6811" w:rsidP="00AC0890">
      <w:pPr>
        <w:suppressAutoHyphens/>
        <w:spacing w:before="0" w:after="180"/>
        <w:rPr>
          <w:rFonts w:cs="Arial"/>
          <w:lang w:val="ru-RU" w:eastAsia="ar-SA"/>
        </w:rPr>
      </w:pPr>
      <w:r w:rsidRPr="003D6811">
        <w:rPr>
          <w:rFonts w:cs="Arial"/>
          <w:lang w:val="ru-RU" w:eastAsia="ar-SA"/>
        </w:rPr>
        <w:t>Датум___________</w:t>
      </w:r>
      <w:r w:rsidR="00343A18" w:rsidRPr="00EC5BB4">
        <w:rPr>
          <w:rFonts w:eastAsia="Arial Unicode MS" w:cs="Arial"/>
          <w:sz w:val="24"/>
          <w:szCs w:val="24"/>
        </w:rPr>
        <w:br w:type="page"/>
      </w:r>
      <w:bookmarkStart w:id="266" w:name="_Toc442559948"/>
      <w:r w:rsidR="00831F9C" w:rsidRPr="00283D99">
        <w:rPr>
          <w:rFonts w:eastAsia="Arial Unicode MS" w:cs="Arial"/>
          <w:b/>
          <w:sz w:val="24"/>
          <w:szCs w:val="24"/>
          <w:lang w:val="sr-Cyrl-RS"/>
        </w:rPr>
        <w:lastRenderedPageBreak/>
        <w:t>8</w:t>
      </w:r>
      <w:r w:rsidR="00B44559" w:rsidRPr="00283D99">
        <w:rPr>
          <w:rFonts w:eastAsia="Arial Unicode MS" w:cs="Arial"/>
          <w:b/>
          <w:sz w:val="24"/>
          <w:szCs w:val="24"/>
        </w:rPr>
        <w:t xml:space="preserve">. </w:t>
      </w:r>
      <w:r w:rsidR="00343A18" w:rsidRPr="00283D99">
        <w:rPr>
          <w:rFonts w:cs="Arial"/>
          <w:b/>
          <w:sz w:val="24"/>
          <w:szCs w:val="24"/>
        </w:rPr>
        <w:t>МОДЕЛ УГОВОРА</w:t>
      </w:r>
      <w:bookmarkEnd w:id="266"/>
    </w:p>
    <w:p w:rsidR="00343A18" w:rsidRPr="00781B02" w:rsidRDefault="00343A18" w:rsidP="00781B02">
      <w:pPr>
        <w:rPr>
          <w:rFonts w:eastAsia="Arial Unicode MS"/>
        </w:rPr>
      </w:pPr>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EC5BB4" w:rsidRDefault="00343A18" w:rsidP="00343A18">
      <w:pPr>
        <w:pStyle w:val="KDParagraf"/>
        <w:spacing w:before="0"/>
        <w:rPr>
          <w:rFonts w:cs="Arial"/>
          <w:i/>
          <w:sz w:val="24"/>
          <w:szCs w:val="24"/>
        </w:rPr>
      </w:pPr>
    </w:p>
    <w:p w:rsidR="00343A18" w:rsidRPr="00EC5BB4" w:rsidRDefault="00343A18" w:rsidP="00343A18">
      <w:pPr>
        <w:pStyle w:val="KDParagraf"/>
        <w:spacing w:before="0"/>
        <w:rPr>
          <w:rFonts w:cs="Arial"/>
          <w:color w:val="000000"/>
          <w:sz w:val="24"/>
          <w:szCs w:val="24"/>
        </w:rPr>
      </w:pPr>
    </w:p>
    <w:p w:rsidR="00EE793E" w:rsidRPr="00EE793E" w:rsidRDefault="00EE793E" w:rsidP="00EE793E">
      <w:pPr>
        <w:pStyle w:val="KDParagraf"/>
        <w:spacing w:before="0"/>
        <w:rPr>
          <w:rFonts w:cs="Arial"/>
          <w:b/>
          <w:sz w:val="24"/>
          <w:szCs w:val="24"/>
        </w:rPr>
      </w:pPr>
      <w:r w:rsidRPr="00EE793E">
        <w:rPr>
          <w:rFonts w:cs="Arial"/>
          <w:b/>
          <w:sz w:val="24"/>
          <w:szCs w:val="24"/>
        </w:rPr>
        <w:t>Уговорне стране:</w:t>
      </w: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КОРИСНИК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3D6811" w:rsidP="00EE793E">
      <w:pPr>
        <w:pStyle w:val="KDParagraf"/>
        <w:spacing w:before="0"/>
        <w:rPr>
          <w:rFonts w:cs="Arial"/>
          <w:sz w:val="24"/>
          <w:szCs w:val="24"/>
        </w:rPr>
      </w:pPr>
      <w:r w:rsidRPr="003D6811">
        <w:rPr>
          <w:rFonts w:cs="Arial"/>
          <w:b/>
          <w:sz w:val="24"/>
          <w:szCs w:val="24"/>
        </w:rPr>
        <w:t>1.</w:t>
      </w:r>
      <w:r w:rsidR="00EE793E" w:rsidRPr="00EE793E">
        <w:rPr>
          <w:rFonts w:cs="Arial"/>
          <w:sz w:val="24"/>
          <w:szCs w:val="24"/>
        </w:rPr>
        <w:t>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w:t>
      </w:r>
      <w:r w:rsidR="000C52FC">
        <w:rPr>
          <w:rFonts w:cs="Arial"/>
          <w:sz w:val="24"/>
          <w:szCs w:val="24"/>
        </w:rPr>
        <w:t>,</w:t>
      </w:r>
      <w:r w:rsidR="001463A3">
        <w:rPr>
          <w:rFonts w:cs="Arial"/>
          <w:sz w:val="24"/>
          <w:szCs w:val="24"/>
        </w:rPr>
        <w:t xml:space="preserve"> Милорад Грчић, </w:t>
      </w:r>
      <w:r w:rsidR="000C52FC">
        <w:rPr>
          <w:rFonts w:cs="Arial"/>
          <w:sz w:val="24"/>
          <w:szCs w:val="24"/>
        </w:rPr>
        <w:t>в.д. директора</w:t>
      </w:r>
      <w:r w:rsidR="00EE793E" w:rsidRPr="00EE793E">
        <w:rPr>
          <w:rFonts w:cs="Arial"/>
          <w:sz w:val="24"/>
          <w:szCs w:val="24"/>
        </w:rPr>
        <w:t xml:space="preserve"> (у даљем тексту: Корисник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C64A78">
        <w:rPr>
          <w:rFonts w:cs="Arial"/>
          <w:b/>
          <w:sz w:val="24"/>
          <w:szCs w:val="24"/>
        </w:rPr>
        <w:t>ПРУЖАЛАЦ УСЛУГЕ</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3D6811" w:rsidP="00EE793E">
      <w:pPr>
        <w:pStyle w:val="KDParagraf"/>
        <w:spacing w:before="0"/>
        <w:rPr>
          <w:rFonts w:cs="Arial"/>
          <w:sz w:val="24"/>
          <w:szCs w:val="24"/>
        </w:rPr>
      </w:pPr>
      <w:r w:rsidRPr="003D6811">
        <w:rPr>
          <w:rFonts w:cs="Arial"/>
          <w:b/>
          <w:sz w:val="24"/>
          <w:szCs w:val="24"/>
        </w:rPr>
        <w:t>2.</w:t>
      </w:r>
      <w:r w:rsidR="00EE793E" w:rsidRPr="00EE793E">
        <w:rPr>
          <w:rFonts w:cs="Arial"/>
          <w:sz w:val="24"/>
          <w:szCs w:val="24"/>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w:t>
      </w:r>
    </w:p>
    <w:p w:rsidR="00EE793E" w:rsidRDefault="00EE793E" w:rsidP="00EE793E">
      <w:pPr>
        <w:pStyle w:val="KDParagraf"/>
        <w:spacing w:before="0"/>
        <w:rPr>
          <w:rFonts w:cs="Arial"/>
          <w:sz w:val="24"/>
          <w:szCs w:val="24"/>
        </w:rPr>
      </w:pPr>
    </w:p>
    <w:p w:rsidR="003D6811" w:rsidRPr="003D6811" w:rsidRDefault="003D6811" w:rsidP="003D6811">
      <w:pPr>
        <w:pStyle w:val="KDParagraf"/>
        <w:rPr>
          <w:rFonts w:cs="Arial"/>
          <w:sz w:val="24"/>
          <w:szCs w:val="24"/>
        </w:rPr>
      </w:pPr>
      <w:r w:rsidRPr="003D6811">
        <w:rPr>
          <w:rFonts w:cs="Arial"/>
          <w:b/>
          <w:sz w:val="24"/>
          <w:szCs w:val="24"/>
        </w:rPr>
        <w:t xml:space="preserve">2а)  </w:t>
      </w:r>
      <w:r w:rsidRPr="003D6811">
        <w:rPr>
          <w:rFonts w:cs="Arial"/>
          <w:sz w:val="24"/>
          <w:szCs w:val="24"/>
        </w:rPr>
        <w:t>________________________________________из</w:t>
      </w:r>
      <w:r w:rsidRPr="003D6811">
        <w:rPr>
          <w:rFonts w:cs="Arial"/>
          <w:sz w:val="24"/>
          <w:szCs w:val="24"/>
        </w:rPr>
        <w:tab/>
        <w:t>_____________, улица</w:t>
      </w:r>
    </w:p>
    <w:p w:rsidR="003D6811" w:rsidRPr="003D6811" w:rsidRDefault="003D6811" w:rsidP="003D6811">
      <w:pPr>
        <w:pStyle w:val="KDParagraf"/>
        <w:rPr>
          <w:rFonts w:cs="Arial"/>
          <w:sz w:val="24"/>
          <w:szCs w:val="24"/>
        </w:rPr>
      </w:pPr>
      <w:r w:rsidRPr="003D6811">
        <w:rPr>
          <w:rFonts w:cs="Arial"/>
          <w:sz w:val="24"/>
          <w:szCs w:val="24"/>
        </w:rPr>
        <w:t xml:space="preserve"> ___________________ бр. ___, ПИБ: _____________, матични број _____________, Текући рачун ____________, банка ______________ ,кога заступа __________________________, (</w:t>
      </w:r>
      <w:r w:rsidRPr="003D6811">
        <w:rPr>
          <w:rFonts w:cs="Arial"/>
          <w:i/>
          <w:sz w:val="24"/>
          <w:szCs w:val="24"/>
        </w:rPr>
        <w:t>члан групе понуђача или подизвођач</w:t>
      </w:r>
      <w:r w:rsidRPr="003D6811">
        <w:rPr>
          <w:rFonts w:cs="Arial"/>
          <w:sz w:val="24"/>
          <w:szCs w:val="24"/>
        </w:rPr>
        <w:t>)</w:t>
      </w:r>
    </w:p>
    <w:p w:rsidR="003D6811" w:rsidRPr="003D6811" w:rsidRDefault="003D6811" w:rsidP="003D6811">
      <w:pPr>
        <w:pStyle w:val="KDParagraf"/>
        <w:rPr>
          <w:rFonts w:cs="Arial"/>
          <w:sz w:val="24"/>
          <w:szCs w:val="24"/>
        </w:rPr>
      </w:pPr>
    </w:p>
    <w:p w:rsidR="003D6811" w:rsidRPr="003D6811" w:rsidRDefault="003D6811" w:rsidP="003D6811">
      <w:pPr>
        <w:pStyle w:val="KDParagraf"/>
        <w:rPr>
          <w:rFonts w:cs="Arial"/>
          <w:sz w:val="24"/>
          <w:szCs w:val="24"/>
        </w:rPr>
      </w:pPr>
      <w:r w:rsidRPr="003D6811">
        <w:rPr>
          <w:rFonts w:cs="Arial"/>
          <w:b/>
          <w:sz w:val="24"/>
          <w:szCs w:val="24"/>
        </w:rPr>
        <w:t xml:space="preserve">2б)  </w:t>
      </w:r>
      <w:r w:rsidRPr="003D6811">
        <w:rPr>
          <w:rFonts w:cs="Arial"/>
          <w:sz w:val="24"/>
          <w:szCs w:val="24"/>
        </w:rPr>
        <w:t>_______________________________________из</w:t>
      </w:r>
      <w:r w:rsidRPr="003D6811">
        <w:rPr>
          <w:rFonts w:cs="Arial"/>
          <w:sz w:val="24"/>
          <w:szCs w:val="24"/>
        </w:rPr>
        <w:tab/>
        <w:t>_____________, улица</w:t>
      </w:r>
    </w:p>
    <w:p w:rsidR="003D6811" w:rsidRPr="003D6811" w:rsidRDefault="003D6811" w:rsidP="003D6811">
      <w:pPr>
        <w:pStyle w:val="KDParagraf"/>
        <w:rPr>
          <w:rFonts w:cs="Arial"/>
          <w:sz w:val="24"/>
          <w:szCs w:val="24"/>
        </w:rPr>
      </w:pPr>
      <w:r w:rsidRPr="003D6811">
        <w:rPr>
          <w:rFonts w:cs="Arial"/>
          <w:sz w:val="24"/>
          <w:szCs w:val="24"/>
        </w:rPr>
        <w:t xml:space="preserve"> ___________________ бр. ___, ПИБ: _____________, матични број _____________, </w:t>
      </w:r>
    </w:p>
    <w:p w:rsidR="003D6811" w:rsidRPr="00E2419D" w:rsidRDefault="003D6811" w:rsidP="003D6811">
      <w:pPr>
        <w:pStyle w:val="KDParagraf"/>
        <w:rPr>
          <w:rFonts w:cs="Arial"/>
          <w:sz w:val="24"/>
          <w:szCs w:val="24"/>
        </w:rPr>
      </w:pPr>
      <w:r w:rsidRPr="003D6811">
        <w:rPr>
          <w:rFonts w:cs="Arial"/>
          <w:sz w:val="24"/>
          <w:szCs w:val="24"/>
        </w:rPr>
        <w:t>Текући рачун ____________, банка ______________ ,кога  заступа _______________________, (</w:t>
      </w:r>
      <w:r w:rsidRPr="003D6811">
        <w:rPr>
          <w:rFonts w:cs="Arial"/>
          <w:i/>
          <w:sz w:val="24"/>
          <w:szCs w:val="24"/>
        </w:rPr>
        <w:t>члан групе понуђача или подизвођач</w:t>
      </w:r>
      <w:r w:rsidRPr="003D6811">
        <w:rPr>
          <w:rFonts w:cs="Arial"/>
          <w:sz w:val="24"/>
          <w:szCs w:val="24"/>
        </w:rPr>
        <w:t>)</w:t>
      </w:r>
      <w:r w:rsidR="00E2419D">
        <w:rPr>
          <w:rFonts w:cs="Arial"/>
          <w:sz w:val="24"/>
          <w:szCs w:val="24"/>
        </w:rPr>
        <w:t xml:space="preserve">, </w:t>
      </w:r>
      <w:r w:rsidR="00E2419D" w:rsidRPr="00EE793E">
        <w:rPr>
          <w:rFonts w:cs="Arial"/>
          <w:sz w:val="24"/>
          <w:szCs w:val="24"/>
        </w:rPr>
        <w:t>(у даљем тексту: Пружалац услуге)</w:t>
      </w:r>
    </w:p>
    <w:p w:rsidR="003D6811" w:rsidRPr="00EE793E" w:rsidRDefault="003D6811"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даљем тексту заједно: Уговорне стране)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p>
    <w:p w:rsidR="00343A18" w:rsidRPr="00EE793E" w:rsidRDefault="00EE793E" w:rsidP="00EE793E">
      <w:pPr>
        <w:pStyle w:val="KDParagraf"/>
        <w:spacing w:before="0"/>
        <w:rPr>
          <w:rFonts w:cs="Arial"/>
          <w:sz w:val="24"/>
          <w:szCs w:val="24"/>
        </w:rPr>
      </w:pPr>
      <w:r w:rsidRPr="00EE793E">
        <w:rPr>
          <w:rFonts w:cs="Arial"/>
          <w:sz w:val="24"/>
          <w:szCs w:val="24"/>
        </w:rPr>
        <w:t>закључиле су у Београду,</w:t>
      </w:r>
    </w:p>
    <w:p w:rsidR="00EE793E" w:rsidRDefault="00EE793E" w:rsidP="00EE793E">
      <w:pPr>
        <w:pStyle w:val="KDParagraf"/>
        <w:spacing w:before="0"/>
        <w:rPr>
          <w:rFonts w:cs="Arial"/>
          <w:b/>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b/>
          <w:sz w:val="24"/>
          <w:szCs w:val="24"/>
        </w:rPr>
      </w:pPr>
      <w:r>
        <w:rPr>
          <w:rFonts w:cs="Arial"/>
          <w:b/>
          <w:sz w:val="24"/>
          <w:szCs w:val="24"/>
        </w:rPr>
        <w:t xml:space="preserve">                                      </w:t>
      </w:r>
      <w:r w:rsidRPr="00EE793E">
        <w:rPr>
          <w:rFonts w:cs="Arial"/>
          <w:b/>
          <w:sz w:val="24"/>
          <w:szCs w:val="24"/>
        </w:rPr>
        <w:t xml:space="preserve">УГОВОР О ПРУЖАЊУ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УВОДНЕ ОДРЕДБЕ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Имајући у виду:  </w:t>
      </w:r>
    </w:p>
    <w:p w:rsidR="00EE793E" w:rsidRPr="00EE793E" w:rsidRDefault="003D6811" w:rsidP="00EE793E">
      <w:pPr>
        <w:pStyle w:val="KDParagraf"/>
        <w:spacing w:before="0"/>
        <w:rPr>
          <w:rFonts w:cs="Arial"/>
          <w:sz w:val="24"/>
          <w:szCs w:val="24"/>
        </w:rPr>
      </w:pPr>
      <w:r>
        <w:rPr>
          <w:rFonts w:cs="Arial"/>
          <w:sz w:val="24"/>
          <w:szCs w:val="24"/>
        </w:rPr>
        <w:t>•</w:t>
      </w:r>
      <w:r>
        <w:rPr>
          <w:rFonts w:cs="Arial"/>
          <w:sz w:val="24"/>
          <w:szCs w:val="24"/>
        </w:rPr>
        <w:tab/>
        <w:t xml:space="preserve">да је Наручилац </w:t>
      </w:r>
      <w:r w:rsidR="00EE793E" w:rsidRPr="00EE793E">
        <w:rPr>
          <w:rFonts w:cs="Arial"/>
          <w:sz w:val="24"/>
          <w:szCs w:val="24"/>
        </w:rPr>
        <w:t xml:space="preserve">(у даљем тексту: Корисник услуге) спровео, </w:t>
      </w:r>
      <w:r w:rsidR="00FD5422">
        <w:rPr>
          <w:rFonts w:cs="Arial"/>
          <w:sz w:val="24"/>
          <w:szCs w:val="24"/>
        </w:rPr>
        <w:t xml:space="preserve">отворени </w:t>
      </w:r>
      <w:r w:rsidR="00EE793E" w:rsidRPr="00EE793E">
        <w:rPr>
          <w:rFonts w:cs="Arial"/>
          <w:sz w:val="24"/>
          <w:szCs w:val="24"/>
        </w:rPr>
        <w:t xml:space="preserve">поступак јавне набавке, сагласно члану </w:t>
      </w:r>
      <w:r w:rsidR="00FD5422">
        <w:rPr>
          <w:rFonts w:cs="Arial"/>
          <w:sz w:val="24"/>
          <w:szCs w:val="24"/>
        </w:rPr>
        <w:t>32.</w:t>
      </w:r>
      <w:r w:rsidR="00873133">
        <w:rPr>
          <w:rFonts w:cs="Arial"/>
          <w:sz w:val="24"/>
          <w:szCs w:val="24"/>
        </w:rPr>
        <w:t xml:space="preserve"> </w:t>
      </w:r>
      <w:r w:rsidR="00EE793E" w:rsidRPr="00EE793E">
        <w:rPr>
          <w:rFonts w:cs="Arial"/>
          <w:sz w:val="24"/>
          <w:szCs w:val="24"/>
        </w:rPr>
        <w:t xml:space="preserve">Закона о јавним набавкама  („Службени гласник РС“ број 124/2012, 14/2015 i 68/2015), (у даљем тексту: Закон) за јавну набавку </w:t>
      </w:r>
      <w:r w:rsidRPr="003D6811">
        <w:rPr>
          <w:rFonts w:cs="Arial"/>
          <w:sz w:val="24"/>
          <w:szCs w:val="24"/>
        </w:rPr>
        <w:t xml:space="preserve">услуга „ИКТ одржавање: Серверска и storage инфраструктура“ </w:t>
      </w:r>
      <w:r w:rsidR="00EE793E" w:rsidRPr="00EE793E">
        <w:rPr>
          <w:rFonts w:cs="Arial"/>
          <w:sz w:val="24"/>
          <w:szCs w:val="24"/>
        </w:rPr>
        <w:t xml:space="preserve">(у даљем тексту: Услуга), </w:t>
      </w:r>
      <w:r w:rsidRPr="003D6811">
        <w:rPr>
          <w:rFonts w:cs="Arial"/>
          <w:sz w:val="24"/>
          <w:szCs w:val="24"/>
        </w:rPr>
        <w:t>JNMV/1000/0286/2016</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је Позив за подношење понуда у вези предметне јавне набавке објављен на Порталу јавних набавки дана ______ године, као и на интернет страници  Корисника услуге;</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Понуда Понуђача (у даљем тексту: Пружалац услуге) у _________</w:t>
      </w:r>
      <w:r w:rsidR="00FD5422">
        <w:rPr>
          <w:rFonts w:cs="Arial"/>
          <w:sz w:val="24"/>
          <w:szCs w:val="24"/>
        </w:rPr>
        <w:t>отвореном</w:t>
      </w:r>
      <w:r w:rsidRPr="00EE793E">
        <w:rPr>
          <w:rFonts w:cs="Arial"/>
          <w:sz w:val="24"/>
          <w:szCs w:val="24"/>
        </w:rPr>
        <w:t xml:space="preserve"> поступку за </w:t>
      </w:r>
      <w:r w:rsidR="00FD5422">
        <w:rPr>
          <w:rFonts w:cs="Arial"/>
          <w:sz w:val="24"/>
          <w:szCs w:val="24"/>
        </w:rPr>
        <w:t>ЈН</w:t>
      </w:r>
      <w:r w:rsidRPr="00EE793E">
        <w:rPr>
          <w:rFonts w:cs="Arial"/>
          <w:sz w:val="24"/>
          <w:szCs w:val="24"/>
        </w:rPr>
        <w:t xml:space="preserve"> број ___________, која је заведена код Корисника услуге под ЈП ЕПС  бројем ______</w:t>
      </w:r>
      <w:r w:rsidR="00FD5422">
        <w:rPr>
          <w:rFonts w:cs="Arial"/>
          <w:sz w:val="24"/>
          <w:szCs w:val="24"/>
        </w:rPr>
        <w:t xml:space="preserve"> од _____.2016</w:t>
      </w:r>
      <w:r w:rsidRPr="00EE793E">
        <w:rPr>
          <w:rFonts w:cs="Arial"/>
          <w:sz w:val="24"/>
          <w:szCs w:val="24"/>
        </w:rPr>
        <w:t xml:space="preserve">. године у потпуности одговара захтеву Корисника услуге из позива за подношење понуда и Конкурсној документацији ; </w:t>
      </w:r>
    </w:p>
    <w:p w:rsidR="00EE793E" w:rsidRPr="00EE793E" w:rsidRDefault="00EE793E" w:rsidP="00EE793E">
      <w:pPr>
        <w:pStyle w:val="KDParagraf"/>
        <w:spacing w:before="0"/>
        <w:rPr>
          <w:rFonts w:cs="Arial"/>
          <w:sz w:val="24"/>
          <w:szCs w:val="24"/>
        </w:rPr>
      </w:pPr>
      <w:r w:rsidRPr="00EE793E">
        <w:rPr>
          <w:rFonts w:cs="Arial"/>
          <w:sz w:val="24"/>
          <w:szCs w:val="24"/>
        </w:rPr>
        <w:t>•</w:t>
      </w:r>
      <w:r w:rsidRPr="00EE793E">
        <w:rPr>
          <w:rFonts w:cs="Arial"/>
          <w:sz w:val="24"/>
          <w:szCs w:val="24"/>
        </w:rPr>
        <w:tab/>
        <w:t>да је Корисник услуге, на основу Понуде Пружаоца услуге  и Одлуке о додели Уговора</w:t>
      </w:r>
      <w:r w:rsidR="00E2419D">
        <w:rPr>
          <w:rFonts w:cs="Arial"/>
          <w:sz w:val="24"/>
          <w:szCs w:val="24"/>
        </w:rPr>
        <w:t xml:space="preserve"> </w:t>
      </w:r>
      <w:r w:rsidR="00415811">
        <w:rPr>
          <w:rFonts w:cs="Arial"/>
          <w:sz w:val="24"/>
          <w:szCs w:val="24"/>
        </w:rPr>
        <w:t xml:space="preserve">број  </w:t>
      </w:r>
      <w:r w:rsidR="00831F9C">
        <w:rPr>
          <w:rFonts w:cs="Arial"/>
          <w:sz w:val="24"/>
          <w:szCs w:val="24"/>
          <w:lang w:val="sr-Cyrl-RS"/>
        </w:rPr>
        <w:t>___</w:t>
      </w:r>
      <w:r w:rsidR="00415811">
        <w:rPr>
          <w:rFonts w:cs="Arial"/>
          <w:sz w:val="24"/>
          <w:szCs w:val="24"/>
        </w:rPr>
        <w:t xml:space="preserve">  од</w:t>
      </w:r>
      <w:r w:rsidR="00831F9C">
        <w:rPr>
          <w:rFonts w:cs="Arial"/>
          <w:sz w:val="24"/>
          <w:szCs w:val="24"/>
          <w:lang w:val="sr-Cyrl-RS"/>
        </w:rPr>
        <w:t xml:space="preserve"> ___</w:t>
      </w:r>
      <w:r w:rsidR="00415811">
        <w:rPr>
          <w:rFonts w:cs="Arial"/>
          <w:sz w:val="24"/>
          <w:szCs w:val="24"/>
        </w:rPr>
        <w:t xml:space="preserve"> </w:t>
      </w:r>
      <w:r w:rsidRPr="00EE793E">
        <w:rPr>
          <w:rFonts w:cs="Arial"/>
          <w:sz w:val="24"/>
          <w:szCs w:val="24"/>
        </w:rPr>
        <w:t>, изабрао Пружаоца услуге за реализацију услуге, јавна набавка број_____________(број јавне нававке).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ПРЕДМЕТ УГОВОРА</w:t>
      </w:r>
    </w:p>
    <w:p w:rsidR="000A57D7" w:rsidRPr="00C64A78" w:rsidRDefault="000A57D7" w:rsidP="00EE793E">
      <w:pPr>
        <w:pStyle w:val="KDParagraf"/>
        <w:spacing w:before="0"/>
        <w:rPr>
          <w:rFonts w:cs="Arial"/>
          <w:b/>
          <w:sz w:val="24"/>
          <w:szCs w:val="24"/>
        </w:rPr>
      </w:pPr>
    </w:p>
    <w:p w:rsidR="00EE793E" w:rsidRPr="00EE793E" w:rsidRDefault="00EE793E" w:rsidP="00453834">
      <w:pPr>
        <w:pStyle w:val="KDParagraf"/>
        <w:spacing w:before="0"/>
        <w:jc w:val="center"/>
        <w:rPr>
          <w:rFonts w:cs="Arial"/>
          <w:sz w:val="24"/>
          <w:szCs w:val="24"/>
        </w:rPr>
      </w:pPr>
      <w:r w:rsidRPr="00C64A78">
        <w:rPr>
          <w:rFonts w:cs="Arial"/>
          <w:b/>
          <w:sz w:val="24"/>
          <w:szCs w:val="24"/>
        </w:rPr>
        <w:t>Члан 1</w:t>
      </w:r>
      <w:r w:rsidRPr="00EE793E">
        <w:rPr>
          <w:rFonts w:cs="Arial"/>
          <w:sz w:val="24"/>
          <w:szCs w:val="24"/>
        </w:rPr>
        <w:t>.</w:t>
      </w:r>
    </w:p>
    <w:p w:rsidR="00F568BB" w:rsidRPr="00F568BB" w:rsidRDefault="00F568BB" w:rsidP="00F568BB">
      <w:pPr>
        <w:pStyle w:val="KDParagraf"/>
        <w:rPr>
          <w:rFonts w:cs="Arial"/>
          <w:sz w:val="24"/>
          <w:szCs w:val="24"/>
          <w:lang w:val="sr-Cyrl-CS"/>
        </w:rPr>
      </w:pPr>
      <w:r w:rsidRPr="00F568BB">
        <w:rPr>
          <w:rFonts w:cs="Arial"/>
          <w:sz w:val="24"/>
          <w:szCs w:val="24"/>
          <w:lang w:val="sr-Cyrl-CS"/>
        </w:rPr>
        <w:t xml:space="preserve">Предмет овог Уговора је регулисање међусобних права, дужности и обавеза </w:t>
      </w:r>
      <w:r w:rsidR="00E2419D">
        <w:rPr>
          <w:rFonts w:cs="Arial"/>
          <w:sz w:val="24"/>
          <w:szCs w:val="24"/>
          <w:lang w:val="sr-Cyrl-CS"/>
        </w:rPr>
        <w:t>У</w:t>
      </w:r>
      <w:r w:rsidR="00E2419D" w:rsidRPr="00F568BB">
        <w:rPr>
          <w:rFonts w:cs="Arial"/>
          <w:sz w:val="24"/>
          <w:szCs w:val="24"/>
          <w:lang w:val="sr-Cyrl-CS"/>
        </w:rPr>
        <w:t xml:space="preserve">говорних </w:t>
      </w:r>
      <w:r w:rsidRPr="00F568BB">
        <w:rPr>
          <w:rFonts w:cs="Arial"/>
          <w:sz w:val="24"/>
          <w:szCs w:val="24"/>
          <w:lang w:val="sr-Cyrl-CS"/>
        </w:rPr>
        <w:t xml:space="preserve">страна у вези са извршењем услуга </w:t>
      </w:r>
      <w:r w:rsidRPr="00F568BB">
        <w:rPr>
          <w:rFonts w:cs="Arial"/>
          <w:b/>
          <w:sz w:val="24"/>
          <w:szCs w:val="24"/>
          <w:lang w:val="sr-Cyrl-CS"/>
        </w:rPr>
        <w:t>„ИКТ одржавање – серверска и storage инфраструктура“</w:t>
      </w:r>
      <w:r w:rsidRPr="00F568BB">
        <w:rPr>
          <w:rFonts w:cs="Arial"/>
          <w:b/>
          <w:sz w:val="24"/>
          <w:szCs w:val="24"/>
        </w:rPr>
        <w:t xml:space="preserve"> </w:t>
      </w:r>
      <w:r w:rsidR="00E2419D">
        <w:rPr>
          <w:rFonts w:cs="Arial"/>
          <w:b/>
          <w:sz w:val="24"/>
          <w:szCs w:val="24"/>
        </w:rPr>
        <w:t xml:space="preserve">(даље: Услуга) </w:t>
      </w:r>
      <w:r w:rsidRPr="00F568BB">
        <w:rPr>
          <w:rFonts w:cs="Arial"/>
          <w:sz w:val="24"/>
          <w:szCs w:val="24"/>
          <w:lang w:val="sr-Cyrl-CS"/>
        </w:rPr>
        <w:t xml:space="preserve">које обухватају услуге Типа А - Приоритетно </w:t>
      </w:r>
      <w:r w:rsidRPr="00F1569B">
        <w:rPr>
          <w:rFonts w:cs="Arial"/>
          <w:sz w:val="24"/>
          <w:szCs w:val="24"/>
          <w:lang w:val="sr-Cyrl-CS"/>
        </w:rPr>
        <w:t>одржавање</w:t>
      </w:r>
      <w:r w:rsidR="00E20ADD" w:rsidRPr="00F1569B">
        <w:rPr>
          <w:rFonts w:cs="Arial"/>
          <w:sz w:val="24"/>
          <w:szCs w:val="24"/>
          <w:lang w:val="sr-Cyrl-CS"/>
        </w:rPr>
        <w:t xml:space="preserve"> </w:t>
      </w:r>
      <w:r w:rsidRPr="00F1569B">
        <w:rPr>
          <w:rFonts w:cs="Arial"/>
          <w:sz w:val="24"/>
          <w:szCs w:val="24"/>
          <w:lang w:val="sr-Cyrl-CS"/>
        </w:rPr>
        <w:t>и услуге Типа В – Софтверска подршка по позиву, у свему према техничкој спецификацији захтева из конкурсне документације (Прилог 1. Уговора)</w:t>
      </w:r>
      <w:r w:rsidRPr="00F1569B">
        <w:rPr>
          <w:rFonts w:cs="Arial"/>
          <w:sz w:val="24"/>
          <w:szCs w:val="24"/>
          <w:lang w:val="sr-Latn-CS"/>
        </w:rPr>
        <w:t xml:space="preserve"> </w:t>
      </w:r>
      <w:r w:rsidRPr="00F1569B">
        <w:rPr>
          <w:rFonts w:cs="Arial"/>
          <w:sz w:val="24"/>
          <w:szCs w:val="24"/>
          <w:lang w:val="sr-Cyrl-CS"/>
        </w:rPr>
        <w:t xml:space="preserve">и Понуди </w:t>
      </w:r>
      <w:r w:rsidR="00C34DE5" w:rsidRPr="00F1569B">
        <w:rPr>
          <w:rFonts w:cs="Arial"/>
          <w:sz w:val="24"/>
          <w:szCs w:val="24"/>
          <w:lang w:val="sr-Cyrl-CS"/>
        </w:rPr>
        <w:t>Пружалаца услуге</w:t>
      </w:r>
      <w:r w:rsidRPr="00F1569B">
        <w:rPr>
          <w:rFonts w:cs="Arial"/>
          <w:sz w:val="24"/>
          <w:szCs w:val="24"/>
          <w:lang w:val="sr-Cyrl-CS"/>
        </w:rPr>
        <w:t xml:space="preserve"> број __________ од  __________ године (Прилог 2. Уговора), који чине саставни део овог Уговора.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ЦЕНА</w:t>
      </w:r>
    </w:p>
    <w:p w:rsidR="00EE793E" w:rsidRPr="00EE793E" w:rsidRDefault="00EE793E" w:rsidP="00EE793E">
      <w:pPr>
        <w:pStyle w:val="KDParagraf"/>
        <w:spacing w:before="0"/>
        <w:rPr>
          <w:rFonts w:cs="Arial"/>
          <w:sz w:val="24"/>
          <w:szCs w:val="24"/>
        </w:rPr>
      </w:pPr>
    </w:p>
    <w:p w:rsidR="00EE793E" w:rsidRPr="00EE793E" w:rsidRDefault="00EE793E" w:rsidP="00453834">
      <w:pPr>
        <w:pStyle w:val="KDParagraf"/>
        <w:spacing w:before="0"/>
        <w:jc w:val="center"/>
        <w:rPr>
          <w:rFonts w:cs="Arial"/>
          <w:sz w:val="24"/>
          <w:szCs w:val="24"/>
        </w:rPr>
      </w:pPr>
      <w:r w:rsidRPr="00C64A78">
        <w:rPr>
          <w:rFonts w:cs="Arial"/>
          <w:b/>
          <w:sz w:val="24"/>
          <w:szCs w:val="24"/>
        </w:rPr>
        <w:t>Члан 2</w:t>
      </w:r>
      <w:r w:rsidRPr="00EE793E">
        <w:rPr>
          <w:rFonts w:cs="Arial"/>
          <w:sz w:val="24"/>
          <w:szCs w:val="24"/>
        </w:rPr>
        <w:t>.</w:t>
      </w:r>
    </w:p>
    <w:p w:rsidR="00F568BB" w:rsidRPr="00F568BB" w:rsidRDefault="00F568BB" w:rsidP="00F568BB">
      <w:pPr>
        <w:pStyle w:val="KDParagraf"/>
        <w:rPr>
          <w:rFonts w:cs="Arial"/>
          <w:sz w:val="24"/>
          <w:szCs w:val="24"/>
          <w:lang w:val="sr-Cyrl-CS"/>
        </w:rPr>
      </w:pPr>
      <w:r w:rsidRPr="00F568BB">
        <w:rPr>
          <w:rFonts w:cs="Arial"/>
          <w:sz w:val="24"/>
          <w:szCs w:val="24"/>
          <w:lang w:val="sr-Cyrl-CS"/>
        </w:rPr>
        <w:t xml:space="preserve">Уговор се закључује на укупан износ до ____________ (__________милиона) динара, без ПДВ, а према месечним ценама за услуге Типа А без ПДВ и јединичним ценама </w:t>
      </w:r>
      <w:r w:rsidRPr="00F1569B">
        <w:rPr>
          <w:rFonts w:cs="Arial"/>
          <w:sz w:val="24"/>
          <w:szCs w:val="24"/>
          <w:lang w:val="sr-Cyrl-CS"/>
        </w:rPr>
        <w:t xml:space="preserve">радног сата консултанта за услуге Типа В без ПДВ које су исказане у Прилогу 5. овог </w:t>
      </w:r>
      <w:r w:rsidR="00E2419D" w:rsidRPr="00F1569B">
        <w:rPr>
          <w:rFonts w:cs="Arial"/>
          <w:sz w:val="24"/>
          <w:szCs w:val="24"/>
          <w:lang w:val="sr-Cyrl-CS"/>
        </w:rPr>
        <w:t>Уговора</w:t>
      </w:r>
      <w:r w:rsidRPr="00F1569B">
        <w:rPr>
          <w:rFonts w:cs="Arial"/>
          <w:sz w:val="24"/>
          <w:szCs w:val="24"/>
          <w:lang w:val="sr-Cyrl-CS"/>
        </w:rPr>
        <w:t>.</w:t>
      </w:r>
    </w:p>
    <w:p w:rsidR="00F568BB" w:rsidRPr="00F568BB" w:rsidRDefault="00F568BB" w:rsidP="00F568BB">
      <w:pPr>
        <w:pStyle w:val="KDParagraf"/>
        <w:rPr>
          <w:rFonts w:cs="Arial"/>
          <w:sz w:val="24"/>
          <w:szCs w:val="24"/>
          <w:lang w:val="sr-Cyrl-CS"/>
        </w:rPr>
      </w:pPr>
      <w:r w:rsidRPr="00F568BB">
        <w:rPr>
          <w:rFonts w:cs="Arial"/>
          <w:sz w:val="24"/>
          <w:szCs w:val="24"/>
          <w:lang w:val="sr-Cyrl-CS"/>
        </w:rPr>
        <w:t xml:space="preserve">На вредност из става 1. овог члана обрачунава се припадајући износ пореза у складу са </w:t>
      </w:r>
      <w:r w:rsidR="00E2419D">
        <w:rPr>
          <w:rFonts w:cs="Arial"/>
          <w:sz w:val="24"/>
          <w:szCs w:val="24"/>
          <w:lang w:val="sr-Cyrl-CS"/>
        </w:rPr>
        <w:t>прописима Републике Србије</w:t>
      </w:r>
      <w:r w:rsidRPr="00F568BB">
        <w:rPr>
          <w:rFonts w:cs="Arial"/>
          <w:sz w:val="24"/>
          <w:szCs w:val="24"/>
          <w:lang w:val="sr-Cyrl-CS"/>
        </w:rPr>
        <w:t>.</w:t>
      </w:r>
    </w:p>
    <w:p w:rsidR="00F568BB" w:rsidRPr="00F568BB" w:rsidRDefault="00F568BB" w:rsidP="00F568BB">
      <w:pPr>
        <w:pStyle w:val="KDParagraf"/>
        <w:rPr>
          <w:rFonts w:cs="Arial"/>
          <w:sz w:val="24"/>
          <w:szCs w:val="24"/>
          <w:lang w:val="sr-Cyrl-CS"/>
        </w:rPr>
      </w:pPr>
      <w:r w:rsidRPr="00F568BB">
        <w:rPr>
          <w:rFonts w:cs="Arial"/>
          <w:sz w:val="24"/>
          <w:szCs w:val="24"/>
          <w:lang w:val="sr-Cyrl-CS"/>
        </w:rPr>
        <w:t xml:space="preserve">Услуге из члана 1. овог уговора, реализоваће се у складу са Програмом пословања Наручиоца, а плаћање ће се вршити месечним ценама за услуге Типа </w:t>
      </w:r>
      <w:r w:rsidRPr="00F568BB">
        <w:rPr>
          <w:rFonts w:cs="Arial"/>
          <w:sz w:val="24"/>
          <w:szCs w:val="24"/>
          <w:lang w:val="sr-Cyrl-CS"/>
        </w:rPr>
        <w:lastRenderedPageBreak/>
        <w:t xml:space="preserve">А без ПДВ и јединичним ценама радног сата консултанта за услуге Типа В без ПДВ, које су исказане у </w:t>
      </w:r>
      <w:r w:rsidRPr="00F1569B">
        <w:rPr>
          <w:rFonts w:cs="Arial"/>
          <w:sz w:val="24"/>
          <w:szCs w:val="24"/>
          <w:lang w:val="sr-Cyrl-CS"/>
        </w:rPr>
        <w:t>Прилогу 5. овог</w:t>
      </w:r>
      <w:r w:rsidRPr="00F568BB">
        <w:rPr>
          <w:rFonts w:cs="Arial"/>
          <w:sz w:val="24"/>
          <w:szCs w:val="24"/>
          <w:lang w:val="sr-Cyrl-CS"/>
        </w:rPr>
        <w:t xml:space="preserve"> </w:t>
      </w:r>
      <w:r w:rsidR="00365733">
        <w:rPr>
          <w:rFonts w:cs="Arial"/>
          <w:sz w:val="24"/>
          <w:szCs w:val="24"/>
          <w:lang w:val="sr-Cyrl-CS"/>
        </w:rPr>
        <w:t>У</w:t>
      </w:r>
      <w:r w:rsidR="00365733" w:rsidRPr="00F568BB">
        <w:rPr>
          <w:rFonts w:cs="Arial"/>
          <w:sz w:val="24"/>
          <w:szCs w:val="24"/>
          <w:lang w:val="sr-Cyrl-CS"/>
        </w:rPr>
        <w:t>говора</w:t>
      </w:r>
      <w:r w:rsidRPr="00F568BB">
        <w:rPr>
          <w:rFonts w:cs="Arial"/>
          <w:sz w:val="24"/>
          <w:szCs w:val="24"/>
          <w:lang w:val="sr-Cyrl-CS"/>
        </w:rPr>
        <w:t>, до висине обезбеђених финансијских средстава, а највише до укупне уговорене вредности из става 1. овог члана Уговора.</w:t>
      </w:r>
    </w:p>
    <w:p w:rsidR="00F568BB" w:rsidRPr="00F568BB" w:rsidRDefault="00F568BB" w:rsidP="00F568BB">
      <w:pPr>
        <w:pStyle w:val="KDParagraf"/>
        <w:rPr>
          <w:rFonts w:cs="Arial"/>
          <w:sz w:val="24"/>
          <w:szCs w:val="24"/>
          <w:lang w:val="sr-Cyrl-CS"/>
        </w:rPr>
      </w:pPr>
      <w:r w:rsidRPr="00F568BB">
        <w:rPr>
          <w:rFonts w:cs="Arial"/>
          <w:sz w:val="24"/>
          <w:szCs w:val="24"/>
          <w:lang w:val="sr-Cyrl-CS"/>
        </w:rPr>
        <w:t>У укупну вредност из става 1. су урачунати сви трошкови везани за реализацију уговорених услуга.</w:t>
      </w:r>
    </w:p>
    <w:p w:rsidR="00F568BB" w:rsidRPr="00F568BB" w:rsidRDefault="00F568BB" w:rsidP="00F568BB">
      <w:pPr>
        <w:pStyle w:val="KDParagraf"/>
        <w:rPr>
          <w:rFonts w:cs="Arial"/>
          <w:sz w:val="24"/>
          <w:szCs w:val="24"/>
          <w:lang w:val="sr-Cyrl-CS"/>
        </w:rPr>
      </w:pPr>
      <w:r w:rsidRPr="00F568BB">
        <w:rPr>
          <w:rFonts w:cs="Arial"/>
          <w:sz w:val="24"/>
          <w:szCs w:val="24"/>
          <w:lang w:val="sr-Cyrl-CS"/>
        </w:rPr>
        <w:t xml:space="preserve">Месечне цене и јединичне цене радног сата сервисера/консултанта исказане у </w:t>
      </w:r>
      <w:r w:rsidRPr="00F1569B">
        <w:rPr>
          <w:rFonts w:cs="Arial"/>
          <w:sz w:val="24"/>
          <w:szCs w:val="24"/>
          <w:lang w:val="sr-Cyrl-CS"/>
        </w:rPr>
        <w:t>Прилогу 5.  овог</w:t>
      </w:r>
      <w:r w:rsidRPr="00365733">
        <w:rPr>
          <w:rFonts w:cs="Arial"/>
          <w:sz w:val="24"/>
          <w:szCs w:val="24"/>
          <w:lang w:val="sr-Cyrl-CS"/>
        </w:rPr>
        <w:t xml:space="preserve"> уговора</w:t>
      </w:r>
      <w:r w:rsidRPr="00F568BB">
        <w:rPr>
          <w:rFonts w:cs="Arial"/>
          <w:sz w:val="24"/>
          <w:szCs w:val="24"/>
          <w:lang w:val="sr-Cyrl-CS"/>
        </w:rPr>
        <w:t xml:space="preserve"> укључују трошкове рада сервисера/консултанта, путне трошкове, трошкове превоза опреме, трошкове свих рачунарских компоненти, делова или склопова у рачунарском систему потребних за замену, као и трошкове употребе испитних алата и уређаја, као и друге непоменуте трошкове.</w:t>
      </w:r>
    </w:p>
    <w:p w:rsidR="00441E81" w:rsidRPr="00441E81" w:rsidRDefault="00441E81"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НАЧИН ПЛАЋАЊА</w:t>
      </w:r>
    </w:p>
    <w:p w:rsidR="00EE793E" w:rsidRPr="00EE793E" w:rsidRDefault="00EE793E" w:rsidP="00EE793E">
      <w:pPr>
        <w:pStyle w:val="KDParagraf"/>
        <w:spacing w:before="0"/>
        <w:rPr>
          <w:rFonts w:cs="Arial"/>
          <w:sz w:val="24"/>
          <w:szCs w:val="24"/>
        </w:rPr>
      </w:pPr>
    </w:p>
    <w:p w:rsidR="00EE793E" w:rsidRPr="00EE793E" w:rsidRDefault="00EE793E" w:rsidP="00453834">
      <w:pPr>
        <w:pStyle w:val="KDParagraf"/>
        <w:spacing w:before="0"/>
        <w:jc w:val="center"/>
        <w:rPr>
          <w:rFonts w:cs="Arial"/>
          <w:sz w:val="24"/>
          <w:szCs w:val="24"/>
        </w:rPr>
      </w:pPr>
      <w:r w:rsidRPr="00C64A78">
        <w:rPr>
          <w:rFonts w:cs="Arial"/>
          <w:b/>
          <w:sz w:val="24"/>
          <w:szCs w:val="24"/>
        </w:rPr>
        <w:t>Члан 3</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се обавезује да Пружаоцу услуга плати извршену Услугу динарском дознаком,</w:t>
      </w:r>
      <w:r w:rsidR="00CF3577" w:rsidRPr="00CF3577">
        <w:t xml:space="preserve"> </w:t>
      </w:r>
      <w:r w:rsidR="00CF3577" w:rsidRPr="00CF3577">
        <w:rPr>
          <w:rFonts w:cs="Arial"/>
          <w:sz w:val="24"/>
          <w:szCs w:val="24"/>
        </w:rPr>
        <w:t>у року до 45 (словима: четрдесетпет) дана</w:t>
      </w:r>
      <w:r w:rsidRPr="00EE793E">
        <w:rPr>
          <w:rFonts w:cs="Arial"/>
          <w:sz w:val="24"/>
          <w:szCs w:val="24"/>
        </w:rPr>
        <w:t xml:space="preserve"> на следећи начин:</w:t>
      </w:r>
    </w:p>
    <w:p w:rsidR="00EE793E" w:rsidRDefault="00EE793E" w:rsidP="00EE793E">
      <w:pPr>
        <w:pStyle w:val="KDParagraf"/>
        <w:spacing w:before="0"/>
        <w:rPr>
          <w:rFonts w:cs="Arial"/>
          <w:sz w:val="24"/>
          <w:szCs w:val="24"/>
        </w:rPr>
      </w:pPr>
    </w:p>
    <w:p w:rsidR="00F568BB" w:rsidRPr="00F568BB" w:rsidRDefault="00F568BB" w:rsidP="00F568BB">
      <w:pPr>
        <w:pStyle w:val="KDParagraf"/>
        <w:numPr>
          <w:ilvl w:val="0"/>
          <w:numId w:val="36"/>
        </w:numPr>
        <w:rPr>
          <w:rFonts w:cs="Arial"/>
          <w:sz w:val="24"/>
          <w:szCs w:val="24"/>
          <w:lang w:val="sr-Cyrl-CS"/>
        </w:rPr>
      </w:pPr>
      <w:r w:rsidRPr="00F568BB">
        <w:rPr>
          <w:rFonts w:cs="Arial"/>
          <w:sz w:val="24"/>
          <w:szCs w:val="24"/>
          <w:lang w:val="sr-Cyrl-CS"/>
        </w:rPr>
        <w:t xml:space="preserve">Услуге Типа А - месечно плаћање </w:t>
      </w:r>
      <w:r w:rsidRPr="00F568BB">
        <w:rPr>
          <w:rFonts w:cs="Arial"/>
          <w:sz w:val="24"/>
          <w:szCs w:val="24"/>
          <w:lang w:val="sr-Latn-CS"/>
        </w:rPr>
        <w:t xml:space="preserve">по </w:t>
      </w:r>
      <w:r w:rsidRPr="00F568BB">
        <w:rPr>
          <w:rFonts w:cs="Arial"/>
          <w:sz w:val="24"/>
          <w:szCs w:val="24"/>
          <w:lang w:val="sr-Cyrl-CS"/>
        </w:rPr>
        <w:t>извршеним услугама Приоритетног одржавања за протекли месец, на основу испостављен</w:t>
      </w:r>
      <w:r w:rsidR="00F1569B">
        <w:rPr>
          <w:rFonts w:cs="Arial"/>
          <w:sz w:val="24"/>
          <w:szCs w:val="24"/>
          <w:lang w:val="sr-Cyrl-CS"/>
        </w:rPr>
        <w:t>ог</w:t>
      </w:r>
      <w:r w:rsidRPr="00F568BB">
        <w:rPr>
          <w:rFonts w:cs="Arial"/>
          <w:sz w:val="24"/>
          <w:szCs w:val="24"/>
          <w:lang w:val="sr-Cyrl-CS"/>
        </w:rPr>
        <w:t xml:space="preserve"> </w:t>
      </w:r>
      <w:r w:rsidR="00CF3577">
        <w:rPr>
          <w:rFonts w:cs="Arial"/>
          <w:sz w:val="24"/>
          <w:szCs w:val="24"/>
          <w:lang w:val="sr-Cyrl-CS"/>
        </w:rPr>
        <w:t xml:space="preserve">исправног </w:t>
      </w:r>
      <w:r w:rsidR="00F1569B">
        <w:rPr>
          <w:rFonts w:cs="Arial"/>
          <w:sz w:val="24"/>
          <w:szCs w:val="24"/>
          <w:lang w:val="sr-Cyrl-CS"/>
        </w:rPr>
        <w:t>рачуна</w:t>
      </w:r>
      <w:r w:rsidR="00F1569B" w:rsidRPr="00F568BB">
        <w:rPr>
          <w:rFonts w:cs="Arial"/>
          <w:sz w:val="24"/>
          <w:szCs w:val="24"/>
          <w:lang w:val="sr-Cyrl-CS"/>
        </w:rPr>
        <w:t xml:space="preserve"> </w:t>
      </w:r>
      <w:r w:rsidRPr="00F568BB">
        <w:rPr>
          <w:rFonts w:cs="Arial"/>
          <w:sz w:val="24"/>
          <w:szCs w:val="24"/>
          <w:lang w:val="sr-Cyrl-CS"/>
        </w:rPr>
        <w:t>кој</w:t>
      </w:r>
      <w:r w:rsidR="00F1569B">
        <w:rPr>
          <w:rFonts w:cs="Arial"/>
          <w:sz w:val="24"/>
          <w:szCs w:val="24"/>
          <w:lang w:val="sr-Cyrl-CS"/>
        </w:rPr>
        <w:t>и</w:t>
      </w:r>
      <w:r w:rsidRPr="00F568BB">
        <w:rPr>
          <w:rFonts w:cs="Arial"/>
          <w:sz w:val="24"/>
          <w:szCs w:val="24"/>
          <w:lang w:val="sr-Cyrl-CS"/>
        </w:rPr>
        <w:t xml:space="preserve"> се издаје на основу месечног </w:t>
      </w:r>
      <w:r w:rsidR="00D32587">
        <w:rPr>
          <w:rFonts w:cs="Arial"/>
          <w:sz w:val="24"/>
          <w:szCs w:val="24"/>
          <w:lang w:val="sr-Cyrl-CS"/>
        </w:rPr>
        <w:t>И</w:t>
      </w:r>
      <w:r w:rsidRPr="00F568BB">
        <w:rPr>
          <w:rFonts w:cs="Arial"/>
          <w:sz w:val="24"/>
          <w:szCs w:val="24"/>
          <w:lang w:val="sr-Cyrl-CS"/>
        </w:rPr>
        <w:t xml:space="preserve">звештаја </w:t>
      </w:r>
      <w:r w:rsidR="00D32587">
        <w:rPr>
          <w:rFonts w:cs="Arial"/>
          <w:sz w:val="24"/>
          <w:szCs w:val="24"/>
          <w:lang w:val="sr-Cyrl-CS"/>
        </w:rPr>
        <w:t xml:space="preserve">о извршењу услуга, и радних налога, </w:t>
      </w:r>
      <w:r w:rsidR="00C34DE5">
        <w:rPr>
          <w:rFonts w:cs="Arial"/>
          <w:sz w:val="24"/>
          <w:szCs w:val="24"/>
          <w:lang w:val="sr-Cyrl-CS"/>
        </w:rPr>
        <w:t>Пружалаца услуге</w:t>
      </w:r>
      <w:r w:rsidRPr="00F568BB">
        <w:rPr>
          <w:rFonts w:cs="Arial"/>
          <w:sz w:val="24"/>
          <w:szCs w:val="24"/>
          <w:lang w:val="sr-Cyrl-CS"/>
        </w:rPr>
        <w:t xml:space="preserve"> овереног од</w:t>
      </w:r>
      <w:r w:rsidRPr="00F568BB">
        <w:rPr>
          <w:rFonts w:cs="Arial"/>
          <w:sz w:val="24"/>
          <w:szCs w:val="24"/>
          <w:lang w:val="sr-Latn-CS"/>
        </w:rPr>
        <w:t xml:space="preserve"> </w:t>
      </w:r>
      <w:r w:rsidRPr="00F568BB">
        <w:rPr>
          <w:rFonts w:cs="Arial"/>
          <w:sz w:val="24"/>
          <w:szCs w:val="24"/>
          <w:lang w:val="sr-Cyrl-CS"/>
        </w:rPr>
        <w:t>стране</w:t>
      </w:r>
      <w:r w:rsidRPr="00F568BB">
        <w:rPr>
          <w:rFonts w:cs="Arial"/>
          <w:sz w:val="24"/>
          <w:szCs w:val="24"/>
          <w:lang w:val="sr-Latn-CS"/>
        </w:rPr>
        <w:t xml:space="preserve"> </w:t>
      </w:r>
      <w:r w:rsidRPr="00F568BB">
        <w:rPr>
          <w:rFonts w:cs="Arial"/>
          <w:sz w:val="24"/>
          <w:szCs w:val="24"/>
          <w:lang w:val="sr-Cyrl-CS"/>
        </w:rPr>
        <w:t>овлашћеног</w:t>
      </w:r>
      <w:r w:rsidRPr="00F568BB">
        <w:rPr>
          <w:rFonts w:cs="Arial"/>
          <w:sz w:val="24"/>
          <w:szCs w:val="24"/>
          <w:lang w:val="sr-Latn-CS"/>
        </w:rPr>
        <w:t xml:space="preserve"> </w:t>
      </w:r>
      <w:r w:rsidRPr="00F568BB">
        <w:rPr>
          <w:rFonts w:cs="Arial"/>
          <w:sz w:val="24"/>
          <w:szCs w:val="24"/>
          <w:lang w:val="sr-Cyrl-CS"/>
        </w:rPr>
        <w:t>лица</w:t>
      </w:r>
      <w:r w:rsidRPr="00F568BB">
        <w:rPr>
          <w:rFonts w:cs="Arial"/>
          <w:sz w:val="24"/>
          <w:szCs w:val="24"/>
          <w:lang w:val="sr-Latn-CS"/>
        </w:rPr>
        <w:t xml:space="preserve"> </w:t>
      </w:r>
      <w:r w:rsidRPr="00F568BB">
        <w:rPr>
          <w:rFonts w:cs="Arial"/>
          <w:sz w:val="24"/>
          <w:szCs w:val="24"/>
          <w:lang w:val="sr-Cyrl-CS"/>
        </w:rPr>
        <w:t>Наручиоца;.</w:t>
      </w:r>
      <w:r w:rsidRPr="00F568BB">
        <w:rPr>
          <w:rFonts w:cs="Arial"/>
          <w:sz w:val="24"/>
          <w:szCs w:val="24"/>
          <w:lang w:val="sr-Latn-CS"/>
        </w:rPr>
        <w:t xml:space="preserve"> </w:t>
      </w:r>
    </w:p>
    <w:p w:rsidR="00F568BB" w:rsidRPr="00F568BB" w:rsidRDefault="00F568BB" w:rsidP="00F568BB">
      <w:pPr>
        <w:pStyle w:val="KDParagraf"/>
        <w:numPr>
          <w:ilvl w:val="0"/>
          <w:numId w:val="36"/>
        </w:numPr>
        <w:rPr>
          <w:rFonts w:cs="Arial"/>
          <w:sz w:val="24"/>
          <w:szCs w:val="24"/>
          <w:lang w:val="sr-Cyrl-CS"/>
        </w:rPr>
      </w:pPr>
      <w:r w:rsidRPr="00F568BB">
        <w:rPr>
          <w:rFonts w:cs="Arial"/>
          <w:sz w:val="24"/>
          <w:szCs w:val="24"/>
          <w:lang w:val="sr-Cyrl-CS"/>
        </w:rPr>
        <w:t xml:space="preserve">Услуге Типа В - плаћање за услуге Софтверске подршке по позиву, на основу </w:t>
      </w:r>
      <w:r w:rsidR="00CF3577">
        <w:rPr>
          <w:rFonts w:cs="Arial"/>
          <w:sz w:val="24"/>
          <w:szCs w:val="24"/>
          <w:lang w:val="sr-Cyrl-CS"/>
        </w:rPr>
        <w:t xml:space="preserve">исправног </w:t>
      </w:r>
      <w:r w:rsidR="00F1569B">
        <w:rPr>
          <w:rFonts w:cs="Arial"/>
          <w:sz w:val="24"/>
          <w:szCs w:val="24"/>
          <w:lang w:val="sr-Cyrl-CS"/>
        </w:rPr>
        <w:t>рачуна</w:t>
      </w:r>
      <w:r w:rsidR="00F1569B" w:rsidRPr="00F568BB">
        <w:rPr>
          <w:rFonts w:cs="Arial"/>
          <w:sz w:val="24"/>
          <w:szCs w:val="24"/>
          <w:lang w:val="sr-Cyrl-CS"/>
        </w:rPr>
        <w:t xml:space="preserve"> </w:t>
      </w:r>
      <w:r w:rsidRPr="00F568BB">
        <w:rPr>
          <w:rFonts w:cs="Arial"/>
          <w:sz w:val="24"/>
          <w:szCs w:val="24"/>
          <w:lang w:val="sr-Cyrl-CS"/>
        </w:rPr>
        <w:t>кој</w:t>
      </w:r>
      <w:r w:rsidR="00F1569B">
        <w:rPr>
          <w:rFonts w:cs="Arial"/>
          <w:sz w:val="24"/>
          <w:szCs w:val="24"/>
          <w:lang w:val="sr-Cyrl-CS"/>
        </w:rPr>
        <w:t>и</w:t>
      </w:r>
      <w:r w:rsidRPr="00F568BB">
        <w:rPr>
          <w:rFonts w:cs="Arial"/>
          <w:sz w:val="24"/>
          <w:szCs w:val="24"/>
          <w:lang w:val="sr-Cyrl-CS"/>
        </w:rPr>
        <w:t xml:space="preserve"> је испостављен након успешног извршења предметне услуге по појединачном захтеву Наручиоца и радног налога потписаног од стране овлашћених особа Наручиоца и </w:t>
      </w:r>
      <w:r w:rsidR="00C34DE5">
        <w:rPr>
          <w:rFonts w:cs="Arial"/>
          <w:sz w:val="24"/>
          <w:szCs w:val="24"/>
          <w:lang w:val="sr-Cyrl-CS"/>
        </w:rPr>
        <w:t>Пружалаца услуге</w:t>
      </w:r>
      <w:r w:rsidRPr="00F568BB">
        <w:rPr>
          <w:rFonts w:cs="Arial"/>
          <w:sz w:val="24"/>
          <w:szCs w:val="24"/>
          <w:lang w:val="sr-Cyrl-CS"/>
        </w:rPr>
        <w:t xml:space="preserve">, којим </w:t>
      </w:r>
      <w:r w:rsidR="009D201D" w:rsidRPr="009D201D">
        <w:rPr>
          <w:rFonts w:cs="Arial"/>
          <w:sz w:val="24"/>
          <w:szCs w:val="24"/>
        </w:rPr>
        <w:t>Корисник услуге</w:t>
      </w:r>
      <w:r w:rsidRPr="00F568BB">
        <w:rPr>
          <w:rFonts w:cs="Arial"/>
          <w:sz w:val="24"/>
          <w:szCs w:val="24"/>
          <w:lang w:val="sr-Cyrl-CS"/>
        </w:rPr>
        <w:t xml:space="preserve"> потврђује да је услуга комплетно завршена.</w:t>
      </w:r>
    </w:p>
    <w:p w:rsidR="00F568BB" w:rsidRPr="00F568BB" w:rsidRDefault="00F568BB" w:rsidP="00F568BB">
      <w:pPr>
        <w:pStyle w:val="KDParagraf"/>
        <w:rPr>
          <w:rFonts w:cs="Arial"/>
          <w:sz w:val="24"/>
          <w:szCs w:val="24"/>
          <w:lang w:val="sr-Cyrl-CS"/>
        </w:rPr>
      </w:pPr>
    </w:p>
    <w:p w:rsidR="00F568BB" w:rsidRPr="00F568BB" w:rsidRDefault="00C34DE5" w:rsidP="00F568BB">
      <w:pPr>
        <w:pStyle w:val="KDParagraf"/>
        <w:rPr>
          <w:rFonts w:cs="Arial"/>
          <w:sz w:val="24"/>
          <w:szCs w:val="24"/>
          <w:lang w:val="sr-Cyrl-CS"/>
        </w:rPr>
      </w:pPr>
      <w:r>
        <w:rPr>
          <w:rFonts w:cs="Arial"/>
          <w:sz w:val="24"/>
          <w:szCs w:val="24"/>
          <w:lang w:val="sr-Cyrl-CS"/>
        </w:rPr>
        <w:t>Пружалац услуге</w:t>
      </w:r>
      <w:r w:rsidR="00F568BB" w:rsidRPr="00F568BB">
        <w:rPr>
          <w:rFonts w:cs="Arial"/>
          <w:sz w:val="24"/>
          <w:szCs w:val="24"/>
          <w:lang w:val="sr-Cyrl-CS"/>
        </w:rPr>
        <w:t xml:space="preserve"> је обавезан да последњег радног дана у текућем месецу достави Наручиоцу Извештај о извршењу услуга Приоритетног одржавања за тај месец у три копије. </w:t>
      </w:r>
    </w:p>
    <w:p w:rsidR="00F568BB" w:rsidRPr="00F568BB" w:rsidRDefault="00F568BB" w:rsidP="00F568BB">
      <w:pPr>
        <w:pStyle w:val="KDParagraf"/>
        <w:rPr>
          <w:rFonts w:cs="Arial"/>
          <w:sz w:val="24"/>
          <w:szCs w:val="24"/>
          <w:lang w:val="sr-Cyrl-CS"/>
        </w:rPr>
      </w:pPr>
      <w:r w:rsidRPr="00F568BB">
        <w:rPr>
          <w:rFonts w:cs="Arial"/>
          <w:sz w:val="24"/>
          <w:szCs w:val="24"/>
          <w:lang w:val="sr-Cyrl-CS"/>
        </w:rPr>
        <w:t>Месечни извештај обавезно садржи: преглед, опис и време извршења услуга приоритетног одржавања у датом месецу и  према опису и врсти услуга.</w:t>
      </w:r>
    </w:p>
    <w:p w:rsidR="00F568BB" w:rsidRPr="00F568BB" w:rsidRDefault="009D201D" w:rsidP="00F568BB">
      <w:pPr>
        <w:pStyle w:val="KDParagraf"/>
        <w:rPr>
          <w:rFonts w:cs="Arial"/>
          <w:sz w:val="24"/>
          <w:szCs w:val="24"/>
          <w:lang w:val="sr-Cyrl-CS"/>
        </w:rPr>
      </w:pPr>
      <w:r w:rsidRPr="009D201D">
        <w:rPr>
          <w:rFonts w:cs="Arial"/>
          <w:sz w:val="24"/>
          <w:szCs w:val="24"/>
        </w:rPr>
        <w:t>Корисник услуге</w:t>
      </w:r>
      <w:r w:rsidR="00F568BB" w:rsidRPr="00F568BB">
        <w:rPr>
          <w:rFonts w:cs="Arial"/>
          <w:sz w:val="24"/>
          <w:szCs w:val="24"/>
          <w:lang w:val="sr-Cyrl-CS"/>
        </w:rPr>
        <w:t xml:space="preserve"> има право да у року од три дана након пријема месечног извештаја, достави примедбе у писаном облику на исти </w:t>
      </w:r>
      <w:r>
        <w:rPr>
          <w:rFonts w:cs="Arial"/>
          <w:sz w:val="24"/>
          <w:szCs w:val="24"/>
          <w:lang w:val="sr-Cyrl-CS"/>
        </w:rPr>
        <w:t>Пружалацу услуге</w:t>
      </w:r>
      <w:r w:rsidR="00F568BB" w:rsidRPr="00F568BB">
        <w:rPr>
          <w:rFonts w:cs="Arial"/>
          <w:sz w:val="24"/>
          <w:szCs w:val="24"/>
          <w:lang w:val="sr-Cyrl-CS"/>
        </w:rPr>
        <w:t xml:space="preserve"> или достављени извештај прихвати и одобри у писаном облику. </w:t>
      </w:r>
    </w:p>
    <w:p w:rsidR="00F568BB" w:rsidRPr="00F568BB" w:rsidRDefault="00C34DE5" w:rsidP="00F568BB">
      <w:pPr>
        <w:pStyle w:val="KDParagraf"/>
        <w:rPr>
          <w:rFonts w:cs="Arial"/>
          <w:sz w:val="24"/>
          <w:szCs w:val="24"/>
        </w:rPr>
      </w:pPr>
      <w:r>
        <w:rPr>
          <w:rFonts w:cs="Arial"/>
          <w:sz w:val="24"/>
          <w:szCs w:val="24"/>
          <w:lang w:val="sr-Cyrl-CS"/>
        </w:rPr>
        <w:t>Пружалац услуге</w:t>
      </w:r>
      <w:r w:rsidR="00F568BB" w:rsidRPr="00F568BB">
        <w:rPr>
          <w:rFonts w:cs="Arial"/>
          <w:sz w:val="24"/>
          <w:szCs w:val="24"/>
          <w:lang w:val="sr-Cyrl-CS"/>
        </w:rPr>
        <w:t xml:space="preserve"> је у обавези да достави Наручиоцу </w:t>
      </w:r>
      <w:r w:rsidR="00415811">
        <w:rPr>
          <w:rFonts w:cs="Arial"/>
          <w:sz w:val="24"/>
          <w:szCs w:val="24"/>
          <w:lang w:val="sr-Cyrl-CS"/>
        </w:rPr>
        <w:t>рачун</w:t>
      </w:r>
      <w:r w:rsidR="00F568BB" w:rsidRPr="00F568BB">
        <w:rPr>
          <w:rFonts w:cs="Arial"/>
          <w:sz w:val="24"/>
          <w:szCs w:val="24"/>
          <w:lang w:val="sr-Cyrl-CS"/>
        </w:rPr>
        <w:t xml:space="preserve"> по сваком прихваћеном месечном извештају у року од три дана од дана пријема одобрења Наручиоца</w:t>
      </w:r>
      <w:r w:rsidR="00F568BB" w:rsidRPr="00F568BB">
        <w:rPr>
          <w:rFonts w:cs="Arial"/>
          <w:sz w:val="24"/>
          <w:szCs w:val="24"/>
        </w:rPr>
        <w:t>.</w:t>
      </w:r>
    </w:p>
    <w:p w:rsidR="00F568BB" w:rsidRPr="00F568BB" w:rsidRDefault="00F568BB" w:rsidP="00F568BB">
      <w:pPr>
        <w:pStyle w:val="KDParagraf"/>
        <w:rPr>
          <w:rFonts w:cs="Arial"/>
          <w:sz w:val="24"/>
          <w:szCs w:val="24"/>
          <w:lang w:val="sr-Cyrl-CS"/>
        </w:rPr>
      </w:pPr>
    </w:p>
    <w:p w:rsidR="00F568BB" w:rsidRPr="00F568BB" w:rsidRDefault="00F568BB" w:rsidP="00F568BB">
      <w:pPr>
        <w:pStyle w:val="KDParagraf"/>
        <w:rPr>
          <w:rFonts w:cs="Arial"/>
          <w:sz w:val="24"/>
          <w:szCs w:val="24"/>
          <w:lang w:val="sr-Cyrl-CS"/>
        </w:rPr>
      </w:pPr>
      <w:r w:rsidRPr="00F568BB">
        <w:rPr>
          <w:rFonts w:cs="Arial"/>
          <w:sz w:val="24"/>
          <w:szCs w:val="24"/>
          <w:lang w:val="sr-Cyrl-CS"/>
        </w:rPr>
        <w:lastRenderedPageBreak/>
        <w:t xml:space="preserve">Извршење појединачних услуга Одржавања хардвера по позиву и услуга Софтверске подршке по позиву се потврђује радним налогом који потписују овлашћена лица </w:t>
      </w:r>
      <w:r w:rsidR="00C34DE5">
        <w:rPr>
          <w:rFonts w:cs="Arial"/>
          <w:sz w:val="24"/>
          <w:szCs w:val="24"/>
          <w:lang w:val="sr-Cyrl-CS"/>
        </w:rPr>
        <w:t>Пружалаца услуге</w:t>
      </w:r>
      <w:r w:rsidRPr="00F568BB">
        <w:rPr>
          <w:rFonts w:cs="Arial"/>
          <w:sz w:val="24"/>
          <w:szCs w:val="24"/>
          <w:lang w:val="sr-Cyrl-CS"/>
        </w:rPr>
        <w:t xml:space="preserve"> и Наручиоца</w:t>
      </w:r>
    </w:p>
    <w:p w:rsidR="00F568BB" w:rsidRPr="00F568BB" w:rsidRDefault="00C34DE5" w:rsidP="00F568BB">
      <w:pPr>
        <w:pStyle w:val="KDParagraf"/>
        <w:rPr>
          <w:rFonts w:cs="Arial"/>
          <w:sz w:val="24"/>
          <w:szCs w:val="24"/>
          <w:lang w:val="sr-Cyrl-CS"/>
        </w:rPr>
      </w:pPr>
      <w:r>
        <w:rPr>
          <w:rFonts w:cs="Arial"/>
          <w:sz w:val="24"/>
          <w:szCs w:val="24"/>
          <w:lang w:val="sr-Cyrl-CS"/>
        </w:rPr>
        <w:t>Пружалац услуге</w:t>
      </w:r>
      <w:r w:rsidR="00F568BB" w:rsidRPr="00F568BB">
        <w:rPr>
          <w:rFonts w:cs="Arial"/>
          <w:sz w:val="24"/>
          <w:szCs w:val="24"/>
          <w:lang w:val="sr-Cyrl-CS"/>
        </w:rPr>
        <w:t xml:space="preserve"> је у обавези да достави Наручиоцу</w:t>
      </w:r>
      <w:r w:rsidR="00F1569B">
        <w:rPr>
          <w:rFonts w:cs="Arial"/>
          <w:sz w:val="24"/>
          <w:szCs w:val="24"/>
          <w:lang w:val="sr-Cyrl-CS"/>
        </w:rPr>
        <w:t xml:space="preserve"> </w:t>
      </w:r>
      <w:r w:rsidR="001D707C">
        <w:rPr>
          <w:rFonts w:cs="Arial"/>
          <w:sz w:val="24"/>
          <w:szCs w:val="24"/>
          <w:lang w:val="sr-Cyrl-CS"/>
        </w:rPr>
        <w:t>-</w:t>
      </w:r>
      <w:r w:rsidR="00F1569B">
        <w:rPr>
          <w:rFonts w:cs="Arial"/>
          <w:sz w:val="24"/>
          <w:szCs w:val="24"/>
          <w:lang w:val="sr-Cyrl-CS"/>
        </w:rPr>
        <w:t xml:space="preserve"> </w:t>
      </w:r>
      <w:r w:rsidR="001D707C">
        <w:rPr>
          <w:rFonts w:cs="Arial"/>
          <w:sz w:val="24"/>
          <w:szCs w:val="24"/>
          <w:lang w:val="sr-Cyrl-CS"/>
        </w:rPr>
        <w:t>рачун</w:t>
      </w:r>
      <w:r w:rsidR="001D707C" w:rsidRPr="00F568BB">
        <w:rPr>
          <w:rFonts w:cs="Arial"/>
          <w:sz w:val="24"/>
          <w:szCs w:val="24"/>
          <w:lang w:val="sr-Cyrl-CS"/>
        </w:rPr>
        <w:t xml:space="preserve"> </w:t>
      </w:r>
      <w:r w:rsidR="00F568BB" w:rsidRPr="00F568BB">
        <w:rPr>
          <w:rFonts w:cs="Arial"/>
          <w:sz w:val="24"/>
          <w:szCs w:val="24"/>
          <w:lang w:val="sr-Cyrl-CS"/>
        </w:rPr>
        <w:t>по сваком потписаном радном налогу у року од три дана од дана потписивања истог од стране овлашћеног лица Наручиоца.</w:t>
      </w:r>
    </w:p>
    <w:p w:rsidR="00F568BB" w:rsidRPr="00F568BB" w:rsidRDefault="00F568BB" w:rsidP="00F568BB">
      <w:pPr>
        <w:pStyle w:val="KDParagraf"/>
        <w:rPr>
          <w:rFonts w:cs="Arial"/>
          <w:sz w:val="24"/>
          <w:szCs w:val="24"/>
          <w:lang w:val="sr-Cyrl-CS"/>
        </w:rPr>
      </w:pPr>
      <w:r w:rsidRPr="00F568BB">
        <w:rPr>
          <w:rFonts w:cs="Arial"/>
          <w:sz w:val="24"/>
          <w:szCs w:val="24"/>
          <w:lang w:val="sr-Cyrl-CS"/>
        </w:rPr>
        <w:t xml:space="preserve">Плаћање се врши на основу исправних месечних </w:t>
      </w:r>
      <w:r w:rsidR="001D707C">
        <w:rPr>
          <w:rFonts w:cs="Arial"/>
          <w:sz w:val="24"/>
          <w:szCs w:val="24"/>
          <w:lang w:val="sr-Cyrl-CS"/>
        </w:rPr>
        <w:t>рачуна</w:t>
      </w:r>
      <w:r w:rsidR="00F1569B">
        <w:rPr>
          <w:rFonts w:cs="Arial"/>
          <w:sz w:val="24"/>
          <w:szCs w:val="24"/>
          <w:lang w:val="sr-Cyrl-CS"/>
        </w:rPr>
        <w:t xml:space="preserve"> </w:t>
      </w:r>
      <w:r w:rsidRPr="00F568BB">
        <w:rPr>
          <w:rFonts w:cs="Arial"/>
          <w:sz w:val="24"/>
          <w:szCs w:val="24"/>
          <w:lang w:val="sr-Cyrl-CS"/>
        </w:rPr>
        <w:t xml:space="preserve">које у прилогу садрже оверени месечни извештај о реализованим услугама, односно појединачних </w:t>
      </w:r>
      <w:r w:rsidR="001D707C">
        <w:rPr>
          <w:rFonts w:cs="Arial"/>
          <w:sz w:val="24"/>
          <w:szCs w:val="24"/>
          <w:lang w:val="sr-Cyrl-CS"/>
        </w:rPr>
        <w:t>рачуна</w:t>
      </w:r>
      <w:r w:rsidR="001D707C" w:rsidRPr="00F568BB">
        <w:rPr>
          <w:rFonts w:cs="Arial"/>
          <w:sz w:val="24"/>
          <w:szCs w:val="24"/>
          <w:lang w:val="sr-Cyrl-CS"/>
        </w:rPr>
        <w:t xml:space="preserve"> </w:t>
      </w:r>
      <w:r w:rsidRPr="00F568BB">
        <w:rPr>
          <w:rFonts w:cs="Arial"/>
          <w:sz w:val="24"/>
          <w:szCs w:val="24"/>
          <w:lang w:val="sr-Cyrl-CS"/>
        </w:rPr>
        <w:t xml:space="preserve">које у прилогу садрже потписани радни налог, у року до </w:t>
      </w:r>
      <w:r w:rsidRPr="00F568BB">
        <w:rPr>
          <w:rFonts w:cs="Arial"/>
          <w:sz w:val="24"/>
          <w:szCs w:val="24"/>
        </w:rPr>
        <w:t>45</w:t>
      </w:r>
      <w:r w:rsidR="00E2419D">
        <w:rPr>
          <w:rFonts w:cs="Arial"/>
          <w:sz w:val="24"/>
          <w:szCs w:val="24"/>
        </w:rPr>
        <w:t xml:space="preserve"> (словима: четрдесетпет) дана</w:t>
      </w:r>
      <w:r w:rsidRPr="00F568BB">
        <w:rPr>
          <w:rFonts w:cs="Arial"/>
          <w:sz w:val="24"/>
          <w:szCs w:val="24"/>
          <w:lang w:val="sr-Cyrl-CS"/>
        </w:rPr>
        <w:t xml:space="preserve"> од________ дана од дана пријема исправне</w:t>
      </w:r>
      <w:r w:rsidR="00F1569B">
        <w:rPr>
          <w:rFonts w:cs="Arial"/>
          <w:sz w:val="24"/>
          <w:szCs w:val="24"/>
          <w:lang w:val="sr-Cyrl-CS"/>
        </w:rPr>
        <w:t xml:space="preserve"> </w:t>
      </w:r>
      <w:r w:rsidR="001D707C">
        <w:rPr>
          <w:rFonts w:cs="Arial"/>
          <w:sz w:val="24"/>
          <w:szCs w:val="24"/>
          <w:lang w:val="sr-Cyrl-CS"/>
        </w:rPr>
        <w:t>рачуна</w:t>
      </w:r>
      <w:r w:rsidR="001D707C" w:rsidRPr="00F568BB">
        <w:rPr>
          <w:rFonts w:cs="Arial"/>
          <w:sz w:val="24"/>
          <w:szCs w:val="24"/>
          <w:lang w:val="sr-Cyrl-CS"/>
        </w:rPr>
        <w:t xml:space="preserve"> </w:t>
      </w:r>
      <w:r w:rsidR="00C34DE5">
        <w:rPr>
          <w:rFonts w:cs="Arial"/>
          <w:sz w:val="24"/>
          <w:szCs w:val="24"/>
          <w:lang w:val="sr-Cyrl-CS"/>
        </w:rPr>
        <w:t>Пружалаца услуге</w:t>
      </w:r>
      <w:r w:rsidRPr="00F568BB">
        <w:rPr>
          <w:rFonts w:cs="Arial"/>
          <w:sz w:val="24"/>
          <w:szCs w:val="24"/>
          <w:lang w:val="sr-Cyrl-CS"/>
        </w:rPr>
        <w:t xml:space="preserve"> код Наручиоца. </w:t>
      </w:r>
    </w:p>
    <w:p w:rsidR="00EE793E" w:rsidRPr="00EE793E" w:rsidRDefault="00EE793E" w:rsidP="00EE793E">
      <w:pPr>
        <w:pStyle w:val="KDParagraf"/>
        <w:spacing w:before="0"/>
        <w:rPr>
          <w:rFonts w:cs="Arial"/>
          <w:sz w:val="24"/>
          <w:szCs w:val="24"/>
        </w:rPr>
      </w:pPr>
    </w:p>
    <w:p w:rsidR="00EE793E" w:rsidRPr="00EE793E" w:rsidRDefault="00EE793E" w:rsidP="00453834">
      <w:pPr>
        <w:pStyle w:val="KDParagraf"/>
        <w:spacing w:before="0"/>
        <w:jc w:val="center"/>
        <w:rPr>
          <w:rFonts w:cs="Arial"/>
          <w:sz w:val="24"/>
          <w:szCs w:val="24"/>
        </w:rPr>
      </w:pPr>
      <w:r w:rsidRPr="00C64A78">
        <w:rPr>
          <w:rFonts w:cs="Arial"/>
          <w:b/>
          <w:sz w:val="24"/>
          <w:szCs w:val="24"/>
        </w:rPr>
        <w:t xml:space="preserve">Члан </w:t>
      </w:r>
      <w:r w:rsidR="00942D13">
        <w:rPr>
          <w:rFonts w:cs="Arial"/>
          <w:b/>
          <w:sz w:val="24"/>
          <w:szCs w:val="24"/>
        </w:rPr>
        <w:t>4</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Адресе Уговорних страна за пријем писмена и поште, су следеће:</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Корисник услуге:</w:t>
      </w:r>
      <w:r w:rsidRPr="00EE793E">
        <w:rPr>
          <w:rFonts w:cs="Arial"/>
          <w:sz w:val="24"/>
          <w:szCs w:val="24"/>
        </w:rPr>
        <w:tab/>
        <w:t>Јавно предузеће „Електропривреда Србије“ Београд, Улица царице Милице 2</w:t>
      </w:r>
      <w:r>
        <w:rPr>
          <w:rFonts w:cs="Arial"/>
          <w:sz w:val="24"/>
          <w:szCs w:val="24"/>
        </w:rPr>
        <w:t xml:space="preserve">, </w:t>
      </w:r>
      <w:r w:rsidRPr="00EE793E">
        <w:rPr>
          <w:rFonts w:cs="Arial"/>
          <w:sz w:val="24"/>
          <w:szCs w:val="24"/>
        </w:rPr>
        <w:t>11000 Београд</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Односно</w:t>
      </w:r>
      <w:r>
        <w:rPr>
          <w:rFonts w:cs="Arial"/>
          <w:sz w:val="24"/>
          <w:szCs w:val="24"/>
        </w:rPr>
        <w:t xml:space="preserve"> </w:t>
      </w:r>
      <w:r w:rsidRPr="00EE793E">
        <w:rPr>
          <w:rFonts w:cs="Arial"/>
          <w:sz w:val="24"/>
          <w:szCs w:val="24"/>
        </w:rPr>
        <w:t>адреса огранка: ______________________________________________________</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w:t>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__________________________________________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r w:rsidRPr="00EE793E">
        <w:rPr>
          <w:rFonts w:cs="Arial"/>
          <w:sz w:val="24"/>
          <w:szCs w:val="24"/>
        </w:rPr>
        <w:tab/>
        <w:t xml:space="preserve">__________________________________________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EE793E" w:rsidRPr="00EE793E" w:rsidRDefault="0098644E" w:rsidP="00EE793E">
      <w:pPr>
        <w:pStyle w:val="KDParagraf"/>
        <w:spacing w:before="0"/>
        <w:rPr>
          <w:rFonts w:cs="Arial"/>
          <w:sz w:val="24"/>
          <w:szCs w:val="24"/>
        </w:rPr>
      </w:pPr>
      <w:r>
        <w:rPr>
          <w:rFonts w:cs="Arial"/>
          <w:sz w:val="24"/>
          <w:szCs w:val="24"/>
        </w:rPr>
        <w:t xml:space="preserve">Подизвођач: </w:t>
      </w:r>
      <w:r>
        <w:rPr>
          <w:rFonts w:cs="Arial"/>
          <w:sz w:val="24"/>
          <w:szCs w:val="24"/>
        </w:rPr>
        <w:tab/>
      </w:r>
      <w:r w:rsidR="00EE793E" w:rsidRPr="00EE793E">
        <w:rPr>
          <w:rFonts w:cs="Arial"/>
          <w:sz w:val="24"/>
          <w:szCs w:val="24"/>
        </w:rPr>
        <w:t>_________________________________________</w:t>
      </w:r>
      <w:r>
        <w:rPr>
          <w:rFonts w:cs="Arial"/>
          <w:sz w:val="24"/>
          <w:szCs w:val="24"/>
        </w:rPr>
        <w:t>_</w:t>
      </w:r>
      <w:r w:rsidR="00EE793E" w:rsidRPr="00EE793E">
        <w:rPr>
          <w:rFonts w:cs="Arial"/>
          <w:sz w:val="24"/>
          <w:szCs w:val="24"/>
        </w:rPr>
        <w:t xml:space="preserve"> </w:t>
      </w:r>
    </w:p>
    <w:p w:rsidR="00EE793E" w:rsidRP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Pr="00EE793E">
        <w:rPr>
          <w:rFonts w:cs="Arial"/>
          <w:sz w:val="24"/>
          <w:szCs w:val="24"/>
        </w:rPr>
        <w:tab/>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b/>
          <w:sz w:val="24"/>
          <w:szCs w:val="24"/>
        </w:rPr>
      </w:pPr>
      <w:r w:rsidRPr="00C64A78">
        <w:rPr>
          <w:rFonts w:cs="Arial"/>
          <w:b/>
          <w:sz w:val="24"/>
          <w:szCs w:val="24"/>
        </w:rPr>
        <w:t xml:space="preserve">ОБАВЕЗЕ КОРИСНИКА УСЛУГЕ </w:t>
      </w:r>
    </w:p>
    <w:p w:rsidR="000A57D7" w:rsidRPr="00C64A78" w:rsidRDefault="000A57D7" w:rsidP="00EE793E">
      <w:pPr>
        <w:pStyle w:val="KDParagraf"/>
        <w:spacing w:before="0"/>
        <w:rPr>
          <w:rFonts w:cs="Arial"/>
          <w:b/>
          <w:sz w:val="24"/>
          <w:szCs w:val="24"/>
        </w:rPr>
      </w:pPr>
    </w:p>
    <w:p w:rsidR="00EE793E" w:rsidRDefault="00EE793E" w:rsidP="00453834">
      <w:pPr>
        <w:pStyle w:val="KDParagraf"/>
        <w:spacing w:before="0"/>
        <w:jc w:val="center"/>
        <w:rPr>
          <w:rFonts w:cs="Arial"/>
          <w:sz w:val="24"/>
          <w:szCs w:val="24"/>
        </w:rPr>
      </w:pPr>
      <w:r w:rsidRPr="00C64A78">
        <w:rPr>
          <w:rFonts w:cs="Arial"/>
          <w:b/>
          <w:sz w:val="24"/>
          <w:szCs w:val="24"/>
        </w:rPr>
        <w:t xml:space="preserve">Члан </w:t>
      </w:r>
      <w:r w:rsidR="00942D13">
        <w:rPr>
          <w:rFonts w:cs="Arial"/>
          <w:b/>
          <w:sz w:val="24"/>
          <w:szCs w:val="24"/>
        </w:rPr>
        <w:t>5</w:t>
      </w:r>
      <w:r w:rsidRPr="00EE793E">
        <w:rPr>
          <w:rFonts w:cs="Arial"/>
          <w:sz w:val="24"/>
          <w:szCs w:val="24"/>
        </w:rPr>
        <w:t>.</w:t>
      </w:r>
    </w:p>
    <w:p w:rsidR="00757D6E" w:rsidRPr="00EE793E" w:rsidRDefault="00757D6E" w:rsidP="0045383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942D13">
        <w:rPr>
          <w:rFonts w:cs="Arial"/>
          <w:sz w:val="24"/>
          <w:szCs w:val="24"/>
        </w:rPr>
        <w:t xml:space="preserve">Корисник услуге се обавезује да Пружаоцу услуге изврши исплату цене Услуге из члана 2. </w:t>
      </w:r>
      <w:r w:rsidR="00E2419D">
        <w:rPr>
          <w:rFonts w:cs="Arial"/>
          <w:sz w:val="24"/>
          <w:szCs w:val="24"/>
        </w:rPr>
        <w:t xml:space="preserve">овог Уговора, </w:t>
      </w:r>
      <w:r w:rsidRPr="00942D13">
        <w:rPr>
          <w:rFonts w:cs="Arial"/>
          <w:sz w:val="24"/>
          <w:szCs w:val="24"/>
        </w:rPr>
        <w:t xml:space="preserve">у складу са роковима утврђеним чланом </w:t>
      </w:r>
      <w:r w:rsidR="00365733" w:rsidRPr="00942D13">
        <w:rPr>
          <w:rFonts w:cs="Arial"/>
          <w:sz w:val="24"/>
          <w:szCs w:val="24"/>
        </w:rPr>
        <w:t>1</w:t>
      </w:r>
      <w:r w:rsidR="00365733">
        <w:rPr>
          <w:rFonts w:cs="Arial"/>
          <w:sz w:val="24"/>
          <w:szCs w:val="24"/>
          <w:lang w:val="sr-Cyrl-RS"/>
        </w:rPr>
        <w:t>4</w:t>
      </w:r>
      <w:r w:rsidRPr="00942D13">
        <w:rPr>
          <w:rFonts w:cs="Arial"/>
          <w:sz w:val="24"/>
          <w:szCs w:val="24"/>
        </w:rPr>
        <w:t>. овог Уговора.</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Све исплате по основу овог Уговора биће извршене на рачун Пружаоца услуге: </w:t>
      </w:r>
      <w:r w:rsidRPr="00EE793E">
        <w:rPr>
          <w:rFonts w:cs="Arial"/>
          <w:sz w:val="24"/>
          <w:szCs w:val="24"/>
        </w:rPr>
        <w:tab/>
      </w:r>
    </w:p>
    <w:p w:rsidR="00EE793E" w:rsidRPr="00EE793E" w:rsidRDefault="00EE793E" w:rsidP="00EE793E">
      <w:pPr>
        <w:pStyle w:val="KDParagraf"/>
        <w:spacing w:before="0"/>
        <w:rPr>
          <w:rFonts w:cs="Arial"/>
          <w:sz w:val="24"/>
          <w:szCs w:val="24"/>
        </w:rPr>
      </w:pPr>
      <w:r w:rsidRPr="00EE793E">
        <w:rPr>
          <w:rFonts w:cs="Arial"/>
          <w:sz w:val="24"/>
          <w:szCs w:val="24"/>
        </w:rPr>
        <w:t xml:space="preserve">бр рачуна: _____________________________ код банке:____________ </w:t>
      </w:r>
    </w:p>
    <w:p w:rsidR="00EE793E" w:rsidRPr="00EE793E" w:rsidRDefault="00EE793E" w:rsidP="00EE793E">
      <w:pPr>
        <w:pStyle w:val="KDParagraf"/>
        <w:spacing w:before="0"/>
        <w:rPr>
          <w:rFonts w:cs="Arial"/>
          <w:sz w:val="24"/>
          <w:szCs w:val="24"/>
        </w:rPr>
      </w:pPr>
    </w:p>
    <w:p w:rsidR="00EE793E" w:rsidRDefault="00EE793E" w:rsidP="00453834">
      <w:pPr>
        <w:pStyle w:val="KDParagraf"/>
        <w:spacing w:before="0"/>
        <w:jc w:val="center"/>
        <w:rPr>
          <w:rFonts w:cs="Arial"/>
          <w:sz w:val="24"/>
          <w:szCs w:val="24"/>
        </w:rPr>
      </w:pPr>
      <w:r w:rsidRPr="00C64A78">
        <w:rPr>
          <w:rFonts w:cs="Arial"/>
          <w:b/>
          <w:sz w:val="24"/>
          <w:szCs w:val="24"/>
        </w:rPr>
        <w:t xml:space="preserve">Члан </w:t>
      </w:r>
      <w:r w:rsidR="00942D13">
        <w:rPr>
          <w:rFonts w:cs="Arial"/>
          <w:b/>
          <w:sz w:val="24"/>
          <w:szCs w:val="24"/>
        </w:rPr>
        <w:t>6</w:t>
      </w:r>
      <w:r w:rsidRPr="00EE793E">
        <w:rPr>
          <w:rFonts w:cs="Arial"/>
          <w:sz w:val="24"/>
          <w:szCs w:val="24"/>
        </w:rPr>
        <w:t>.</w:t>
      </w:r>
    </w:p>
    <w:p w:rsidR="00873133" w:rsidRPr="00EE793E" w:rsidRDefault="00873133" w:rsidP="00EE793E">
      <w:pPr>
        <w:pStyle w:val="KDParagraf"/>
        <w:spacing w:before="0"/>
        <w:rPr>
          <w:rFonts w:cs="Arial"/>
          <w:sz w:val="24"/>
          <w:szCs w:val="24"/>
        </w:rPr>
      </w:pPr>
    </w:p>
    <w:p w:rsidR="003965AD" w:rsidRDefault="00EE793E" w:rsidP="00EE793E">
      <w:pPr>
        <w:pStyle w:val="KDParagraf"/>
        <w:spacing w:before="0"/>
        <w:rPr>
          <w:rFonts w:cs="Arial"/>
          <w:sz w:val="24"/>
          <w:szCs w:val="24"/>
        </w:rPr>
      </w:pPr>
      <w:r w:rsidRPr="00EE793E">
        <w:rPr>
          <w:rFonts w:cs="Arial"/>
          <w:sz w:val="24"/>
          <w:szCs w:val="24"/>
        </w:rPr>
        <w:t>Корисник услуге је дужан да</w:t>
      </w:r>
      <w:r w:rsidR="003965AD">
        <w:rPr>
          <w:rFonts w:cs="Arial"/>
          <w:sz w:val="24"/>
          <w:szCs w:val="24"/>
        </w:rPr>
        <w:t>:</w:t>
      </w:r>
    </w:p>
    <w:p w:rsidR="003965AD" w:rsidRPr="003965AD" w:rsidRDefault="003965AD" w:rsidP="003965AD">
      <w:pPr>
        <w:pStyle w:val="KDParagraf"/>
        <w:numPr>
          <w:ilvl w:val="0"/>
          <w:numId w:val="37"/>
        </w:numPr>
        <w:rPr>
          <w:rFonts w:cs="Arial"/>
          <w:sz w:val="24"/>
          <w:szCs w:val="24"/>
          <w:lang w:val="sr-Latn-CS"/>
        </w:rPr>
      </w:pPr>
      <w:r w:rsidRPr="003965AD">
        <w:rPr>
          <w:rFonts w:cs="Arial"/>
          <w:sz w:val="24"/>
          <w:szCs w:val="24"/>
          <w:lang w:val="sr-Cyrl-CS"/>
        </w:rPr>
        <w:lastRenderedPageBreak/>
        <w:t xml:space="preserve">именује три контакт особе које могу да иницирају захтев за извршење уговорених услуга и које ће бити овлашћене да овере месечне </w:t>
      </w:r>
      <w:r w:rsidR="00837B52">
        <w:rPr>
          <w:rFonts w:cs="Arial"/>
          <w:sz w:val="24"/>
          <w:szCs w:val="24"/>
          <w:lang w:val="sr-Cyrl-CS"/>
        </w:rPr>
        <w:t>И</w:t>
      </w:r>
      <w:r w:rsidRPr="003965AD">
        <w:rPr>
          <w:rFonts w:cs="Arial"/>
          <w:sz w:val="24"/>
          <w:szCs w:val="24"/>
          <w:lang w:val="sr-Cyrl-CS"/>
        </w:rPr>
        <w:t xml:space="preserve">звештаје </w:t>
      </w:r>
      <w:r w:rsidR="00837B52">
        <w:rPr>
          <w:rFonts w:cs="Arial"/>
          <w:sz w:val="24"/>
          <w:szCs w:val="24"/>
          <w:lang w:val="sr-Cyrl-CS"/>
        </w:rPr>
        <w:t xml:space="preserve">о извршењу услуга </w:t>
      </w:r>
      <w:r w:rsidRPr="003965AD">
        <w:rPr>
          <w:rFonts w:cs="Arial"/>
          <w:sz w:val="24"/>
          <w:szCs w:val="24"/>
          <w:lang w:val="sr-Cyrl-CS"/>
        </w:rPr>
        <w:t xml:space="preserve">и радне налоге </w:t>
      </w:r>
      <w:r w:rsidR="00C34DE5">
        <w:rPr>
          <w:rFonts w:cs="Arial"/>
          <w:sz w:val="24"/>
          <w:szCs w:val="24"/>
          <w:lang w:val="sr-Cyrl-CS"/>
        </w:rPr>
        <w:t>Пружалаца услуге</w:t>
      </w:r>
      <w:r w:rsidRPr="003965AD">
        <w:rPr>
          <w:rFonts w:cs="Arial"/>
          <w:bCs/>
          <w:sz w:val="24"/>
          <w:szCs w:val="24"/>
        </w:rPr>
        <w:t xml:space="preserve">, o </w:t>
      </w:r>
      <w:r w:rsidRPr="003965AD">
        <w:rPr>
          <w:rFonts w:cs="Arial"/>
          <w:bCs/>
          <w:sz w:val="24"/>
          <w:szCs w:val="24"/>
          <w:lang w:val="sr-Cyrl-CS"/>
        </w:rPr>
        <w:t>чему писаним путем обавештава Наручиоца;</w:t>
      </w:r>
    </w:p>
    <w:p w:rsidR="003965AD" w:rsidRPr="003965AD" w:rsidRDefault="003965AD" w:rsidP="003965AD">
      <w:pPr>
        <w:pStyle w:val="KDParagraf"/>
        <w:numPr>
          <w:ilvl w:val="0"/>
          <w:numId w:val="37"/>
        </w:numPr>
        <w:rPr>
          <w:rFonts w:cs="Arial"/>
          <w:sz w:val="24"/>
          <w:szCs w:val="24"/>
          <w:lang w:val="sr-Latn-CS"/>
        </w:rPr>
      </w:pPr>
      <w:r w:rsidRPr="003965AD">
        <w:rPr>
          <w:rFonts w:cs="Arial"/>
          <w:sz w:val="24"/>
          <w:szCs w:val="24"/>
          <w:lang w:val="sr-Latn-CS"/>
        </w:rPr>
        <w:t xml:space="preserve">писаним путем обавести </w:t>
      </w:r>
      <w:r w:rsidR="00C34DE5">
        <w:rPr>
          <w:rFonts w:cs="Arial"/>
          <w:sz w:val="24"/>
          <w:szCs w:val="24"/>
          <w:lang w:val="sr-Latn-CS"/>
        </w:rPr>
        <w:t>Пружалаца услуге</w:t>
      </w:r>
      <w:r w:rsidRPr="003965AD">
        <w:rPr>
          <w:rFonts w:cs="Arial"/>
          <w:sz w:val="24"/>
          <w:szCs w:val="24"/>
          <w:lang w:val="sr-Latn-CS"/>
        </w:rPr>
        <w:t xml:space="preserve"> о лицу одређеном за вршење надзора над вршењем уговорених услуга</w:t>
      </w:r>
      <w:r w:rsidRPr="003965AD">
        <w:rPr>
          <w:rFonts w:cs="Arial"/>
          <w:sz w:val="24"/>
          <w:szCs w:val="24"/>
          <w:lang w:val="sr-Cyrl-CS"/>
        </w:rPr>
        <w:t>;</w:t>
      </w:r>
    </w:p>
    <w:p w:rsidR="003965AD" w:rsidRPr="003965AD" w:rsidRDefault="009D201D" w:rsidP="003965AD">
      <w:pPr>
        <w:pStyle w:val="KDParagraf"/>
        <w:numPr>
          <w:ilvl w:val="0"/>
          <w:numId w:val="37"/>
        </w:numPr>
        <w:rPr>
          <w:rFonts w:cs="Arial"/>
          <w:b/>
          <w:sz w:val="24"/>
          <w:szCs w:val="24"/>
          <w:lang w:val="sr-Cyrl-CS"/>
        </w:rPr>
      </w:pPr>
      <w:r>
        <w:rPr>
          <w:rFonts w:cs="Arial"/>
          <w:sz w:val="24"/>
          <w:szCs w:val="24"/>
          <w:lang w:val="sr-Cyrl-CS"/>
        </w:rPr>
        <w:t>Пружалацу услуге</w:t>
      </w:r>
      <w:r w:rsidR="003965AD" w:rsidRPr="003965AD">
        <w:rPr>
          <w:rFonts w:cs="Arial"/>
          <w:sz w:val="24"/>
          <w:szCs w:val="24"/>
          <w:lang w:val="sr-Cyrl-CS"/>
        </w:rPr>
        <w:t xml:space="preserve"> обезбеди све неопходне информације и податке и несметан приступ местима извршења уговорених услуга;</w:t>
      </w:r>
    </w:p>
    <w:p w:rsidR="00EE793E" w:rsidRPr="003965AD" w:rsidRDefault="003965AD" w:rsidP="003965AD">
      <w:pPr>
        <w:pStyle w:val="KDParagraf"/>
        <w:numPr>
          <w:ilvl w:val="0"/>
          <w:numId w:val="37"/>
        </w:numPr>
        <w:rPr>
          <w:rFonts w:cs="Arial"/>
          <w:sz w:val="24"/>
          <w:szCs w:val="24"/>
          <w:lang w:val="sr-Cyrl-CS"/>
        </w:rPr>
      </w:pPr>
      <w:r w:rsidRPr="003965AD">
        <w:rPr>
          <w:rFonts w:cs="Arial"/>
          <w:sz w:val="24"/>
          <w:szCs w:val="24"/>
          <w:lang w:val="sr-Cyrl-CS"/>
        </w:rPr>
        <w:t>изврши плаћање уговорене вредности.</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предмет овог Уговора, као и да затражи измене и допуне достављених материјала, како би се на задовољавајући начин остварио циљ овог  Уговора. </w:t>
      </w:r>
    </w:p>
    <w:p w:rsidR="00EE793E" w:rsidRPr="00EE793E" w:rsidRDefault="00EE793E" w:rsidP="00EE793E">
      <w:pPr>
        <w:pStyle w:val="KDParagraf"/>
        <w:spacing w:before="0"/>
        <w:rPr>
          <w:rFonts w:cs="Arial"/>
          <w:sz w:val="24"/>
          <w:szCs w:val="24"/>
        </w:rPr>
      </w:pPr>
    </w:p>
    <w:p w:rsidR="00EE793E" w:rsidRPr="00EE793E" w:rsidRDefault="00EE793E" w:rsidP="00453834">
      <w:pPr>
        <w:pStyle w:val="KDParagraf"/>
        <w:spacing w:before="0"/>
        <w:jc w:val="center"/>
        <w:rPr>
          <w:rFonts w:cs="Arial"/>
          <w:sz w:val="24"/>
          <w:szCs w:val="24"/>
        </w:rPr>
      </w:pPr>
      <w:r w:rsidRPr="00C64A78">
        <w:rPr>
          <w:rFonts w:cs="Arial"/>
          <w:b/>
          <w:sz w:val="24"/>
          <w:szCs w:val="24"/>
        </w:rPr>
        <w:t xml:space="preserve">Члан </w:t>
      </w:r>
      <w:r w:rsidR="00942D13">
        <w:rPr>
          <w:rFonts w:cs="Arial"/>
          <w:b/>
          <w:sz w:val="24"/>
          <w:szCs w:val="24"/>
        </w:rPr>
        <w:t>7</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w:t>
      </w:r>
      <w:r w:rsidR="00C34DE5">
        <w:rPr>
          <w:rFonts w:cs="Arial"/>
          <w:sz w:val="24"/>
          <w:szCs w:val="24"/>
        </w:rPr>
        <w:t>Пружалац услуге</w:t>
      </w:r>
      <w:r w:rsidRPr="00EE793E">
        <w:rPr>
          <w:rFonts w:cs="Arial"/>
          <w:sz w:val="24"/>
          <w:szCs w:val="24"/>
        </w:rPr>
        <w:t xml:space="preserve"> припремио током извршења овог Уговора и оцени прихватљивости анализа, предлога, материјала и других докумената.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ОБАВЕЗЕ ПРУЖАОЦА УСЛУГЕ</w:t>
      </w:r>
    </w:p>
    <w:p w:rsidR="00EE793E" w:rsidRPr="00EE793E" w:rsidRDefault="00EE793E" w:rsidP="00EE793E">
      <w:pPr>
        <w:pStyle w:val="KDParagraf"/>
        <w:spacing w:before="0"/>
        <w:rPr>
          <w:rFonts w:cs="Arial"/>
          <w:sz w:val="24"/>
          <w:szCs w:val="24"/>
        </w:rPr>
      </w:pPr>
    </w:p>
    <w:p w:rsidR="00EE793E" w:rsidRPr="003965AD" w:rsidRDefault="00942D13" w:rsidP="00453834">
      <w:pPr>
        <w:pStyle w:val="KDParagraf"/>
        <w:spacing w:before="0"/>
        <w:jc w:val="center"/>
        <w:rPr>
          <w:rFonts w:cs="Arial"/>
          <w:sz w:val="24"/>
          <w:szCs w:val="24"/>
        </w:rPr>
      </w:pPr>
      <w:r>
        <w:rPr>
          <w:rFonts w:cs="Arial"/>
          <w:b/>
          <w:sz w:val="24"/>
          <w:szCs w:val="24"/>
        </w:rPr>
        <w:t>Члан 8</w:t>
      </w:r>
      <w:r w:rsidR="00EE793E" w:rsidRPr="003965AD">
        <w:rPr>
          <w:rFonts w:cs="Arial"/>
          <w:sz w:val="24"/>
          <w:szCs w:val="24"/>
        </w:rPr>
        <w:t>.</w:t>
      </w:r>
    </w:p>
    <w:p w:rsidR="00EE793E" w:rsidRPr="003965AD" w:rsidRDefault="00EE793E" w:rsidP="00EE793E">
      <w:pPr>
        <w:pStyle w:val="KDParagraf"/>
        <w:spacing w:before="0"/>
        <w:rPr>
          <w:rFonts w:cs="Arial"/>
          <w:sz w:val="24"/>
          <w:szCs w:val="24"/>
        </w:rPr>
      </w:pPr>
    </w:p>
    <w:p w:rsidR="003965AD" w:rsidRPr="00453834" w:rsidRDefault="003965AD" w:rsidP="003965AD">
      <w:pPr>
        <w:suppressAutoHyphens/>
        <w:spacing w:before="0"/>
        <w:rPr>
          <w:rFonts w:cs="Arial"/>
          <w:sz w:val="24"/>
          <w:szCs w:val="24"/>
          <w:lang w:val="sr-Cyrl-CS" w:eastAsia="ar-SA"/>
        </w:rPr>
      </w:pPr>
      <w:r w:rsidRPr="00453834">
        <w:rPr>
          <w:rFonts w:cs="Arial"/>
          <w:sz w:val="24"/>
          <w:szCs w:val="24"/>
          <w:lang w:val="sr-Cyrl-CS" w:eastAsia="ar-SA"/>
        </w:rPr>
        <w:t xml:space="preserve">Сагласно овом уговору </w:t>
      </w:r>
      <w:r w:rsidR="00C34DE5" w:rsidRPr="00453834">
        <w:rPr>
          <w:rFonts w:cs="Arial"/>
          <w:sz w:val="24"/>
          <w:szCs w:val="24"/>
          <w:lang w:val="sr-Cyrl-CS" w:eastAsia="ar-SA"/>
        </w:rPr>
        <w:t>Пружалац услуге</w:t>
      </w:r>
      <w:r w:rsidRPr="00453834">
        <w:rPr>
          <w:rFonts w:cs="Arial"/>
          <w:sz w:val="24"/>
          <w:szCs w:val="24"/>
          <w:lang w:val="sr-Cyrl-CS" w:eastAsia="ar-SA"/>
        </w:rPr>
        <w:t xml:space="preserve"> се обавезује да:</w:t>
      </w:r>
    </w:p>
    <w:p w:rsidR="003965AD" w:rsidRPr="00453834" w:rsidRDefault="003965AD" w:rsidP="00CF3577">
      <w:pPr>
        <w:numPr>
          <w:ilvl w:val="0"/>
          <w:numId w:val="38"/>
        </w:numPr>
        <w:suppressAutoHyphens/>
        <w:spacing w:before="0"/>
        <w:rPr>
          <w:rFonts w:eastAsia="Calibri" w:cs="Arial"/>
          <w:sz w:val="24"/>
          <w:szCs w:val="24"/>
          <w:lang w:val="sr-Latn-CS"/>
        </w:rPr>
      </w:pPr>
      <w:r w:rsidRPr="00453834">
        <w:rPr>
          <w:rFonts w:eastAsia="Calibri" w:cs="Arial"/>
          <w:sz w:val="24"/>
          <w:szCs w:val="24"/>
          <w:lang w:val="sr-Latn-CS"/>
        </w:rPr>
        <w:t>поверљиве податке Наручиоца, које буде користио при извршењу уговорених услуга, неће откривати другим правним и физичким лицима</w:t>
      </w:r>
      <w:r w:rsidRPr="00453834">
        <w:rPr>
          <w:rFonts w:eastAsia="Calibri" w:cs="Arial"/>
          <w:sz w:val="24"/>
          <w:szCs w:val="24"/>
          <w:lang w:val="sr-Cyrl-CS"/>
        </w:rPr>
        <w:t xml:space="preserve">, а у </w:t>
      </w:r>
      <w:r w:rsidR="00365733">
        <w:rPr>
          <w:rFonts w:eastAsia="Calibri" w:cs="Arial"/>
          <w:sz w:val="24"/>
          <w:szCs w:val="24"/>
          <w:lang w:val="sr-Cyrl-CS"/>
        </w:rPr>
        <w:t>складу</w:t>
      </w:r>
      <w:r w:rsidR="00365733" w:rsidRPr="00453834">
        <w:rPr>
          <w:rFonts w:eastAsia="Calibri" w:cs="Arial"/>
          <w:sz w:val="24"/>
          <w:szCs w:val="24"/>
          <w:lang w:val="sr-Cyrl-CS"/>
        </w:rPr>
        <w:t xml:space="preserve"> </w:t>
      </w:r>
      <w:r w:rsidRPr="00453834">
        <w:rPr>
          <w:rFonts w:eastAsia="Calibri" w:cs="Arial"/>
          <w:sz w:val="24"/>
          <w:szCs w:val="24"/>
          <w:lang w:val="sr-Cyrl-CS"/>
        </w:rPr>
        <w:t xml:space="preserve">са Уговором о чувању пословне тајне и поверљивих информација који је дат као </w:t>
      </w:r>
      <w:r w:rsidRPr="00CF3577">
        <w:rPr>
          <w:rFonts w:eastAsia="Calibri" w:cs="Arial"/>
          <w:sz w:val="24"/>
          <w:szCs w:val="24"/>
          <w:lang w:val="sr-Cyrl-CS"/>
        </w:rPr>
        <w:t>Прилог 3.</w:t>
      </w:r>
      <w:r w:rsidRPr="00453834">
        <w:rPr>
          <w:rFonts w:eastAsia="Calibri" w:cs="Arial"/>
          <w:sz w:val="24"/>
          <w:szCs w:val="24"/>
          <w:lang w:val="sr-Cyrl-CS"/>
        </w:rPr>
        <w:t xml:space="preserve"> овог </w:t>
      </w:r>
      <w:r w:rsidR="00365733">
        <w:rPr>
          <w:rFonts w:eastAsia="Calibri" w:cs="Arial"/>
          <w:sz w:val="24"/>
          <w:szCs w:val="24"/>
          <w:lang w:val="sr-Cyrl-CS"/>
        </w:rPr>
        <w:t>У</w:t>
      </w:r>
      <w:r w:rsidR="00365733" w:rsidRPr="00453834">
        <w:rPr>
          <w:rFonts w:eastAsia="Calibri" w:cs="Arial"/>
          <w:sz w:val="24"/>
          <w:szCs w:val="24"/>
          <w:lang w:val="sr-Cyrl-CS"/>
        </w:rPr>
        <w:t>говора</w:t>
      </w:r>
    </w:p>
    <w:p w:rsidR="003965AD" w:rsidRPr="00453834" w:rsidRDefault="003965AD" w:rsidP="00CF3577">
      <w:pPr>
        <w:numPr>
          <w:ilvl w:val="0"/>
          <w:numId w:val="38"/>
        </w:numPr>
        <w:suppressAutoHyphens/>
        <w:spacing w:before="0"/>
        <w:rPr>
          <w:rFonts w:eastAsia="Calibri" w:cs="Arial"/>
          <w:sz w:val="24"/>
          <w:szCs w:val="24"/>
          <w:lang w:val="sr-Latn-CS"/>
        </w:rPr>
      </w:pPr>
      <w:r w:rsidRPr="00453834">
        <w:rPr>
          <w:rFonts w:eastAsia="Calibri" w:cs="Arial"/>
          <w:sz w:val="24"/>
          <w:szCs w:val="24"/>
          <w:lang w:val="sr-Cyrl-CS"/>
        </w:rPr>
        <w:t xml:space="preserve">уговорене услуге </w:t>
      </w:r>
      <w:r w:rsidRPr="00453834">
        <w:rPr>
          <w:rFonts w:eastAsia="Calibri" w:cs="Arial"/>
          <w:sz w:val="24"/>
          <w:szCs w:val="24"/>
          <w:lang w:val="sr-Latn-CS"/>
        </w:rPr>
        <w:t xml:space="preserve">врши у свему сагласно </w:t>
      </w:r>
      <w:r w:rsidR="00E27E6F">
        <w:rPr>
          <w:rFonts w:eastAsia="Calibri" w:cs="Arial"/>
          <w:sz w:val="24"/>
          <w:szCs w:val="24"/>
          <w:lang w:val="sr-Cyrl-RS"/>
        </w:rPr>
        <w:t xml:space="preserve">законима, </w:t>
      </w:r>
      <w:r w:rsidR="00E27E6F" w:rsidRPr="00453834">
        <w:rPr>
          <w:rFonts w:eastAsia="Calibri" w:cs="Arial"/>
          <w:sz w:val="24"/>
          <w:szCs w:val="24"/>
          <w:lang w:val="sr-Latn-CS"/>
        </w:rPr>
        <w:t xml:space="preserve"> </w:t>
      </w:r>
      <w:r w:rsidRPr="00453834">
        <w:rPr>
          <w:rFonts w:eastAsia="Calibri" w:cs="Arial"/>
          <w:sz w:val="24"/>
          <w:szCs w:val="24"/>
          <w:lang w:val="sr-Latn-CS"/>
        </w:rPr>
        <w:t xml:space="preserve">прописима, нормативима и стандардима за </w:t>
      </w:r>
      <w:r w:rsidRPr="00453834">
        <w:rPr>
          <w:rFonts w:eastAsia="Calibri" w:cs="Arial"/>
          <w:sz w:val="24"/>
          <w:szCs w:val="24"/>
          <w:lang w:val="sr-Cyrl-CS"/>
        </w:rPr>
        <w:t>ту</w:t>
      </w:r>
      <w:r w:rsidRPr="00453834">
        <w:rPr>
          <w:rFonts w:eastAsia="Calibri" w:cs="Arial"/>
          <w:sz w:val="24"/>
          <w:szCs w:val="24"/>
          <w:lang w:val="sr-Latn-CS"/>
        </w:rPr>
        <w:t xml:space="preserve"> врсту </w:t>
      </w:r>
      <w:r w:rsidRPr="00453834">
        <w:rPr>
          <w:rFonts w:eastAsia="Calibri" w:cs="Arial"/>
          <w:sz w:val="24"/>
          <w:szCs w:val="24"/>
          <w:lang w:val="sr-Cyrl-CS"/>
        </w:rPr>
        <w:t>услуга</w:t>
      </w:r>
    </w:p>
    <w:p w:rsidR="003965AD" w:rsidRPr="00453834" w:rsidRDefault="003965AD" w:rsidP="00CF3577">
      <w:pPr>
        <w:numPr>
          <w:ilvl w:val="0"/>
          <w:numId w:val="38"/>
        </w:numPr>
        <w:suppressAutoHyphens/>
        <w:spacing w:before="0"/>
        <w:contextualSpacing/>
        <w:rPr>
          <w:rFonts w:eastAsia="Calibri" w:cs="Arial"/>
          <w:sz w:val="24"/>
          <w:szCs w:val="24"/>
          <w:lang w:val="sr-Latn-CS"/>
        </w:rPr>
      </w:pPr>
      <w:r w:rsidRPr="00453834">
        <w:rPr>
          <w:rFonts w:eastAsia="Calibri" w:cs="Arial"/>
          <w:sz w:val="24"/>
          <w:szCs w:val="24"/>
          <w:lang w:val="sr-Cyrl-CS" w:eastAsia="sr-Latn-CS"/>
        </w:rPr>
        <w:t xml:space="preserve">сноси у целости </w:t>
      </w:r>
      <w:r w:rsidRPr="00453834">
        <w:rPr>
          <w:rFonts w:eastAsia="Calibri" w:cs="Arial"/>
          <w:sz w:val="24"/>
          <w:szCs w:val="24"/>
          <w:lang w:val="sr-Latn-CS" w:eastAsia="sr-Latn-CS"/>
        </w:rPr>
        <w:t>одговорност за повреду заштићених права интелектуалне својине трећих лица</w:t>
      </w:r>
    </w:p>
    <w:p w:rsidR="003965AD" w:rsidRPr="00BF15AB" w:rsidRDefault="003965AD" w:rsidP="00CF3577">
      <w:pPr>
        <w:numPr>
          <w:ilvl w:val="0"/>
          <w:numId w:val="38"/>
        </w:numPr>
        <w:suppressAutoHyphens/>
        <w:spacing w:before="0"/>
        <w:contextualSpacing/>
        <w:rPr>
          <w:rFonts w:eastAsia="Calibri" w:cs="Arial"/>
          <w:sz w:val="24"/>
          <w:szCs w:val="24"/>
          <w:lang w:val="sr-Latn-CS"/>
        </w:rPr>
      </w:pPr>
      <w:r w:rsidRPr="00453834">
        <w:rPr>
          <w:rFonts w:eastAsia="Calibri" w:cs="Arial"/>
          <w:sz w:val="24"/>
          <w:szCs w:val="24"/>
          <w:lang w:val="sr-Latn-CS"/>
        </w:rPr>
        <w:t xml:space="preserve">обезбеди стручну радну снагу (довољан број обученог особља), опрему и </w:t>
      </w:r>
      <w:r w:rsidRPr="00BF15AB">
        <w:rPr>
          <w:rFonts w:eastAsia="Calibri" w:cs="Arial"/>
          <w:sz w:val="24"/>
          <w:szCs w:val="24"/>
          <w:lang w:val="sr-Latn-CS"/>
        </w:rPr>
        <w:t>алате неопходне за благовремено и квалитетно извршење уговорених услуга</w:t>
      </w:r>
    </w:p>
    <w:p w:rsidR="003965AD" w:rsidRPr="00BF15AB" w:rsidRDefault="003965AD" w:rsidP="00CF3577">
      <w:pPr>
        <w:numPr>
          <w:ilvl w:val="0"/>
          <w:numId w:val="38"/>
        </w:numPr>
        <w:suppressAutoHyphens/>
        <w:spacing w:before="0"/>
        <w:rPr>
          <w:rFonts w:eastAsia="Calibri" w:cs="Arial"/>
          <w:sz w:val="24"/>
          <w:szCs w:val="24"/>
          <w:lang w:val="sr-Latn-CS"/>
        </w:rPr>
      </w:pPr>
      <w:r w:rsidRPr="00BF15AB">
        <w:rPr>
          <w:rFonts w:eastAsia="Calibri" w:cs="Arial"/>
          <w:sz w:val="24"/>
          <w:szCs w:val="24"/>
          <w:lang w:val="sr-Latn-CS"/>
        </w:rPr>
        <w:t>о сопственом трошку осигура ангажовано људство и средстава рада од основног ризика за сво време извршења уговорених услуга</w:t>
      </w:r>
    </w:p>
    <w:p w:rsidR="003965AD" w:rsidRPr="00BF15AB" w:rsidRDefault="003965AD" w:rsidP="00CF3577">
      <w:pPr>
        <w:numPr>
          <w:ilvl w:val="0"/>
          <w:numId w:val="38"/>
        </w:numPr>
        <w:suppressAutoHyphens/>
        <w:spacing w:before="0"/>
        <w:rPr>
          <w:rFonts w:eastAsia="Calibri" w:cs="Arial"/>
          <w:strike/>
          <w:sz w:val="24"/>
          <w:szCs w:val="24"/>
          <w:lang w:val="sr-Latn-CS"/>
        </w:rPr>
      </w:pPr>
      <w:r w:rsidRPr="00BF15AB">
        <w:rPr>
          <w:rFonts w:eastAsia="Calibri" w:cs="Arial"/>
          <w:sz w:val="24"/>
          <w:szCs w:val="24"/>
          <w:lang w:val="sr-Latn-CS"/>
        </w:rPr>
        <w:t>обезбеди примену мера безбедности и здравља на раду и мера противпожарне заштите за сва ангажована лица</w:t>
      </w:r>
    </w:p>
    <w:p w:rsidR="003965AD" w:rsidRPr="00453834" w:rsidRDefault="003965AD" w:rsidP="00CF3577">
      <w:pPr>
        <w:numPr>
          <w:ilvl w:val="0"/>
          <w:numId w:val="38"/>
        </w:numPr>
        <w:suppressAutoHyphens/>
        <w:spacing w:before="0"/>
        <w:rPr>
          <w:rFonts w:eastAsia="Calibri" w:cs="Arial"/>
          <w:sz w:val="24"/>
          <w:szCs w:val="24"/>
          <w:lang w:val="sr-Latn-CS"/>
        </w:rPr>
      </w:pPr>
      <w:r w:rsidRPr="00BF15AB">
        <w:rPr>
          <w:rFonts w:eastAsia="Calibri" w:cs="Arial"/>
          <w:sz w:val="24"/>
          <w:szCs w:val="24"/>
          <w:lang w:val="sr-Latn-CS"/>
        </w:rPr>
        <w:t>поштује уговорен</w:t>
      </w:r>
      <w:r w:rsidRPr="00BF15AB">
        <w:rPr>
          <w:rFonts w:eastAsia="Calibri" w:cs="Arial"/>
          <w:sz w:val="24"/>
          <w:szCs w:val="24"/>
          <w:lang w:val="sr-Cyrl-CS"/>
        </w:rPr>
        <w:t>е</w:t>
      </w:r>
      <w:r w:rsidRPr="00BF15AB">
        <w:rPr>
          <w:rFonts w:eastAsia="Calibri" w:cs="Arial"/>
          <w:sz w:val="24"/>
          <w:szCs w:val="24"/>
          <w:lang w:val="sr-Latn-CS"/>
        </w:rPr>
        <w:t xml:space="preserve"> рок</w:t>
      </w:r>
      <w:r w:rsidRPr="00BF15AB">
        <w:rPr>
          <w:rFonts w:eastAsia="Calibri" w:cs="Arial"/>
          <w:sz w:val="24"/>
          <w:szCs w:val="24"/>
          <w:lang w:val="sr-Cyrl-CS"/>
        </w:rPr>
        <w:t>ове</w:t>
      </w:r>
      <w:r w:rsidRPr="00BF15AB">
        <w:rPr>
          <w:rFonts w:eastAsia="Calibri" w:cs="Arial"/>
          <w:sz w:val="24"/>
          <w:szCs w:val="24"/>
          <w:lang w:val="sr-Latn-CS"/>
        </w:rPr>
        <w:t xml:space="preserve"> извршења </w:t>
      </w:r>
      <w:r w:rsidRPr="00BF15AB">
        <w:rPr>
          <w:rFonts w:eastAsia="Calibri" w:cs="Arial"/>
          <w:sz w:val="24"/>
          <w:szCs w:val="24"/>
          <w:lang w:val="sr-Cyrl-CS"/>
        </w:rPr>
        <w:t>услуга</w:t>
      </w:r>
      <w:r w:rsidRPr="00BF15AB">
        <w:rPr>
          <w:rFonts w:eastAsia="Calibri" w:cs="Arial"/>
          <w:sz w:val="24"/>
          <w:szCs w:val="24"/>
          <w:lang w:val="sr-Latn-CS"/>
        </w:rPr>
        <w:t xml:space="preserve"> и налоге овлашћен</w:t>
      </w:r>
      <w:r w:rsidRPr="00BF15AB">
        <w:rPr>
          <w:rFonts w:eastAsia="Calibri" w:cs="Arial"/>
          <w:sz w:val="24"/>
          <w:szCs w:val="24"/>
          <w:lang w:val="sr-Cyrl-CS"/>
        </w:rPr>
        <w:t>их</w:t>
      </w:r>
      <w:r w:rsidRPr="00BF15AB">
        <w:rPr>
          <w:rFonts w:eastAsia="Calibri" w:cs="Arial"/>
          <w:sz w:val="24"/>
          <w:szCs w:val="24"/>
          <w:lang w:val="sr-Latn-CS"/>
        </w:rPr>
        <w:t xml:space="preserve"> лица Наручиоца</w:t>
      </w:r>
      <w:r w:rsidRPr="00453834">
        <w:rPr>
          <w:rFonts w:eastAsia="Calibri" w:cs="Arial"/>
          <w:sz w:val="24"/>
          <w:szCs w:val="24"/>
          <w:lang w:val="sr-Cyrl-CS"/>
        </w:rPr>
        <w:t xml:space="preserve"> из </w:t>
      </w:r>
      <w:r w:rsidR="00365733">
        <w:rPr>
          <w:rFonts w:eastAsia="Calibri" w:cs="Arial"/>
          <w:sz w:val="24"/>
          <w:szCs w:val="24"/>
          <w:lang w:val="sr-Cyrl-CS"/>
        </w:rPr>
        <w:t>чл. 14.</w:t>
      </w:r>
      <w:r w:rsidRPr="00453834">
        <w:rPr>
          <w:rFonts w:eastAsia="Calibri" w:cs="Arial"/>
          <w:sz w:val="24"/>
          <w:szCs w:val="24"/>
          <w:lang w:val="sr-Cyrl-CS"/>
        </w:rPr>
        <w:t xml:space="preserve"> овог </w:t>
      </w:r>
      <w:r w:rsidR="00365733">
        <w:rPr>
          <w:rFonts w:eastAsia="Calibri" w:cs="Arial"/>
          <w:sz w:val="24"/>
          <w:szCs w:val="24"/>
          <w:lang w:val="sr-Cyrl-CS"/>
        </w:rPr>
        <w:t>У</w:t>
      </w:r>
      <w:r w:rsidR="00365733" w:rsidRPr="00453834">
        <w:rPr>
          <w:rFonts w:eastAsia="Calibri" w:cs="Arial"/>
          <w:sz w:val="24"/>
          <w:szCs w:val="24"/>
          <w:lang w:val="sr-Cyrl-CS"/>
        </w:rPr>
        <w:t>говора</w:t>
      </w:r>
      <w:r w:rsidRPr="00453834">
        <w:rPr>
          <w:rFonts w:eastAsia="Calibri" w:cs="Arial"/>
          <w:sz w:val="24"/>
          <w:szCs w:val="24"/>
          <w:lang w:val="sr-Cyrl-CS"/>
        </w:rPr>
        <w:t>.</w:t>
      </w:r>
    </w:p>
    <w:p w:rsidR="003965AD" w:rsidRPr="00453834" w:rsidRDefault="003965AD" w:rsidP="00365733">
      <w:pPr>
        <w:spacing w:before="0"/>
        <w:ind w:left="720"/>
        <w:rPr>
          <w:rFonts w:eastAsia="Calibri" w:cs="Arial"/>
          <w:sz w:val="24"/>
          <w:szCs w:val="24"/>
          <w:lang w:val="sr-Latn-CS"/>
        </w:rPr>
      </w:pPr>
    </w:p>
    <w:p w:rsidR="00CF3577" w:rsidRDefault="00CF3577" w:rsidP="00453834">
      <w:pPr>
        <w:suppressAutoHyphens/>
        <w:spacing w:before="0"/>
        <w:jc w:val="center"/>
        <w:rPr>
          <w:rFonts w:cs="Arial"/>
          <w:b/>
          <w:sz w:val="24"/>
          <w:szCs w:val="24"/>
          <w:lang w:val="sr-Cyrl-CS" w:eastAsia="ar-SA"/>
        </w:rPr>
      </w:pPr>
    </w:p>
    <w:p w:rsidR="003965AD" w:rsidRDefault="003965AD" w:rsidP="00453834">
      <w:pPr>
        <w:suppressAutoHyphens/>
        <w:spacing w:before="0"/>
        <w:jc w:val="center"/>
        <w:rPr>
          <w:rFonts w:cs="Arial"/>
          <w:b/>
          <w:sz w:val="24"/>
          <w:szCs w:val="24"/>
          <w:lang w:val="sr-Cyrl-CS" w:eastAsia="ar-SA"/>
        </w:rPr>
      </w:pPr>
      <w:r w:rsidRPr="00453834">
        <w:rPr>
          <w:rFonts w:cs="Arial"/>
          <w:b/>
          <w:sz w:val="24"/>
          <w:szCs w:val="24"/>
          <w:lang w:val="sr-Cyrl-CS" w:eastAsia="ar-SA"/>
        </w:rPr>
        <w:lastRenderedPageBreak/>
        <w:t>Члан</w:t>
      </w:r>
      <w:r w:rsidR="00942D13" w:rsidRPr="00453834">
        <w:rPr>
          <w:rFonts w:cs="Arial"/>
          <w:b/>
          <w:sz w:val="24"/>
          <w:szCs w:val="24"/>
          <w:lang w:val="sr-Cyrl-CS" w:eastAsia="ar-SA"/>
        </w:rPr>
        <w:t xml:space="preserve"> 9</w:t>
      </w:r>
      <w:r w:rsidRPr="00453834">
        <w:rPr>
          <w:rFonts w:cs="Arial"/>
          <w:b/>
          <w:sz w:val="24"/>
          <w:szCs w:val="24"/>
          <w:lang w:val="sr-Cyrl-CS" w:eastAsia="ar-SA"/>
        </w:rPr>
        <w:t>.</w:t>
      </w:r>
    </w:p>
    <w:p w:rsidR="007565FC" w:rsidRPr="00453834" w:rsidRDefault="007565FC" w:rsidP="00453834">
      <w:pPr>
        <w:suppressAutoHyphens/>
        <w:spacing w:before="0"/>
        <w:jc w:val="center"/>
        <w:rPr>
          <w:rFonts w:cs="Arial"/>
          <w:sz w:val="24"/>
          <w:szCs w:val="24"/>
          <w:lang w:val="sr-Cyrl-CS" w:eastAsia="ar-SA"/>
        </w:rPr>
      </w:pPr>
    </w:p>
    <w:p w:rsidR="003965AD" w:rsidRPr="00453834" w:rsidRDefault="00C34DE5" w:rsidP="003965AD">
      <w:pPr>
        <w:suppressAutoHyphens/>
        <w:spacing w:before="0"/>
        <w:rPr>
          <w:rFonts w:cs="Arial"/>
          <w:sz w:val="24"/>
          <w:szCs w:val="24"/>
          <w:lang w:val="sr-Cyrl-CS" w:eastAsia="ar-SA"/>
        </w:rPr>
      </w:pPr>
      <w:r w:rsidRPr="00453834">
        <w:rPr>
          <w:rFonts w:cs="Arial"/>
          <w:sz w:val="24"/>
          <w:szCs w:val="24"/>
          <w:lang w:val="sr-Cyrl-CS" w:eastAsia="ar-SA"/>
        </w:rPr>
        <w:t>Пружалац услуге</w:t>
      </w:r>
      <w:r w:rsidR="003965AD" w:rsidRPr="00453834">
        <w:rPr>
          <w:rFonts w:cs="Arial"/>
          <w:sz w:val="24"/>
          <w:szCs w:val="24"/>
          <w:lang w:val="sr-Cyrl-CS" w:eastAsia="ar-SA"/>
        </w:rPr>
        <w:t xml:space="preserve"> прихвата да се опрема из члана 1. овог Уговора налази у исправном стању и у радним условима према захтевима произвођача.</w:t>
      </w:r>
    </w:p>
    <w:p w:rsidR="003965AD" w:rsidRPr="00453834" w:rsidRDefault="003965AD" w:rsidP="003965AD">
      <w:pPr>
        <w:suppressAutoHyphens/>
        <w:spacing w:before="0"/>
        <w:rPr>
          <w:rFonts w:cs="Arial"/>
          <w:sz w:val="24"/>
          <w:szCs w:val="24"/>
          <w:lang w:val="sr-Cyrl-CS" w:eastAsia="ar-SA"/>
        </w:rPr>
      </w:pPr>
    </w:p>
    <w:p w:rsidR="003965AD" w:rsidRPr="00453834" w:rsidRDefault="003965AD" w:rsidP="003965AD">
      <w:pPr>
        <w:suppressAutoHyphens/>
        <w:spacing w:before="0"/>
        <w:rPr>
          <w:rFonts w:cs="Arial"/>
          <w:sz w:val="24"/>
          <w:szCs w:val="24"/>
          <w:lang w:val="sr-Cyrl-CS" w:eastAsia="ar-SA"/>
        </w:rPr>
      </w:pPr>
      <w:r w:rsidRPr="00453834">
        <w:rPr>
          <w:rFonts w:cs="Arial"/>
          <w:sz w:val="24"/>
          <w:szCs w:val="24"/>
          <w:lang w:val="sr-Cyrl-CS" w:eastAsia="ar-SA"/>
        </w:rPr>
        <w:t xml:space="preserve">У извршењу уговорених услуга </w:t>
      </w:r>
      <w:r w:rsidR="00C34DE5" w:rsidRPr="00453834">
        <w:rPr>
          <w:rFonts w:cs="Arial"/>
          <w:sz w:val="24"/>
          <w:szCs w:val="24"/>
          <w:lang w:val="sr-Cyrl-CS" w:eastAsia="ar-SA"/>
        </w:rPr>
        <w:t>Пружалац услуге</w:t>
      </w:r>
      <w:r w:rsidRPr="00453834">
        <w:rPr>
          <w:rFonts w:cs="Arial"/>
          <w:sz w:val="24"/>
          <w:szCs w:val="24"/>
          <w:lang w:val="sr-Cyrl-CS" w:eastAsia="ar-SA"/>
        </w:rPr>
        <w:t xml:space="preserve"> се обавезује да све активности предузима на начин описан у Прилогу 1. овог уговора.</w:t>
      </w:r>
    </w:p>
    <w:p w:rsidR="003965AD" w:rsidRPr="00453834" w:rsidRDefault="003965AD" w:rsidP="003965AD">
      <w:pPr>
        <w:suppressAutoHyphens/>
        <w:spacing w:before="0"/>
        <w:rPr>
          <w:rFonts w:cs="Arial"/>
          <w:sz w:val="24"/>
          <w:szCs w:val="24"/>
          <w:lang w:val="sr-Cyrl-CS" w:eastAsia="ar-SA"/>
        </w:rPr>
      </w:pPr>
    </w:p>
    <w:p w:rsidR="003965AD" w:rsidRPr="00453834" w:rsidRDefault="00C34DE5" w:rsidP="003965AD">
      <w:pPr>
        <w:suppressAutoHyphens/>
        <w:spacing w:before="0"/>
        <w:rPr>
          <w:rFonts w:cs="Arial"/>
          <w:sz w:val="24"/>
          <w:szCs w:val="24"/>
          <w:lang w:val="sr-Cyrl-CS" w:eastAsia="ar-SA"/>
        </w:rPr>
      </w:pPr>
      <w:r w:rsidRPr="00453834">
        <w:rPr>
          <w:rFonts w:cs="Arial"/>
          <w:sz w:val="24"/>
          <w:szCs w:val="24"/>
          <w:lang w:val="sr-Cyrl-CS" w:eastAsia="ar-SA"/>
        </w:rPr>
        <w:t>Пружалац услуге</w:t>
      </w:r>
      <w:r w:rsidR="003965AD" w:rsidRPr="00453834">
        <w:rPr>
          <w:rFonts w:cs="Arial"/>
          <w:sz w:val="24"/>
          <w:szCs w:val="24"/>
          <w:lang w:val="sr-Cyrl-CS" w:eastAsia="ar-SA"/>
        </w:rPr>
        <w:t xml:space="preserve"> ће обезбедити све неопходне резервне делове потребне за одржавање опреме Наручиоца дефинисане овим Уговором и при томе ће користити само оригиналне резервне делове произвођача опреме. </w:t>
      </w:r>
    </w:p>
    <w:p w:rsidR="003965AD" w:rsidRPr="00453834" w:rsidRDefault="003965AD" w:rsidP="003965AD">
      <w:pPr>
        <w:suppressAutoHyphens/>
        <w:spacing w:before="0"/>
        <w:rPr>
          <w:rFonts w:cs="Arial"/>
          <w:sz w:val="24"/>
          <w:szCs w:val="24"/>
          <w:lang w:val="sr-Cyrl-CS" w:eastAsia="ar-SA"/>
        </w:rPr>
      </w:pPr>
    </w:p>
    <w:p w:rsidR="003965AD" w:rsidRPr="00453834" w:rsidRDefault="00C34DE5" w:rsidP="003965AD">
      <w:pPr>
        <w:suppressAutoHyphens/>
        <w:spacing w:before="0"/>
        <w:rPr>
          <w:rFonts w:cs="Arial"/>
          <w:sz w:val="24"/>
          <w:szCs w:val="24"/>
          <w:lang w:val="sr-Cyrl-CS" w:eastAsia="ar-SA"/>
        </w:rPr>
      </w:pPr>
      <w:r w:rsidRPr="00453834">
        <w:rPr>
          <w:rFonts w:cs="Arial"/>
          <w:sz w:val="24"/>
          <w:szCs w:val="24"/>
          <w:lang w:val="sr-Cyrl-CS" w:eastAsia="ar-SA"/>
        </w:rPr>
        <w:t>Пружалац услуге</w:t>
      </w:r>
      <w:r w:rsidR="003965AD" w:rsidRPr="00453834">
        <w:rPr>
          <w:rFonts w:cs="Arial"/>
          <w:sz w:val="24"/>
          <w:szCs w:val="24"/>
          <w:lang w:val="sr-Cyrl-CS" w:eastAsia="ar-SA"/>
        </w:rPr>
        <w:t xml:space="preserve"> ће обезбедити у оквиру локалног или консигнационог складишта потребан ниво резервних делова који би гарантовао снабдевање резервним деловима за уговорени ниво одржавања дефинисан овим Уговором.</w:t>
      </w:r>
    </w:p>
    <w:p w:rsidR="003965AD" w:rsidRPr="00453834" w:rsidRDefault="003965AD" w:rsidP="003965AD">
      <w:pPr>
        <w:suppressAutoHyphens/>
        <w:spacing w:before="0"/>
        <w:rPr>
          <w:rFonts w:cs="Arial"/>
          <w:sz w:val="24"/>
          <w:szCs w:val="24"/>
          <w:lang w:val="sr-Cyrl-CS" w:eastAsia="ar-SA"/>
        </w:rPr>
      </w:pPr>
    </w:p>
    <w:p w:rsidR="003965AD" w:rsidRPr="00453834" w:rsidRDefault="00C34DE5" w:rsidP="003965AD">
      <w:pPr>
        <w:suppressAutoHyphens/>
        <w:spacing w:before="0"/>
        <w:rPr>
          <w:rFonts w:cs="Arial"/>
          <w:sz w:val="24"/>
          <w:szCs w:val="24"/>
          <w:lang w:val="sr-Cyrl-CS" w:eastAsia="ar-SA"/>
        </w:rPr>
      </w:pPr>
      <w:r w:rsidRPr="00453834">
        <w:rPr>
          <w:rFonts w:cs="Arial"/>
          <w:sz w:val="24"/>
          <w:szCs w:val="24"/>
          <w:lang w:val="sr-Cyrl-CS" w:eastAsia="ar-SA"/>
        </w:rPr>
        <w:t>Пружалац услуге</w:t>
      </w:r>
      <w:r w:rsidR="003965AD" w:rsidRPr="00453834">
        <w:rPr>
          <w:rFonts w:cs="Arial"/>
          <w:sz w:val="24"/>
          <w:szCs w:val="24"/>
          <w:lang w:val="sr-Cyrl-CS" w:eastAsia="ar-SA"/>
        </w:rPr>
        <w:t xml:space="preserve">  може, уз сагласност Наручиоца, при пружању услуга одржавања користити удаљени приступ опреми која је предмет одржавања (телефон, модем).</w:t>
      </w:r>
    </w:p>
    <w:p w:rsidR="003965AD" w:rsidRPr="00453834" w:rsidRDefault="003965AD" w:rsidP="003965AD">
      <w:pPr>
        <w:suppressAutoHyphens/>
        <w:spacing w:before="0"/>
        <w:rPr>
          <w:rFonts w:cs="Arial"/>
          <w:sz w:val="24"/>
          <w:szCs w:val="24"/>
          <w:lang w:val="sr-Cyrl-CS" w:eastAsia="ar-SA"/>
        </w:rPr>
      </w:pPr>
    </w:p>
    <w:p w:rsidR="003965AD" w:rsidRPr="00453834" w:rsidRDefault="003965AD" w:rsidP="003965AD">
      <w:pPr>
        <w:suppressAutoHyphens/>
        <w:spacing w:before="0"/>
        <w:rPr>
          <w:rFonts w:cs="Arial"/>
          <w:sz w:val="24"/>
          <w:szCs w:val="24"/>
          <w:lang w:val="sr-Cyrl-CS" w:eastAsia="ar-SA"/>
        </w:rPr>
      </w:pPr>
      <w:r w:rsidRPr="00453834">
        <w:rPr>
          <w:rFonts w:cs="Arial"/>
          <w:sz w:val="24"/>
          <w:szCs w:val="24"/>
          <w:lang w:val="sr-Cyrl-CS" w:eastAsia="ar-SA"/>
        </w:rPr>
        <w:t xml:space="preserve">Уговореном ценом се не покрива отклањање кварова, односно замена делова на опреми, до којих је дошло услед: </w:t>
      </w:r>
    </w:p>
    <w:p w:rsidR="003965AD" w:rsidRPr="00453834" w:rsidRDefault="003965AD" w:rsidP="003965AD">
      <w:pPr>
        <w:suppressAutoHyphens/>
        <w:spacing w:before="0"/>
        <w:ind w:left="360"/>
        <w:rPr>
          <w:rFonts w:cs="Arial"/>
          <w:sz w:val="24"/>
          <w:szCs w:val="24"/>
          <w:lang w:val="sr-Cyrl-CS" w:eastAsia="ar-SA"/>
        </w:rPr>
      </w:pPr>
    </w:p>
    <w:p w:rsidR="003965AD" w:rsidRPr="00453834" w:rsidRDefault="003965AD" w:rsidP="003965AD">
      <w:pPr>
        <w:numPr>
          <w:ilvl w:val="0"/>
          <w:numId w:val="39"/>
        </w:numPr>
        <w:tabs>
          <w:tab w:val="num" w:pos="851"/>
        </w:tabs>
        <w:suppressAutoHyphens/>
        <w:spacing w:before="0"/>
        <w:ind w:left="360"/>
        <w:jc w:val="left"/>
        <w:rPr>
          <w:rFonts w:cs="Arial"/>
          <w:sz w:val="24"/>
          <w:szCs w:val="24"/>
          <w:lang w:val="sr-Cyrl-CS" w:eastAsia="ar-SA"/>
        </w:rPr>
      </w:pPr>
      <w:r w:rsidRPr="00453834">
        <w:rPr>
          <w:rFonts w:cs="Arial"/>
          <w:sz w:val="24"/>
          <w:szCs w:val="24"/>
          <w:lang w:val="sr-Cyrl-CS" w:eastAsia="ar-SA"/>
        </w:rPr>
        <w:t>неправилне употребе опреме од стране Наручиоца;</w:t>
      </w:r>
    </w:p>
    <w:p w:rsidR="003965AD" w:rsidRPr="00453834" w:rsidRDefault="003965AD" w:rsidP="003965AD">
      <w:pPr>
        <w:numPr>
          <w:ilvl w:val="0"/>
          <w:numId w:val="39"/>
        </w:numPr>
        <w:tabs>
          <w:tab w:val="num" w:pos="851"/>
        </w:tabs>
        <w:suppressAutoHyphens/>
        <w:spacing w:before="0"/>
        <w:ind w:left="360"/>
        <w:jc w:val="left"/>
        <w:rPr>
          <w:rFonts w:cs="Arial"/>
          <w:sz w:val="24"/>
          <w:szCs w:val="24"/>
          <w:lang w:val="sr-Cyrl-CS" w:eastAsia="ar-SA"/>
        </w:rPr>
      </w:pPr>
      <w:r w:rsidRPr="00453834">
        <w:rPr>
          <w:rFonts w:cs="Arial"/>
          <w:sz w:val="24"/>
          <w:szCs w:val="24"/>
          <w:lang w:val="sr-Cyrl-CS" w:eastAsia="ar-SA"/>
        </w:rPr>
        <w:t xml:space="preserve">интервенције на опреми од стране особа које нису овлашћено  особље </w:t>
      </w:r>
      <w:r w:rsidR="00C34DE5" w:rsidRPr="00453834">
        <w:rPr>
          <w:rFonts w:cs="Arial"/>
          <w:sz w:val="24"/>
          <w:szCs w:val="24"/>
          <w:lang w:val="sr-Cyrl-CS" w:eastAsia="ar-SA"/>
        </w:rPr>
        <w:t>Пружалаца услуге</w:t>
      </w:r>
      <w:r w:rsidRPr="00453834">
        <w:rPr>
          <w:rFonts w:cs="Arial"/>
          <w:sz w:val="24"/>
          <w:szCs w:val="24"/>
          <w:lang w:val="sr-Cyrl-CS" w:eastAsia="ar-SA"/>
        </w:rPr>
        <w:t>, а врше поправку, одржавање, измену или измештање опреме која је предмет овог Уговора;</w:t>
      </w:r>
    </w:p>
    <w:p w:rsidR="003965AD" w:rsidRPr="00453834" w:rsidRDefault="003965AD" w:rsidP="003965AD">
      <w:pPr>
        <w:numPr>
          <w:ilvl w:val="0"/>
          <w:numId w:val="39"/>
        </w:numPr>
        <w:tabs>
          <w:tab w:val="num" w:pos="851"/>
        </w:tabs>
        <w:suppressAutoHyphens/>
        <w:spacing w:before="0"/>
        <w:ind w:left="360"/>
        <w:jc w:val="left"/>
        <w:rPr>
          <w:rFonts w:cs="Arial"/>
          <w:sz w:val="24"/>
          <w:szCs w:val="24"/>
          <w:lang w:val="sr-Cyrl-CS" w:eastAsia="ar-SA"/>
        </w:rPr>
      </w:pPr>
      <w:r w:rsidRPr="00453834">
        <w:rPr>
          <w:rFonts w:cs="Arial"/>
          <w:sz w:val="24"/>
          <w:szCs w:val="24"/>
          <w:lang w:val="sr-Cyrl-CS" w:eastAsia="ar-SA"/>
        </w:rPr>
        <w:t>одступање од захтеваних радних услова;</w:t>
      </w:r>
    </w:p>
    <w:p w:rsidR="003965AD" w:rsidRPr="00453834" w:rsidRDefault="003965AD" w:rsidP="003965AD">
      <w:pPr>
        <w:numPr>
          <w:ilvl w:val="0"/>
          <w:numId w:val="39"/>
        </w:numPr>
        <w:tabs>
          <w:tab w:val="num" w:pos="851"/>
        </w:tabs>
        <w:suppressAutoHyphens/>
        <w:spacing w:before="0"/>
        <w:ind w:left="360"/>
        <w:jc w:val="left"/>
        <w:rPr>
          <w:rFonts w:cs="Arial"/>
          <w:sz w:val="24"/>
          <w:szCs w:val="24"/>
          <w:lang w:val="sr-Cyrl-CS" w:eastAsia="ar-SA"/>
        </w:rPr>
      </w:pPr>
      <w:r w:rsidRPr="00453834">
        <w:rPr>
          <w:rFonts w:cs="Arial"/>
          <w:sz w:val="24"/>
          <w:szCs w:val="24"/>
          <w:lang w:val="sr-Cyrl-CS" w:eastAsia="ar-SA"/>
        </w:rPr>
        <w:t>неуобичајених физичких, магнетских, електричних или сличних удара из околине;</w:t>
      </w:r>
    </w:p>
    <w:p w:rsidR="003965AD" w:rsidRPr="00453834" w:rsidRDefault="003965AD" w:rsidP="003965AD">
      <w:pPr>
        <w:numPr>
          <w:ilvl w:val="0"/>
          <w:numId w:val="39"/>
        </w:numPr>
        <w:tabs>
          <w:tab w:val="num" w:pos="851"/>
        </w:tabs>
        <w:suppressAutoHyphens/>
        <w:spacing w:before="0"/>
        <w:ind w:left="360"/>
        <w:jc w:val="left"/>
        <w:rPr>
          <w:rFonts w:cs="Arial"/>
          <w:sz w:val="24"/>
          <w:szCs w:val="24"/>
          <w:lang w:val="sr-Cyrl-CS" w:eastAsia="ar-SA"/>
        </w:rPr>
      </w:pPr>
      <w:r w:rsidRPr="00453834">
        <w:rPr>
          <w:rFonts w:cs="Arial"/>
          <w:sz w:val="24"/>
          <w:szCs w:val="24"/>
          <w:lang w:val="sr-Cyrl-CS" w:eastAsia="ar-SA"/>
        </w:rPr>
        <w:t>више силе и сличних непредвиђених догађаја.</w:t>
      </w:r>
    </w:p>
    <w:p w:rsidR="00365733" w:rsidRDefault="00365733" w:rsidP="00EE793E">
      <w:pPr>
        <w:pStyle w:val="KDParagraf"/>
        <w:spacing w:before="0"/>
        <w:rPr>
          <w:rFonts w:cs="Arial"/>
          <w:sz w:val="24"/>
          <w:szCs w:val="24"/>
        </w:rPr>
      </w:pPr>
    </w:p>
    <w:p w:rsidR="00365733" w:rsidRDefault="00365733" w:rsidP="00453834">
      <w:pPr>
        <w:pStyle w:val="KDParagraf"/>
        <w:spacing w:before="0"/>
        <w:jc w:val="center"/>
        <w:rPr>
          <w:rFonts w:cs="Arial"/>
          <w:b/>
          <w:sz w:val="24"/>
          <w:szCs w:val="24"/>
        </w:rPr>
      </w:pPr>
    </w:p>
    <w:p w:rsidR="00EE793E" w:rsidRDefault="00EE793E" w:rsidP="00453834">
      <w:pPr>
        <w:pStyle w:val="KDParagraf"/>
        <w:spacing w:before="0"/>
        <w:jc w:val="center"/>
        <w:rPr>
          <w:rFonts w:cs="Arial"/>
          <w:sz w:val="24"/>
          <w:szCs w:val="24"/>
        </w:rPr>
      </w:pPr>
      <w:r w:rsidRPr="00C64A78">
        <w:rPr>
          <w:rFonts w:cs="Arial"/>
          <w:b/>
          <w:sz w:val="24"/>
          <w:szCs w:val="24"/>
        </w:rPr>
        <w:t>Члан 1</w:t>
      </w:r>
      <w:r w:rsidR="00942D13">
        <w:rPr>
          <w:rFonts w:cs="Arial"/>
          <w:b/>
          <w:sz w:val="24"/>
          <w:szCs w:val="24"/>
        </w:rPr>
        <w:t>0</w:t>
      </w:r>
      <w:r w:rsidRPr="00EE793E">
        <w:rPr>
          <w:rFonts w:cs="Arial"/>
          <w:sz w:val="24"/>
          <w:szCs w:val="24"/>
        </w:rPr>
        <w:t>.</w:t>
      </w:r>
    </w:p>
    <w:p w:rsidR="00873133" w:rsidRPr="00EE793E" w:rsidRDefault="00873133"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rsidR="00EE793E" w:rsidRDefault="00EE793E" w:rsidP="00EE793E">
      <w:pPr>
        <w:pStyle w:val="KDParagraf"/>
        <w:spacing w:before="0"/>
        <w:rPr>
          <w:rFonts w:cs="Arial"/>
          <w:sz w:val="24"/>
          <w:szCs w:val="24"/>
        </w:rPr>
      </w:pPr>
      <w:r w:rsidRPr="00EE793E">
        <w:rPr>
          <w:rFonts w:cs="Arial"/>
          <w:sz w:val="24"/>
          <w:szCs w:val="24"/>
        </w:rPr>
        <w:t>Уговорне стране су у обавези да по потреби предузму и друге обавезе које се покажу као нужне од значаја за реализацију предмета овог Уговора.</w:t>
      </w:r>
    </w:p>
    <w:p w:rsidR="00EE793E" w:rsidRPr="00EE793E" w:rsidRDefault="00EE793E" w:rsidP="00EE793E">
      <w:pPr>
        <w:pStyle w:val="KDParagraf"/>
        <w:spacing w:before="0"/>
        <w:rPr>
          <w:rFonts w:cs="Arial"/>
          <w:sz w:val="24"/>
          <w:szCs w:val="24"/>
        </w:rPr>
      </w:pPr>
    </w:p>
    <w:p w:rsidR="006679E0" w:rsidRPr="006679E0" w:rsidRDefault="006679E0" w:rsidP="006679E0">
      <w:pPr>
        <w:pStyle w:val="KDParagraf"/>
        <w:rPr>
          <w:rFonts w:cs="Arial"/>
          <w:b/>
          <w:sz w:val="24"/>
          <w:szCs w:val="24"/>
        </w:rPr>
      </w:pPr>
      <w:r w:rsidRPr="006679E0">
        <w:rPr>
          <w:rFonts w:cs="Arial"/>
          <w:b/>
          <w:sz w:val="24"/>
          <w:szCs w:val="24"/>
        </w:rPr>
        <w:t>ИЗВРШИОЦИ</w:t>
      </w:r>
      <w:r w:rsidRPr="006679E0">
        <w:rPr>
          <w:rFonts w:cs="Arial"/>
          <w:b/>
          <w:sz w:val="24"/>
          <w:szCs w:val="24"/>
        </w:rPr>
        <w:tab/>
      </w:r>
    </w:p>
    <w:p w:rsidR="006679E0" w:rsidRPr="001F1921" w:rsidRDefault="006679E0" w:rsidP="00453834">
      <w:pPr>
        <w:pStyle w:val="KDParagraf"/>
        <w:jc w:val="center"/>
        <w:rPr>
          <w:rFonts w:cs="Arial"/>
          <w:b/>
          <w:sz w:val="24"/>
          <w:szCs w:val="24"/>
        </w:rPr>
      </w:pPr>
      <w:r>
        <w:rPr>
          <w:rFonts w:cs="Arial"/>
          <w:b/>
          <w:sz w:val="24"/>
          <w:szCs w:val="24"/>
        </w:rPr>
        <w:t>Члан 11</w:t>
      </w:r>
      <w:r w:rsidRPr="006679E0">
        <w:rPr>
          <w:rFonts w:cs="Arial"/>
          <w:b/>
          <w:sz w:val="24"/>
          <w:szCs w:val="24"/>
        </w:rPr>
        <w:t>.</w:t>
      </w:r>
    </w:p>
    <w:p w:rsidR="006679E0" w:rsidRPr="006679E0" w:rsidRDefault="006679E0" w:rsidP="006679E0">
      <w:pPr>
        <w:pStyle w:val="KDParagraf"/>
        <w:rPr>
          <w:rFonts w:cs="Arial"/>
          <w:sz w:val="24"/>
          <w:szCs w:val="24"/>
        </w:rPr>
      </w:pPr>
      <w:r w:rsidRPr="006679E0">
        <w:rPr>
          <w:rFonts w:cs="Arial"/>
          <w:sz w:val="24"/>
          <w:szCs w:val="24"/>
        </w:rPr>
        <w:t>Извршиоци су ангажована лица од стране Пружаоца услуге.</w:t>
      </w:r>
    </w:p>
    <w:p w:rsidR="006679E0" w:rsidRPr="006679E0" w:rsidRDefault="006679E0" w:rsidP="006679E0">
      <w:pPr>
        <w:pStyle w:val="KDParagraf"/>
        <w:rPr>
          <w:rFonts w:cs="Arial"/>
          <w:sz w:val="24"/>
          <w:szCs w:val="24"/>
        </w:rPr>
      </w:pPr>
      <w:r w:rsidRPr="006679E0">
        <w:rPr>
          <w:rFonts w:cs="Arial"/>
          <w:sz w:val="24"/>
          <w:szCs w:val="24"/>
        </w:rPr>
        <w:t>Пружалац услуге доставља Кориснику услуге:</w:t>
      </w:r>
    </w:p>
    <w:p w:rsidR="006679E0" w:rsidRPr="006679E0" w:rsidRDefault="006679E0" w:rsidP="006679E0">
      <w:pPr>
        <w:pStyle w:val="KDParagraf"/>
        <w:rPr>
          <w:rFonts w:cs="Arial"/>
          <w:sz w:val="24"/>
          <w:szCs w:val="24"/>
        </w:rPr>
      </w:pPr>
      <w:r w:rsidRPr="006679E0">
        <w:rPr>
          <w:rFonts w:cs="Arial"/>
          <w:sz w:val="24"/>
          <w:szCs w:val="24"/>
        </w:rPr>
        <w:t>-</w:t>
      </w:r>
      <w:r w:rsidRPr="006679E0">
        <w:rPr>
          <w:rFonts w:cs="Arial"/>
          <w:sz w:val="24"/>
          <w:szCs w:val="24"/>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w:t>
      </w:r>
      <w:r w:rsidRPr="006679E0">
        <w:rPr>
          <w:rFonts w:cs="Arial"/>
          <w:sz w:val="24"/>
          <w:szCs w:val="24"/>
        </w:rPr>
        <w:lastRenderedPageBreak/>
        <w:t xml:space="preserve">списком је сагласан Корисник услуге (Списак извршилаца дат је  </w:t>
      </w:r>
      <w:r w:rsidRPr="00E20ADD">
        <w:rPr>
          <w:rFonts w:cs="Arial"/>
          <w:sz w:val="24"/>
          <w:szCs w:val="24"/>
        </w:rPr>
        <w:t>у Прилогу 6.</w:t>
      </w:r>
      <w:r w:rsidRPr="006679E0">
        <w:rPr>
          <w:rFonts w:cs="Arial"/>
          <w:sz w:val="24"/>
          <w:szCs w:val="24"/>
        </w:rPr>
        <w:t xml:space="preserve"> овог Уговора) </w:t>
      </w:r>
    </w:p>
    <w:p w:rsidR="006679E0" w:rsidRPr="006679E0" w:rsidRDefault="006679E0" w:rsidP="006679E0">
      <w:pPr>
        <w:pStyle w:val="KDParagraf"/>
        <w:rPr>
          <w:rFonts w:cs="Arial"/>
          <w:sz w:val="24"/>
          <w:szCs w:val="24"/>
        </w:rPr>
      </w:pPr>
      <w:r w:rsidRPr="006679E0">
        <w:rPr>
          <w:rFonts w:cs="Arial"/>
          <w:sz w:val="24"/>
          <w:szCs w:val="24"/>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rsidR="006679E0" w:rsidRPr="006679E0" w:rsidRDefault="006679E0" w:rsidP="006679E0">
      <w:pPr>
        <w:pStyle w:val="KDParagraf"/>
        <w:rPr>
          <w:rFonts w:cs="Arial"/>
          <w:sz w:val="24"/>
          <w:szCs w:val="24"/>
        </w:rPr>
      </w:pPr>
      <w:r w:rsidRPr="006679E0">
        <w:rPr>
          <w:rFonts w:cs="Arial"/>
          <w:sz w:val="24"/>
          <w:szCs w:val="24"/>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rsidR="006679E0" w:rsidRPr="006679E0" w:rsidRDefault="006679E0" w:rsidP="00453834">
      <w:pPr>
        <w:pStyle w:val="KDParagraf"/>
        <w:jc w:val="center"/>
        <w:rPr>
          <w:rFonts w:cs="Arial"/>
          <w:b/>
          <w:sz w:val="24"/>
          <w:szCs w:val="24"/>
        </w:rPr>
      </w:pPr>
      <w:r>
        <w:rPr>
          <w:rFonts w:cs="Arial"/>
          <w:b/>
          <w:sz w:val="24"/>
          <w:szCs w:val="24"/>
        </w:rPr>
        <w:t>Члан 12</w:t>
      </w:r>
    </w:p>
    <w:p w:rsidR="006679E0" w:rsidRPr="00CF3577" w:rsidRDefault="006679E0" w:rsidP="006679E0">
      <w:pPr>
        <w:pStyle w:val="KDParagraf"/>
        <w:rPr>
          <w:rFonts w:cs="Arial"/>
          <w:sz w:val="24"/>
          <w:szCs w:val="24"/>
        </w:rPr>
      </w:pPr>
      <w:r w:rsidRPr="006679E0">
        <w:rPr>
          <w:rFonts w:cs="Arial"/>
          <w:sz w:val="24"/>
          <w:szCs w:val="24"/>
        </w:rPr>
        <w:t>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w:t>
      </w:r>
      <w:r w:rsidR="00365733">
        <w:rPr>
          <w:rFonts w:cs="Arial"/>
          <w:sz w:val="24"/>
          <w:szCs w:val="24"/>
          <w:lang w:val="sr-Cyrl-RS"/>
        </w:rPr>
        <w:t xml:space="preserve"> </w:t>
      </w:r>
      <w:r w:rsidRPr="006679E0">
        <w:rPr>
          <w:rFonts w:cs="Arial"/>
          <w:sz w:val="24"/>
          <w:szCs w:val="24"/>
        </w:rPr>
        <w:t xml:space="preserve">техничким подацима и </w:t>
      </w:r>
      <w:r w:rsidRPr="00CF3577">
        <w:rPr>
          <w:rFonts w:cs="Arial"/>
          <w:sz w:val="24"/>
          <w:szCs w:val="24"/>
        </w:rPr>
        <w:t xml:space="preserve">обавештењима, до којих дођу у вези са реализацијом овог Уговора и да их користе искључиво за обављање те Услугe, а у складу са Уговором о чувању пословне тајне и поверљивих информација  </w:t>
      </w:r>
    </w:p>
    <w:p w:rsidR="006679E0" w:rsidRDefault="006679E0" w:rsidP="006679E0">
      <w:pPr>
        <w:pStyle w:val="KDParagraf"/>
        <w:spacing w:before="0"/>
        <w:rPr>
          <w:rFonts w:cs="Arial"/>
          <w:sz w:val="24"/>
          <w:szCs w:val="24"/>
        </w:rPr>
      </w:pPr>
      <w:r w:rsidRPr="00CF3577">
        <w:rPr>
          <w:rFonts w:cs="Arial"/>
          <w:sz w:val="24"/>
          <w:szCs w:val="24"/>
        </w:rPr>
        <w:t>Информације, подаци и документација које је Корисник услуге доставио Пружаоцу услуге у извршавању предмета</w:t>
      </w:r>
      <w:r w:rsidRPr="0059084C">
        <w:rPr>
          <w:rFonts w:cs="Arial"/>
          <w:sz w:val="24"/>
          <w:szCs w:val="24"/>
        </w:rPr>
        <w:t xml:space="preserve"> овог Уговора, Пружалац</w:t>
      </w:r>
      <w:r w:rsidRPr="006679E0">
        <w:rPr>
          <w:rFonts w:cs="Arial"/>
          <w:sz w:val="24"/>
          <w:szCs w:val="24"/>
        </w:rPr>
        <w:t xml:space="preserve"> услуге не може стављати на располагање трећим лицима, без претходне писане сагласности Корисника услуге</w:t>
      </w:r>
    </w:p>
    <w:p w:rsidR="007565FC" w:rsidRPr="006679E0" w:rsidRDefault="007565FC" w:rsidP="006679E0">
      <w:pPr>
        <w:pStyle w:val="KDParagraf"/>
        <w:spacing w:before="0"/>
        <w:rPr>
          <w:rFonts w:cs="Arial"/>
          <w:sz w:val="24"/>
          <w:szCs w:val="24"/>
        </w:rPr>
      </w:pPr>
    </w:p>
    <w:p w:rsidR="007565FC" w:rsidRPr="00AD2FDE" w:rsidRDefault="007565FC" w:rsidP="007565FC">
      <w:pPr>
        <w:tabs>
          <w:tab w:val="left" w:pos="567"/>
        </w:tabs>
        <w:spacing w:before="0"/>
        <w:rPr>
          <w:rFonts w:cs="Arial"/>
          <w:b/>
          <w:sz w:val="24"/>
          <w:szCs w:val="24"/>
        </w:rPr>
      </w:pPr>
      <w:r w:rsidRPr="00AD2FDE">
        <w:rPr>
          <w:rFonts w:cs="Arial"/>
          <w:b/>
          <w:sz w:val="24"/>
          <w:szCs w:val="24"/>
        </w:rPr>
        <w:t xml:space="preserve">КВАЛИТАТИВНИ И КВАНТИТАТИВНИ ПРИЈЕМ </w:t>
      </w:r>
    </w:p>
    <w:p w:rsidR="007565FC" w:rsidRPr="00AD2FDE" w:rsidRDefault="007565FC" w:rsidP="007565FC">
      <w:pPr>
        <w:tabs>
          <w:tab w:val="left" w:pos="567"/>
        </w:tabs>
        <w:spacing w:before="0"/>
        <w:rPr>
          <w:rFonts w:cs="Arial"/>
          <w:b/>
          <w:sz w:val="24"/>
          <w:szCs w:val="24"/>
        </w:rPr>
      </w:pPr>
    </w:p>
    <w:p w:rsidR="007565FC" w:rsidRDefault="007565FC" w:rsidP="00453834">
      <w:pPr>
        <w:tabs>
          <w:tab w:val="left" w:pos="567"/>
        </w:tabs>
        <w:spacing w:before="0"/>
        <w:jc w:val="center"/>
        <w:rPr>
          <w:rFonts w:cs="Arial"/>
          <w:sz w:val="24"/>
          <w:szCs w:val="24"/>
        </w:rPr>
      </w:pPr>
      <w:r w:rsidRPr="00AD2FDE">
        <w:rPr>
          <w:rFonts w:cs="Arial"/>
          <w:b/>
          <w:sz w:val="24"/>
          <w:szCs w:val="24"/>
        </w:rPr>
        <w:t xml:space="preserve">Члан </w:t>
      </w:r>
      <w:r>
        <w:rPr>
          <w:rFonts w:cs="Arial"/>
          <w:b/>
          <w:sz w:val="24"/>
          <w:szCs w:val="24"/>
        </w:rPr>
        <w:t>13</w:t>
      </w:r>
      <w:r w:rsidRPr="00AD2FDE">
        <w:rPr>
          <w:rFonts w:cs="Arial"/>
          <w:sz w:val="24"/>
          <w:szCs w:val="24"/>
        </w:rPr>
        <w:t>.</w:t>
      </w:r>
    </w:p>
    <w:p w:rsidR="006679E0" w:rsidRDefault="006679E0" w:rsidP="00EE793E">
      <w:pPr>
        <w:pStyle w:val="KDParagraf"/>
        <w:spacing w:before="0"/>
        <w:rPr>
          <w:rFonts w:cs="Arial"/>
          <w:b/>
          <w:sz w:val="24"/>
          <w:szCs w:val="24"/>
        </w:rPr>
      </w:pPr>
    </w:p>
    <w:p w:rsidR="00283D99" w:rsidRPr="00180C00" w:rsidRDefault="00283D99" w:rsidP="00283D99">
      <w:pPr>
        <w:suppressAutoHyphens/>
        <w:spacing w:before="0"/>
        <w:ind w:firstLine="720"/>
        <w:rPr>
          <w:rFonts w:cs="Arial"/>
          <w:sz w:val="24"/>
          <w:szCs w:val="24"/>
          <w:lang w:val="sr-Cyrl-CS" w:eastAsia="ar-SA"/>
        </w:rPr>
      </w:pPr>
      <w:r w:rsidRPr="00180C00">
        <w:rPr>
          <w:rFonts w:cs="Arial"/>
          <w:sz w:val="24"/>
          <w:szCs w:val="24"/>
          <w:lang w:val="sr-Cyrl-CS" w:eastAsia="ar-SA"/>
        </w:rPr>
        <w:t xml:space="preserve">Квантитативни и квалитативни пријем испорученог и инсталираног система врше за то овлашћени представници на страни Корисника и Пружаоца услуге. </w:t>
      </w:r>
    </w:p>
    <w:p w:rsidR="00283D99" w:rsidRPr="00180C00" w:rsidRDefault="00283D99" w:rsidP="00283D99">
      <w:pPr>
        <w:suppressAutoHyphens/>
        <w:spacing w:before="0"/>
        <w:ind w:firstLine="720"/>
        <w:rPr>
          <w:rFonts w:cs="Arial"/>
          <w:sz w:val="24"/>
          <w:szCs w:val="24"/>
          <w:lang w:val="sr-Cyrl-CS" w:eastAsia="ar-SA"/>
        </w:rPr>
      </w:pPr>
    </w:p>
    <w:p w:rsidR="00283D99" w:rsidRPr="00180C00" w:rsidRDefault="00283D99" w:rsidP="00283D99">
      <w:pPr>
        <w:suppressAutoHyphens/>
        <w:spacing w:before="0"/>
        <w:ind w:firstLine="720"/>
        <w:rPr>
          <w:rFonts w:cs="Arial"/>
          <w:sz w:val="24"/>
          <w:szCs w:val="24"/>
          <w:lang w:val="sr-Cyrl-CS" w:eastAsia="ar-SA"/>
        </w:rPr>
      </w:pPr>
      <w:r w:rsidRPr="00180C00">
        <w:rPr>
          <w:rFonts w:cs="Arial"/>
          <w:sz w:val="24"/>
          <w:szCs w:val="24"/>
          <w:lang w:val="sr-Cyrl-CS" w:eastAsia="ar-SA"/>
        </w:rPr>
        <w:t>Корисник услуге се обавезује да ће овластити лице из редова својих запослених да у његово име и за његов рачун, врши квантитативан и квалитативан пријем испорученог  и инсталираног система.</w:t>
      </w:r>
    </w:p>
    <w:p w:rsidR="00283D99" w:rsidRPr="00180C00" w:rsidRDefault="00283D99" w:rsidP="00283D99">
      <w:pPr>
        <w:suppressAutoHyphens/>
        <w:spacing w:before="0"/>
        <w:ind w:firstLine="720"/>
        <w:rPr>
          <w:rFonts w:cs="Arial"/>
          <w:sz w:val="24"/>
          <w:szCs w:val="24"/>
          <w:lang w:val="sr-Cyrl-CS" w:eastAsia="ar-SA"/>
        </w:rPr>
      </w:pPr>
    </w:p>
    <w:p w:rsidR="00283D99" w:rsidRPr="00180C00" w:rsidRDefault="00283D99" w:rsidP="00283D99">
      <w:pPr>
        <w:suppressAutoHyphens/>
        <w:spacing w:before="0"/>
        <w:ind w:firstLine="720"/>
        <w:rPr>
          <w:rFonts w:cs="Arial"/>
          <w:sz w:val="24"/>
          <w:szCs w:val="24"/>
          <w:lang w:val="sr-Cyrl-CS" w:eastAsia="ar-SA"/>
        </w:rPr>
      </w:pPr>
      <w:r w:rsidRPr="00180C00">
        <w:rPr>
          <w:rFonts w:cs="Arial"/>
          <w:sz w:val="24"/>
          <w:szCs w:val="24"/>
          <w:lang w:val="sr-Cyrl-CS" w:eastAsia="ar-SA"/>
        </w:rPr>
        <w:t xml:space="preserve">О квантитативном и квалитативном пријему </w:t>
      </w:r>
      <w:r>
        <w:rPr>
          <w:rFonts w:cs="Arial"/>
          <w:sz w:val="24"/>
          <w:szCs w:val="24"/>
          <w:lang w:val="sr-Cyrl-CS" w:eastAsia="ar-SA"/>
        </w:rPr>
        <w:t>услуга одржавања предметног</w:t>
      </w:r>
      <w:r w:rsidRPr="00180C00">
        <w:rPr>
          <w:rFonts w:cs="Arial"/>
          <w:sz w:val="24"/>
          <w:szCs w:val="24"/>
          <w:lang w:val="sr-Cyrl-CS" w:eastAsia="ar-SA"/>
        </w:rPr>
        <w:t xml:space="preserve"> система сачињава се Записник о квалитативном и квантитативном пријему система који потписују и оверавају овлашћени представници Корисника услуге и Пружаоца услуге, а који Пружалац услуге доставља Кориснику услуге као прилог уз фактуру.</w:t>
      </w:r>
    </w:p>
    <w:p w:rsidR="00283D99" w:rsidRPr="00180C00" w:rsidRDefault="00283D99" w:rsidP="00283D99">
      <w:pPr>
        <w:suppressAutoHyphens/>
        <w:spacing w:before="0"/>
        <w:ind w:firstLine="720"/>
        <w:rPr>
          <w:rFonts w:cs="Arial"/>
          <w:sz w:val="24"/>
          <w:szCs w:val="24"/>
          <w:lang w:val="sr-Cyrl-CS" w:eastAsia="ar-SA"/>
        </w:rPr>
      </w:pPr>
    </w:p>
    <w:p w:rsidR="00283D99" w:rsidRPr="00180C00" w:rsidRDefault="00283D99" w:rsidP="00283D99">
      <w:pPr>
        <w:suppressAutoHyphens/>
        <w:spacing w:before="0"/>
        <w:ind w:firstLine="720"/>
        <w:rPr>
          <w:rFonts w:cs="Arial"/>
          <w:sz w:val="24"/>
          <w:szCs w:val="24"/>
          <w:lang w:val="sr-Cyrl-CS" w:eastAsia="ar-SA"/>
        </w:rPr>
      </w:pPr>
      <w:r w:rsidRPr="00180C00">
        <w:rPr>
          <w:rFonts w:cs="Arial"/>
          <w:sz w:val="24"/>
          <w:szCs w:val="24"/>
          <w:lang w:val="sr-Cyrl-CS" w:eastAsia="ar-SA"/>
        </w:rPr>
        <w:t xml:space="preserve">Све евентуалне недостатке </w:t>
      </w:r>
      <w:r>
        <w:rPr>
          <w:rFonts w:cs="Arial"/>
          <w:sz w:val="24"/>
          <w:szCs w:val="24"/>
          <w:lang w:val="sr-Cyrl-CS" w:eastAsia="ar-SA"/>
        </w:rPr>
        <w:t xml:space="preserve">у вези са одржавањем предметног </w:t>
      </w:r>
      <w:r w:rsidRPr="00180C00">
        <w:rPr>
          <w:rFonts w:cs="Arial"/>
          <w:sz w:val="24"/>
          <w:szCs w:val="24"/>
          <w:lang w:val="sr-Cyrl-CS" w:eastAsia="ar-SA"/>
        </w:rPr>
        <w:t xml:space="preserve">система Корисник услуге је дужан да одмах без одлагања саопшти представнику Пружаоца услуге, или најкасније у року од осам дана од дана испоруке, у писаном облику. </w:t>
      </w:r>
    </w:p>
    <w:p w:rsidR="00283D99" w:rsidRPr="00180C00" w:rsidRDefault="00283D99" w:rsidP="00283D99">
      <w:pPr>
        <w:suppressAutoHyphens/>
        <w:spacing w:before="0"/>
        <w:ind w:firstLine="720"/>
        <w:rPr>
          <w:rFonts w:cs="Arial"/>
          <w:sz w:val="24"/>
          <w:szCs w:val="24"/>
          <w:lang w:val="sr-Cyrl-CS" w:eastAsia="ar-SA"/>
        </w:rPr>
      </w:pPr>
    </w:p>
    <w:p w:rsidR="00283D99" w:rsidRPr="00180C00" w:rsidRDefault="00283D99" w:rsidP="00283D99">
      <w:pPr>
        <w:suppressAutoHyphens/>
        <w:spacing w:before="0"/>
        <w:ind w:firstLine="720"/>
        <w:rPr>
          <w:rFonts w:cs="Arial"/>
          <w:sz w:val="24"/>
          <w:szCs w:val="24"/>
          <w:lang w:val="sr-Cyrl-CS" w:eastAsia="ar-SA"/>
        </w:rPr>
      </w:pPr>
      <w:r w:rsidRPr="00180C00">
        <w:rPr>
          <w:rFonts w:cs="Arial"/>
          <w:sz w:val="24"/>
          <w:szCs w:val="24"/>
          <w:lang w:val="sr-Cyrl-CS" w:eastAsia="ar-SA"/>
        </w:rPr>
        <w:t xml:space="preserve">Пружалац услуге  се обавезује да недостатке установљене од стране Корисника услуге приликом квантитативног и квалитативног пријема </w:t>
      </w:r>
      <w:r>
        <w:rPr>
          <w:rFonts w:cs="Arial"/>
          <w:sz w:val="24"/>
          <w:szCs w:val="24"/>
          <w:lang w:val="sr-Cyrl-CS" w:eastAsia="ar-SA"/>
        </w:rPr>
        <w:t xml:space="preserve">услуге </w:t>
      </w:r>
      <w:r>
        <w:rPr>
          <w:rFonts w:cs="Arial"/>
          <w:sz w:val="24"/>
          <w:szCs w:val="24"/>
          <w:lang w:val="sr-Cyrl-CS" w:eastAsia="ar-SA"/>
        </w:rPr>
        <w:lastRenderedPageBreak/>
        <w:t xml:space="preserve">одржавања </w:t>
      </w:r>
      <w:r w:rsidRPr="00180C00">
        <w:rPr>
          <w:rFonts w:cs="Arial"/>
          <w:sz w:val="24"/>
          <w:szCs w:val="24"/>
          <w:lang w:val="sr-Cyrl-CS" w:eastAsia="ar-SA"/>
        </w:rPr>
        <w:t>отклони у року од 3 (словима: три дана) од момента пријема рекламације о свом трошку.</w:t>
      </w:r>
    </w:p>
    <w:p w:rsidR="00283D99" w:rsidRPr="00180C00" w:rsidRDefault="00283D99" w:rsidP="00283D99">
      <w:pPr>
        <w:suppressAutoHyphens/>
        <w:spacing w:before="0"/>
        <w:ind w:firstLine="720"/>
        <w:rPr>
          <w:rFonts w:cs="Arial"/>
          <w:sz w:val="24"/>
          <w:szCs w:val="24"/>
          <w:lang w:val="sr-Cyrl-CS" w:eastAsia="ar-SA"/>
        </w:rPr>
      </w:pPr>
    </w:p>
    <w:p w:rsidR="00283D99" w:rsidRPr="00180C00" w:rsidRDefault="00283D99" w:rsidP="00283D99">
      <w:pPr>
        <w:suppressAutoHyphens/>
        <w:spacing w:before="0"/>
        <w:ind w:firstLine="720"/>
        <w:rPr>
          <w:rFonts w:cs="Arial"/>
          <w:sz w:val="24"/>
          <w:szCs w:val="24"/>
          <w:lang w:val="sr-Cyrl-CS" w:eastAsia="ar-SA"/>
        </w:rPr>
      </w:pPr>
      <w:r w:rsidRPr="00180C00">
        <w:rPr>
          <w:rFonts w:cs="Arial"/>
          <w:sz w:val="24"/>
          <w:szCs w:val="24"/>
          <w:lang w:val="sr-Cyrl-CS" w:eastAsia="ar-SA"/>
        </w:rPr>
        <w:t>Пружалац услуге се обавезује да одмах без одлагања предузме активности како би отклонио недостатке на систему уочене од стране Корисника услуге.</w:t>
      </w:r>
    </w:p>
    <w:p w:rsidR="00525F78" w:rsidRPr="00180C00" w:rsidRDefault="00525F78" w:rsidP="00525F78">
      <w:pPr>
        <w:suppressAutoHyphens/>
        <w:spacing w:before="0"/>
        <w:ind w:firstLine="720"/>
        <w:rPr>
          <w:rFonts w:cs="Arial"/>
          <w:sz w:val="24"/>
          <w:szCs w:val="24"/>
          <w:lang w:val="sr-Cyrl-CS" w:eastAsia="ar-SA"/>
        </w:rPr>
      </w:pPr>
    </w:p>
    <w:p w:rsidR="00525F78" w:rsidRDefault="00525F78"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РОК  И ДИНАМКА ПРУЖАЊА УСЛУГЕ</w:t>
      </w:r>
    </w:p>
    <w:p w:rsidR="00EE793E" w:rsidRPr="00C64A78" w:rsidRDefault="00EE793E" w:rsidP="00EE793E">
      <w:pPr>
        <w:pStyle w:val="KDParagraf"/>
        <w:spacing w:before="0"/>
        <w:rPr>
          <w:rFonts w:cs="Arial"/>
          <w:b/>
          <w:sz w:val="24"/>
          <w:szCs w:val="24"/>
        </w:rPr>
      </w:pPr>
    </w:p>
    <w:p w:rsidR="00EE793E" w:rsidRDefault="00EE793E" w:rsidP="00525F78">
      <w:pPr>
        <w:pStyle w:val="KDParagraf"/>
        <w:spacing w:before="0"/>
        <w:jc w:val="center"/>
        <w:rPr>
          <w:rFonts w:cs="Arial"/>
          <w:sz w:val="24"/>
          <w:szCs w:val="24"/>
        </w:rPr>
      </w:pPr>
      <w:r w:rsidRPr="00C64A78">
        <w:rPr>
          <w:rFonts w:cs="Arial"/>
          <w:b/>
          <w:sz w:val="24"/>
          <w:szCs w:val="24"/>
        </w:rPr>
        <w:t xml:space="preserve">Члан </w:t>
      </w:r>
      <w:r w:rsidR="00525F78" w:rsidRPr="00C64A78">
        <w:rPr>
          <w:rFonts w:cs="Arial"/>
          <w:b/>
          <w:sz w:val="24"/>
          <w:szCs w:val="24"/>
        </w:rPr>
        <w:t>1</w:t>
      </w:r>
      <w:r w:rsidR="00525F78">
        <w:rPr>
          <w:rFonts w:cs="Arial"/>
          <w:b/>
          <w:sz w:val="24"/>
          <w:szCs w:val="24"/>
        </w:rPr>
        <w:t>4</w:t>
      </w:r>
      <w:r w:rsidRPr="00EE793E">
        <w:rPr>
          <w:rFonts w:cs="Arial"/>
          <w:sz w:val="24"/>
          <w:szCs w:val="24"/>
        </w:rPr>
        <w:t>.</w:t>
      </w:r>
    </w:p>
    <w:p w:rsidR="007565FC" w:rsidRPr="00EE793E" w:rsidRDefault="007565FC" w:rsidP="00453834">
      <w:pPr>
        <w:pStyle w:val="KDParagraf"/>
        <w:spacing w:before="0"/>
        <w:jc w:val="center"/>
        <w:rPr>
          <w:rFonts w:cs="Arial"/>
          <w:sz w:val="24"/>
          <w:szCs w:val="24"/>
        </w:rPr>
      </w:pPr>
    </w:p>
    <w:p w:rsidR="003965AD" w:rsidRPr="00757D6E" w:rsidRDefault="003965AD" w:rsidP="003965AD">
      <w:pPr>
        <w:suppressAutoHyphens/>
        <w:spacing w:before="0"/>
        <w:rPr>
          <w:rFonts w:cs="Arial"/>
          <w:sz w:val="24"/>
          <w:szCs w:val="24"/>
          <w:lang w:val="sr-Cyrl-CS" w:eastAsia="ar-SA"/>
        </w:rPr>
      </w:pPr>
      <w:r w:rsidRPr="00757D6E">
        <w:rPr>
          <w:rFonts w:cs="Arial"/>
          <w:sz w:val="24"/>
          <w:szCs w:val="24"/>
          <w:lang w:eastAsia="ar-SA"/>
        </w:rPr>
        <w:t>Пружалац услуге</w:t>
      </w:r>
      <w:r w:rsidRPr="00757D6E">
        <w:rPr>
          <w:rFonts w:cs="Arial"/>
          <w:sz w:val="24"/>
          <w:szCs w:val="24"/>
          <w:lang w:val="sr-Cyrl-CS" w:eastAsia="ar-SA"/>
        </w:rPr>
        <w:t xml:space="preserve"> је обавезан да услуге из члана 1. овог </w:t>
      </w:r>
      <w:r w:rsidR="00DE7ABA">
        <w:rPr>
          <w:rFonts w:cs="Arial"/>
          <w:sz w:val="24"/>
          <w:szCs w:val="24"/>
          <w:lang w:val="sr-Cyrl-CS" w:eastAsia="ar-SA"/>
        </w:rPr>
        <w:t>у</w:t>
      </w:r>
      <w:r w:rsidR="00DE7ABA" w:rsidRPr="00757D6E">
        <w:rPr>
          <w:rFonts w:cs="Arial"/>
          <w:sz w:val="24"/>
          <w:szCs w:val="24"/>
          <w:lang w:val="sr-Cyrl-CS" w:eastAsia="ar-SA"/>
        </w:rPr>
        <w:t xml:space="preserve">говора </w:t>
      </w:r>
      <w:r w:rsidRPr="00757D6E">
        <w:rPr>
          <w:rFonts w:cs="Arial"/>
          <w:sz w:val="24"/>
          <w:szCs w:val="24"/>
          <w:lang w:val="sr-Cyrl-CS" w:eastAsia="ar-SA"/>
        </w:rPr>
        <w:t>врши у следећим роковима:</w:t>
      </w:r>
    </w:p>
    <w:p w:rsidR="003965AD" w:rsidRPr="00757D6E" w:rsidRDefault="003965AD" w:rsidP="003965AD">
      <w:pPr>
        <w:suppressAutoHyphens/>
        <w:spacing w:before="0"/>
        <w:jc w:val="left"/>
        <w:rPr>
          <w:rFonts w:cs="Arial"/>
          <w:b/>
          <w:sz w:val="24"/>
          <w:szCs w:val="24"/>
          <w:lang w:val="sr-Cyrl-CS" w:eastAsia="ar-SA"/>
        </w:rPr>
      </w:pPr>
    </w:p>
    <w:p w:rsidR="003965AD" w:rsidRPr="00757D6E" w:rsidRDefault="003965AD" w:rsidP="003965AD">
      <w:pPr>
        <w:suppressAutoHyphens/>
        <w:spacing w:before="0"/>
        <w:jc w:val="left"/>
        <w:rPr>
          <w:rFonts w:cs="Arial"/>
          <w:sz w:val="24"/>
          <w:szCs w:val="24"/>
          <w:lang w:eastAsia="ar-SA"/>
        </w:rPr>
      </w:pPr>
      <w:r w:rsidRPr="00757D6E">
        <w:rPr>
          <w:rFonts w:cs="Arial"/>
          <w:sz w:val="24"/>
          <w:szCs w:val="24"/>
          <w:lang w:val="sr-Cyrl-CS" w:eastAsia="ar-SA"/>
        </w:rPr>
        <w:t>А. Тип услуге – Приоритетно одржавање</w:t>
      </w:r>
    </w:p>
    <w:p w:rsidR="003965AD" w:rsidRPr="00757D6E" w:rsidRDefault="003965AD" w:rsidP="003965AD">
      <w:pPr>
        <w:numPr>
          <w:ilvl w:val="0"/>
          <w:numId w:val="36"/>
        </w:numPr>
        <w:suppressAutoHyphens/>
        <w:spacing w:before="0"/>
        <w:jc w:val="left"/>
        <w:rPr>
          <w:rFonts w:cs="Arial"/>
          <w:sz w:val="24"/>
          <w:szCs w:val="24"/>
          <w:lang w:val="sr-Cyrl-CS" w:eastAsia="ar-SA"/>
        </w:rPr>
      </w:pPr>
      <w:r w:rsidRPr="00757D6E">
        <w:rPr>
          <w:rFonts w:cs="Arial"/>
          <w:sz w:val="24"/>
          <w:szCs w:val="24"/>
          <w:lang w:val="sr-Cyrl-CS" w:eastAsia="ar-SA"/>
        </w:rPr>
        <w:t>време одзива: 2 сата од момента пријаве квара</w:t>
      </w:r>
    </w:p>
    <w:p w:rsidR="003965AD" w:rsidRPr="00757D6E" w:rsidRDefault="003965AD" w:rsidP="003965AD">
      <w:pPr>
        <w:numPr>
          <w:ilvl w:val="0"/>
          <w:numId w:val="36"/>
        </w:numPr>
        <w:suppressAutoHyphens/>
        <w:spacing w:before="0"/>
        <w:jc w:val="left"/>
        <w:rPr>
          <w:rFonts w:cs="Arial"/>
          <w:sz w:val="24"/>
          <w:szCs w:val="24"/>
          <w:lang w:val="sr-Cyrl-CS" w:eastAsia="ar-SA"/>
        </w:rPr>
      </w:pPr>
      <w:r w:rsidRPr="00757D6E">
        <w:rPr>
          <w:rFonts w:cs="Arial"/>
          <w:sz w:val="24"/>
          <w:szCs w:val="24"/>
          <w:lang w:val="sr-Cyrl-CS" w:eastAsia="ar-SA"/>
        </w:rPr>
        <w:t>време поправке: 24 сата</w:t>
      </w:r>
    </w:p>
    <w:p w:rsidR="003965AD" w:rsidRPr="00757D6E" w:rsidRDefault="003965AD" w:rsidP="003965AD">
      <w:pPr>
        <w:suppressAutoHyphens/>
        <w:spacing w:before="0"/>
        <w:jc w:val="left"/>
        <w:rPr>
          <w:rFonts w:cs="Arial"/>
          <w:sz w:val="24"/>
          <w:szCs w:val="24"/>
          <w:lang w:val="sr-Cyrl-CS" w:eastAsia="ar-SA"/>
        </w:rPr>
      </w:pPr>
      <w:r w:rsidRPr="00757D6E">
        <w:rPr>
          <w:rFonts w:cs="Arial"/>
          <w:sz w:val="24"/>
          <w:szCs w:val="24"/>
          <w:lang w:val="sr-Cyrl-CS" w:eastAsia="ar-SA"/>
        </w:rPr>
        <w:t>В. Тип услуге - Софтверска подршка по позиву</w:t>
      </w:r>
    </w:p>
    <w:p w:rsidR="003965AD" w:rsidRPr="00757D6E" w:rsidRDefault="003965AD" w:rsidP="003965AD">
      <w:pPr>
        <w:numPr>
          <w:ilvl w:val="0"/>
          <w:numId w:val="36"/>
        </w:numPr>
        <w:suppressAutoHyphens/>
        <w:spacing w:before="0"/>
        <w:jc w:val="left"/>
        <w:rPr>
          <w:rFonts w:cs="Arial"/>
          <w:sz w:val="24"/>
          <w:szCs w:val="24"/>
          <w:lang w:val="sr-Cyrl-CS" w:eastAsia="ar-SA"/>
        </w:rPr>
      </w:pPr>
      <w:r w:rsidRPr="00757D6E">
        <w:rPr>
          <w:rFonts w:cs="Arial"/>
          <w:sz w:val="24"/>
          <w:szCs w:val="24"/>
          <w:lang w:val="sr-Cyrl-CS" w:eastAsia="ar-SA"/>
        </w:rPr>
        <w:t>време одзива: 2 сата од момента отварања случаја</w:t>
      </w:r>
    </w:p>
    <w:p w:rsidR="003965AD" w:rsidRPr="00757D6E" w:rsidRDefault="003965AD" w:rsidP="003965AD">
      <w:pPr>
        <w:numPr>
          <w:ilvl w:val="0"/>
          <w:numId w:val="36"/>
        </w:numPr>
        <w:suppressAutoHyphens/>
        <w:spacing w:before="0"/>
        <w:jc w:val="left"/>
        <w:rPr>
          <w:rFonts w:cs="Arial"/>
          <w:sz w:val="24"/>
          <w:szCs w:val="24"/>
          <w:lang w:val="sr-Cyrl-CS" w:eastAsia="ar-SA"/>
        </w:rPr>
      </w:pPr>
      <w:r w:rsidRPr="00757D6E">
        <w:rPr>
          <w:rFonts w:cs="Arial"/>
          <w:sz w:val="24"/>
          <w:szCs w:val="24"/>
          <w:lang w:val="sr-Cyrl-CS" w:eastAsia="ar-SA"/>
        </w:rPr>
        <w:t>време интервенције: до 2 дана од почетка интервенције</w:t>
      </w:r>
    </w:p>
    <w:p w:rsidR="003965AD" w:rsidRPr="00757D6E" w:rsidRDefault="003965AD" w:rsidP="003965AD">
      <w:pPr>
        <w:suppressAutoHyphens/>
        <w:spacing w:before="0"/>
        <w:rPr>
          <w:rFonts w:cs="Arial"/>
          <w:sz w:val="24"/>
          <w:szCs w:val="24"/>
          <w:lang w:val="sr-Cyrl-CS" w:eastAsia="ar-SA"/>
        </w:rPr>
      </w:pPr>
    </w:p>
    <w:p w:rsidR="003965AD" w:rsidRPr="00757D6E" w:rsidRDefault="003965AD" w:rsidP="003965AD">
      <w:pPr>
        <w:suppressAutoHyphens/>
        <w:spacing w:before="0"/>
        <w:rPr>
          <w:rFonts w:cs="Arial"/>
          <w:sz w:val="24"/>
          <w:szCs w:val="24"/>
          <w:lang w:val="sr-Cyrl-CS" w:eastAsia="ar-SA"/>
        </w:rPr>
      </w:pPr>
      <w:r w:rsidRPr="00757D6E">
        <w:rPr>
          <w:rFonts w:cs="Arial"/>
          <w:sz w:val="24"/>
          <w:szCs w:val="24"/>
          <w:lang w:val="sr-Cyrl-CS" w:eastAsia="ar-SA"/>
        </w:rPr>
        <w:t>а у свему према Прилогу 1. Уговора и Прилогу 2. Уговора.</w:t>
      </w:r>
    </w:p>
    <w:p w:rsidR="003965AD" w:rsidRPr="00757D6E" w:rsidRDefault="003965AD" w:rsidP="003965AD">
      <w:pPr>
        <w:suppressAutoHyphens/>
        <w:spacing w:before="0"/>
        <w:rPr>
          <w:rFonts w:cs="Arial"/>
          <w:sz w:val="24"/>
          <w:szCs w:val="24"/>
          <w:lang w:val="sr-Cyrl-CS" w:eastAsia="ar-SA"/>
        </w:rPr>
      </w:pPr>
    </w:p>
    <w:p w:rsidR="003965AD" w:rsidRPr="00757D6E" w:rsidRDefault="003965AD" w:rsidP="003965AD">
      <w:pPr>
        <w:suppressAutoHyphens/>
        <w:spacing w:before="0"/>
        <w:rPr>
          <w:rFonts w:cs="Arial"/>
          <w:sz w:val="24"/>
          <w:szCs w:val="24"/>
          <w:lang w:val="sr-Cyrl-CS" w:eastAsia="ar-SA"/>
        </w:rPr>
      </w:pPr>
      <w:r w:rsidRPr="00757D6E">
        <w:rPr>
          <w:rFonts w:cs="Arial"/>
          <w:sz w:val="24"/>
          <w:szCs w:val="24"/>
          <w:lang w:val="sr-Cyrl-CS" w:eastAsia="ar-SA"/>
        </w:rPr>
        <w:t xml:space="preserve">Све недостатке и примедбе на квалитет пружених услуга </w:t>
      </w:r>
      <w:r w:rsidR="009D201D" w:rsidRPr="00757D6E">
        <w:rPr>
          <w:rFonts w:cs="Arial"/>
          <w:sz w:val="24"/>
          <w:szCs w:val="24"/>
          <w:lang w:eastAsia="ar-SA"/>
        </w:rPr>
        <w:t>Корисник услуге</w:t>
      </w:r>
      <w:r w:rsidRPr="00757D6E">
        <w:rPr>
          <w:rFonts w:cs="Arial"/>
          <w:sz w:val="24"/>
          <w:szCs w:val="24"/>
          <w:lang w:val="sr-Cyrl-CS" w:eastAsia="ar-SA"/>
        </w:rPr>
        <w:t xml:space="preserve"> ће достављати кроз конкретан радни налог. </w:t>
      </w:r>
      <w:r w:rsidR="00C34DE5" w:rsidRPr="00757D6E">
        <w:rPr>
          <w:rFonts w:cs="Arial"/>
          <w:sz w:val="24"/>
          <w:szCs w:val="24"/>
          <w:lang w:val="sr-Cyrl-CS" w:eastAsia="ar-SA"/>
        </w:rPr>
        <w:t>Пружалац услуге</w:t>
      </w:r>
      <w:r w:rsidRPr="00757D6E">
        <w:rPr>
          <w:rFonts w:cs="Arial"/>
          <w:sz w:val="24"/>
          <w:szCs w:val="24"/>
          <w:lang w:val="sr-Cyrl-CS" w:eastAsia="ar-SA"/>
        </w:rPr>
        <w:t xml:space="preserve"> и </w:t>
      </w:r>
      <w:r w:rsidR="009D201D" w:rsidRPr="00757D6E">
        <w:rPr>
          <w:rFonts w:cs="Arial"/>
          <w:sz w:val="24"/>
          <w:szCs w:val="24"/>
          <w:lang w:eastAsia="ar-SA"/>
        </w:rPr>
        <w:t>Корисник услуге</w:t>
      </w:r>
      <w:r w:rsidRPr="00757D6E">
        <w:rPr>
          <w:rFonts w:cs="Arial"/>
          <w:sz w:val="24"/>
          <w:szCs w:val="24"/>
          <w:lang w:val="sr-Cyrl-CS" w:eastAsia="ar-SA"/>
        </w:rPr>
        <w:t xml:space="preserve"> ће настојати да заједнички утврде рокове за њихово отклањање, које </w:t>
      </w:r>
      <w:r w:rsidR="00C34DE5" w:rsidRPr="00757D6E">
        <w:rPr>
          <w:rFonts w:cs="Arial"/>
          <w:sz w:val="24"/>
          <w:szCs w:val="24"/>
          <w:lang w:val="sr-Cyrl-CS" w:eastAsia="ar-SA"/>
        </w:rPr>
        <w:t>Пружалац услуге</w:t>
      </w:r>
      <w:r w:rsidRPr="00757D6E">
        <w:rPr>
          <w:rFonts w:cs="Arial"/>
          <w:sz w:val="24"/>
          <w:szCs w:val="24"/>
          <w:lang w:val="sr-Cyrl-CS" w:eastAsia="ar-SA"/>
        </w:rPr>
        <w:t xml:space="preserve"> мора испоштовати. </w:t>
      </w:r>
    </w:p>
    <w:p w:rsidR="009D201D" w:rsidRDefault="009D201D" w:rsidP="009D201D">
      <w:pPr>
        <w:suppressAutoHyphens/>
        <w:spacing w:before="0"/>
        <w:rPr>
          <w:rFonts w:cs="Arial"/>
          <w:lang w:val="sr-Cyrl-CS" w:eastAsia="ar-SA"/>
        </w:rPr>
      </w:pPr>
    </w:p>
    <w:p w:rsidR="007565FC" w:rsidRPr="009D201D" w:rsidRDefault="007565FC" w:rsidP="009D201D">
      <w:pPr>
        <w:suppressAutoHyphens/>
        <w:spacing w:before="0"/>
        <w:rPr>
          <w:rFonts w:cs="Arial"/>
          <w:lang w:val="sr-Cyrl-CS" w:eastAsia="ar-SA"/>
        </w:rPr>
      </w:pPr>
    </w:p>
    <w:p w:rsidR="009D201D" w:rsidRPr="009D201D" w:rsidRDefault="009D201D" w:rsidP="009D201D">
      <w:pPr>
        <w:spacing w:before="0"/>
        <w:rPr>
          <w:rFonts w:cs="Arial"/>
          <w:b/>
          <w:lang w:val="sr-Cyrl-CS" w:eastAsia="ar-SA"/>
        </w:rPr>
      </w:pPr>
      <w:r w:rsidRPr="009D201D">
        <w:rPr>
          <w:rFonts w:cs="Arial"/>
          <w:b/>
          <w:lang w:val="sr-Cyrl-CS" w:eastAsia="ar-SA"/>
        </w:rPr>
        <w:t>Место извршења услуга</w:t>
      </w:r>
    </w:p>
    <w:p w:rsidR="009D201D" w:rsidRPr="00453834" w:rsidRDefault="006679E0" w:rsidP="00525F78">
      <w:pPr>
        <w:suppressAutoHyphens/>
        <w:spacing w:before="0"/>
        <w:jc w:val="center"/>
        <w:rPr>
          <w:rFonts w:cs="Arial"/>
          <w:b/>
          <w:sz w:val="24"/>
          <w:szCs w:val="24"/>
          <w:lang w:val="sr-Cyrl-CS" w:eastAsia="ar-SA"/>
        </w:rPr>
      </w:pPr>
      <w:r w:rsidRPr="00453834">
        <w:rPr>
          <w:rFonts w:cs="Arial"/>
          <w:b/>
          <w:sz w:val="24"/>
          <w:szCs w:val="24"/>
          <w:lang w:val="sr-Cyrl-CS" w:eastAsia="ar-SA"/>
        </w:rPr>
        <w:t xml:space="preserve">Члан </w:t>
      </w:r>
      <w:r w:rsidR="00525F78" w:rsidRPr="00525F78">
        <w:rPr>
          <w:rFonts w:cs="Arial"/>
          <w:b/>
          <w:sz w:val="24"/>
          <w:szCs w:val="24"/>
          <w:lang w:val="sr-Cyrl-CS" w:eastAsia="ar-SA"/>
        </w:rPr>
        <w:t>1</w:t>
      </w:r>
      <w:r w:rsidR="00525F78">
        <w:rPr>
          <w:rFonts w:cs="Arial"/>
          <w:b/>
          <w:sz w:val="24"/>
          <w:szCs w:val="24"/>
          <w:lang w:val="sr-Cyrl-CS" w:eastAsia="ar-SA"/>
        </w:rPr>
        <w:t>5</w:t>
      </w:r>
      <w:r w:rsidR="009D201D" w:rsidRPr="00453834">
        <w:rPr>
          <w:rFonts w:cs="Arial"/>
          <w:b/>
          <w:sz w:val="24"/>
          <w:szCs w:val="24"/>
          <w:lang w:val="sr-Cyrl-CS" w:eastAsia="ar-SA"/>
        </w:rPr>
        <w:t>.</w:t>
      </w:r>
    </w:p>
    <w:p w:rsidR="007565FC" w:rsidRPr="00731C2D" w:rsidRDefault="007565FC" w:rsidP="00453834">
      <w:pPr>
        <w:suppressAutoHyphens/>
        <w:spacing w:before="0"/>
        <w:jc w:val="center"/>
        <w:rPr>
          <w:rFonts w:cs="Arial"/>
          <w:lang w:val="sr-Cyrl-CS" w:eastAsia="ar-SA"/>
        </w:rPr>
      </w:pPr>
    </w:p>
    <w:p w:rsidR="009D201D" w:rsidRPr="00453834" w:rsidRDefault="009D201D" w:rsidP="009D201D">
      <w:pPr>
        <w:suppressAutoHyphens/>
        <w:spacing w:before="0"/>
        <w:rPr>
          <w:rFonts w:cs="Arial"/>
          <w:sz w:val="24"/>
          <w:szCs w:val="24"/>
          <w:lang w:val="sr-Cyrl-CS" w:eastAsia="ar-SA"/>
        </w:rPr>
      </w:pPr>
      <w:r w:rsidRPr="00453834">
        <w:rPr>
          <w:rFonts w:cs="Arial"/>
          <w:sz w:val="24"/>
          <w:szCs w:val="24"/>
          <w:lang w:val="sr-Latn-CS" w:eastAsia="ar-SA"/>
        </w:rPr>
        <w:t>Место</w:t>
      </w:r>
      <w:r w:rsidRPr="00453834">
        <w:rPr>
          <w:rFonts w:cs="Arial"/>
          <w:sz w:val="24"/>
          <w:szCs w:val="24"/>
          <w:lang w:val="sr-Cyrl-CS" w:eastAsia="ar-SA"/>
        </w:rPr>
        <w:t xml:space="preserve"> </w:t>
      </w:r>
      <w:r w:rsidRPr="00453834">
        <w:rPr>
          <w:rFonts w:cs="Arial"/>
          <w:sz w:val="24"/>
          <w:szCs w:val="24"/>
          <w:lang w:val="sr-Latn-CS" w:eastAsia="ar-SA"/>
        </w:rPr>
        <w:t xml:space="preserve">извршења </w:t>
      </w:r>
      <w:r w:rsidRPr="00453834">
        <w:rPr>
          <w:rFonts w:cs="Arial"/>
          <w:sz w:val="24"/>
          <w:szCs w:val="24"/>
          <w:lang w:val="sr-Cyrl-CS" w:eastAsia="ar-SA"/>
        </w:rPr>
        <w:t xml:space="preserve">услуга </w:t>
      </w:r>
      <w:r w:rsidRPr="00453834">
        <w:rPr>
          <w:rFonts w:cs="Arial"/>
          <w:sz w:val="24"/>
          <w:szCs w:val="24"/>
          <w:lang w:val="sr-Latn-CS" w:eastAsia="ar-SA"/>
        </w:rPr>
        <w:t>предмета набавке су пословне локације Наручиоца</w:t>
      </w:r>
      <w:r w:rsidRPr="00453834">
        <w:rPr>
          <w:rFonts w:cs="Arial"/>
          <w:sz w:val="24"/>
          <w:szCs w:val="24"/>
          <w:lang w:val="sr-Cyrl-CS" w:eastAsia="ar-SA"/>
        </w:rPr>
        <w:t xml:space="preserve"> у </w:t>
      </w:r>
      <w:r w:rsidR="00731C2D" w:rsidRPr="007565FC">
        <w:rPr>
          <w:rFonts w:cs="Arial"/>
          <w:sz w:val="24"/>
          <w:szCs w:val="24"/>
          <w:lang w:val="sr-Cyrl-CS" w:eastAsia="ar-SA"/>
        </w:rPr>
        <w:t>Београду, Краљеву, Костолцу и Крагујевцу</w:t>
      </w:r>
      <w:r w:rsidRPr="00453834">
        <w:rPr>
          <w:rFonts w:cs="Arial"/>
          <w:sz w:val="24"/>
          <w:szCs w:val="24"/>
          <w:lang w:val="sr-Cyrl-CS" w:eastAsia="ar-SA"/>
        </w:rPr>
        <w:t>.</w:t>
      </w:r>
    </w:p>
    <w:p w:rsidR="009D201D" w:rsidRPr="00453834" w:rsidRDefault="009D201D" w:rsidP="009D201D">
      <w:pPr>
        <w:suppressAutoHyphens/>
        <w:spacing w:before="0"/>
        <w:rPr>
          <w:rFonts w:cs="Arial"/>
          <w:sz w:val="24"/>
          <w:szCs w:val="24"/>
          <w:lang w:val="sr-Cyrl-CS" w:eastAsia="ar-SA"/>
        </w:rPr>
      </w:pPr>
    </w:p>
    <w:p w:rsidR="009D201D" w:rsidRPr="00453834" w:rsidRDefault="009D201D" w:rsidP="009D201D">
      <w:pPr>
        <w:suppressAutoHyphens/>
        <w:spacing w:before="0"/>
        <w:rPr>
          <w:rFonts w:cs="Arial"/>
          <w:sz w:val="24"/>
          <w:szCs w:val="24"/>
          <w:lang w:val="sr-Cyrl-CS" w:eastAsia="ar-SA"/>
        </w:rPr>
      </w:pPr>
      <w:r w:rsidRPr="00CF3577">
        <w:rPr>
          <w:rFonts w:cs="Arial"/>
          <w:sz w:val="24"/>
          <w:szCs w:val="24"/>
          <w:lang w:val="sr-Cyrl-CS" w:eastAsia="ar-SA"/>
        </w:rPr>
        <w:t xml:space="preserve">Списак пословних локација из става 1. овог члана је дат у Прилогу </w:t>
      </w:r>
      <w:r w:rsidR="00CF3577" w:rsidRPr="00CF3577">
        <w:rPr>
          <w:rFonts w:cs="Arial"/>
          <w:sz w:val="24"/>
          <w:szCs w:val="24"/>
          <w:lang w:val="sr-Cyrl-CS" w:eastAsia="ar-SA"/>
        </w:rPr>
        <w:t>7</w:t>
      </w:r>
      <w:r w:rsidRPr="00CF3577">
        <w:rPr>
          <w:rFonts w:cs="Arial"/>
          <w:sz w:val="24"/>
          <w:szCs w:val="24"/>
          <w:lang w:val="sr-Cyrl-CS" w:eastAsia="ar-SA"/>
        </w:rPr>
        <w:t xml:space="preserve"> овог </w:t>
      </w:r>
      <w:r w:rsidR="00DE7ABA" w:rsidRPr="00CF3577">
        <w:rPr>
          <w:rFonts w:cs="Arial"/>
          <w:sz w:val="24"/>
          <w:szCs w:val="24"/>
          <w:lang w:val="sr-Cyrl-CS" w:eastAsia="ar-SA"/>
        </w:rPr>
        <w:t>Уговора</w:t>
      </w:r>
      <w:r w:rsidRPr="00CF3577">
        <w:rPr>
          <w:sz w:val="24"/>
          <w:szCs w:val="24"/>
          <w:lang w:val="sr-Cyrl-CS" w:eastAsia="ar-SA"/>
        </w:rPr>
        <w:t xml:space="preserve">, па </w:t>
      </w:r>
      <w:r w:rsidR="00DE7ABA" w:rsidRPr="00CF3577">
        <w:rPr>
          <w:sz w:val="24"/>
          <w:szCs w:val="24"/>
          <w:lang w:val="sr-Cyrl-CS" w:eastAsia="ar-SA"/>
        </w:rPr>
        <w:t xml:space="preserve">Уговорне </w:t>
      </w:r>
      <w:r w:rsidRPr="00CF3577">
        <w:rPr>
          <w:sz w:val="24"/>
          <w:szCs w:val="24"/>
          <w:lang w:val="sr-Cyrl-CS" w:eastAsia="ar-SA"/>
        </w:rPr>
        <w:t xml:space="preserve">стране неће закључивати посебан анекс овог </w:t>
      </w:r>
      <w:r w:rsidR="00DE7ABA" w:rsidRPr="00CF3577">
        <w:rPr>
          <w:sz w:val="24"/>
          <w:szCs w:val="24"/>
          <w:lang w:val="sr-Cyrl-CS" w:eastAsia="ar-SA"/>
        </w:rPr>
        <w:t xml:space="preserve">Уговора </w:t>
      </w:r>
      <w:r w:rsidRPr="00CF3577">
        <w:rPr>
          <w:sz w:val="24"/>
          <w:szCs w:val="24"/>
          <w:lang w:val="sr-Cyrl-CS" w:eastAsia="ar-SA"/>
        </w:rPr>
        <w:t>ради промене и/или додавања нових локација на Списак, а из разлога</w:t>
      </w:r>
      <w:r w:rsidRPr="00453834">
        <w:rPr>
          <w:sz w:val="24"/>
          <w:szCs w:val="24"/>
          <w:lang w:val="sr-Cyrl-CS" w:eastAsia="ar-SA"/>
        </w:rPr>
        <w:t xml:space="preserve"> статусних промена код Наручиоца.</w:t>
      </w:r>
    </w:p>
    <w:p w:rsidR="009D201D" w:rsidRDefault="009D201D"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 xml:space="preserve">СРЕДСТВА ФИНАНСИЈСКОГ ОБЕЗБЕЂЕЊА </w:t>
      </w:r>
    </w:p>
    <w:p w:rsidR="00EE793E" w:rsidRPr="00C64A78" w:rsidRDefault="00EE793E" w:rsidP="00EE793E">
      <w:pPr>
        <w:pStyle w:val="KDParagraf"/>
        <w:spacing w:before="0"/>
        <w:rPr>
          <w:rFonts w:cs="Arial"/>
          <w:b/>
          <w:sz w:val="24"/>
          <w:szCs w:val="24"/>
        </w:rPr>
      </w:pPr>
    </w:p>
    <w:p w:rsidR="00EE793E" w:rsidRPr="00EE793E" w:rsidRDefault="00EE793E" w:rsidP="00453834">
      <w:pPr>
        <w:pStyle w:val="KDParagraf"/>
        <w:spacing w:before="0"/>
        <w:jc w:val="center"/>
        <w:rPr>
          <w:rFonts w:cs="Arial"/>
          <w:sz w:val="24"/>
          <w:szCs w:val="24"/>
        </w:rPr>
      </w:pPr>
      <w:r w:rsidRPr="00C64A78">
        <w:rPr>
          <w:rFonts w:cs="Arial"/>
          <w:b/>
          <w:sz w:val="24"/>
          <w:szCs w:val="24"/>
        </w:rPr>
        <w:t xml:space="preserve">Члан </w:t>
      </w:r>
      <w:r w:rsidR="00525F78" w:rsidRPr="00C64A78">
        <w:rPr>
          <w:rFonts w:cs="Arial"/>
          <w:b/>
          <w:sz w:val="24"/>
          <w:szCs w:val="24"/>
        </w:rPr>
        <w:t>1</w:t>
      </w:r>
      <w:r w:rsidR="00525F78">
        <w:rPr>
          <w:rFonts w:cs="Arial"/>
          <w:b/>
          <w:sz w:val="24"/>
          <w:szCs w:val="24"/>
        </w:rPr>
        <w:t>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Пружалац услуге је обавезан да у тренутку потписивања Уговора, а најкасније у року од </w:t>
      </w:r>
      <w:r w:rsidR="005D0470">
        <w:rPr>
          <w:rFonts w:cs="Arial"/>
          <w:sz w:val="24"/>
          <w:szCs w:val="24"/>
        </w:rPr>
        <w:t>10</w:t>
      </w:r>
      <w:r w:rsidRPr="00EE793E">
        <w:rPr>
          <w:rFonts w:cs="Arial"/>
          <w:sz w:val="24"/>
          <w:szCs w:val="24"/>
        </w:rPr>
        <w:t xml:space="preserve"> (словима:</w:t>
      </w:r>
      <w:r w:rsidR="005D0470">
        <w:rPr>
          <w:rFonts w:cs="Arial"/>
          <w:sz w:val="24"/>
          <w:szCs w:val="24"/>
        </w:rPr>
        <w:t>десет</w:t>
      </w:r>
      <w:r w:rsidRPr="00EE793E">
        <w:rPr>
          <w:rFonts w:cs="Arial"/>
          <w:sz w:val="24"/>
          <w:szCs w:val="24"/>
        </w:rPr>
        <w:t xml:space="preserve">) дана од дана </w:t>
      </w:r>
      <w:r w:rsidR="005D0470">
        <w:rPr>
          <w:rFonts w:cs="Arial"/>
          <w:sz w:val="24"/>
          <w:szCs w:val="24"/>
        </w:rPr>
        <w:t xml:space="preserve">обостраног </w:t>
      </w:r>
      <w:r w:rsidRPr="00EE793E">
        <w:rPr>
          <w:rFonts w:cs="Arial"/>
          <w:sz w:val="24"/>
          <w:szCs w:val="24"/>
        </w:rPr>
        <w:t xml:space="preserve">потписивања овог Уговора, као одложни услов из чл. 74.ст.2. ("Сл. лист СФРJ", бр. 29/78, 39/85, 45/89 - </w:t>
      </w:r>
      <w:r w:rsidRPr="003965AD">
        <w:rPr>
          <w:rFonts w:cs="Arial"/>
          <w:sz w:val="24"/>
          <w:szCs w:val="24"/>
        </w:rPr>
        <w:t xml:space="preserve">oдлукa УСJ и 57/89, "Сл. лист СРJ", бр. 31/93 и "Сл. лист СЦГ", бр. 1/2003 - Устaвнa пoвeљa), (даље: ЗОО) преда Кориснику услуге, као средство </w:t>
      </w:r>
      <w:r w:rsidRPr="003965AD">
        <w:rPr>
          <w:rFonts w:cs="Arial"/>
          <w:sz w:val="24"/>
          <w:szCs w:val="24"/>
        </w:rPr>
        <w:lastRenderedPageBreak/>
        <w:t xml:space="preserve">финансијског обезбеђења за добро извршење посла у износу од 10%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002C49AE" w:rsidRPr="003965AD">
        <w:rPr>
          <w:rFonts w:cs="Arial"/>
          <w:sz w:val="24"/>
          <w:szCs w:val="24"/>
        </w:rPr>
        <w:t xml:space="preserve">30(словима:тридесет) </w:t>
      </w:r>
      <w:r w:rsidRPr="003965AD">
        <w:rPr>
          <w:rFonts w:cs="Arial"/>
          <w:sz w:val="24"/>
          <w:szCs w:val="24"/>
        </w:rPr>
        <w:t>дана дуже од уговореног рока извршења Услуге, а евентуални</w:t>
      </w:r>
      <w:r w:rsidRPr="00EE793E">
        <w:rPr>
          <w:rFonts w:cs="Arial"/>
          <w:sz w:val="24"/>
          <w:szCs w:val="24"/>
        </w:rPr>
        <w:t xml:space="preserve"> продужетак тог рока има за последицу и продужење рока важења гаранције за исти број дана за који ће бити продужен рок за и</w:t>
      </w:r>
      <w:r w:rsidR="003965AD">
        <w:rPr>
          <w:rFonts w:cs="Arial"/>
          <w:sz w:val="24"/>
          <w:szCs w:val="24"/>
        </w:rPr>
        <w:t>звршење обавеза по овом Уговору</w:t>
      </w:r>
      <w:r w:rsidRPr="00EE793E">
        <w:rPr>
          <w:rFonts w:cs="Arial"/>
          <w:sz w:val="24"/>
          <w:szCs w:val="24"/>
        </w:rPr>
        <w:t>.</w:t>
      </w:r>
    </w:p>
    <w:p w:rsidR="005D0470" w:rsidRPr="00EE793E" w:rsidRDefault="005D0470" w:rsidP="00EE793E">
      <w:pPr>
        <w:pStyle w:val="KDParagraf"/>
        <w:spacing w:before="0"/>
        <w:rPr>
          <w:rFonts w:cs="Arial"/>
          <w:sz w:val="24"/>
          <w:szCs w:val="24"/>
        </w:rPr>
      </w:pPr>
    </w:p>
    <w:p w:rsidR="00EE793E" w:rsidRPr="005D0470" w:rsidRDefault="00EE793E" w:rsidP="00EE793E">
      <w:pPr>
        <w:pStyle w:val="KDParagraf"/>
        <w:spacing w:before="0"/>
        <w:rPr>
          <w:rFonts w:cs="Arial"/>
          <w:b/>
          <w:sz w:val="24"/>
          <w:szCs w:val="24"/>
        </w:rPr>
      </w:pPr>
      <w:r w:rsidRPr="005D0470">
        <w:rPr>
          <w:rFonts w:cs="Arial"/>
          <w:b/>
          <w:sz w:val="24"/>
          <w:szCs w:val="24"/>
        </w:rPr>
        <w:t xml:space="preserve">ЗАКЉУЧИВАЊЕ И СТУПАЊЕ НА СНАГУ </w:t>
      </w:r>
    </w:p>
    <w:p w:rsidR="00EE793E" w:rsidRPr="00EE793E" w:rsidRDefault="00EE793E" w:rsidP="00EE793E">
      <w:pPr>
        <w:pStyle w:val="KDParagraf"/>
        <w:spacing w:before="0"/>
        <w:rPr>
          <w:rFonts w:cs="Arial"/>
          <w:sz w:val="24"/>
          <w:szCs w:val="24"/>
        </w:rPr>
      </w:pPr>
    </w:p>
    <w:p w:rsidR="00EE793E" w:rsidRPr="00EE793E" w:rsidRDefault="00EE793E" w:rsidP="00453834">
      <w:pPr>
        <w:pStyle w:val="KDParagraf"/>
        <w:spacing w:before="0"/>
        <w:jc w:val="center"/>
        <w:rPr>
          <w:rFonts w:cs="Arial"/>
          <w:sz w:val="24"/>
          <w:szCs w:val="24"/>
        </w:rPr>
      </w:pPr>
      <w:r w:rsidRPr="00C64A78">
        <w:rPr>
          <w:rFonts w:cs="Arial"/>
          <w:b/>
          <w:sz w:val="24"/>
          <w:szCs w:val="24"/>
        </w:rPr>
        <w:t xml:space="preserve">Члан </w:t>
      </w:r>
      <w:r w:rsidR="00525F78" w:rsidRPr="00C64A78">
        <w:rPr>
          <w:rFonts w:cs="Arial"/>
          <w:b/>
          <w:sz w:val="24"/>
          <w:szCs w:val="24"/>
        </w:rPr>
        <w:t>1</w:t>
      </w:r>
      <w:r w:rsidR="00525F78">
        <w:rPr>
          <w:rFonts w:cs="Arial"/>
          <w:b/>
          <w:sz w:val="24"/>
          <w:szCs w:val="24"/>
        </w:rPr>
        <w:t>7</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942D13" w:rsidRDefault="00EE793E" w:rsidP="00EE793E">
      <w:pPr>
        <w:pStyle w:val="KDParagraf"/>
        <w:spacing w:before="0"/>
        <w:rPr>
          <w:rFonts w:cs="Arial"/>
          <w:sz w:val="24"/>
          <w:szCs w:val="24"/>
        </w:rPr>
      </w:pPr>
      <w:r w:rsidRPr="00EE793E">
        <w:rPr>
          <w:rFonts w:cs="Arial"/>
          <w:sz w:val="24"/>
          <w:szCs w:val="24"/>
        </w:rPr>
        <w:t xml:space="preserve">Овај Уговор сматра се закљученим када га потпишу </w:t>
      </w:r>
      <w:r w:rsidR="001D707C">
        <w:rPr>
          <w:rFonts w:cs="Arial"/>
          <w:sz w:val="24"/>
          <w:szCs w:val="24"/>
        </w:rPr>
        <w:t xml:space="preserve">законски заступници </w:t>
      </w:r>
      <w:r w:rsidRPr="00EE793E">
        <w:rPr>
          <w:rFonts w:cs="Arial"/>
          <w:sz w:val="24"/>
          <w:szCs w:val="24"/>
        </w:rPr>
        <w:t xml:space="preserve"> </w:t>
      </w:r>
      <w:r w:rsidRPr="00942D13">
        <w:rPr>
          <w:rFonts w:cs="Arial"/>
          <w:sz w:val="24"/>
          <w:szCs w:val="24"/>
        </w:rPr>
        <w:t>Уговорних страна.</w:t>
      </w:r>
    </w:p>
    <w:p w:rsidR="00EE793E" w:rsidRPr="00942D13"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942D13">
        <w:rPr>
          <w:rFonts w:cs="Arial"/>
          <w:sz w:val="24"/>
          <w:szCs w:val="24"/>
        </w:rPr>
        <w:t xml:space="preserve">Овај Уговор ступа на снагу када Пружалац услуге у складу са роковима из члана </w:t>
      </w:r>
      <w:r w:rsidR="00B726D9" w:rsidRPr="00942D13">
        <w:rPr>
          <w:rFonts w:cs="Arial"/>
          <w:sz w:val="24"/>
          <w:szCs w:val="24"/>
        </w:rPr>
        <w:t>1</w:t>
      </w:r>
      <w:r w:rsidR="00B726D9">
        <w:rPr>
          <w:rFonts w:cs="Arial"/>
          <w:sz w:val="24"/>
          <w:szCs w:val="24"/>
        </w:rPr>
        <w:t>6</w:t>
      </w:r>
      <w:r w:rsidRPr="00942D13">
        <w:rPr>
          <w:rFonts w:cs="Arial"/>
          <w:sz w:val="24"/>
          <w:szCs w:val="24"/>
        </w:rPr>
        <w:t>. овог Уговора достави средстава финансијског обезбеђења.</w:t>
      </w:r>
      <w:r w:rsidRPr="00EE793E">
        <w:rPr>
          <w:rFonts w:cs="Arial"/>
          <w:sz w:val="24"/>
          <w:szCs w:val="24"/>
        </w:rPr>
        <w:t xml:space="preserve"> </w:t>
      </w:r>
    </w:p>
    <w:p w:rsidR="00EE793E" w:rsidRPr="00EE793E" w:rsidRDefault="00EE793E" w:rsidP="00EE793E">
      <w:pPr>
        <w:pStyle w:val="KDParagraf"/>
        <w:spacing w:before="0"/>
        <w:rPr>
          <w:rFonts w:cs="Arial"/>
          <w:sz w:val="24"/>
          <w:szCs w:val="24"/>
        </w:rPr>
      </w:pPr>
    </w:p>
    <w:p w:rsidR="00EE793E" w:rsidRPr="00EE793E" w:rsidRDefault="00942D13" w:rsidP="00453834">
      <w:pPr>
        <w:pStyle w:val="KDParagraf"/>
        <w:spacing w:before="0"/>
        <w:jc w:val="center"/>
        <w:rPr>
          <w:rFonts w:cs="Arial"/>
          <w:sz w:val="24"/>
          <w:szCs w:val="24"/>
        </w:rPr>
      </w:pPr>
      <w:r>
        <w:rPr>
          <w:rFonts w:cs="Arial"/>
          <w:b/>
          <w:sz w:val="24"/>
          <w:szCs w:val="24"/>
        </w:rPr>
        <w:t xml:space="preserve">Члан </w:t>
      </w:r>
      <w:r w:rsidR="00525F78">
        <w:rPr>
          <w:rFonts w:cs="Arial"/>
          <w:b/>
          <w:sz w:val="24"/>
          <w:szCs w:val="24"/>
        </w:rPr>
        <w:t>18</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525F78">
        <w:rPr>
          <w:rFonts w:cs="Arial"/>
          <w:sz w:val="24"/>
          <w:szCs w:val="24"/>
        </w:rPr>
        <w:t xml:space="preserve">Овај Уговор се </w:t>
      </w:r>
      <w:r w:rsidRPr="00453834">
        <w:rPr>
          <w:rFonts w:cs="Arial"/>
          <w:sz w:val="24"/>
          <w:szCs w:val="24"/>
        </w:rPr>
        <w:t xml:space="preserve">закључује за период од </w:t>
      </w:r>
      <w:r w:rsidR="0098644E" w:rsidRPr="00453834">
        <w:rPr>
          <w:rFonts w:cs="Arial"/>
          <w:sz w:val="24"/>
          <w:szCs w:val="24"/>
        </w:rPr>
        <w:t>12</w:t>
      </w:r>
      <w:r w:rsidRPr="00453834">
        <w:rPr>
          <w:rFonts w:cs="Arial"/>
          <w:sz w:val="24"/>
          <w:szCs w:val="24"/>
        </w:rPr>
        <w:t xml:space="preserve"> (словима:</w:t>
      </w:r>
      <w:r w:rsidR="00C73B6B" w:rsidRPr="00453834">
        <w:rPr>
          <w:rFonts w:cs="Arial"/>
          <w:sz w:val="24"/>
          <w:szCs w:val="24"/>
        </w:rPr>
        <w:t xml:space="preserve"> </w:t>
      </w:r>
      <w:r w:rsidR="0098644E" w:rsidRPr="00453834">
        <w:rPr>
          <w:rFonts w:cs="Arial"/>
          <w:sz w:val="24"/>
          <w:szCs w:val="24"/>
        </w:rPr>
        <w:t>дванаест</w:t>
      </w:r>
      <w:r w:rsidRPr="00453834">
        <w:rPr>
          <w:rFonts w:cs="Arial"/>
          <w:sz w:val="24"/>
          <w:szCs w:val="24"/>
        </w:rPr>
        <w:t>)</w:t>
      </w:r>
      <w:r w:rsidR="003107D9" w:rsidRPr="00453834">
        <w:rPr>
          <w:rFonts w:cs="Arial"/>
          <w:sz w:val="24"/>
          <w:szCs w:val="24"/>
        </w:rPr>
        <w:t xml:space="preserve"> месеци</w:t>
      </w:r>
      <w:r w:rsidRPr="00453834">
        <w:rPr>
          <w:rFonts w:cs="Arial"/>
          <w:sz w:val="24"/>
          <w:szCs w:val="24"/>
        </w:rPr>
        <w:t>, односно до обостраног испуњења уговорених обавеза и/или до исцрпљења уговореног износа из члана 2. овог Уговора.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rsidR="009D201D" w:rsidRDefault="009D201D" w:rsidP="00EE793E">
      <w:pPr>
        <w:pStyle w:val="KDParagraf"/>
        <w:spacing w:before="0"/>
        <w:rPr>
          <w:rFonts w:cs="Arial"/>
          <w:b/>
          <w:sz w:val="24"/>
          <w:szCs w:val="24"/>
        </w:rPr>
      </w:pPr>
    </w:p>
    <w:p w:rsidR="00EE793E" w:rsidRPr="00EE793E" w:rsidRDefault="00942D13" w:rsidP="00453834">
      <w:pPr>
        <w:pStyle w:val="KDParagraf"/>
        <w:spacing w:before="0"/>
        <w:jc w:val="center"/>
        <w:rPr>
          <w:rFonts w:cs="Arial"/>
          <w:sz w:val="24"/>
          <w:szCs w:val="24"/>
        </w:rPr>
      </w:pPr>
      <w:r>
        <w:rPr>
          <w:rFonts w:cs="Arial"/>
          <w:b/>
          <w:sz w:val="24"/>
          <w:szCs w:val="24"/>
        </w:rPr>
        <w:t xml:space="preserve">Члан </w:t>
      </w:r>
      <w:r w:rsidR="00525F78">
        <w:rPr>
          <w:rFonts w:cs="Arial"/>
          <w:b/>
          <w:sz w:val="24"/>
          <w:szCs w:val="24"/>
        </w:rPr>
        <w:t>19</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Овај Уговор и његови Прилози  од 1 до </w:t>
      </w:r>
      <w:r w:rsidR="00880141">
        <w:rPr>
          <w:rFonts w:cs="Arial"/>
          <w:sz w:val="24"/>
          <w:szCs w:val="24"/>
          <w:lang w:val="sr-Cyrl-RS"/>
        </w:rPr>
        <w:t>9.</w:t>
      </w:r>
      <w:r w:rsidR="00880141" w:rsidRPr="00FD5422">
        <w:rPr>
          <w:rFonts w:cs="Arial"/>
          <w:color w:val="00B0F0"/>
          <w:sz w:val="24"/>
          <w:szCs w:val="24"/>
        </w:rPr>
        <w:t xml:space="preserve">  </w:t>
      </w:r>
      <w:r w:rsidRPr="00EE793E">
        <w:rPr>
          <w:rFonts w:cs="Arial"/>
          <w:sz w:val="24"/>
          <w:szCs w:val="24"/>
        </w:rPr>
        <w:t xml:space="preserve">из члана </w:t>
      </w:r>
      <w:r w:rsidR="00B726D9">
        <w:rPr>
          <w:rFonts w:cs="Arial"/>
          <w:sz w:val="24"/>
          <w:szCs w:val="24"/>
        </w:rPr>
        <w:t>3</w:t>
      </w:r>
      <w:r w:rsidR="00DE7ABA">
        <w:rPr>
          <w:rFonts w:cs="Arial"/>
          <w:sz w:val="24"/>
          <w:szCs w:val="24"/>
          <w:lang w:val="sr-Cyrl-RS"/>
        </w:rPr>
        <w:t>1</w:t>
      </w:r>
      <w:r w:rsidRPr="00EE793E">
        <w:rPr>
          <w:rFonts w:cs="Arial"/>
          <w:sz w:val="24"/>
          <w:szCs w:val="24"/>
        </w:rPr>
        <w:t xml:space="preserve">. овог Уговора, сачињени су на српском језику.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овај Уговор примењују се закони Републике Србије.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спора меродавно право је право Републике Србије, а поступак се води на српском језику. </w:t>
      </w:r>
    </w:p>
    <w:p w:rsidR="00EE793E" w:rsidRDefault="00EE793E" w:rsidP="00EE793E">
      <w:pPr>
        <w:pStyle w:val="KDParagraf"/>
        <w:spacing w:before="0"/>
        <w:rPr>
          <w:rFonts w:cs="Arial"/>
          <w:sz w:val="24"/>
          <w:szCs w:val="24"/>
        </w:rPr>
      </w:pPr>
    </w:p>
    <w:p w:rsidR="00B726D9" w:rsidRDefault="00B726D9" w:rsidP="00EE793E">
      <w:pPr>
        <w:pStyle w:val="KDParagraf"/>
        <w:spacing w:before="0"/>
        <w:rPr>
          <w:rFonts w:cs="Arial"/>
          <w:sz w:val="24"/>
          <w:szCs w:val="24"/>
        </w:rPr>
      </w:pPr>
      <w:r>
        <w:rPr>
          <w:rFonts w:cs="Arial"/>
          <w:sz w:val="24"/>
          <w:szCs w:val="24"/>
        </w:rPr>
        <w:t>ИНТЕЛЕКТУАЛНА СВОЈИНА</w:t>
      </w:r>
    </w:p>
    <w:p w:rsidR="00B726D9" w:rsidRDefault="00B726D9" w:rsidP="00EE793E">
      <w:pPr>
        <w:pStyle w:val="KDParagraf"/>
        <w:spacing w:before="0"/>
        <w:rPr>
          <w:rFonts w:cs="Arial"/>
          <w:sz w:val="24"/>
          <w:szCs w:val="24"/>
        </w:rPr>
      </w:pPr>
    </w:p>
    <w:p w:rsidR="00B726D9" w:rsidRDefault="00B726D9" w:rsidP="00EE793E">
      <w:pPr>
        <w:pStyle w:val="KDParagraf"/>
        <w:spacing w:before="0"/>
        <w:rPr>
          <w:rFonts w:cs="Arial"/>
          <w:sz w:val="24"/>
          <w:szCs w:val="24"/>
        </w:rPr>
      </w:pPr>
      <w:r>
        <w:rPr>
          <w:rFonts w:cs="Arial"/>
          <w:sz w:val="24"/>
          <w:szCs w:val="24"/>
        </w:rPr>
        <w:t>Предлог новог члана (остале чланове пренумерисати – водити рачуна о позивањима на чланове Уговора):</w:t>
      </w:r>
    </w:p>
    <w:p w:rsidR="00B726D9" w:rsidRDefault="00B726D9" w:rsidP="00EE793E">
      <w:pPr>
        <w:pStyle w:val="KDParagraf"/>
        <w:spacing w:before="0"/>
        <w:rPr>
          <w:rFonts w:cs="Arial"/>
          <w:sz w:val="24"/>
          <w:szCs w:val="24"/>
        </w:rPr>
      </w:pPr>
    </w:p>
    <w:p w:rsidR="00B726D9" w:rsidRDefault="00B726D9" w:rsidP="006D2AE2">
      <w:pPr>
        <w:pStyle w:val="KDParagraf"/>
        <w:spacing w:before="0"/>
        <w:jc w:val="center"/>
        <w:rPr>
          <w:rFonts w:cs="Arial"/>
          <w:sz w:val="24"/>
          <w:szCs w:val="24"/>
        </w:rPr>
      </w:pPr>
      <w:r>
        <w:rPr>
          <w:rFonts w:cs="Arial"/>
          <w:sz w:val="24"/>
          <w:szCs w:val="24"/>
        </w:rPr>
        <w:t>Члан 20.</w:t>
      </w:r>
    </w:p>
    <w:p w:rsidR="00B726D9" w:rsidRDefault="00B726D9" w:rsidP="006D2AE2">
      <w:pPr>
        <w:pStyle w:val="KDParagraf"/>
        <w:spacing w:before="0"/>
        <w:jc w:val="center"/>
        <w:rPr>
          <w:rFonts w:cs="Arial"/>
          <w:sz w:val="24"/>
          <w:szCs w:val="24"/>
        </w:rPr>
      </w:pPr>
    </w:p>
    <w:p w:rsidR="00365733" w:rsidRPr="00365733" w:rsidRDefault="00365733" w:rsidP="006D2AE2">
      <w:pPr>
        <w:pStyle w:val="KDParagraf"/>
        <w:spacing w:before="0"/>
        <w:rPr>
          <w:rFonts w:cs="Arial"/>
          <w:sz w:val="24"/>
          <w:szCs w:val="24"/>
        </w:rPr>
      </w:pPr>
      <w:r w:rsidRPr="00365733">
        <w:rPr>
          <w:rFonts w:cs="Arial"/>
          <w:sz w:val="24"/>
          <w:szCs w:val="24"/>
        </w:rPr>
        <w:t xml:space="preserve">Овим Уговором  </w:t>
      </w:r>
      <w:r>
        <w:rPr>
          <w:rFonts w:cs="Arial"/>
          <w:sz w:val="24"/>
          <w:szCs w:val="24"/>
          <w:lang w:val="sr-Cyrl-RS"/>
        </w:rPr>
        <w:t xml:space="preserve">Пружалац услуге </w:t>
      </w:r>
      <w:r w:rsidRPr="00365733">
        <w:rPr>
          <w:rFonts w:cs="Arial"/>
          <w:sz w:val="24"/>
          <w:szCs w:val="24"/>
        </w:rPr>
        <w:t xml:space="preserve">гарантује </w:t>
      </w:r>
      <w:r>
        <w:rPr>
          <w:rFonts w:cs="Arial"/>
          <w:sz w:val="24"/>
          <w:szCs w:val="24"/>
          <w:lang w:val="sr-Cyrl-RS"/>
        </w:rPr>
        <w:t>Кориснику услуге д</w:t>
      </w:r>
      <w:r w:rsidRPr="00365733">
        <w:rPr>
          <w:rFonts w:cs="Arial"/>
          <w:sz w:val="24"/>
          <w:szCs w:val="24"/>
        </w:rPr>
        <w:t xml:space="preserve">а је власник и/или  </w:t>
      </w:r>
      <w:r>
        <w:rPr>
          <w:rFonts w:cs="Arial"/>
          <w:sz w:val="24"/>
          <w:szCs w:val="24"/>
          <w:lang w:val="sr-Cyrl-RS"/>
        </w:rPr>
        <w:t>н</w:t>
      </w:r>
      <w:r w:rsidRPr="00365733">
        <w:rPr>
          <w:rFonts w:cs="Arial"/>
          <w:sz w:val="24"/>
          <w:szCs w:val="24"/>
        </w:rPr>
        <w:t xml:space="preserve">осилац права интелектуалне својине на </w:t>
      </w:r>
      <w:r>
        <w:rPr>
          <w:rFonts w:cs="Arial"/>
          <w:sz w:val="24"/>
          <w:szCs w:val="24"/>
          <w:lang w:val="sr-Cyrl-RS"/>
        </w:rPr>
        <w:t>делу предметних услуга</w:t>
      </w:r>
      <w:r w:rsidRPr="00365733">
        <w:rPr>
          <w:rFonts w:cs="Arial"/>
          <w:sz w:val="24"/>
          <w:szCs w:val="24"/>
        </w:rPr>
        <w:t xml:space="preserve">, и да ће </w:t>
      </w:r>
      <w:r w:rsidRPr="00365733">
        <w:rPr>
          <w:rFonts w:cs="Arial"/>
          <w:sz w:val="24"/>
          <w:szCs w:val="24"/>
        </w:rPr>
        <w:lastRenderedPageBreak/>
        <w:t xml:space="preserve">заштитити </w:t>
      </w:r>
      <w:r>
        <w:rPr>
          <w:rFonts w:cs="Arial"/>
          <w:sz w:val="24"/>
          <w:szCs w:val="24"/>
          <w:lang w:val="sr-Cyrl-RS"/>
        </w:rPr>
        <w:t>Корисника услуге</w:t>
      </w:r>
      <w:r w:rsidRPr="00365733">
        <w:rPr>
          <w:rFonts w:cs="Arial"/>
          <w:sz w:val="24"/>
          <w:szCs w:val="24"/>
        </w:rPr>
        <w:t xml:space="preserve"> у случају евентуалних захтева трећих лица по основу ауторског права и права интелектуалне својине.</w:t>
      </w:r>
    </w:p>
    <w:p w:rsidR="00365733" w:rsidRDefault="00365733" w:rsidP="006D2AE2">
      <w:pPr>
        <w:pStyle w:val="KDParagraf"/>
        <w:spacing w:before="0"/>
        <w:rPr>
          <w:rFonts w:cs="Arial"/>
          <w:sz w:val="24"/>
          <w:szCs w:val="24"/>
        </w:rPr>
      </w:pPr>
    </w:p>
    <w:p w:rsidR="00365733" w:rsidRPr="00365733" w:rsidRDefault="00365733" w:rsidP="006D2AE2">
      <w:pPr>
        <w:pStyle w:val="KDParagraf"/>
        <w:spacing w:before="0"/>
        <w:rPr>
          <w:rFonts w:cs="Arial"/>
          <w:sz w:val="24"/>
          <w:szCs w:val="24"/>
        </w:rPr>
      </w:pPr>
      <w:r w:rsidRPr="00365733">
        <w:rPr>
          <w:rFonts w:cs="Arial"/>
          <w:sz w:val="24"/>
          <w:szCs w:val="24"/>
        </w:rPr>
        <w:t>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rsidR="00365733" w:rsidRDefault="00365733" w:rsidP="006D2AE2">
      <w:pPr>
        <w:pStyle w:val="KDParagraf"/>
        <w:spacing w:before="0"/>
        <w:rPr>
          <w:rFonts w:cs="Arial"/>
          <w:sz w:val="24"/>
          <w:szCs w:val="24"/>
          <w:lang w:val="sr-Cyrl-RS"/>
        </w:rPr>
      </w:pPr>
    </w:p>
    <w:p w:rsidR="00365733" w:rsidRPr="00365733" w:rsidRDefault="00365733" w:rsidP="006D2AE2">
      <w:pPr>
        <w:pStyle w:val="KDParagraf"/>
        <w:spacing w:before="0"/>
        <w:rPr>
          <w:rFonts w:cs="Arial"/>
          <w:sz w:val="24"/>
          <w:szCs w:val="24"/>
        </w:rPr>
      </w:pPr>
      <w:r>
        <w:rPr>
          <w:rFonts w:cs="Arial"/>
          <w:sz w:val="24"/>
          <w:szCs w:val="24"/>
          <w:lang w:val="sr-Cyrl-RS"/>
        </w:rPr>
        <w:t>Е</w:t>
      </w:r>
      <w:r w:rsidRPr="00365733">
        <w:rPr>
          <w:rFonts w:cs="Arial"/>
          <w:sz w:val="24"/>
          <w:szCs w:val="24"/>
        </w:rPr>
        <w:t>вентуалну одговорност за повреду заштићених права интелектуалне својине трећих лица, у целости сноси Пружалац услуге.</w:t>
      </w:r>
    </w:p>
    <w:p w:rsidR="00365733" w:rsidRDefault="00365733" w:rsidP="00365733">
      <w:pPr>
        <w:pStyle w:val="KDParagraf"/>
        <w:spacing w:before="0"/>
        <w:rPr>
          <w:rFonts w:cs="Arial"/>
          <w:sz w:val="24"/>
          <w:szCs w:val="24"/>
        </w:rPr>
      </w:pPr>
    </w:p>
    <w:p w:rsidR="00B726D9" w:rsidRPr="00B726D9" w:rsidRDefault="00365733" w:rsidP="00365733">
      <w:pPr>
        <w:pStyle w:val="KDParagraf"/>
        <w:spacing w:before="0"/>
        <w:rPr>
          <w:rFonts w:cs="Arial"/>
          <w:sz w:val="24"/>
          <w:szCs w:val="24"/>
        </w:rPr>
      </w:pPr>
      <w:r w:rsidRPr="00365733">
        <w:rPr>
          <w:rFonts w:cs="Arial"/>
          <w:sz w:val="24"/>
          <w:szCs w:val="24"/>
        </w:rPr>
        <w:t xml:space="preserve">На све што није предвиђено овим Уговором, а тиче се предмета Уговора, примењиваће се одредбе Закона о ауторским и сродним правима ("Сл. гласник РС", бр. 104/2009, 99/2011 и 119/2012) и </w:t>
      </w:r>
      <w:r>
        <w:rPr>
          <w:rFonts w:cs="Arial"/>
          <w:sz w:val="24"/>
          <w:szCs w:val="24"/>
          <w:lang w:val="sr-Cyrl-RS"/>
        </w:rPr>
        <w:t>ЗОО</w:t>
      </w:r>
      <w:r w:rsidRPr="00365733">
        <w:rPr>
          <w:rFonts w:cs="Arial"/>
          <w:sz w:val="24"/>
          <w:szCs w:val="24"/>
        </w:rPr>
        <w:t>.</w:t>
      </w:r>
    </w:p>
    <w:p w:rsidR="00365733" w:rsidRDefault="00365733"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ОВЛАШЋЕНИ ПРЕДСТАВНИЦИ ЗА ПРАЋЕЊЕ УГОВОРА</w:t>
      </w:r>
    </w:p>
    <w:p w:rsidR="00EE793E" w:rsidRPr="00C64A78" w:rsidRDefault="00EE793E" w:rsidP="00EE793E">
      <w:pPr>
        <w:pStyle w:val="KDParagraf"/>
        <w:spacing w:before="0"/>
        <w:rPr>
          <w:rFonts w:cs="Arial"/>
          <w:b/>
          <w:sz w:val="24"/>
          <w:szCs w:val="24"/>
        </w:rPr>
      </w:pPr>
    </w:p>
    <w:p w:rsidR="00EE793E" w:rsidRPr="00EE793E" w:rsidRDefault="00942D13" w:rsidP="00453834">
      <w:pPr>
        <w:pStyle w:val="KDParagraf"/>
        <w:spacing w:before="0"/>
        <w:jc w:val="center"/>
        <w:rPr>
          <w:rFonts w:cs="Arial"/>
          <w:sz w:val="24"/>
          <w:szCs w:val="24"/>
        </w:rPr>
      </w:pPr>
      <w:r>
        <w:rPr>
          <w:rFonts w:cs="Arial"/>
          <w:b/>
          <w:sz w:val="24"/>
          <w:szCs w:val="24"/>
        </w:rPr>
        <w:t xml:space="preserve">Члан </w:t>
      </w:r>
      <w:r w:rsidR="00365733">
        <w:rPr>
          <w:rFonts w:cs="Arial"/>
          <w:b/>
          <w:sz w:val="24"/>
          <w:szCs w:val="24"/>
        </w:rPr>
        <w:t>2</w:t>
      </w:r>
      <w:r w:rsidR="00365733">
        <w:rPr>
          <w:rFonts w:cs="Arial"/>
          <w:b/>
          <w:sz w:val="24"/>
          <w:szCs w:val="24"/>
          <w:lang w:val="sr-Cyrl-RS"/>
        </w:rPr>
        <w:t>1</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Овлашћени представници за праћење реализације Услуге из члана 1. овог Уговора су: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ab/>
        <w:t xml:space="preserve">- за Корисника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r w:rsidRPr="00EE793E">
        <w:rPr>
          <w:rFonts w:cs="Arial"/>
          <w:sz w:val="24"/>
          <w:szCs w:val="24"/>
        </w:rPr>
        <w:tab/>
        <w:t xml:space="preserve">- за Пружаоца услуге: </w:t>
      </w:r>
      <w:r w:rsidRPr="00EE793E">
        <w:rPr>
          <w:rFonts w:cs="Arial"/>
          <w:sz w:val="24"/>
          <w:szCs w:val="24"/>
        </w:rPr>
        <w:tab/>
        <w:t>________________________________</w:t>
      </w:r>
    </w:p>
    <w:p w:rsidR="00EE793E" w:rsidRPr="00EE793E" w:rsidRDefault="00EE793E" w:rsidP="00EE793E">
      <w:pPr>
        <w:pStyle w:val="KDParagraf"/>
        <w:spacing w:before="0"/>
        <w:rPr>
          <w:rFonts w:cs="Arial"/>
          <w:sz w:val="24"/>
          <w:szCs w:val="24"/>
        </w:rPr>
      </w:pPr>
    </w:p>
    <w:p w:rsidR="00C73B6B" w:rsidRPr="00C73B6B" w:rsidRDefault="00C73B6B" w:rsidP="00C73B6B">
      <w:pPr>
        <w:pStyle w:val="KDParagraf"/>
        <w:rPr>
          <w:rFonts w:cs="Arial"/>
          <w:sz w:val="24"/>
          <w:szCs w:val="24"/>
          <w:lang w:val="sr-Latn-CS"/>
        </w:rPr>
      </w:pPr>
      <w:r w:rsidRPr="00C73B6B">
        <w:rPr>
          <w:rFonts w:cs="Arial"/>
          <w:sz w:val="24"/>
          <w:szCs w:val="24"/>
          <w:lang w:val="sr-Latn-CS"/>
        </w:rPr>
        <w:t xml:space="preserve">Сва писана обавештења која су потребна по овом </w:t>
      </w:r>
      <w:r w:rsidRPr="00C73B6B">
        <w:rPr>
          <w:rFonts w:cs="Arial"/>
          <w:sz w:val="24"/>
          <w:szCs w:val="24"/>
          <w:lang w:val="sr-Cyrl-CS"/>
        </w:rPr>
        <w:t>у</w:t>
      </w:r>
      <w:r w:rsidRPr="00C73B6B">
        <w:rPr>
          <w:rFonts w:cs="Arial"/>
          <w:sz w:val="24"/>
          <w:szCs w:val="24"/>
          <w:lang w:val="sr-Latn-CS"/>
        </w:rPr>
        <w:t>говору биће лично уручена</w:t>
      </w:r>
      <w:r w:rsidRPr="00C73B6B">
        <w:rPr>
          <w:rFonts w:cs="Arial"/>
          <w:sz w:val="24"/>
          <w:szCs w:val="24"/>
          <w:lang w:val="sr-Cyrl-CS"/>
        </w:rPr>
        <w:t xml:space="preserve"> у писаној форми путем </w:t>
      </w:r>
      <w:r w:rsidRPr="00C73B6B">
        <w:rPr>
          <w:rFonts w:cs="Arial"/>
          <w:sz w:val="24"/>
          <w:szCs w:val="24"/>
          <w:lang w:val="sr-Latn-CS"/>
        </w:rPr>
        <w:t xml:space="preserve">електронске поште </w:t>
      </w:r>
      <w:r w:rsidRPr="00C73B6B">
        <w:rPr>
          <w:rFonts w:cs="Arial"/>
          <w:sz w:val="24"/>
          <w:szCs w:val="24"/>
          <w:lang w:val="sr-Cyrl-CS"/>
        </w:rPr>
        <w:t xml:space="preserve">уз потврду испоруке </w:t>
      </w:r>
      <w:r>
        <w:rPr>
          <w:rFonts w:cs="Arial"/>
          <w:sz w:val="24"/>
          <w:szCs w:val="24"/>
          <w:lang w:val="sr-Latn-CS"/>
        </w:rPr>
        <w:t>на следеће адресе:</w:t>
      </w:r>
    </w:p>
    <w:p w:rsidR="00C73B6B" w:rsidRPr="00C73B6B" w:rsidRDefault="00C73B6B" w:rsidP="00C73B6B">
      <w:pPr>
        <w:pStyle w:val="KDParagraf"/>
        <w:rPr>
          <w:rFonts w:cs="Arial"/>
          <w:sz w:val="24"/>
          <w:szCs w:val="24"/>
          <w:lang w:val="sr-Cyrl-CS"/>
        </w:rPr>
      </w:pPr>
      <w:r w:rsidRPr="00C73B6B">
        <w:rPr>
          <w:rFonts w:cs="Arial"/>
          <w:sz w:val="24"/>
          <w:szCs w:val="24"/>
          <w:lang w:val="sr-Latn-CS"/>
        </w:rPr>
        <w:t xml:space="preserve">За </w:t>
      </w:r>
      <w:r w:rsidR="00C34DE5">
        <w:rPr>
          <w:rFonts w:cs="Arial"/>
          <w:sz w:val="24"/>
          <w:szCs w:val="24"/>
          <w:lang w:val="sr-Latn-CS"/>
        </w:rPr>
        <w:t>Пружалаца услуге</w:t>
      </w:r>
      <w:r w:rsidRPr="00C73B6B">
        <w:rPr>
          <w:rFonts w:cs="Arial"/>
          <w:sz w:val="24"/>
          <w:szCs w:val="24"/>
          <w:lang w:val="sr-Latn-CS"/>
        </w:rPr>
        <w:t>:</w:t>
      </w:r>
      <w:r w:rsidRPr="00C73B6B">
        <w:rPr>
          <w:rFonts w:cs="Arial"/>
          <w:sz w:val="24"/>
          <w:szCs w:val="24"/>
          <w:lang w:val="sr-Cyrl-CS"/>
        </w:rPr>
        <w:t>_________________________________</w:t>
      </w:r>
      <w:r w:rsidRPr="00C73B6B">
        <w:rPr>
          <w:rFonts w:cs="Arial"/>
          <w:sz w:val="24"/>
          <w:szCs w:val="24"/>
          <w:lang w:val="sr-Latn-CS"/>
        </w:rPr>
        <w:tab/>
      </w:r>
      <w:r w:rsidRPr="00C73B6B">
        <w:rPr>
          <w:rFonts w:cs="Arial"/>
          <w:sz w:val="24"/>
          <w:szCs w:val="24"/>
          <w:lang w:val="sr-Latn-CS"/>
        </w:rPr>
        <w:tab/>
      </w:r>
      <w:r w:rsidRPr="00C73B6B">
        <w:rPr>
          <w:rFonts w:cs="Arial"/>
          <w:sz w:val="24"/>
          <w:szCs w:val="24"/>
          <w:lang w:val="sr-Latn-CS"/>
        </w:rPr>
        <w:tab/>
      </w:r>
      <w:r w:rsidRPr="00C73B6B">
        <w:rPr>
          <w:rFonts w:cs="Arial"/>
          <w:sz w:val="24"/>
          <w:szCs w:val="24"/>
          <w:lang w:val="sr-Latn-CS"/>
        </w:rPr>
        <w:tab/>
      </w:r>
    </w:p>
    <w:p w:rsidR="00C73B6B" w:rsidRPr="00C73B6B" w:rsidRDefault="00C73B6B" w:rsidP="00C73B6B">
      <w:pPr>
        <w:pStyle w:val="KDParagraf"/>
        <w:rPr>
          <w:rFonts w:cs="Arial"/>
          <w:sz w:val="24"/>
          <w:szCs w:val="24"/>
          <w:lang w:val="sr-Cyrl-CS"/>
        </w:rPr>
      </w:pPr>
      <w:r w:rsidRPr="00C73B6B">
        <w:rPr>
          <w:rFonts w:cs="Arial"/>
          <w:sz w:val="24"/>
          <w:szCs w:val="24"/>
          <w:lang w:val="sr-Latn-CS"/>
        </w:rPr>
        <w:t xml:space="preserve">За </w:t>
      </w:r>
      <w:r w:rsidRPr="00C73B6B">
        <w:rPr>
          <w:rFonts w:cs="Arial"/>
          <w:sz w:val="24"/>
          <w:szCs w:val="24"/>
          <w:lang w:val="sr-Cyrl-CS"/>
        </w:rPr>
        <w:t xml:space="preserve">Наручиоца: Јавно предузеће „Електропривреда Србије“ из Београда, </w:t>
      </w:r>
      <w:r w:rsidR="00B726D9">
        <w:rPr>
          <w:rFonts w:cs="Arial"/>
          <w:sz w:val="24"/>
          <w:szCs w:val="24"/>
          <w:lang w:val="sr-Cyrl-CS"/>
        </w:rPr>
        <w:t>У</w:t>
      </w:r>
      <w:r w:rsidR="00B726D9" w:rsidRPr="00C73B6B">
        <w:rPr>
          <w:rFonts w:cs="Arial"/>
          <w:sz w:val="24"/>
          <w:szCs w:val="24"/>
          <w:lang w:val="sr-Cyrl-CS"/>
        </w:rPr>
        <w:t xml:space="preserve">лица </w:t>
      </w:r>
      <w:r w:rsidR="00B726D9">
        <w:rPr>
          <w:rFonts w:cs="Arial"/>
          <w:sz w:val="24"/>
          <w:szCs w:val="24"/>
          <w:lang w:val="sr-Cyrl-CS"/>
        </w:rPr>
        <w:t>ц</w:t>
      </w:r>
      <w:r w:rsidR="00B726D9" w:rsidRPr="00C73B6B">
        <w:rPr>
          <w:rFonts w:cs="Arial"/>
          <w:sz w:val="24"/>
          <w:szCs w:val="24"/>
          <w:lang w:val="sr-Cyrl-CS"/>
        </w:rPr>
        <w:t xml:space="preserve">арице </w:t>
      </w:r>
      <w:r w:rsidRPr="00C73B6B">
        <w:rPr>
          <w:rFonts w:cs="Arial"/>
          <w:sz w:val="24"/>
          <w:szCs w:val="24"/>
          <w:lang w:val="sr-Cyrl-CS"/>
        </w:rPr>
        <w:t>Милице бр. 2.</w:t>
      </w:r>
    </w:p>
    <w:p w:rsidR="00C73B6B" w:rsidRPr="00C73B6B" w:rsidRDefault="00C73B6B" w:rsidP="00C73B6B">
      <w:pPr>
        <w:pStyle w:val="KDParagraf"/>
        <w:rPr>
          <w:rFonts w:cs="Arial"/>
          <w:sz w:val="24"/>
          <w:szCs w:val="24"/>
          <w:lang w:val="sr-Latn-CS"/>
        </w:rPr>
      </w:pPr>
      <w:r w:rsidRPr="00C73B6B">
        <w:rPr>
          <w:rFonts w:cs="Arial"/>
          <w:sz w:val="24"/>
          <w:szCs w:val="24"/>
          <w:lang w:val="sr-Latn-CS"/>
        </w:rPr>
        <w:t>Свака</w:t>
      </w:r>
      <w:r w:rsidRPr="00C73B6B">
        <w:rPr>
          <w:rFonts w:cs="Arial"/>
          <w:sz w:val="24"/>
          <w:szCs w:val="24"/>
          <w:lang w:val="sr-Cyrl-CS"/>
        </w:rPr>
        <w:t xml:space="preserve"> Уговорна</w:t>
      </w:r>
      <w:r w:rsidRPr="00C73B6B">
        <w:rPr>
          <w:rFonts w:cs="Arial"/>
          <w:sz w:val="24"/>
          <w:szCs w:val="24"/>
          <w:lang w:val="sr-Latn-CS"/>
        </w:rPr>
        <w:t xml:space="preserve"> страна </w:t>
      </w:r>
      <w:r w:rsidRPr="00C73B6B">
        <w:rPr>
          <w:rFonts w:cs="Arial"/>
          <w:sz w:val="24"/>
          <w:szCs w:val="24"/>
          <w:lang w:val="sr-Cyrl-CS"/>
        </w:rPr>
        <w:t>ће у случају</w:t>
      </w:r>
      <w:r w:rsidRPr="00C73B6B">
        <w:rPr>
          <w:rFonts w:cs="Arial"/>
          <w:sz w:val="24"/>
          <w:szCs w:val="24"/>
          <w:lang w:val="sr-Latn-CS"/>
        </w:rPr>
        <w:t xml:space="preserve"> промен</w:t>
      </w:r>
      <w:r w:rsidRPr="00C73B6B">
        <w:rPr>
          <w:rFonts w:cs="Arial"/>
          <w:sz w:val="24"/>
          <w:szCs w:val="24"/>
          <w:lang w:val="sr-Cyrl-CS"/>
        </w:rPr>
        <w:t>е</w:t>
      </w:r>
      <w:r w:rsidRPr="00C73B6B">
        <w:rPr>
          <w:rFonts w:cs="Arial"/>
          <w:sz w:val="24"/>
          <w:szCs w:val="24"/>
          <w:lang w:val="sr-Latn-CS"/>
        </w:rPr>
        <w:t xml:space="preserve"> адрес</w:t>
      </w:r>
      <w:r w:rsidRPr="00C73B6B">
        <w:rPr>
          <w:rFonts w:cs="Arial"/>
          <w:sz w:val="24"/>
          <w:szCs w:val="24"/>
          <w:lang w:val="sr-Cyrl-CS"/>
        </w:rPr>
        <w:t>е</w:t>
      </w:r>
      <w:r w:rsidRPr="00C73B6B">
        <w:rPr>
          <w:rFonts w:cs="Arial"/>
          <w:sz w:val="24"/>
          <w:szCs w:val="24"/>
          <w:lang w:val="sr-Latn-CS"/>
        </w:rPr>
        <w:t xml:space="preserve"> о томе обавести</w:t>
      </w:r>
      <w:r w:rsidRPr="00C73B6B">
        <w:rPr>
          <w:rFonts w:cs="Arial"/>
          <w:sz w:val="24"/>
          <w:szCs w:val="24"/>
          <w:lang w:val="sr-Cyrl-CS"/>
        </w:rPr>
        <w:t>ти, без одлагања,</w:t>
      </w:r>
      <w:r w:rsidRPr="00C73B6B">
        <w:rPr>
          <w:rFonts w:cs="Arial"/>
          <w:sz w:val="24"/>
          <w:szCs w:val="24"/>
          <w:lang w:val="sr-Latn-CS"/>
        </w:rPr>
        <w:t xml:space="preserve"> другу</w:t>
      </w:r>
      <w:r w:rsidRPr="00C73B6B">
        <w:rPr>
          <w:rFonts w:cs="Arial"/>
          <w:sz w:val="24"/>
          <w:szCs w:val="24"/>
          <w:lang w:val="sr-Cyrl-CS"/>
        </w:rPr>
        <w:t xml:space="preserve"> уговорну</w:t>
      </w:r>
      <w:r w:rsidRPr="00C73B6B">
        <w:rPr>
          <w:rFonts w:cs="Arial"/>
          <w:sz w:val="24"/>
          <w:szCs w:val="24"/>
          <w:lang w:val="sr-Latn-CS"/>
        </w:rPr>
        <w:t xml:space="preserve"> </w:t>
      </w:r>
      <w:r w:rsidRPr="00C73B6B">
        <w:rPr>
          <w:rFonts w:cs="Arial"/>
          <w:sz w:val="24"/>
          <w:szCs w:val="24"/>
          <w:lang w:val="sr-Cyrl-CS"/>
        </w:rPr>
        <w:t>с</w:t>
      </w:r>
      <w:r w:rsidRPr="00C73B6B">
        <w:rPr>
          <w:rFonts w:cs="Arial"/>
          <w:sz w:val="24"/>
          <w:szCs w:val="24"/>
          <w:lang w:val="sr-Latn-CS"/>
        </w:rPr>
        <w:t>трану као што је наведено</w:t>
      </w:r>
      <w:r w:rsidRPr="00C73B6B">
        <w:rPr>
          <w:rFonts w:cs="Arial"/>
          <w:sz w:val="24"/>
          <w:szCs w:val="24"/>
          <w:lang w:val="sr-Cyrl-CS"/>
        </w:rPr>
        <w:t xml:space="preserve"> у претходном ставу овог члана Уговора</w:t>
      </w:r>
      <w:r w:rsidRPr="00C73B6B">
        <w:rPr>
          <w:rFonts w:cs="Arial"/>
          <w:sz w:val="24"/>
          <w:szCs w:val="24"/>
          <w:lang w:val="sr-Latn-CS"/>
        </w:rPr>
        <w:t>.</w:t>
      </w:r>
    </w:p>
    <w:p w:rsidR="00EE793E" w:rsidRPr="00EE793E" w:rsidRDefault="00EE793E" w:rsidP="00EE793E">
      <w:pPr>
        <w:pStyle w:val="KDParagraf"/>
        <w:spacing w:before="0"/>
        <w:rPr>
          <w:rFonts w:cs="Arial"/>
          <w:sz w:val="24"/>
          <w:szCs w:val="24"/>
        </w:rPr>
      </w:pPr>
    </w:p>
    <w:p w:rsidR="00A96BCA" w:rsidRPr="00C64A78" w:rsidRDefault="00EE793E" w:rsidP="00EE793E">
      <w:pPr>
        <w:pStyle w:val="KDParagraf"/>
        <w:spacing w:before="0"/>
        <w:rPr>
          <w:rFonts w:cs="Arial"/>
          <w:b/>
          <w:sz w:val="24"/>
          <w:szCs w:val="24"/>
        </w:rPr>
      </w:pPr>
      <w:r w:rsidRPr="00C64A78">
        <w:rPr>
          <w:rFonts w:cs="Arial"/>
          <w:b/>
          <w:sz w:val="24"/>
          <w:szCs w:val="24"/>
        </w:rPr>
        <w:t>ВИША СИЛА</w:t>
      </w:r>
    </w:p>
    <w:p w:rsidR="00EE793E" w:rsidRDefault="006679E0" w:rsidP="00525F78">
      <w:pPr>
        <w:pStyle w:val="KDParagraf"/>
        <w:spacing w:before="0"/>
        <w:jc w:val="center"/>
        <w:rPr>
          <w:rFonts w:cs="Arial"/>
          <w:sz w:val="24"/>
          <w:szCs w:val="24"/>
        </w:rPr>
      </w:pPr>
      <w:r>
        <w:rPr>
          <w:rFonts w:cs="Arial"/>
          <w:b/>
          <w:sz w:val="24"/>
          <w:szCs w:val="24"/>
        </w:rPr>
        <w:t xml:space="preserve">Члан </w:t>
      </w:r>
      <w:r w:rsidR="00365733">
        <w:rPr>
          <w:rFonts w:cs="Arial"/>
          <w:b/>
          <w:sz w:val="24"/>
          <w:szCs w:val="24"/>
        </w:rPr>
        <w:t>2</w:t>
      </w:r>
      <w:r w:rsidR="00365733">
        <w:rPr>
          <w:rFonts w:cs="Arial"/>
          <w:b/>
          <w:sz w:val="24"/>
          <w:szCs w:val="24"/>
          <w:lang w:val="sr-Cyrl-RS"/>
        </w:rPr>
        <w:t>2</w:t>
      </w:r>
      <w:r w:rsidR="00EE793E" w:rsidRPr="00EE793E">
        <w:rPr>
          <w:rFonts w:cs="Arial"/>
          <w:sz w:val="24"/>
          <w:szCs w:val="24"/>
        </w:rPr>
        <w:t>.</w:t>
      </w:r>
    </w:p>
    <w:p w:rsidR="00525F78" w:rsidRPr="00EE793E" w:rsidRDefault="00525F78" w:rsidP="00453834">
      <w:pPr>
        <w:pStyle w:val="KDParagraf"/>
        <w:spacing w:before="0"/>
        <w:jc w:val="center"/>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lastRenderedPageBreak/>
        <w:t>Уговорна страна којој је извршавање уговорних  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деловање више силе траје дуже од 30 (словима:тридесет)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 случају из претходног става овог члана Уговора Корисник услуге ће поступати у складу са чланом 115. Закона.</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НАКНАДА ШТЕТЕ</w:t>
      </w:r>
    </w:p>
    <w:p w:rsidR="00A96BCA" w:rsidRPr="00C64A78" w:rsidRDefault="00A96BCA" w:rsidP="00EE793E">
      <w:pPr>
        <w:pStyle w:val="KDParagraf"/>
        <w:spacing w:before="0"/>
        <w:rPr>
          <w:rFonts w:cs="Arial"/>
          <w:b/>
          <w:sz w:val="24"/>
          <w:szCs w:val="24"/>
        </w:rPr>
      </w:pPr>
    </w:p>
    <w:p w:rsidR="00EE793E" w:rsidRPr="00EE793E" w:rsidRDefault="006679E0" w:rsidP="00453834">
      <w:pPr>
        <w:pStyle w:val="KDParagraf"/>
        <w:spacing w:before="0"/>
        <w:jc w:val="center"/>
        <w:rPr>
          <w:rFonts w:cs="Arial"/>
          <w:sz w:val="24"/>
          <w:szCs w:val="24"/>
        </w:rPr>
      </w:pPr>
      <w:r>
        <w:rPr>
          <w:rFonts w:cs="Arial"/>
          <w:b/>
          <w:sz w:val="24"/>
          <w:szCs w:val="24"/>
        </w:rPr>
        <w:t xml:space="preserve">Члан </w:t>
      </w:r>
      <w:r w:rsidR="00365733">
        <w:rPr>
          <w:rFonts w:cs="Arial"/>
          <w:b/>
          <w:sz w:val="24"/>
          <w:szCs w:val="24"/>
        </w:rPr>
        <w:t>2</w:t>
      </w:r>
      <w:r w:rsidR="00365733">
        <w:rPr>
          <w:rFonts w:cs="Arial"/>
          <w:b/>
          <w:sz w:val="24"/>
          <w:szCs w:val="24"/>
          <w:lang w:val="sr-Cyrl-RS"/>
        </w:rPr>
        <w:t>3</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w:t>
      </w:r>
      <w:r w:rsidR="00942D13">
        <w:rPr>
          <w:rFonts w:cs="Arial"/>
          <w:sz w:val="24"/>
          <w:szCs w:val="24"/>
        </w:rPr>
        <w:t>овних тајни.</w:t>
      </w:r>
    </w:p>
    <w:p w:rsidR="00EE793E" w:rsidRPr="00EE793E" w:rsidRDefault="00EE793E" w:rsidP="00EE793E">
      <w:pPr>
        <w:pStyle w:val="KDParagraf"/>
        <w:spacing w:before="0"/>
        <w:rPr>
          <w:rFonts w:cs="Arial"/>
          <w:sz w:val="24"/>
          <w:szCs w:val="24"/>
        </w:rPr>
      </w:pPr>
    </w:p>
    <w:p w:rsidR="006D2AE2" w:rsidRDefault="006D2AE2" w:rsidP="00EE793E">
      <w:pPr>
        <w:pStyle w:val="KDParagraf"/>
        <w:spacing w:before="0"/>
        <w:rPr>
          <w:rFonts w:cs="Arial"/>
          <w:b/>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lastRenderedPageBreak/>
        <w:t>УГОВОРНА КАЗНА</w:t>
      </w:r>
    </w:p>
    <w:p w:rsidR="00A96BCA" w:rsidRPr="00C64A78" w:rsidRDefault="00A96BCA" w:rsidP="00EE793E">
      <w:pPr>
        <w:pStyle w:val="KDParagraf"/>
        <w:spacing w:before="0"/>
        <w:rPr>
          <w:rFonts w:cs="Arial"/>
          <w:b/>
          <w:sz w:val="24"/>
          <w:szCs w:val="24"/>
        </w:rPr>
      </w:pPr>
    </w:p>
    <w:p w:rsidR="00EE793E" w:rsidRPr="00EE793E" w:rsidRDefault="006679E0" w:rsidP="00453834">
      <w:pPr>
        <w:pStyle w:val="KDParagraf"/>
        <w:spacing w:before="0"/>
        <w:jc w:val="center"/>
        <w:rPr>
          <w:rFonts w:cs="Arial"/>
          <w:sz w:val="24"/>
          <w:szCs w:val="24"/>
        </w:rPr>
      </w:pPr>
      <w:r>
        <w:rPr>
          <w:rFonts w:cs="Arial"/>
          <w:b/>
          <w:sz w:val="24"/>
          <w:szCs w:val="24"/>
        </w:rPr>
        <w:t xml:space="preserve">Члан </w:t>
      </w:r>
      <w:r w:rsidR="00365733">
        <w:rPr>
          <w:rFonts w:cs="Arial"/>
          <w:b/>
          <w:sz w:val="24"/>
          <w:szCs w:val="24"/>
        </w:rPr>
        <w:t>2</w:t>
      </w:r>
      <w:r w:rsidR="00365733">
        <w:rPr>
          <w:rFonts w:cs="Arial"/>
          <w:b/>
          <w:sz w:val="24"/>
          <w:szCs w:val="24"/>
          <w:lang w:val="sr-Cyrl-RS"/>
        </w:rPr>
        <w:t>4</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rsidR="00AC0890" w:rsidRPr="00EE793E" w:rsidRDefault="00AC0890"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РАСКИД УГОВОРА</w:t>
      </w:r>
    </w:p>
    <w:p w:rsidR="00EE793E" w:rsidRPr="00C64A78" w:rsidRDefault="00EE793E" w:rsidP="00EE793E">
      <w:pPr>
        <w:pStyle w:val="KDParagraf"/>
        <w:spacing w:before="0"/>
        <w:rPr>
          <w:rFonts w:cs="Arial"/>
          <w:b/>
          <w:sz w:val="24"/>
          <w:szCs w:val="24"/>
        </w:rPr>
      </w:pPr>
    </w:p>
    <w:p w:rsidR="00EE793E" w:rsidRPr="00EE793E" w:rsidRDefault="00EE793E" w:rsidP="00453834">
      <w:pPr>
        <w:pStyle w:val="KDParagraf"/>
        <w:spacing w:before="0"/>
        <w:jc w:val="center"/>
        <w:rPr>
          <w:rFonts w:cs="Arial"/>
          <w:sz w:val="24"/>
          <w:szCs w:val="24"/>
        </w:rPr>
      </w:pPr>
      <w:r w:rsidRPr="00C64A78">
        <w:rPr>
          <w:rFonts w:cs="Arial"/>
          <w:b/>
          <w:sz w:val="24"/>
          <w:szCs w:val="24"/>
        </w:rPr>
        <w:t xml:space="preserve">Члан </w:t>
      </w:r>
      <w:r w:rsidR="00365733" w:rsidRPr="00C64A78">
        <w:rPr>
          <w:rFonts w:cs="Arial"/>
          <w:b/>
          <w:sz w:val="24"/>
          <w:szCs w:val="24"/>
        </w:rPr>
        <w:t>2</w:t>
      </w:r>
      <w:r w:rsidR="00365733">
        <w:rPr>
          <w:rFonts w:cs="Arial"/>
          <w:b/>
          <w:sz w:val="24"/>
          <w:szCs w:val="24"/>
          <w:lang w:val="sr-Cyrl-RS"/>
        </w:rPr>
        <w:t>5</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w:t>
      </w:r>
      <w:r w:rsidR="00880141">
        <w:rPr>
          <w:rFonts w:cs="Arial"/>
          <w:sz w:val="24"/>
          <w:szCs w:val="24"/>
          <w:lang w:val="sr-Cyrl-RS"/>
        </w:rPr>
        <w:t>24</w:t>
      </w:r>
      <w:r w:rsidRPr="00EE793E">
        <w:rPr>
          <w:rFonts w:cs="Arial"/>
          <w:sz w:val="24"/>
          <w:szCs w:val="24"/>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rsidR="00EE793E" w:rsidRPr="00EE793E" w:rsidRDefault="00EE793E" w:rsidP="00EE793E">
      <w:pPr>
        <w:pStyle w:val="KDParagraf"/>
        <w:spacing w:before="0"/>
        <w:rPr>
          <w:rFonts w:cs="Arial"/>
          <w:sz w:val="24"/>
          <w:szCs w:val="24"/>
        </w:rPr>
      </w:pPr>
    </w:p>
    <w:p w:rsidR="00EE793E" w:rsidRPr="00C64A78" w:rsidRDefault="00EE793E" w:rsidP="00EE793E">
      <w:pPr>
        <w:pStyle w:val="KDParagraf"/>
        <w:spacing w:before="0"/>
        <w:rPr>
          <w:rFonts w:cs="Arial"/>
          <w:b/>
          <w:sz w:val="24"/>
          <w:szCs w:val="24"/>
        </w:rPr>
      </w:pPr>
      <w:r w:rsidRPr="00C64A78">
        <w:rPr>
          <w:rFonts w:cs="Arial"/>
          <w:b/>
          <w:sz w:val="24"/>
          <w:szCs w:val="24"/>
        </w:rPr>
        <w:t>ЗАВРШНЕ ОДРЕДБЕ</w:t>
      </w:r>
    </w:p>
    <w:p w:rsidR="00EE793E" w:rsidRPr="00EE793E" w:rsidRDefault="00EE793E" w:rsidP="00EE793E">
      <w:pPr>
        <w:pStyle w:val="KDParagraf"/>
        <w:spacing w:before="0"/>
        <w:rPr>
          <w:rFonts w:cs="Arial"/>
          <w:sz w:val="24"/>
          <w:szCs w:val="24"/>
        </w:rPr>
      </w:pPr>
    </w:p>
    <w:p w:rsidR="00EE793E" w:rsidRPr="00EE793E" w:rsidRDefault="00EE793E" w:rsidP="00453834">
      <w:pPr>
        <w:pStyle w:val="KDParagraf"/>
        <w:spacing w:before="0"/>
        <w:jc w:val="center"/>
        <w:rPr>
          <w:rFonts w:cs="Arial"/>
          <w:sz w:val="24"/>
          <w:szCs w:val="24"/>
        </w:rPr>
      </w:pPr>
      <w:r w:rsidRPr="00C64A78">
        <w:rPr>
          <w:rFonts w:cs="Arial"/>
          <w:b/>
          <w:sz w:val="24"/>
          <w:szCs w:val="24"/>
        </w:rPr>
        <w:t xml:space="preserve">Члан </w:t>
      </w:r>
      <w:r w:rsidR="00365733" w:rsidRPr="00C64A78">
        <w:rPr>
          <w:rFonts w:cs="Arial"/>
          <w:b/>
          <w:sz w:val="24"/>
          <w:szCs w:val="24"/>
        </w:rPr>
        <w:t>2</w:t>
      </w:r>
      <w:r w:rsidR="00365733">
        <w:rPr>
          <w:rFonts w:cs="Arial"/>
          <w:b/>
          <w:sz w:val="24"/>
          <w:szCs w:val="24"/>
          <w:lang w:val="sr-Cyrl-RS"/>
        </w:rPr>
        <w:t>6</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942D13" w:rsidRDefault="00942D13" w:rsidP="00EE793E">
      <w:pPr>
        <w:pStyle w:val="KDParagraf"/>
        <w:spacing w:before="0"/>
        <w:rPr>
          <w:rFonts w:cs="Arial"/>
          <w:b/>
          <w:sz w:val="24"/>
          <w:szCs w:val="24"/>
        </w:rPr>
      </w:pPr>
    </w:p>
    <w:p w:rsidR="00EE793E" w:rsidRPr="00EE793E" w:rsidRDefault="00EE793E" w:rsidP="00453834">
      <w:pPr>
        <w:pStyle w:val="KDParagraf"/>
        <w:spacing w:before="0"/>
        <w:jc w:val="center"/>
        <w:rPr>
          <w:rFonts w:cs="Arial"/>
          <w:sz w:val="24"/>
          <w:szCs w:val="24"/>
        </w:rPr>
      </w:pPr>
      <w:r w:rsidRPr="00C64A78">
        <w:rPr>
          <w:rFonts w:cs="Arial"/>
          <w:b/>
          <w:sz w:val="24"/>
          <w:szCs w:val="24"/>
        </w:rPr>
        <w:t>Чла</w:t>
      </w:r>
      <w:r w:rsidR="00942D13">
        <w:rPr>
          <w:rFonts w:cs="Arial"/>
          <w:b/>
          <w:sz w:val="24"/>
          <w:szCs w:val="24"/>
        </w:rPr>
        <w:t xml:space="preserve">н </w:t>
      </w:r>
      <w:r w:rsidR="00365733">
        <w:rPr>
          <w:rFonts w:cs="Arial"/>
          <w:b/>
          <w:sz w:val="24"/>
          <w:szCs w:val="24"/>
        </w:rPr>
        <w:t>2</w:t>
      </w:r>
      <w:r w:rsidR="00365733">
        <w:rPr>
          <w:rFonts w:cs="Arial"/>
          <w:b/>
          <w:sz w:val="24"/>
          <w:szCs w:val="24"/>
          <w:lang w:val="sr-Cyrl-RS"/>
        </w:rPr>
        <w:t>7</w:t>
      </w:r>
      <w:r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Pr="00EE793E" w:rsidRDefault="00EE793E" w:rsidP="00EE793E">
      <w:pPr>
        <w:pStyle w:val="KDParagraf"/>
        <w:spacing w:before="0"/>
        <w:rPr>
          <w:rFonts w:cs="Arial"/>
          <w:sz w:val="24"/>
          <w:szCs w:val="24"/>
        </w:rPr>
      </w:pPr>
    </w:p>
    <w:p w:rsidR="00EE793E" w:rsidRPr="00EE793E" w:rsidRDefault="00942D13" w:rsidP="00453834">
      <w:pPr>
        <w:pStyle w:val="KDParagraf"/>
        <w:spacing w:before="0"/>
        <w:jc w:val="center"/>
        <w:rPr>
          <w:rFonts w:cs="Arial"/>
          <w:sz w:val="24"/>
          <w:szCs w:val="24"/>
        </w:rPr>
      </w:pPr>
      <w:r>
        <w:rPr>
          <w:rFonts w:cs="Arial"/>
          <w:b/>
          <w:sz w:val="24"/>
          <w:szCs w:val="24"/>
        </w:rPr>
        <w:t xml:space="preserve">Члан </w:t>
      </w:r>
      <w:r w:rsidR="00365733">
        <w:rPr>
          <w:rFonts w:cs="Arial"/>
          <w:b/>
          <w:sz w:val="24"/>
          <w:szCs w:val="24"/>
        </w:rPr>
        <w:t>2</w:t>
      </w:r>
      <w:r w:rsidR="00365733">
        <w:rPr>
          <w:rFonts w:cs="Arial"/>
          <w:b/>
          <w:sz w:val="24"/>
          <w:szCs w:val="24"/>
          <w:lang w:val="sr-Cyrl-RS"/>
        </w:rPr>
        <w:t>8</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rsidR="00EE793E" w:rsidRPr="00EE793E" w:rsidRDefault="00942D13" w:rsidP="00453834">
      <w:pPr>
        <w:pStyle w:val="KDParagraf"/>
        <w:spacing w:before="0"/>
        <w:jc w:val="center"/>
        <w:rPr>
          <w:rFonts w:cs="Arial"/>
          <w:sz w:val="24"/>
          <w:szCs w:val="24"/>
        </w:rPr>
      </w:pPr>
      <w:r>
        <w:rPr>
          <w:rFonts w:cs="Arial"/>
          <w:b/>
          <w:sz w:val="24"/>
          <w:szCs w:val="24"/>
        </w:rPr>
        <w:t xml:space="preserve">Члан </w:t>
      </w:r>
      <w:r w:rsidR="00365733">
        <w:rPr>
          <w:rFonts w:cs="Arial"/>
          <w:b/>
          <w:sz w:val="24"/>
          <w:szCs w:val="24"/>
        </w:rPr>
        <w:t>2</w:t>
      </w:r>
      <w:r w:rsidR="00365733">
        <w:rPr>
          <w:rFonts w:cs="Arial"/>
          <w:b/>
          <w:sz w:val="24"/>
          <w:szCs w:val="24"/>
          <w:lang w:val="sr-Cyrl-RS"/>
        </w:rPr>
        <w:t>9</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98644E" w:rsidRDefault="00EE793E" w:rsidP="00EE793E">
      <w:pPr>
        <w:pStyle w:val="KDParagraf"/>
        <w:spacing w:before="0"/>
        <w:rPr>
          <w:rFonts w:cs="Arial"/>
          <w:sz w:val="24"/>
          <w:szCs w:val="24"/>
        </w:rPr>
      </w:pPr>
      <w:r w:rsidRPr="00EE793E">
        <w:rPr>
          <w:rFonts w:cs="Arial"/>
          <w:sz w:val="24"/>
          <w:szCs w:val="24"/>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w:t>
      </w:r>
      <w:r w:rsidR="0098644E">
        <w:rPr>
          <w:rFonts w:cs="Arial"/>
          <w:sz w:val="24"/>
          <w:szCs w:val="24"/>
        </w:rPr>
        <w:t xml:space="preserve"> Београду.</w:t>
      </w:r>
    </w:p>
    <w:p w:rsidR="00EE793E" w:rsidRPr="00EE793E" w:rsidRDefault="00EE793E" w:rsidP="00EE793E">
      <w:pPr>
        <w:pStyle w:val="KDParagraf"/>
        <w:spacing w:before="0"/>
        <w:rPr>
          <w:rFonts w:cs="Arial"/>
          <w:sz w:val="24"/>
          <w:szCs w:val="24"/>
        </w:rPr>
      </w:pPr>
    </w:p>
    <w:p w:rsidR="00EE793E" w:rsidRPr="00EE793E" w:rsidRDefault="00942D13" w:rsidP="00525F78">
      <w:pPr>
        <w:pStyle w:val="KDParagraf"/>
        <w:spacing w:before="0"/>
        <w:jc w:val="center"/>
        <w:rPr>
          <w:rFonts w:cs="Arial"/>
          <w:sz w:val="24"/>
          <w:szCs w:val="24"/>
        </w:rPr>
      </w:pPr>
      <w:r>
        <w:rPr>
          <w:rFonts w:cs="Arial"/>
          <w:b/>
          <w:sz w:val="24"/>
          <w:szCs w:val="24"/>
        </w:rPr>
        <w:t xml:space="preserve">Члан </w:t>
      </w:r>
      <w:r w:rsidR="00365733">
        <w:rPr>
          <w:rFonts w:cs="Arial"/>
          <w:b/>
          <w:sz w:val="24"/>
          <w:szCs w:val="24"/>
          <w:lang w:val="sr-Cyrl-RS"/>
        </w:rPr>
        <w:t>30</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EE793E" w:rsidRPr="00EE793E" w:rsidRDefault="00EE793E" w:rsidP="00EE793E">
      <w:pPr>
        <w:pStyle w:val="KDParagraf"/>
        <w:spacing w:before="0"/>
        <w:rPr>
          <w:rFonts w:cs="Arial"/>
          <w:sz w:val="24"/>
          <w:szCs w:val="24"/>
        </w:rPr>
      </w:pPr>
    </w:p>
    <w:p w:rsidR="00EE793E" w:rsidRPr="00EE793E" w:rsidRDefault="00942D13" w:rsidP="00525F78">
      <w:pPr>
        <w:pStyle w:val="KDParagraf"/>
        <w:spacing w:before="0"/>
        <w:jc w:val="center"/>
        <w:rPr>
          <w:rFonts w:cs="Arial"/>
          <w:sz w:val="24"/>
          <w:szCs w:val="24"/>
        </w:rPr>
      </w:pPr>
      <w:r>
        <w:rPr>
          <w:rFonts w:cs="Arial"/>
          <w:b/>
          <w:sz w:val="24"/>
          <w:szCs w:val="24"/>
        </w:rPr>
        <w:t xml:space="preserve">Члан </w:t>
      </w:r>
      <w:r w:rsidR="00365733">
        <w:rPr>
          <w:rFonts w:cs="Arial"/>
          <w:b/>
          <w:sz w:val="24"/>
          <w:szCs w:val="24"/>
        </w:rPr>
        <w:t>3</w:t>
      </w:r>
      <w:r w:rsidR="00365733">
        <w:rPr>
          <w:rFonts w:cs="Arial"/>
          <w:b/>
          <w:sz w:val="24"/>
          <w:szCs w:val="24"/>
          <w:lang w:val="sr-Cyrl-RS"/>
        </w:rPr>
        <w:t>1</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r w:rsidRPr="00EE793E">
        <w:rPr>
          <w:rFonts w:cs="Arial"/>
          <w:sz w:val="24"/>
          <w:szCs w:val="24"/>
        </w:rPr>
        <w:t>Саставни део овог Уговора чине:</w:t>
      </w:r>
    </w:p>
    <w:p w:rsidR="00EE793E" w:rsidRPr="00EE793E" w:rsidRDefault="00EE793E" w:rsidP="00EE793E">
      <w:pPr>
        <w:pStyle w:val="KDParagraf"/>
        <w:spacing w:before="0"/>
        <w:rPr>
          <w:rFonts w:cs="Arial"/>
          <w:sz w:val="24"/>
          <w:szCs w:val="24"/>
        </w:rPr>
      </w:pPr>
    </w:p>
    <w:p w:rsidR="00C73B6B" w:rsidRPr="00453834" w:rsidRDefault="00C73B6B" w:rsidP="00C73B6B">
      <w:pPr>
        <w:autoSpaceDE w:val="0"/>
        <w:autoSpaceDN w:val="0"/>
        <w:spacing w:before="0"/>
        <w:ind w:left="2127" w:hanging="2127"/>
        <w:rPr>
          <w:rFonts w:cs="Arial"/>
          <w:sz w:val="24"/>
          <w:szCs w:val="24"/>
          <w:lang w:val="sr-Cyrl-CS"/>
        </w:rPr>
      </w:pPr>
      <w:r w:rsidRPr="00453834">
        <w:rPr>
          <w:rFonts w:cs="Arial"/>
          <w:sz w:val="24"/>
          <w:szCs w:val="24"/>
          <w:lang w:val="ru-RU"/>
        </w:rPr>
        <w:t>Прилог број 1</w:t>
      </w:r>
      <w:r w:rsidRPr="00453834">
        <w:rPr>
          <w:rFonts w:cs="Arial"/>
          <w:sz w:val="24"/>
          <w:szCs w:val="24"/>
          <w:lang w:val="ru-RU"/>
        </w:rPr>
        <w:tab/>
        <w:t>Конкурсна документација</w:t>
      </w:r>
      <w:r w:rsidR="001D707C">
        <w:rPr>
          <w:rFonts w:cs="Arial"/>
          <w:sz w:val="24"/>
          <w:szCs w:val="24"/>
          <w:lang w:val="ru-RU"/>
        </w:rPr>
        <w:t xml:space="preserve"> </w:t>
      </w:r>
      <w:r w:rsidR="00B726D9">
        <w:rPr>
          <w:rFonts w:cs="Arial"/>
          <w:sz w:val="24"/>
          <w:szCs w:val="24"/>
          <w:lang w:val="ru-RU"/>
        </w:rPr>
        <w:t>на www.____________</w:t>
      </w:r>
      <w:r w:rsidR="001D707C">
        <w:rPr>
          <w:rFonts w:cs="Arial"/>
          <w:sz w:val="24"/>
          <w:szCs w:val="24"/>
          <w:lang w:val="ru-RU"/>
        </w:rPr>
        <w:t>шифра на порталу</w:t>
      </w:r>
    </w:p>
    <w:p w:rsidR="00C73B6B" w:rsidRPr="00453834" w:rsidRDefault="00C73B6B" w:rsidP="00C73B6B">
      <w:pPr>
        <w:autoSpaceDE w:val="0"/>
        <w:autoSpaceDN w:val="0"/>
        <w:spacing w:before="0"/>
        <w:ind w:left="2127" w:hanging="2127"/>
        <w:rPr>
          <w:rFonts w:cs="Arial"/>
          <w:sz w:val="24"/>
          <w:szCs w:val="24"/>
          <w:lang w:val="sr-Cyrl-CS"/>
        </w:rPr>
      </w:pPr>
      <w:r w:rsidRPr="00453834">
        <w:rPr>
          <w:rFonts w:cs="Arial"/>
          <w:sz w:val="24"/>
          <w:szCs w:val="24"/>
          <w:lang w:val="ru-RU"/>
        </w:rPr>
        <w:t>Прилог број 2</w:t>
      </w:r>
      <w:r w:rsidRPr="00453834">
        <w:rPr>
          <w:rFonts w:cs="Arial"/>
          <w:sz w:val="24"/>
          <w:szCs w:val="24"/>
          <w:lang w:val="ru-RU"/>
        </w:rPr>
        <w:tab/>
        <w:t>Понуда</w:t>
      </w:r>
      <w:r w:rsidR="001D707C">
        <w:rPr>
          <w:rFonts w:cs="Arial"/>
          <w:sz w:val="24"/>
          <w:szCs w:val="24"/>
          <w:lang w:val="ru-RU"/>
        </w:rPr>
        <w:t xml:space="preserve"> б</w:t>
      </w:r>
      <w:r w:rsidR="00DE7ABA">
        <w:rPr>
          <w:rFonts w:cs="Arial"/>
          <w:sz w:val="24"/>
          <w:szCs w:val="24"/>
          <w:lang w:val="ru-RU"/>
        </w:rPr>
        <w:t>р</w:t>
      </w:r>
      <w:r w:rsidR="001D707C">
        <w:rPr>
          <w:rFonts w:cs="Arial"/>
          <w:sz w:val="24"/>
          <w:szCs w:val="24"/>
          <w:lang w:val="ru-RU"/>
        </w:rPr>
        <w:t xml:space="preserve">ој  од </w:t>
      </w:r>
      <w:r w:rsidR="00DE7ABA">
        <w:rPr>
          <w:rFonts w:cs="Arial"/>
          <w:sz w:val="24"/>
          <w:szCs w:val="24"/>
          <w:lang w:val="ru-RU"/>
        </w:rPr>
        <w:t>________________</w:t>
      </w:r>
    </w:p>
    <w:p w:rsidR="00C73B6B" w:rsidRPr="00453834" w:rsidRDefault="00C73B6B" w:rsidP="00C73B6B">
      <w:pPr>
        <w:autoSpaceDE w:val="0"/>
        <w:autoSpaceDN w:val="0"/>
        <w:spacing w:before="0"/>
        <w:ind w:left="2127" w:hanging="2127"/>
        <w:rPr>
          <w:rFonts w:cs="Arial"/>
          <w:sz w:val="24"/>
          <w:szCs w:val="24"/>
          <w:lang w:val="sr-Cyrl-CS"/>
        </w:rPr>
      </w:pPr>
      <w:r w:rsidRPr="00453834">
        <w:rPr>
          <w:sz w:val="24"/>
          <w:szCs w:val="24"/>
          <w:lang w:val="sr-Cyrl-CS" w:eastAsia="ar-SA"/>
        </w:rPr>
        <w:t>Прилог број 3</w:t>
      </w:r>
      <w:r w:rsidRPr="00453834">
        <w:rPr>
          <w:rFonts w:cs="Arial"/>
          <w:sz w:val="24"/>
          <w:szCs w:val="24"/>
          <w:lang w:val="sr-Cyrl-CS"/>
        </w:rPr>
        <w:tab/>
        <w:t>У</w:t>
      </w:r>
      <w:r w:rsidRPr="00453834">
        <w:rPr>
          <w:sz w:val="24"/>
          <w:szCs w:val="24"/>
          <w:lang w:val="sr-Cyrl-CS" w:eastAsia="ar-SA"/>
        </w:rPr>
        <w:t xml:space="preserve">говор о </w:t>
      </w:r>
      <w:r w:rsidRPr="00453834">
        <w:rPr>
          <w:rFonts w:cs="Arial"/>
          <w:sz w:val="24"/>
          <w:szCs w:val="24"/>
          <w:lang w:val="sr-Cyrl-CS"/>
        </w:rPr>
        <w:t>чувању пословне тајне и поверљивих информација</w:t>
      </w:r>
    </w:p>
    <w:p w:rsidR="00C73B6B" w:rsidRPr="00453834" w:rsidRDefault="00C73B6B" w:rsidP="00C73B6B">
      <w:pPr>
        <w:autoSpaceDE w:val="0"/>
        <w:autoSpaceDN w:val="0"/>
        <w:spacing w:before="0"/>
        <w:ind w:left="2127" w:hanging="2127"/>
        <w:rPr>
          <w:rFonts w:cs="Arial"/>
          <w:sz w:val="24"/>
          <w:szCs w:val="24"/>
          <w:lang w:val="sr-Cyrl-CS"/>
        </w:rPr>
      </w:pPr>
      <w:r w:rsidRPr="00453834">
        <w:rPr>
          <w:rFonts w:cs="Arial"/>
          <w:sz w:val="24"/>
          <w:szCs w:val="24"/>
          <w:lang w:val="sr-Cyrl-CS"/>
        </w:rPr>
        <w:t>Прилог број 4</w:t>
      </w:r>
      <w:r w:rsidRPr="00453834">
        <w:rPr>
          <w:rFonts w:cs="Arial"/>
          <w:sz w:val="24"/>
          <w:szCs w:val="24"/>
          <w:lang w:val="sr-Cyrl-CS"/>
        </w:rPr>
        <w:tab/>
        <w:t>Банкарска гаранција за добро извршење посла</w:t>
      </w:r>
      <w:r w:rsidR="001D707C">
        <w:rPr>
          <w:rFonts w:cs="Arial"/>
          <w:sz w:val="24"/>
          <w:szCs w:val="24"/>
          <w:lang w:val="sr-Cyrl-CS"/>
        </w:rPr>
        <w:t xml:space="preserve"> Средство финансијског обезбеђења</w:t>
      </w:r>
    </w:p>
    <w:p w:rsidR="00C73B6B" w:rsidRPr="00453834" w:rsidRDefault="00C73B6B" w:rsidP="00C73B6B">
      <w:pPr>
        <w:autoSpaceDE w:val="0"/>
        <w:autoSpaceDN w:val="0"/>
        <w:spacing w:before="0"/>
        <w:ind w:left="2127" w:hanging="2127"/>
        <w:rPr>
          <w:rFonts w:cs="Arial"/>
          <w:sz w:val="24"/>
          <w:szCs w:val="24"/>
          <w:lang w:val="sr-Cyrl-CS"/>
        </w:rPr>
      </w:pPr>
      <w:r w:rsidRPr="00453834">
        <w:rPr>
          <w:rFonts w:cs="Arial"/>
          <w:sz w:val="24"/>
          <w:szCs w:val="24"/>
          <w:lang w:val="sr-Cyrl-CS"/>
        </w:rPr>
        <w:t xml:space="preserve">Прилог број 5 </w:t>
      </w:r>
      <w:r w:rsidRPr="00453834">
        <w:rPr>
          <w:rFonts w:cs="Arial"/>
          <w:sz w:val="24"/>
          <w:szCs w:val="24"/>
          <w:lang w:val="sr-Cyrl-CS"/>
        </w:rPr>
        <w:tab/>
        <w:t xml:space="preserve">Списак опреме која је предмет услуга одржавања и списак софтверске подршке, са месечним/јединичним ценама </w:t>
      </w:r>
    </w:p>
    <w:p w:rsidR="00C73B6B" w:rsidRPr="00453834" w:rsidRDefault="00C73B6B" w:rsidP="00C73B6B">
      <w:pPr>
        <w:autoSpaceDE w:val="0"/>
        <w:autoSpaceDN w:val="0"/>
        <w:spacing w:before="0"/>
        <w:ind w:left="2127" w:hanging="2127"/>
        <w:rPr>
          <w:rFonts w:cs="Arial"/>
          <w:sz w:val="24"/>
          <w:szCs w:val="24"/>
          <w:lang w:val="sr-Cyrl-CS"/>
        </w:rPr>
      </w:pPr>
      <w:r w:rsidRPr="00453834">
        <w:rPr>
          <w:rFonts w:cs="Arial"/>
          <w:sz w:val="24"/>
          <w:szCs w:val="24"/>
          <w:lang w:val="sr-Cyrl-CS"/>
        </w:rPr>
        <w:t xml:space="preserve">Прилог број 6 </w:t>
      </w:r>
      <w:r w:rsidRPr="00453834">
        <w:rPr>
          <w:rFonts w:cs="Arial"/>
          <w:sz w:val="24"/>
          <w:szCs w:val="24"/>
          <w:lang w:val="sr-Cyrl-CS"/>
        </w:rPr>
        <w:tab/>
      </w:r>
      <w:r w:rsidR="00DE7ABA">
        <w:rPr>
          <w:rFonts w:cs="Arial"/>
          <w:sz w:val="24"/>
          <w:szCs w:val="24"/>
          <w:lang w:val="sr-Cyrl-CS"/>
        </w:rPr>
        <w:t xml:space="preserve">Списак извршиоца </w:t>
      </w:r>
    </w:p>
    <w:p w:rsidR="00880141" w:rsidRDefault="00C73B6B" w:rsidP="00C73B6B">
      <w:pPr>
        <w:autoSpaceDE w:val="0"/>
        <w:autoSpaceDN w:val="0"/>
        <w:spacing w:before="0"/>
        <w:ind w:left="2127" w:hanging="2127"/>
        <w:rPr>
          <w:rFonts w:cs="Arial"/>
          <w:sz w:val="24"/>
          <w:szCs w:val="24"/>
          <w:lang w:val="sr-Cyrl-CS"/>
        </w:rPr>
      </w:pPr>
      <w:r w:rsidRPr="00453834">
        <w:rPr>
          <w:rFonts w:cs="Arial"/>
          <w:sz w:val="24"/>
          <w:szCs w:val="24"/>
          <w:lang w:val="sr-Cyrl-CS"/>
        </w:rPr>
        <w:t>Прилог број 7</w:t>
      </w:r>
      <w:r w:rsidRPr="00453834">
        <w:rPr>
          <w:rFonts w:cs="Arial"/>
          <w:sz w:val="24"/>
          <w:szCs w:val="24"/>
          <w:lang w:val="sr-Cyrl-CS"/>
        </w:rPr>
        <w:tab/>
      </w:r>
      <w:r w:rsidR="00DE7ABA" w:rsidRPr="00453834">
        <w:rPr>
          <w:rFonts w:cs="Arial"/>
          <w:sz w:val="24"/>
          <w:szCs w:val="24"/>
          <w:lang w:val="sr-Cyrl-CS"/>
        </w:rPr>
        <w:t xml:space="preserve">Списак пословних локација Наручиоца </w:t>
      </w:r>
    </w:p>
    <w:p w:rsidR="00C73B6B" w:rsidRPr="00453834" w:rsidRDefault="00880141" w:rsidP="00C73B6B">
      <w:pPr>
        <w:autoSpaceDE w:val="0"/>
        <w:autoSpaceDN w:val="0"/>
        <w:spacing w:before="0"/>
        <w:ind w:left="2127" w:hanging="2127"/>
        <w:rPr>
          <w:rFonts w:cs="Arial"/>
          <w:sz w:val="24"/>
          <w:szCs w:val="24"/>
          <w:lang w:val="sr-Cyrl-CS"/>
        </w:rPr>
      </w:pPr>
      <w:r>
        <w:rPr>
          <w:rFonts w:cs="Arial"/>
          <w:sz w:val="24"/>
          <w:szCs w:val="24"/>
          <w:lang w:val="sr-Cyrl-CS"/>
        </w:rPr>
        <w:t>Прилог број 8</w:t>
      </w:r>
      <w:r>
        <w:rPr>
          <w:rFonts w:cs="Arial"/>
          <w:sz w:val="24"/>
          <w:szCs w:val="24"/>
          <w:lang w:val="sr-Cyrl-CS"/>
        </w:rPr>
        <w:tab/>
      </w:r>
      <w:r w:rsidR="00C73B6B" w:rsidRPr="00453834">
        <w:rPr>
          <w:rFonts w:cs="Arial"/>
          <w:sz w:val="24"/>
          <w:szCs w:val="24"/>
          <w:lang w:val="sr-Cyrl-CS"/>
        </w:rPr>
        <w:t>Образац пријаве квара</w:t>
      </w:r>
    </w:p>
    <w:p w:rsidR="00C73B6B" w:rsidRPr="00453834" w:rsidRDefault="00C73B6B" w:rsidP="00C73B6B">
      <w:pPr>
        <w:autoSpaceDE w:val="0"/>
        <w:autoSpaceDN w:val="0"/>
        <w:spacing w:before="0"/>
        <w:ind w:left="2127" w:hanging="2127"/>
        <w:rPr>
          <w:sz w:val="24"/>
          <w:szCs w:val="24"/>
          <w:lang w:val="sr-Cyrl-CS" w:eastAsia="ar-SA"/>
        </w:rPr>
      </w:pPr>
      <w:r w:rsidRPr="00453834">
        <w:rPr>
          <w:rFonts w:cs="Arial"/>
          <w:sz w:val="24"/>
          <w:szCs w:val="24"/>
          <w:lang w:val="sr-Cyrl-CS"/>
        </w:rPr>
        <w:t xml:space="preserve">Прилог број </w:t>
      </w:r>
      <w:r w:rsidR="00880141">
        <w:rPr>
          <w:rFonts w:cs="Arial"/>
          <w:sz w:val="24"/>
          <w:szCs w:val="24"/>
          <w:lang w:val="sr-Cyrl-CS"/>
        </w:rPr>
        <w:t>9</w:t>
      </w:r>
      <w:r w:rsidRPr="00453834">
        <w:rPr>
          <w:rFonts w:cs="Arial"/>
          <w:sz w:val="24"/>
          <w:szCs w:val="24"/>
          <w:lang w:val="sr-Cyrl-CS"/>
        </w:rPr>
        <w:tab/>
        <w:t xml:space="preserve">Споразум о </w:t>
      </w:r>
      <w:r w:rsidRPr="00453834">
        <w:rPr>
          <w:sz w:val="24"/>
          <w:szCs w:val="24"/>
          <w:lang w:val="sr-Cyrl-CS" w:eastAsia="ar-SA"/>
        </w:rPr>
        <w:t xml:space="preserve">заједничком </w:t>
      </w:r>
      <w:r w:rsidRPr="00453834">
        <w:rPr>
          <w:rFonts w:cs="Arial"/>
          <w:sz w:val="24"/>
          <w:szCs w:val="24"/>
          <w:lang w:val="sr-Cyrl-CS"/>
        </w:rPr>
        <w:t xml:space="preserve">извршењу набавке </w:t>
      </w:r>
      <w:r w:rsidRPr="00453834">
        <w:rPr>
          <w:i/>
          <w:sz w:val="24"/>
          <w:szCs w:val="24"/>
          <w:lang w:val="sr-Cyrl-CS" w:eastAsia="ar-SA"/>
        </w:rPr>
        <w:t>[</w:t>
      </w:r>
      <w:r w:rsidRPr="00453834">
        <w:rPr>
          <w:rFonts w:cs="Arial"/>
          <w:i/>
          <w:sz w:val="24"/>
          <w:szCs w:val="24"/>
          <w:lang w:val="sr-Cyrl-CS"/>
        </w:rPr>
        <w:t>напомена:</w:t>
      </w:r>
      <w:r w:rsidRPr="00453834">
        <w:rPr>
          <w:rFonts w:cs="Arial"/>
          <w:sz w:val="24"/>
          <w:szCs w:val="24"/>
          <w:lang w:val="sr-Cyrl-CS"/>
        </w:rPr>
        <w:t xml:space="preserve"> </w:t>
      </w:r>
      <w:r w:rsidRPr="00453834">
        <w:rPr>
          <w:rFonts w:cs="Arial"/>
          <w:i/>
          <w:sz w:val="24"/>
          <w:szCs w:val="24"/>
          <w:lang w:val="sr-Cyrl-CS"/>
        </w:rPr>
        <w:t>биће наведено у тексту Уговора</w:t>
      </w:r>
      <w:r w:rsidRPr="00453834">
        <w:rPr>
          <w:i/>
          <w:sz w:val="24"/>
          <w:szCs w:val="24"/>
          <w:lang w:val="sr-Cyrl-CS" w:eastAsia="ar-SA"/>
        </w:rPr>
        <w:t xml:space="preserve"> у случају заједничке понуде]</w:t>
      </w:r>
      <w:r w:rsidRPr="00453834">
        <w:rPr>
          <w:sz w:val="24"/>
          <w:szCs w:val="24"/>
          <w:lang w:val="sr-Cyrl-CS" w:eastAsia="ar-SA"/>
        </w:rPr>
        <w:t xml:space="preserve"> </w:t>
      </w:r>
    </w:p>
    <w:p w:rsidR="00EE793E" w:rsidRPr="00EE793E" w:rsidRDefault="00EE793E" w:rsidP="00EE793E">
      <w:pPr>
        <w:pStyle w:val="KDParagraf"/>
        <w:spacing w:before="0"/>
        <w:rPr>
          <w:rFonts w:cs="Arial"/>
          <w:sz w:val="24"/>
          <w:szCs w:val="24"/>
        </w:rPr>
      </w:pPr>
    </w:p>
    <w:p w:rsidR="00EE793E" w:rsidRPr="00EE793E" w:rsidRDefault="006679E0" w:rsidP="00453834">
      <w:pPr>
        <w:pStyle w:val="KDParagraf"/>
        <w:spacing w:before="0"/>
        <w:jc w:val="center"/>
        <w:rPr>
          <w:rFonts w:cs="Arial"/>
          <w:sz w:val="24"/>
          <w:szCs w:val="24"/>
        </w:rPr>
      </w:pPr>
      <w:r>
        <w:rPr>
          <w:rFonts w:cs="Arial"/>
          <w:b/>
          <w:sz w:val="24"/>
          <w:szCs w:val="24"/>
        </w:rPr>
        <w:t xml:space="preserve">Члан </w:t>
      </w:r>
      <w:r w:rsidR="00365733">
        <w:rPr>
          <w:rFonts w:cs="Arial"/>
          <w:b/>
          <w:sz w:val="24"/>
          <w:szCs w:val="24"/>
        </w:rPr>
        <w:t>3</w:t>
      </w:r>
      <w:r w:rsidR="00365733">
        <w:rPr>
          <w:rFonts w:cs="Arial"/>
          <w:b/>
          <w:sz w:val="24"/>
          <w:szCs w:val="24"/>
          <w:lang w:val="sr-Cyrl-RS"/>
        </w:rPr>
        <w:t>2</w:t>
      </w:r>
      <w:r w:rsidR="00EE793E" w:rsidRPr="00EE793E">
        <w:rPr>
          <w:rFonts w:cs="Arial"/>
          <w:sz w:val="24"/>
          <w:szCs w:val="24"/>
        </w:rPr>
        <w:t>.</w:t>
      </w:r>
    </w:p>
    <w:p w:rsidR="00EE793E" w:rsidRPr="00EE793E" w:rsidRDefault="00EE793E" w:rsidP="00EE793E">
      <w:pPr>
        <w:pStyle w:val="KDParagraf"/>
        <w:spacing w:before="0"/>
        <w:rPr>
          <w:rFonts w:cs="Arial"/>
          <w:sz w:val="24"/>
          <w:szCs w:val="24"/>
        </w:rPr>
      </w:pPr>
    </w:p>
    <w:p w:rsidR="00EE793E" w:rsidRDefault="00EE793E" w:rsidP="00EE793E">
      <w:pPr>
        <w:pStyle w:val="KDParagraf"/>
        <w:spacing w:before="0"/>
        <w:rPr>
          <w:rFonts w:cs="Arial"/>
          <w:sz w:val="24"/>
          <w:szCs w:val="24"/>
        </w:rPr>
      </w:pPr>
      <w:r w:rsidRPr="00EE793E">
        <w:rPr>
          <w:rFonts w:cs="Arial"/>
          <w:sz w:val="24"/>
          <w:szCs w:val="24"/>
        </w:rPr>
        <w:t>Овај Уговор се закључује у  6 (словима: шест) примерака од којих свака Уговорна страна задржава по 3 (словима: три) идентична примерка Уговора.</w:t>
      </w: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CC5210" w:rsidRDefault="00CC5210" w:rsidP="00EE793E">
      <w:pPr>
        <w:pStyle w:val="KDParagraf"/>
        <w:spacing w:before="0"/>
        <w:rPr>
          <w:rFonts w:cs="Arial"/>
          <w:sz w:val="24"/>
          <w:szCs w:val="24"/>
        </w:rPr>
      </w:pPr>
    </w:p>
    <w:p w:rsidR="00906791" w:rsidRPr="00EE793E" w:rsidRDefault="00906791" w:rsidP="00EE793E">
      <w:pPr>
        <w:pStyle w:val="KDParagraf"/>
        <w:spacing w:before="0"/>
        <w:rPr>
          <w:rFonts w:cs="Arial"/>
          <w:sz w:val="24"/>
          <w:szCs w:val="24"/>
        </w:rPr>
      </w:pPr>
    </w:p>
    <w:p w:rsidR="001463A3" w:rsidRDefault="00906791" w:rsidP="00453834">
      <w:pPr>
        <w:pStyle w:val="KDParagraf"/>
        <w:tabs>
          <w:tab w:val="left" w:pos="6448"/>
        </w:tabs>
        <w:spacing w:before="0"/>
        <w:rPr>
          <w:rFonts w:cs="Arial"/>
          <w:b/>
          <w:sz w:val="24"/>
          <w:szCs w:val="24"/>
        </w:rPr>
      </w:pPr>
      <w:r w:rsidRPr="00906791">
        <w:rPr>
          <w:rFonts w:cs="Arial"/>
          <w:b/>
          <w:sz w:val="24"/>
          <w:szCs w:val="24"/>
        </w:rPr>
        <w:t xml:space="preserve">         </w:t>
      </w:r>
      <w:r>
        <w:rPr>
          <w:rFonts w:cs="Arial"/>
          <w:b/>
          <w:sz w:val="24"/>
          <w:szCs w:val="24"/>
        </w:rPr>
        <w:t xml:space="preserve">КОРИСНИК УСЛУГЕ </w:t>
      </w:r>
      <w:r w:rsidR="00525F78">
        <w:rPr>
          <w:rFonts w:cs="Arial"/>
          <w:b/>
          <w:sz w:val="24"/>
          <w:szCs w:val="24"/>
        </w:rPr>
        <w:tab/>
        <w:t>ПРУЖАЛАЦ  УСЛУГЕ</w:t>
      </w:r>
    </w:p>
    <w:p w:rsidR="001463A3" w:rsidRDefault="001463A3" w:rsidP="00453834">
      <w:pPr>
        <w:pStyle w:val="KDParagraf"/>
        <w:tabs>
          <w:tab w:val="left" w:pos="7096"/>
        </w:tabs>
        <w:spacing w:before="0"/>
        <w:rPr>
          <w:rFonts w:cs="Arial"/>
          <w:b/>
          <w:sz w:val="24"/>
          <w:szCs w:val="24"/>
        </w:rPr>
      </w:pPr>
      <w:r>
        <w:rPr>
          <w:rFonts w:cs="Arial"/>
          <w:b/>
          <w:sz w:val="24"/>
          <w:szCs w:val="24"/>
        </w:rPr>
        <w:t xml:space="preserve">          Јавно предузеће </w:t>
      </w:r>
      <w:r w:rsidR="007651B8">
        <w:rPr>
          <w:rFonts w:cs="Arial"/>
          <w:b/>
          <w:sz w:val="24"/>
          <w:szCs w:val="24"/>
        </w:rPr>
        <w:tab/>
      </w:r>
      <w:r w:rsidR="007651B8">
        <w:rPr>
          <w:rFonts w:cs="Arial"/>
          <w:sz w:val="24"/>
          <w:szCs w:val="24"/>
        </w:rPr>
        <w:t>Назив</w:t>
      </w:r>
    </w:p>
    <w:p w:rsidR="00EE793E" w:rsidRPr="00906791" w:rsidRDefault="001463A3" w:rsidP="00906791">
      <w:pPr>
        <w:pStyle w:val="KDParagraf"/>
        <w:tabs>
          <w:tab w:val="left" w:pos="6360"/>
        </w:tabs>
        <w:spacing w:before="0"/>
        <w:rPr>
          <w:rFonts w:cs="Arial"/>
          <w:b/>
          <w:sz w:val="24"/>
          <w:szCs w:val="24"/>
        </w:rPr>
      </w:pPr>
      <w:r>
        <w:rPr>
          <w:rFonts w:cs="Arial"/>
          <w:b/>
          <w:sz w:val="24"/>
          <w:szCs w:val="24"/>
        </w:rPr>
        <w:t>Електропривреда Србије Београд</w:t>
      </w:r>
      <w:r w:rsidR="00906791">
        <w:rPr>
          <w:rFonts w:cs="Arial"/>
          <w:b/>
          <w:sz w:val="24"/>
          <w:szCs w:val="24"/>
        </w:rPr>
        <w:t xml:space="preserve">           </w:t>
      </w:r>
      <w:r>
        <w:rPr>
          <w:rFonts w:cs="Arial"/>
          <w:b/>
          <w:sz w:val="24"/>
          <w:szCs w:val="24"/>
        </w:rPr>
        <w:t xml:space="preserve">                </w:t>
      </w:r>
    </w:p>
    <w:p w:rsidR="00BB2EB7" w:rsidRDefault="00906791" w:rsidP="00EE793E">
      <w:pPr>
        <w:pStyle w:val="KDParagraf"/>
        <w:spacing w:before="0"/>
        <w:rPr>
          <w:rFonts w:cs="Arial"/>
          <w:sz w:val="24"/>
          <w:szCs w:val="24"/>
        </w:rPr>
      </w:pPr>
      <w:r>
        <w:rPr>
          <w:rFonts w:cs="Arial"/>
          <w:sz w:val="24"/>
          <w:szCs w:val="24"/>
        </w:rPr>
        <w:t xml:space="preserve">  </w:t>
      </w:r>
      <w:r w:rsidR="00CC5210">
        <w:rPr>
          <w:rFonts w:cs="Arial"/>
          <w:sz w:val="24"/>
          <w:szCs w:val="24"/>
        </w:rPr>
        <w:t xml:space="preserve">          </w:t>
      </w:r>
    </w:p>
    <w:p w:rsidR="00EE793E" w:rsidRPr="00CC5210" w:rsidRDefault="00BB2EB7" w:rsidP="00EE793E">
      <w:pPr>
        <w:pStyle w:val="KDParagraf"/>
        <w:spacing w:before="0"/>
        <w:rPr>
          <w:rFonts w:cs="Arial"/>
          <w:sz w:val="24"/>
          <w:szCs w:val="24"/>
        </w:rPr>
      </w:pPr>
      <w:r>
        <w:rPr>
          <w:rFonts w:cs="Arial"/>
          <w:sz w:val="24"/>
          <w:szCs w:val="24"/>
          <w:lang w:val="sr-Cyrl-RS"/>
        </w:rPr>
        <w:t xml:space="preserve">       </w:t>
      </w:r>
      <w:r>
        <w:rPr>
          <w:rFonts w:cs="Arial"/>
          <w:b/>
          <w:sz w:val="24"/>
          <w:szCs w:val="24"/>
        </w:rPr>
        <w:t>в</w:t>
      </w:r>
      <w:r w:rsidRPr="00CC5210">
        <w:rPr>
          <w:rFonts w:cs="Arial"/>
          <w:b/>
          <w:sz w:val="24"/>
          <w:szCs w:val="24"/>
        </w:rPr>
        <w:t>.д.директора</w:t>
      </w:r>
      <w:r w:rsidR="001463A3">
        <w:rPr>
          <w:rFonts w:cs="Arial"/>
          <w:b/>
          <w:sz w:val="24"/>
          <w:szCs w:val="24"/>
        </w:rPr>
        <w:t xml:space="preserve">                              </w:t>
      </w:r>
      <w:r w:rsidR="00CC5210">
        <w:rPr>
          <w:rFonts w:cs="Arial"/>
          <w:b/>
          <w:sz w:val="24"/>
          <w:szCs w:val="24"/>
        </w:rPr>
        <w:t xml:space="preserve">                               </w:t>
      </w:r>
    </w:p>
    <w:p w:rsidR="00C64A78" w:rsidRPr="00C64A78" w:rsidRDefault="00C64A78" w:rsidP="00EE793E">
      <w:pPr>
        <w:pStyle w:val="KDParagraf"/>
        <w:spacing w:before="0"/>
        <w:rPr>
          <w:rFonts w:cs="Arial"/>
          <w:b/>
          <w:sz w:val="24"/>
          <w:szCs w:val="24"/>
        </w:rPr>
      </w:pPr>
    </w:p>
    <w:p w:rsidR="00CC5210" w:rsidRPr="00CC5210" w:rsidRDefault="00906791" w:rsidP="00CC5210">
      <w:pPr>
        <w:pStyle w:val="KDParagraf"/>
        <w:tabs>
          <w:tab w:val="left" w:pos="6000"/>
        </w:tabs>
        <w:spacing w:before="0"/>
        <w:rPr>
          <w:rFonts w:cs="Arial"/>
          <w:sz w:val="24"/>
          <w:szCs w:val="24"/>
        </w:rPr>
      </w:pPr>
      <w:r>
        <w:rPr>
          <w:rFonts w:cs="Arial"/>
          <w:sz w:val="24"/>
          <w:szCs w:val="24"/>
        </w:rPr>
        <w:t xml:space="preserve">     _</w:t>
      </w:r>
      <w:r w:rsidR="00CC5210">
        <w:rPr>
          <w:rFonts w:cs="Arial"/>
          <w:sz w:val="24"/>
          <w:szCs w:val="24"/>
        </w:rPr>
        <w:t xml:space="preserve">___________________                                       </w:t>
      </w:r>
      <w:r w:rsidR="007651B8">
        <w:rPr>
          <w:rFonts w:cs="Arial"/>
          <w:sz w:val="24"/>
          <w:szCs w:val="24"/>
        </w:rPr>
        <w:t xml:space="preserve">     </w:t>
      </w:r>
      <w:r w:rsidR="00CC5210">
        <w:rPr>
          <w:rFonts w:cs="Arial"/>
          <w:sz w:val="24"/>
          <w:szCs w:val="24"/>
        </w:rPr>
        <w:t xml:space="preserve">  _____________________</w:t>
      </w:r>
    </w:p>
    <w:p w:rsidR="00EE793E" w:rsidRDefault="00EE793E" w:rsidP="00EE793E">
      <w:pPr>
        <w:pStyle w:val="KDParagraf"/>
        <w:spacing w:before="0"/>
        <w:rPr>
          <w:rFonts w:cs="Arial"/>
          <w:sz w:val="24"/>
          <w:szCs w:val="24"/>
        </w:rPr>
      </w:pPr>
      <w:r w:rsidRPr="00EE793E">
        <w:rPr>
          <w:rFonts w:cs="Arial"/>
          <w:sz w:val="24"/>
          <w:szCs w:val="24"/>
        </w:rPr>
        <w:tab/>
      </w:r>
      <w:r w:rsidRPr="00EE793E">
        <w:rPr>
          <w:rFonts w:cs="Arial"/>
          <w:sz w:val="24"/>
          <w:szCs w:val="24"/>
        </w:rPr>
        <w:tab/>
      </w:r>
      <w:r w:rsidR="00906791">
        <w:rPr>
          <w:rFonts w:cs="Arial"/>
          <w:sz w:val="24"/>
          <w:szCs w:val="24"/>
        </w:rPr>
        <w:t xml:space="preserve">                    </w:t>
      </w:r>
      <w:r w:rsidR="00CC5210">
        <w:rPr>
          <w:rFonts w:cs="Arial"/>
          <w:sz w:val="24"/>
          <w:szCs w:val="24"/>
        </w:rPr>
        <w:t xml:space="preserve">                                                </w:t>
      </w:r>
      <w:r w:rsidR="00906791">
        <w:rPr>
          <w:rFonts w:cs="Arial"/>
          <w:sz w:val="24"/>
          <w:szCs w:val="24"/>
        </w:rPr>
        <w:t xml:space="preserve"> </w:t>
      </w:r>
    </w:p>
    <w:p w:rsidR="00CC5210" w:rsidRPr="00CC5210" w:rsidRDefault="00CC5210" w:rsidP="00CC5210">
      <w:pPr>
        <w:pStyle w:val="KDParagraf"/>
        <w:tabs>
          <w:tab w:val="left" w:pos="6315"/>
        </w:tabs>
        <w:spacing w:before="0"/>
        <w:rPr>
          <w:rFonts w:cs="Arial"/>
          <w:b/>
          <w:sz w:val="24"/>
          <w:szCs w:val="24"/>
        </w:rPr>
      </w:pPr>
      <w:r>
        <w:rPr>
          <w:rFonts w:cs="Arial"/>
          <w:sz w:val="24"/>
          <w:szCs w:val="24"/>
        </w:rPr>
        <w:t xml:space="preserve">       </w:t>
      </w:r>
      <w:r w:rsidR="00BB2EB7">
        <w:rPr>
          <w:rFonts w:cs="Arial"/>
          <w:b/>
          <w:sz w:val="24"/>
          <w:szCs w:val="24"/>
        </w:rPr>
        <w:t>Милорад Грчић</w:t>
      </w:r>
      <w:r>
        <w:rPr>
          <w:rFonts w:cs="Arial"/>
          <w:b/>
          <w:sz w:val="24"/>
          <w:szCs w:val="24"/>
        </w:rPr>
        <w:tab/>
      </w:r>
      <w:r w:rsidR="007651B8">
        <w:rPr>
          <w:rFonts w:cs="Arial"/>
          <w:b/>
          <w:sz w:val="24"/>
          <w:szCs w:val="24"/>
        </w:rPr>
        <w:t xml:space="preserve">     </w:t>
      </w:r>
      <w:r w:rsidRPr="00CC5210">
        <w:rPr>
          <w:rFonts w:cs="Arial"/>
          <w:sz w:val="24"/>
          <w:szCs w:val="24"/>
        </w:rPr>
        <w:t>Име и презиме</w:t>
      </w:r>
    </w:p>
    <w:p w:rsidR="00EE793E" w:rsidRPr="00CC5210" w:rsidRDefault="00906791" w:rsidP="00CC5210">
      <w:pPr>
        <w:pStyle w:val="KDParagraf"/>
        <w:spacing w:before="0"/>
        <w:rPr>
          <w:rFonts w:cs="Arial"/>
          <w:sz w:val="24"/>
          <w:szCs w:val="24"/>
        </w:rPr>
      </w:pPr>
      <w:r>
        <w:rPr>
          <w:rFonts w:cs="Arial"/>
          <w:sz w:val="24"/>
          <w:szCs w:val="24"/>
        </w:rPr>
        <w:t xml:space="preserve">     </w:t>
      </w:r>
      <w:r w:rsidR="000C52FC">
        <w:rPr>
          <w:rFonts w:cs="Arial"/>
          <w:sz w:val="24"/>
          <w:szCs w:val="24"/>
        </w:rPr>
        <w:t xml:space="preserve">        </w:t>
      </w:r>
      <w:r w:rsidR="00C64A78">
        <w:rPr>
          <w:rFonts w:cs="Arial"/>
          <w:sz w:val="24"/>
          <w:szCs w:val="24"/>
        </w:rPr>
        <w:t xml:space="preserve"> </w:t>
      </w:r>
      <w:r w:rsidR="00EE793E" w:rsidRPr="00EE793E">
        <w:rPr>
          <w:rFonts w:cs="Arial"/>
          <w:sz w:val="24"/>
          <w:szCs w:val="24"/>
        </w:rPr>
        <w:tab/>
      </w:r>
      <w:r w:rsidR="00EE793E" w:rsidRPr="00EE793E">
        <w:rPr>
          <w:rFonts w:cs="Arial"/>
          <w:sz w:val="24"/>
          <w:szCs w:val="24"/>
        </w:rPr>
        <w:tab/>
      </w:r>
      <w:r w:rsidR="00A96BCA">
        <w:rPr>
          <w:rFonts w:cs="Arial"/>
          <w:sz w:val="24"/>
          <w:szCs w:val="24"/>
        </w:rPr>
        <w:t xml:space="preserve">                                 </w:t>
      </w:r>
      <w:r w:rsidR="000C52FC">
        <w:rPr>
          <w:rFonts w:cs="Arial"/>
          <w:sz w:val="24"/>
          <w:szCs w:val="24"/>
        </w:rPr>
        <w:t xml:space="preserve">          </w:t>
      </w:r>
      <w:r w:rsidR="00CC5210">
        <w:rPr>
          <w:rFonts w:cs="Arial"/>
          <w:sz w:val="24"/>
          <w:szCs w:val="24"/>
        </w:rPr>
        <w:t xml:space="preserve">                </w:t>
      </w:r>
      <w:r w:rsidR="000C52FC">
        <w:rPr>
          <w:rFonts w:cs="Arial"/>
          <w:sz w:val="24"/>
          <w:szCs w:val="24"/>
        </w:rPr>
        <w:t xml:space="preserve"> </w:t>
      </w:r>
      <w:r w:rsidR="00CC5210">
        <w:rPr>
          <w:rFonts w:cs="Arial"/>
          <w:sz w:val="24"/>
          <w:szCs w:val="24"/>
        </w:rPr>
        <w:t xml:space="preserve">     </w:t>
      </w:r>
      <w:r w:rsidR="007651B8">
        <w:rPr>
          <w:rFonts w:cs="Arial"/>
          <w:sz w:val="24"/>
          <w:szCs w:val="24"/>
        </w:rPr>
        <w:t xml:space="preserve">    </w:t>
      </w:r>
      <w:r w:rsidR="00CC5210">
        <w:rPr>
          <w:rFonts w:cs="Arial"/>
          <w:sz w:val="24"/>
          <w:szCs w:val="24"/>
        </w:rPr>
        <w:t xml:space="preserve">  Функција</w:t>
      </w:r>
    </w:p>
    <w:p w:rsidR="00EE793E" w:rsidRPr="00EE793E" w:rsidRDefault="00EE793E" w:rsidP="00EE793E">
      <w:pPr>
        <w:pStyle w:val="KDParagraf"/>
        <w:spacing w:before="0"/>
        <w:rPr>
          <w:rFonts w:cs="Arial"/>
          <w:sz w:val="24"/>
          <w:szCs w:val="24"/>
        </w:rPr>
      </w:pPr>
    </w:p>
    <w:p w:rsidR="00EE793E" w:rsidRPr="00EE793E" w:rsidRDefault="00EE793E" w:rsidP="00EE793E">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DF7C0C" w:rsidRDefault="00DF7C0C" w:rsidP="003A49ED">
      <w:pPr>
        <w:pStyle w:val="KDParagraf"/>
        <w:spacing w:before="0"/>
        <w:rPr>
          <w:rFonts w:cs="Arial"/>
          <w:sz w:val="24"/>
          <w:szCs w:val="24"/>
        </w:rPr>
      </w:pPr>
    </w:p>
    <w:p w:rsidR="00DF7C0C" w:rsidRDefault="00DF7C0C" w:rsidP="003A49ED">
      <w:pPr>
        <w:pStyle w:val="KDParagraf"/>
        <w:spacing w:before="0"/>
        <w:rPr>
          <w:rFonts w:cs="Arial"/>
          <w:sz w:val="24"/>
          <w:szCs w:val="24"/>
        </w:rPr>
      </w:pPr>
    </w:p>
    <w:p w:rsidR="00DF7C0C" w:rsidRDefault="00DF7C0C" w:rsidP="003A49ED">
      <w:pPr>
        <w:pStyle w:val="KDParagraf"/>
        <w:spacing w:before="0"/>
        <w:rPr>
          <w:rFonts w:cs="Arial"/>
          <w:sz w:val="24"/>
          <w:szCs w:val="24"/>
        </w:rPr>
      </w:pPr>
    </w:p>
    <w:p w:rsidR="008B03F4" w:rsidRDefault="008B03F4" w:rsidP="003A49ED">
      <w:pPr>
        <w:pStyle w:val="KDParagraf"/>
        <w:spacing w:before="0"/>
        <w:rPr>
          <w:rFonts w:cs="Arial"/>
          <w:sz w:val="24"/>
          <w:szCs w:val="24"/>
        </w:rPr>
      </w:pPr>
    </w:p>
    <w:p w:rsidR="008B03F4" w:rsidRDefault="008B03F4" w:rsidP="003A49ED">
      <w:pPr>
        <w:pStyle w:val="KDParagraf"/>
        <w:spacing w:before="0"/>
        <w:rPr>
          <w:rFonts w:cs="Arial"/>
          <w:sz w:val="24"/>
          <w:szCs w:val="24"/>
        </w:rPr>
      </w:pPr>
    </w:p>
    <w:p w:rsidR="008B03F4" w:rsidRDefault="008B03F4" w:rsidP="003A49ED">
      <w:pPr>
        <w:pStyle w:val="KDParagraf"/>
        <w:spacing w:before="0"/>
        <w:rPr>
          <w:rFonts w:cs="Arial"/>
          <w:sz w:val="24"/>
          <w:szCs w:val="24"/>
        </w:rPr>
      </w:pPr>
    </w:p>
    <w:p w:rsidR="008B03F4" w:rsidRDefault="008B03F4" w:rsidP="003A49ED">
      <w:pPr>
        <w:pStyle w:val="KDParagraf"/>
        <w:spacing w:before="0"/>
        <w:rPr>
          <w:rFonts w:cs="Arial"/>
          <w:sz w:val="24"/>
          <w:szCs w:val="24"/>
        </w:rPr>
      </w:pPr>
    </w:p>
    <w:p w:rsidR="008B03F4" w:rsidRDefault="008B03F4" w:rsidP="003A49ED">
      <w:pPr>
        <w:pStyle w:val="KDParagraf"/>
        <w:spacing w:before="0"/>
        <w:rPr>
          <w:rFonts w:cs="Arial"/>
          <w:sz w:val="24"/>
          <w:szCs w:val="24"/>
        </w:rPr>
      </w:pPr>
    </w:p>
    <w:p w:rsidR="008B03F4" w:rsidRDefault="008B03F4" w:rsidP="003A49ED">
      <w:pPr>
        <w:pStyle w:val="KDParagraf"/>
        <w:spacing w:before="0"/>
        <w:rPr>
          <w:rFonts w:cs="Arial"/>
          <w:sz w:val="24"/>
          <w:szCs w:val="24"/>
        </w:rPr>
      </w:pPr>
    </w:p>
    <w:p w:rsidR="008B03F4" w:rsidRDefault="008B03F4" w:rsidP="003A49ED">
      <w:pPr>
        <w:pStyle w:val="KDParagraf"/>
        <w:spacing w:before="0"/>
        <w:rPr>
          <w:rFonts w:cs="Arial"/>
          <w:sz w:val="24"/>
          <w:szCs w:val="24"/>
        </w:rPr>
      </w:pPr>
    </w:p>
    <w:p w:rsidR="006D2AE2" w:rsidRDefault="006D2AE2" w:rsidP="00DF7C0C">
      <w:pPr>
        <w:pStyle w:val="KDParagraf"/>
        <w:rPr>
          <w:rFonts w:cs="Arial"/>
          <w:b/>
          <w:bCs/>
          <w:sz w:val="24"/>
          <w:szCs w:val="24"/>
          <w:lang w:val="sr-Cyrl-CS"/>
        </w:rPr>
      </w:pPr>
    </w:p>
    <w:p w:rsidR="006D2AE2" w:rsidRDefault="006D2AE2" w:rsidP="00DF7C0C">
      <w:pPr>
        <w:pStyle w:val="KDParagraf"/>
        <w:rPr>
          <w:rFonts w:cs="Arial"/>
          <w:b/>
          <w:bCs/>
          <w:sz w:val="24"/>
          <w:szCs w:val="24"/>
          <w:lang w:val="sr-Cyrl-CS"/>
        </w:rPr>
      </w:pPr>
    </w:p>
    <w:p w:rsidR="006D2AE2" w:rsidRDefault="006D2AE2" w:rsidP="00DF7C0C">
      <w:pPr>
        <w:pStyle w:val="KDParagraf"/>
        <w:rPr>
          <w:rFonts w:cs="Arial"/>
          <w:b/>
          <w:bCs/>
          <w:sz w:val="24"/>
          <w:szCs w:val="24"/>
          <w:lang w:val="sr-Cyrl-CS"/>
        </w:rPr>
      </w:pPr>
    </w:p>
    <w:p w:rsidR="006D2AE2" w:rsidRDefault="006D2AE2" w:rsidP="00DF7C0C">
      <w:pPr>
        <w:pStyle w:val="KDParagraf"/>
        <w:rPr>
          <w:rFonts w:cs="Arial"/>
          <w:b/>
          <w:bCs/>
          <w:sz w:val="24"/>
          <w:szCs w:val="24"/>
          <w:lang w:val="sr-Cyrl-CS"/>
        </w:rPr>
      </w:pPr>
    </w:p>
    <w:p w:rsidR="006D2AE2" w:rsidRDefault="006D2AE2" w:rsidP="00DF7C0C">
      <w:pPr>
        <w:pStyle w:val="KDParagraf"/>
        <w:rPr>
          <w:rFonts w:cs="Arial"/>
          <w:b/>
          <w:bCs/>
          <w:sz w:val="24"/>
          <w:szCs w:val="24"/>
          <w:lang w:val="sr-Cyrl-CS"/>
        </w:rPr>
      </w:pPr>
    </w:p>
    <w:p w:rsidR="006D2AE2" w:rsidRDefault="006D2AE2" w:rsidP="00DF7C0C">
      <w:pPr>
        <w:pStyle w:val="KDParagraf"/>
        <w:rPr>
          <w:rFonts w:cs="Arial"/>
          <w:b/>
          <w:bCs/>
          <w:sz w:val="24"/>
          <w:szCs w:val="24"/>
          <w:lang w:val="sr-Cyrl-CS"/>
        </w:rPr>
      </w:pPr>
    </w:p>
    <w:p w:rsidR="006D2AE2" w:rsidRDefault="006D2AE2" w:rsidP="00DF7C0C">
      <w:pPr>
        <w:pStyle w:val="KDParagraf"/>
        <w:rPr>
          <w:rFonts w:cs="Arial"/>
          <w:b/>
          <w:bCs/>
          <w:sz w:val="24"/>
          <w:szCs w:val="24"/>
          <w:lang w:val="sr-Cyrl-CS"/>
        </w:rPr>
      </w:pPr>
    </w:p>
    <w:p w:rsidR="006D2AE2" w:rsidRDefault="006D2AE2" w:rsidP="00DF7C0C">
      <w:pPr>
        <w:pStyle w:val="KDParagraf"/>
        <w:rPr>
          <w:rFonts w:cs="Arial"/>
          <w:b/>
          <w:bCs/>
          <w:sz w:val="24"/>
          <w:szCs w:val="24"/>
          <w:lang w:val="sr-Cyrl-CS"/>
        </w:rPr>
      </w:pPr>
    </w:p>
    <w:p w:rsidR="006D2AE2" w:rsidRDefault="006D2AE2" w:rsidP="00DF7C0C">
      <w:pPr>
        <w:pStyle w:val="KDParagraf"/>
        <w:rPr>
          <w:rFonts w:cs="Arial"/>
          <w:b/>
          <w:bCs/>
          <w:sz w:val="24"/>
          <w:szCs w:val="24"/>
          <w:lang w:val="sr-Cyrl-CS"/>
        </w:rPr>
      </w:pPr>
    </w:p>
    <w:p w:rsidR="006D2AE2" w:rsidRDefault="006D2AE2" w:rsidP="00DF7C0C">
      <w:pPr>
        <w:pStyle w:val="KDParagraf"/>
        <w:rPr>
          <w:rFonts w:cs="Arial"/>
          <w:b/>
          <w:bCs/>
          <w:sz w:val="24"/>
          <w:szCs w:val="24"/>
          <w:lang w:val="sr-Cyrl-CS"/>
        </w:rPr>
      </w:pPr>
    </w:p>
    <w:p w:rsidR="006D2AE2" w:rsidRDefault="006D2AE2" w:rsidP="00DF7C0C">
      <w:pPr>
        <w:pStyle w:val="KDParagraf"/>
        <w:rPr>
          <w:rFonts w:cs="Arial"/>
          <w:b/>
          <w:bCs/>
          <w:sz w:val="24"/>
          <w:szCs w:val="24"/>
          <w:lang w:val="sr-Cyrl-CS"/>
        </w:rPr>
      </w:pPr>
    </w:p>
    <w:p w:rsidR="006D2AE2" w:rsidRDefault="006D2AE2" w:rsidP="00DF7C0C">
      <w:pPr>
        <w:pStyle w:val="KDParagraf"/>
        <w:rPr>
          <w:rFonts w:cs="Arial"/>
          <w:b/>
          <w:bCs/>
          <w:sz w:val="24"/>
          <w:szCs w:val="24"/>
          <w:lang w:val="sr-Cyrl-CS"/>
        </w:rPr>
      </w:pPr>
    </w:p>
    <w:p w:rsidR="006D2AE2" w:rsidRDefault="006D2AE2" w:rsidP="00DF7C0C">
      <w:pPr>
        <w:pStyle w:val="KDParagraf"/>
        <w:rPr>
          <w:rFonts w:cs="Arial"/>
          <w:b/>
          <w:bCs/>
          <w:sz w:val="24"/>
          <w:szCs w:val="24"/>
          <w:lang w:val="sr-Cyrl-CS"/>
        </w:rPr>
      </w:pPr>
    </w:p>
    <w:p w:rsidR="006D2AE2" w:rsidRDefault="006D2AE2" w:rsidP="00DF7C0C">
      <w:pPr>
        <w:pStyle w:val="KDParagraf"/>
        <w:rPr>
          <w:rFonts w:cs="Arial"/>
          <w:b/>
          <w:bCs/>
          <w:sz w:val="24"/>
          <w:szCs w:val="24"/>
          <w:lang w:val="sr-Cyrl-CS"/>
        </w:rPr>
      </w:pPr>
    </w:p>
    <w:p w:rsidR="006D2AE2" w:rsidRDefault="006D2AE2" w:rsidP="00DF7C0C">
      <w:pPr>
        <w:pStyle w:val="KDParagraf"/>
        <w:rPr>
          <w:rFonts w:cs="Arial"/>
          <w:b/>
          <w:bCs/>
          <w:sz w:val="24"/>
          <w:szCs w:val="24"/>
          <w:lang w:val="sr-Cyrl-CS"/>
        </w:rPr>
      </w:pPr>
    </w:p>
    <w:p w:rsidR="00DF7C0C" w:rsidRPr="00DF7C0C" w:rsidRDefault="00DF7C0C" w:rsidP="00DF7C0C">
      <w:pPr>
        <w:pStyle w:val="KDParagraf"/>
        <w:rPr>
          <w:rFonts w:cs="Arial"/>
          <w:b/>
          <w:bCs/>
          <w:sz w:val="24"/>
          <w:szCs w:val="24"/>
          <w:lang w:val="sr-Cyrl-CS"/>
        </w:rPr>
      </w:pPr>
      <w:r w:rsidRPr="00453834">
        <w:rPr>
          <w:rFonts w:cs="Arial"/>
          <w:b/>
          <w:bCs/>
          <w:sz w:val="24"/>
          <w:szCs w:val="24"/>
          <w:lang w:val="sr-Cyrl-CS"/>
        </w:rPr>
        <w:t xml:space="preserve">Прилог </w:t>
      </w:r>
      <w:r w:rsidR="006D2AE2">
        <w:rPr>
          <w:rFonts w:cs="Arial"/>
          <w:b/>
          <w:bCs/>
          <w:sz w:val="24"/>
          <w:szCs w:val="24"/>
          <w:lang w:val="sr-Cyrl-RS"/>
        </w:rPr>
        <w:t>8</w:t>
      </w:r>
      <w:r w:rsidRPr="00453834">
        <w:rPr>
          <w:rFonts w:cs="Arial"/>
          <w:b/>
          <w:bCs/>
          <w:sz w:val="24"/>
          <w:szCs w:val="24"/>
          <w:lang w:val="sr-Cyrl-CS"/>
        </w:rPr>
        <w:t xml:space="preserve">  Модела</w:t>
      </w:r>
      <w:r w:rsidRPr="00E20ADD">
        <w:rPr>
          <w:rFonts w:cs="Arial"/>
          <w:b/>
          <w:bCs/>
          <w:sz w:val="24"/>
          <w:szCs w:val="24"/>
          <w:lang w:val="sr-Cyrl-CS"/>
        </w:rPr>
        <w:t xml:space="preserve"> уговора:</w:t>
      </w:r>
    </w:p>
    <w:p w:rsidR="00DF7C0C" w:rsidRPr="00DF7C0C" w:rsidRDefault="00DF7C0C" w:rsidP="00DF7C0C">
      <w:pPr>
        <w:pStyle w:val="KDParagraf"/>
        <w:rPr>
          <w:rFonts w:cs="Arial"/>
          <w:b/>
          <w:sz w:val="24"/>
          <w:szCs w:val="24"/>
          <w:lang w:val="sr-Latn-CS"/>
        </w:rPr>
      </w:pPr>
    </w:p>
    <w:p w:rsidR="00DF7C0C" w:rsidRPr="00DF7C0C" w:rsidRDefault="00DF7C0C" w:rsidP="00DF7C0C">
      <w:pPr>
        <w:pStyle w:val="KDParagraf"/>
        <w:rPr>
          <w:rFonts w:cs="Arial"/>
          <w:b/>
          <w:sz w:val="24"/>
          <w:szCs w:val="24"/>
          <w:lang w:val="sr-Latn-CS"/>
        </w:rPr>
      </w:pPr>
    </w:p>
    <w:p w:rsidR="00DF7C0C" w:rsidRPr="00DF7C0C" w:rsidRDefault="00DF7C0C" w:rsidP="00DF7C0C">
      <w:pPr>
        <w:pStyle w:val="KDParagraf"/>
        <w:rPr>
          <w:rFonts w:cs="Arial"/>
          <w:b/>
          <w:sz w:val="24"/>
          <w:szCs w:val="24"/>
          <w:lang w:val="sr-Latn-CS"/>
        </w:rPr>
      </w:pPr>
      <w:r w:rsidRPr="00DF7C0C">
        <w:rPr>
          <w:rFonts w:cs="Arial"/>
          <w:b/>
          <w:sz w:val="24"/>
          <w:szCs w:val="24"/>
          <w:lang w:val="sr-Latn-CS"/>
        </w:rPr>
        <w:t>О</w:t>
      </w:r>
      <w:r w:rsidRPr="00DF7C0C">
        <w:rPr>
          <w:rFonts w:cs="Arial"/>
          <w:b/>
          <w:sz w:val="24"/>
          <w:szCs w:val="24"/>
          <w:lang w:val="sr-Cyrl-CS"/>
        </w:rPr>
        <w:t>бразац пријаве квара</w:t>
      </w:r>
    </w:p>
    <w:p w:rsidR="00DF7C0C" w:rsidRPr="00DF7C0C" w:rsidRDefault="00DF7C0C" w:rsidP="00DF7C0C">
      <w:pPr>
        <w:pStyle w:val="KDParagraf"/>
        <w:rPr>
          <w:rFonts w:cs="Arial"/>
          <w:sz w:val="24"/>
          <w:szCs w:val="24"/>
          <w:lang w:val="sr-Latn-CS"/>
        </w:rPr>
      </w:pP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1"/>
        <w:gridCol w:w="5845"/>
      </w:tblGrid>
      <w:tr w:rsidR="00DF7C0C" w:rsidRPr="00DF7C0C" w:rsidTr="00551D4C">
        <w:trPr>
          <w:trHeight w:val="554"/>
        </w:trPr>
        <w:tc>
          <w:tcPr>
            <w:tcW w:w="3271" w:type="dxa"/>
          </w:tcPr>
          <w:p w:rsidR="00DF7C0C" w:rsidRPr="00DF7C0C" w:rsidRDefault="00DF7C0C" w:rsidP="00DF7C0C">
            <w:pPr>
              <w:pStyle w:val="KDParagraf"/>
              <w:rPr>
                <w:rFonts w:cs="Arial"/>
                <w:sz w:val="24"/>
                <w:szCs w:val="24"/>
                <w:lang w:val="sr-Latn-CS"/>
              </w:rPr>
            </w:pPr>
          </w:p>
          <w:p w:rsidR="00DF7C0C" w:rsidRPr="00DF7C0C" w:rsidRDefault="00DF7C0C" w:rsidP="00DF7C0C">
            <w:pPr>
              <w:pStyle w:val="KDParagraf"/>
              <w:rPr>
                <w:rFonts w:cs="Arial"/>
                <w:sz w:val="24"/>
                <w:szCs w:val="24"/>
                <w:lang w:val="sr-Cyrl-CS"/>
              </w:rPr>
            </w:pPr>
            <w:r w:rsidRPr="00DF7C0C">
              <w:rPr>
                <w:rFonts w:cs="Arial"/>
                <w:sz w:val="24"/>
                <w:szCs w:val="24"/>
                <w:lang w:val="sr-Cyrl-CS"/>
              </w:rPr>
              <w:t>Назив / опис / серијски број</w:t>
            </w:r>
          </w:p>
        </w:tc>
        <w:tc>
          <w:tcPr>
            <w:tcW w:w="5845" w:type="dxa"/>
          </w:tcPr>
          <w:p w:rsidR="00DF7C0C" w:rsidRPr="00DF7C0C" w:rsidRDefault="00DF7C0C" w:rsidP="00DF7C0C">
            <w:pPr>
              <w:pStyle w:val="KDParagraf"/>
              <w:rPr>
                <w:rFonts w:cs="Arial"/>
                <w:sz w:val="24"/>
                <w:szCs w:val="24"/>
                <w:lang w:val="sr-Latn-CS"/>
              </w:rPr>
            </w:pPr>
          </w:p>
        </w:tc>
      </w:tr>
      <w:tr w:rsidR="00DF7C0C" w:rsidRPr="00DF7C0C" w:rsidTr="00551D4C">
        <w:trPr>
          <w:trHeight w:val="647"/>
        </w:trPr>
        <w:tc>
          <w:tcPr>
            <w:tcW w:w="3271" w:type="dxa"/>
          </w:tcPr>
          <w:p w:rsidR="00DF7C0C" w:rsidRPr="00DF7C0C" w:rsidRDefault="00DF7C0C" w:rsidP="00DF7C0C">
            <w:pPr>
              <w:pStyle w:val="KDParagraf"/>
              <w:rPr>
                <w:rFonts w:cs="Arial"/>
                <w:sz w:val="24"/>
                <w:szCs w:val="24"/>
                <w:lang w:val="sr-Latn-CS"/>
              </w:rPr>
            </w:pPr>
          </w:p>
          <w:p w:rsidR="00DF7C0C" w:rsidRPr="00DF7C0C" w:rsidRDefault="00DF7C0C" w:rsidP="00DF7C0C">
            <w:pPr>
              <w:pStyle w:val="KDParagraf"/>
              <w:rPr>
                <w:rFonts w:cs="Arial"/>
                <w:sz w:val="24"/>
                <w:szCs w:val="24"/>
                <w:lang w:val="sr-Latn-CS"/>
              </w:rPr>
            </w:pPr>
            <w:r w:rsidRPr="00DF7C0C">
              <w:rPr>
                <w:rFonts w:cs="Arial"/>
                <w:sz w:val="24"/>
                <w:szCs w:val="24"/>
                <w:lang w:val="sr-Latn-CS"/>
              </w:rPr>
              <w:t>Овлашћено лице за пријаву:</w:t>
            </w:r>
          </w:p>
        </w:tc>
        <w:tc>
          <w:tcPr>
            <w:tcW w:w="5845" w:type="dxa"/>
          </w:tcPr>
          <w:p w:rsidR="00DF7C0C" w:rsidRPr="00DF7C0C" w:rsidRDefault="00DF7C0C" w:rsidP="00DF7C0C">
            <w:pPr>
              <w:pStyle w:val="KDParagraf"/>
              <w:rPr>
                <w:rFonts w:cs="Arial"/>
                <w:sz w:val="24"/>
                <w:szCs w:val="24"/>
                <w:lang w:val="sr-Latn-CS"/>
              </w:rPr>
            </w:pPr>
          </w:p>
        </w:tc>
      </w:tr>
      <w:tr w:rsidR="00DF7C0C" w:rsidRPr="00DF7C0C" w:rsidTr="00551D4C">
        <w:trPr>
          <w:trHeight w:val="667"/>
        </w:trPr>
        <w:tc>
          <w:tcPr>
            <w:tcW w:w="3271" w:type="dxa"/>
          </w:tcPr>
          <w:p w:rsidR="00DF7C0C" w:rsidRPr="00DF7C0C" w:rsidRDefault="00DF7C0C" w:rsidP="00DF7C0C">
            <w:pPr>
              <w:pStyle w:val="KDParagraf"/>
              <w:rPr>
                <w:rFonts w:cs="Arial"/>
                <w:sz w:val="24"/>
                <w:szCs w:val="24"/>
                <w:lang w:val="sr-Latn-CS"/>
              </w:rPr>
            </w:pPr>
          </w:p>
          <w:p w:rsidR="00DF7C0C" w:rsidRPr="00DF7C0C" w:rsidRDefault="00DF7C0C" w:rsidP="00DF7C0C">
            <w:pPr>
              <w:pStyle w:val="KDParagraf"/>
              <w:rPr>
                <w:rFonts w:cs="Arial"/>
                <w:sz w:val="24"/>
                <w:szCs w:val="24"/>
                <w:lang w:val="sr-Latn-CS"/>
              </w:rPr>
            </w:pPr>
            <w:r w:rsidRPr="00DF7C0C">
              <w:rPr>
                <w:rFonts w:cs="Arial"/>
                <w:sz w:val="24"/>
                <w:szCs w:val="24"/>
                <w:lang w:val="sr-Latn-CS"/>
              </w:rPr>
              <w:t>Локација квара:</w:t>
            </w:r>
          </w:p>
        </w:tc>
        <w:tc>
          <w:tcPr>
            <w:tcW w:w="5845" w:type="dxa"/>
          </w:tcPr>
          <w:p w:rsidR="00DF7C0C" w:rsidRPr="00DF7C0C" w:rsidRDefault="00DF7C0C" w:rsidP="00DF7C0C">
            <w:pPr>
              <w:pStyle w:val="KDParagraf"/>
              <w:rPr>
                <w:rFonts w:cs="Arial"/>
                <w:sz w:val="24"/>
                <w:szCs w:val="24"/>
                <w:lang w:val="sr-Latn-CS"/>
              </w:rPr>
            </w:pPr>
          </w:p>
        </w:tc>
      </w:tr>
      <w:tr w:rsidR="00DF7C0C" w:rsidRPr="00DF7C0C" w:rsidTr="00551D4C">
        <w:trPr>
          <w:trHeight w:val="1330"/>
        </w:trPr>
        <w:tc>
          <w:tcPr>
            <w:tcW w:w="3271" w:type="dxa"/>
          </w:tcPr>
          <w:p w:rsidR="00DF7C0C" w:rsidRPr="00DF7C0C" w:rsidRDefault="00DF7C0C" w:rsidP="00DF7C0C">
            <w:pPr>
              <w:pStyle w:val="KDParagraf"/>
              <w:rPr>
                <w:rFonts w:cs="Arial"/>
                <w:sz w:val="24"/>
                <w:szCs w:val="24"/>
                <w:lang w:val="sr-Latn-CS"/>
              </w:rPr>
            </w:pPr>
          </w:p>
          <w:p w:rsidR="00DF7C0C" w:rsidRPr="00DF7C0C" w:rsidRDefault="00DF7C0C" w:rsidP="00DF7C0C">
            <w:pPr>
              <w:pStyle w:val="KDParagraf"/>
              <w:rPr>
                <w:rFonts w:cs="Arial"/>
                <w:sz w:val="24"/>
                <w:szCs w:val="24"/>
                <w:lang w:val="sr-Latn-CS"/>
              </w:rPr>
            </w:pPr>
            <w:r w:rsidRPr="00DF7C0C">
              <w:rPr>
                <w:rFonts w:cs="Arial"/>
                <w:sz w:val="24"/>
                <w:szCs w:val="24"/>
                <w:lang w:val="sr-Latn-CS"/>
              </w:rPr>
              <w:t>Опис проблема:</w:t>
            </w:r>
          </w:p>
        </w:tc>
        <w:tc>
          <w:tcPr>
            <w:tcW w:w="5845" w:type="dxa"/>
          </w:tcPr>
          <w:p w:rsidR="00DF7C0C" w:rsidRPr="00DF7C0C" w:rsidRDefault="00DF7C0C" w:rsidP="00DF7C0C">
            <w:pPr>
              <w:pStyle w:val="KDParagraf"/>
              <w:rPr>
                <w:rFonts w:cs="Arial"/>
                <w:sz w:val="24"/>
                <w:szCs w:val="24"/>
                <w:lang w:val="sr-Cyrl-CS"/>
              </w:rPr>
            </w:pPr>
            <w:r w:rsidRPr="00DF7C0C">
              <w:rPr>
                <w:rFonts w:cs="Arial"/>
                <w:sz w:val="24"/>
                <w:szCs w:val="24"/>
                <w:lang w:val="sr-Cyrl-CS"/>
              </w:rPr>
              <w:t>Хитна интервенција:</w:t>
            </w:r>
            <w:r w:rsidRPr="00DF7C0C">
              <w:rPr>
                <w:rFonts w:cs="Arial"/>
                <w:sz w:val="24"/>
                <w:szCs w:val="24"/>
                <w:lang w:val="sr-Cyrl-CS"/>
              </w:rPr>
              <w:tab/>
              <w:t>да</w:t>
            </w:r>
            <w:r w:rsidRPr="00DF7C0C">
              <w:rPr>
                <w:rFonts w:cs="Arial"/>
                <w:sz w:val="24"/>
                <w:szCs w:val="24"/>
                <w:lang w:val="sr-Cyrl-CS"/>
              </w:rPr>
              <w:tab/>
              <w:t>не</w:t>
            </w:r>
          </w:p>
        </w:tc>
      </w:tr>
      <w:tr w:rsidR="00DF7C0C" w:rsidRPr="00DF7C0C" w:rsidTr="00551D4C">
        <w:trPr>
          <w:trHeight w:val="731"/>
        </w:trPr>
        <w:tc>
          <w:tcPr>
            <w:tcW w:w="3271" w:type="dxa"/>
          </w:tcPr>
          <w:p w:rsidR="00DF7C0C" w:rsidRPr="00DF7C0C" w:rsidRDefault="00DF7C0C" w:rsidP="00DF7C0C">
            <w:pPr>
              <w:pStyle w:val="KDParagraf"/>
              <w:rPr>
                <w:rFonts w:cs="Arial"/>
                <w:sz w:val="24"/>
                <w:szCs w:val="24"/>
                <w:lang w:val="sr-Latn-CS"/>
              </w:rPr>
            </w:pPr>
          </w:p>
          <w:p w:rsidR="00DF7C0C" w:rsidRPr="00DF7C0C" w:rsidRDefault="00DF7C0C" w:rsidP="00DF7C0C">
            <w:pPr>
              <w:pStyle w:val="KDParagraf"/>
              <w:rPr>
                <w:rFonts w:cs="Arial"/>
                <w:sz w:val="24"/>
                <w:szCs w:val="24"/>
                <w:lang w:val="sr-Latn-CS"/>
              </w:rPr>
            </w:pPr>
            <w:r w:rsidRPr="00DF7C0C">
              <w:rPr>
                <w:rFonts w:cs="Arial"/>
                <w:sz w:val="24"/>
                <w:szCs w:val="24"/>
                <w:lang w:val="sr-Latn-CS"/>
              </w:rPr>
              <w:t>Време пријаве:</w:t>
            </w:r>
          </w:p>
        </w:tc>
        <w:tc>
          <w:tcPr>
            <w:tcW w:w="5845" w:type="dxa"/>
          </w:tcPr>
          <w:p w:rsidR="00DF7C0C" w:rsidRPr="00DF7C0C" w:rsidRDefault="00DF7C0C" w:rsidP="00DF7C0C">
            <w:pPr>
              <w:pStyle w:val="KDParagraf"/>
              <w:rPr>
                <w:rFonts w:cs="Arial"/>
                <w:sz w:val="24"/>
                <w:szCs w:val="24"/>
                <w:lang w:val="sr-Latn-CS"/>
              </w:rPr>
            </w:pPr>
          </w:p>
        </w:tc>
      </w:tr>
      <w:tr w:rsidR="00DF7C0C" w:rsidRPr="00DF7C0C" w:rsidTr="00551D4C">
        <w:trPr>
          <w:trHeight w:val="2067"/>
        </w:trPr>
        <w:tc>
          <w:tcPr>
            <w:tcW w:w="3271" w:type="dxa"/>
          </w:tcPr>
          <w:p w:rsidR="00DF7C0C" w:rsidRPr="00DF7C0C" w:rsidRDefault="00DF7C0C" w:rsidP="00DF7C0C">
            <w:pPr>
              <w:pStyle w:val="KDParagraf"/>
              <w:rPr>
                <w:rFonts w:cs="Arial"/>
                <w:sz w:val="24"/>
                <w:szCs w:val="24"/>
                <w:lang w:val="sr-Latn-CS"/>
              </w:rPr>
            </w:pPr>
          </w:p>
          <w:p w:rsidR="00DF7C0C" w:rsidRPr="00DF7C0C" w:rsidRDefault="00DF7C0C" w:rsidP="00DF7C0C">
            <w:pPr>
              <w:pStyle w:val="KDParagraf"/>
              <w:rPr>
                <w:rFonts w:cs="Arial"/>
                <w:sz w:val="24"/>
                <w:szCs w:val="24"/>
                <w:lang w:val="sr-Latn-CS"/>
              </w:rPr>
            </w:pPr>
            <w:r w:rsidRPr="00DF7C0C">
              <w:rPr>
                <w:rFonts w:cs="Arial"/>
                <w:sz w:val="24"/>
                <w:szCs w:val="24"/>
                <w:lang w:val="sr-Latn-CS"/>
              </w:rPr>
              <w:t>Коментар:</w:t>
            </w:r>
          </w:p>
        </w:tc>
        <w:tc>
          <w:tcPr>
            <w:tcW w:w="5845" w:type="dxa"/>
          </w:tcPr>
          <w:p w:rsidR="00DF7C0C" w:rsidRPr="00DF7C0C" w:rsidRDefault="00DF7C0C" w:rsidP="00DF7C0C">
            <w:pPr>
              <w:pStyle w:val="KDParagraf"/>
              <w:rPr>
                <w:rFonts w:cs="Arial"/>
                <w:sz w:val="24"/>
                <w:szCs w:val="24"/>
                <w:lang w:val="sr-Latn-CS"/>
              </w:rPr>
            </w:pPr>
          </w:p>
        </w:tc>
      </w:tr>
    </w:tbl>
    <w:p w:rsidR="00DF7C0C" w:rsidRPr="00DF7C0C" w:rsidRDefault="00DF7C0C" w:rsidP="00DF7C0C">
      <w:pPr>
        <w:pStyle w:val="KDParagraf"/>
        <w:rPr>
          <w:rFonts w:cs="Arial"/>
          <w:sz w:val="24"/>
          <w:szCs w:val="24"/>
          <w:lang w:val="sr-Latn-CS"/>
        </w:rPr>
      </w:pPr>
    </w:p>
    <w:p w:rsidR="00DF7C0C" w:rsidRPr="00DF7C0C" w:rsidRDefault="00DF7C0C" w:rsidP="00DF7C0C">
      <w:pPr>
        <w:pStyle w:val="KDParagraf"/>
        <w:rPr>
          <w:rFonts w:cs="Arial"/>
          <w:sz w:val="24"/>
          <w:szCs w:val="24"/>
          <w:lang w:val="sr-Cyrl-CS"/>
        </w:rPr>
      </w:pPr>
    </w:p>
    <w:p w:rsidR="00DF7C0C" w:rsidRDefault="00DF7C0C" w:rsidP="00DF7C0C">
      <w:pPr>
        <w:pStyle w:val="KDParagraf"/>
        <w:rPr>
          <w:rFonts w:cs="Arial"/>
          <w:b/>
          <w:sz w:val="24"/>
          <w:szCs w:val="24"/>
          <w:lang w:val="sr-Cyrl-CS"/>
        </w:rPr>
      </w:pPr>
    </w:p>
    <w:p w:rsidR="00E20ADD" w:rsidRDefault="00E20ADD" w:rsidP="00DF7C0C">
      <w:pPr>
        <w:pStyle w:val="KDParagraf"/>
        <w:rPr>
          <w:rFonts w:cs="Arial"/>
          <w:b/>
          <w:sz w:val="24"/>
          <w:szCs w:val="24"/>
          <w:lang w:val="sr-Cyrl-CS"/>
        </w:rPr>
      </w:pPr>
    </w:p>
    <w:p w:rsidR="00E20ADD" w:rsidRDefault="00E20ADD" w:rsidP="00DF7C0C">
      <w:pPr>
        <w:pStyle w:val="KDParagraf"/>
        <w:rPr>
          <w:rFonts w:cs="Arial"/>
          <w:b/>
          <w:sz w:val="24"/>
          <w:szCs w:val="24"/>
          <w:lang w:val="sr-Cyrl-CS"/>
        </w:rPr>
      </w:pPr>
    </w:p>
    <w:p w:rsidR="00E20ADD" w:rsidRDefault="00E20ADD" w:rsidP="00DF7C0C">
      <w:pPr>
        <w:pStyle w:val="KDParagraf"/>
        <w:rPr>
          <w:rFonts w:cs="Arial"/>
          <w:b/>
          <w:sz w:val="24"/>
          <w:szCs w:val="24"/>
          <w:lang w:val="sr-Cyrl-CS"/>
        </w:rPr>
      </w:pPr>
    </w:p>
    <w:p w:rsidR="00E20ADD" w:rsidRDefault="00E20ADD" w:rsidP="00DF7C0C">
      <w:pPr>
        <w:pStyle w:val="KDParagraf"/>
        <w:rPr>
          <w:rFonts w:cs="Arial"/>
          <w:b/>
          <w:sz w:val="24"/>
          <w:szCs w:val="24"/>
          <w:lang w:val="sr-Cyrl-CS"/>
        </w:rPr>
      </w:pPr>
    </w:p>
    <w:p w:rsidR="00E20ADD" w:rsidRDefault="00E20ADD" w:rsidP="00DF7C0C">
      <w:pPr>
        <w:pStyle w:val="KDParagraf"/>
        <w:rPr>
          <w:rFonts w:cs="Arial"/>
          <w:b/>
          <w:sz w:val="24"/>
          <w:szCs w:val="24"/>
          <w:lang w:val="sr-Cyrl-CS"/>
        </w:rPr>
      </w:pPr>
    </w:p>
    <w:p w:rsidR="00E20ADD" w:rsidRDefault="00E20ADD" w:rsidP="00DF7C0C">
      <w:pPr>
        <w:pStyle w:val="KDParagraf"/>
        <w:rPr>
          <w:rFonts w:cs="Arial"/>
          <w:b/>
          <w:sz w:val="24"/>
          <w:szCs w:val="24"/>
          <w:lang w:val="sr-Cyrl-CS"/>
        </w:rPr>
      </w:pPr>
    </w:p>
    <w:p w:rsidR="00E20ADD" w:rsidRDefault="00E20ADD" w:rsidP="00DF7C0C">
      <w:pPr>
        <w:pStyle w:val="KDParagraf"/>
        <w:rPr>
          <w:rFonts w:cs="Arial"/>
          <w:b/>
          <w:sz w:val="24"/>
          <w:szCs w:val="24"/>
          <w:lang w:val="sr-Cyrl-CS"/>
        </w:rPr>
      </w:pPr>
    </w:p>
    <w:p w:rsidR="00E20ADD" w:rsidRDefault="00E20ADD" w:rsidP="00DF7C0C">
      <w:pPr>
        <w:pStyle w:val="KDParagraf"/>
        <w:rPr>
          <w:rFonts w:cs="Arial"/>
          <w:b/>
          <w:sz w:val="24"/>
          <w:szCs w:val="24"/>
          <w:lang w:val="sr-Cyrl-CS"/>
        </w:rPr>
      </w:pPr>
    </w:p>
    <w:p w:rsidR="00E20ADD" w:rsidRDefault="00E20ADD" w:rsidP="00DF7C0C">
      <w:pPr>
        <w:pStyle w:val="KDParagraf"/>
        <w:rPr>
          <w:rFonts w:cs="Arial"/>
          <w:b/>
          <w:sz w:val="24"/>
          <w:szCs w:val="24"/>
          <w:lang w:val="sr-Cyrl-CS"/>
        </w:rPr>
      </w:pPr>
    </w:p>
    <w:p w:rsidR="00E20ADD" w:rsidRPr="00DF7C0C" w:rsidRDefault="00E20ADD" w:rsidP="00DF7C0C">
      <w:pPr>
        <w:pStyle w:val="KDParagraf"/>
        <w:rPr>
          <w:rFonts w:cs="Arial"/>
          <w:b/>
          <w:sz w:val="24"/>
          <w:szCs w:val="24"/>
          <w:lang w:val="sr-Cyrl-CS"/>
        </w:rPr>
      </w:pPr>
    </w:p>
    <w:p w:rsidR="00DF7C0C" w:rsidRPr="00DF7C0C" w:rsidRDefault="00DF7C0C" w:rsidP="00DF7C0C">
      <w:pPr>
        <w:pStyle w:val="KDParagraf"/>
        <w:rPr>
          <w:rFonts w:cs="Arial"/>
          <w:b/>
          <w:sz w:val="24"/>
          <w:szCs w:val="24"/>
          <w:lang w:val="sr-Cyrl-CS"/>
        </w:rPr>
      </w:pPr>
    </w:p>
    <w:p w:rsidR="00DF7C0C" w:rsidRPr="00DF7C0C" w:rsidRDefault="00DF7C0C" w:rsidP="00DF7C0C">
      <w:pPr>
        <w:pStyle w:val="KDParagraf"/>
        <w:rPr>
          <w:rFonts w:cs="Arial"/>
          <w:b/>
          <w:sz w:val="24"/>
          <w:szCs w:val="24"/>
          <w:lang w:val="sr-Cyrl-CS"/>
        </w:rPr>
      </w:pPr>
    </w:p>
    <w:p w:rsidR="0059640C" w:rsidRPr="006D2AE2" w:rsidRDefault="0059640C" w:rsidP="0059640C">
      <w:pPr>
        <w:pStyle w:val="KDParagraf"/>
        <w:rPr>
          <w:rFonts w:cs="Arial"/>
          <w:b/>
          <w:bCs/>
          <w:sz w:val="24"/>
          <w:szCs w:val="24"/>
          <w:lang w:val="sr-Cyrl-CS"/>
        </w:rPr>
      </w:pPr>
      <w:r w:rsidRPr="006D2AE2">
        <w:rPr>
          <w:rFonts w:cs="Arial"/>
          <w:b/>
          <w:bCs/>
          <w:sz w:val="24"/>
          <w:szCs w:val="24"/>
          <w:lang w:val="sr-Cyrl-CS"/>
        </w:rPr>
        <w:t xml:space="preserve">Прилог </w:t>
      </w:r>
      <w:r w:rsidRPr="006D2AE2">
        <w:rPr>
          <w:rFonts w:cs="Arial"/>
          <w:b/>
          <w:bCs/>
          <w:sz w:val="24"/>
          <w:szCs w:val="24"/>
        </w:rPr>
        <w:t>3</w:t>
      </w:r>
      <w:r w:rsidRPr="006D2AE2">
        <w:rPr>
          <w:rFonts w:cs="Arial"/>
          <w:b/>
          <w:bCs/>
          <w:sz w:val="24"/>
          <w:szCs w:val="24"/>
          <w:lang w:val="sr-Cyrl-CS"/>
        </w:rPr>
        <w:t xml:space="preserve">  Модела уговора:</w:t>
      </w:r>
    </w:p>
    <w:p w:rsidR="00DF7C0C" w:rsidRDefault="00DF7C0C" w:rsidP="003A49ED">
      <w:pPr>
        <w:pStyle w:val="KDParagraf"/>
        <w:spacing w:before="0"/>
        <w:rPr>
          <w:rFonts w:cs="Arial"/>
          <w:sz w:val="24"/>
          <w:szCs w:val="24"/>
        </w:rPr>
      </w:pPr>
    </w:p>
    <w:p w:rsidR="00DF7C0C" w:rsidRDefault="00DF7C0C" w:rsidP="003A49ED">
      <w:pPr>
        <w:pStyle w:val="KDParagraf"/>
        <w:spacing w:before="0"/>
        <w:rPr>
          <w:rFonts w:cs="Arial"/>
          <w:sz w:val="24"/>
          <w:szCs w:val="24"/>
        </w:rPr>
      </w:pPr>
    </w:p>
    <w:p w:rsidR="00DF7C0C" w:rsidRDefault="00DF7C0C" w:rsidP="003A49ED">
      <w:pPr>
        <w:pStyle w:val="KDParagraf"/>
        <w:spacing w:before="0"/>
        <w:rPr>
          <w:rFonts w:cs="Arial"/>
          <w:sz w:val="24"/>
          <w:szCs w:val="24"/>
        </w:rPr>
      </w:pPr>
    </w:p>
    <w:p w:rsidR="003A49ED" w:rsidRPr="0059640C" w:rsidRDefault="003A49ED" w:rsidP="0059640C">
      <w:pPr>
        <w:pStyle w:val="KDParagraf"/>
        <w:spacing w:before="0"/>
        <w:jc w:val="center"/>
        <w:rPr>
          <w:rFonts w:cs="Arial"/>
          <w:b/>
          <w:sz w:val="24"/>
          <w:szCs w:val="24"/>
        </w:rPr>
      </w:pPr>
      <w:r w:rsidRPr="0059640C">
        <w:rPr>
          <w:rFonts w:cs="Arial"/>
          <w:b/>
          <w:sz w:val="24"/>
          <w:szCs w:val="24"/>
        </w:rPr>
        <w:t>МОДЕЛ УГОВОРА</w:t>
      </w:r>
    </w:p>
    <w:p w:rsidR="003A49ED" w:rsidRPr="0059640C" w:rsidRDefault="003A49ED" w:rsidP="0059640C">
      <w:pPr>
        <w:pStyle w:val="KDParagraf"/>
        <w:spacing w:before="0"/>
        <w:jc w:val="center"/>
        <w:rPr>
          <w:rFonts w:cs="Arial"/>
          <w:b/>
          <w:sz w:val="24"/>
          <w:szCs w:val="24"/>
        </w:rPr>
      </w:pPr>
      <w:r w:rsidRPr="0059640C">
        <w:rPr>
          <w:rFonts w:cs="Arial"/>
          <w:b/>
          <w:sz w:val="24"/>
          <w:szCs w:val="24"/>
        </w:rPr>
        <w:t>о чувању пословне тајне и поверљивих информација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Закључен између</w:t>
      </w:r>
    </w:p>
    <w:p w:rsidR="003A49ED" w:rsidRPr="003A49ED" w:rsidRDefault="003A49ED" w:rsidP="003A49ED">
      <w:pPr>
        <w:pStyle w:val="KDParagraf"/>
        <w:spacing w:before="0"/>
        <w:rPr>
          <w:rFonts w:cs="Arial"/>
          <w:sz w:val="24"/>
          <w:szCs w:val="24"/>
        </w:rPr>
      </w:pPr>
    </w:p>
    <w:p w:rsidR="003A49ED" w:rsidRPr="00942D13" w:rsidRDefault="003A49ED" w:rsidP="006D2AE2">
      <w:pPr>
        <w:pStyle w:val="KDParagraf"/>
        <w:numPr>
          <w:ilvl w:val="3"/>
          <w:numId w:val="29"/>
        </w:numPr>
        <w:spacing w:before="0"/>
        <w:ind w:left="720" w:hanging="900"/>
        <w:rPr>
          <w:rFonts w:cs="Arial"/>
          <w:sz w:val="24"/>
          <w:szCs w:val="24"/>
        </w:rPr>
      </w:pPr>
      <w:r w:rsidRPr="003A49ED">
        <w:rPr>
          <w:rFonts w:cs="Arial"/>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w:t>
      </w:r>
      <w:r w:rsidR="00942D13" w:rsidRPr="00942D13">
        <w:rPr>
          <w:rFonts w:cs="Arial"/>
          <w:sz w:val="24"/>
          <w:szCs w:val="24"/>
        </w:rPr>
        <w:t xml:space="preserve">које заступа законски заступник, Милорад Грчић, в.д. директора </w:t>
      </w:r>
      <w:r w:rsidRPr="003A49ED">
        <w:rPr>
          <w:rFonts w:cs="Arial"/>
          <w:sz w:val="24"/>
          <w:szCs w:val="24"/>
        </w:rPr>
        <w:t xml:space="preserve"> (у даљем тексту: </w:t>
      </w:r>
      <w:r>
        <w:rPr>
          <w:rFonts w:cs="Arial"/>
          <w:sz w:val="24"/>
          <w:szCs w:val="24"/>
        </w:rPr>
        <w:t>Корисник услуге</w:t>
      </w:r>
      <w:r w:rsidRPr="003A49ED">
        <w:rPr>
          <w:rFonts w:cs="Arial"/>
          <w:sz w:val="24"/>
          <w:szCs w:val="24"/>
        </w:rPr>
        <w:t xml:space="preserve">), </w:t>
      </w:r>
    </w:p>
    <w:p w:rsidR="003A49ED" w:rsidRPr="003A49ED" w:rsidRDefault="003A49ED" w:rsidP="002B221A">
      <w:pPr>
        <w:pStyle w:val="KDParagraf"/>
        <w:spacing w:before="0"/>
        <w:ind w:left="720" w:hanging="900"/>
        <w:rPr>
          <w:rFonts w:cs="Arial"/>
          <w:sz w:val="24"/>
          <w:szCs w:val="24"/>
        </w:rPr>
      </w:pPr>
    </w:p>
    <w:p w:rsidR="003A49ED" w:rsidRPr="003A49ED" w:rsidRDefault="003A49ED" w:rsidP="002B221A">
      <w:pPr>
        <w:pStyle w:val="KDParagraf"/>
        <w:spacing w:before="0"/>
        <w:ind w:left="720" w:hanging="900"/>
        <w:rPr>
          <w:rFonts w:cs="Arial"/>
          <w:sz w:val="24"/>
          <w:szCs w:val="24"/>
        </w:rPr>
      </w:pPr>
      <w:r w:rsidRPr="003A49ED">
        <w:rPr>
          <w:rFonts w:cs="Arial"/>
          <w:sz w:val="24"/>
          <w:szCs w:val="24"/>
        </w:rPr>
        <w:t>и</w:t>
      </w:r>
    </w:p>
    <w:p w:rsidR="003A49ED" w:rsidRPr="003A49ED" w:rsidRDefault="003A49ED" w:rsidP="002B221A">
      <w:pPr>
        <w:pStyle w:val="KDParagraf"/>
        <w:spacing w:before="0"/>
        <w:ind w:left="720" w:hanging="900"/>
        <w:rPr>
          <w:rFonts w:cs="Arial"/>
          <w:sz w:val="24"/>
          <w:szCs w:val="24"/>
        </w:rPr>
      </w:pPr>
    </w:p>
    <w:p w:rsidR="003A49ED" w:rsidRPr="003A49ED" w:rsidRDefault="003A49ED" w:rsidP="006D2AE2">
      <w:pPr>
        <w:pStyle w:val="KDParagraf"/>
        <w:numPr>
          <w:ilvl w:val="3"/>
          <w:numId w:val="29"/>
        </w:numPr>
        <w:spacing w:before="0"/>
        <w:ind w:left="720" w:hanging="900"/>
        <w:rPr>
          <w:rFonts w:cs="Arial"/>
          <w:sz w:val="24"/>
          <w:szCs w:val="24"/>
        </w:rPr>
      </w:pPr>
      <w:r w:rsidRPr="003A49ED">
        <w:rPr>
          <w:rFonts w:cs="Arial"/>
          <w:sz w:val="24"/>
          <w:szCs w:val="24"/>
        </w:rPr>
        <w:t xml:space="preserve">___________________________________________________________________, матични број: ___________, ПИБ _______________, бр.тек.рачуна: ____________ кога заступа директор _________________, (у даљем тексту </w:t>
      </w:r>
      <w:r w:rsidR="00067DF5">
        <w:rPr>
          <w:rFonts w:cs="Arial"/>
          <w:sz w:val="24"/>
          <w:szCs w:val="24"/>
        </w:rPr>
        <w:t>Пружалац услуге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чланови групе /подизвођачи _________________________________________________</w:t>
      </w:r>
    </w:p>
    <w:p w:rsidR="003A49ED" w:rsidRPr="003A49ED" w:rsidRDefault="003A49ED" w:rsidP="003A49ED">
      <w:pPr>
        <w:pStyle w:val="KDParagraf"/>
        <w:spacing w:before="0"/>
        <w:rPr>
          <w:rFonts w:cs="Arial"/>
          <w:sz w:val="24"/>
          <w:szCs w:val="24"/>
        </w:rPr>
      </w:pPr>
      <w:r w:rsidRPr="003A49ED">
        <w:rPr>
          <w:rFonts w:cs="Arial"/>
          <w:sz w:val="24"/>
          <w:szCs w:val="24"/>
        </w:rPr>
        <w:t xml:space="preserve">_________________________________________________________________________,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заједнички назив</w:t>
      </w:r>
      <w:r w:rsidR="002B221A">
        <w:rPr>
          <w:rFonts w:cs="Arial"/>
          <w:sz w:val="24"/>
          <w:szCs w:val="24"/>
          <w:lang w:val="sr-Cyrl-RS"/>
        </w:rPr>
        <w:t>:</w:t>
      </w:r>
      <w:r w:rsidRPr="003A49ED">
        <w:rPr>
          <w:rFonts w:cs="Arial"/>
          <w:sz w:val="24"/>
          <w:szCs w:val="24"/>
        </w:rPr>
        <w:t>Стране.</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се договориле да у вези са набавком </w:t>
      </w:r>
      <w:r>
        <w:rPr>
          <w:rFonts w:cs="Arial"/>
          <w:sz w:val="24"/>
          <w:szCs w:val="24"/>
        </w:rPr>
        <w:t>услуга</w:t>
      </w:r>
      <w:r w:rsidRPr="003A49ED">
        <w:rPr>
          <w:rFonts w:cs="Arial"/>
          <w:sz w:val="24"/>
          <w:szCs w:val="24"/>
        </w:rPr>
        <w:t xml:space="preserve">„_______________________“, Јавна набавка број ЈН__________ (у даљем тексту: </w:t>
      </w:r>
      <w:r>
        <w:rPr>
          <w:rFonts w:cs="Arial"/>
          <w:sz w:val="24"/>
          <w:szCs w:val="24"/>
        </w:rPr>
        <w:t>Услуге</w:t>
      </w:r>
      <w:r w:rsidRPr="003A49ED">
        <w:rPr>
          <w:rFonts w:cs="Arial"/>
          <w:sz w:val="24"/>
          <w:szCs w:val="24"/>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Овај Уговор представља прилог основном Уговору број _____ од ____. године.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2.</w:t>
      </w:r>
    </w:p>
    <w:p w:rsidR="00A63181" w:rsidRPr="003A49ED" w:rsidRDefault="00A63181"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Стране су сaгласне да термини који се користе, односно проистичу из овог уговорног односа имају следеће значење: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Држалац пословне тајне – лице које на основу закона контролише коришћење пословне тајне;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3A49ED" w:rsidRPr="003A49ED" w:rsidRDefault="003A49ED" w:rsidP="003A49ED">
      <w:pPr>
        <w:pStyle w:val="KDParagraf"/>
        <w:spacing w:before="0"/>
        <w:rPr>
          <w:rFonts w:cs="Arial"/>
          <w:sz w:val="24"/>
          <w:szCs w:val="24"/>
        </w:rPr>
      </w:pPr>
      <w:r w:rsidRPr="003A49ED">
        <w:rPr>
          <w:rFonts w:cs="Arial"/>
          <w:sz w:val="24"/>
          <w:szCs w:val="24"/>
        </w:rPr>
        <w:tab/>
      </w:r>
    </w:p>
    <w:p w:rsidR="003A49ED" w:rsidRPr="003A49ED" w:rsidRDefault="003A49ED" w:rsidP="003A49ED">
      <w:pPr>
        <w:pStyle w:val="KDParagraf"/>
        <w:spacing w:before="0"/>
        <w:rPr>
          <w:rFonts w:cs="Arial"/>
          <w:sz w:val="24"/>
          <w:szCs w:val="24"/>
        </w:rPr>
      </w:pPr>
      <w:r w:rsidRPr="003A49ED">
        <w:rPr>
          <w:rFonts w:cs="Arial"/>
          <w:sz w:val="24"/>
          <w:szCs w:val="24"/>
        </w:rPr>
        <w:t>Давалац – Страна која је Држалац пословне тајне, која Примаоцу уступа податке који представљају пословну тајну;</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3.</w:t>
      </w:r>
    </w:p>
    <w:p w:rsidR="00A63181" w:rsidRPr="003A49ED" w:rsidRDefault="00A63181"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2B221A">
        <w:rPr>
          <w:rFonts w:cs="Arial"/>
          <w:sz w:val="24"/>
          <w:szCs w:val="24"/>
          <w:lang w:val="sr-Cyrl-RS"/>
        </w:rPr>
        <w:t>Страна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 xml:space="preserve">Свака </w:t>
      </w:r>
      <w:r w:rsidR="002B221A">
        <w:rPr>
          <w:rFonts w:cs="Arial"/>
          <w:sz w:val="24"/>
          <w:szCs w:val="24"/>
          <w:lang w:val="sr-Cyrl-RS"/>
        </w:rPr>
        <w:t>С</w:t>
      </w:r>
      <w:r w:rsidR="002B221A" w:rsidRPr="003A49ED">
        <w:rPr>
          <w:rFonts w:cs="Arial"/>
          <w:sz w:val="24"/>
          <w:szCs w:val="24"/>
        </w:rPr>
        <w:t xml:space="preserve">трана </w:t>
      </w:r>
      <w:r w:rsidRPr="003A49ED">
        <w:rPr>
          <w:rFonts w:cs="Arial"/>
          <w:sz w:val="24"/>
          <w:szCs w:val="24"/>
        </w:rPr>
        <w:t xml:space="preserve">признаје да је пословна тајна или поверљива информација друге </w:t>
      </w:r>
      <w:r w:rsidR="002B221A">
        <w:rPr>
          <w:rFonts w:cs="Arial"/>
          <w:sz w:val="24"/>
          <w:szCs w:val="24"/>
          <w:lang w:val="sr-Cyrl-RS"/>
        </w:rPr>
        <w:t>С</w:t>
      </w:r>
      <w:r w:rsidR="002B221A" w:rsidRPr="003A49ED">
        <w:rPr>
          <w:rFonts w:cs="Arial"/>
          <w:sz w:val="24"/>
          <w:szCs w:val="24"/>
        </w:rPr>
        <w:t xml:space="preserve">тране </w:t>
      </w:r>
      <w:r w:rsidRPr="003A49ED">
        <w:rPr>
          <w:rFonts w:cs="Arial"/>
          <w:sz w:val="24"/>
          <w:szCs w:val="24"/>
        </w:rPr>
        <w:t xml:space="preserve">од суштинске вредности другој </w:t>
      </w:r>
      <w:r w:rsidR="002B221A">
        <w:rPr>
          <w:rFonts w:cs="Arial"/>
          <w:sz w:val="24"/>
          <w:szCs w:val="24"/>
          <w:lang w:val="sr-Cyrl-RS"/>
        </w:rPr>
        <w:t>С</w:t>
      </w:r>
      <w:r w:rsidR="002B221A" w:rsidRPr="003A49ED">
        <w:rPr>
          <w:rFonts w:cs="Arial"/>
          <w:sz w:val="24"/>
          <w:szCs w:val="24"/>
        </w:rPr>
        <w:t>трани</w:t>
      </w:r>
      <w:r w:rsidRPr="003A49ED">
        <w:rPr>
          <w:rFonts w:cs="Arial"/>
          <w:sz w:val="24"/>
          <w:szCs w:val="24"/>
        </w:rPr>
        <w:t xml:space="preserve">, чија би вредност била умањена ако би таква информација доспела до треће стране.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lang w:val="sr-Cyrl-RS"/>
        </w:rPr>
      </w:pPr>
      <w:r w:rsidRPr="003A49ED">
        <w:rPr>
          <w:rFonts w:cs="Arial"/>
          <w:sz w:val="24"/>
          <w:szCs w:val="24"/>
        </w:rPr>
        <w:t xml:space="preserve">Свака </w:t>
      </w:r>
      <w:r w:rsidR="002B221A">
        <w:rPr>
          <w:rFonts w:cs="Arial"/>
          <w:sz w:val="24"/>
          <w:szCs w:val="24"/>
          <w:lang w:val="sr-Cyrl-RS"/>
        </w:rPr>
        <w:t>С</w:t>
      </w:r>
      <w:r w:rsidR="002B221A" w:rsidRPr="003A49ED">
        <w:rPr>
          <w:rFonts w:cs="Arial"/>
          <w:sz w:val="24"/>
          <w:szCs w:val="24"/>
        </w:rPr>
        <w:t xml:space="preserve">трана </w:t>
      </w:r>
      <w:r w:rsidRPr="003A49ED">
        <w:rPr>
          <w:rFonts w:cs="Arial"/>
          <w:sz w:val="24"/>
          <w:szCs w:val="24"/>
        </w:rPr>
        <w:t xml:space="preserve">ће приликом обраде поверљивих информација које се тичу података о личности, а у вези са Пословним активностима поступати у складу са Законом о заштити података о личности </w:t>
      </w:r>
      <w:r w:rsidR="00880141" w:rsidRPr="00880141">
        <w:rPr>
          <w:rFonts w:cs="Arial"/>
          <w:sz w:val="24"/>
          <w:szCs w:val="24"/>
        </w:rPr>
        <w:t>("</w:t>
      </w:r>
      <w:r w:rsidR="00880141">
        <w:rPr>
          <w:rFonts w:cs="Arial"/>
          <w:sz w:val="24"/>
          <w:szCs w:val="24"/>
        </w:rPr>
        <w:t>Сл</w:t>
      </w:r>
      <w:r w:rsidR="00880141" w:rsidRPr="00880141">
        <w:rPr>
          <w:rFonts w:cs="Arial"/>
          <w:sz w:val="24"/>
          <w:szCs w:val="24"/>
        </w:rPr>
        <w:t xml:space="preserve">. </w:t>
      </w:r>
      <w:r w:rsidR="00880141">
        <w:rPr>
          <w:rFonts w:cs="Arial"/>
          <w:sz w:val="24"/>
          <w:szCs w:val="24"/>
        </w:rPr>
        <w:t>гласник</w:t>
      </w:r>
      <w:r w:rsidR="00880141" w:rsidRPr="00880141">
        <w:rPr>
          <w:rFonts w:cs="Arial"/>
          <w:sz w:val="24"/>
          <w:szCs w:val="24"/>
        </w:rPr>
        <w:t xml:space="preserve"> </w:t>
      </w:r>
      <w:r w:rsidR="00880141">
        <w:rPr>
          <w:rFonts w:cs="Arial"/>
          <w:sz w:val="24"/>
          <w:szCs w:val="24"/>
        </w:rPr>
        <w:t>РС</w:t>
      </w:r>
      <w:r w:rsidR="00880141" w:rsidRPr="00880141">
        <w:rPr>
          <w:rFonts w:cs="Arial"/>
          <w:sz w:val="24"/>
          <w:szCs w:val="24"/>
        </w:rPr>
        <w:t xml:space="preserve">", </w:t>
      </w:r>
      <w:r w:rsidR="00880141">
        <w:rPr>
          <w:rFonts w:cs="Arial"/>
          <w:sz w:val="24"/>
          <w:szCs w:val="24"/>
        </w:rPr>
        <w:t>бр</w:t>
      </w:r>
      <w:r w:rsidR="00880141" w:rsidRPr="00880141">
        <w:rPr>
          <w:rFonts w:cs="Arial"/>
          <w:sz w:val="24"/>
          <w:szCs w:val="24"/>
        </w:rPr>
        <w:t xml:space="preserve">. 97/2008, 104/2009 - </w:t>
      </w:r>
      <w:r w:rsidR="00880141">
        <w:rPr>
          <w:rFonts w:cs="Arial"/>
          <w:sz w:val="24"/>
          <w:szCs w:val="24"/>
        </w:rPr>
        <w:t>др</w:t>
      </w:r>
      <w:r w:rsidR="00880141" w:rsidRPr="00880141">
        <w:rPr>
          <w:rFonts w:cs="Arial"/>
          <w:sz w:val="24"/>
          <w:szCs w:val="24"/>
        </w:rPr>
        <w:t xml:space="preserve">. </w:t>
      </w:r>
      <w:r w:rsidR="00880141">
        <w:rPr>
          <w:rFonts w:cs="Arial"/>
          <w:sz w:val="24"/>
          <w:szCs w:val="24"/>
        </w:rPr>
        <w:t>закон</w:t>
      </w:r>
      <w:r w:rsidR="00880141" w:rsidRPr="00880141">
        <w:rPr>
          <w:rFonts w:cs="Arial"/>
          <w:sz w:val="24"/>
          <w:szCs w:val="24"/>
        </w:rPr>
        <w:t xml:space="preserve">, 68/2012 - </w:t>
      </w:r>
      <w:r w:rsidR="00880141">
        <w:rPr>
          <w:rFonts w:cs="Arial"/>
          <w:sz w:val="24"/>
          <w:szCs w:val="24"/>
        </w:rPr>
        <w:t>одлука</w:t>
      </w:r>
      <w:r w:rsidR="00880141" w:rsidRPr="00880141">
        <w:rPr>
          <w:rFonts w:cs="Arial"/>
          <w:sz w:val="24"/>
          <w:szCs w:val="24"/>
        </w:rPr>
        <w:t xml:space="preserve"> </w:t>
      </w:r>
      <w:r w:rsidR="00880141">
        <w:rPr>
          <w:rFonts w:cs="Arial"/>
          <w:sz w:val="24"/>
          <w:szCs w:val="24"/>
        </w:rPr>
        <w:t>УС</w:t>
      </w:r>
      <w:r w:rsidR="00880141" w:rsidRPr="00880141">
        <w:rPr>
          <w:rFonts w:cs="Arial"/>
          <w:sz w:val="24"/>
          <w:szCs w:val="24"/>
        </w:rPr>
        <w:t xml:space="preserve"> </w:t>
      </w:r>
      <w:r w:rsidR="00880141">
        <w:rPr>
          <w:rFonts w:cs="Arial"/>
          <w:sz w:val="24"/>
          <w:szCs w:val="24"/>
        </w:rPr>
        <w:t>и</w:t>
      </w:r>
      <w:r w:rsidR="00880141" w:rsidRPr="00880141">
        <w:rPr>
          <w:rFonts w:cs="Arial"/>
          <w:sz w:val="24"/>
          <w:szCs w:val="24"/>
        </w:rPr>
        <w:t xml:space="preserve"> 107/2012)</w:t>
      </w:r>
      <w:r w:rsidR="00880141">
        <w:rPr>
          <w:rFonts w:cs="Arial"/>
          <w:sz w:val="24"/>
          <w:szCs w:val="24"/>
          <w:lang w:val="sr-Cyrl-RS"/>
        </w:rPr>
        <w:t>.</w:t>
      </w:r>
    </w:p>
    <w:p w:rsidR="00880141" w:rsidRPr="006D2AE2" w:rsidRDefault="00880141" w:rsidP="003A49ED">
      <w:pPr>
        <w:pStyle w:val="KDParagraf"/>
        <w:spacing w:before="0"/>
        <w:rPr>
          <w:rFonts w:cs="Arial"/>
          <w:sz w:val="24"/>
          <w:szCs w:val="24"/>
          <w:lang w:val="sr-Cyrl-RS"/>
        </w:rPr>
      </w:pPr>
    </w:p>
    <w:p w:rsidR="003A49ED" w:rsidRPr="003A49ED" w:rsidRDefault="003A49ED" w:rsidP="003A49ED">
      <w:pPr>
        <w:pStyle w:val="KDParagraf"/>
        <w:spacing w:before="0"/>
        <w:rPr>
          <w:rFonts w:cs="Arial"/>
          <w:sz w:val="24"/>
          <w:szCs w:val="24"/>
        </w:rPr>
      </w:pPr>
      <w:r w:rsidRPr="003A49ED">
        <w:rPr>
          <w:rFonts w:cs="Arial"/>
          <w:sz w:val="24"/>
          <w:szCs w:val="24"/>
        </w:rPr>
        <w:t>Осим ако изричито није другачије уређено</w:t>
      </w:r>
      <w:r w:rsidR="00880141">
        <w:rPr>
          <w:rFonts w:cs="Arial"/>
          <w:sz w:val="24"/>
          <w:szCs w:val="24"/>
          <w:lang w:val="sr-Cyrl-RS"/>
        </w:rPr>
        <w:t>:</w:t>
      </w:r>
      <w:r w:rsidR="00880141" w:rsidRPr="003A49ED">
        <w:rPr>
          <w:rFonts w:cs="Arial"/>
          <w:sz w:val="24"/>
          <w:szCs w:val="24"/>
        </w:rPr>
        <w:t xml:space="preserve">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ниједна </w:t>
      </w:r>
      <w:r w:rsidR="002B221A">
        <w:rPr>
          <w:rFonts w:cs="Arial"/>
          <w:sz w:val="24"/>
          <w:szCs w:val="24"/>
          <w:lang w:val="sr-Cyrl-RS"/>
        </w:rPr>
        <w:t>С</w:t>
      </w:r>
      <w:r w:rsidR="002B221A" w:rsidRPr="003A49ED">
        <w:rPr>
          <w:rFonts w:cs="Arial"/>
          <w:sz w:val="24"/>
          <w:szCs w:val="24"/>
        </w:rPr>
        <w:t xml:space="preserve">трана </w:t>
      </w:r>
      <w:r w:rsidRPr="003A49ED">
        <w:rPr>
          <w:rFonts w:cs="Arial"/>
          <w:sz w:val="24"/>
          <w:szCs w:val="24"/>
        </w:rPr>
        <w:t xml:space="preserve">неће користити пословну тајну или поверљиве информације друге </w:t>
      </w:r>
      <w:r w:rsidR="002B221A">
        <w:rPr>
          <w:rFonts w:cs="Arial"/>
          <w:sz w:val="24"/>
          <w:szCs w:val="24"/>
          <w:lang w:val="sr-Cyrl-RS"/>
        </w:rPr>
        <w:t>С</w:t>
      </w:r>
      <w:r w:rsidR="002B221A" w:rsidRPr="003A49ED">
        <w:rPr>
          <w:rFonts w:cs="Arial"/>
          <w:sz w:val="24"/>
          <w:szCs w:val="24"/>
        </w:rPr>
        <w:t>тране</w:t>
      </w:r>
      <w:r w:rsidRPr="003A49ED">
        <w:rPr>
          <w:rFonts w:cs="Arial"/>
          <w:sz w:val="24"/>
          <w:szCs w:val="24"/>
        </w:rPr>
        <w:t xml:space="preserve">,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неће одавати ове информације трећој страни, осим запосленима и саветницима </w:t>
      </w:r>
      <w:r w:rsidR="002B221A">
        <w:rPr>
          <w:rFonts w:cs="Arial"/>
          <w:sz w:val="24"/>
          <w:szCs w:val="24"/>
          <w:lang w:val="sr-Cyrl-RS"/>
        </w:rPr>
        <w:t>С</w:t>
      </w:r>
      <w:r w:rsidR="002B221A" w:rsidRPr="003A49ED">
        <w:rPr>
          <w:rFonts w:cs="Arial"/>
          <w:sz w:val="24"/>
          <w:szCs w:val="24"/>
        </w:rPr>
        <w:t xml:space="preserve">тране </w:t>
      </w:r>
      <w:r w:rsidRPr="003A49ED">
        <w:rPr>
          <w:rFonts w:cs="Arial"/>
          <w:sz w:val="24"/>
          <w:szCs w:val="24"/>
        </w:rPr>
        <w:t xml:space="preserve">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ће се трудити у истој мери да заштити пословну тајну и/или поверљиве информације друге </w:t>
      </w:r>
      <w:r w:rsidR="002B221A">
        <w:rPr>
          <w:rFonts w:cs="Arial"/>
          <w:sz w:val="24"/>
          <w:szCs w:val="24"/>
          <w:lang w:val="sr-Cyrl-RS"/>
        </w:rPr>
        <w:t>С</w:t>
      </w:r>
      <w:r w:rsidR="002B221A" w:rsidRPr="003A49ED">
        <w:rPr>
          <w:rFonts w:cs="Arial"/>
          <w:sz w:val="24"/>
          <w:szCs w:val="24"/>
        </w:rPr>
        <w:t xml:space="preserve">тране </w:t>
      </w:r>
      <w:r w:rsidRPr="003A49ED">
        <w:rPr>
          <w:rFonts w:cs="Arial"/>
          <w:sz w:val="24"/>
          <w:szCs w:val="24"/>
        </w:rPr>
        <w:t>као што чува и своји пословну тајну и/или поверљиве информације истог значаја, али ни у ком случају мање него што је разумно.</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4.</w:t>
      </w:r>
    </w:p>
    <w:p w:rsidR="000A57D7" w:rsidRPr="003A49ED" w:rsidRDefault="000A57D7" w:rsidP="003A49ED">
      <w:pPr>
        <w:pStyle w:val="KDParagraf"/>
        <w:spacing w:before="0"/>
        <w:rPr>
          <w:rFonts w:cs="Arial"/>
          <w:sz w:val="24"/>
          <w:szCs w:val="24"/>
        </w:rPr>
      </w:pPr>
    </w:p>
    <w:p w:rsidR="003A49ED" w:rsidRPr="006D2AE2" w:rsidRDefault="002B221A" w:rsidP="003A49ED">
      <w:pPr>
        <w:pStyle w:val="KDParagraf"/>
        <w:spacing w:before="0"/>
        <w:rPr>
          <w:rFonts w:cs="Arial"/>
          <w:sz w:val="24"/>
          <w:szCs w:val="24"/>
          <w:lang w:val="sr-Cyrl-RS"/>
        </w:rPr>
      </w:pPr>
      <w:r>
        <w:rPr>
          <w:rFonts w:cs="Arial"/>
          <w:sz w:val="24"/>
          <w:szCs w:val="24"/>
          <w:lang w:val="sr-Cyrl-RS"/>
        </w:rPr>
        <w:t xml:space="preserve">Страна </w:t>
      </w:r>
      <w:r w:rsidR="003A49ED" w:rsidRPr="003A49ED">
        <w:rPr>
          <w:rFonts w:cs="Arial"/>
          <w:sz w:val="24"/>
          <w:szCs w:val="24"/>
        </w:rPr>
        <w:t xml:space="preserve">Прималац преузима на себе обавезу да штити пословну тајну </w:t>
      </w:r>
      <w:r>
        <w:rPr>
          <w:rFonts w:cs="Arial"/>
          <w:sz w:val="24"/>
          <w:szCs w:val="24"/>
          <w:lang w:val="sr-Cyrl-RS"/>
        </w:rPr>
        <w:t xml:space="preserve">Стране </w:t>
      </w:r>
      <w:r w:rsidR="003A49ED" w:rsidRPr="003A49ED">
        <w:rPr>
          <w:rFonts w:cs="Arial"/>
          <w:sz w:val="24"/>
          <w:szCs w:val="24"/>
        </w:rPr>
        <w:t>Даваоца у истој мери као и сопствену, као и да предузме све економски оправдане превентивне мере у циљу очувања поверљивости примљене пословне тајне</w:t>
      </w:r>
      <w:r>
        <w:rPr>
          <w:rFonts w:cs="Arial"/>
          <w:sz w:val="24"/>
          <w:szCs w:val="24"/>
          <w:lang w:val="sr-Cyrl-RS"/>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Обавеза из претходног става не постоји у случајевима: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3A49ED" w:rsidRPr="003A49ED" w:rsidRDefault="003A49ED" w:rsidP="003A49ED">
      <w:pPr>
        <w:pStyle w:val="KDParagraf"/>
        <w:spacing w:before="0"/>
        <w:rPr>
          <w:rFonts w:cs="Arial"/>
          <w:sz w:val="24"/>
          <w:szCs w:val="24"/>
        </w:rPr>
      </w:pPr>
      <w:r w:rsidRPr="003A49ED">
        <w:rPr>
          <w:rFonts w:cs="Arial"/>
          <w:sz w:val="24"/>
          <w:szCs w:val="24"/>
        </w:rPr>
        <w:t xml:space="preserve">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3A49ED" w:rsidRPr="006D2AE2" w:rsidRDefault="003A49ED" w:rsidP="003A49ED">
      <w:pPr>
        <w:pStyle w:val="KDParagraf"/>
        <w:spacing w:before="0"/>
        <w:rPr>
          <w:rFonts w:cs="Arial"/>
          <w:sz w:val="24"/>
          <w:szCs w:val="24"/>
          <w:lang w:val="sr-Cyrl-RS"/>
        </w:rPr>
      </w:pPr>
      <w:r w:rsidRPr="003A49ED">
        <w:rPr>
          <w:rFonts w:cs="Arial"/>
          <w:sz w:val="24"/>
          <w:szCs w:val="24"/>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r w:rsidR="002B221A">
        <w:rPr>
          <w:rFonts w:cs="Arial"/>
          <w:sz w:val="24"/>
          <w:szCs w:val="24"/>
          <w:lang w:val="sr-Cyrl-RS"/>
        </w:rPr>
        <w:t>.</w:t>
      </w:r>
    </w:p>
    <w:p w:rsidR="003A49ED" w:rsidRPr="003A49ED" w:rsidRDefault="003A49ED" w:rsidP="003A49ED">
      <w:pPr>
        <w:pStyle w:val="KDParagraf"/>
        <w:spacing w:before="0"/>
        <w:rPr>
          <w:rFonts w:cs="Arial"/>
          <w:sz w:val="24"/>
          <w:szCs w:val="24"/>
        </w:rPr>
      </w:pPr>
      <w:r w:rsidRPr="003A49ED">
        <w:rPr>
          <w:rFonts w:cs="Arial"/>
          <w:sz w:val="24"/>
          <w:szCs w:val="24"/>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Поред тога горе наведене обавезе и ограничења се не односе на информације које </w:t>
      </w:r>
      <w:r w:rsidR="002B221A">
        <w:rPr>
          <w:rFonts w:cs="Arial"/>
          <w:sz w:val="24"/>
          <w:szCs w:val="24"/>
          <w:lang w:val="sr-Cyrl-RS"/>
        </w:rPr>
        <w:t xml:space="preserve">Страна </w:t>
      </w:r>
      <w:r w:rsidRPr="003A49ED">
        <w:rPr>
          <w:rFonts w:cs="Arial"/>
          <w:sz w:val="24"/>
          <w:szCs w:val="24"/>
        </w:rPr>
        <w:t xml:space="preserve">Давалац даје Примаоцу, тако да Прималац може да документује да је: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било познато Примаоцу у време одавања,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дошло до јавности, али не кривицом Примаоца,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примљено правним путем без ограничења употребе од треће стране која је овлашћена да ода,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то независно развијено од стране Примаоца без приступа или коришћења пословне тајне и/или поверљивих информација власника; или </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је писмено одобрено да се објави од стране Даваоца.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5.</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6.</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Свака од Страна је обавезна да одреди:</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име и презиме лица задужених за размену пословне тајне (у даљем тексту: Задужено лице),</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поштанску адресу за размену докумената у папирном облику, кад се подаци размењују у папирном облику</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е-маил адресу за размену електронских докумената, кад се подаци достављају коришћењем интернет-а</w:t>
      </w:r>
    </w:p>
    <w:p w:rsidR="003A49ED" w:rsidRPr="003A49ED" w:rsidRDefault="003A49ED" w:rsidP="003A49ED">
      <w:pPr>
        <w:pStyle w:val="KDParagraf"/>
        <w:spacing w:before="0"/>
        <w:rPr>
          <w:rFonts w:cs="Arial"/>
          <w:sz w:val="24"/>
          <w:szCs w:val="24"/>
        </w:rPr>
      </w:pPr>
      <w:r w:rsidRPr="003A49ED">
        <w:rPr>
          <w:rFonts w:cs="Arial"/>
          <w:sz w:val="24"/>
          <w:szCs w:val="24"/>
        </w:rPr>
        <w:t>•</w:t>
      </w:r>
      <w:r w:rsidRPr="003A49ED">
        <w:rPr>
          <w:rFonts w:cs="Arial"/>
          <w:sz w:val="24"/>
          <w:szCs w:val="24"/>
        </w:rPr>
        <w:tab/>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Размена података који представљају пословну тајну не може почети пре испуњења обавеза из претходног става.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овог члана.</w:t>
      </w:r>
    </w:p>
    <w:p w:rsidR="000A57D7" w:rsidRPr="003A49ED" w:rsidRDefault="000A57D7"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7.</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је примопредаја обављена коришћењем електронске поште, </w:t>
      </w:r>
      <w:r w:rsidR="002B221A">
        <w:rPr>
          <w:rFonts w:cs="Arial"/>
          <w:sz w:val="24"/>
          <w:szCs w:val="24"/>
          <w:lang w:val="sr-Cyrl-RS"/>
        </w:rPr>
        <w:t xml:space="preserve">Страна </w:t>
      </w:r>
      <w:r w:rsidRPr="003A49ED">
        <w:rPr>
          <w:rFonts w:cs="Arial"/>
          <w:sz w:val="24"/>
          <w:szCs w:val="24"/>
        </w:rPr>
        <w:t xml:space="preserve">Прималац је обавезан да одмах након пријема поруке са приложеном пословном тајном, пошаље поруку са потврдом да је порука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Задужено лице </w:t>
      </w:r>
      <w:r w:rsidR="002B221A">
        <w:rPr>
          <w:rFonts w:cs="Arial"/>
          <w:sz w:val="24"/>
          <w:szCs w:val="24"/>
          <w:lang w:val="sr-Cyrl-RS"/>
        </w:rPr>
        <w:t xml:space="preserve">Стране </w:t>
      </w:r>
      <w:r w:rsidRPr="003A49ED">
        <w:rPr>
          <w:rFonts w:cs="Arial"/>
          <w:sz w:val="24"/>
          <w:szCs w:val="24"/>
        </w:rPr>
        <w:t xml:space="preserve">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w:t>
      </w:r>
      <w:r w:rsidRPr="003A49ED">
        <w:rPr>
          <w:rFonts w:cs="Arial"/>
          <w:sz w:val="24"/>
          <w:szCs w:val="24"/>
        </w:rPr>
        <w:lastRenderedPageBreak/>
        <w:t xml:space="preserve">покрене поступак за откривање разлога кашњења у достављању информације да је порука са приложеном пословном тајном примљена. </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0A57D7" w:rsidRPr="003A49ED" w:rsidRDefault="000A57D7"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8.</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За </w:t>
      </w:r>
      <w:r w:rsidR="002B221A">
        <w:rPr>
          <w:rFonts w:cs="Arial"/>
          <w:sz w:val="24"/>
          <w:szCs w:val="24"/>
          <w:lang w:val="sr-Cyrl-RS"/>
        </w:rPr>
        <w:t xml:space="preserve">Страну, </w:t>
      </w:r>
      <w:r w:rsidRPr="003A49ED">
        <w:rPr>
          <w:rFonts w:cs="Arial"/>
          <w:sz w:val="24"/>
          <w:szCs w:val="24"/>
        </w:rPr>
        <w:t>К</w:t>
      </w:r>
      <w:r>
        <w:rPr>
          <w:rFonts w:cs="Arial"/>
          <w:sz w:val="24"/>
          <w:szCs w:val="24"/>
        </w:rPr>
        <w:t>орисника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rsidR="003A49ED" w:rsidRPr="00B726D9" w:rsidRDefault="003A49ED" w:rsidP="003A49ED">
      <w:pPr>
        <w:pStyle w:val="KDParagraf"/>
        <w:spacing w:before="0"/>
        <w:rPr>
          <w:rFonts w:cs="Arial"/>
          <w:sz w:val="24"/>
          <w:szCs w:val="24"/>
        </w:rPr>
      </w:pPr>
      <w:r w:rsidRPr="003A49ED">
        <w:rPr>
          <w:rFonts w:cs="Arial"/>
          <w:sz w:val="24"/>
          <w:szCs w:val="24"/>
        </w:rPr>
        <w:t>Јавно предузеће „Електропривреда Србије“</w:t>
      </w:r>
      <w:r w:rsidR="00B726D9">
        <w:rPr>
          <w:rFonts w:cs="Arial"/>
          <w:sz w:val="24"/>
          <w:szCs w:val="24"/>
        </w:rPr>
        <w:t xml:space="preserve"> Београд</w:t>
      </w:r>
    </w:p>
    <w:p w:rsidR="003A49ED" w:rsidRPr="003A49ED" w:rsidRDefault="003A49ED" w:rsidP="003A49ED">
      <w:pPr>
        <w:pStyle w:val="KDParagraf"/>
        <w:spacing w:before="0"/>
        <w:rPr>
          <w:rFonts w:cs="Arial"/>
          <w:sz w:val="24"/>
          <w:szCs w:val="24"/>
        </w:rPr>
      </w:pPr>
      <w:r w:rsidRPr="003A49ED">
        <w:rPr>
          <w:rFonts w:cs="Arial"/>
          <w:sz w:val="24"/>
          <w:szCs w:val="24"/>
        </w:rPr>
        <w:t>Улица царице Милице бр. 2. Београд</w:t>
      </w:r>
    </w:p>
    <w:p w:rsidR="003A49ED" w:rsidRPr="003A49ED" w:rsidRDefault="003A49ED" w:rsidP="003A49ED">
      <w:pPr>
        <w:pStyle w:val="KDParagraf"/>
        <w:spacing w:before="0"/>
        <w:rPr>
          <w:rFonts w:cs="Arial"/>
          <w:sz w:val="24"/>
          <w:szCs w:val="24"/>
        </w:rPr>
      </w:pPr>
      <w:r w:rsidRPr="003A49ED">
        <w:rPr>
          <w:rFonts w:cs="Arial"/>
          <w:sz w:val="24"/>
          <w:szCs w:val="24"/>
        </w:rPr>
        <w:t>или:</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Поверљиво</w:t>
      </w:r>
    </w:p>
    <w:p w:rsidR="003A49ED" w:rsidRPr="00B726D9" w:rsidRDefault="003A49ED" w:rsidP="003A49ED">
      <w:pPr>
        <w:pStyle w:val="KDParagraf"/>
        <w:spacing w:before="0"/>
        <w:rPr>
          <w:rFonts w:cs="Arial"/>
          <w:sz w:val="24"/>
          <w:szCs w:val="24"/>
        </w:rPr>
      </w:pPr>
      <w:r w:rsidRPr="003A49ED">
        <w:rPr>
          <w:rFonts w:cs="Arial"/>
          <w:sz w:val="24"/>
          <w:szCs w:val="24"/>
        </w:rPr>
        <w:t>Јавно предузеће „Електропривреда Србије“</w:t>
      </w:r>
      <w:r w:rsidR="006D2AE2">
        <w:rPr>
          <w:rFonts w:cs="Arial"/>
          <w:sz w:val="24"/>
          <w:szCs w:val="24"/>
          <w:lang w:val="sr-Cyrl-RS"/>
        </w:rPr>
        <w:t xml:space="preserve"> </w:t>
      </w:r>
      <w:r w:rsidR="00B726D9">
        <w:rPr>
          <w:rFonts w:cs="Arial"/>
          <w:sz w:val="24"/>
          <w:szCs w:val="24"/>
        </w:rPr>
        <w:t>Београд</w:t>
      </w:r>
    </w:p>
    <w:p w:rsidR="003A49ED" w:rsidRPr="003A49ED" w:rsidRDefault="003A49ED" w:rsidP="003A49ED">
      <w:pPr>
        <w:pStyle w:val="KDParagraf"/>
        <w:spacing w:before="0"/>
        <w:rPr>
          <w:rFonts w:cs="Arial"/>
          <w:sz w:val="24"/>
          <w:szCs w:val="24"/>
        </w:rPr>
      </w:pPr>
      <w:r w:rsidRPr="003A49ED">
        <w:rPr>
          <w:rFonts w:cs="Arial"/>
          <w:sz w:val="24"/>
          <w:szCs w:val="24"/>
        </w:rPr>
        <w:t>Улица царице Милице бр. 2. Београд</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За </w:t>
      </w:r>
      <w:r w:rsidR="002B221A">
        <w:rPr>
          <w:rFonts w:cs="Arial"/>
          <w:sz w:val="24"/>
          <w:szCs w:val="24"/>
          <w:lang w:val="sr-Cyrl-RS"/>
        </w:rPr>
        <w:t xml:space="preserve">Страну, </w:t>
      </w:r>
      <w:r w:rsidRPr="003A49ED">
        <w:rPr>
          <w:rFonts w:cs="Arial"/>
          <w:sz w:val="24"/>
          <w:szCs w:val="24"/>
        </w:rPr>
        <w:t>Пр</w:t>
      </w:r>
      <w:r>
        <w:rPr>
          <w:rFonts w:cs="Arial"/>
          <w:sz w:val="24"/>
          <w:szCs w:val="24"/>
        </w:rPr>
        <w:t>ужаоца услуга</w:t>
      </w:r>
      <w:r w:rsidRPr="003A49ED">
        <w:rPr>
          <w:rFonts w:cs="Arial"/>
          <w:sz w:val="24"/>
          <w:szCs w:val="24"/>
        </w:rPr>
        <w:t>:</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Пословна тајна</w:t>
      </w:r>
    </w:p>
    <w:p w:rsidR="003A49ED" w:rsidRPr="003A49ED" w:rsidRDefault="003A49ED" w:rsidP="003A49ED">
      <w:pPr>
        <w:pStyle w:val="KDParagraf"/>
        <w:spacing w:before="0"/>
        <w:rPr>
          <w:rFonts w:cs="Arial"/>
          <w:sz w:val="24"/>
          <w:szCs w:val="24"/>
        </w:rPr>
      </w:pPr>
      <w:r w:rsidRPr="003A49ED">
        <w:rPr>
          <w:rFonts w:cs="Arial"/>
          <w:sz w:val="24"/>
          <w:szCs w:val="24"/>
        </w:rPr>
        <w:t>___________</w:t>
      </w:r>
    </w:p>
    <w:p w:rsidR="003A49ED" w:rsidRPr="003A49ED" w:rsidRDefault="003A49ED" w:rsidP="003A49ED">
      <w:pPr>
        <w:pStyle w:val="KDParagraf"/>
        <w:spacing w:before="0"/>
        <w:rPr>
          <w:rFonts w:cs="Arial"/>
          <w:sz w:val="24"/>
          <w:szCs w:val="24"/>
        </w:rPr>
      </w:pPr>
      <w:r w:rsidRPr="003A49ED">
        <w:rPr>
          <w:rFonts w:cs="Arial"/>
          <w:sz w:val="24"/>
          <w:szCs w:val="24"/>
        </w:rPr>
        <w:t>_______________</w:t>
      </w:r>
    </w:p>
    <w:p w:rsidR="003A49ED" w:rsidRPr="003A49ED" w:rsidRDefault="003A49ED" w:rsidP="003A49ED">
      <w:pPr>
        <w:pStyle w:val="KDParagraf"/>
        <w:spacing w:before="0"/>
        <w:rPr>
          <w:rFonts w:cs="Arial"/>
          <w:sz w:val="24"/>
          <w:szCs w:val="24"/>
        </w:rPr>
      </w:pPr>
      <w:r w:rsidRPr="003A49ED">
        <w:rPr>
          <w:rFonts w:cs="Arial"/>
          <w:sz w:val="24"/>
          <w:szCs w:val="24"/>
        </w:rPr>
        <w:t>или:</w:t>
      </w:r>
    </w:p>
    <w:p w:rsidR="003A49ED" w:rsidRPr="003A49ED" w:rsidRDefault="003A49ED" w:rsidP="003A49ED">
      <w:pPr>
        <w:pStyle w:val="KDParagraf"/>
        <w:spacing w:before="0"/>
        <w:rPr>
          <w:rFonts w:cs="Arial"/>
          <w:sz w:val="24"/>
          <w:szCs w:val="24"/>
        </w:rPr>
      </w:pPr>
      <w:r w:rsidRPr="003A49ED">
        <w:rPr>
          <w:rFonts w:cs="Arial"/>
          <w:sz w:val="24"/>
          <w:szCs w:val="24"/>
        </w:rPr>
        <w:t>Поверљиво</w:t>
      </w:r>
    </w:p>
    <w:p w:rsidR="003A49ED" w:rsidRPr="003A49ED" w:rsidRDefault="003A49ED" w:rsidP="003A49ED">
      <w:pPr>
        <w:pStyle w:val="KDParagraf"/>
        <w:spacing w:before="0"/>
        <w:rPr>
          <w:rFonts w:cs="Arial"/>
          <w:sz w:val="24"/>
          <w:szCs w:val="24"/>
        </w:rPr>
      </w:pPr>
      <w:r w:rsidRPr="003A49ED">
        <w:rPr>
          <w:rFonts w:cs="Arial"/>
          <w:sz w:val="24"/>
          <w:szCs w:val="24"/>
        </w:rPr>
        <w:t>_______________</w:t>
      </w:r>
    </w:p>
    <w:p w:rsidR="003A49ED" w:rsidRPr="003A49ED" w:rsidRDefault="003A49ED" w:rsidP="003A49ED">
      <w:pPr>
        <w:pStyle w:val="KDParagraf"/>
        <w:spacing w:before="0"/>
        <w:rPr>
          <w:rFonts w:cs="Arial"/>
          <w:sz w:val="24"/>
          <w:szCs w:val="24"/>
        </w:rPr>
      </w:pPr>
      <w:r w:rsidRPr="003A49ED">
        <w:rPr>
          <w:rFonts w:cs="Arial"/>
          <w:sz w:val="24"/>
          <w:szCs w:val="24"/>
        </w:rPr>
        <w:t>__________________</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w:t>
      </w:r>
      <w:r w:rsidR="002B221A">
        <w:rPr>
          <w:rFonts w:cs="Arial"/>
          <w:sz w:val="24"/>
          <w:szCs w:val="24"/>
          <w:lang w:val="sr-Cyrl-RS"/>
        </w:rPr>
        <w:t>словима:</w:t>
      </w:r>
      <w:r w:rsidRPr="003A49ED">
        <w:rPr>
          <w:rFonts w:cs="Arial"/>
          <w:sz w:val="24"/>
          <w:szCs w:val="24"/>
        </w:rPr>
        <w:t>три) радна дана од дана усменог достављања, Примаоцу достављена напомена у писаној форми (у штампаној форми или електронским путем).</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9.</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w:t>
      </w:r>
      <w:r w:rsidR="002B221A">
        <w:rPr>
          <w:rFonts w:cs="Arial"/>
          <w:sz w:val="24"/>
          <w:szCs w:val="24"/>
          <w:lang w:val="sr-Cyrl-RS"/>
        </w:rPr>
        <w:t>У</w:t>
      </w:r>
      <w:r w:rsidR="002B221A" w:rsidRPr="003A49ED">
        <w:rPr>
          <w:rFonts w:cs="Arial"/>
          <w:sz w:val="24"/>
          <w:szCs w:val="24"/>
        </w:rPr>
        <w:t xml:space="preserve">говора </w:t>
      </w:r>
      <w:r w:rsidRPr="003A49ED">
        <w:rPr>
          <w:rFonts w:cs="Arial"/>
          <w:sz w:val="24"/>
          <w:szCs w:val="24"/>
        </w:rPr>
        <w:t xml:space="preserve">односе се и на пословну тајну којој су </w:t>
      </w:r>
      <w:r w:rsidR="002B221A">
        <w:rPr>
          <w:rFonts w:cs="Arial"/>
          <w:sz w:val="24"/>
          <w:szCs w:val="24"/>
          <w:lang w:val="sr-Cyrl-RS"/>
        </w:rPr>
        <w:t>С</w:t>
      </w:r>
      <w:r w:rsidR="002B221A" w:rsidRPr="003A49ED">
        <w:rPr>
          <w:rFonts w:cs="Arial"/>
          <w:sz w:val="24"/>
          <w:szCs w:val="24"/>
        </w:rPr>
        <w:t xml:space="preserve">тране </w:t>
      </w:r>
      <w:r w:rsidRPr="003A49ED">
        <w:rPr>
          <w:rFonts w:cs="Arial"/>
          <w:sz w:val="24"/>
          <w:szCs w:val="24"/>
        </w:rPr>
        <w:t>имале приступ или су је размениле до тренутка закључења овог Уговора.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10.</w:t>
      </w:r>
    </w:p>
    <w:p w:rsidR="000A57D7" w:rsidRPr="003A49ED" w:rsidRDefault="000A57D7" w:rsidP="003A49ED">
      <w:pPr>
        <w:pStyle w:val="KDParagraf"/>
        <w:spacing w:before="0"/>
        <w:rPr>
          <w:rFonts w:cs="Arial"/>
          <w:sz w:val="24"/>
          <w:szCs w:val="24"/>
        </w:rPr>
      </w:pPr>
    </w:p>
    <w:p w:rsidR="003A49ED" w:rsidRPr="003A49ED" w:rsidRDefault="002B221A" w:rsidP="003A49ED">
      <w:pPr>
        <w:pStyle w:val="KDParagraf"/>
        <w:spacing w:before="0"/>
        <w:rPr>
          <w:rFonts w:cs="Arial"/>
          <w:sz w:val="24"/>
          <w:szCs w:val="24"/>
        </w:rPr>
      </w:pPr>
      <w:r>
        <w:rPr>
          <w:rFonts w:cs="Arial"/>
          <w:sz w:val="24"/>
          <w:szCs w:val="24"/>
          <w:lang w:val="sr-Cyrl-RS"/>
        </w:rPr>
        <w:t xml:space="preserve">Страна </w:t>
      </w:r>
      <w:r w:rsidR="003A49ED" w:rsidRPr="003A49ED">
        <w:rPr>
          <w:rFonts w:cs="Arial"/>
          <w:sz w:val="24"/>
          <w:szCs w:val="24"/>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6D2AE2">
        <w:rPr>
          <w:rFonts w:cs="Arial"/>
          <w:sz w:val="24"/>
          <w:szCs w:val="24"/>
        </w:rPr>
        <w:t xml:space="preserve">Најкасније у року од тридесет (30) дана од дана пријема таквог захтева, </w:t>
      </w:r>
      <w:r w:rsidR="002B221A" w:rsidRPr="006D2AE2">
        <w:rPr>
          <w:rFonts w:cs="Arial"/>
          <w:sz w:val="24"/>
          <w:szCs w:val="24"/>
          <w:lang w:val="sr-Cyrl-RS"/>
        </w:rPr>
        <w:t xml:space="preserve">Страна </w:t>
      </w:r>
      <w:r w:rsidRPr="00F74555">
        <w:rPr>
          <w:rFonts w:cs="Arial"/>
          <w:sz w:val="24"/>
          <w:szCs w:val="24"/>
        </w:rPr>
        <w:t>Прималац је у обавези да врати</w:t>
      </w:r>
      <w:r w:rsidRPr="003A49ED">
        <w:rPr>
          <w:rFonts w:cs="Arial"/>
          <w:sz w:val="24"/>
          <w:szCs w:val="24"/>
        </w:rPr>
        <w:t xml:space="preserve">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0A57D7" w:rsidRPr="003A49ED" w:rsidRDefault="000A57D7"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11.</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Уколико у току трајања обавеза из овог Уговора, дође до статусних промена код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12.</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13.</w:t>
      </w:r>
    </w:p>
    <w:p w:rsidR="000A57D7" w:rsidRPr="003A49ED" w:rsidRDefault="000A57D7" w:rsidP="003A49ED">
      <w:pPr>
        <w:pStyle w:val="KDParagraf"/>
        <w:spacing w:before="0"/>
        <w:rPr>
          <w:rFonts w:cs="Arial"/>
          <w:sz w:val="24"/>
          <w:szCs w:val="24"/>
        </w:rPr>
      </w:pPr>
    </w:p>
    <w:p w:rsidR="002B221A" w:rsidRDefault="003A49ED" w:rsidP="003A49ED">
      <w:pPr>
        <w:pStyle w:val="KDParagraf"/>
        <w:spacing w:before="0"/>
        <w:rPr>
          <w:rFonts w:cs="Arial"/>
          <w:sz w:val="24"/>
          <w:szCs w:val="24"/>
        </w:rPr>
      </w:pPr>
      <w:r w:rsidRPr="003A49ED">
        <w:rPr>
          <w:rFonts w:cs="Arial"/>
          <w:sz w:val="24"/>
          <w:szCs w:val="24"/>
        </w:rPr>
        <w:t xml:space="preserve">Стране ће настојати да све евентуалне спорове настале из, у вези са, или услед кршењa одредби овог Уговора, регулишу споразумно. </w:t>
      </w:r>
    </w:p>
    <w:p w:rsidR="002B221A" w:rsidRDefault="002B221A"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lastRenderedPageBreak/>
        <w:t xml:space="preserve">Уколико се споразум не постигне, уговара се стварна надлежност суда у Београду.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14.</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Евентуалне измене и допуне овог Уговора на снази су само у случају да су састављене у писаној форми и потписане од стране овлашћених представника сваке од Страна.</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15.</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 xml:space="preserve">На све што није регулисано одредбама овог Уговора, примениће се одредбе прописа Републике Србије применљивих, с обзиром на предмет Уговора. </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16.</w:t>
      </w:r>
    </w:p>
    <w:p w:rsidR="000A57D7" w:rsidRPr="003A49ED" w:rsidRDefault="000A57D7"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r w:rsidRPr="003A49ED">
        <w:rPr>
          <w:rFonts w:cs="Arial"/>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3A49ED" w:rsidRPr="003A49ED" w:rsidRDefault="003A49ED" w:rsidP="003A49ED">
      <w:pPr>
        <w:pStyle w:val="KDParagraf"/>
        <w:spacing w:before="0"/>
        <w:rPr>
          <w:rFonts w:cs="Arial"/>
          <w:sz w:val="24"/>
          <w:szCs w:val="24"/>
        </w:rPr>
      </w:pPr>
      <w:r w:rsidRPr="003A49ED">
        <w:rPr>
          <w:rFonts w:cs="Arial"/>
          <w:sz w:val="24"/>
          <w:szCs w:val="24"/>
        </w:rPr>
        <w:t xml:space="preserve">Обавезе </w:t>
      </w:r>
      <w:r w:rsidR="002B221A">
        <w:rPr>
          <w:rFonts w:cs="Arial"/>
          <w:sz w:val="24"/>
          <w:szCs w:val="24"/>
          <w:lang w:val="sr-Cyrl-RS"/>
        </w:rPr>
        <w:t xml:space="preserve">Страна </w:t>
      </w:r>
      <w:r w:rsidRPr="003A49ED">
        <w:rPr>
          <w:rFonts w:cs="Arial"/>
          <w:sz w:val="24"/>
          <w:szCs w:val="24"/>
        </w:rPr>
        <w:t>према очувању поверљивости пословне тајне и поверљивих информација које су претходно дефинисане важе трајно.</w:t>
      </w:r>
    </w:p>
    <w:p w:rsidR="003A49ED" w:rsidRPr="003A49ED" w:rsidRDefault="003A49ED" w:rsidP="003A49ED">
      <w:pPr>
        <w:pStyle w:val="KDParagraf"/>
        <w:spacing w:before="0"/>
        <w:rPr>
          <w:rFonts w:cs="Arial"/>
          <w:sz w:val="24"/>
          <w:szCs w:val="24"/>
        </w:rPr>
      </w:pPr>
    </w:p>
    <w:p w:rsidR="003A49ED" w:rsidRDefault="003A49ED" w:rsidP="003A49ED">
      <w:pPr>
        <w:pStyle w:val="KDParagraf"/>
        <w:spacing w:before="0"/>
        <w:rPr>
          <w:rFonts w:cs="Arial"/>
          <w:sz w:val="24"/>
          <w:szCs w:val="24"/>
        </w:rPr>
      </w:pPr>
      <w:r w:rsidRPr="003A49ED">
        <w:rPr>
          <w:rFonts w:cs="Arial"/>
          <w:sz w:val="24"/>
          <w:szCs w:val="24"/>
        </w:rPr>
        <w:t>Члан 17.</w:t>
      </w:r>
    </w:p>
    <w:p w:rsidR="000A57D7" w:rsidRPr="003A49ED" w:rsidRDefault="000A57D7" w:rsidP="003A49ED">
      <w:pPr>
        <w:pStyle w:val="KDParagraf"/>
        <w:spacing w:before="0"/>
        <w:rPr>
          <w:rFonts w:cs="Arial"/>
          <w:sz w:val="24"/>
          <w:szCs w:val="24"/>
        </w:rPr>
      </w:pPr>
    </w:p>
    <w:p w:rsidR="003A49ED" w:rsidRPr="006D2AE2" w:rsidRDefault="003A49ED" w:rsidP="003A49ED">
      <w:pPr>
        <w:pStyle w:val="KDParagraf"/>
        <w:spacing w:before="0"/>
        <w:rPr>
          <w:rFonts w:cs="Arial"/>
          <w:sz w:val="24"/>
          <w:szCs w:val="24"/>
          <w:lang w:val="sr-Cyrl-RS"/>
        </w:rPr>
      </w:pPr>
      <w:r w:rsidRPr="003A49ED">
        <w:rPr>
          <w:rFonts w:cs="Arial"/>
          <w:sz w:val="24"/>
          <w:szCs w:val="24"/>
        </w:rPr>
        <w:t xml:space="preserve">Овај Уговор је потписан у 6 (шест) истоветних примерака од којих 2 (два) примерка за </w:t>
      </w:r>
      <w:r w:rsidR="002B221A">
        <w:rPr>
          <w:rFonts w:cs="Arial"/>
          <w:sz w:val="24"/>
          <w:szCs w:val="24"/>
          <w:lang w:val="sr-Cyrl-RS"/>
        </w:rPr>
        <w:t xml:space="preserve"> Страну Пружаоца услуге</w:t>
      </w:r>
      <w:r w:rsidR="002B221A" w:rsidRPr="003A49ED">
        <w:rPr>
          <w:rFonts w:cs="Arial"/>
          <w:sz w:val="24"/>
          <w:szCs w:val="24"/>
        </w:rPr>
        <w:t xml:space="preserve"> </w:t>
      </w:r>
      <w:r w:rsidRPr="003A49ED">
        <w:rPr>
          <w:rFonts w:cs="Arial"/>
          <w:sz w:val="24"/>
          <w:szCs w:val="24"/>
        </w:rPr>
        <w:t xml:space="preserve">а 4(четири) примерка за </w:t>
      </w:r>
      <w:r w:rsidR="002B221A">
        <w:rPr>
          <w:rFonts w:cs="Arial"/>
          <w:sz w:val="24"/>
          <w:szCs w:val="24"/>
          <w:lang w:val="sr-Cyrl-RS"/>
        </w:rPr>
        <w:t>Страну Корисника услуге.</w:t>
      </w:r>
    </w:p>
    <w:p w:rsidR="003A49ED" w:rsidRPr="003A49ED" w:rsidRDefault="003A49ED" w:rsidP="003A49ED">
      <w:pPr>
        <w:pStyle w:val="KDParagraf"/>
        <w:spacing w:before="0"/>
        <w:rPr>
          <w:rFonts w:cs="Arial"/>
          <w:sz w:val="24"/>
          <w:szCs w:val="24"/>
        </w:rPr>
      </w:pPr>
    </w:p>
    <w:p w:rsidR="003A49ED" w:rsidRDefault="002B221A" w:rsidP="003A49ED">
      <w:pPr>
        <w:pStyle w:val="KDParagraf"/>
        <w:spacing w:before="0"/>
        <w:rPr>
          <w:rFonts w:cs="Arial"/>
          <w:sz w:val="24"/>
          <w:szCs w:val="24"/>
        </w:rPr>
      </w:pPr>
      <w:r>
        <w:rPr>
          <w:rFonts w:cs="Arial"/>
          <w:sz w:val="24"/>
          <w:szCs w:val="24"/>
          <w:lang w:val="sr-Cyrl-RS"/>
        </w:rPr>
        <w:t>С</w:t>
      </w:r>
      <w:r w:rsidR="003A49ED" w:rsidRPr="003A49ED">
        <w:rPr>
          <w:rFonts w:cs="Arial"/>
          <w:sz w:val="24"/>
          <w:szCs w:val="24"/>
        </w:rPr>
        <w:t>тране сагласно изјављују да су Уговор прочитале, разумеле и да уговорне одредбе у свему представљају израз њихове стварне воље.</w:t>
      </w:r>
    </w:p>
    <w:p w:rsidR="00BC2559" w:rsidRPr="003A49ED" w:rsidRDefault="00BC2559"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3A49ED" w:rsidRPr="003A49ED" w:rsidRDefault="003A49ED" w:rsidP="003A49ED">
      <w:pPr>
        <w:pStyle w:val="KDParagraf"/>
        <w:spacing w:before="0"/>
        <w:rPr>
          <w:rFonts w:cs="Arial"/>
          <w:sz w:val="24"/>
          <w:szCs w:val="24"/>
        </w:rPr>
      </w:pPr>
    </w:p>
    <w:p w:rsidR="00942D13" w:rsidRDefault="003A49ED" w:rsidP="00942D13">
      <w:pPr>
        <w:pStyle w:val="KDParagraf"/>
        <w:tabs>
          <w:tab w:val="left" w:pos="6360"/>
        </w:tabs>
        <w:spacing w:before="0"/>
        <w:rPr>
          <w:rFonts w:cs="Arial"/>
          <w:b/>
          <w:sz w:val="24"/>
          <w:szCs w:val="24"/>
        </w:rPr>
      </w:pPr>
      <w:r>
        <w:rPr>
          <w:rFonts w:cs="Arial"/>
          <w:sz w:val="24"/>
          <w:szCs w:val="24"/>
        </w:rPr>
        <w:t xml:space="preserve">   </w:t>
      </w:r>
      <w:r w:rsidR="00942D13" w:rsidRPr="00906791">
        <w:rPr>
          <w:rFonts w:cs="Arial"/>
          <w:b/>
          <w:sz w:val="24"/>
          <w:szCs w:val="24"/>
        </w:rPr>
        <w:t xml:space="preserve">         </w:t>
      </w:r>
      <w:r w:rsidR="00942D13">
        <w:rPr>
          <w:rFonts w:cs="Arial"/>
          <w:b/>
          <w:sz w:val="24"/>
          <w:szCs w:val="24"/>
        </w:rPr>
        <w:t xml:space="preserve">КОРИСНИК УСЛУГЕ </w:t>
      </w:r>
    </w:p>
    <w:p w:rsidR="00942D13" w:rsidRDefault="00942D13" w:rsidP="00942D13">
      <w:pPr>
        <w:pStyle w:val="KDParagraf"/>
        <w:tabs>
          <w:tab w:val="left" w:pos="6360"/>
        </w:tabs>
        <w:spacing w:before="0"/>
        <w:rPr>
          <w:rFonts w:cs="Arial"/>
          <w:b/>
          <w:sz w:val="24"/>
          <w:szCs w:val="24"/>
        </w:rPr>
      </w:pPr>
      <w:r>
        <w:rPr>
          <w:rFonts w:cs="Arial"/>
          <w:b/>
          <w:sz w:val="24"/>
          <w:szCs w:val="24"/>
        </w:rPr>
        <w:t xml:space="preserve">          Јавно предузеће </w:t>
      </w:r>
    </w:p>
    <w:p w:rsidR="00942D13" w:rsidRPr="00906791" w:rsidRDefault="00942D13" w:rsidP="00942D13">
      <w:pPr>
        <w:pStyle w:val="KDParagraf"/>
        <w:tabs>
          <w:tab w:val="left" w:pos="6360"/>
        </w:tabs>
        <w:spacing w:before="0"/>
        <w:rPr>
          <w:rFonts w:cs="Arial"/>
          <w:b/>
          <w:sz w:val="24"/>
          <w:szCs w:val="24"/>
        </w:rPr>
      </w:pPr>
      <w:r>
        <w:rPr>
          <w:rFonts w:cs="Arial"/>
          <w:b/>
          <w:sz w:val="24"/>
          <w:szCs w:val="24"/>
        </w:rPr>
        <w:t>Електропривреда Србије Београд                           ПРУЖАЛАЦ  УСЛУГЕ</w:t>
      </w:r>
    </w:p>
    <w:p w:rsidR="00BB2EB7" w:rsidRDefault="00942D13" w:rsidP="00942D13">
      <w:pPr>
        <w:pStyle w:val="KDParagraf"/>
        <w:spacing w:before="0"/>
        <w:rPr>
          <w:rFonts w:cs="Arial"/>
          <w:sz w:val="24"/>
          <w:szCs w:val="24"/>
        </w:rPr>
      </w:pPr>
      <w:r>
        <w:rPr>
          <w:rFonts w:cs="Arial"/>
          <w:sz w:val="24"/>
          <w:szCs w:val="24"/>
        </w:rPr>
        <w:t xml:space="preserve">            </w:t>
      </w:r>
    </w:p>
    <w:p w:rsidR="00942D13" w:rsidRPr="00CC5210" w:rsidRDefault="00BB2EB7" w:rsidP="00942D13">
      <w:pPr>
        <w:pStyle w:val="KDParagraf"/>
        <w:spacing w:before="0"/>
        <w:rPr>
          <w:rFonts w:cs="Arial"/>
          <w:sz w:val="24"/>
          <w:szCs w:val="24"/>
        </w:rPr>
      </w:pPr>
      <w:r>
        <w:rPr>
          <w:rFonts w:cs="Arial"/>
          <w:sz w:val="24"/>
          <w:szCs w:val="24"/>
          <w:lang w:val="sr-Cyrl-RS"/>
        </w:rPr>
        <w:t xml:space="preserve">           </w:t>
      </w:r>
      <w:r w:rsidRPr="00BB2EB7">
        <w:rPr>
          <w:rFonts w:cs="Arial"/>
          <w:b/>
          <w:sz w:val="24"/>
          <w:szCs w:val="24"/>
          <w:lang w:val="sr-Cyrl-RS"/>
        </w:rPr>
        <w:t>в.д. директора</w:t>
      </w:r>
      <w:r w:rsidR="00942D13" w:rsidRPr="00BB2EB7">
        <w:rPr>
          <w:rFonts w:cs="Arial"/>
          <w:b/>
          <w:sz w:val="24"/>
          <w:szCs w:val="24"/>
        </w:rPr>
        <w:t xml:space="preserve">                                                             </w:t>
      </w:r>
      <w:r w:rsidR="00942D13">
        <w:rPr>
          <w:rFonts w:cs="Arial"/>
          <w:sz w:val="24"/>
          <w:szCs w:val="24"/>
        </w:rPr>
        <w:t>Назив</w:t>
      </w:r>
    </w:p>
    <w:p w:rsidR="00942D13" w:rsidRPr="00C64A78" w:rsidRDefault="00942D13" w:rsidP="00942D13">
      <w:pPr>
        <w:pStyle w:val="KDParagraf"/>
        <w:spacing w:before="0"/>
        <w:rPr>
          <w:rFonts w:cs="Arial"/>
          <w:b/>
          <w:sz w:val="24"/>
          <w:szCs w:val="24"/>
        </w:rPr>
      </w:pPr>
    </w:p>
    <w:p w:rsidR="00942D13" w:rsidRPr="00CC5210" w:rsidRDefault="00942D13" w:rsidP="00942D13">
      <w:pPr>
        <w:pStyle w:val="KDParagraf"/>
        <w:tabs>
          <w:tab w:val="left" w:pos="6000"/>
        </w:tabs>
        <w:spacing w:before="0"/>
        <w:rPr>
          <w:rFonts w:cs="Arial"/>
          <w:sz w:val="24"/>
          <w:szCs w:val="24"/>
        </w:rPr>
      </w:pPr>
      <w:r>
        <w:rPr>
          <w:rFonts w:cs="Arial"/>
          <w:sz w:val="24"/>
          <w:szCs w:val="24"/>
        </w:rPr>
        <w:t xml:space="preserve">     ____________________                                         _____________________</w:t>
      </w:r>
    </w:p>
    <w:p w:rsidR="00942D13" w:rsidRDefault="00942D13" w:rsidP="00942D13">
      <w:pPr>
        <w:pStyle w:val="KDParagraf"/>
        <w:spacing w:before="0"/>
        <w:rPr>
          <w:rFonts w:cs="Arial"/>
          <w:sz w:val="24"/>
          <w:szCs w:val="24"/>
        </w:rPr>
      </w:pPr>
      <w:r w:rsidRPr="00EE793E">
        <w:rPr>
          <w:rFonts w:cs="Arial"/>
          <w:sz w:val="24"/>
          <w:szCs w:val="24"/>
        </w:rPr>
        <w:tab/>
      </w:r>
      <w:r w:rsidRPr="00EE793E">
        <w:rPr>
          <w:rFonts w:cs="Arial"/>
          <w:sz w:val="24"/>
          <w:szCs w:val="24"/>
        </w:rPr>
        <w:tab/>
      </w:r>
      <w:r>
        <w:rPr>
          <w:rFonts w:cs="Arial"/>
          <w:sz w:val="24"/>
          <w:szCs w:val="24"/>
        </w:rPr>
        <w:t xml:space="preserve">                                                                     </w:t>
      </w:r>
    </w:p>
    <w:p w:rsidR="00942D13" w:rsidRPr="00CC5210" w:rsidRDefault="00942D13" w:rsidP="00942D13">
      <w:pPr>
        <w:pStyle w:val="KDParagraf"/>
        <w:tabs>
          <w:tab w:val="left" w:pos="6315"/>
        </w:tabs>
        <w:spacing w:before="0"/>
        <w:rPr>
          <w:rFonts w:cs="Arial"/>
          <w:b/>
          <w:sz w:val="24"/>
          <w:szCs w:val="24"/>
        </w:rPr>
      </w:pPr>
      <w:r>
        <w:rPr>
          <w:rFonts w:cs="Arial"/>
          <w:sz w:val="24"/>
          <w:szCs w:val="24"/>
        </w:rPr>
        <w:t xml:space="preserve">       </w:t>
      </w:r>
      <w:r w:rsidR="00BB2EB7">
        <w:rPr>
          <w:rFonts w:cs="Arial"/>
          <w:b/>
          <w:sz w:val="24"/>
          <w:szCs w:val="24"/>
        </w:rPr>
        <w:t>Милорад Грчић</w:t>
      </w:r>
      <w:r>
        <w:rPr>
          <w:rFonts w:cs="Arial"/>
          <w:b/>
          <w:sz w:val="24"/>
          <w:szCs w:val="24"/>
        </w:rPr>
        <w:tab/>
      </w:r>
      <w:r w:rsidRPr="00CC5210">
        <w:rPr>
          <w:rFonts w:cs="Arial"/>
          <w:sz w:val="24"/>
          <w:szCs w:val="24"/>
        </w:rPr>
        <w:t>Име и презиме</w:t>
      </w:r>
    </w:p>
    <w:p w:rsidR="00942D13" w:rsidRPr="00CC5210" w:rsidRDefault="00942D13" w:rsidP="00942D13">
      <w:pPr>
        <w:pStyle w:val="KDParagraf"/>
        <w:spacing w:before="0"/>
        <w:rPr>
          <w:rFonts w:cs="Arial"/>
          <w:sz w:val="24"/>
          <w:szCs w:val="24"/>
        </w:rPr>
      </w:pPr>
      <w:r>
        <w:rPr>
          <w:rFonts w:cs="Arial"/>
          <w:sz w:val="24"/>
          <w:szCs w:val="24"/>
        </w:rPr>
        <w:t xml:space="preserve">              </w:t>
      </w:r>
      <w:r w:rsidRPr="00EE793E">
        <w:rPr>
          <w:rFonts w:cs="Arial"/>
          <w:sz w:val="24"/>
          <w:szCs w:val="24"/>
        </w:rPr>
        <w:tab/>
      </w:r>
      <w:r w:rsidRPr="00EE793E">
        <w:rPr>
          <w:rFonts w:cs="Arial"/>
          <w:sz w:val="24"/>
          <w:szCs w:val="24"/>
        </w:rPr>
        <w:tab/>
      </w:r>
      <w:r>
        <w:rPr>
          <w:rFonts w:cs="Arial"/>
          <w:sz w:val="24"/>
          <w:szCs w:val="24"/>
        </w:rPr>
        <w:t xml:space="preserve">                                                                   Функција</w:t>
      </w:r>
    </w:p>
    <w:p w:rsidR="00A676E8" w:rsidRDefault="00A676E8" w:rsidP="00942D13">
      <w:pPr>
        <w:pStyle w:val="KDParagraf"/>
        <w:spacing w:before="0"/>
        <w:rPr>
          <w:rFonts w:cs="Arial"/>
          <w:sz w:val="24"/>
          <w:szCs w:val="24"/>
        </w:rPr>
      </w:pPr>
    </w:p>
    <w:p w:rsidR="00942D13" w:rsidRDefault="00942D13" w:rsidP="00942D13">
      <w:pPr>
        <w:pStyle w:val="KDParagraf"/>
        <w:spacing w:before="0"/>
        <w:rPr>
          <w:rFonts w:cs="Arial"/>
          <w:sz w:val="24"/>
          <w:szCs w:val="24"/>
        </w:rPr>
      </w:pPr>
    </w:p>
    <w:p w:rsidR="00EE793E" w:rsidRPr="00EC5BB4" w:rsidRDefault="00EE793E" w:rsidP="00A676E8">
      <w:pPr>
        <w:pStyle w:val="KDParagraf"/>
        <w:spacing w:before="0"/>
        <w:rPr>
          <w:rFonts w:cs="Arial"/>
          <w:sz w:val="24"/>
          <w:szCs w:val="24"/>
        </w:rPr>
      </w:pPr>
    </w:p>
    <w:sectPr w:rsidR="00EE793E" w:rsidRPr="00EC5BB4"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6E2" w:rsidRDefault="002E46E2">
      <w:r>
        <w:separator/>
      </w:r>
    </w:p>
    <w:p w:rsidR="002E46E2" w:rsidRDefault="002E46E2"/>
  </w:endnote>
  <w:endnote w:type="continuationSeparator" w:id="0">
    <w:p w:rsidR="002E46E2" w:rsidRDefault="002E46E2">
      <w:r>
        <w:continuationSeparator/>
      </w:r>
    </w:p>
    <w:p w:rsidR="002E46E2" w:rsidRDefault="002E46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BFC" w:rsidRDefault="00663BF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3BFC" w:rsidRDefault="00663BFC" w:rsidP="00841BE7">
    <w:pPr>
      <w:pStyle w:val="Footer"/>
      <w:ind w:right="360"/>
    </w:pPr>
  </w:p>
  <w:p w:rsidR="00663BFC" w:rsidRDefault="00663BF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570414"/>
      <w:docPartObj>
        <w:docPartGallery w:val="Page Numbers (Top of Page)"/>
        <w:docPartUnique/>
      </w:docPartObj>
    </w:sdtPr>
    <w:sdtEndPr>
      <w:rPr>
        <w:rFonts w:cs="Arial"/>
        <w:sz w:val="16"/>
        <w:szCs w:val="16"/>
      </w:rPr>
    </w:sdtEndPr>
    <w:sdtContent>
      <w:p w:rsidR="00663BFC" w:rsidRPr="0086723C" w:rsidRDefault="00663BFC" w:rsidP="00A75FD7">
        <w:pPr>
          <w:pStyle w:val="Footer"/>
          <w:jc w:val="right"/>
          <w:rPr>
            <w:rFonts w:cs="Arial"/>
            <w:sz w:val="16"/>
            <w:szCs w:val="16"/>
          </w:rPr>
        </w:pP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E93852">
          <w:rPr>
            <w:rFonts w:cs="Arial"/>
            <w:b/>
            <w:bCs/>
            <w:noProof/>
            <w:sz w:val="16"/>
            <w:szCs w:val="16"/>
          </w:rPr>
          <w:t>3</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E93852">
          <w:rPr>
            <w:rFonts w:cs="Arial"/>
            <w:b/>
            <w:bCs/>
            <w:noProof/>
            <w:sz w:val="16"/>
            <w:szCs w:val="16"/>
          </w:rPr>
          <w:t>79</w:t>
        </w:r>
        <w:r w:rsidRPr="0086723C">
          <w:rPr>
            <w:rFonts w:cs="Arial"/>
            <w:b/>
            <w:bCs/>
            <w:sz w:val="16"/>
            <w:szCs w:val="16"/>
          </w:rPr>
          <w:fldChar w:fldCharType="end"/>
        </w:r>
      </w:p>
    </w:sdtContent>
  </w:sdt>
  <w:p w:rsidR="00663BFC" w:rsidRPr="00FB0B77" w:rsidRDefault="00663BFC" w:rsidP="000F4610">
    <w:pPr>
      <w:pStyle w:val="Footer"/>
      <w:jc w:val="center"/>
      <w:rPr>
        <w:rFonts w:cs="Arial"/>
        <w:i/>
        <w:sz w:val="20"/>
      </w:rPr>
    </w:pPr>
    <w:r w:rsidRPr="00FB0B77">
      <w:rPr>
        <w:rFonts w:cs="Arial"/>
        <w:i/>
        <w:sz w:val="20"/>
      </w:rPr>
      <w:t>ЈП ЕПС – КД</w:t>
    </w:r>
    <w:r w:rsidRPr="00FB0B77">
      <w:rPr>
        <w:rFonts w:cs="Arial"/>
        <w:i/>
        <w:sz w:val="20"/>
        <w:lang w:val="en-US"/>
      </w:rPr>
      <w:t xml:space="preserve"> </w:t>
    </w:r>
    <w:r w:rsidRPr="00FB0B77">
      <w:rPr>
        <w:rFonts w:cs="Arial"/>
        <w:i/>
        <w:sz w:val="20"/>
      </w:rPr>
      <w:t>„</w:t>
    </w:r>
    <w:r>
      <w:rPr>
        <w:rFonts w:cs="Arial"/>
        <w:i/>
        <w:sz w:val="20"/>
      </w:rPr>
      <w:t xml:space="preserve">ИКТ одржавање – серверска и </w:t>
    </w:r>
    <w:r>
      <w:rPr>
        <w:rFonts w:cs="Arial"/>
        <w:i/>
        <w:sz w:val="20"/>
        <w:lang w:val="sr-Latn-CS"/>
      </w:rPr>
      <w:t xml:space="preserve">storage </w:t>
    </w:r>
    <w:r>
      <w:rPr>
        <w:rFonts w:cs="Arial"/>
        <w:i/>
        <w:sz w:val="20"/>
      </w:rPr>
      <w:t>инфраструктура</w:t>
    </w:r>
    <w:r w:rsidRPr="00FB0B77">
      <w:rPr>
        <w:rFonts w:cs="Arial"/>
        <w:i/>
        <w:sz w:val="20"/>
      </w:rPr>
      <w:t>“,</w:t>
    </w:r>
    <w:r w:rsidRPr="00FB0B77">
      <w:rPr>
        <w:rFonts w:cs="Arial"/>
        <w:i/>
        <w:sz w:val="20"/>
        <w:lang w:val="en-US"/>
      </w:rPr>
      <w:t xml:space="preserve">  </w:t>
    </w:r>
    <w:r w:rsidRPr="00F84E78">
      <w:rPr>
        <w:rFonts w:cs="Arial"/>
        <w:i/>
        <w:sz w:val="20"/>
      </w:rPr>
      <w:t>JNMV/1000/0286/2016</w:t>
    </w:r>
  </w:p>
  <w:p w:rsidR="00663BFC" w:rsidRPr="00FB0B77" w:rsidRDefault="00663BFC" w:rsidP="00EB7346">
    <w:pPr>
      <w:pStyle w:val="Footer"/>
      <w:jc w:val="center"/>
      <w:rPr>
        <w:rFonts w:cs="Arial"/>
        <w:i/>
        <w:sz w:val="20"/>
      </w:rPr>
    </w:pPr>
  </w:p>
  <w:p w:rsidR="00663BFC" w:rsidRDefault="00663BFC" w:rsidP="00EB7346">
    <w:pPr>
      <w:pStyle w:val="Footer"/>
      <w:tabs>
        <w:tab w:val="clear" w:pos="4320"/>
        <w:tab w:val="clear" w:pos="8640"/>
        <w:tab w:val="left" w:pos="36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BFC" w:rsidRDefault="00663BF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3BFC" w:rsidRDefault="00663BFC" w:rsidP="00841BE7">
    <w:pPr>
      <w:pStyle w:val="Footer"/>
      <w:ind w:right="360"/>
    </w:pPr>
  </w:p>
  <w:p w:rsidR="00663BFC" w:rsidRDefault="00663BFC"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BFC" w:rsidRPr="00EC5BB4" w:rsidRDefault="00663BF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93852">
      <w:rPr>
        <w:rStyle w:val="PageNumber"/>
        <w:rFonts w:cs="Arial"/>
        <w:b/>
        <w:noProof/>
        <w:szCs w:val="24"/>
      </w:rPr>
      <w:t>79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93852">
      <w:rPr>
        <w:rStyle w:val="PageNumber"/>
        <w:rFonts w:cs="Arial"/>
        <w:b/>
        <w:noProof/>
        <w:szCs w:val="24"/>
      </w:rPr>
      <w:t>79</w:t>
    </w:r>
    <w:r w:rsidRPr="00EC5BB4">
      <w:rPr>
        <w:rStyle w:val="PageNumber"/>
        <w:rFonts w:cs="Arial"/>
        <w:b/>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BFC" w:rsidRPr="00EC5BB4" w:rsidRDefault="00663BF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93852">
      <w:rPr>
        <w:rStyle w:val="PageNumber"/>
        <w:rFonts w:cs="Arial"/>
        <w:b/>
        <w:noProof/>
        <w:szCs w:val="24"/>
      </w:rPr>
      <w:t>49</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93852">
      <w:rPr>
        <w:rStyle w:val="PageNumber"/>
        <w:rFonts w:cs="Arial"/>
        <w:b/>
        <w:noProof/>
        <w:szCs w:val="24"/>
      </w:rPr>
      <w:t>49</w:t>
    </w:r>
    <w:r w:rsidRPr="00EC5BB4">
      <w:rPr>
        <w:rStyle w:val="PageNumber"/>
        <w:rFonts w:cs="Arial"/>
        <w:b/>
        <w:szCs w:val="24"/>
      </w:rPr>
      <w:fldChar w:fldCharType="end"/>
    </w:r>
  </w:p>
  <w:p w:rsidR="00663BFC" w:rsidRDefault="00663B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6E2" w:rsidRDefault="002E46E2">
      <w:r>
        <w:separator/>
      </w:r>
    </w:p>
    <w:p w:rsidR="002E46E2" w:rsidRDefault="002E46E2"/>
  </w:footnote>
  <w:footnote w:type="continuationSeparator" w:id="0">
    <w:p w:rsidR="002E46E2" w:rsidRDefault="002E46E2">
      <w:r>
        <w:continuationSeparator/>
      </w:r>
    </w:p>
    <w:p w:rsidR="002E46E2" w:rsidRDefault="002E46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BFC" w:rsidRDefault="00663BFC" w:rsidP="004276AD">
    <w:pPr>
      <w:pStyle w:val="Header"/>
      <w:rPr>
        <w:sz w:val="20"/>
      </w:rPr>
    </w:pPr>
  </w:p>
  <w:p w:rsidR="00663BFC" w:rsidRDefault="00663BFC" w:rsidP="00746D65">
    <w:pPr>
      <w:pStyle w:val="Header"/>
      <w:jc w:val="center"/>
      <w:rPr>
        <w:szCs w:val="24"/>
      </w:rPr>
    </w:pPr>
    <w:r w:rsidRPr="00EC5BB4">
      <w:rPr>
        <w:szCs w:val="24"/>
      </w:rPr>
      <w:t>ЈП „Електропривреда Србије“ Београд</w:t>
    </w:r>
  </w:p>
  <w:p w:rsidR="00663BFC" w:rsidRPr="00EC5BB4" w:rsidRDefault="00663BFC" w:rsidP="00746D65">
    <w:pPr>
      <w:pStyle w:val="Header"/>
      <w:jc w:val="center"/>
      <w:rPr>
        <w:szCs w:val="24"/>
      </w:rPr>
    </w:pPr>
    <w:r w:rsidRPr="00EC5BB4">
      <w:rPr>
        <w:szCs w:val="24"/>
      </w:rPr>
      <w:t xml:space="preserve">Конкурсна документација </w:t>
    </w:r>
    <w:r>
      <w:rPr>
        <w:szCs w:val="24"/>
      </w:rPr>
      <w:t xml:space="preserve"> </w:t>
    </w:r>
    <w:r w:rsidRPr="00746D65">
      <w:rPr>
        <w:szCs w:val="24"/>
        <w:lang w:val="ru-RU"/>
      </w:rPr>
      <w:t>JNMV/1000/0286/2016</w:t>
    </w:r>
  </w:p>
  <w:p w:rsidR="00663BFC" w:rsidRPr="004276AD" w:rsidRDefault="00663BFC"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BFC" w:rsidRDefault="00663BFC" w:rsidP="004276AD">
    <w:pPr>
      <w:pStyle w:val="Header"/>
    </w:pPr>
  </w:p>
  <w:p w:rsidR="00663BFC" w:rsidRDefault="00663BFC" w:rsidP="00E93669">
    <w:pPr>
      <w:pStyle w:val="Header"/>
      <w:jc w:val="center"/>
      <w:rPr>
        <w:szCs w:val="24"/>
      </w:rPr>
    </w:pPr>
    <w:r w:rsidRPr="00113B84">
      <w:rPr>
        <w:szCs w:val="24"/>
      </w:rPr>
      <w:t>ЈП „Електропривреда Србије“ Београд</w:t>
    </w:r>
  </w:p>
  <w:p w:rsidR="00663BFC" w:rsidRPr="00113B84" w:rsidRDefault="00663BFC" w:rsidP="00E93669">
    <w:pPr>
      <w:pStyle w:val="Header"/>
      <w:jc w:val="center"/>
      <w:rPr>
        <w:szCs w:val="24"/>
      </w:rPr>
    </w:pPr>
    <w:r>
      <w:rPr>
        <w:szCs w:val="24"/>
      </w:rPr>
      <w:t xml:space="preserve">Конкурсна документација </w:t>
    </w:r>
    <w:r w:rsidRPr="00E93669">
      <w:rPr>
        <w:szCs w:val="24"/>
        <w:lang w:val="sr-Cyrl-CS"/>
      </w:rPr>
      <w:t>JNMV/1000/0286/2016</w:t>
    </w:r>
  </w:p>
  <w:p w:rsidR="00663BFC" w:rsidRPr="00210557" w:rsidRDefault="00663BFC"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108030CC"/>
    <w:multiLevelType w:val="hybridMultilevel"/>
    <w:tmpl w:val="9686FD5C"/>
    <w:lvl w:ilvl="0" w:tplc="04090019">
      <w:start w:val="1"/>
      <w:numFmt w:val="bullet"/>
      <w:lvlText w:val="o"/>
      <w:lvlJc w:val="left"/>
      <w:pPr>
        <w:ind w:left="1778" w:hanging="360"/>
      </w:pPr>
      <w:rPr>
        <w:rFonts w:ascii="Courier New" w:hAnsi="Courier New" w:cs="Courier New" w:hint="default"/>
      </w:rPr>
    </w:lvl>
    <w:lvl w:ilvl="1" w:tplc="081A0003" w:tentative="1">
      <w:start w:val="1"/>
      <w:numFmt w:val="bullet"/>
      <w:lvlText w:val="o"/>
      <w:lvlJc w:val="left"/>
      <w:pPr>
        <w:ind w:left="2498" w:hanging="360"/>
      </w:pPr>
      <w:rPr>
        <w:rFonts w:ascii="Courier New" w:hAnsi="Courier New" w:cs="Courier New" w:hint="default"/>
      </w:rPr>
    </w:lvl>
    <w:lvl w:ilvl="2" w:tplc="081A0005" w:tentative="1">
      <w:start w:val="1"/>
      <w:numFmt w:val="bullet"/>
      <w:lvlText w:val=""/>
      <w:lvlJc w:val="left"/>
      <w:pPr>
        <w:ind w:left="3218" w:hanging="360"/>
      </w:pPr>
      <w:rPr>
        <w:rFonts w:ascii="Wingdings" w:hAnsi="Wingdings" w:hint="default"/>
      </w:rPr>
    </w:lvl>
    <w:lvl w:ilvl="3" w:tplc="081A0001" w:tentative="1">
      <w:start w:val="1"/>
      <w:numFmt w:val="bullet"/>
      <w:lvlText w:val=""/>
      <w:lvlJc w:val="left"/>
      <w:pPr>
        <w:ind w:left="3938" w:hanging="360"/>
      </w:pPr>
      <w:rPr>
        <w:rFonts w:ascii="Symbol" w:hAnsi="Symbol" w:hint="default"/>
      </w:rPr>
    </w:lvl>
    <w:lvl w:ilvl="4" w:tplc="081A0003" w:tentative="1">
      <w:start w:val="1"/>
      <w:numFmt w:val="bullet"/>
      <w:lvlText w:val="o"/>
      <w:lvlJc w:val="left"/>
      <w:pPr>
        <w:ind w:left="4658" w:hanging="360"/>
      </w:pPr>
      <w:rPr>
        <w:rFonts w:ascii="Courier New" w:hAnsi="Courier New" w:cs="Courier New" w:hint="default"/>
      </w:rPr>
    </w:lvl>
    <w:lvl w:ilvl="5" w:tplc="081A0005" w:tentative="1">
      <w:start w:val="1"/>
      <w:numFmt w:val="bullet"/>
      <w:lvlText w:val=""/>
      <w:lvlJc w:val="left"/>
      <w:pPr>
        <w:ind w:left="5378" w:hanging="360"/>
      </w:pPr>
      <w:rPr>
        <w:rFonts w:ascii="Wingdings" w:hAnsi="Wingdings" w:hint="default"/>
      </w:rPr>
    </w:lvl>
    <w:lvl w:ilvl="6" w:tplc="081A0001" w:tentative="1">
      <w:start w:val="1"/>
      <w:numFmt w:val="bullet"/>
      <w:lvlText w:val=""/>
      <w:lvlJc w:val="left"/>
      <w:pPr>
        <w:ind w:left="6098" w:hanging="360"/>
      </w:pPr>
      <w:rPr>
        <w:rFonts w:ascii="Symbol" w:hAnsi="Symbol" w:hint="default"/>
      </w:rPr>
    </w:lvl>
    <w:lvl w:ilvl="7" w:tplc="081A0003" w:tentative="1">
      <w:start w:val="1"/>
      <w:numFmt w:val="bullet"/>
      <w:lvlText w:val="o"/>
      <w:lvlJc w:val="left"/>
      <w:pPr>
        <w:ind w:left="6818" w:hanging="360"/>
      </w:pPr>
      <w:rPr>
        <w:rFonts w:ascii="Courier New" w:hAnsi="Courier New" w:cs="Courier New" w:hint="default"/>
      </w:rPr>
    </w:lvl>
    <w:lvl w:ilvl="8" w:tplc="081A0005" w:tentative="1">
      <w:start w:val="1"/>
      <w:numFmt w:val="bullet"/>
      <w:lvlText w:val=""/>
      <w:lvlJc w:val="left"/>
      <w:pPr>
        <w:ind w:left="7538" w:hanging="360"/>
      </w:pPr>
      <w:rPr>
        <w:rFonts w:ascii="Wingdings" w:hAnsi="Wingdings" w:hint="default"/>
      </w:rPr>
    </w:lvl>
  </w:abstractNum>
  <w:abstractNum w:abstractNumId="52"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95A4917"/>
    <w:multiLevelType w:val="hybridMultilevel"/>
    <w:tmpl w:val="4B44C636"/>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2" w15:restartNumberingAfterBreak="0">
    <w:nsid w:val="1B70547E"/>
    <w:multiLevelType w:val="hybridMultilevel"/>
    <w:tmpl w:val="456A5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5" w15:restartNumberingAfterBreak="0">
    <w:nsid w:val="20C30BDD"/>
    <w:multiLevelType w:val="hybridMultilevel"/>
    <w:tmpl w:val="5AE0BA60"/>
    <w:lvl w:ilvl="0" w:tplc="081A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6"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0" w15:restartNumberingAfterBreak="0">
    <w:nsid w:val="3495742B"/>
    <w:multiLevelType w:val="hybridMultilevel"/>
    <w:tmpl w:val="B882D5C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71" w15:restartNumberingAfterBreak="0">
    <w:nsid w:val="375B4DCE"/>
    <w:multiLevelType w:val="hybridMultilevel"/>
    <w:tmpl w:val="8C5E728C"/>
    <w:lvl w:ilvl="0" w:tplc="0409000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920"/>
        </w:tabs>
        <w:ind w:left="1920" w:hanging="360"/>
      </w:pPr>
      <w:rPr>
        <w:rFonts w:ascii="Courier New" w:hAnsi="Courier New" w:cs="Courier New" w:hint="default"/>
      </w:rPr>
    </w:lvl>
    <w:lvl w:ilvl="2" w:tplc="04090005">
      <w:start w:val="1"/>
      <w:numFmt w:val="lowerRoman"/>
      <w:lvlText w:val="%3."/>
      <w:lvlJc w:val="right"/>
      <w:pPr>
        <w:tabs>
          <w:tab w:val="num" w:pos="2160"/>
        </w:tabs>
        <w:ind w:left="2160" w:hanging="180"/>
      </w:pPr>
    </w:lvl>
    <w:lvl w:ilvl="3" w:tplc="F2A69410">
      <w:start w:val="1"/>
      <w:numFmt w:val="decimal"/>
      <w:lvlText w:val="%4."/>
      <w:lvlJc w:val="left"/>
      <w:pPr>
        <w:ind w:left="2880" w:hanging="360"/>
      </w:pPr>
      <w:rPr>
        <w:rFonts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35669F0"/>
    <w:multiLevelType w:val="hybridMultilevel"/>
    <w:tmpl w:val="CDBAF0B2"/>
    <w:lvl w:ilvl="0" w:tplc="822EA7E0">
      <w:numFmt w:val="bullet"/>
      <w:lvlText w:val="-"/>
      <w:lvlJc w:val="left"/>
      <w:pPr>
        <w:ind w:left="107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15:restartNumberingAfterBreak="0">
    <w:nsid w:val="44D6132B"/>
    <w:multiLevelType w:val="hybridMultilevel"/>
    <w:tmpl w:val="3A88E754"/>
    <w:lvl w:ilvl="0" w:tplc="081A0009">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15:restartNumberingAfterBreak="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0" w15:restartNumberingAfterBreak="0">
    <w:nsid w:val="540A54C9"/>
    <w:multiLevelType w:val="hybridMultilevel"/>
    <w:tmpl w:val="CE2AAC52"/>
    <w:lvl w:ilvl="0" w:tplc="081A0001">
      <w:start w:val="1"/>
      <w:numFmt w:val="bullet"/>
      <w:lvlText w:val=""/>
      <w:lvlJc w:val="left"/>
      <w:pPr>
        <w:ind w:left="720" w:hanging="360"/>
      </w:pPr>
      <w:rPr>
        <w:rFonts w:ascii="Symbol" w:hAnsi="Symbol"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81" w15:restartNumberingAfterBreak="0">
    <w:nsid w:val="54D24D8F"/>
    <w:multiLevelType w:val="hybridMultilevel"/>
    <w:tmpl w:val="200A7B7E"/>
    <w:lvl w:ilvl="0" w:tplc="CD28234A">
      <w:numFmt w:val="bullet"/>
      <w:lvlText w:val="-"/>
      <w:lvlJc w:val="left"/>
      <w:pPr>
        <w:ind w:left="1080" w:hanging="360"/>
      </w:pPr>
      <w:rPr>
        <w:rFonts w:ascii="Arial Narrow" w:eastAsia="Times New Roman" w:hAnsi="Arial Narrow"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82"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BFD4242"/>
    <w:multiLevelType w:val="hybridMultilevel"/>
    <w:tmpl w:val="BBC286B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5" w15:restartNumberingAfterBreak="0">
    <w:nsid w:val="5F6C793B"/>
    <w:multiLevelType w:val="hybridMultilevel"/>
    <w:tmpl w:val="C20AA6E0"/>
    <w:lvl w:ilvl="0" w:tplc="6C80D856">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15:restartNumberingAfterBreak="0">
    <w:nsid w:val="66257626"/>
    <w:multiLevelType w:val="hybridMultilevel"/>
    <w:tmpl w:val="684EDB1C"/>
    <w:lvl w:ilvl="0" w:tplc="295635E2">
      <w:numFmt w:val="bullet"/>
      <w:lvlText w:val="-"/>
      <w:lvlJc w:val="left"/>
      <w:pPr>
        <w:ind w:left="363" w:hanging="360"/>
      </w:pPr>
      <w:rPr>
        <w:rFonts w:ascii="Times New Roman" w:eastAsia="Times New Roman" w:hAnsi="Times New Roman" w:cs="Times New Roman" w:hint="default"/>
      </w:rPr>
    </w:lvl>
    <w:lvl w:ilvl="1" w:tplc="081A0003" w:tentative="1">
      <w:start w:val="1"/>
      <w:numFmt w:val="bullet"/>
      <w:lvlText w:val="o"/>
      <w:lvlJc w:val="left"/>
      <w:pPr>
        <w:ind w:left="1083" w:hanging="360"/>
      </w:pPr>
      <w:rPr>
        <w:rFonts w:ascii="Courier New" w:hAnsi="Courier New" w:cs="Courier New" w:hint="default"/>
      </w:rPr>
    </w:lvl>
    <w:lvl w:ilvl="2" w:tplc="081A0005" w:tentative="1">
      <w:start w:val="1"/>
      <w:numFmt w:val="bullet"/>
      <w:lvlText w:val=""/>
      <w:lvlJc w:val="left"/>
      <w:pPr>
        <w:ind w:left="1803" w:hanging="360"/>
      </w:pPr>
      <w:rPr>
        <w:rFonts w:ascii="Wingdings" w:hAnsi="Wingdings" w:hint="default"/>
      </w:rPr>
    </w:lvl>
    <w:lvl w:ilvl="3" w:tplc="081A0001" w:tentative="1">
      <w:start w:val="1"/>
      <w:numFmt w:val="bullet"/>
      <w:lvlText w:val=""/>
      <w:lvlJc w:val="left"/>
      <w:pPr>
        <w:ind w:left="2523" w:hanging="360"/>
      </w:pPr>
      <w:rPr>
        <w:rFonts w:ascii="Symbol" w:hAnsi="Symbol" w:hint="default"/>
      </w:rPr>
    </w:lvl>
    <w:lvl w:ilvl="4" w:tplc="081A0003" w:tentative="1">
      <w:start w:val="1"/>
      <w:numFmt w:val="bullet"/>
      <w:lvlText w:val="o"/>
      <w:lvlJc w:val="left"/>
      <w:pPr>
        <w:ind w:left="3243" w:hanging="360"/>
      </w:pPr>
      <w:rPr>
        <w:rFonts w:ascii="Courier New" w:hAnsi="Courier New" w:cs="Courier New" w:hint="default"/>
      </w:rPr>
    </w:lvl>
    <w:lvl w:ilvl="5" w:tplc="081A0005" w:tentative="1">
      <w:start w:val="1"/>
      <w:numFmt w:val="bullet"/>
      <w:lvlText w:val=""/>
      <w:lvlJc w:val="left"/>
      <w:pPr>
        <w:ind w:left="3963" w:hanging="360"/>
      </w:pPr>
      <w:rPr>
        <w:rFonts w:ascii="Wingdings" w:hAnsi="Wingdings" w:hint="default"/>
      </w:rPr>
    </w:lvl>
    <w:lvl w:ilvl="6" w:tplc="081A0001" w:tentative="1">
      <w:start w:val="1"/>
      <w:numFmt w:val="bullet"/>
      <w:lvlText w:val=""/>
      <w:lvlJc w:val="left"/>
      <w:pPr>
        <w:ind w:left="4683" w:hanging="360"/>
      </w:pPr>
      <w:rPr>
        <w:rFonts w:ascii="Symbol" w:hAnsi="Symbol" w:hint="default"/>
      </w:rPr>
    </w:lvl>
    <w:lvl w:ilvl="7" w:tplc="081A0003" w:tentative="1">
      <w:start w:val="1"/>
      <w:numFmt w:val="bullet"/>
      <w:lvlText w:val="o"/>
      <w:lvlJc w:val="left"/>
      <w:pPr>
        <w:ind w:left="5403" w:hanging="360"/>
      </w:pPr>
      <w:rPr>
        <w:rFonts w:ascii="Courier New" w:hAnsi="Courier New" w:cs="Courier New" w:hint="default"/>
      </w:rPr>
    </w:lvl>
    <w:lvl w:ilvl="8" w:tplc="081A0005" w:tentative="1">
      <w:start w:val="1"/>
      <w:numFmt w:val="bullet"/>
      <w:lvlText w:val=""/>
      <w:lvlJc w:val="left"/>
      <w:pPr>
        <w:ind w:left="6123" w:hanging="360"/>
      </w:pPr>
      <w:rPr>
        <w:rFonts w:ascii="Wingdings" w:hAnsi="Wingdings" w:hint="default"/>
      </w:rPr>
    </w:lvl>
  </w:abstractNum>
  <w:abstractNum w:abstractNumId="87"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1883B95"/>
    <w:multiLevelType w:val="hybridMultilevel"/>
    <w:tmpl w:val="7374C75C"/>
    <w:lvl w:ilvl="0" w:tplc="6526F568">
      <w:start w:val="9"/>
      <w:numFmt w:val="bullet"/>
      <w:lvlText w:val="-"/>
      <w:lvlJc w:val="left"/>
      <w:pPr>
        <w:ind w:left="1070" w:hanging="360"/>
      </w:pPr>
      <w:rPr>
        <w:rFonts w:ascii="Times New Roman" w:eastAsia="Times New Roman" w:hAnsi="Times New Roman" w:cs="Times New Roman" w:hint="default"/>
      </w:rPr>
    </w:lvl>
    <w:lvl w:ilvl="1" w:tplc="98CC4DE0">
      <w:numFmt w:val="bullet"/>
      <w:lvlText w:val="•"/>
      <w:lvlJc w:val="left"/>
      <w:pPr>
        <w:ind w:left="2135" w:hanging="705"/>
      </w:pPr>
      <w:rPr>
        <w:rFonts w:ascii="Arial" w:eastAsia="Times New Roman" w:hAnsi="Arial" w:cs="Arial"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91"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3" w15:restartNumberingAfterBreak="0">
    <w:nsid w:val="727E2B53"/>
    <w:multiLevelType w:val="hybridMultilevel"/>
    <w:tmpl w:val="4874D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6" w15:restartNumberingAfterBreak="0">
    <w:nsid w:val="756F00E2"/>
    <w:multiLevelType w:val="hybridMultilevel"/>
    <w:tmpl w:val="396A01B0"/>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2"/>
  </w:num>
  <w:num w:numId="2">
    <w:abstractNumId w:val="64"/>
  </w:num>
  <w:num w:numId="3">
    <w:abstractNumId w:val="85"/>
  </w:num>
  <w:num w:numId="4">
    <w:abstractNumId w:val="55"/>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num>
  <w:num w:numId="7">
    <w:abstractNumId w:val="98"/>
  </w:num>
  <w:num w:numId="8">
    <w:abstractNumId w:val="69"/>
  </w:num>
  <w:num w:numId="9">
    <w:abstractNumId w:val="99"/>
  </w:num>
  <w:num w:numId="10">
    <w:abstractNumId w:val="73"/>
  </w:num>
  <w:num w:numId="11">
    <w:abstractNumId w:val="67"/>
  </w:num>
  <w:num w:numId="12">
    <w:abstractNumId w:val="58"/>
  </w:num>
  <w:num w:numId="13">
    <w:abstractNumId w:val="56"/>
  </w:num>
  <w:num w:numId="14">
    <w:abstractNumId w:val="77"/>
  </w:num>
  <w:num w:numId="15">
    <w:abstractNumId w:val="68"/>
  </w:num>
  <w:num w:numId="16">
    <w:abstractNumId w:val="63"/>
  </w:num>
  <w:num w:numId="17">
    <w:abstractNumId w:val="87"/>
  </w:num>
  <w:num w:numId="18">
    <w:abstractNumId w:val="91"/>
  </w:num>
  <w:num w:numId="19">
    <w:abstractNumId w:val="87"/>
  </w:num>
  <w:num w:numId="20">
    <w:abstractNumId w:val="49"/>
  </w:num>
  <w:num w:numId="21">
    <w:abstractNumId w:val="76"/>
  </w:num>
  <w:num w:numId="22">
    <w:abstractNumId w:val="79"/>
  </w:num>
  <w:num w:numId="23">
    <w:abstractNumId w:val="89"/>
  </w:num>
  <w:num w:numId="24">
    <w:abstractNumId w:val="66"/>
  </w:num>
  <w:num w:numId="25">
    <w:abstractNumId w:val="81"/>
  </w:num>
  <w:num w:numId="26">
    <w:abstractNumId w:val="84"/>
  </w:num>
  <w:num w:numId="27">
    <w:abstractNumId w:val="61"/>
  </w:num>
  <w:num w:numId="28">
    <w:abstractNumId w:val="96"/>
  </w:num>
  <w:num w:numId="29">
    <w:abstractNumId w:val="71"/>
  </w:num>
  <w:num w:numId="30">
    <w:abstractNumId w:val="51"/>
  </w:num>
  <w:num w:numId="31">
    <w:abstractNumId w:val="86"/>
  </w:num>
  <w:num w:numId="32">
    <w:abstractNumId w:val="74"/>
  </w:num>
  <w:num w:numId="33">
    <w:abstractNumId w:val="70"/>
  </w:num>
  <w:num w:numId="34">
    <w:abstractNumId w:val="90"/>
  </w:num>
  <w:num w:numId="35">
    <w:abstractNumId w:val="75"/>
  </w:num>
  <w:num w:numId="36">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62"/>
  </w:num>
  <w:num w:numId="41">
    <w:abstractNumId w:val="9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D5B"/>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11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D9F"/>
    <w:rsid w:val="00066E57"/>
    <w:rsid w:val="0006783E"/>
    <w:rsid w:val="00067DF5"/>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34"/>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604"/>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E7DB5"/>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649"/>
    <w:rsid w:val="000F57ED"/>
    <w:rsid w:val="000F59DB"/>
    <w:rsid w:val="000F6421"/>
    <w:rsid w:val="000F683D"/>
    <w:rsid w:val="000F6D51"/>
    <w:rsid w:val="000F6EA8"/>
    <w:rsid w:val="000F7272"/>
    <w:rsid w:val="000F79CB"/>
    <w:rsid w:val="00100252"/>
    <w:rsid w:val="00100641"/>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C00"/>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616"/>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24"/>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281"/>
    <w:rsid w:val="001D4DC7"/>
    <w:rsid w:val="001D4E60"/>
    <w:rsid w:val="001D5159"/>
    <w:rsid w:val="001D5473"/>
    <w:rsid w:val="001D5729"/>
    <w:rsid w:val="001D61A1"/>
    <w:rsid w:val="001D61A2"/>
    <w:rsid w:val="001D66F4"/>
    <w:rsid w:val="001D6C0F"/>
    <w:rsid w:val="001D7032"/>
    <w:rsid w:val="001D707C"/>
    <w:rsid w:val="001D744E"/>
    <w:rsid w:val="001D752F"/>
    <w:rsid w:val="001D770B"/>
    <w:rsid w:val="001E0260"/>
    <w:rsid w:val="001E06AD"/>
    <w:rsid w:val="001E0DF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1921"/>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6A"/>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29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99"/>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D0F"/>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21A"/>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970"/>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0F83"/>
    <w:rsid w:val="002E107A"/>
    <w:rsid w:val="002E12CC"/>
    <w:rsid w:val="002E161E"/>
    <w:rsid w:val="002E1783"/>
    <w:rsid w:val="002E183C"/>
    <w:rsid w:val="002E1868"/>
    <w:rsid w:val="002E1904"/>
    <w:rsid w:val="002E1C8E"/>
    <w:rsid w:val="002E2018"/>
    <w:rsid w:val="002E2374"/>
    <w:rsid w:val="002E2F11"/>
    <w:rsid w:val="002E40BF"/>
    <w:rsid w:val="002E4258"/>
    <w:rsid w:val="002E46E2"/>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4DA7"/>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7D9"/>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427"/>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0A8"/>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733"/>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8A"/>
    <w:rsid w:val="00377BB1"/>
    <w:rsid w:val="003807DF"/>
    <w:rsid w:val="00381009"/>
    <w:rsid w:val="00381027"/>
    <w:rsid w:val="003810FE"/>
    <w:rsid w:val="0038206D"/>
    <w:rsid w:val="0038233F"/>
    <w:rsid w:val="00382754"/>
    <w:rsid w:val="00383211"/>
    <w:rsid w:val="0038375A"/>
    <w:rsid w:val="003841C5"/>
    <w:rsid w:val="003844CF"/>
    <w:rsid w:val="003849FD"/>
    <w:rsid w:val="00384BA8"/>
    <w:rsid w:val="003851BF"/>
    <w:rsid w:val="003855EC"/>
    <w:rsid w:val="00385C26"/>
    <w:rsid w:val="003861B3"/>
    <w:rsid w:val="003863C1"/>
    <w:rsid w:val="00386410"/>
    <w:rsid w:val="003864E1"/>
    <w:rsid w:val="0038676D"/>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5AD"/>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811"/>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437"/>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811"/>
    <w:rsid w:val="0041601E"/>
    <w:rsid w:val="00416358"/>
    <w:rsid w:val="0041640B"/>
    <w:rsid w:val="004164A3"/>
    <w:rsid w:val="0041685E"/>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834"/>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D8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2D9"/>
    <w:rsid w:val="004A23B2"/>
    <w:rsid w:val="004A2650"/>
    <w:rsid w:val="004A28A7"/>
    <w:rsid w:val="004A2E80"/>
    <w:rsid w:val="004A304D"/>
    <w:rsid w:val="004A34A8"/>
    <w:rsid w:val="004A375E"/>
    <w:rsid w:val="004A3EB1"/>
    <w:rsid w:val="004A41DC"/>
    <w:rsid w:val="004A4607"/>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89"/>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5B0C"/>
    <w:rsid w:val="00506033"/>
    <w:rsid w:val="005060FD"/>
    <w:rsid w:val="0050629D"/>
    <w:rsid w:val="00506AFC"/>
    <w:rsid w:val="00506EA2"/>
    <w:rsid w:val="00507883"/>
    <w:rsid w:val="00507896"/>
    <w:rsid w:val="00507C51"/>
    <w:rsid w:val="00507C67"/>
    <w:rsid w:val="005102CB"/>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4F0"/>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5F78"/>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1E"/>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1D4C"/>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3C4D"/>
    <w:rsid w:val="00584509"/>
    <w:rsid w:val="005847B0"/>
    <w:rsid w:val="005851BE"/>
    <w:rsid w:val="005852D5"/>
    <w:rsid w:val="00585A47"/>
    <w:rsid w:val="005863F4"/>
    <w:rsid w:val="0058657D"/>
    <w:rsid w:val="00586789"/>
    <w:rsid w:val="00586F76"/>
    <w:rsid w:val="00587266"/>
    <w:rsid w:val="0058756C"/>
    <w:rsid w:val="00587B94"/>
    <w:rsid w:val="00587C8E"/>
    <w:rsid w:val="0059084C"/>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40C"/>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A7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38C"/>
    <w:rsid w:val="0062027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2FB1"/>
    <w:rsid w:val="00663BFC"/>
    <w:rsid w:val="00663D9E"/>
    <w:rsid w:val="00664027"/>
    <w:rsid w:val="00664534"/>
    <w:rsid w:val="00664A23"/>
    <w:rsid w:val="00664F29"/>
    <w:rsid w:val="0066500B"/>
    <w:rsid w:val="00665143"/>
    <w:rsid w:val="006658AD"/>
    <w:rsid w:val="00665BAE"/>
    <w:rsid w:val="00665D72"/>
    <w:rsid w:val="00666A36"/>
    <w:rsid w:val="00666FF0"/>
    <w:rsid w:val="006679E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948"/>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AE2"/>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CA7"/>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74"/>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C2D"/>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6D65"/>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5FC"/>
    <w:rsid w:val="00756876"/>
    <w:rsid w:val="007569B5"/>
    <w:rsid w:val="00756A02"/>
    <w:rsid w:val="00757322"/>
    <w:rsid w:val="00757974"/>
    <w:rsid w:val="00757D6E"/>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AFD"/>
    <w:rsid w:val="00762BBD"/>
    <w:rsid w:val="00763460"/>
    <w:rsid w:val="00763481"/>
    <w:rsid w:val="007649C8"/>
    <w:rsid w:val="007651B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5BA5"/>
    <w:rsid w:val="0078604C"/>
    <w:rsid w:val="00786594"/>
    <w:rsid w:val="00786746"/>
    <w:rsid w:val="00786775"/>
    <w:rsid w:val="00786904"/>
    <w:rsid w:val="00786A21"/>
    <w:rsid w:val="007878F9"/>
    <w:rsid w:val="00787BD1"/>
    <w:rsid w:val="007903CB"/>
    <w:rsid w:val="007904A5"/>
    <w:rsid w:val="00790505"/>
    <w:rsid w:val="00790AE8"/>
    <w:rsid w:val="00790B6E"/>
    <w:rsid w:val="00790C97"/>
    <w:rsid w:val="00791DF1"/>
    <w:rsid w:val="00791F70"/>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BA2"/>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4D5"/>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1F9C"/>
    <w:rsid w:val="00832564"/>
    <w:rsid w:val="008337DE"/>
    <w:rsid w:val="00833911"/>
    <w:rsid w:val="00834673"/>
    <w:rsid w:val="00834839"/>
    <w:rsid w:val="00834929"/>
    <w:rsid w:val="00834A47"/>
    <w:rsid w:val="00834F58"/>
    <w:rsid w:val="00835FA9"/>
    <w:rsid w:val="00836E6D"/>
    <w:rsid w:val="00837753"/>
    <w:rsid w:val="00837B52"/>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141"/>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529"/>
    <w:rsid w:val="008A2AA5"/>
    <w:rsid w:val="008A2CDE"/>
    <w:rsid w:val="008A2F12"/>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E4C"/>
    <w:rsid w:val="008A7FB7"/>
    <w:rsid w:val="008B0035"/>
    <w:rsid w:val="008B03F4"/>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09EB"/>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0B"/>
    <w:rsid w:val="008E2C91"/>
    <w:rsid w:val="008E2D1B"/>
    <w:rsid w:val="008E33E7"/>
    <w:rsid w:val="008E3DE9"/>
    <w:rsid w:val="008E3F37"/>
    <w:rsid w:val="008E42BF"/>
    <w:rsid w:val="008E449F"/>
    <w:rsid w:val="008E528D"/>
    <w:rsid w:val="008E52D9"/>
    <w:rsid w:val="008E5400"/>
    <w:rsid w:val="008E5704"/>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7D0"/>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6EC9"/>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2D13"/>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B9D"/>
    <w:rsid w:val="0098440C"/>
    <w:rsid w:val="0098470B"/>
    <w:rsid w:val="00984938"/>
    <w:rsid w:val="0098526A"/>
    <w:rsid w:val="00985529"/>
    <w:rsid w:val="00985669"/>
    <w:rsid w:val="00985FCA"/>
    <w:rsid w:val="0098644E"/>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902"/>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785"/>
    <w:rsid w:val="009A7A41"/>
    <w:rsid w:val="009A7D05"/>
    <w:rsid w:val="009A7EBE"/>
    <w:rsid w:val="009B09D8"/>
    <w:rsid w:val="009B0B0E"/>
    <w:rsid w:val="009B0B86"/>
    <w:rsid w:val="009B17BF"/>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3DBE"/>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01D"/>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15"/>
    <w:rsid w:val="00A025A0"/>
    <w:rsid w:val="00A035DF"/>
    <w:rsid w:val="00A03C12"/>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93A"/>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886"/>
    <w:rsid w:val="00A53CC9"/>
    <w:rsid w:val="00A53E3F"/>
    <w:rsid w:val="00A54741"/>
    <w:rsid w:val="00A54FED"/>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3FCC"/>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3E92"/>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B7E92"/>
    <w:rsid w:val="00AC043E"/>
    <w:rsid w:val="00AC0714"/>
    <w:rsid w:val="00AC0842"/>
    <w:rsid w:val="00AC0890"/>
    <w:rsid w:val="00AC0958"/>
    <w:rsid w:val="00AC0AD6"/>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0D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12B"/>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50A"/>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6D9"/>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AAA"/>
    <w:rsid w:val="00BB2CC1"/>
    <w:rsid w:val="00BB2EB7"/>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7E"/>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5AB"/>
    <w:rsid w:val="00BF1AD6"/>
    <w:rsid w:val="00BF277D"/>
    <w:rsid w:val="00BF2E1B"/>
    <w:rsid w:val="00BF2FE2"/>
    <w:rsid w:val="00BF320A"/>
    <w:rsid w:val="00BF3748"/>
    <w:rsid w:val="00BF37FD"/>
    <w:rsid w:val="00BF39C7"/>
    <w:rsid w:val="00BF4204"/>
    <w:rsid w:val="00BF43C7"/>
    <w:rsid w:val="00BF479B"/>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3C4"/>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4DE5"/>
    <w:rsid w:val="00C35004"/>
    <w:rsid w:val="00C354C5"/>
    <w:rsid w:val="00C35A11"/>
    <w:rsid w:val="00C35A7A"/>
    <w:rsid w:val="00C36014"/>
    <w:rsid w:val="00C372A6"/>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599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8FA"/>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B6B"/>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5EB"/>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C67"/>
    <w:rsid w:val="00CF014B"/>
    <w:rsid w:val="00CF063D"/>
    <w:rsid w:val="00CF0969"/>
    <w:rsid w:val="00CF0E9D"/>
    <w:rsid w:val="00CF0EB4"/>
    <w:rsid w:val="00CF12EE"/>
    <w:rsid w:val="00CF1909"/>
    <w:rsid w:val="00CF2640"/>
    <w:rsid w:val="00CF2649"/>
    <w:rsid w:val="00CF2B57"/>
    <w:rsid w:val="00CF2E09"/>
    <w:rsid w:val="00CF334E"/>
    <w:rsid w:val="00CF3577"/>
    <w:rsid w:val="00CF3BB9"/>
    <w:rsid w:val="00CF3D65"/>
    <w:rsid w:val="00CF41C3"/>
    <w:rsid w:val="00CF461E"/>
    <w:rsid w:val="00CF47C5"/>
    <w:rsid w:val="00CF5340"/>
    <w:rsid w:val="00CF53F2"/>
    <w:rsid w:val="00CF5900"/>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22"/>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2EB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587"/>
    <w:rsid w:val="00D3284C"/>
    <w:rsid w:val="00D32883"/>
    <w:rsid w:val="00D328E8"/>
    <w:rsid w:val="00D329DB"/>
    <w:rsid w:val="00D333FA"/>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4F9E"/>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ABA"/>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C0C"/>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0ADD"/>
    <w:rsid w:val="00E214E9"/>
    <w:rsid w:val="00E21748"/>
    <w:rsid w:val="00E21EEB"/>
    <w:rsid w:val="00E21FA8"/>
    <w:rsid w:val="00E2250D"/>
    <w:rsid w:val="00E22982"/>
    <w:rsid w:val="00E235DA"/>
    <w:rsid w:val="00E2382E"/>
    <w:rsid w:val="00E23A14"/>
    <w:rsid w:val="00E2419D"/>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E6F"/>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CE2"/>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57E30"/>
    <w:rsid w:val="00E60307"/>
    <w:rsid w:val="00E60601"/>
    <w:rsid w:val="00E609C5"/>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612"/>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2C74"/>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669"/>
    <w:rsid w:val="00E93852"/>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059"/>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8D0"/>
    <w:rsid w:val="00EF5BAB"/>
    <w:rsid w:val="00EF5E49"/>
    <w:rsid w:val="00EF62D6"/>
    <w:rsid w:val="00EF652F"/>
    <w:rsid w:val="00EF6815"/>
    <w:rsid w:val="00EF686A"/>
    <w:rsid w:val="00EF6DAD"/>
    <w:rsid w:val="00EF6F76"/>
    <w:rsid w:val="00F00160"/>
    <w:rsid w:val="00F00381"/>
    <w:rsid w:val="00F00792"/>
    <w:rsid w:val="00F014A0"/>
    <w:rsid w:val="00F01C13"/>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9B"/>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8BB"/>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3BC"/>
    <w:rsid w:val="00F71D97"/>
    <w:rsid w:val="00F72157"/>
    <w:rsid w:val="00F72A8A"/>
    <w:rsid w:val="00F72D3D"/>
    <w:rsid w:val="00F73042"/>
    <w:rsid w:val="00F7306B"/>
    <w:rsid w:val="00F7344B"/>
    <w:rsid w:val="00F7363A"/>
    <w:rsid w:val="00F74460"/>
    <w:rsid w:val="00F74555"/>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E78"/>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4CC"/>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418DF6-2AC8-463E-9626-4C170400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uiPriority w:val="9"/>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uiPriority w:val="99"/>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uiPriority w:val="11"/>
    <w:qFormat/>
    <w:rsid w:val="008E42BF"/>
    <w:pPr>
      <w:jc w:val="center"/>
    </w:pPr>
    <w:rPr>
      <w:rFonts w:cs="Times New Roman"/>
      <w:i/>
      <w:iCs/>
      <w:lang w:val="sr-Cyrl-CS" w:eastAsia="ar-SA"/>
    </w:rPr>
  </w:style>
  <w:style w:type="paragraph" w:customStyle="1" w:styleId="WW-BodyTextIndent2">
    <w:name w:val="WW-Body Text Indent 2"/>
    <w:basedOn w:val="Normal"/>
    <w:uiPriority w:val="99"/>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uiPriority w:val="99"/>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uiPriority w:val="99"/>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10"/>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uiPriority w:val="9"/>
    <w:rsid w:val="00991A45"/>
    <w:rPr>
      <w:rFonts w:ascii="Arial Narrow" w:hAnsi="Arial Narrow"/>
      <w:sz w:val="28"/>
      <w:lang w:val="sr-Cyrl-CS" w:eastAsia="ar-SA"/>
    </w:rPr>
  </w:style>
  <w:style w:type="character" w:customStyle="1" w:styleId="Heading6Char">
    <w:name w:val="Heading 6 Char"/>
    <w:link w:val="Heading6"/>
    <w:uiPriority w:val="9"/>
    <w:rsid w:val="00991A45"/>
    <w:rPr>
      <w:rFonts w:ascii="Arial Narrow" w:hAnsi="Arial Narrow"/>
      <w:b/>
      <w:sz w:val="28"/>
      <w:lang w:val="sr-Cyrl-CS" w:eastAsia="ar-SA"/>
    </w:rPr>
  </w:style>
  <w:style w:type="character" w:customStyle="1" w:styleId="Heading7Char">
    <w:name w:val="Heading 7 Char"/>
    <w:link w:val="Heading7"/>
    <w:uiPriority w:val="9"/>
    <w:rsid w:val="00991A45"/>
    <w:rPr>
      <w:rFonts w:ascii="Arial Narrow" w:hAnsi="Arial Narrow" w:cs="Arial"/>
      <w:b/>
      <w:sz w:val="28"/>
      <w:szCs w:val="22"/>
      <w:lang w:val="sr-Cyrl-CS" w:eastAsia="ar-SA"/>
    </w:rPr>
  </w:style>
  <w:style w:type="character" w:customStyle="1" w:styleId="Heading8Char">
    <w:name w:val="Heading 8 Char"/>
    <w:link w:val="Heading8"/>
    <w:uiPriority w:val="9"/>
    <w:rsid w:val="00991A45"/>
    <w:rPr>
      <w:rFonts w:ascii="Arial Narrow" w:hAnsi="Arial Narrow"/>
      <w:b/>
      <w:bCs/>
      <w:sz w:val="23"/>
      <w:szCs w:val="23"/>
      <w:lang w:val="sr-Cyrl-CS" w:eastAsia="ar-SA"/>
    </w:rPr>
  </w:style>
  <w:style w:type="character" w:customStyle="1" w:styleId="Heading9Char">
    <w:name w:val="Heading 9 Char"/>
    <w:link w:val="Heading9"/>
    <w:uiPriority w:val="9"/>
    <w:rsid w:val="00991A45"/>
    <w:rPr>
      <w:rFonts w:ascii="Arial Narrow" w:hAnsi="Arial Narrow"/>
      <w:b/>
      <w:bCs/>
      <w:sz w:val="28"/>
      <w:lang w:val="sr-Cyrl-CS" w:eastAsia="ar-SA"/>
    </w:rPr>
  </w:style>
  <w:style w:type="character" w:customStyle="1" w:styleId="BodyText3Char">
    <w:name w:val="Body Text 3 Char"/>
    <w:link w:val="BodyText3"/>
    <w:uiPriority w:val="99"/>
    <w:rsid w:val="00991A45"/>
    <w:rPr>
      <w:sz w:val="16"/>
      <w:szCs w:val="16"/>
      <w:lang w:val="sr-Cyrl-CS" w:eastAsia="ar-SA"/>
    </w:rPr>
  </w:style>
  <w:style w:type="character" w:customStyle="1" w:styleId="BodyTextIndentChar">
    <w:name w:val="Body Text Indent Char"/>
    <w:link w:val="BodyTextIndent"/>
    <w:uiPriority w:val="99"/>
    <w:rsid w:val="00991A45"/>
    <w:rPr>
      <w:sz w:val="24"/>
      <w:lang w:val="sr-Cyrl-CS" w:eastAsia="ar-SA"/>
    </w:rPr>
  </w:style>
  <w:style w:type="character" w:customStyle="1" w:styleId="SubtitleChar">
    <w:name w:val="Subtitle Char"/>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uiPriority w:val="99"/>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uiPriority w:val="99"/>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A2529"/>
  </w:style>
  <w:style w:type="table" w:customStyle="1" w:styleId="TableGrid10">
    <w:name w:val="Table Grid10"/>
    <w:basedOn w:val="TableNormal"/>
    <w:next w:val="TableGrid"/>
    <w:rsid w:val="008A252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8A2529"/>
    <w:rPr>
      <w:rFonts w:ascii="Times New Roman" w:eastAsia="Batang"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4">
    <w:name w:val="No List4"/>
    <w:next w:val="NoList"/>
    <w:uiPriority w:val="99"/>
    <w:semiHidden/>
    <w:unhideWhenUsed/>
    <w:rsid w:val="00A93E92"/>
  </w:style>
  <w:style w:type="table" w:customStyle="1" w:styleId="TableGrid11">
    <w:name w:val="Table Grid11"/>
    <w:basedOn w:val="TableNormal"/>
    <w:next w:val="TableGrid"/>
    <w:rsid w:val="00A93E9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A93E92"/>
    <w:rPr>
      <w:rFonts w:ascii="Times New Roman" w:eastAsia="Batang" w:hAnsi="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marko.vujakovic@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4.xml"/><Relationship Id="rId172" Type="http://schemas.openxmlformats.org/officeDocument/2006/relationships/hyperlink" Target="mailto:marko.vujakov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footer" Target="footer5.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20marko.vujakovic@"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43A83-6E61-4EBE-97C5-BE614F67398D}"/>
</file>

<file path=customXml/itemProps10.xml><?xml version="1.0" encoding="utf-8"?>
<ds:datastoreItem xmlns:ds="http://schemas.openxmlformats.org/officeDocument/2006/customXml" ds:itemID="{DD238EC5-AF42-4097-9DBB-3C53FE4D5382}"/>
</file>

<file path=customXml/itemProps100.xml><?xml version="1.0" encoding="utf-8"?>
<ds:datastoreItem xmlns:ds="http://schemas.openxmlformats.org/officeDocument/2006/customXml" ds:itemID="{87ABBBC2-A093-4FBD-8E50-106D69144F93}"/>
</file>

<file path=customXml/itemProps101.xml><?xml version="1.0" encoding="utf-8"?>
<ds:datastoreItem xmlns:ds="http://schemas.openxmlformats.org/officeDocument/2006/customXml" ds:itemID="{DF50B07B-9FFF-4821-9F50-5836D6277627}"/>
</file>

<file path=customXml/itemProps102.xml><?xml version="1.0" encoding="utf-8"?>
<ds:datastoreItem xmlns:ds="http://schemas.openxmlformats.org/officeDocument/2006/customXml" ds:itemID="{60552C35-930A-44A0-8283-6C446CDBD4BC}"/>
</file>

<file path=customXml/itemProps103.xml><?xml version="1.0" encoding="utf-8"?>
<ds:datastoreItem xmlns:ds="http://schemas.openxmlformats.org/officeDocument/2006/customXml" ds:itemID="{B24B6735-7192-4A81-9264-3B10C7339E55}"/>
</file>

<file path=customXml/itemProps104.xml><?xml version="1.0" encoding="utf-8"?>
<ds:datastoreItem xmlns:ds="http://schemas.openxmlformats.org/officeDocument/2006/customXml" ds:itemID="{4306A6FC-705D-4316-A336-1A47AA1143B9}"/>
</file>

<file path=customXml/itemProps105.xml><?xml version="1.0" encoding="utf-8"?>
<ds:datastoreItem xmlns:ds="http://schemas.openxmlformats.org/officeDocument/2006/customXml" ds:itemID="{EEF22BEF-92D3-4B8F-B04A-A7CCE5B90EAF}"/>
</file>

<file path=customXml/itemProps106.xml><?xml version="1.0" encoding="utf-8"?>
<ds:datastoreItem xmlns:ds="http://schemas.openxmlformats.org/officeDocument/2006/customXml" ds:itemID="{0C350359-22EE-4975-9FD9-556DDDE7D5B7}"/>
</file>

<file path=customXml/itemProps107.xml><?xml version="1.0" encoding="utf-8"?>
<ds:datastoreItem xmlns:ds="http://schemas.openxmlformats.org/officeDocument/2006/customXml" ds:itemID="{C4BBF25F-6A6B-439D-9CC1-6149B83E5A6D}"/>
</file>

<file path=customXml/itemProps108.xml><?xml version="1.0" encoding="utf-8"?>
<ds:datastoreItem xmlns:ds="http://schemas.openxmlformats.org/officeDocument/2006/customXml" ds:itemID="{107C5AF2-BA0F-49EF-88DC-78C3823BDB6B}"/>
</file>

<file path=customXml/itemProps109.xml><?xml version="1.0" encoding="utf-8"?>
<ds:datastoreItem xmlns:ds="http://schemas.openxmlformats.org/officeDocument/2006/customXml" ds:itemID="{297BED08-896C-4B05-91EA-5D40E333D239}"/>
</file>

<file path=customXml/itemProps11.xml><?xml version="1.0" encoding="utf-8"?>
<ds:datastoreItem xmlns:ds="http://schemas.openxmlformats.org/officeDocument/2006/customXml" ds:itemID="{5602CF7F-E581-4D01-B843-995361DB9C34}"/>
</file>

<file path=customXml/itemProps110.xml><?xml version="1.0" encoding="utf-8"?>
<ds:datastoreItem xmlns:ds="http://schemas.openxmlformats.org/officeDocument/2006/customXml" ds:itemID="{0F224528-7F8F-4BFF-A308-51B818AC7B0D}"/>
</file>

<file path=customXml/itemProps111.xml><?xml version="1.0" encoding="utf-8"?>
<ds:datastoreItem xmlns:ds="http://schemas.openxmlformats.org/officeDocument/2006/customXml" ds:itemID="{75A5381C-A829-415F-BC79-16805F14D400}"/>
</file>

<file path=customXml/itemProps112.xml><?xml version="1.0" encoding="utf-8"?>
<ds:datastoreItem xmlns:ds="http://schemas.openxmlformats.org/officeDocument/2006/customXml" ds:itemID="{FDD3A1BB-7240-4E72-B9F6-CFD2BF6F44AF}"/>
</file>

<file path=customXml/itemProps113.xml><?xml version="1.0" encoding="utf-8"?>
<ds:datastoreItem xmlns:ds="http://schemas.openxmlformats.org/officeDocument/2006/customXml" ds:itemID="{223D2210-ED5A-47EE-B6FC-072415B42B2B}"/>
</file>

<file path=customXml/itemProps114.xml><?xml version="1.0" encoding="utf-8"?>
<ds:datastoreItem xmlns:ds="http://schemas.openxmlformats.org/officeDocument/2006/customXml" ds:itemID="{510DE676-F670-4D00-B894-F32AD876C29A}"/>
</file>

<file path=customXml/itemProps115.xml><?xml version="1.0" encoding="utf-8"?>
<ds:datastoreItem xmlns:ds="http://schemas.openxmlformats.org/officeDocument/2006/customXml" ds:itemID="{E1B5DC47-7D57-46CB-B085-F0CE3AAD5FF9}"/>
</file>

<file path=customXml/itemProps116.xml><?xml version="1.0" encoding="utf-8"?>
<ds:datastoreItem xmlns:ds="http://schemas.openxmlformats.org/officeDocument/2006/customXml" ds:itemID="{8A35CD14-C404-4002-9DF6-6CA7BCC3FCC0}"/>
</file>

<file path=customXml/itemProps117.xml><?xml version="1.0" encoding="utf-8"?>
<ds:datastoreItem xmlns:ds="http://schemas.openxmlformats.org/officeDocument/2006/customXml" ds:itemID="{68DC0FCF-8CD6-4977-9B0A-7EF721C2A08C}"/>
</file>

<file path=customXml/itemProps118.xml><?xml version="1.0" encoding="utf-8"?>
<ds:datastoreItem xmlns:ds="http://schemas.openxmlformats.org/officeDocument/2006/customXml" ds:itemID="{93925F33-808A-4283-A74B-1E6E01C5A5D3}"/>
</file>

<file path=customXml/itemProps119.xml><?xml version="1.0" encoding="utf-8"?>
<ds:datastoreItem xmlns:ds="http://schemas.openxmlformats.org/officeDocument/2006/customXml" ds:itemID="{0FA61071-C6E8-4057-A6F2-AC386201338D}"/>
</file>

<file path=customXml/itemProps12.xml><?xml version="1.0" encoding="utf-8"?>
<ds:datastoreItem xmlns:ds="http://schemas.openxmlformats.org/officeDocument/2006/customXml" ds:itemID="{3F1F5666-C52A-40A3-B81D-CA0D847A08B2}"/>
</file>

<file path=customXml/itemProps120.xml><?xml version="1.0" encoding="utf-8"?>
<ds:datastoreItem xmlns:ds="http://schemas.openxmlformats.org/officeDocument/2006/customXml" ds:itemID="{457A341E-65D4-4F26-912C-84E86D8CC6F4}"/>
</file>

<file path=customXml/itemProps121.xml><?xml version="1.0" encoding="utf-8"?>
<ds:datastoreItem xmlns:ds="http://schemas.openxmlformats.org/officeDocument/2006/customXml" ds:itemID="{4F56648F-5CCC-4D21-8B4C-55848B7430FB}"/>
</file>

<file path=customXml/itemProps122.xml><?xml version="1.0" encoding="utf-8"?>
<ds:datastoreItem xmlns:ds="http://schemas.openxmlformats.org/officeDocument/2006/customXml" ds:itemID="{AA21EC21-E997-43C8-85C0-4C8374D84123}"/>
</file>

<file path=customXml/itemProps123.xml><?xml version="1.0" encoding="utf-8"?>
<ds:datastoreItem xmlns:ds="http://schemas.openxmlformats.org/officeDocument/2006/customXml" ds:itemID="{B887EF7D-21DE-4F81-B936-A4229F031EED}"/>
</file>

<file path=customXml/itemProps124.xml><?xml version="1.0" encoding="utf-8"?>
<ds:datastoreItem xmlns:ds="http://schemas.openxmlformats.org/officeDocument/2006/customXml" ds:itemID="{C067A4FF-D736-43C5-B383-5CEF3B612A85}"/>
</file>

<file path=customXml/itemProps125.xml><?xml version="1.0" encoding="utf-8"?>
<ds:datastoreItem xmlns:ds="http://schemas.openxmlformats.org/officeDocument/2006/customXml" ds:itemID="{04416996-E362-4FAE-AD8A-76B338D8C2D9}"/>
</file>

<file path=customXml/itemProps126.xml><?xml version="1.0" encoding="utf-8"?>
<ds:datastoreItem xmlns:ds="http://schemas.openxmlformats.org/officeDocument/2006/customXml" ds:itemID="{00D2C2F5-D1FD-45C2-95A6-900F44AD56F4}"/>
</file>

<file path=customXml/itemProps127.xml><?xml version="1.0" encoding="utf-8"?>
<ds:datastoreItem xmlns:ds="http://schemas.openxmlformats.org/officeDocument/2006/customXml" ds:itemID="{812004E7-55B2-4AC2-A024-E65F6F556FD2}"/>
</file>

<file path=customXml/itemProps128.xml><?xml version="1.0" encoding="utf-8"?>
<ds:datastoreItem xmlns:ds="http://schemas.openxmlformats.org/officeDocument/2006/customXml" ds:itemID="{B368B566-644E-4D76-99DA-0FFDD2AB8DE9}"/>
</file>

<file path=customXml/itemProps129.xml><?xml version="1.0" encoding="utf-8"?>
<ds:datastoreItem xmlns:ds="http://schemas.openxmlformats.org/officeDocument/2006/customXml" ds:itemID="{2CA11A82-B9BA-4DD1-8F78-E4836D2BA48F}"/>
</file>

<file path=customXml/itemProps13.xml><?xml version="1.0" encoding="utf-8"?>
<ds:datastoreItem xmlns:ds="http://schemas.openxmlformats.org/officeDocument/2006/customXml" ds:itemID="{C1C68602-F3EE-4172-B13F-B25793E02861}"/>
</file>

<file path=customXml/itemProps130.xml><?xml version="1.0" encoding="utf-8"?>
<ds:datastoreItem xmlns:ds="http://schemas.openxmlformats.org/officeDocument/2006/customXml" ds:itemID="{9DDAC63E-C6DE-42A9-A91D-D0560AA6A7E0}"/>
</file>

<file path=customXml/itemProps131.xml><?xml version="1.0" encoding="utf-8"?>
<ds:datastoreItem xmlns:ds="http://schemas.openxmlformats.org/officeDocument/2006/customXml" ds:itemID="{DFE984E6-BA65-4094-95E2-AF40BC965CCF}"/>
</file>

<file path=customXml/itemProps132.xml><?xml version="1.0" encoding="utf-8"?>
<ds:datastoreItem xmlns:ds="http://schemas.openxmlformats.org/officeDocument/2006/customXml" ds:itemID="{26D58218-0996-400E-BD82-D9F4D44FA7E6}"/>
</file>

<file path=customXml/itemProps133.xml><?xml version="1.0" encoding="utf-8"?>
<ds:datastoreItem xmlns:ds="http://schemas.openxmlformats.org/officeDocument/2006/customXml" ds:itemID="{B9CEC4B0-D8FC-4E38-95B5-408FF168BD00}"/>
</file>

<file path=customXml/itemProps134.xml><?xml version="1.0" encoding="utf-8"?>
<ds:datastoreItem xmlns:ds="http://schemas.openxmlformats.org/officeDocument/2006/customXml" ds:itemID="{3B8455E7-C284-433F-BB67-1CD7819B9759}"/>
</file>

<file path=customXml/itemProps135.xml><?xml version="1.0" encoding="utf-8"?>
<ds:datastoreItem xmlns:ds="http://schemas.openxmlformats.org/officeDocument/2006/customXml" ds:itemID="{9E6C2DB7-0C58-468A-B50B-580E279D9304}"/>
</file>

<file path=customXml/itemProps136.xml><?xml version="1.0" encoding="utf-8"?>
<ds:datastoreItem xmlns:ds="http://schemas.openxmlformats.org/officeDocument/2006/customXml" ds:itemID="{B8D85E2D-BC57-4D08-B527-DAC97F027558}"/>
</file>

<file path=customXml/itemProps137.xml><?xml version="1.0" encoding="utf-8"?>
<ds:datastoreItem xmlns:ds="http://schemas.openxmlformats.org/officeDocument/2006/customXml" ds:itemID="{6A1B9946-3E17-47F7-91E5-5D1F96243A8C}"/>
</file>

<file path=customXml/itemProps138.xml><?xml version="1.0" encoding="utf-8"?>
<ds:datastoreItem xmlns:ds="http://schemas.openxmlformats.org/officeDocument/2006/customXml" ds:itemID="{3F33CF92-B413-4A7B-BD89-8AC18BF5C9B8}"/>
</file>

<file path=customXml/itemProps139.xml><?xml version="1.0" encoding="utf-8"?>
<ds:datastoreItem xmlns:ds="http://schemas.openxmlformats.org/officeDocument/2006/customXml" ds:itemID="{D26E4C5F-E69C-4C95-B014-88F0ED3BAB6C}"/>
</file>

<file path=customXml/itemProps14.xml><?xml version="1.0" encoding="utf-8"?>
<ds:datastoreItem xmlns:ds="http://schemas.openxmlformats.org/officeDocument/2006/customXml" ds:itemID="{1A43D0D1-530E-4E77-8C66-A10F39AC7719}"/>
</file>

<file path=customXml/itemProps140.xml><?xml version="1.0" encoding="utf-8"?>
<ds:datastoreItem xmlns:ds="http://schemas.openxmlformats.org/officeDocument/2006/customXml" ds:itemID="{AA57D819-2217-4BE0-949D-61279CB7CC0E}"/>
</file>

<file path=customXml/itemProps141.xml><?xml version="1.0" encoding="utf-8"?>
<ds:datastoreItem xmlns:ds="http://schemas.openxmlformats.org/officeDocument/2006/customXml" ds:itemID="{3666BC9D-7339-4CFE-BABE-B33CE9C74B5F}"/>
</file>

<file path=customXml/itemProps142.xml><?xml version="1.0" encoding="utf-8"?>
<ds:datastoreItem xmlns:ds="http://schemas.openxmlformats.org/officeDocument/2006/customXml" ds:itemID="{F895EC73-4103-4FE8-A002-EDDDFC2A8DB3}"/>
</file>

<file path=customXml/itemProps143.xml><?xml version="1.0" encoding="utf-8"?>
<ds:datastoreItem xmlns:ds="http://schemas.openxmlformats.org/officeDocument/2006/customXml" ds:itemID="{77F7681A-86F2-49D1-98C5-2A41CFEB4F81}"/>
</file>

<file path=customXml/itemProps144.xml><?xml version="1.0" encoding="utf-8"?>
<ds:datastoreItem xmlns:ds="http://schemas.openxmlformats.org/officeDocument/2006/customXml" ds:itemID="{03DD4F9F-C187-45EB-8AAB-86B28CF2B2DA}"/>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95DFCD7-04FB-4CA2-93AB-DDB3A1E35F21}"/>
</file>

<file path=customXml/itemProps147.xml><?xml version="1.0" encoding="utf-8"?>
<ds:datastoreItem xmlns:ds="http://schemas.openxmlformats.org/officeDocument/2006/customXml" ds:itemID="{58B14437-2EB4-4802-B2BE-91CB5FF2760E}"/>
</file>

<file path=customXml/itemProps148.xml><?xml version="1.0" encoding="utf-8"?>
<ds:datastoreItem xmlns:ds="http://schemas.openxmlformats.org/officeDocument/2006/customXml" ds:itemID="{47885345-4C1C-4144-9C4F-67ABA0CF2D4C}"/>
</file>

<file path=customXml/itemProps149.xml><?xml version="1.0" encoding="utf-8"?>
<ds:datastoreItem xmlns:ds="http://schemas.openxmlformats.org/officeDocument/2006/customXml" ds:itemID="{63A88D3A-88F8-4332-BAE8-FE57FD020775}"/>
</file>

<file path=customXml/itemProps15.xml><?xml version="1.0" encoding="utf-8"?>
<ds:datastoreItem xmlns:ds="http://schemas.openxmlformats.org/officeDocument/2006/customXml" ds:itemID="{60B8C519-0FC2-420D-9B73-AB9AF17E0057}"/>
</file>

<file path=customXml/itemProps150.xml><?xml version="1.0" encoding="utf-8"?>
<ds:datastoreItem xmlns:ds="http://schemas.openxmlformats.org/officeDocument/2006/customXml" ds:itemID="{54E70C15-CC43-4E4C-8456-41FBBEF3B189}"/>
</file>

<file path=customXml/itemProps151.xml><?xml version="1.0" encoding="utf-8"?>
<ds:datastoreItem xmlns:ds="http://schemas.openxmlformats.org/officeDocument/2006/customXml" ds:itemID="{91C48EAA-F436-4205-9DAC-17962124AF03}"/>
</file>

<file path=customXml/itemProps152.xml><?xml version="1.0" encoding="utf-8"?>
<ds:datastoreItem xmlns:ds="http://schemas.openxmlformats.org/officeDocument/2006/customXml" ds:itemID="{C0CF7376-D479-4888-A4AA-E9D01189E24F}"/>
</file>

<file path=customXml/itemProps153.xml><?xml version="1.0" encoding="utf-8"?>
<ds:datastoreItem xmlns:ds="http://schemas.openxmlformats.org/officeDocument/2006/customXml" ds:itemID="{55C74FE7-E51E-4383-8859-48D0C7FBD608}"/>
</file>

<file path=customXml/itemProps154.xml><?xml version="1.0" encoding="utf-8"?>
<ds:datastoreItem xmlns:ds="http://schemas.openxmlformats.org/officeDocument/2006/customXml" ds:itemID="{D73ADDCB-BDFC-476C-934B-7C9E65B57CFC}"/>
</file>

<file path=customXml/itemProps155.xml><?xml version="1.0" encoding="utf-8"?>
<ds:datastoreItem xmlns:ds="http://schemas.openxmlformats.org/officeDocument/2006/customXml" ds:itemID="{D014701F-BD25-4ADE-856F-DFD42C7C36AE}"/>
</file>

<file path=customXml/itemProps156.xml><?xml version="1.0" encoding="utf-8"?>
<ds:datastoreItem xmlns:ds="http://schemas.openxmlformats.org/officeDocument/2006/customXml" ds:itemID="{79C7C90D-867D-4AC2-B4C5-F5C4F4BCD2D1}"/>
</file>

<file path=customXml/itemProps157.xml><?xml version="1.0" encoding="utf-8"?>
<ds:datastoreItem xmlns:ds="http://schemas.openxmlformats.org/officeDocument/2006/customXml" ds:itemID="{12733BF6-EE89-4A17-BDE3-80A6077CC69E}"/>
</file>

<file path=customXml/itemProps158.xml><?xml version="1.0" encoding="utf-8"?>
<ds:datastoreItem xmlns:ds="http://schemas.openxmlformats.org/officeDocument/2006/customXml" ds:itemID="{E853177B-E13D-4329-AF1E-90F6180CA4DD}"/>
</file>

<file path=customXml/itemProps159.xml><?xml version="1.0" encoding="utf-8"?>
<ds:datastoreItem xmlns:ds="http://schemas.openxmlformats.org/officeDocument/2006/customXml" ds:itemID="{07EC6534-F56E-4D18-A6F0-6985927C0420}"/>
</file>

<file path=customXml/itemProps16.xml><?xml version="1.0" encoding="utf-8"?>
<ds:datastoreItem xmlns:ds="http://schemas.openxmlformats.org/officeDocument/2006/customXml" ds:itemID="{574A6475-A3A2-49F4-AAB5-3327DE18EF0B}"/>
</file>

<file path=customXml/itemProps160.xml><?xml version="1.0" encoding="utf-8"?>
<ds:datastoreItem xmlns:ds="http://schemas.openxmlformats.org/officeDocument/2006/customXml" ds:itemID="{498C6FA9-EF5E-4557-8EB1-EBF89F7E687E}"/>
</file>

<file path=customXml/itemProps17.xml><?xml version="1.0" encoding="utf-8"?>
<ds:datastoreItem xmlns:ds="http://schemas.openxmlformats.org/officeDocument/2006/customXml" ds:itemID="{A744F57C-90F5-49E7-9E0D-45CF6E233A1B}"/>
</file>

<file path=customXml/itemProps18.xml><?xml version="1.0" encoding="utf-8"?>
<ds:datastoreItem xmlns:ds="http://schemas.openxmlformats.org/officeDocument/2006/customXml" ds:itemID="{A920E98F-E2EE-4BF2-8CEF-F3972EB24F2E}"/>
</file>

<file path=customXml/itemProps19.xml><?xml version="1.0" encoding="utf-8"?>
<ds:datastoreItem xmlns:ds="http://schemas.openxmlformats.org/officeDocument/2006/customXml" ds:itemID="{B5D0E0C3-AB4D-4B16-B738-22EA83F1D02E}"/>
</file>

<file path=customXml/itemProps2.xml><?xml version="1.0" encoding="utf-8"?>
<ds:datastoreItem xmlns:ds="http://schemas.openxmlformats.org/officeDocument/2006/customXml" ds:itemID="{233A54F4-135A-449C-A0B3-372681E463EC}"/>
</file>

<file path=customXml/itemProps20.xml><?xml version="1.0" encoding="utf-8"?>
<ds:datastoreItem xmlns:ds="http://schemas.openxmlformats.org/officeDocument/2006/customXml" ds:itemID="{4084DAE6-00B3-450E-9075-EA3CF4FF414C}"/>
</file>

<file path=customXml/itemProps21.xml><?xml version="1.0" encoding="utf-8"?>
<ds:datastoreItem xmlns:ds="http://schemas.openxmlformats.org/officeDocument/2006/customXml" ds:itemID="{1E07E993-CF5A-4740-A063-CC027923475C}"/>
</file>

<file path=customXml/itemProps22.xml><?xml version="1.0" encoding="utf-8"?>
<ds:datastoreItem xmlns:ds="http://schemas.openxmlformats.org/officeDocument/2006/customXml" ds:itemID="{12BC2353-D7AD-43F8-AE4B-F4DC09F69EF6}"/>
</file>

<file path=customXml/itemProps23.xml><?xml version="1.0" encoding="utf-8"?>
<ds:datastoreItem xmlns:ds="http://schemas.openxmlformats.org/officeDocument/2006/customXml" ds:itemID="{7DEA182A-85F0-4214-B716-E8C399B94C7C}"/>
</file>

<file path=customXml/itemProps24.xml><?xml version="1.0" encoding="utf-8"?>
<ds:datastoreItem xmlns:ds="http://schemas.openxmlformats.org/officeDocument/2006/customXml" ds:itemID="{A64097CF-0AD7-4CAF-A8FA-D5EBDBF81C32}"/>
</file>

<file path=customXml/itemProps25.xml><?xml version="1.0" encoding="utf-8"?>
<ds:datastoreItem xmlns:ds="http://schemas.openxmlformats.org/officeDocument/2006/customXml" ds:itemID="{BD5E858F-E29E-43A6-862E-D442B1EAFE56}"/>
</file>

<file path=customXml/itemProps26.xml><?xml version="1.0" encoding="utf-8"?>
<ds:datastoreItem xmlns:ds="http://schemas.openxmlformats.org/officeDocument/2006/customXml" ds:itemID="{1A591D47-511A-4BB0-AC76-9687B9D18E6D}"/>
</file>

<file path=customXml/itemProps27.xml><?xml version="1.0" encoding="utf-8"?>
<ds:datastoreItem xmlns:ds="http://schemas.openxmlformats.org/officeDocument/2006/customXml" ds:itemID="{56C13734-B133-4DC5-BFE5-663AEE70628E}"/>
</file>

<file path=customXml/itemProps28.xml><?xml version="1.0" encoding="utf-8"?>
<ds:datastoreItem xmlns:ds="http://schemas.openxmlformats.org/officeDocument/2006/customXml" ds:itemID="{3AE68B76-AEBF-4306-BC4B-D3536B09B2A7}"/>
</file>

<file path=customXml/itemProps29.xml><?xml version="1.0" encoding="utf-8"?>
<ds:datastoreItem xmlns:ds="http://schemas.openxmlformats.org/officeDocument/2006/customXml" ds:itemID="{A9BF21C2-CE05-4B83-BD00-F49B59E164D8}"/>
</file>

<file path=customXml/itemProps3.xml><?xml version="1.0" encoding="utf-8"?>
<ds:datastoreItem xmlns:ds="http://schemas.openxmlformats.org/officeDocument/2006/customXml" ds:itemID="{21DFF71B-C721-4534-AE22-F9B0355CEC36}"/>
</file>

<file path=customXml/itemProps30.xml><?xml version="1.0" encoding="utf-8"?>
<ds:datastoreItem xmlns:ds="http://schemas.openxmlformats.org/officeDocument/2006/customXml" ds:itemID="{55AC705F-C594-4406-804D-ECD0ECA41B0D}"/>
</file>

<file path=customXml/itemProps31.xml><?xml version="1.0" encoding="utf-8"?>
<ds:datastoreItem xmlns:ds="http://schemas.openxmlformats.org/officeDocument/2006/customXml" ds:itemID="{0F6D52AA-DA25-4AB9-8653-0C50F82DD58E}"/>
</file>

<file path=customXml/itemProps32.xml><?xml version="1.0" encoding="utf-8"?>
<ds:datastoreItem xmlns:ds="http://schemas.openxmlformats.org/officeDocument/2006/customXml" ds:itemID="{7EB9F7DB-0CF1-4051-BBA8-BD5734429F4D}"/>
</file>

<file path=customXml/itemProps33.xml><?xml version="1.0" encoding="utf-8"?>
<ds:datastoreItem xmlns:ds="http://schemas.openxmlformats.org/officeDocument/2006/customXml" ds:itemID="{3C888CD9-7109-4E9D-9C47-CD51F2125C37}"/>
</file>

<file path=customXml/itemProps34.xml><?xml version="1.0" encoding="utf-8"?>
<ds:datastoreItem xmlns:ds="http://schemas.openxmlformats.org/officeDocument/2006/customXml" ds:itemID="{959CF045-DFD4-4FC3-AD75-FFC0C9B390E8}"/>
</file>

<file path=customXml/itemProps35.xml><?xml version="1.0" encoding="utf-8"?>
<ds:datastoreItem xmlns:ds="http://schemas.openxmlformats.org/officeDocument/2006/customXml" ds:itemID="{6756A5A7-A2D8-4540-A41F-431DFC9FBBB3}"/>
</file>

<file path=customXml/itemProps36.xml><?xml version="1.0" encoding="utf-8"?>
<ds:datastoreItem xmlns:ds="http://schemas.openxmlformats.org/officeDocument/2006/customXml" ds:itemID="{5C58453B-5536-4FB9-A378-6F3E4EA7AFD8}"/>
</file>

<file path=customXml/itemProps37.xml><?xml version="1.0" encoding="utf-8"?>
<ds:datastoreItem xmlns:ds="http://schemas.openxmlformats.org/officeDocument/2006/customXml" ds:itemID="{40C618CD-B674-40F4-8E15-AB6F0DF181A2}"/>
</file>

<file path=customXml/itemProps38.xml><?xml version="1.0" encoding="utf-8"?>
<ds:datastoreItem xmlns:ds="http://schemas.openxmlformats.org/officeDocument/2006/customXml" ds:itemID="{0E519C68-AA6D-460D-BCC7-40FD80BE75AB}"/>
</file>

<file path=customXml/itemProps39.xml><?xml version="1.0" encoding="utf-8"?>
<ds:datastoreItem xmlns:ds="http://schemas.openxmlformats.org/officeDocument/2006/customXml" ds:itemID="{14B4B674-BFAA-4748-95EA-764CEC5B8AD3}"/>
</file>

<file path=customXml/itemProps4.xml><?xml version="1.0" encoding="utf-8"?>
<ds:datastoreItem xmlns:ds="http://schemas.openxmlformats.org/officeDocument/2006/customXml" ds:itemID="{91514050-7517-4E8F-9472-EFC2013FB6A4}"/>
</file>

<file path=customXml/itemProps40.xml><?xml version="1.0" encoding="utf-8"?>
<ds:datastoreItem xmlns:ds="http://schemas.openxmlformats.org/officeDocument/2006/customXml" ds:itemID="{842C9994-962F-4F7D-AD1A-C902123BDA22}"/>
</file>

<file path=customXml/itemProps41.xml><?xml version="1.0" encoding="utf-8"?>
<ds:datastoreItem xmlns:ds="http://schemas.openxmlformats.org/officeDocument/2006/customXml" ds:itemID="{9251941E-87F4-4656-9522-F4686CF0372D}"/>
</file>

<file path=customXml/itemProps42.xml><?xml version="1.0" encoding="utf-8"?>
<ds:datastoreItem xmlns:ds="http://schemas.openxmlformats.org/officeDocument/2006/customXml" ds:itemID="{8802E6FE-F1B3-445C-9569-CF9200881114}"/>
</file>

<file path=customXml/itemProps43.xml><?xml version="1.0" encoding="utf-8"?>
<ds:datastoreItem xmlns:ds="http://schemas.openxmlformats.org/officeDocument/2006/customXml" ds:itemID="{98AD8ACF-B20C-4EFD-8D0A-1DE76AB0682B}"/>
</file>

<file path=customXml/itemProps44.xml><?xml version="1.0" encoding="utf-8"?>
<ds:datastoreItem xmlns:ds="http://schemas.openxmlformats.org/officeDocument/2006/customXml" ds:itemID="{D7706705-6CDF-4453-BA1A-AB052BCAA03A}"/>
</file>

<file path=customXml/itemProps45.xml><?xml version="1.0" encoding="utf-8"?>
<ds:datastoreItem xmlns:ds="http://schemas.openxmlformats.org/officeDocument/2006/customXml" ds:itemID="{D5DB9F17-E534-4030-8C3E-AB91850992D3}"/>
</file>

<file path=customXml/itemProps46.xml><?xml version="1.0" encoding="utf-8"?>
<ds:datastoreItem xmlns:ds="http://schemas.openxmlformats.org/officeDocument/2006/customXml" ds:itemID="{FDB42D44-E913-4A77-B943-147732934670}"/>
</file>

<file path=customXml/itemProps47.xml><?xml version="1.0" encoding="utf-8"?>
<ds:datastoreItem xmlns:ds="http://schemas.openxmlformats.org/officeDocument/2006/customXml" ds:itemID="{7F28645F-3156-4C3E-9948-E04A9E28033F}"/>
</file>

<file path=customXml/itemProps48.xml><?xml version="1.0" encoding="utf-8"?>
<ds:datastoreItem xmlns:ds="http://schemas.openxmlformats.org/officeDocument/2006/customXml" ds:itemID="{0C3FCE3F-8B7C-42DA-BC56-3B5F0FD7A51B}"/>
</file>

<file path=customXml/itemProps49.xml><?xml version="1.0" encoding="utf-8"?>
<ds:datastoreItem xmlns:ds="http://schemas.openxmlformats.org/officeDocument/2006/customXml" ds:itemID="{D5F5E990-895D-4F72-9068-D3BF919F1A48}"/>
</file>

<file path=customXml/itemProps5.xml><?xml version="1.0" encoding="utf-8"?>
<ds:datastoreItem xmlns:ds="http://schemas.openxmlformats.org/officeDocument/2006/customXml" ds:itemID="{984F8D3C-44E6-4E07-AD7E-39A1785DBBFE}"/>
</file>

<file path=customXml/itemProps50.xml><?xml version="1.0" encoding="utf-8"?>
<ds:datastoreItem xmlns:ds="http://schemas.openxmlformats.org/officeDocument/2006/customXml" ds:itemID="{133A47B2-BB5A-4156-AE2B-598C64ED9D31}"/>
</file>

<file path=customXml/itemProps51.xml><?xml version="1.0" encoding="utf-8"?>
<ds:datastoreItem xmlns:ds="http://schemas.openxmlformats.org/officeDocument/2006/customXml" ds:itemID="{29B1662D-5A80-4DA5-BB16-CD07191EC4F1}"/>
</file>

<file path=customXml/itemProps52.xml><?xml version="1.0" encoding="utf-8"?>
<ds:datastoreItem xmlns:ds="http://schemas.openxmlformats.org/officeDocument/2006/customXml" ds:itemID="{9E50F641-CCC3-43B7-AC15-A50540351F42}"/>
</file>

<file path=customXml/itemProps53.xml><?xml version="1.0" encoding="utf-8"?>
<ds:datastoreItem xmlns:ds="http://schemas.openxmlformats.org/officeDocument/2006/customXml" ds:itemID="{ACB1287B-2845-48C5-95BC-BBC633F63EE7}"/>
</file>

<file path=customXml/itemProps54.xml><?xml version="1.0" encoding="utf-8"?>
<ds:datastoreItem xmlns:ds="http://schemas.openxmlformats.org/officeDocument/2006/customXml" ds:itemID="{E4486EEE-87DF-4131-BF89-BC6F683ADEBA}"/>
</file>

<file path=customXml/itemProps55.xml><?xml version="1.0" encoding="utf-8"?>
<ds:datastoreItem xmlns:ds="http://schemas.openxmlformats.org/officeDocument/2006/customXml" ds:itemID="{CFFD6250-3B00-41E8-B6B2-033C9F3ACBC5}"/>
</file>

<file path=customXml/itemProps56.xml><?xml version="1.0" encoding="utf-8"?>
<ds:datastoreItem xmlns:ds="http://schemas.openxmlformats.org/officeDocument/2006/customXml" ds:itemID="{C1EC5DC0-1D44-4C78-A8C4-D38C4D6BC053}"/>
</file>

<file path=customXml/itemProps57.xml><?xml version="1.0" encoding="utf-8"?>
<ds:datastoreItem xmlns:ds="http://schemas.openxmlformats.org/officeDocument/2006/customXml" ds:itemID="{04CBF497-6E62-4687-A24D-8113FC5A6F7D}"/>
</file>

<file path=customXml/itemProps58.xml><?xml version="1.0" encoding="utf-8"?>
<ds:datastoreItem xmlns:ds="http://schemas.openxmlformats.org/officeDocument/2006/customXml" ds:itemID="{07D45007-AD90-413B-997F-453D6084E176}"/>
</file>

<file path=customXml/itemProps59.xml><?xml version="1.0" encoding="utf-8"?>
<ds:datastoreItem xmlns:ds="http://schemas.openxmlformats.org/officeDocument/2006/customXml" ds:itemID="{5138A918-92E8-496E-B23F-FA5A62160ED7}"/>
</file>

<file path=customXml/itemProps6.xml><?xml version="1.0" encoding="utf-8"?>
<ds:datastoreItem xmlns:ds="http://schemas.openxmlformats.org/officeDocument/2006/customXml" ds:itemID="{29FBC5D5-3862-481B-B10A-03CD790702BA}"/>
</file>

<file path=customXml/itemProps60.xml><?xml version="1.0" encoding="utf-8"?>
<ds:datastoreItem xmlns:ds="http://schemas.openxmlformats.org/officeDocument/2006/customXml" ds:itemID="{647F707A-0343-4922-B3E5-EFFEFB2609C3}"/>
</file>

<file path=customXml/itemProps61.xml><?xml version="1.0" encoding="utf-8"?>
<ds:datastoreItem xmlns:ds="http://schemas.openxmlformats.org/officeDocument/2006/customXml" ds:itemID="{3DF27D6C-77E1-412E-B13D-80A8FC562C1C}"/>
</file>

<file path=customXml/itemProps62.xml><?xml version="1.0" encoding="utf-8"?>
<ds:datastoreItem xmlns:ds="http://schemas.openxmlformats.org/officeDocument/2006/customXml" ds:itemID="{E353054A-73F2-4EC8-AD93-276A5E07F5DE}"/>
</file>

<file path=customXml/itemProps63.xml><?xml version="1.0" encoding="utf-8"?>
<ds:datastoreItem xmlns:ds="http://schemas.openxmlformats.org/officeDocument/2006/customXml" ds:itemID="{D25E43D4-F8C1-4897-955C-9A985DFAE1FB}"/>
</file>

<file path=customXml/itemProps64.xml><?xml version="1.0" encoding="utf-8"?>
<ds:datastoreItem xmlns:ds="http://schemas.openxmlformats.org/officeDocument/2006/customXml" ds:itemID="{E3B774A1-F471-421B-8E1A-4C5AC7611F9B}"/>
</file>

<file path=customXml/itemProps65.xml><?xml version="1.0" encoding="utf-8"?>
<ds:datastoreItem xmlns:ds="http://schemas.openxmlformats.org/officeDocument/2006/customXml" ds:itemID="{5027504E-DB5A-4FB7-8FFD-8C26AE3AA767}"/>
</file>

<file path=customXml/itemProps66.xml><?xml version="1.0" encoding="utf-8"?>
<ds:datastoreItem xmlns:ds="http://schemas.openxmlformats.org/officeDocument/2006/customXml" ds:itemID="{22A166BD-EDB0-47B9-A8C9-5A111080A7F6}"/>
</file>

<file path=customXml/itemProps67.xml><?xml version="1.0" encoding="utf-8"?>
<ds:datastoreItem xmlns:ds="http://schemas.openxmlformats.org/officeDocument/2006/customXml" ds:itemID="{4069DA2F-CC70-4BD9-B6C5-E4DF686994BA}"/>
</file>

<file path=customXml/itemProps68.xml><?xml version="1.0" encoding="utf-8"?>
<ds:datastoreItem xmlns:ds="http://schemas.openxmlformats.org/officeDocument/2006/customXml" ds:itemID="{125021A6-D4DB-422C-BC0A-8DB9406F361B}"/>
</file>

<file path=customXml/itemProps69.xml><?xml version="1.0" encoding="utf-8"?>
<ds:datastoreItem xmlns:ds="http://schemas.openxmlformats.org/officeDocument/2006/customXml" ds:itemID="{D1455D75-1791-4AA0-9A25-4ACBD8416A68}"/>
</file>

<file path=customXml/itemProps7.xml><?xml version="1.0" encoding="utf-8"?>
<ds:datastoreItem xmlns:ds="http://schemas.openxmlformats.org/officeDocument/2006/customXml" ds:itemID="{7B7215FA-1719-477A-AB14-08CDE77916F9}"/>
</file>

<file path=customXml/itemProps70.xml><?xml version="1.0" encoding="utf-8"?>
<ds:datastoreItem xmlns:ds="http://schemas.openxmlformats.org/officeDocument/2006/customXml" ds:itemID="{E68004E1-0481-4F25-A4F0-48CA01DCB9F5}"/>
</file>

<file path=customXml/itemProps71.xml><?xml version="1.0" encoding="utf-8"?>
<ds:datastoreItem xmlns:ds="http://schemas.openxmlformats.org/officeDocument/2006/customXml" ds:itemID="{39BAEC00-A898-4D58-AC10-E3EE8CE01B7E}"/>
</file>

<file path=customXml/itemProps72.xml><?xml version="1.0" encoding="utf-8"?>
<ds:datastoreItem xmlns:ds="http://schemas.openxmlformats.org/officeDocument/2006/customXml" ds:itemID="{E36D788E-9237-4F57-B129-10E7C9DE9E00}"/>
</file>

<file path=customXml/itemProps73.xml><?xml version="1.0" encoding="utf-8"?>
<ds:datastoreItem xmlns:ds="http://schemas.openxmlformats.org/officeDocument/2006/customXml" ds:itemID="{347B6605-C858-426D-BD6D-7F599F7E473C}"/>
</file>

<file path=customXml/itemProps74.xml><?xml version="1.0" encoding="utf-8"?>
<ds:datastoreItem xmlns:ds="http://schemas.openxmlformats.org/officeDocument/2006/customXml" ds:itemID="{5F19D231-FADB-43EA-AAF7-B82428BB0B5D}"/>
</file>

<file path=customXml/itemProps75.xml><?xml version="1.0" encoding="utf-8"?>
<ds:datastoreItem xmlns:ds="http://schemas.openxmlformats.org/officeDocument/2006/customXml" ds:itemID="{24E75D46-5D6E-4B18-8148-01917B708D52}"/>
</file>

<file path=customXml/itemProps76.xml><?xml version="1.0" encoding="utf-8"?>
<ds:datastoreItem xmlns:ds="http://schemas.openxmlformats.org/officeDocument/2006/customXml" ds:itemID="{56E6FC1B-FE1D-4DA2-A1F8-0A8B34E00757}"/>
</file>

<file path=customXml/itemProps77.xml><?xml version="1.0" encoding="utf-8"?>
<ds:datastoreItem xmlns:ds="http://schemas.openxmlformats.org/officeDocument/2006/customXml" ds:itemID="{C6866EEC-CAE0-4DE5-B25E-3AA2B2870443}"/>
</file>

<file path=customXml/itemProps78.xml><?xml version="1.0" encoding="utf-8"?>
<ds:datastoreItem xmlns:ds="http://schemas.openxmlformats.org/officeDocument/2006/customXml" ds:itemID="{F9213D78-29E5-4113-9973-68AA2C4824AE}"/>
</file>

<file path=customXml/itemProps79.xml><?xml version="1.0" encoding="utf-8"?>
<ds:datastoreItem xmlns:ds="http://schemas.openxmlformats.org/officeDocument/2006/customXml" ds:itemID="{F45A8C3A-2043-4DAE-BB7B-B7511BB41EC3}"/>
</file>

<file path=customXml/itemProps8.xml><?xml version="1.0" encoding="utf-8"?>
<ds:datastoreItem xmlns:ds="http://schemas.openxmlformats.org/officeDocument/2006/customXml" ds:itemID="{A18B74A3-EEA8-49DE-BA44-D896DB394C3D}"/>
</file>

<file path=customXml/itemProps80.xml><?xml version="1.0" encoding="utf-8"?>
<ds:datastoreItem xmlns:ds="http://schemas.openxmlformats.org/officeDocument/2006/customXml" ds:itemID="{6DAD30D0-C3AE-446F-B9FC-6725366325B4}"/>
</file>

<file path=customXml/itemProps81.xml><?xml version="1.0" encoding="utf-8"?>
<ds:datastoreItem xmlns:ds="http://schemas.openxmlformats.org/officeDocument/2006/customXml" ds:itemID="{47F878FB-52F5-4EEE-B1D4-B19285D33B6C}"/>
</file>

<file path=customXml/itemProps82.xml><?xml version="1.0" encoding="utf-8"?>
<ds:datastoreItem xmlns:ds="http://schemas.openxmlformats.org/officeDocument/2006/customXml" ds:itemID="{7D1B1123-B9ED-4B94-92D3-E74E942110A2}"/>
</file>

<file path=customXml/itemProps83.xml><?xml version="1.0" encoding="utf-8"?>
<ds:datastoreItem xmlns:ds="http://schemas.openxmlformats.org/officeDocument/2006/customXml" ds:itemID="{AE9B1D30-1FB5-4EB2-A433-B3C50AEEBA80}"/>
</file>

<file path=customXml/itemProps84.xml><?xml version="1.0" encoding="utf-8"?>
<ds:datastoreItem xmlns:ds="http://schemas.openxmlformats.org/officeDocument/2006/customXml" ds:itemID="{68851C5B-A828-4EE0-9DBF-CD734AE01CA1}"/>
</file>

<file path=customXml/itemProps85.xml><?xml version="1.0" encoding="utf-8"?>
<ds:datastoreItem xmlns:ds="http://schemas.openxmlformats.org/officeDocument/2006/customXml" ds:itemID="{0A18584D-0B1A-44B0-995F-7FF69174E24C}"/>
</file>

<file path=customXml/itemProps86.xml><?xml version="1.0" encoding="utf-8"?>
<ds:datastoreItem xmlns:ds="http://schemas.openxmlformats.org/officeDocument/2006/customXml" ds:itemID="{4632D285-E827-40DD-9973-850784F3528C}"/>
</file>

<file path=customXml/itemProps87.xml><?xml version="1.0" encoding="utf-8"?>
<ds:datastoreItem xmlns:ds="http://schemas.openxmlformats.org/officeDocument/2006/customXml" ds:itemID="{001EEE18-92BE-44CA-9925-4B3879FDBB8A}"/>
</file>

<file path=customXml/itemProps88.xml><?xml version="1.0" encoding="utf-8"?>
<ds:datastoreItem xmlns:ds="http://schemas.openxmlformats.org/officeDocument/2006/customXml" ds:itemID="{F94C6D7F-A996-475E-A188-4B6E372B6449}"/>
</file>

<file path=customXml/itemProps89.xml><?xml version="1.0" encoding="utf-8"?>
<ds:datastoreItem xmlns:ds="http://schemas.openxmlformats.org/officeDocument/2006/customXml" ds:itemID="{09F71F9B-153F-4FA8-BB5B-FA71D7F6B844}"/>
</file>

<file path=customXml/itemProps9.xml><?xml version="1.0" encoding="utf-8"?>
<ds:datastoreItem xmlns:ds="http://schemas.openxmlformats.org/officeDocument/2006/customXml" ds:itemID="{AA5FFE36-9451-46FD-AAEF-60C41545955B}"/>
</file>

<file path=customXml/itemProps90.xml><?xml version="1.0" encoding="utf-8"?>
<ds:datastoreItem xmlns:ds="http://schemas.openxmlformats.org/officeDocument/2006/customXml" ds:itemID="{87F52D79-2C17-4E34-A095-B2FBFEBF8BB0}"/>
</file>

<file path=customXml/itemProps91.xml><?xml version="1.0" encoding="utf-8"?>
<ds:datastoreItem xmlns:ds="http://schemas.openxmlformats.org/officeDocument/2006/customXml" ds:itemID="{B9E5F010-55B7-4A90-AB89-9EAA87CE4E0F}"/>
</file>

<file path=customXml/itemProps92.xml><?xml version="1.0" encoding="utf-8"?>
<ds:datastoreItem xmlns:ds="http://schemas.openxmlformats.org/officeDocument/2006/customXml" ds:itemID="{7A3FD9B8-6C2E-42FC-86AF-FDC4B6758552}"/>
</file>

<file path=customXml/itemProps93.xml><?xml version="1.0" encoding="utf-8"?>
<ds:datastoreItem xmlns:ds="http://schemas.openxmlformats.org/officeDocument/2006/customXml" ds:itemID="{05FF81AF-E96B-4865-89B0-F4D91560FD86}"/>
</file>

<file path=customXml/itemProps94.xml><?xml version="1.0" encoding="utf-8"?>
<ds:datastoreItem xmlns:ds="http://schemas.openxmlformats.org/officeDocument/2006/customXml" ds:itemID="{23E8F44A-A86F-4E79-99B2-FD58E9AAD801}"/>
</file>

<file path=customXml/itemProps95.xml><?xml version="1.0" encoding="utf-8"?>
<ds:datastoreItem xmlns:ds="http://schemas.openxmlformats.org/officeDocument/2006/customXml" ds:itemID="{CD72070E-E88A-4B1F-8218-DDC225001C21}"/>
</file>

<file path=customXml/itemProps96.xml><?xml version="1.0" encoding="utf-8"?>
<ds:datastoreItem xmlns:ds="http://schemas.openxmlformats.org/officeDocument/2006/customXml" ds:itemID="{BFA21E7E-A194-4D7A-B116-D82B37003743}"/>
</file>

<file path=customXml/itemProps97.xml><?xml version="1.0" encoding="utf-8"?>
<ds:datastoreItem xmlns:ds="http://schemas.openxmlformats.org/officeDocument/2006/customXml" ds:itemID="{CB71ACB3-74AC-4CF1-94DA-EA83C5F9045E}"/>
</file>

<file path=customXml/itemProps98.xml><?xml version="1.0" encoding="utf-8"?>
<ds:datastoreItem xmlns:ds="http://schemas.openxmlformats.org/officeDocument/2006/customXml" ds:itemID="{9EAFC40D-FB27-4774-8EA0-ACCEDA0FA21D}"/>
</file>

<file path=customXml/itemProps99.xml><?xml version="1.0" encoding="utf-8"?>
<ds:datastoreItem xmlns:ds="http://schemas.openxmlformats.org/officeDocument/2006/customXml" ds:itemID="{638D2747-AA35-4994-B0EB-69520D94EC64}"/>
</file>

<file path=docProps/app.xml><?xml version="1.0" encoding="utf-8"?>
<Properties xmlns="http://schemas.openxmlformats.org/officeDocument/2006/extended-properties" xmlns:vt="http://schemas.openxmlformats.org/officeDocument/2006/docPropsVTypes">
  <Template>Normal</Template>
  <TotalTime>12</TotalTime>
  <Pages>79</Pages>
  <Words>22049</Words>
  <Characters>125682</Characters>
  <Application>Microsoft Office Word</Application>
  <DocSecurity>0</DocSecurity>
  <Lines>1047</Lines>
  <Paragraphs>294</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147437</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Branislava Nikolić</dc:creator>
  <cp:lastModifiedBy>Ana B. Rankovic</cp:lastModifiedBy>
  <cp:revision>6</cp:revision>
  <cp:lastPrinted>2016-10-21T07:30:00Z</cp:lastPrinted>
  <dcterms:created xsi:type="dcterms:W3CDTF">2016-12-15T17:21:00Z</dcterms:created>
  <dcterms:modified xsi:type="dcterms:W3CDTF">2016-12-16T13:40:00Z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